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1D05F" w14:textId="2EE52B74" w:rsidR="00C54291" w:rsidRPr="000A7865" w:rsidRDefault="00C54291" w:rsidP="005103AF">
      <w:pPr>
        <w:spacing w:before="60" w:after="60" w:line="240" w:lineRule="auto"/>
        <w:rPr>
          <w:rFonts w:ascii="Aptos" w:hAnsi="Aptos" w:cstheme="minorHAnsi"/>
        </w:rPr>
      </w:pPr>
    </w:p>
    <w:p w14:paraId="22BB44DD" w14:textId="56E00E29" w:rsidR="00754625" w:rsidRPr="000A7865" w:rsidRDefault="00651317" w:rsidP="005103AF">
      <w:pPr>
        <w:spacing w:before="60" w:after="60" w:line="240" w:lineRule="auto"/>
        <w:jc w:val="center"/>
        <w:rPr>
          <w:rFonts w:ascii="Aptos" w:hAnsi="Aptos" w:cstheme="minorHAnsi"/>
        </w:rPr>
      </w:pPr>
      <w:r>
        <w:rPr>
          <w:noProof/>
        </w:rPr>
        <w:drawing>
          <wp:inline distT="0" distB="0" distL="0" distR="0" wp14:anchorId="6C8C2717" wp14:editId="57C48248">
            <wp:extent cx="2799715" cy="988060"/>
            <wp:effectExtent l="0" t="0" r="635" b="2540"/>
            <wp:docPr id="1" name="Picture 7" descr="ddletb logo_colour main RGB">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ddletb logo_colour main RGB">
                      <a:hlinkClick r:id="rId8"/>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9715" cy="988060"/>
                    </a:xfrm>
                    <a:prstGeom prst="rect">
                      <a:avLst/>
                    </a:prstGeom>
                    <a:noFill/>
                    <a:ln>
                      <a:noFill/>
                    </a:ln>
                  </pic:spPr>
                </pic:pic>
              </a:graphicData>
            </a:graphic>
          </wp:inline>
        </w:drawing>
      </w:r>
    </w:p>
    <w:p w14:paraId="29BE478C" w14:textId="77777777" w:rsidR="000E3976" w:rsidRPr="000A7865" w:rsidRDefault="000E3976" w:rsidP="005103AF">
      <w:pPr>
        <w:spacing w:before="60" w:after="60" w:line="240" w:lineRule="auto"/>
        <w:jc w:val="center"/>
        <w:rPr>
          <w:rFonts w:ascii="Aptos" w:hAnsi="Aptos" w:cstheme="minorHAnsi"/>
        </w:rPr>
      </w:pPr>
    </w:p>
    <w:p w14:paraId="081F2CF4" w14:textId="3C250942" w:rsidR="00E47674" w:rsidRDefault="00087CBE" w:rsidP="00E47674">
      <w:pPr>
        <w:spacing w:before="60" w:after="60" w:line="240" w:lineRule="auto"/>
        <w:jc w:val="center"/>
        <w:rPr>
          <w:rFonts w:ascii="Aptos" w:hAnsi="Aptos" w:cstheme="minorHAnsi"/>
          <w:b/>
          <w:bCs/>
          <w:sz w:val="32"/>
          <w:szCs w:val="32"/>
        </w:rPr>
      </w:pPr>
      <w:r w:rsidRPr="000A7865">
        <w:rPr>
          <w:rFonts w:ascii="Aptos" w:hAnsi="Aptos" w:cstheme="minorHAnsi"/>
          <w:b/>
          <w:bCs/>
          <w:sz w:val="32"/>
          <w:szCs w:val="32"/>
        </w:rPr>
        <w:t>Tender Response Document (</w:t>
      </w:r>
      <w:r w:rsidR="008A303B">
        <w:rPr>
          <w:rFonts w:ascii="Aptos" w:hAnsi="Aptos" w:cstheme="minorHAnsi"/>
          <w:b/>
          <w:bCs/>
          <w:sz w:val="32"/>
          <w:szCs w:val="32"/>
        </w:rPr>
        <w:t>Part B</w:t>
      </w:r>
      <w:r w:rsidR="00E47674">
        <w:rPr>
          <w:rFonts w:ascii="Aptos" w:hAnsi="Aptos" w:cstheme="minorHAnsi"/>
          <w:b/>
          <w:bCs/>
          <w:sz w:val="32"/>
          <w:szCs w:val="32"/>
        </w:rPr>
        <w:t>)</w:t>
      </w:r>
    </w:p>
    <w:p w14:paraId="686644A8" w14:textId="2F0C424A" w:rsidR="005D4876" w:rsidRPr="000A7865" w:rsidRDefault="00E47674" w:rsidP="00E47674">
      <w:pPr>
        <w:spacing w:before="60" w:after="60" w:line="240" w:lineRule="auto"/>
        <w:jc w:val="center"/>
        <w:rPr>
          <w:rFonts w:ascii="Aptos" w:hAnsi="Aptos" w:cstheme="minorHAnsi"/>
          <w:b/>
          <w:bCs/>
          <w:sz w:val="32"/>
          <w:szCs w:val="32"/>
        </w:rPr>
      </w:pPr>
      <w:r>
        <w:rPr>
          <w:rFonts w:ascii="Aptos" w:hAnsi="Aptos" w:cstheme="minorHAnsi"/>
          <w:b/>
          <w:bCs/>
          <w:sz w:val="32"/>
          <w:szCs w:val="32"/>
        </w:rPr>
        <w:t xml:space="preserve">for </w:t>
      </w:r>
      <w:r w:rsidR="008A303B">
        <w:rPr>
          <w:rFonts w:ascii="Aptos" w:hAnsi="Aptos" w:cstheme="minorHAnsi"/>
          <w:b/>
          <w:bCs/>
          <w:sz w:val="32"/>
          <w:szCs w:val="32"/>
        </w:rPr>
        <w:t>Previous Experience</w:t>
      </w:r>
      <w:r>
        <w:rPr>
          <w:rFonts w:ascii="Aptos" w:hAnsi="Aptos" w:cstheme="minorHAnsi"/>
          <w:b/>
          <w:bCs/>
          <w:sz w:val="32"/>
          <w:szCs w:val="32"/>
        </w:rPr>
        <w:t xml:space="preserve"> and response to Award Criteria to be completed as a separate document for each lot</w:t>
      </w:r>
    </w:p>
    <w:p w14:paraId="30B2A1A3" w14:textId="77777777" w:rsidR="000E3976" w:rsidRDefault="000E3976" w:rsidP="005103AF">
      <w:pPr>
        <w:spacing w:before="60" w:after="60" w:line="240" w:lineRule="auto"/>
        <w:jc w:val="center"/>
        <w:rPr>
          <w:rFonts w:ascii="Aptos" w:hAnsi="Aptos" w:cstheme="minorHAnsi"/>
          <w:b/>
          <w:bCs/>
          <w:sz w:val="32"/>
          <w:szCs w:val="32"/>
        </w:rPr>
      </w:pPr>
    </w:p>
    <w:tbl>
      <w:tblPr>
        <w:tblStyle w:val="TableGrid"/>
        <w:tblW w:w="9016" w:type="dxa"/>
        <w:tblLook w:val="04A0" w:firstRow="1" w:lastRow="0" w:firstColumn="1" w:lastColumn="0" w:noHBand="0" w:noVBand="1"/>
      </w:tblPr>
      <w:tblGrid>
        <w:gridCol w:w="846"/>
        <w:gridCol w:w="2410"/>
        <w:gridCol w:w="3118"/>
        <w:gridCol w:w="2642"/>
      </w:tblGrid>
      <w:tr w:rsidR="008A303B" w14:paraId="797396B4" w14:textId="77777777" w:rsidTr="00B11A93">
        <w:trPr>
          <w:trHeight w:val="816"/>
        </w:trPr>
        <w:tc>
          <w:tcPr>
            <w:tcW w:w="846" w:type="dxa"/>
            <w:shd w:val="clear" w:color="auto" w:fill="4F6228"/>
            <w:vAlign w:val="center"/>
          </w:tcPr>
          <w:p w14:paraId="63CD7479" w14:textId="77777777" w:rsidR="008A303B" w:rsidRPr="0060760E" w:rsidRDefault="008A303B" w:rsidP="0060760E">
            <w:pPr>
              <w:spacing w:before="60" w:after="60" w:line="276" w:lineRule="auto"/>
              <w:rPr>
                <w:b/>
                <w:bCs/>
                <w:color w:val="FFFFFF" w:themeColor="background1"/>
                <w:sz w:val="28"/>
                <w:szCs w:val="28"/>
              </w:rPr>
            </w:pPr>
            <w:r w:rsidRPr="0060760E">
              <w:rPr>
                <w:b/>
                <w:bCs/>
                <w:color w:val="FFFFFF" w:themeColor="background1"/>
                <w:sz w:val="28"/>
                <w:szCs w:val="28"/>
              </w:rPr>
              <w:t xml:space="preserve">Lot No. </w:t>
            </w:r>
          </w:p>
        </w:tc>
        <w:tc>
          <w:tcPr>
            <w:tcW w:w="5528" w:type="dxa"/>
            <w:gridSpan w:val="2"/>
            <w:shd w:val="clear" w:color="auto" w:fill="4F6228"/>
            <w:vAlign w:val="center"/>
          </w:tcPr>
          <w:p w14:paraId="5BFA28F0" w14:textId="77777777" w:rsidR="008A303B" w:rsidRPr="0060760E" w:rsidRDefault="008A303B" w:rsidP="0060760E">
            <w:pPr>
              <w:spacing w:before="60" w:after="60" w:line="276" w:lineRule="auto"/>
              <w:rPr>
                <w:b/>
                <w:bCs/>
                <w:color w:val="FFFFFF" w:themeColor="background1"/>
                <w:sz w:val="28"/>
                <w:szCs w:val="28"/>
              </w:rPr>
            </w:pPr>
            <w:r w:rsidRPr="0060760E">
              <w:rPr>
                <w:b/>
                <w:bCs/>
                <w:color w:val="FFFFFF" w:themeColor="background1"/>
                <w:sz w:val="28"/>
                <w:szCs w:val="28"/>
              </w:rPr>
              <w:t xml:space="preserve">Lot Description </w:t>
            </w:r>
          </w:p>
        </w:tc>
        <w:tc>
          <w:tcPr>
            <w:tcW w:w="2642" w:type="dxa"/>
            <w:shd w:val="clear" w:color="auto" w:fill="4F6228"/>
            <w:vAlign w:val="center"/>
          </w:tcPr>
          <w:p w14:paraId="27015701" w14:textId="77777777" w:rsidR="008A303B" w:rsidRPr="0060760E" w:rsidRDefault="008A303B" w:rsidP="0060760E">
            <w:pPr>
              <w:spacing w:before="60" w:after="60" w:line="276" w:lineRule="auto"/>
              <w:jc w:val="center"/>
              <w:rPr>
                <w:b/>
                <w:bCs/>
                <w:color w:val="FFFFFF" w:themeColor="background1"/>
                <w:sz w:val="28"/>
                <w:szCs w:val="28"/>
              </w:rPr>
            </w:pPr>
            <w:r w:rsidRPr="0060760E">
              <w:rPr>
                <w:b/>
                <w:bCs/>
                <w:color w:val="FFFFFF" w:themeColor="background1"/>
                <w:sz w:val="28"/>
                <w:szCs w:val="28"/>
              </w:rPr>
              <w:t>Confirmation of which lot this refers</w:t>
            </w:r>
          </w:p>
        </w:tc>
      </w:tr>
      <w:tr w:rsidR="008A303B" w14:paraId="7355DD2A" w14:textId="77777777" w:rsidTr="00B11A93">
        <w:tc>
          <w:tcPr>
            <w:tcW w:w="846" w:type="dxa"/>
            <w:vAlign w:val="center"/>
          </w:tcPr>
          <w:p w14:paraId="62697352" w14:textId="77777777" w:rsidR="008A303B" w:rsidRDefault="008A303B" w:rsidP="0060760E">
            <w:pPr>
              <w:spacing w:before="60" w:after="60" w:line="276" w:lineRule="auto"/>
            </w:pPr>
          </w:p>
        </w:tc>
        <w:tc>
          <w:tcPr>
            <w:tcW w:w="5528" w:type="dxa"/>
            <w:gridSpan w:val="2"/>
            <w:vAlign w:val="center"/>
          </w:tcPr>
          <w:p w14:paraId="0279FB6B" w14:textId="77777777" w:rsidR="008A303B" w:rsidRDefault="008A303B" w:rsidP="0060760E">
            <w:pPr>
              <w:spacing w:before="60" w:after="60" w:line="276" w:lineRule="auto"/>
            </w:pPr>
          </w:p>
        </w:tc>
        <w:tc>
          <w:tcPr>
            <w:tcW w:w="2642" w:type="dxa"/>
            <w:vAlign w:val="center"/>
          </w:tcPr>
          <w:p w14:paraId="7A8249CB" w14:textId="204B4BBB" w:rsidR="008A303B" w:rsidRPr="0060760E" w:rsidRDefault="008A303B" w:rsidP="0060760E">
            <w:pPr>
              <w:spacing w:before="60" w:after="60" w:line="276" w:lineRule="auto"/>
              <w:jc w:val="center"/>
              <w:rPr>
                <w:b/>
                <w:bCs/>
              </w:rPr>
            </w:pPr>
            <w:r w:rsidRPr="005E1A15">
              <w:rPr>
                <w:b/>
                <w:bCs/>
              </w:rPr>
              <w:t>Click on the tick button to identify the relevant lot</w:t>
            </w:r>
          </w:p>
        </w:tc>
      </w:tr>
      <w:tr w:rsidR="009F20FF" w14:paraId="59046AC3" w14:textId="77777777" w:rsidTr="00B11A93">
        <w:tc>
          <w:tcPr>
            <w:tcW w:w="846" w:type="dxa"/>
            <w:shd w:val="clear" w:color="auto" w:fill="D9D9D9" w:themeFill="background1" w:themeFillShade="D9"/>
            <w:vAlign w:val="center"/>
          </w:tcPr>
          <w:p w14:paraId="40128E2B" w14:textId="77777777" w:rsidR="009F20FF" w:rsidRPr="005E1A15" w:rsidRDefault="009F20FF" w:rsidP="0060760E">
            <w:pPr>
              <w:spacing w:before="60" w:after="60" w:line="276" w:lineRule="auto"/>
              <w:jc w:val="center"/>
              <w:rPr>
                <w:rFonts w:ascii="Aptos" w:hAnsi="Aptos"/>
                <w:b/>
                <w:bCs/>
              </w:rPr>
            </w:pPr>
            <w:r w:rsidRPr="005E1A15">
              <w:rPr>
                <w:rFonts w:ascii="Aptos" w:hAnsi="Aptos"/>
                <w:b/>
                <w:bCs/>
              </w:rPr>
              <w:t>#1</w:t>
            </w:r>
          </w:p>
        </w:tc>
        <w:tc>
          <w:tcPr>
            <w:tcW w:w="5528" w:type="dxa"/>
            <w:gridSpan w:val="2"/>
            <w:shd w:val="clear" w:color="auto" w:fill="F2F2F2" w:themeFill="background1" w:themeFillShade="F2"/>
            <w:vAlign w:val="center"/>
          </w:tcPr>
          <w:p w14:paraId="22E4CF7B" w14:textId="0F42E885" w:rsidR="009F20FF" w:rsidRPr="00D76887" w:rsidRDefault="00A12325" w:rsidP="0060760E">
            <w:pPr>
              <w:spacing w:before="60" w:after="60" w:line="276" w:lineRule="auto"/>
              <w:rPr>
                <w:rFonts w:ascii="Aptos" w:hAnsi="Aptos"/>
              </w:rPr>
            </w:pPr>
            <w:r w:rsidRPr="00B159A9">
              <w:rPr>
                <w:rFonts w:ascii="Aptos" w:hAnsi="Aptos"/>
                <w:b/>
                <w:bCs/>
              </w:rPr>
              <w:t>Advanced Manufacturing &amp; Related Technologies</w:t>
            </w:r>
          </w:p>
        </w:tc>
        <w:sdt>
          <w:sdtPr>
            <w:rPr>
              <w:b/>
              <w:bCs/>
            </w:rPr>
            <w:id w:val="-561021399"/>
            <w14:checkbox>
              <w14:checked w14:val="0"/>
              <w14:checkedState w14:val="2612" w14:font="MS Gothic"/>
              <w14:uncheckedState w14:val="2610" w14:font="MS Gothic"/>
            </w14:checkbox>
          </w:sdtPr>
          <w:sdtEndPr/>
          <w:sdtContent>
            <w:tc>
              <w:tcPr>
                <w:tcW w:w="2642" w:type="dxa"/>
                <w:vAlign w:val="center"/>
              </w:tcPr>
              <w:p w14:paraId="3EF85C94" w14:textId="77777777" w:rsidR="009F20FF" w:rsidRPr="00A12325" w:rsidRDefault="009F20FF" w:rsidP="0060760E">
                <w:pPr>
                  <w:spacing w:before="60" w:after="60" w:line="276" w:lineRule="auto"/>
                  <w:jc w:val="center"/>
                  <w:rPr>
                    <w:b/>
                    <w:bCs/>
                  </w:rPr>
                </w:pPr>
                <w:r w:rsidRPr="00A12325">
                  <w:rPr>
                    <w:rFonts w:ascii="MS Gothic" w:eastAsia="MS Gothic" w:hAnsi="MS Gothic" w:hint="eastAsia"/>
                    <w:b/>
                    <w:bCs/>
                  </w:rPr>
                  <w:t>☐</w:t>
                </w:r>
              </w:p>
            </w:tc>
          </w:sdtContent>
        </w:sdt>
      </w:tr>
      <w:tr w:rsidR="009F20FF" w14:paraId="1A9DB849" w14:textId="77777777" w:rsidTr="00B11A93">
        <w:tc>
          <w:tcPr>
            <w:tcW w:w="846" w:type="dxa"/>
            <w:shd w:val="clear" w:color="auto" w:fill="D9D9D9" w:themeFill="background1" w:themeFillShade="D9"/>
            <w:vAlign w:val="center"/>
          </w:tcPr>
          <w:p w14:paraId="1980A23E" w14:textId="77777777" w:rsidR="009F20FF" w:rsidRPr="005E1A15" w:rsidRDefault="009F20FF" w:rsidP="0060760E">
            <w:pPr>
              <w:spacing w:before="60" w:after="60" w:line="276" w:lineRule="auto"/>
              <w:jc w:val="center"/>
              <w:rPr>
                <w:b/>
                <w:bCs/>
              </w:rPr>
            </w:pPr>
            <w:r w:rsidRPr="005E1A15">
              <w:rPr>
                <w:rFonts w:ascii="Aptos" w:hAnsi="Aptos"/>
                <w:b/>
                <w:bCs/>
              </w:rPr>
              <w:t>#2</w:t>
            </w:r>
          </w:p>
        </w:tc>
        <w:tc>
          <w:tcPr>
            <w:tcW w:w="5528" w:type="dxa"/>
            <w:gridSpan w:val="2"/>
            <w:shd w:val="clear" w:color="auto" w:fill="F2F2F2" w:themeFill="background1" w:themeFillShade="F2"/>
            <w:vAlign w:val="center"/>
          </w:tcPr>
          <w:p w14:paraId="15289DB4" w14:textId="72C4BB5E" w:rsidR="009F20FF" w:rsidRDefault="00A12325" w:rsidP="0060760E">
            <w:pPr>
              <w:spacing w:before="60" w:after="60" w:line="276" w:lineRule="auto"/>
            </w:pPr>
            <w:r w:rsidRPr="00B159A9">
              <w:rPr>
                <w:rFonts w:ascii="Aptos" w:hAnsi="Aptos"/>
                <w:b/>
                <w:bCs/>
              </w:rPr>
              <w:t>Digital and Biotech Labs &amp; Related Technologies</w:t>
            </w:r>
          </w:p>
        </w:tc>
        <w:sdt>
          <w:sdtPr>
            <w:rPr>
              <w:b/>
              <w:bCs/>
            </w:rPr>
            <w:id w:val="1533695243"/>
            <w14:checkbox>
              <w14:checked w14:val="0"/>
              <w14:checkedState w14:val="2612" w14:font="MS Gothic"/>
              <w14:uncheckedState w14:val="2610" w14:font="MS Gothic"/>
            </w14:checkbox>
          </w:sdtPr>
          <w:sdtEndPr/>
          <w:sdtContent>
            <w:tc>
              <w:tcPr>
                <w:tcW w:w="2642" w:type="dxa"/>
                <w:vAlign w:val="center"/>
              </w:tcPr>
              <w:p w14:paraId="5236C7D9" w14:textId="77777777" w:rsidR="009F20FF" w:rsidRPr="00A12325" w:rsidRDefault="009F20FF" w:rsidP="0060760E">
                <w:pPr>
                  <w:spacing w:before="60" w:after="60" w:line="276" w:lineRule="auto"/>
                  <w:jc w:val="center"/>
                  <w:rPr>
                    <w:b/>
                    <w:bCs/>
                  </w:rPr>
                </w:pPr>
                <w:r w:rsidRPr="00A12325">
                  <w:rPr>
                    <w:rFonts w:ascii="MS Gothic" w:eastAsia="MS Gothic" w:hAnsi="MS Gothic" w:hint="eastAsia"/>
                    <w:b/>
                    <w:bCs/>
                  </w:rPr>
                  <w:t>☐</w:t>
                </w:r>
              </w:p>
            </w:tc>
          </w:sdtContent>
        </w:sdt>
      </w:tr>
      <w:tr w:rsidR="009F20FF" w14:paraId="6EB95024" w14:textId="77777777" w:rsidTr="00B11A93">
        <w:tc>
          <w:tcPr>
            <w:tcW w:w="846" w:type="dxa"/>
            <w:shd w:val="clear" w:color="auto" w:fill="D9D9D9" w:themeFill="background1" w:themeFillShade="D9"/>
            <w:vAlign w:val="center"/>
          </w:tcPr>
          <w:p w14:paraId="2FB383F0" w14:textId="77777777" w:rsidR="009F20FF" w:rsidRPr="005E1A15" w:rsidRDefault="009F20FF" w:rsidP="0060760E">
            <w:pPr>
              <w:spacing w:before="60" w:after="60" w:line="276" w:lineRule="auto"/>
              <w:jc w:val="center"/>
              <w:rPr>
                <w:b/>
                <w:bCs/>
              </w:rPr>
            </w:pPr>
            <w:r w:rsidRPr="005E1A15">
              <w:rPr>
                <w:rFonts w:ascii="Aptos" w:hAnsi="Aptos"/>
                <w:b/>
                <w:bCs/>
              </w:rPr>
              <w:t>#3</w:t>
            </w:r>
          </w:p>
        </w:tc>
        <w:tc>
          <w:tcPr>
            <w:tcW w:w="5528" w:type="dxa"/>
            <w:gridSpan w:val="2"/>
            <w:shd w:val="clear" w:color="auto" w:fill="F2F2F2" w:themeFill="background1" w:themeFillShade="F2"/>
            <w:vAlign w:val="center"/>
          </w:tcPr>
          <w:p w14:paraId="73B5037F" w14:textId="6BBCE965" w:rsidR="009F20FF" w:rsidRDefault="00A12325" w:rsidP="0060760E">
            <w:pPr>
              <w:spacing w:before="60" w:after="60" w:line="276" w:lineRule="auto"/>
            </w:pPr>
            <w:r w:rsidRPr="00B159A9">
              <w:rPr>
                <w:rFonts w:ascii="Aptos" w:hAnsi="Aptos"/>
                <w:b/>
                <w:bCs/>
              </w:rPr>
              <w:t>Modern Methods of Construction &amp; Building Technologies</w:t>
            </w:r>
          </w:p>
        </w:tc>
        <w:sdt>
          <w:sdtPr>
            <w:rPr>
              <w:b/>
              <w:bCs/>
            </w:rPr>
            <w:id w:val="1890680188"/>
            <w14:checkbox>
              <w14:checked w14:val="0"/>
              <w14:checkedState w14:val="2612" w14:font="MS Gothic"/>
              <w14:uncheckedState w14:val="2610" w14:font="MS Gothic"/>
            </w14:checkbox>
          </w:sdtPr>
          <w:sdtEndPr/>
          <w:sdtContent>
            <w:tc>
              <w:tcPr>
                <w:tcW w:w="2642" w:type="dxa"/>
                <w:vAlign w:val="center"/>
              </w:tcPr>
              <w:p w14:paraId="02541514" w14:textId="77777777" w:rsidR="009F20FF" w:rsidRPr="00A12325" w:rsidRDefault="009F20FF" w:rsidP="0060760E">
                <w:pPr>
                  <w:spacing w:before="60" w:after="60" w:line="276" w:lineRule="auto"/>
                  <w:jc w:val="center"/>
                  <w:rPr>
                    <w:b/>
                    <w:bCs/>
                  </w:rPr>
                </w:pPr>
                <w:r w:rsidRPr="00A12325">
                  <w:rPr>
                    <w:rFonts w:ascii="MS Gothic" w:eastAsia="MS Gothic" w:hAnsi="MS Gothic" w:hint="eastAsia"/>
                    <w:b/>
                    <w:bCs/>
                  </w:rPr>
                  <w:t>☐</w:t>
                </w:r>
              </w:p>
            </w:tc>
          </w:sdtContent>
        </w:sdt>
      </w:tr>
      <w:tr w:rsidR="009F20FF" w14:paraId="0635F6DA" w14:textId="77777777" w:rsidTr="00B11A93">
        <w:tc>
          <w:tcPr>
            <w:tcW w:w="846" w:type="dxa"/>
            <w:shd w:val="clear" w:color="auto" w:fill="D9D9D9" w:themeFill="background1" w:themeFillShade="D9"/>
            <w:vAlign w:val="center"/>
          </w:tcPr>
          <w:p w14:paraId="564477E7" w14:textId="77777777" w:rsidR="009F20FF" w:rsidRPr="005E1A15" w:rsidRDefault="009F20FF" w:rsidP="0060760E">
            <w:pPr>
              <w:spacing w:before="60" w:after="60" w:line="276" w:lineRule="auto"/>
              <w:jc w:val="center"/>
              <w:rPr>
                <w:b/>
                <w:bCs/>
              </w:rPr>
            </w:pPr>
            <w:r w:rsidRPr="005E1A15">
              <w:rPr>
                <w:rFonts w:ascii="Aptos" w:hAnsi="Aptos"/>
                <w:b/>
                <w:bCs/>
              </w:rPr>
              <w:t>#4</w:t>
            </w:r>
          </w:p>
        </w:tc>
        <w:tc>
          <w:tcPr>
            <w:tcW w:w="5528" w:type="dxa"/>
            <w:gridSpan w:val="2"/>
            <w:shd w:val="clear" w:color="auto" w:fill="F2F2F2" w:themeFill="background1" w:themeFillShade="F2"/>
            <w:vAlign w:val="center"/>
          </w:tcPr>
          <w:p w14:paraId="1BF89CC0" w14:textId="4CDC0CBA" w:rsidR="009F20FF" w:rsidRDefault="00A12325" w:rsidP="0060760E">
            <w:pPr>
              <w:spacing w:before="60" w:after="60" w:line="276" w:lineRule="auto"/>
            </w:pPr>
            <w:r w:rsidRPr="00B159A9">
              <w:rPr>
                <w:rFonts w:ascii="Aptos" w:hAnsi="Aptos"/>
                <w:b/>
                <w:bCs/>
              </w:rPr>
              <w:t>Renewable Energy and Micro Grid Management &amp; Related Technologies</w:t>
            </w:r>
          </w:p>
        </w:tc>
        <w:sdt>
          <w:sdtPr>
            <w:rPr>
              <w:b/>
              <w:bCs/>
            </w:rPr>
            <w:id w:val="-786655738"/>
            <w14:checkbox>
              <w14:checked w14:val="0"/>
              <w14:checkedState w14:val="2612" w14:font="MS Gothic"/>
              <w14:uncheckedState w14:val="2610" w14:font="MS Gothic"/>
            </w14:checkbox>
          </w:sdtPr>
          <w:sdtEndPr/>
          <w:sdtContent>
            <w:tc>
              <w:tcPr>
                <w:tcW w:w="2642" w:type="dxa"/>
                <w:vAlign w:val="center"/>
              </w:tcPr>
              <w:p w14:paraId="2BA2236E" w14:textId="77777777" w:rsidR="009F20FF" w:rsidRPr="00A12325" w:rsidRDefault="009F20FF" w:rsidP="0060760E">
                <w:pPr>
                  <w:spacing w:before="60" w:after="60" w:line="276" w:lineRule="auto"/>
                  <w:jc w:val="center"/>
                  <w:rPr>
                    <w:b/>
                    <w:bCs/>
                  </w:rPr>
                </w:pPr>
                <w:r w:rsidRPr="00A12325">
                  <w:rPr>
                    <w:rFonts w:ascii="MS Gothic" w:eastAsia="MS Gothic" w:hAnsi="MS Gothic" w:hint="eastAsia"/>
                    <w:b/>
                    <w:bCs/>
                  </w:rPr>
                  <w:t>☐</w:t>
                </w:r>
              </w:p>
            </w:tc>
          </w:sdtContent>
        </w:sdt>
      </w:tr>
      <w:tr w:rsidR="009F20FF" w14:paraId="321AA713" w14:textId="77777777" w:rsidTr="00B11A93">
        <w:tc>
          <w:tcPr>
            <w:tcW w:w="846" w:type="dxa"/>
            <w:shd w:val="clear" w:color="auto" w:fill="D9D9D9" w:themeFill="background1" w:themeFillShade="D9"/>
            <w:vAlign w:val="center"/>
          </w:tcPr>
          <w:p w14:paraId="5F4BAC09" w14:textId="77777777" w:rsidR="009F20FF" w:rsidRPr="005E1A15" w:rsidRDefault="009F20FF" w:rsidP="0060760E">
            <w:pPr>
              <w:spacing w:before="60" w:after="60" w:line="276" w:lineRule="auto"/>
              <w:jc w:val="center"/>
              <w:rPr>
                <w:b/>
                <w:bCs/>
              </w:rPr>
            </w:pPr>
            <w:r w:rsidRPr="005E1A15">
              <w:rPr>
                <w:rFonts w:ascii="Aptos" w:hAnsi="Aptos"/>
                <w:b/>
                <w:bCs/>
              </w:rPr>
              <w:t>#5</w:t>
            </w:r>
          </w:p>
        </w:tc>
        <w:tc>
          <w:tcPr>
            <w:tcW w:w="5528" w:type="dxa"/>
            <w:gridSpan w:val="2"/>
            <w:shd w:val="clear" w:color="auto" w:fill="F2F2F2" w:themeFill="background1" w:themeFillShade="F2"/>
            <w:vAlign w:val="center"/>
          </w:tcPr>
          <w:p w14:paraId="11DAD832" w14:textId="23CC0991" w:rsidR="009F20FF" w:rsidRDefault="00A12325" w:rsidP="0060760E">
            <w:pPr>
              <w:spacing w:before="60" w:after="60" w:line="276" w:lineRule="auto"/>
            </w:pPr>
            <w:r w:rsidRPr="00B159A9">
              <w:rPr>
                <w:b/>
                <w:bCs/>
              </w:rPr>
              <w:t>Digital College &amp; Related Technologies</w:t>
            </w:r>
          </w:p>
        </w:tc>
        <w:sdt>
          <w:sdtPr>
            <w:rPr>
              <w:b/>
              <w:bCs/>
            </w:rPr>
            <w:id w:val="490219843"/>
            <w14:checkbox>
              <w14:checked w14:val="0"/>
              <w14:checkedState w14:val="2612" w14:font="MS Gothic"/>
              <w14:uncheckedState w14:val="2610" w14:font="MS Gothic"/>
            </w14:checkbox>
          </w:sdtPr>
          <w:sdtEndPr/>
          <w:sdtContent>
            <w:tc>
              <w:tcPr>
                <w:tcW w:w="2642" w:type="dxa"/>
                <w:vAlign w:val="center"/>
              </w:tcPr>
              <w:p w14:paraId="13A4BE06" w14:textId="77777777" w:rsidR="009F20FF" w:rsidRPr="00A12325" w:rsidRDefault="009F20FF" w:rsidP="0060760E">
                <w:pPr>
                  <w:spacing w:before="60" w:after="60" w:line="276" w:lineRule="auto"/>
                  <w:jc w:val="center"/>
                  <w:rPr>
                    <w:b/>
                    <w:bCs/>
                  </w:rPr>
                </w:pPr>
                <w:r w:rsidRPr="00A12325">
                  <w:rPr>
                    <w:rFonts w:ascii="MS Gothic" w:eastAsia="MS Gothic" w:hAnsi="MS Gothic" w:hint="eastAsia"/>
                    <w:b/>
                    <w:bCs/>
                  </w:rPr>
                  <w:t>☐</w:t>
                </w:r>
              </w:p>
            </w:tc>
          </w:sdtContent>
        </w:sdt>
      </w:tr>
      <w:tr w:rsidR="00427A4F" w14:paraId="45E2242D" w14:textId="77777777" w:rsidTr="00B11A93">
        <w:tc>
          <w:tcPr>
            <w:tcW w:w="846" w:type="dxa"/>
            <w:shd w:val="clear" w:color="auto" w:fill="D9D9D9" w:themeFill="background1" w:themeFillShade="D9"/>
            <w:vAlign w:val="center"/>
          </w:tcPr>
          <w:p w14:paraId="570768A6" w14:textId="77777777" w:rsidR="00427A4F" w:rsidRPr="005E1A15" w:rsidRDefault="00427A4F" w:rsidP="0060760E">
            <w:pPr>
              <w:spacing w:before="60" w:after="60" w:line="276" w:lineRule="auto"/>
              <w:jc w:val="center"/>
              <w:rPr>
                <w:b/>
                <w:bCs/>
              </w:rPr>
            </w:pPr>
            <w:r w:rsidRPr="005E1A15">
              <w:rPr>
                <w:rFonts w:ascii="Aptos" w:hAnsi="Aptos"/>
                <w:b/>
                <w:bCs/>
              </w:rPr>
              <w:t>#6</w:t>
            </w:r>
          </w:p>
        </w:tc>
        <w:tc>
          <w:tcPr>
            <w:tcW w:w="5528" w:type="dxa"/>
            <w:gridSpan w:val="2"/>
            <w:shd w:val="clear" w:color="auto" w:fill="F2F2F2" w:themeFill="background1" w:themeFillShade="F2"/>
            <w:vAlign w:val="center"/>
          </w:tcPr>
          <w:p w14:paraId="52468823" w14:textId="32E7A461" w:rsidR="00427A4F" w:rsidRDefault="00A12325" w:rsidP="0060760E">
            <w:pPr>
              <w:spacing w:before="60" w:after="60" w:line="276" w:lineRule="auto"/>
            </w:pPr>
            <w:r w:rsidRPr="00B159A9">
              <w:rPr>
                <w:rFonts w:ascii="Aptos" w:hAnsi="Aptos"/>
                <w:b/>
                <w:bCs/>
              </w:rPr>
              <w:t>Healthcare Simulators &amp; Related Technologies</w:t>
            </w:r>
          </w:p>
        </w:tc>
        <w:sdt>
          <w:sdtPr>
            <w:rPr>
              <w:b/>
              <w:bCs/>
            </w:rPr>
            <w:id w:val="642160113"/>
            <w14:checkbox>
              <w14:checked w14:val="0"/>
              <w14:checkedState w14:val="2612" w14:font="MS Gothic"/>
              <w14:uncheckedState w14:val="2610" w14:font="MS Gothic"/>
            </w14:checkbox>
          </w:sdtPr>
          <w:sdtEndPr/>
          <w:sdtContent>
            <w:tc>
              <w:tcPr>
                <w:tcW w:w="2642" w:type="dxa"/>
                <w:vAlign w:val="center"/>
              </w:tcPr>
              <w:p w14:paraId="76E18CC4" w14:textId="77777777" w:rsidR="00427A4F" w:rsidRPr="00A12325" w:rsidRDefault="00427A4F" w:rsidP="0060760E">
                <w:pPr>
                  <w:spacing w:before="60" w:after="60" w:line="276" w:lineRule="auto"/>
                  <w:jc w:val="center"/>
                  <w:rPr>
                    <w:b/>
                    <w:bCs/>
                  </w:rPr>
                </w:pPr>
                <w:r w:rsidRPr="00A12325">
                  <w:rPr>
                    <w:rFonts w:ascii="MS Gothic" w:eastAsia="MS Gothic" w:hAnsi="MS Gothic" w:hint="eastAsia"/>
                    <w:b/>
                    <w:bCs/>
                  </w:rPr>
                  <w:t>☐</w:t>
                </w:r>
              </w:p>
            </w:tc>
          </w:sdtContent>
        </w:sdt>
      </w:tr>
      <w:tr w:rsidR="00427A4F" w14:paraId="39BD9786" w14:textId="77777777" w:rsidTr="00B11A93">
        <w:tc>
          <w:tcPr>
            <w:tcW w:w="846" w:type="dxa"/>
            <w:shd w:val="clear" w:color="auto" w:fill="D9D9D9" w:themeFill="background1" w:themeFillShade="D9"/>
            <w:vAlign w:val="center"/>
          </w:tcPr>
          <w:p w14:paraId="7EB0C249" w14:textId="77777777" w:rsidR="00427A4F" w:rsidRPr="005E1A15" w:rsidRDefault="00427A4F" w:rsidP="0060760E">
            <w:pPr>
              <w:spacing w:before="60" w:after="60" w:line="276" w:lineRule="auto"/>
              <w:jc w:val="center"/>
              <w:rPr>
                <w:b/>
                <w:bCs/>
              </w:rPr>
            </w:pPr>
            <w:r w:rsidRPr="005E1A15">
              <w:rPr>
                <w:rFonts w:ascii="Aptos" w:hAnsi="Aptos"/>
                <w:b/>
                <w:bCs/>
              </w:rPr>
              <w:t>#</w:t>
            </w:r>
            <w:r>
              <w:rPr>
                <w:rFonts w:ascii="Aptos" w:hAnsi="Aptos"/>
                <w:b/>
                <w:bCs/>
              </w:rPr>
              <w:t>7</w:t>
            </w:r>
          </w:p>
        </w:tc>
        <w:tc>
          <w:tcPr>
            <w:tcW w:w="5528" w:type="dxa"/>
            <w:gridSpan w:val="2"/>
            <w:shd w:val="clear" w:color="auto" w:fill="F2F2F2" w:themeFill="background1" w:themeFillShade="F2"/>
            <w:vAlign w:val="center"/>
          </w:tcPr>
          <w:p w14:paraId="5E1A5B49" w14:textId="3D190EBA" w:rsidR="00427A4F" w:rsidRPr="00FB2B91" w:rsidRDefault="00A12325" w:rsidP="0060760E">
            <w:pPr>
              <w:spacing w:before="60" w:after="60" w:line="276" w:lineRule="auto"/>
            </w:pPr>
            <w:r w:rsidRPr="00B159A9">
              <w:rPr>
                <w:rFonts w:ascii="Aptos" w:hAnsi="Aptos"/>
                <w:b/>
                <w:bCs/>
              </w:rPr>
              <w:t>Driving Simulators &amp; Heavy Equipment Training</w:t>
            </w:r>
          </w:p>
        </w:tc>
        <w:sdt>
          <w:sdtPr>
            <w:rPr>
              <w:b/>
              <w:bCs/>
            </w:rPr>
            <w:id w:val="1606219546"/>
            <w14:checkbox>
              <w14:checked w14:val="0"/>
              <w14:checkedState w14:val="2612" w14:font="MS Gothic"/>
              <w14:uncheckedState w14:val="2610" w14:font="MS Gothic"/>
            </w14:checkbox>
          </w:sdtPr>
          <w:sdtEndPr/>
          <w:sdtContent>
            <w:tc>
              <w:tcPr>
                <w:tcW w:w="2642" w:type="dxa"/>
                <w:vAlign w:val="center"/>
              </w:tcPr>
              <w:p w14:paraId="342CE799" w14:textId="77777777" w:rsidR="00427A4F" w:rsidRPr="00A12325" w:rsidRDefault="00427A4F" w:rsidP="0060760E">
                <w:pPr>
                  <w:spacing w:before="60" w:after="60" w:line="276" w:lineRule="auto"/>
                  <w:jc w:val="center"/>
                  <w:rPr>
                    <w:b/>
                    <w:bCs/>
                  </w:rPr>
                </w:pPr>
                <w:r w:rsidRPr="00A12325">
                  <w:rPr>
                    <w:rFonts w:ascii="MS Gothic" w:eastAsia="MS Gothic" w:hAnsi="MS Gothic" w:hint="eastAsia"/>
                    <w:b/>
                    <w:bCs/>
                  </w:rPr>
                  <w:t>☐</w:t>
                </w:r>
              </w:p>
            </w:tc>
          </w:sdtContent>
        </w:sdt>
      </w:tr>
      <w:tr w:rsidR="009F20FF" w14:paraId="78FD0345" w14:textId="77777777" w:rsidTr="00B11A93">
        <w:tc>
          <w:tcPr>
            <w:tcW w:w="846" w:type="dxa"/>
            <w:shd w:val="clear" w:color="auto" w:fill="D9D9D9" w:themeFill="background1" w:themeFillShade="D9"/>
            <w:vAlign w:val="center"/>
          </w:tcPr>
          <w:p w14:paraId="438854E6" w14:textId="4E54E0EC" w:rsidR="009F20FF" w:rsidRPr="005E1A15" w:rsidRDefault="009F20FF" w:rsidP="0060760E">
            <w:pPr>
              <w:spacing w:before="60" w:after="60" w:line="276" w:lineRule="auto"/>
              <w:jc w:val="center"/>
              <w:rPr>
                <w:b/>
                <w:bCs/>
              </w:rPr>
            </w:pPr>
            <w:r w:rsidRPr="005E1A15">
              <w:rPr>
                <w:rFonts w:ascii="Aptos" w:hAnsi="Aptos"/>
                <w:b/>
                <w:bCs/>
              </w:rPr>
              <w:t>#</w:t>
            </w:r>
            <w:r w:rsidR="00427A4F">
              <w:rPr>
                <w:rFonts w:ascii="Aptos" w:hAnsi="Aptos"/>
                <w:b/>
                <w:bCs/>
              </w:rPr>
              <w:t>8</w:t>
            </w:r>
          </w:p>
        </w:tc>
        <w:tc>
          <w:tcPr>
            <w:tcW w:w="5528" w:type="dxa"/>
            <w:gridSpan w:val="2"/>
            <w:shd w:val="clear" w:color="auto" w:fill="F2F2F2" w:themeFill="background1" w:themeFillShade="F2"/>
            <w:vAlign w:val="center"/>
          </w:tcPr>
          <w:p w14:paraId="5B689DF4" w14:textId="58180C28" w:rsidR="009F20FF" w:rsidRPr="00FB2B91" w:rsidRDefault="00A12325" w:rsidP="0060760E">
            <w:pPr>
              <w:spacing w:before="60" w:after="60" w:line="276" w:lineRule="auto"/>
            </w:pPr>
            <w:r w:rsidRPr="00B159A9">
              <w:rPr>
                <w:rFonts w:eastAsia="Times New Roman"/>
                <w:b/>
                <w:bCs/>
                <w:color w:val="000000"/>
              </w:rPr>
              <w:t>Dedicated Software, AI Avatars &amp; Digital Twin Platforms</w:t>
            </w:r>
          </w:p>
        </w:tc>
        <w:sdt>
          <w:sdtPr>
            <w:rPr>
              <w:b/>
              <w:bCs/>
            </w:rPr>
            <w:id w:val="-516005106"/>
            <w14:checkbox>
              <w14:checked w14:val="0"/>
              <w14:checkedState w14:val="2612" w14:font="MS Gothic"/>
              <w14:uncheckedState w14:val="2610" w14:font="MS Gothic"/>
            </w14:checkbox>
          </w:sdtPr>
          <w:sdtEndPr/>
          <w:sdtContent>
            <w:tc>
              <w:tcPr>
                <w:tcW w:w="2642" w:type="dxa"/>
                <w:vAlign w:val="center"/>
              </w:tcPr>
              <w:p w14:paraId="57808862" w14:textId="77777777" w:rsidR="009F20FF" w:rsidRPr="00A12325" w:rsidRDefault="009F20FF" w:rsidP="0060760E">
                <w:pPr>
                  <w:spacing w:before="60" w:after="60" w:line="276" w:lineRule="auto"/>
                  <w:jc w:val="center"/>
                  <w:rPr>
                    <w:b/>
                    <w:bCs/>
                  </w:rPr>
                </w:pPr>
                <w:r w:rsidRPr="00A12325">
                  <w:rPr>
                    <w:rFonts w:ascii="MS Gothic" w:eastAsia="MS Gothic" w:hAnsi="MS Gothic" w:hint="eastAsia"/>
                    <w:b/>
                    <w:bCs/>
                  </w:rPr>
                  <w:t>☐</w:t>
                </w:r>
              </w:p>
            </w:tc>
          </w:sdtContent>
        </w:sdt>
      </w:tr>
      <w:tr w:rsidR="00B11A93" w14:paraId="5CF10431" w14:textId="77777777" w:rsidTr="00B11A93">
        <w:tc>
          <w:tcPr>
            <w:tcW w:w="3256" w:type="dxa"/>
            <w:gridSpan w:val="2"/>
            <w:tcBorders>
              <w:top w:val="single" w:sz="4" w:space="0" w:color="FFFFFF" w:themeColor="background1"/>
              <w:bottom w:val="single" w:sz="4" w:space="0" w:color="FFFFFF" w:themeColor="background1"/>
            </w:tcBorders>
            <w:shd w:val="clear" w:color="auto" w:fill="4F6228"/>
            <w:vAlign w:val="center"/>
          </w:tcPr>
          <w:p w14:paraId="6173CC67" w14:textId="77777777" w:rsidR="00B11A93" w:rsidRPr="00D76887" w:rsidRDefault="00B11A93" w:rsidP="00DB4675">
            <w:pPr>
              <w:spacing w:before="120" w:after="120" w:line="276" w:lineRule="auto"/>
              <w:rPr>
                <w:rFonts w:ascii="Aptos" w:hAnsi="Aptos"/>
              </w:rPr>
            </w:pPr>
            <w:proofErr w:type="spellStart"/>
            <w:r w:rsidRPr="005F5542">
              <w:rPr>
                <w:rFonts w:ascii="Aptos" w:hAnsi="Aptos"/>
                <w:color w:val="FFFFFF" w:themeColor="background1"/>
              </w:rPr>
              <w:t>eTenders</w:t>
            </w:r>
            <w:proofErr w:type="spellEnd"/>
            <w:r w:rsidRPr="005F5542">
              <w:rPr>
                <w:rFonts w:ascii="Aptos" w:hAnsi="Aptos"/>
                <w:color w:val="FFFFFF" w:themeColor="background1"/>
              </w:rPr>
              <w:t xml:space="preserve"> Ref.</w:t>
            </w:r>
          </w:p>
        </w:tc>
        <w:tc>
          <w:tcPr>
            <w:tcW w:w="5760" w:type="dxa"/>
            <w:gridSpan w:val="2"/>
            <w:vAlign w:val="center"/>
          </w:tcPr>
          <w:p w14:paraId="327566AF" w14:textId="77777777" w:rsidR="00B11A93" w:rsidRPr="005F5542" w:rsidRDefault="00B11A93" w:rsidP="00DB4675">
            <w:pPr>
              <w:spacing w:before="60" w:after="60" w:line="276" w:lineRule="auto"/>
              <w:rPr>
                <w:b/>
                <w:bCs/>
              </w:rPr>
            </w:pPr>
            <w:r w:rsidRPr="005F5542">
              <w:rPr>
                <w:b/>
                <w:bCs/>
              </w:rPr>
              <w:t>CFT9015261</w:t>
            </w:r>
          </w:p>
        </w:tc>
      </w:tr>
      <w:tr w:rsidR="00B11A93" w14:paraId="5485DC09" w14:textId="77777777" w:rsidTr="00B11A93">
        <w:tc>
          <w:tcPr>
            <w:tcW w:w="3256" w:type="dxa"/>
            <w:gridSpan w:val="2"/>
            <w:tcBorders>
              <w:top w:val="single" w:sz="4" w:space="0" w:color="FFFFFF" w:themeColor="background1"/>
              <w:bottom w:val="single" w:sz="4" w:space="0" w:color="FFFFFF" w:themeColor="background1"/>
            </w:tcBorders>
            <w:shd w:val="clear" w:color="auto" w:fill="4F6228"/>
            <w:vAlign w:val="center"/>
          </w:tcPr>
          <w:p w14:paraId="41F176C4" w14:textId="01BAA7CC" w:rsidR="00B11A93" w:rsidRPr="005E1A15" w:rsidRDefault="00B11A93" w:rsidP="0060760E">
            <w:pPr>
              <w:spacing w:before="120" w:after="120" w:line="276" w:lineRule="auto"/>
              <w:rPr>
                <w:rFonts w:ascii="Aptos" w:hAnsi="Aptos" w:cstheme="minorHAnsi"/>
                <w:color w:val="FFFFFF" w:themeColor="background1"/>
              </w:rPr>
            </w:pPr>
            <w:proofErr w:type="spellStart"/>
            <w:r>
              <w:rPr>
                <w:rFonts w:ascii="Aptos" w:hAnsi="Aptos" w:cstheme="minorHAnsi"/>
                <w:color w:val="FFFFFF" w:themeColor="background1"/>
              </w:rPr>
              <w:t>Clsoing</w:t>
            </w:r>
            <w:proofErr w:type="spellEnd"/>
            <w:r>
              <w:rPr>
                <w:rFonts w:ascii="Aptos" w:hAnsi="Aptos" w:cstheme="minorHAnsi"/>
                <w:color w:val="FFFFFF" w:themeColor="background1"/>
              </w:rPr>
              <w:t xml:space="preserve"> Date for Tenders</w:t>
            </w:r>
          </w:p>
        </w:tc>
        <w:tc>
          <w:tcPr>
            <w:tcW w:w="5760" w:type="dxa"/>
            <w:gridSpan w:val="2"/>
            <w:vAlign w:val="center"/>
          </w:tcPr>
          <w:p w14:paraId="67662427" w14:textId="2768C3EB" w:rsidR="00B11A93" w:rsidRDefault="00B11A93" w:rsidP="0060760E">
            <w:pPr>
              <w:spacing w:before="120" w:after="120" w:line="276" w:lineRule="auto"/>
            </w:pPr>
            <w:r w:rsidRPr="00B11A93">
              <w:rPr>
                <w:b/>
                <w:bCs/>
                <w:highlight w:val="yellow"/>
              </w:rPr>
              <w:t>Tuesday 20</w:t>
            </w:r>
            <w:r w:rsidRPr="00B11A93">
              <w:rPr>
                <w:b/>
                <w:bCs/>
                <w:highlight w:val="yellow"/>
                <w:vertAlign w:val="superscript"/>
              </w:rPr>
              <w:t>th</w:t>
            </w:r>
            <w:r w:rsidRPr="00B11A93">
              <w:rPr>
                <w:b/>
                <w:bCs/>
                <w:highlight w:val="yellow"/>
              </w:rPr>
              <w:t xml:space="preserve"> October 2026 at 12 noon (Irish Time)</w:t>
            </w:r>
          </w:p>
        </w:tc>
      </w:tr>
      <w:tr w:rsidR="0060760E" w14:paraId="038DDD82" w14:textId="77777777" w:rsidTr="00B11A93">
        <w:tc>
          <w:tcPr>
            <w:tcW w:w="3256" w:type="dxa"/>
            <w:gridSpan w:val="2"/>
            <w:tcBorders>
              <w:top w:val="single" w:sz="4" w:space="0" w:color="FFFFFF" w:themeColor="background1"/>
              <w:bottom w:val="single" w:sz="4" w:space="0" w:color="FFFFFF" w:themeColor="background1"/>
            </w:tcBorders>
            <w:shd w:val="clear" w:color="auto" w:fill="4F6228"/>
            <w:vAlign w:val="center"/>
          </w:tcPr>
          <w:p w14:paraId="2BB78827" w14:textId="217CBBA0" w:rsidR="0060760E" w:rsidRPr="005E1A15" w:rsidRDefault="0060760E" w:rsidP="0060760E">
            <w:pPr>
              <w:spacing w:before="120" w:after="120" w:line="276" w:lineRule="auto"/>
              <w:rPr>
                <w:rFonts w:ascii="Aptos" w:hAnsi="Aptos"/>
                <w:b/>
                <w:bCs/>
              </w:rPr>
            </w:pPr>
            <w:r w:rsidRPr="005E1A15">
              <w:rPr>
                <w:rFonts w:ascii="Aptos" w:hAnsi="Aptos" w:cstheme="minorHAnsi"/>
                <w:color w:val="FFFFFF" w:themeColor="background1"/>
              </w:rPr>
              <w:t>Organisation Name:</w:t>
            </w:r>
          </w:p>
        </w:tc>
        <w:tc>
          <w:tcPr>
            <w:tcW w:w="5760" w:type="dxa"/>
            <w:gridSpan w:val="2"/>
            <w:vAlign w:val="center"/>
          </w:tcPr>
          <w:p w14:paraId="01751406" w14:textId="77777777" w:rsidR="0060760E" w:rsidRDefault="0060760E" w:rsidP="0060760E">
            <w:pPr>
              <w:spacing w:before="120" w:after="120" w:line="276" w:lineRule="auto"/>
            </w:pPr>
          </w:p>
        </w:tc>
      </w:tr>
      <w:tr w:rsidR="0060760E" w14:paraId="10D7EEEB" w14:textId="77777777" w:rsidTr="00B11A93">
        <w:tc>
          <w:tcPr>
            <w:tcW w:w="3256" w:type="dxa"/>
            <w:gridSpan w:val="2"/>
            <w:tcBorders>
              <w:top w:val="single" w:sz="4" w:space="0" w:color="FFFFFF" w:themeColor="background1"/>
              <w:bottom w:val="single" w:sz="4" w:space="0" w:color="FFFFFF" w:themeColor="background1"/>
            </w:tcBorders>
            <w:shd w:val="clear" w:color="auto" w:fill="4F6228"/>
            <w:vAlign w:val="center"/>
          </w:tcPr>
          <w:p w14:paraId="736A5F32" w14:textId="4936A405" w:rsidR="0060760E" w:rsidRDefault="0060760E" w:rsidP="0060760E">
            <w:pPr>
              <w:spacing w:before="120" w:after="120" w:line="276" w:lineRule="auto"/>
              <w:rPr>
                <w:rFonts w:ascii="Aptos" w:hAnsi="Aptos"/>
                <w:b/>
                <w:bCs/>
              </w:rPr>
            </w:pPr>
            <w:r w:rsidRPr="005E1A15">
              <w:rPr>
                <w:rFonts w:ascii="Aptos" w:hAnsi="Aptos" w:cstheme="minorHAnsi"/>
                <w:color w:val="FFFFFF" w:themeColor="background1"/>
              </w:rPr>
              <w:t>Contact Name:</w:t>
            </w:r>
          </w:p>
        </w:tc>
        <w:tc>
          <w:tcPr>
            <w:tcW w:w="5760" w:type="dxa"/>
            <w:gridSpan w:val="2"/>
            <w:vAlign w:val="center"/>
          </w:tcPr>
          <w:p w14:paraId="014D62E7" w14:textId="77777777" w:rsidR="0060760E" w:rsidRDefault="0060760E" w:rsidP="0060760E">
            <w:pPr>
              <w:spacing w:before="120" w:after="120" w:line="276" w:lineRule="auto"/>
              <w:jc w:val="center"/>
            </w:pPr>
          </w:p>
        </w:tc>
      </w:tr>
      <w:tr w:rsidR="0060760E" w14:paraId="6CCC5C26" w14:textId="77777777" w:rsidTr="00B11A93">
        <w:tc>
          <w:tcPr>
            <w:tcW w:w="3256" w:type="dxa"/>
            <w:gridSpan w:val="2"/>
            <w:tcBorders>
              <w:top w:val="single" w:sz="4" w:space="0" w:color="FFFFFF" w:themeColor="background1"/>
            </w:tcBorders>
            <w:shd w:val="clear" w:color="auto" w:fill="4F6228"/>
            <w:vAlign w:val="center"/>
          </w:tcPr>
          <w:p w14:paraId="203E2A61" w14:textId="503F24D0" w:rsidR="0060760E" w:rsidRDefault="0060760E" w:rsidP="0060760E">
            <w:pPr>
              <w:spacing w:before="120" w:after="120" w:line="276" w:lineRule="auto"/>
              <w:rPr>
                <w:rFonts w:ascii="Aptos" w:hAnsi="Aptos"/>
                <w:b/>
                <w:bCs/>
              </w:rPr>
            </w:pPr>
            <w:r w:rsidRPr="005E1A15">
              <w:rPr>
                <w:rFonts w:ascii="Aptos" w:hAnsi="Aptos" w:cstheme="minorHAnsi"/>
                <w:color w:val="FFFFFF" w:themeColor="background1"/>
              </w:rPr>
              <w:t>Contact Email:</w:t>
            </w:r>
          </w:p>
        </w:tc>
        <w:tc>
          <w:tcPr>
            <w:tcW w:w="5760" w:type="dxa"/>
            <w:gridSpan w:val="2"/>
            <w:vAlign w:val="center"/>
          </w:tcPr>
          <w:p w14:paraId="0F3B30D0" w14:textId="77777777" w:rsidR="0060760E" w:rsidRDefault="0060760E" w:rsidP="0060760E">
            <w:pPr>
              <w:spacing w:before="120" w:after="120" w:line="276" w:lineRule="auto"/>
              <w:jc w:val="center"/>
            </w:pPr>
          </w:p>
        </w:tc>
      </w:tr>
    </w:tbl>
    <w:p w14:paraId="6B420720" w14:textId="108D5D68" w:rsidR="008A303B" w:rsidRPr="005E1A15" w:rsidRDefault="008A303B" w:rsidP="003C73B5">
      <w:pPr>
        <w:spacing w:before="60" w:after="60" w:line="240" w:lineRule="auto"/>
        <w:jc w:val="both"/>
        <w:rPr>
          <w:rFonts w:ascii="Aptos" w:hAnsi="Aptos" w:cstheme="minorHAnsi"/>
        </w:rPr>
      </w:pPr>
    </w:p>
    <w:p w14:paraId="33DB293C" w14:textId="77777777" w:rsidR="0060760E" w:rsidRPr="00EB2E5E" w:rsidRDefault="0060760E" w:rsidP="0060760E">
      <w:pPr>
        <w:spacing w:before="60" w:after="60" w:line="276" w:lineRule="auto"/>
        <w:jc w:val="both"/>
        <w:rPr>
          <w:rFonts w:cstheme="minorHAnsi"/>
          <w:b/>
          <w:bCs/>
        </w:rPr>
      </w:pPr>
      <w:r w:rsidRPr="00EB2E5E">
        <w:rPr>
          <w:rFonts w:cstheme="minorHAnsi"/>
          <w:b/>
          <w:bCs/>
        </w:rPr>
        <w:t xml:space="preserve">Note #1: Please read the following documents: </w:t>
      </w:r>
    </w:p>
    <w:p w14:paraId="79C9C03B" w14:textId="77777777" w:rsidR="0060760E" w:rsidRPr="00E217A4" w:rsidRDefault="0060760E" w:rsidP="0060760E">
      <w:pPr>
        <w:pStyle w:val="ListParagraph"/>
        <w:numPr>
          <w:ilvl w:val="0"/>
          <w:numId w:val="31"/>
        </w:numPr>
        <w:spacing w:before="60" w:after="60" w:line="276" w:lineRule="auto"/>
        <w:ind w:left="851"/>
        <w:contextualSpacing w:val="0"/>
        <w:jc w:val="both"/>
        <w:rPr>
          <w:rFonts w:cstheme="minorHAnsi"/>
        </w:rPr>
      </w:pPr>
      <w:r w:rsidRPr="00EB2E5E">
        <w:rPr>
          <w:rFonts w:cstheme="minorHAnsi"/>
          <w:b/>
          <w:bCs/>
        </w:rPr>
        <w:t xml:space="preserve">Part A – </w:t>
      </w:r>
      <w:r w:rsidRPr="00E217A4">
        <w:rPr>
          <w:rFonts w:cstheme="minorHAnsi"/>
        </w:rPr>
        <w:t xml:space="preserve">relates to the financial criteria and other selection criteria – completed once; </w:t>
      </w:r>
    </w:p>
    <w:p w14:paraId="4BE084AE" w14:textId="77777777" w:rsidR="0060760E" w:rsidRPr="00EB2E5E" w:rsidRDefault="0060760E" w:rsidP="0060760E">
      <w:pPr>
        <w:pStyle w:val="ListParagraph"/>
        <w:numPr>
          <w:ilvl w:val="0"/>
          <w:numId w:val="8"/>
        </w:numPr>
        <w:spacing w:before="60" w:after="60" w:line="276" w:lineRule="auto"/>
        <w:ind w:left="851"/>
        <w:contextualSpacing w:val="0"/>
        <w:jc w:val="both"/>
        <w:rPr>
          <w:rFonts w:cstheme="minorHAnsi"/>
          <w:b/>
          <w:bCs/>
        </w:rPr>
      </w:pPr>
      <w:r w:rsidRPr="00EB2E5E">
        <w:rPr>
          <w:rFonts w:cstheme="minorHAnsi"/>
          <w:b/>
          <w:bCs/>
        </w:rPr>
        <w:lastRenderedPageBreak/>
        <w:t xml:space="preserve">Part B – </w:t>
      </w:r>
      <w:r w:rsidRPr="00E217A4">
        <w:rPr>
          <w:rFonts w:cstheme="minorHAnsi"/>
        </w:rPr>
        <w:t>relates to previous experience and the award criteria – to be completed as a separate document for each lot.</w:t>
      </w:r>
      <w:r w:rsidRPr="00EB2E5E">
        <w:rPr>
          <w:rFonts w:cstheme="minorHAnsi"/>
          <w:b/>
          <w:bCs/>
        </w:rPr>
        <w:t xml:space="preserve"> </w:t>
      </w:r>
    </w:p>
    <w:p w14:paraId="7F4EDAC1" w14:textId="77777777" w:rsidR="0060760E" w:rsidRPr="00EB2E5E" w:rsidRDefault="0060760E" w:rsidP="0060760E">
      <w:pPr>
        <w:pStyle w:val="ListParagraph"/>
        <w:spacing w:before="60" w:after="60" w:line="276" w:lineRule="auto"/>
        <w:ind w:left="1440"/>
        <w:contextualSpacing w:val="0"/>
        <w:jc w:val="both"/>
        <w:rPr>
          <w:rFonts w:cstheme="minorHAnsi"/>
        </w:rPr>
      </w:pPr>
    </w:p>
    <w:p w14:paraId="0F2B0C43" w14:textId="77777777" w:rsidR="0060760E" w:rsidRPr="00EB2E5E" w:rsidRDefault="0060760E" w:rsidP="0060760E">
      <w:pPr>
        <w:spacing w:before="60" w:after="60" w:line="276" w:lineRule="auto"/>
        <w:jc w:val="both"/>
        <w:rPr>
          <w:rFonts w:cstheme="minorHAnsi"/>
        </w:rPr>
      </w:pPr>
      <w:r w:rsidRPr="00EB2E5E">
        <w:rPr>
          <w:rFonts w:cstheme="minorHAnsi"/>
          <w:b/>
          <w:bCs/>
        </w:rPr>
        <w:t>Note #2:</w:t>
      </w:r>
      <w:r w:rsidRPr="00EB2E5E">
        <w:rPr>
          <w:rFonts w:cstheme="minorHAnsi"/>
        </w:rPr>
        <w:t xml:space="preserve"> The two documents outlined above must be used for responding to the Request for Tenders. Tenderers must not personalise or modify the current format.</w:t>
      </w:r>
    </w:p>
    <w:p w14:paraId="01821A6B" w14:textId="77777777" w:rsidR="0060760E" w:rsidRPr="00EB2E5E" w:rsidRDefault="0060760E" w:rsidP="0060760E">
      <w:pPr>
        <w:spacing w:before="60" w:after="60" w:line="276" w:lineRule="auto"/>
        <w:jc w:val="both"/>
        <w:rPr>
          <w:rFonts w:cstheme="minorHAnsi"/>
        </w:rPr>
      </w:pPr>
      <w:r w:rsidRPr="00EB2E5E">
        <w:rPr>
          <w:rFonts w:cstheme="minorHAnsi"/>
          <w:b/>
          <w:bCs/>
        </w:rPr>
        <w:t>Note #3:</w:t>
      </w:r>
      <w:r w:rsidRPr="00EB2E5E">
        <w:rPr>
          <w:rFonts w:cstheme="minorHAnsi"/>
        </w:rPr>
        <w:t xml:space="preserve"> Tenderers are recommended to upload their completed responses as a Zip file </w:t>
      </w:r>
      <w:proofErr w:type="gramStart"/>
      <w:r w:rsidRPr="00EB2E5E">
        <w:rPr>
          <w:rFonts w:cstheme="minorHAnsi"/>
        </w:rPr>
        <w:t>in order to</w:t>
      </w:r>
      <w:proofErr w:type="gramEnd"/>
      <w:r w:rsidRPr="00EB2E5E">
        <w:rPr>
          <w:rFonts w:cstheme="minorHAnsi"/>
        </w:rPr>
        <w:t xml:space="preserve"> protect the integrity of file names.</w:t>
      </w:r>
    </w:p>
    <w:p w14:paraId="773C378F" w14:textId="77777777" w:rsidR="0060760E" w:rsidRPr="00EB2E5E" w:rsidRDefault="0060760E" w:rsidP="0060760E">
      <w:pPr>
        <w:spacing w:before="60" w:after="60" w:line="276" w:lineRule="auto"/>
        <w:jc w:val="both"/>
        <w:rPr>
          <w:rFonts w:cstheme="minorHAnsi"/>
        </w:rPr>
      </w:pPr>
      <w:r w:rsidRPr="00EB2E5E">
        <w:rPr>
          <w:rFonts w:cstheme="minorHAnsi"/>
          <w:b/>
          <w:bCs/>
        </w:rPr>
        <w:t>Note #4:</w:t>
      </w:r>
      <w:r w:rsidRPr="00EB2E5E">
        <w:rPr>
          <w:rFonts w:cstheme="minorHAnsi"/>
        </w:rPr>
        <w:t xml:space="preserve"> Please complete the </w:t>
      </w:r>
      <w:hyperlink w:anchor="ConfirmationCheck" w:history="1">
        <w:r w:rsidRPr="00EB2E5E">
          <w:rPr>
            <w:rStyle w:val="Hyperlink"/>
            <w:rFonts w:cstheme="minorHAnsi"/>
            <w:color w:val="0070C0"/>
          </w:rPr>
          <w:t>Confirmation Check</w:t>
        </w:r>
      </w:hyperlink>
      <w:r w:rsidRPr="00EB2E5E">
        <w:rPr>
          <w:rFonts w:cstheme="minorHAnsi"/>
        </w:rPr>
        <w:t xml:space="preserve"> at the end of the document.</w:t>
      </w:r>
    </w:p>
    <w:p w14:paraId="78467D47" w14:textId="77777777" w:rsidR="00CE35C8" w:rsidRDefault="00CE35C8" w:rsidP="008A303B"/>
    <w:p w14:paraId="332ED247" w14:textId="77777777" w:rsidR="00CE35C8" w:rsidRDefault="00CE35C8" w:rsidP="008A303B"/>
    <w:p w14:paraId="5F18364F" w14:textId="460025C3" w:rsidR="008A303B" w:rsidRDefault="008A303B" w:rsidP="008A303B">
      <w:r>
        <w:br w:type="page"/>
      </w:r>
    </w:p>
    <w:p w14:paraId="6B73965F" w14:textId="77777777" w:rsidR="009A59FB" w:rsidRPr="000A7865" w:rsidRDefault="009A59FB" w:rsidP="005103AF">
      <w:pPr>
        <w:spacing w:before="60" w:after="60" w:line="240" w:lineRule="auto"/>
        <w:jc w:val="center"/>
        <w:rPr>
          <w:rFonts w:ascii="Aptos" w:hAnsi="Aptos" w:cstheme="minorHAnsi"/>
        </w:rPr>
      </w:pPr>
    </w:p>
    <w:sdt>
      <w:sdtPr>
        <w:rPr>
          <w:rFonts w:asciiTheme="minorHAnsi" w:eastAsiaTheme="minorHAnsi" w:hAnsiTheme="minorHAnsi" w:cstheme="minorBidi"/>
          <w:b w:val="0"/>
          <w:bCs w:val="0"/>
          <w:color w:val="auto"/>
          <w:sz w:val="22"/>
          <w:szCs w:val="22"/>
          <w:lang w:val="en-GB"/>
        </w:rPr>
        <w:id w:val="946124055"/>
        <w:docPartObj>
          <w:docPartGallery w:val="Table of Contents"/>
          <w:docPartUnique/>
        </w:docPartObj>
      </w:sdtPr>
      <w:sdtEndPr/>
      <w:sdtContent>
        <w:p w14:paraId="4C4839E3" w14:textId="1D2393C8" w:rsidR="009A59FB" w:rsidRPr="000A7865" w:rsidRDefault="009A59FB" w:rsidP="002559B0">
          <w:pPr>
            <w:pStyle w:val="TOCHeading"/>
            <w:numPr>
              <w:ilvl w:val="0"/>
              <w:numId w:val="0"/>
            </w:numPr>
            <w:ind w:left="720"/>
          </w:pPr>
          <w:r w:rsidRPr="000A7865">
            <w:t>Contents</w:t>
          </w:r>
        </w:p>
        <w:p w14:paraId="5AFE0387" w14:textId="053E5DDA" w:rsidR="007A0A46" w:rsidRDefault="009A59FB">
          <w:pPr>
            <w:pStyle w:val="TOC1"/>
            <w:tabs>
              <w:tab w:val="left" w:pos="440"/>
              <w:tab w:val="right" w:leader="dot" w:pos="9016"/>
            </w:tabs>
            <w:rPr>
              <w:rFonts w:eastAsiaTheme="minorEastAsia"/>
              <w:noProof/>
              <w:kern w:val="2"/>
              <w:sz w:val="24"/>
              <w:szCs w:val="24"/>
              <w:lang w:eastAsia="en-GB"/>
              <w14:ligatures w14:val="standardContextual"/>
            </w:rPr>
          </w:pPr>
          <w:r w:rsidRPr="000A7865">
            <w:rPr>
              <w:rFonts w:ascii="Aptos" w:hAnsi="Aptos" w:cstheme="minorHAnsi"/>
            </w:rPr>
            <w:fldChar w:fldCharType="begin"/>
          </w:r>
          <w:r w:rsidRPr="000A7865">
            <w:rPr>
              <w:rFonts w:ascii="Aptos" w:hAnsi="Aptos" w:cstheme="minorHAnsi"/>
            </w:rPr>
            <w:instrText xml:space="preserve"> TOC \o "1-3" \h \z \u </w:instrText>
          </w:r>
          <w:r w:rsidRPr="000A7865">
            <w:rPr>
              <w:rFonts w:ascii="Aptos" w:hAnsi="Aptos" w:cstheme="minorHAnsi"/>
            </w:rPr>
            <w:fldChar w:fldCharType="separate"/>
          </w:r>
          <w:hyperlink w:anchor="_Toc236080852" w:history="1">
            <w:r w:rsidR="007A0A46" w:rsidRPr="00F17B7E">
              <w:rPr>
                <w:rStyle w:val="Hyperlink"/>
                <w:noProof/>
              </w:rPr>
              <w:t>1</w:t>
            </w:r>
            <w:r w:rsidR="007A0A46">
              <w:rPr>
                <w:rFonts w:eastAsiaTheme="minorEastAsia"/>
                <w:noProof/>
                <w:kern w:val="2"/>
                <w:sz w:val="24"/>
                <w:szCs w:val="24"/>
                <w:lang w:eastAsia="en-GB"/>
                <w14:ligatures w14:val="standardContextual"/>
              </w:rPr>
              <w:tab/>
            </w:r>
            <w:r w:rsidR="007A0A46" w:rsidRPr="00F17B7E">
              <w:rPr>
                <w:rStyle w:val="Hyperlink"/>
                <w:noProof/>
              </w:rPr>
              <w:t>Instruction for Completion</w:t>
            </w:r>
            <w:r w:rsidR="007A0A46">
              <w:rPr>
                <w:noProof/>
                <w:webHidden/>
              </w:rPr>
              <w:tab/>
            </w:r>
            <w:r w:rsidR="007A0A46">
              <w:rPr>
                <w:noProof/>
                <w:webHidden/>
              </w:rPr>
              <w:fldChar w:fldCharType="begin"/>
            </w:r>
            <w:r w:rsidR="007A0A46">
              <w:rPr>
                <w:noProof/>
                <w:webHidden/>
              </w:rPr>
              <w:instrText xml:space="preserve"> PAGEREF _Toc236080852 \h </w:instrText>
            </w:r>
            <w:r w:rsidR="007A0A46">
              <w:rPr>
                <w:noProof/>
                <w:webHidden/>
              </w:rPr>
            </w:r>
            <w:r w:rsidR="007A0A46">
              <w:rPr>
                <w:noProof/>
                <w:webHidden/>
              </w:rPr>
              <w:fldChar w:fldCharType="separate"/>
            </w:r>
            <w:r w:rsidR="007A0A46">
              <w:rPr>
                <w:noProof/>
                <w:webHidden/>
              </w:rPr>
              <w:t>1</w:t>
            </w:r>
            <w:r w:rsidR="007A0A46">
              <w:rPr>
                <w:noProof/>
                <w:webHidden/>
              </w:rPr>
              <w:fldChar w:fldCharType="end"/>
            </w:r>
          </w:hyperlink>
        </w:p>
        <w:p w14:paraId="5DDA3938" w14:textId="44F3239A" w:rsidR="007A0A46" w:rsidRDefault="007A0A46">
          <w:pPr>
            <w:pStyle w:val="TOC1"/>
            <w:tabs>
              <w:tab w:val="left" w:pos="440"/>
              <w:tab w:val="right" w:leader="dot" w:pos="9016"/>
            </w:tabs>
            <w:rPr>
              <w:rFonts w:eastAsiaTheme="minorEastAsia"/>
              <w:noProof/>
              <w:kern w:val="2"/>
              <w:sz w:val="24"/>
              <w:szCs w:val="24"/>
              <w:lang w:eastAsia="en-GB"/>
              <w14:ligatures w14:val="standardContextual"/>
            </w:rPr>
          </w:pPr>
          <w:hyperlink w:anchor="_Toc236080853" w:history="1">
            <w:r w:rsidRPr="00F17B7E">
              <w:rPr>
                <w:rStyle w:val="Hyperlink"/>
                <w:noProof/>
              </w:rPr>
              <w:t>2</w:t>
            </w:r>
            <w:r>
              <w:rPr>
                <w:rFonts w:eastAsiaTheme="minorEastAsia"/>
                <w:noProof/>
                <w:kern w:val="2"/>
                <w:sz w:val="24"/>
                <w:szCs w:val="24"/>
                <w:lang w:eastAsia="en-GB"/>
                <w14:ligatures w14:val="standardContextual"/>
              </w:rPr>
              <w:tab/>
            </w:r>
            <w:r w:rsidRPr="00F17B7E">
              <w:rPr>
                <w:rStyle w:val="Hyperlink"/>
                <w:noProof/>
              </w:rPr>
              <w:t>Response to the Selection Criteria</w:t>
            </w:r>
            <w:r>
              <w:rPr>
                <w:noProof/>
                <w:webHidden/>
              </w:rPr>
              <w:tab/>
            </w:r>
            <w:r>
              <w:rPr>
                <w:noProof/>
                <w:webHidden/>
              </w:rPr>
              <w:fldChar w:fldCharType="begin"/>
            </w:r>
            <w:r>
              <w:rPr>
                <w:noProof/>
                <w:webHidden/>
              </w:rPr>
              <w:instrText xml:space="preserve"> PAGEREF _Toc236080853 \h </w:instrText>
            </w:r>
            <w:r>
              <w:rPr>
                <w:noProof/>
                <w:webHidden/>
              </w:rPr>
            </w:r>
            <w:r>
              <w:rPr>
                <w:noProof/>
                <w:webHidden/>
              </w:rPr>
              <w:fldChar w:fldCharType="separate"/>
            </w:r>
            <w:r>
              <w:rPr>
                <w:noProof/>
                <w:webHidden/>
              </w:rPr>
              <w:t>2</w:t>
            </w:r>
            <w:r>
              <w:rPr>
                <w:noProof/>
                <w:webHidden/>
              </w:rPr>
              <w:fldChar w:fldCharType="end"/>
            </w:r>
          </w:hyperlink>
        </w:p>
        <w:p w14:paraId="17D20EC2" w14:textId="0BDBD370" w:rsidR="007A0A46" w:rsidRDefault="007A0A46">
          <w:pPr>
            <w:pStyle w:val="TOC2"/>
            <w:tabs>
              <w:tab w:val="left" w:pos="960"/>
              <w:tab w:val="right" w:leader="dot" w:pos="9016"/>
            </w:tabs>
            <w:rPr>
              <w:rFonts w:eastAsiaTheme="minorEastAsia"/>
              <w:noProof/>
              <w:kern w:val="2"/>
              <w:sz w:val="24"/>
              <w:szCs w:val="24"/>
              <w:lang w:eastAsia="en-GB"/>
              <w14:ligatures w14:val="standardContextual"/>
            </w:rPr>
          </w:pPr>
          <w:hyperlink w:anchor="_Toc236080854" w:history="1">
            <w:r w:rsidRPr="00F17B7E">
              <w:rPr>
                <w:rStyle w:val="Hyperlink"/>
                <w:noProof/>
              </w:rPr>
              <w:t>2.1</w:t>
            </w:r>
            <w:r>
              <w:rPr>
                <w:rFonts w:eastAsiaTheme="minorEastAsia"/>
                <w:noProof/>
                <w:kern w:val="2"/>
                <w:sz w:val="24"/>
                <w:szCs w:val="24"/>
                <w:lang w:eastAsia="en-GB"/>
                <w14:ligatures w14:val="standardContextual"/>
              </w:rPr>
              <w:tab/>
            </w:r>
            <w:r w:rsidRPr="00F17B7E">
              <w:rPr>
                <w:rStyle w:val="Hyperlink"/>
                <w:noProof/>
              </w:rPr>
              <w:t>General Information – Pass/Fail criterion</w:t>
            </w:r>
            <w:r>
              <w:rPr>
                <w:noProof/>
                <w:webHidden/>
              </w:rPr>
              <w:tab/>
            </w:r>
            <w:r>
              <w:rPr>
                <w:noProof/>
                <w:webHidden/>
              </w:rPr>
              <w:fldChar w:fldCharType="begin"/>
            </w:r>
            <w:r>
              <w:rPr>
                <w:noProof/>
                <w:webHidden/>
              </w:rPr>
              <w:instrText xml:space="preserve"> PAGEREF _Toc236080854 \h </w:instrText>
            </w:r>
            <w:r>
              <w:rPr>
                <w:noProof/>
                <w:webHidden/>
              </w:rPr>
            </w:r>
            <w:r>
              <w:rPr>
                <w:noProof/>
                <w:webHidden/>
              </w:rPr>
              <w:fldChar w:fldCharType="separate"/>
            </w:r>
            <w:r>
              <w:rPr>
                <w:noProof/>
                <w:webHidden/>
              </w:rPr>
              <w:t>2</w:t>
            </w:r>
            <w:r>
              <w:rPr>
                <w:noProof/>
                <w:webHidden/>
              </w:rPr>
              <w:fldChar w:fldCharType="end"/>
            </w:r>
          </w:hyperlink>
        </w:p>
        <w:p w14:paraId="708CF427" w14:textId="5DE9C469" w:rsidR="007A0A46" w:rsidRDefault="007A0A46">
          <w:pPr>
            <w:pStyle w:val="TOC2"/>
            <w:tabs>
              <w:tab w:val="left" w:pos="960"/>
              <w:tab w:val="right" w:leader="dot" w:pos="9016"/>
            </w:tabs>
            <w:rPr>
              <w:rFonts w:eastAsiaTheme="minorEastAsia"/>
              <w:noProof/>
              <w:kern w:val="2"/>
              <w:sz w:val="24"/>
              <w:szCs w:val="24"/>
              <w:lang w:eastAsia="en-GB"/>
              <w14:ligatures w14:val="standardContextual"/>
            </w:rPr>
          </w:pPr>
          <w:hyperlink w:anchor="_Toc236080855" w:history="1">
            <w:r w:rsidRPr="00F17B7E">
              <w:rPr>
                <w:rStyle w:val="Hyperlink"/>
                <w:noProof/>
              </w:rPr>
              <w:t>2.2</w:t>
            </w:r>
            <w:r>
              <w:rPr>
                <w:rFonts w:eastAsiaTheme="minorEastAsia"/>
                <w:noProof/>
                <w:kern w:val="2"/>
                <w:sz w:val="24"/>
                <w:szCs w:val="24"/>
                <w:lang w:eastAsia="en-GB"/>
                <w14:ligatures w14:val="standardContextual"/>
              </w:rPr>
              <w:tab/>
            </w:r>
            <w:r w:rsidRPr="00F17B7E">
              <w:rPr>
                <w:rStyle w:val="Hyperlink"/>
                <w:noProof/>
              </w:rPr>
              <w:t>Previous Experience – Pass/Fail criterion</w:t>
            </w:r>
            <w:r>
              <w:rPr>
                <w:noProof/>
                <w:webHidden/>
              </w:rPr>
              <w:tab/>
            </w:r>
            <w:r>
              <w:rPr>
                <w:noProof/>
                <w:webHidden/>
              </w:rPr>
              <w:fldChar w:fldCharType="begin"/>
            </w:r>
            <w:r>
              <w:rPr>
                <w:noProof/>
                <w:webHidden/>
              </w:rPr>
              <w:instrText xml:space="preserve"> PAGEREF _Toc236080855 \h </w:instrText>
            </w:r>
            <w:r>
              <w:rPr>
                <w:noProof/>
                <w:webHidden/>
              </w:rPr>
            </w:r>
            <w:r>
              <w:rPr>
                <w:noProof/>
                <w:webHidden/>
              </w:rPr>
              <w:fldChar w:fldCharType="separate"/>
            </w:r>
            <w:r>
              <w:rPr>
                <w:noProof/>
                <w:webHidden/>
              </w:rPr>
              <w:t>3</w:t>
            </w:r>
            <w:r>
              <w:rPr>
                <w:noProof/>
                <w:webHidden/>
              </w:rPr>
              <w:fldChar w:fldCharType="end"/>
            </w:r>
          </w:hyperlink>
        </w:p>
        <w:p w14:paraId="6A7F678A" w14:textId="418153C1" w:rsidR="007A0A46" w:rsidRDefault="007A0A46">
          <w:pPr>
            <w:pStyle w:val="TOC1"/>
            <w:tabs>
              <w:tab w:val="left" w:pos="440"/>
              <w:tab w:val="right" w:leader="dot" w:pos="9016"/>
            </w:tabs>
            <w:rPr>
              <w:rFonts w:eastAsiaTheme="minorEastAsia"/>
              <w:noProof/>
              <w:kern w:val="2"/>
              <w:sz w:val="24"/>
              <w:szCs w:val="24"/>
              <w:lang w:eastAsia="en-GB"/>
              <w14:ligatures w14:val="standardContextual"/>
            </w:rPr>
          </w:pPr>
          <w:hyperlink w:anchor="_Toc236080856" w:history="1">
            <w:r w:rsidRPr="00F17B7E">
              <w:rPr>
                <w:rStyle w:val="Hyperlink"/>
                <w:noProof/>
              </w:rPr>
              <w:t>3</w:t>
            </w:r>
            <w:r>
              <w:rPr>
                <w:rFonts w:eastAsiaTheme="minorEastAsia"/>
                <w:noProof/>
                <w:kern w:val="2"/>
                <w:sz w:val="24"/>
                <w:szCs w:val="24"/>
                <w:lang w:eastAsia="en-GB"/>
                <w14:ligatures w14:val="standardContextual"/>
              </w:rPr>
              <w:tab/>
            </w:r>
            <w:r w:rsidRPr="00F17B7E">
              <w:rPr>
                <w:rStyle w:val="Hyperlink"/>
                <w:noProof/>
              </w:rPr>
              <w:t>Response to the Award Criteria</w:t>
            </w:r>
            <w:r>
              <w:rPr>
                <w:noProof/>
                <w:webHidden/>
              </w:rPr>
              <w:tab/>
            </w:r>
            <w:r>
              <w:rPr>
                <w:noProof/>
                <w:webHidden/>
              </w:rPr>
              <w:fldChar w:fldCharType="begin"/>
            </w:r>
            <w:r>
              <w:rPr>
                <w:noProof/>
                <w:webHidden/>
              </w:rPr>
              <w:instrText xml:space="preserve"> PAGEREF _Toc236080856 \h </w:instrText>
            </w:r>
            <w:r>
              <w:rPr>
                <w:noProof/>
                <w:webHidden/>
              </w:rPr>
            </w:r>
            <w:r>
              <w:rPr>
                <w:noProof/>
                <w:webHidden/>
              </w:rPr>
              <w:fldChar w:fldCharType="separate"/>
            </w:r>
            <w:r>
              <w:rPr>
                <w:noProof/>
                <w:webHidden/>
              </w:rPr>
              <w:t>10</w:t>
            </w:r>
            <w:r>
              <w:rPr>
                <w:noProof/>
                <w:webHidden/>
              </w:rPr>
              <w:fldChar w:fldCharType="end"/>
            </w:r>
          </w:hyperlink>
        </w:p>
        <w:p w14:paraId="34B3FE36" w14:textId="0039B7AA" w:rsidR="007A0A46" w:rsidRDefault="007A0A46">
          <w:pPr>
            <w:pStyle w:val="TOC2"/>
            <w:tabs>
              <w:tab w:val="left" w:pos="960"/>
              <w:tab w:val="right" w:leader="dot" w:pos="9016"/>
            </w:tabs>
            <w:rPr>
              <w:rFonts w:eastAsiaTheme="minorEastAsia"/>
              <w:noProof/>
              <w:kern w:val="2"/>
              <w:sz w:val="24"/>
              <w:szCs w:val="24"/>
              <w:lang w:eastAsia="en-GB"/>
              <w14:ligatures w14:val="standardContextual"/>
            </w:rPr>
          </w:pPr>
          <w:hyperlink w:anchor="_Toc236080857" w:history="1">
            <w:r w:rsidRPr="00F17B7E">
              <w:rPr>
                <w:rStyle w:val="Hyperlink"/>
                <w:noProof/>
              </w:rPr>
              <w:t>3.1</w:t>
            </w:r>
            <w:r>
              <w:rPr>
                <w:rFonts w:eastAsiaTheme="minorEastAsia"/>
                <w:noProof/>
                <w:kern w:val="2"/>
                <w:sz w:val="24"/>
                <w:szCs w:val="24"/>
                <w:lang w:eastAsia="en-GB"/>
                <w14:ligatures w14:val="standardContextual"/>
              </w:rPr>
              <w:tab/>
            </w:r>
            <w:r w:rsidRPr="00F17B7E">
              <w:rPr>
                <w:rStyle w:val="Hyperlink"/>
                <w:noProof/>
              </w:rPr>
              <w:t>Response to Qualitative Award Criterion A</w:t>
            </w:r>
            <w:r>
              <w:rPr>
                <w:noProof/>
                <w:webHidden/>
              </w:rPr>
              <w:tab/>
            </w:r>
            <w:r>
              <w:rPr>
                <w:noProof/>
                <w:webHidden/>
              </w:rPr>
              <w:fldChar w:fldCharType="begin"/>
            </w:r>
            <w:r>
              <w:rPr>
                <w:noProof/>
                <w:webHidden/>
              </w:rPr>
              <w:instrText xml:space="preserve"> PAGEREF _Toc236080857 \h </w:instrText>
            </w:r>
            <w:r>
              <w:rPr>
                <w:noProof/>
                <w:webHidden/>
              </w:rPr>
            </w:r>
            <w:r>
              <w:rPr>
                <w:noProof/>
                <w:webHidden/>
              </w:rPr>
              <w:fldChar w:fldCharType="separate"/>
            </w:r>
            <w:r>
              <w:rPr>
                <w:noProof/>
                <w:webHidden/>
              </w:rPr>
              <w:t>10</w:t>
            </w:r>
            <w:r>
              <w:rPr>
                <w:noProof/>
                <w:webHidden/>
              </w:rPr>
              <w:fldChar w:fldCharType="end"/>
            </w:r>
          </w:hyperlink>
        </w:p>
        <w:p w14:paraId="782C38BA" w14:textId="754D149F" w:rsidR="007A0A46" w:rsidRDefault="007A0A46">
          <w:pPr>
            <w:pStyle w:val="TOC2"/>
            <w:tabs>
              <w:tab w:val="left" w:pos="960"/>
              <w:tab w:val="right" w:leader="dot" w:pos="9016"/>
            </w:tabs>
            <w:rPr>
              <w:rFonts w:eastAsiaTheme="minorEastAsia"/>
              <w:noProof/>
              <w:kern w:val="2"/>
              <w:sz w:val="24"/>
              <w:szCs w:val="24"/>
              <w:lang w:eastAsia="en-GB"/>
              <w14:ligatures w14:val="standardContextual"/>
            </w:rPr>
          </w:pPr>
          <w:hyperlink w:anchor="_Toc236080858" w:history="1">
            <w:r w:rsidRPr="00F17B7E">
              <w:rPr>
                <w:rStyle w:val="Hyperlink"/>
                <w:noProof/>
              </w:rPr>
              <w:t>3.2</w:t>
            </w:r>
            <w:r>
              <w:rPr>
                <w:rFonts w:eastAsiaTheme="minorEastAsia"/>
                <w:noProof/>
                <w:kern w:val="2"/>
                <w:sz w:val="24"/>
                <w:szCs w:val="24"/>
                <w:lang w:eastAsia="en-GB"/>
                <w14:ligatures w14:val="standardContextual"/>
              </w:rPr>
              <w:tab/>
            </w:r>
            <w:r w:rsidRPr="00F17B7E">
              <w:rPr>
                <w:rStyle w:val="Hyperlink"/>
                <w:noProof/>
              </w:rPr>
              <w:t>Response to Qualitative Award Criterion B</w:t>
            </w:r>
            <w:r>
              <w:rPr>
                <w:noProof/>
                <w:webHidden/>
              </w:rPr>
              <w:tab/>
            </w:r>
            <w:r>
              <w:rPr>
                <w:noProof/>
                <w:webHidden/>
              </w:rPr>
              <w:fldChar w:fldCharType="begin"/>
            </w:r>
            <w:r>
              <w:rPr>
                <w:noProof/>
                <w:webHidden/>
              </w:rPr>
              <w:instrText xml:space="preserve"> PAGEREF _Toc236080858 \h </w:instrText>
            </w:r>
            <w:r>
              <w:rPr>
                <w:noProof/>
                <w:webHidden/>
              </w:rPr>
            </w:r>
            <w:r>
              <w:rPr>
                <w:noProof/>
                <w:webHidden/>
              </w:rPr>
              <w:fldChar w:fldCharType="separate"/>
            </w:r>
            <w:r>
              <w:rPr>
                <w:noProof/>
                <w:webHidden/>
              </w:rPr>
              <w:t>11</w:t>
            </w:r>
            <w:r>
              <w:rPr>
                <w:noProof/>
                <w:webHidden/>
              </w:rPr>
              <w:fldChar w:fldCharType="end"/>
            </w:r>
          </w:hyperlink>
        </w:p>
        <w:p w14:paraId="538932FA" w14:textId="5C2D307A" w:rsidR="007A0A46" w:rsidRDefault="007A0A46">
          <w:pPr>
            <w:pStyle w:val="TOC2"/>
            <w:tabs>
              <w:tab w:val="left" w:pos="960"/>
              <w:tab w:val="right" w:leader="dot" w:pos="9016"/>
            </w:tabs>
            <w:rPr>
              <w:rFonts w:eastAsiaTheme="minorEastAsia"/>
              <w:noProof/>
              <w:kern w:val="2"/>
              <w:sz w:val="24"/>
              <w:szCs w:val="24"/>
              <w:lang w:eastAsia="en-GB"/>
              <w14:ligatures w14:val="standardContextual"/>
            </w:rPr>
          </w:pPr>
          <w:hyperlink w:anchor="_Toc236080859" w:history="1">
            <w:r w:rsidRPr="00F17B7E">
              <w:rPr>
                <w:rStyle w:val="Hyperlink"/>
                <w:noProof/>
              </w:rPr>
              <w:t>3.3</w:t>
            </w:r>
            <w:r>
              <w:rPr>
                <w:rFonts w:eastAsiaTheme="minorEastAsia"/>
                <w:noProof/>
                <w:kern w:val="2"/>
                <w:sz w:val="24"/>
                <w:szCs w:val="24"/>
                <w:lang w:eastAsia="en-GB"/>
                <w14:ligatures w14:val="standardContextual"/>
              </w:rPr>
              <w:tab/>
            </w:r>
            <w:r w:rsidRPr="00F17B7E">
              <w:rPr>
                <w:rStyle w:val="Hyperlink"/>
                <w:noProof/>
              </w:rPr>
              <w:t>Response to Qualitative Award Criterion C</w:t>
            </w:r>
            <w:r>
              <w:rPr>
                <w:noProof/>
                <w:webHidden/>
              </w:rPr>
              <w:tab/>
            </w:r>
            <w:r>
              <w:rPr>
                <w:noProof/>
                <w:webHidden/>
              </w:rPr>
              <w:fldChar w:fldCharType="begin"/>
            </w:r>
            <w:r>
              <w:rPr>
                <w:noProof/>
                <w:webHidden/>
              </w:rPr>
              <w:instrText xml:space="preserve"> PAGEREF _Toc236080859 \h </w:instrText>
            </w:r>
            <w:r>
              <w:rPr>
                <w:noProof/>
                <w:webHidden/>
              </w:rPr>
            </w:r>
            <w:r>
              <w:rPr>
                <w:noProof/>
                <w:webHidden/>
              </w:rPr>
              <w:fldChar w:fldCharType="separate"/>
            </w:r>
            <w:r>
              <w:rPr>
                <w:noProof/>
                <w:webHidden/>
              </w:rPr>
              <w:t>12</w:t>
            </w:r>
            <w:r>
              <w:rPr>
                <w:noProof/>
                <w:webHidden/>
              </w:rPr>
              <w:fldChar w:fldCharType="end"/>
            </w:r>
          </w:hyperlink>
        </w:p>
        <w:p w14:paraId="517580F4" w14:textId="21531551" w:rsidR="007A0A46" w:rsidRDefault="007A0A46">
          <w:pPr>
            <w:pStyle w:val="TOC2"/>
            <w:tabs>
              <w:tab w:val="left" w:pos="960"/>
              <w:tab w:val="right" w:leader="dot" w:pos="9016"/>
            </w:tabs>
            <w:rPr>
              <w:rFonts w:eastAsiaTheme="minorEastAsia"/>
              <w:noProof/>
              <w:kern w:val="2"/>
              <w:sz w:val="24"/>
              <w:szCs w:val="24"/>
              <w:lang w:eastAsia="en-GB"/>
              <w14:ligatures w14:val="standardContextual"/>
            </w:rPr>
          </w:pPr>
          <w:hyperlink w:anchor="_Toc236080860" w:history="1">
            <w:r w:rsidRPr="00F17B7E">
              <w:rPr>
                <w:rStyle w:val="Hyperlink"/>
                <w:noProof/>
              </w:rPr>
              <w:t>3.4</w:t>
            </w:r>
            <w:r>
              <w:rPr>
                <w:rFonts w:eastAsiaTheme="minorEastAsia"/>
                <w:noProof/>
                <w:kern w:val="2"/>
                <w:sz w:val="24"/>
                <w:szCs w:val="24"/>
                <w:lang w:eastAsia="en-GB"/>
                <w14:ligatures w14:val="standardContextual"/>
              </w:rPr>
              <w:tab/>
            </w:r>
            <w:r w:rsidRPr="00F17B7E">
              <w:rPr>
                <w:rStyle w:val="Hyperlink"/>
                <w:noProof/>
              </w:rPr>
              <w:t>Response to Qualitative Award Criterion D</w:t>
            </w:r>
            <w:r>
              <w:rPr>
                <w:noProof/>
                <w:webHidden/>
              </w:rPr>
              <w:tab/>
            </w:r>
            <w:r>
              <w:rPr>
                <w:noProof/>
                <w:webHidden/>
              </w:rPr>
              <w:fldChar w:fldCharType="begin"/>
            </w:r>
            <w:r>
              <w:rPr>
                <w:noProof/>
                <w:webHidden/>
              </w:rPr>
              <w:instrText xml:space="preserve"> PAGEREF _Toc236080860 \h </w:instrText>
            </w:r>
            <w:r>
              <w:rPr>
                <w:noProof/>
                <w:webHidden/>
              </w:rPr>
            </w:r>
            <w:r>
              <w:rPr>
                <w:noProof/>
                <w:webHidden/>
              </w:rPr>
              <w:fldChar w:fldCharType="separate"/>
            </w:r>
            <w:r>
              <w:rPr>
                <w:noProof/>
                <w:webHidden/>
              </w:rPr>
              <w:t>13</w:t>
            </w:r>
            <w:r>
              <w:rPr>
                <w:noProof/>
                <w:webHidden/>
              </w:rPr>
              <w:fldChar w:fldCharType="end"/>
            </w:r>
          </w:hyperlink>
        </w:p>
        <w:p w14:paraId="23E0EC34" w14:textId="5267600A" w:rsidR="007A0A46" w:rsidRDefault="007A0A46">
          <w:pPr>
            <w:pStyle w:val="TOC2"/>
            <w:tabs>
              <w:tab w:val="left" w:pos="960"/>
              <w:tab w:val="right" w:leader="dot" w:pos="9016"/>
            </w:tabs>
            <w:rPr>
              <w:rFonts w:eastAsiaTheme="minorEastAsia"/>
              <w:noProof/>
              <w:kern w:val="2"/>
              <w:sz w:val="24"/>
              <w:szCs w:val="24"/>
              <w:lang w:eastAsia="en-GB"/>
              <w14:ligatures w14:val="standardContextual"/>
            </w:rPr>
          </w:pPr>
          <w:hyperlink w:anchor="_Toc236080861" w:history="1">
            <w:r w:rsidRPr="00F17B7E">
              <w:rPr>
                <w:rStyle w:val="Hyperlink"/>
                <w:noProof/>
              </w:rPr>
              <w:t>3.5</w:t>
            </w:r>
            <w:r>
              <w:rPr>
                <w:rFonts w:eastAsiaTheme="minorEastAsia"/>
                <w:noProof/>
                <w:kern w:val="2"/>
                <w:sz w:val="24"/>
                <w:szCs w:val="24"/>
                <w:lang w:eastAsia="en-GB"/>
                <w14:ligatures w14:val="standardContextual"/>
              </w:rPr>
              <w:tab/>
            </w:r>
            <w:r w:rsidRPr="00F17B7E">
              <w:rPr>
                <w:rStyle w:val="Hyperlink"/>
                <w:noProof/>
              </w:rPr>
              <w:t>Response to Qualitative Award Criterion E</w:t>
            </w:r>
            <w:r>
              <w:rPr>
                <w:noProof/>
                <w:webHidden/>
              </w:rPr>
              <w:tab/>
            </w:r>
            <w:r>
              <w:rPr>
                <w:noProof/>
                <w:webHidden/>
              </w:rPr>
              <w:fldChar w:fldCharType="begin"/>
            </w:r>
            <w:r>
              <w:rPr>
                <w:noProof/>
                <w:webHidden/>
              </w:rPr>
              <w:instrText xml:space="preserve"> PAGEREF _Toc236080861 \h </w:instrText>
            </w:r>
            <w:r>
              <w:rPr>
                <w:noProof/>
                <w:webHidden/>
              </w:rPr>
            </w:r>
            <w:r>
              <w:rPr>
                <w:noProof/>
                <w:webHidden/>
              </w:rPr>
              <w:fldChar w:fldCharType="separate"/>
            </w:r>
            <w:r>
              <w:rPr>
                <w:noProof/>
                <w:webHidden/>
              </w:rPr>
              <w:t>14</w:t>
            </w:r>
            <w:r>
              <w:rPr>
                <w:noProof/>
                <w:webHidden/>
              </w:rPr>
              <w:fldChar w:fldCharType="end"/>
            </w:r>
          </w:hyperlink>
        </w:p>
        <w:p w14:paraId="06D25F62" w14:textId="394D1DD3" w:rsidR="007A0A46" w:rsidRDefault="007A0A46">
          <w:pPr>
            <w:pStyle w:val="TOC2"/>
            <w:tabs>
              <w:tab w:val="left" w:pos="960"/>
              <w:tab w:val="right" w:leader="dot" w:pos="9016"/>
            </w:tabs>
            <w:rPr>
              <w:rFonts w:eastAsiaTheme="minorEastAsia"/>
              <w:noProof/>
              <w:kern w:val="2"/>
              <w:sz w:val="24"/>
              <w:szCs w:val="24"/>
              <w:lang w:eastAsia="en-GB"/>
              <w14:ligatures w14:val="standardContextual"/>
            </w:rPr>
          </w:pPr>
          <w:hyperlink w:anchor="_Toc236080862" w:history="1">
            <w:r w:rsidRPr="00F17B7E">
              <w:rPr>
                <w:rStyle w:val="Hyperlink"/>
                <w:noProof/>
              </w:rPr>
              <w:t>3.6</w:t>
            </w:r>
            <w:r>
              <w:rPr>
                <w:rFonts w:eastAsiaTheme="minorEastAsia"/>
                <w:noProof/>
                <w:kern w:val="2"/>
                <w:sz w:val="24"/>
                <w:szCs w:val="24"/>
                <w:lang w:eastAsia="en-GB"/>
                <w14:ligatures w14:val="standardContextual"/>
              </w:rPr>
              <w:tab/>
            </w:r>
            <w:r w:rsidRPr="00F17B7E">
              <w:rPr>
                <w:rStyle w:val="Hyperlink"/>
                <w:noProof/>
              </w:rPr>
              <w:t>Form of Tender for Ultimate Cost</w:t>
            </w:r>
            <w:r>
              <w:rPr>
                <w:noProof/>
                <w:webHidden/>
              </w:rPr>
              <w:tab/>
            </w:r>
            <w:r>
              <w:rPr>
                <w:noProof/>
                <w:webHidden/>
              </w:rPr>
              <w:fldChar w:fldCharType="begin"/>
            </w:r>
            <w:r>
              <w:rPr>
                <w:noProof/>
                <w:webHidden/>
              </w:rPr>
              <w:instrText xml:space="preserve"> PAGEREF _Toc236080862 \h </w:instrText>
            </w:r>
            <w:r>
              <w:rPr>
                <w:noProof/>
                <w:webHidden/>
              </w:rPr>
            </w:r>
            <w:r>
              <w:rPr>
                <w:noProof/>
                <w:webHidden/>
              </w:rPr>
              <w:fldChar w:fldCharType="separate"/>
            </w:r>
            <w:r>
              <w:rPr>
                <w:noProof/>
                <w:webHidden/>
              </w:rPr>
              <w:t>16</w:t>
            </w:r>
            <w:r>
              <w:rPr>
                <w:noProof/>
                <w:webHidden/>
              </w:rPr>
              <w:fldChar w:fldCharType="end"/>
            </w:r>
          </w:hyperlink>
        </w:p>
        <w:p w14:paraId="09E1A49E" w14:textId="4FA1F9EF" w:rsidR="009A59FB" w:rsidRPr="000A7865" w:rsidRDefault="009A59FB" w:rsidP="005103AF">
          <w:pPr>
            <w:spacing w:before="60" w:after="60" w:line="240" w:lineRule="auto"/>
            <w:rPr>
              <w:rFonts w:ascii="Aptos" w:hAnsi="Aptos" w:cstheme="minorHAnsi"/>
            </w:rPr>
          </w:pPr>
          <w:r w:rsidRPr="000A7865">
            <w:rPr>
              <w:rFonts w:ascii="Aptos" w:hAnsi="Aptos" w:cstheme="minorHAnsi"/>
              <w:b/>
              <w:bCs/>
            </w:rPr>
            <w:fldChar w:fldCharType="end"/>
          </w:r>
        </w:p>
      </w:sdtContent>
    </w:sdt>
    <w:p w14:paraId="6B699BBA" w14:textId="77777777" w:rsidR="00931947" w:rsidRPr="000A7865" w:rsidRDefault="00931947" w:rsidP="005103AF">
      <w:pPr>
        <w:spacing w:before="60" w:after="60" w:line="240" w:lineRule="auto"/>
        <w:rPr>
          <w:rFonts w:ascii="Aptos" w:hAnsi="Aptos" w:cstheme="minorHAnsi"/>
        </w:rPr>
        <w:sectPr w:rsidR="00931947" w:rsidRPr="000A7865" w:rsidSect="003A7260">
          <w:footerReference w:type="default" r:id="rId10"/>
          <w:pgSz w:w="11906" w:h="16838"/>
          <w:pgMar w:top="1135" w:right="1440" w:bottom="1440" w:left="1440" w:header="708" w:footer="708" w:gutter="0"/>
          <w:cols w:space="708"/>
          <w:docGrid w:linePitch="360"/>
        </w:sectPr>
      </w:pPr>
    </w:p>
    <w:p w14:paraId="0710128F" w14:textId="702E1799" w:rsidR="00E324AF" w:rsidRPr="002559B0" w:rsidRDefault="00087CBE" w:rsidP="002559B0">
      <w:pPr>
        <w:pStyle w:val="Heading1"/>
      </w:pPr>
      <w:bookmarkStart w:id="0" w:name="_Toc236080852"/>
      <w:bookmarkStart w:id="1" w:name="_Hlk219205371"/>
      <w:r w:rsidRPr="002559B0">
        <w:lastRenderedPageBreak/>
        <w:t>Instruction for Completion</w:t>
      </w:r>
      <w:bookmarkEnd w:id="0"/>
    </w:p>
    <w:p w14:paraId="379502E8" w14:textId="41BCB165" w:rsidR="00BB64DD" w:rsidRPr="000A7865" w:rsidRDefault="00087CBE" w:rsidP="0060760E">
      <w:pPr>
        <w:spacing w:before="60" w:line="276" w:lineRule="auto"/>
        <w:jc w:val="both"/>
        <w:rPr>
          <w:rFonts w:ascii="Aptos" w:hAnsi="Aptos" w:cstheme="minorHAnsi"/>
        </w:rPr>
      </w:pPr>
      <w:r w:rsidRPr="000A7865">
        <w:rPr>
          <w:rFonts w:ascii="Aptos" w:hAnsi="Aptos" w:cstheme="minorHAnsi"/>
        </w:rPr>
        <w:t xml:space="preserve">This document </w:t>
      </w:r>
      <w:r w:rsidRPr="000A7865">
        <w:rPr>
          <w:rFonts w:ascii="Aptos" w:hAnsi="Aptos" w:cstheme="minorHAnsi"/>
          <w:b/>
          <w:bCs/>
        </w:rPr>
        <w:t>MUST</w:t>
      </w:r>
      <w:r w:rsidRPr="000A7865">
        <w:rPr>
          <w:rFonts w:ascii="Aptos" w:hAnsi="Aptos" w:cstheme="minorHAnsi"/>
        </w:rPr>
        <w:t xml:space="preserve"> be used for the submission of tenders. </w:t>
      </w:r>
    </w:p>
    <w:p w14:paraId="393B496C" w14:textId="7EEE501F" w:rsidR="00DF654B" w:rsidRPr="000A7865" w:rsidRDefault="00087CBE" w:rsidP="0060760E">
      <w:pPr>
        <w:spacing w:before="60" w:line="276" w:lineRule="auto"/>
        <w:jc w:val="both"/>
        <w:rPr>
          <w:rFonts w:ascii="Aptos" w:hAnsi="Aptos" w:cstheme="minorHAnsi"/>
        </w:rPr>
      </w:pPr>
      <w:r w:rsidRPr="000A7865">
        <w:rPr>
          <w:rFonts w:ascii="Aptos" w:hAnsi="Aptos" w:cstheme="minorHAnsi"/>
        </w:rPr>
        <w:t xml:space="preserve">Tenderers </w:t>
      </w:r>
      <w:r w:rsidR="00BA1B09" w:rsidRPr="000A7865">
        <w:rPr>
          <w:rFonts w:ascii="Aptos" w:hAnsi="Aptos" w:cstheme="minorHAnsi"/>
        </w:rPr>
        <w:t>must</w:t>
      </w:r>
      <w:r w:rsidRPr="000A7865">
        <w:rPr>
          <w:rFonts w:ascii="Aptos" w:hAnsi="Aptos" w:cstheme="minorHAnsi"/>
        </w:rPr>
        <w:t xml:space="preserve"> ensure they have read the Request for Tender before they attempt to complete this Tender Response Document.</w:t>
      </w:r>
    </w:p>
    <w:p w14:paraId="73C62909" w14:textId="1784ACB3" w:rsidR="000631AE" w:rsidRDefault="00DF654B" w:rsidP="0060760E">
      <w:pPr>
        <w:spacing w:before="60" w:line="276" w:lineRule="auto"/>
        <w:jc w:val="both"/>
        <w:rPr>
          <w:rFonts w:ascii="Aptos" w:eastAsia="Times New Roman" w:hAnsi="Aptos" w:cstheme="minorHAnsi"/>
        </w:rPr>
      </w:pPr>
      <w:r w:rsidRPr="000A7865">
        <w:rPr>
          <w:rFonts w:ascii="Aptos" w:eastAsia="Times New Roman" w:hAnsi="Aptos" w:cstheme="minorHAnsi"/>
        </w:rPr>
        <w:t xml:space="preserve">The Contracting Authority will not click on any web links in </w:t>
      </w:r>
      <w:r w:rsidR="003433B1">
        <w:rPr>
          <w:rFonts w:ascii="Aptos" w:eastAsia="Times New Roman" w:hAnsi="Aptos" w:cstheme="minorHAnsi"/>
        </w:rPr>
        <w:t>t</w:t>
      </w:r>
      <w:r w:rsidRPr="000A7865">
        <w:rPr>
          <w:rFonts w:ascii="Aptos" w:eastAsia="Times New Roman" w:hAnsi="Aptos" w:cstheme="minorHAnsi"/>
        </w:rPr>
        <w:t xml:space="preserve">ender responses, so </w:t>
      </w:r>
      <w:r w:rsidR="003433B1">
        <w:rPr>
          <w:rFonts w:ascii="Aptos" w:eastAsia="Times New Roman" w:hAnsi="Aptos" w:cstheme="minorHAnsi"/>
        </w:rPr>
        <w:t>t</w:t>
      </w:r>
      <w:r w:rsidRPr="000A7865">
        <w:rPr>
          <w:rFonts w:ascii="Aptos" w:eastAsia="Times New Roman" w:hAnsi="Aptos" w:cstheme="minorHAnsi"/>
        </w:rPr>
        <w:t xml:space="preserve">enderers </w:t>
      </w:r>
      <w:r w:rsidR="003433B1">
        <w:rPr>
          <w:rFonts w:ascii="Aptos" w:eastAsia="Times New Roman" w:hAnsi="Aptos" w:cstheme="minorHAnsi"/>
        </w:rPr>
        <w:t>shall not</w:t>
      </w:r>
      <w:r w:rsidR="003433B1" w:rsidRPr="000A7865">
        <w:rPr>
          <w:rFonts w:ascii="Aptos" w:eastAsia="Times New Roman" w:hAnsi="Aptos" w:cstheme="minorHAnsi"/>
        </w:rPr>
        <w:t xml:space="preserve"> </w:t>
      </w:r>
      <w:r w:rsidRPr="000A7865">
        <w:rPr>
          <w:rFonts w:ascii="Aptos" w:eastAsia="Times New Roman" w:hAnsi="Aptos" w:cstheme="minorHAnsi"/>
        </w:rPr>
        <w:t xml:space="preserve">assume that any material contained in web links will be viewed. Where </w:t>
      </w:r>
      <w:r w:rsidR="003433B1">
        <w:rPr>
          <w:rFonts w:ascii="Aptos" w:eastAsia="Times New Roman" w:hAnsi="Aptos" w:cstheme="minorHAnsi"/>
        </w:rPr>
        <w:t>t</w:t>
      </w:r>
      <w:r w:rsidRPr="000A7865">
        <w:rPr>
          <w:rFonts w:ascii="Aptos" w:eastAsia="Times New Roman" w:hAnsi="Aptos" w:cstheme="minorHAnsi"/>
        </w:rPr>
        <w:t xml:space="preserve">enderers submit additional material such as brochures or appendices, they must specifically highlight </w:t>
      </w:r>
      <w:r w:rsidR="003433B1">
        <w:rPr>
          <w:rFonts w:ascii="Aptos" w:eastAsia="Times New Roman" w:hAnsi="Aptos" w:cstheme="minorHAnsi"/>
        </w:rPr>
        <w:t>which</w:t>
      </w:r>
      <w:r w:rsidRPr="000A7865">
        <w:rPr>
          <w:rFonts w:ascii="Aptos" w:eastAsia="Times New Roman" w:hAnsi="Aptos" w:cstheme="minorHAnsi"/>
        </w:rPr>
        <w:t xml:space="preserve"> information they consider is relevant to their Tender and clearly explain which criterion it relates to. The Contracting Authority is under no obligation to parse through such material seeking information relevant to the response. </w:t>
      </w:r>
    </w:p>
    <w:p w14:paraId="309BA149" w14:textId="57E2172F" w:rsidR="000631AE" w:rsidRPr="000A7865" w:rsidRDefault="000631AE" w:rsidP="0060760E">
      <w:pPr>
        <w:spacing w:before="60" w:line="276" w:lineRule="auto"/>
        <w:jc w:val="both"/>
        <w:rPr>
          <w:rFonts w:ascii="Aptos" w:eastAsia="Times New Roman" w:hAnsi="Aptos" w:cstheme="minorHAnsi"/>
        </w:rPr>
      </w:pPr>
      <w:r w:rsidRPr="000631AE">
        <w:rPr>
          <w:rFonts w:ascii="Aptos" w:eastAsia="Times New Roman" w:hAnsi="Aptos" w:cstheme="minorHAnsi"/>
        </w:rPr>
        <w:t>Tenderers are advised the Contracting Authority is subject to the Freedom of Information (FOI) Act, 2014. If a Tender considers that any of the information supplied in their response is either commercially sensitive or confidential in nature, this should be highlighted and the reasons for its sensitivity specified. In such cases the relevant material will, in response to a request under the FOI Act, be examined in the light of the exceptions provided for in the Act.</w:t>
      </w:r>
    </w:p>
    <w:p w14:paraId="3051FCCB" w14:textId="17A03CD8" w:rsidR="00BB64DD" w:rsidRPr="000A7865" w:rsidRDefault="00087CBE" w:rsidP="0060760E">
      <w:pPr>
        <w:spacing w:before="60" w:line="276" w:lineRule="auto"/>
        <w:jc w:val="both"/>
        <w:rPr>
          <w:rFonts w:ascii="Aptos" w:hAnsi="Aptos" w:cstheme="minorHAnsi"/>
        </w:rPr>
      </w:pPr>
      <w:r w:rsidRPr="000A7865">
        <w:rPr>
          <w:rFonts w:ascii="Aptos" w:hAnsi="Aptos" w:cstheme="minorHAnsi"/>
        </w:rPr>
        <w:t xml:space="preserve">If you consider that the Tender Response Document is missing any sections which would prevent you from preparing a comprehensive response, please contact the </w:t>
      </w:r>
      <w:r w:rsidR="00A31938" w:rsidRPr="000A7865">
        <w:rPr>
          <w:rFonts w:ascii="Aptos" w:hAnsi="Aptos" w:cstheme="minorHAnsi"/>
        </w:rPr>
        <w:t>Contracting Authority</w:t>
      </w:r>
      <w:r w:rsidRPr="000A7865">
        <w:rPr>
          <w:rFonts w:ascii="Aptos" w:hAnsi="Aptos" w:cstheme="minorHAnsi"/>
        </w:rPr>
        <w:t xml:space="preserve"> as soon as possible.</w:t>
      </w:r>
    </w:p>
    <w:p w14:paraId="5D0C2CA2" w14:textId="794AEAFB" w:rsidR="00BB64DD" w:rsidRPr="000A7865" w:rsidRDefault="00087CBE" w:rsidP="0060760E">
      <w:pPr>
        <w:spacing w:before="60" w:line="276" w:lineRule="auto"/>
        <w:jc w:val="both"/>
        <w:rPr>
          <w:rFonts w:ascii="Aptos" w:hAnsi="Aptos" w:cstheme="minorHAnsi"/>
        </w:rPr>
      </w:pPr>
      <w:r w:rsidRPr="000A7865">
        <w:rPr>
          <w:rFonts w:ascii="Aptos" w:hAnsi="Aptos" w:cstheme="minorHAnsi"/>
        </w:rPr>
        <w:t>Where there is a discrepancy between the contents / instructions in this document and the Request for Tender, the Request for Tender will take precedence.</w:t>
      </w:r>
    </w:p>
    <w:p w14:paraId="5DB2D2D4" w14:textId="4A258815" w:rsidR="00BB64DD" w:rsidRPr="000A7865" w:rsidRDefault="00087CBE" w:rsidP="0060760E">
      <w:pPr>
        <w:spacing w:before="60" w:line="276" w:lineRule="auto"/>
        <w:jc w:val="both"/>
        <w:rPr>
          <w:rFonts w:ascii="Aptos" w:hAnsi="Aptos" w:cstheme="minorHAnsi"/>
        </w:rPr>
      </w:pPr>
      <w:r w:rsidRPr="000A7865">
        <w:rPr>
          <w:rFonts w:ascii="Aptos" w:hAnsi="Aptos" w:cstheme="minorHAnsi"/>
        </w:rPr>
        <w:t>Tenderers must follow the instructions contained in this document in relation to attachments, format for submission, etc.</w:t>
      </w:r>
    </w:p>
    <w:p w14:paraId="74BE0E2C" w14:textId="173CB11A" w:rsidR="00BE0361" w:rsidRPr="000A7865" w:rsidRDefault="00087CBE" w:rsidP="0060760E">
      <w:pPr>
        <w:spacing w:before="60" w:line="276" w:lineRule="auto"/>
        <w:jc w:val="both"/>
        <w:rPr>
          <w:rFonts w:ascii="Aptos" w:hAnsi="Aptos" w:cstheme="minorHAnsi"/>
        </w:rPr>
      </w:pPr>
      <w:r w:rsidRPr="000A7865">
        <w:rPr>
          <w:rFonts w:ascii="Aptos" w:hAnsi="Aptos" w:cstheme="minorHAnsi"/>
        </w:rPr>
        <w:t xml:space="preserve">Where </w:t>
      </w:r>
      <w:r w:rsidR="002225D9" w:rsidRPr="000A7865">
        <w:rPr>
          <w:rFonts w:ascii="Aptos" w:hAnsi="Aptos" w:cstheme="minorHAnsi"/>
        </w:rPr>
        <w:t>t</w:t>
      </w:r>
      <w:r w:rsidRPr="000A7865">
        <w:rPr>
          <w:rFonts w:ascii="Aptos" w:hAnsi="Aptos" w:cstheme="minorHAnsi"/>
        </w:rPr>
        <w:t>enderers are relying on other parties to meet the selection criteria, those parties must be available to deliver elements of the contract.</w:t>
      </w:r>
    </w:p>
    <w:p w14:paraId="20DCD7BD" w14:textId="77777777" w:rsidR="00BE0361" w:rsidRDefault="00BE0361" w:rsidP="0060760E">
      <w:pPr>
        <w:spacing w:before="60" w:line="276" w:lineRule="auto"/>
        <w:rPr>
          <w:rFonts w:ascii="Aptos" w:hAnsi="Aptos" w:cstheme="minorHAnsi"/>
        </w:rPr>
      </w:pPr>
      <w:r w:rsidRPr="000A7865">
        <w:rPr>
          <w:rFonts w:ascii="Aptos" w:hAnsi="Aptos" w:cstheme="minorHAnsi"/>
        </w:rPr>
        <w:br w:type="page"/>
      </w:r>
    </w:p>
    <w:p w14:paraId="32FD3EE0" w14:textId="08C72207" w:rsidR="00135BB7" w:rsidRPr="000A7865" w:rsidRDefault="00BE0361" w:rsidP="002559B0">
      <w:pPr>
        <w:pStyle w:val="Heading1"/>
      </w:pPr>
      <w:bookmarkStart w:id="2" w:name="_Toc236080853"/>
      <w:bookmarkEnd w:id="1"/>
      <w:r w:rsidRPr="000A7865">
        <w:lastRenderedPageBreak/>
        <w:t>Response to the Selection Criteria</w:t>
      </w:r>
      <w:bookmarkEnd w:id="2"/>
      <w:r w:rsidR="00120080">
        <w:t xml:space="preserve"> </w:t>
      </w:r>
    </w:p>
    <w:p w14:paraId="103CD4F7" w14:textId="25892694" w:rsidR="00BE0361" w:rsidRPr="00120080" w:rsidRDefault="00BE0361" w:rsidP="00120080">
      <w:pPr>
        <w:pStyle w:val="Heading2"/>
      </w:pPr>
      <w:bookmarkStart w:id="3" w:name="_Toc236080854"/>
      <w:bookmarkStart w:id="4" w:name="_Hlk198046547"/>
      <w:r w:rsidRPr="00120080">
        <w:t>General Information</w:t>
      </w:r>
      <w:r w:rsidR="00D46637" w:rsidRPr="00120080">
        <w:t xml:space="preserve"> – Pass/Fail criterio</w:t>
      </w:r>
      <w:r w:rsidR="000E3976" w:rsidRPr="00120080">
        <w:t>n</w:t>
      </w:r>
      <w:bookmarkEnd w:id="3"/>
    </w:p>
    <w:p w14:paraId="3E98B3A8" w14:textId="77777777" w:rsidR="00120080" w:rsidRPr="00120080" w:rsidRDefault="00120080" w:rsidP="00120080"/>
    <w:tbl>
      <w:tblPr>
        <w:tblStyle w:val="TableGrid"/>
        <w:tblW w:w="9351" w:type="dxa"/>
        <w:tblLook w:val="04A0" w:firstRow="1" w:lastRow="0" w:firstColumn="1" w:lastColumn="0" w:noHBand="0" w:noVBand="1"/>
      </w:tblPr>
      <w:tblGrid>
        <w:gridCol w:w="3114"/>
        <w:gridCol w:w="1559"/>
        <w:gridCol w:w="4678"/>
      </w:tblGrid>
      <w:tr w:rsidR="007F7F75" w:rsidRPr="002559B0" w14:paraId="41A6CD31" w14:textId="77777777" w:rsidTr="002559B0">
        <w:tc>
          <w:tcPr>
            <w:tcW w:w="9351" w:type="dxa"/>
            <w:gridSpan w:val="3"/>
            <w:shd w:val="clear" w:color="auto" w:fill="4F6228"/>
          </w:tcPr>
          <w:p w14:paraId="2D94D471" w14:textId="77777777" w:rsidR="007F7F75" w:rsidRPr="002559B0" w:rsidRDefault="007F7F75" w:rsidP="00973639">
            <w:pPr>
              <w:spacing w:before="60" w:after="60"/>
              <w:jc w:val="both"/>
              <w:rPr>
                <w:rFonts w:ascii="Aptos" w:hAnsi="Aptos" w:cstheme="minorHAnsi"/>
                <w:b/>
                <w:bCs/>
                <w:color w:val="FFFFFF" w:themeColor="background1"/>
              </w:rPr>
            </w:pPr>
            <w:bookmarkStart w:id="5" w:name="_Hlk214021876"/>
            <w:bookmarkStart w:id="6" w:name="_Hlk39232361"/>
            <w:r w:rsidRPr="002559B0">
              <w:rPr>
                <w:rFonts w:ascii="Aptos" w:hAnsi="Aptos" w:cstheme="minorHAnsi"/>
                <w:b/>
                <w:bCs/>
                <w:color w:val="FFFFFF" w:themeColor="background1"/>
              </w:rPr>
              <w:t>A1. General information</w:t>
            </w:r>
          </w:p>
        </w:tc>
      </w:tr>
      <w:tr w:rsidR="007F7F75" w:rsidRPr="008D5AB1" w14:paraId="0B9E9CDE" w14:textId="77777777" w:rsidTr="00EB067E">
        <w:tc>
          <w:tcPr>
            <w:tcW w:w="9351" w:type="dxa"/>
            <w:gridSpan w:val="3"/>
            <w:shd w:val="clear" w:color="auto" w:fill="E7E6E6" w:themeFill="background2"/>
          </w:tcPr>
          <w:p w14:paraId="371A97FC" w14:textId="77777777" w:rsidR="007F7F75" w:rsidRPr="008D5AB1" w:rsidRDefault="007F7F75" w:rsidP="00973639">
            <w:pPr>
              <w:spacing w:before="60" w:after="60"/>
              <w:jc w:val="both"/>
              <w:rPr>
                <w:rFonts w:ascii="Aptos" w:hAnsi="Aptos" w:cstheme="minorHAnsi"/>
                <w:b/>
                <w:bCs/>
              </w:rPr>
            </w:pPr>
            <w:r w:rsidRPr="008D5AB1">
              <w:rPr>
                <w:rFonts w:ascii="Aptos" w:hAnsi="Aptos" w:cstheme="minorHAnsi"/>
                <w:b/>
                <w:bCs/>
              </w:rPr>
              <w:t xml:space="preserve">Weighting: </w:t>
            </w:r>
            <w:r w:rsidRPr="008D5AB1">
              <w:rPr>
                <w:rFonts w:ascii="Aptos" w:hAnsi="Aptos" w:cstheme="minorHAnsi"/>
              </w:rPr>
              <w:t>Pass/Fail</w:t>
            </w:r>
          </w:p>
          <w:p w14:paraId="12456775" w14:textId="707CAC6F" w:rsidR="007F7F75" w:rsidRPr="008D5AB1" w:rsidRDefault="007F7F75" w:rsidP="00973639">
            <w:pPr>
              <w:spacing w:before="60" w:after="60"/>
              <w:rPr>
                <w:rFonts w:ascii="Aptos" w:hAnsi="Aptos" w:cstheme="minorHAnsi"/>
              </w:rPr>
            </w:pPr>
            <w:r w:rsidRPr="008D5AB1">
              <w:rPr>
                <w:rFonts w:ascii="Aptos" w:hAnsi="Aptos" w:cstheme="minorHAnsi"/>
                <w:b/>
                <w:bCs/>
              </w:rPr>
              <w:t xml:space="preserve">Pass requirement: </w:t>
            </w:r>
            <w:r>
              <w:rPr>
                <w:rFonts w:ascii="Aptos" w:hAnsi="Aptos" w:cstheme="minorHAnsi"/>
              </w:rPr>
              <w:t>Tenderers</w:t>
            </w:r>
            <w:r w:rsidRPr="008D5AB1">
              <w:rPr>
                <w:rFonts w:ascii="Aptos" w:hAnsi="Aptos" w:cstheme="minorHAnsi"/>
              </w:rPr>
              <w:t xml:space="preserve"> must complete this Section. </w:t>
            </w:r>
          </w:p>
        </w:tc>
      </w:tr>
      <w:tr w:rsidR="007F7F75" w:rsidRPr="008D5AB1" w14:paraId="2A5D4B21" w14:textId="77777777" w:rsidTr="0060760E">
        <w:tblPrEx>
          <w:tblCellMar>
            <w:top w:w="28" w:type="dxa"/>
            <w:bottom w:w="28" w:type="dxa"/>
          </w:tblCellMar>
        </w:tblPrEx>
        <w:trPr>
          <w:trHeight w:val="275"/>
        </w:trPr>
        <w:tc>
          <w:tcPr>
            <w:tcW w:w="3114" w:type="dxa"/>
            <w:shd w:val="clear" w:color="auto" w:fill="F2F2F2" w:themeFill="background1" w:themeFillShade="F2"/>
            <w:tcMar>
              <w:top w:w="28" w:type="dxa"/>
              <w:bottom w:w="28" w:type="dxa"/>
            </w:tcMar>
          </w:tcPr>
          <w:p w14:paraId="5EF4AE50"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 xml:space="preserve">Organisation </w:t>
            </w:r>
            <w:r>
              <w:rPr>
                <w:rFonts w:ascii="Aptos" w:hAnsi="Aptos" w:cstheme="minorHAnsi"/>
              </w:rPr>
              <w:t xml:space="preserve">official </w:t>
            </w:r>
            <w:r w:rsidRPr="008D5AB1">
              <w:rPr>
                <w:rFonts w:ascii="Aptos" w:hAnsi="Aptos" w:cstheme="minorHAnsi"/>
              </w:rPr>
              <w:t>Name:</w:t>
            </w:r>
          </w:p>
        </w:tc>
        <w:tc>
          <w:tcPr>
            <w:tcW w:w="6237" w:type="dxa"/>
            <w:gridSpan w:val="2"/>
            <w:shd w:val="clear" w:color="auto" w:fill="FFFFFF" w:themeFill="background1"/>
            <w:tcMar>
              <w:top w:w="28" w:type="dxa"/>
              <w:bottom w:w="28" w:type="dxa"/>
            </w:tcMar>
          </w:tcPr>
          <w:p w14:paraId="6BD01FB5" w14:textId="77777777" w:rsidR="007F7F75" w:rsidRPr="008D5AB1" w:rsidRDefault="007F7F75" w:rsidP="00973639">
            <w:pPr>
              <w:spacing w:before="60" w:after="60"/>
              <w:jc w:val="both"/>
              <w:rPr>
                <w:rFonts w:ascii="Aptos" w:hAnsi="Aptos" w:cstheme="minorHAnsi"/>
              </w:rPr>
            </w:pPr>
          </w:p>
        </w:tc>
      </w:tr>
      <w:tr w:rsidR="007F7F75" w:rsidRPr="008D5AB1" w14:paraId="00B95BCD" w14:textId="77777777" w:rsidTr="0060760E">
        <w:tblPrEx>
          <w:tblCellMar>
            <w:top w:w="28" w:type="dxa"/>
            <w:bottom w:w="28" w:type="dxa"/>
          </w:tblCellMar>
        </w:tblPrEx>
        <w:tc>
          <w:tcPr>
            <w:tcW w:w="3114" w:type="dxa"/>
            <w:shd w:val="clear" w:color="auto" w:fill="F2F2F2" w:themeFill="background1" w:themeFillShade="F2"/>
            <w:tcMar>
              <w:top w:w="28" w:type="dxa"/>
              <w:bottom w:w="28" w:type="dxa"/>
            </w:tcMar>
          </w:tcPr>
          <w:p w14:paraId="58180BE0"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Contact Name:</w:t>
            </w:r>
          </w:p>
        </w:tc>
        <w:tc>
          <w:tcPr>
            <w:tcW w:w="6237" w:type="dxa"/>
            <w:gridSpan w:val="2"/>
            <w:shd w:val="clear" w:color="auto" w:fill="FFFFFF" w:themeFill="background1"/>
            <w:tcMar>
              <w:top w:w="28" w:type="dxa"/>
              <w:bottom w:w="28" w:type="dxa"/>
            </w:tcMar>
          </w:tcPr>
          <w:p w14:paraId="2D8C76E1" w14:textId="77777777" w:rsidR="007F7F75" w:rsidRPr="008D5AB1" w:rsidRDefault="007F7F75" w:rsidP="00973639">
            <w:pPr>
              <w:spacing w:before="60" w:after="60"/>
              <w:jc w:val="both"/>
              <w:rPr>
                <w:rFonts w:ascii="Aptos" w:hAnsi="Aptos" w:cstheme="minorHAnsi"/>
              </w:rPr>
            </w:pPr>
          </w:p>
        </w:tc>
      </w:tr>
      <w:tr w:rsidR="007F7F75" w:rsidRPr="008D5AB1" w14:paraId="39415F6D" w14:textId="77777777" w:rsidTr="0060760E">
        <w:tblPrEx>
          <w:tblCellMar>
            <w:top w:w="28" w:type="dxa"/>
            <w:bottom w:w="28" w:type="dxa"/>
          </w:tblCellMar>
        </w:tblPrEx>
        <w:tc>
          <w:tcPr>
            <w:tcW w:w="3114" w:type="dxa"/>
            <w:shd w:val="clear" w:color="auto" w:fill="F2F2F2" w:themeFill="background1" w:themeFillShade="F2"/>
            <w:tcMar>
              <w:top w:w="28" w:type="dxa"/>
              <w:bottom w:w="28" w:type="dxa"/>
            </w:tcMar>
          </w:tcPr>
          <w:p w14:paraId="62037494"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Position:</w:t>
            </w:r>
          </w:p>
        </w:tc>
        <w:tc>
          <w:tcPr>
            <w:tcW w:w="6237" w:type="dxa"/>
            <w:gridSpan w:val="2"/>
            <w:shd w:val="clear" w:color="auto" w:fill="FFFFFF" w:themeFill="background1"/>
            <w:tcMar>
              <w:top w:w="28" w:type="dxa"/>
              <w:bottom w:w="28" w:type="dxa"/>
            </w:tcMar>
          </w:tcPr>
          <w:p w14:paraId="399C38F2" w14:textId="77777777" w:rsidR="007F7F75" w:rsidRPr="008D5AB1" w:rsidRDefault="007F7F75" w:rsidP="00973639">
            <w:pPr>
              <w:spacing w:before="60" w:after="60"/>
              <w:jc w:val="both"/>
              <w:rPr>
                <w:rFonts w:ascii="Aptos" w:hAnsi="Aptos" w:cstheme="minorHAnsi"/>
              </w:rPr>
            </w:pPr>
          </w:p>
        </w:tc>
      </w:tr>
      <w:tr w:rsidR="007F7F75" w:rsidRPr="008D5AB1" w14:paraId="1C2E663F" w14:textId="77777777" w:rsidTr="0060760E">
        <w:tblPrEx>
          <w:tblCellMar>
            <w:top w:w="28" w:type="dxa"/>
            <w:bottom w:w="28" w:type="dxa"/>
          </w:tblCellMar>
        </w:tblPrEx>
        <w:tc>
          <w:tcPr>
            <w:tcW w:w="3114" w:type="dxa"/>
            <w:shd w:val="clear" w:color="auto" w:fill="F2F2F2" w:themeFill="background1" w:themeFillShade="F2"/>
            <w:tcMar>
              <w:top w:w="28" w:type="dxa"/>
              <w:bottom w:w="28" w:type="dxa"/>
            </w:tcMar>
          </w:tcPr>
          <w:p w14:paraId="28E61A28"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Telephone (Office):</w:t>
            </w:r>
          </w:p>
        </w:tc>
        <w:tc>
          <w:tcPr>
            <w:tcW w:w="6237" w:type="dxa"/>
            <w:gridSpan w:val="2"/>
            <w:shd w:val="clear" w:color="auto" w:fill="FFFFFF" w:themeFill="background1"/>
            <w:tcMar>
              <w:top w:w="28" w:type="dxa"/>
              <w:bottom w:w="28" w:type="dxa"/>
            </w:tcMar>
          </w:tcPr>
          <w:p w14:paraId="1E862B0D" w14:textId="77777777" w:rsidR="007F7F75" w:rsidRPr="008D5AB1" w:rsidRDefault="007F7F75" w:rsidP="00973639">
            <w:pPr>
              <w:spacing w:before="60" w:after="60"/>
              <w:jc w:val="both"/>
              <w:rPr>
                <w:rFonts w:ascii="Aptos" w:hAnsi="Aptos" w:cstheme="minorHAnsi"/>
              </w:rPr>
            </w:pPr>
          </w:p>
        </w:tc>
      </w:tr>
      <w:tr w:rsidR="007F7F75" w:rsidRPr="008D5AB1" w14:paraId="22CF3E58" w14:textId="77777777" w:rsidTr="0060760E">
        <w:tblPrEx>
          <w:tblCellMar>
            <w:top w:w="28" w:type="dxa"/>
            <w:bottom w:w="28" w:type="dxa"/>
          </w:tblCellMar>
        </w:tblPrEx>
        <w:tc>
          <w:tcPr>
            <w:tcW w:w="3114" w:type="dxa"/>
            <w:shd w:val="clear" w:color="auto" w:fill="F2F2F2" w:themeFill="background1" w:themeFillShade="F2"/>
            <w:tcMar>
              <w:top w:w="28" w:type="dxa"/>
              <w:bottom w:w="28" w:type="dxa"/>
            </w:tcMar>
          </w:tcPr>
          <w:p w14:paraId="32E55410"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Email:</w:t>
            </w:r>
          </w:p>
        </w:tc>
        <w:tc>
          <w:tcPr>
            <w:tcW w:w="6237" w:type="dxa"/>
            <w:gridSpan w:val="2"/>
            <w:shd w:val="clear" w:color="auto" w:fill="FFFFFF" w:themeFill="background1"/>
            <w:tcMar>
              <w:top w:w="28" w:type="dxa"/>
              <w:bottom w:w="28" w:type="dxa"/>
            </w:tcMar>
          </w:tcPr>
          <w:p w14:paraId="22D6BAF6" w14:textId="77777777" w:rsidR="007F7F75" w:rsidRPr="008D5AB1" w:rsidRDefault="007F7F75" w:rsidP="00973639">
            <w:pPr>
              <w:spacing w:before="60" w:after="60"/>
              <w:jc w:val="both"/>
              <w:rPr>
                <w:rFonts w:ascii="Aptos" w:hAnsi="Aptos" w:cstheme="minorHAnsi"/>
              </w:rPr>
            </w:pPr>
          </w:p>
        </w:tc>
      </w:tr>
      <w:tr w:rsidR="00120080" w:rsidRPr="008D5AB1" w14:paraId="50EBEBDC" w14:textId="77777777" w:rsidTr="001D37B8">
        <w:tblPrEx>
          <w:tblCellMar>
            <w:top w:w="28" w:type="dxa"/>
            <w:bottom w:w="28" w:type="dxa"/>
          </w:tblCellMar>
        </w:tblPrEx>
        <w:tc>
          <w:tcPr>
            <w:tcW w:w="9351" w:type="dxa"/>
            <w:gridSpan w:val="3"/>
            <w:shd w:val="clear" w:color="auto" w:fill="E7E6E6" w:themeFill="background2"/>
            <w:tcMar>
              <w:top w:w="28" w:type="dxa"/>
              <w:bottom w:w="28" w:type="dxa"/>
            </w:tcMar>
          </w:tcPr>
          <w:p w14:paraId="41A42353" w14:textId="5EED5A1E" w:rsidR="00120080" w:rsidRPr="008D5AB1" w:rsidRDefault="00120080" w:rsidP="00973639">
            <w:pPr>
              <w:spacing w:before="60" w:after="60"/>
              <w:jc w:val="both"/>
              <w:rPr>
                <w:rFonts w:ascii="Aptos" w:hAnsi="Aptos" w:cstheme="minorHAnsi"/>
              </w:rPr>
            </w:pPr>
            <w:r>
              <w:rPr>
                <w:rFonts w:ascii="Aptos" w:hAnsi="Aptos" w:cstheme="minorHAnsi"/>
              </w:rPr>
              <w:t xml:space="preserve">Name of Third Parties being relied upon for this lot </w:t>
            </w:r>
          </w:p>
        </w:tc>
      </w:tr>
      <w:tr w:rsidR="00120080" w:rsidRPr="008D5AB1" w14:paraId="53C6BC9F" w14:textId="77777777" w:rsidTr="00973639">
        <w:tblPrEx>
          <w:tblCellMar>
            <w:top w:w="28" w:type="dxa"/>
            <w:bottom w:w="28" w:type="dxa"/>
          </w:tblCellMar>
        </w:tblPrEx>
        <w:tc>
          <w:tcPr>
            <w:tcW w:w="4673" w:type="dxa"/>
            <w:gridSpan w:val="2"/>
            <w:shd w:val="clear" w:color="auto" w:fill="E7E6E6" w:themeFill="background2"/>
            <w:tcMar>
              <w:top w:w="28" w:type="dxa"/>
              <w:bottom w:w="28" w:type="dxa"/>
            </w:tcMar>
          </w:tcPr>
          <w:p w14:paraId="4B6FC965" w14:textId="1F48A429" w:rsidR="00120080" w:rsidRPr="00120080" w:rsidRDefault="00120080" w:rsidP="00953395">
            <w:pPr>
              <w:spacing w:before="60" w:after="60"/>
              <w:jc w:val="center"/>
              <w:rPr>
                <w:rFonts w:ascii="Aptos" w:hAnsi="Aptos" w:cstheme="minorHAnsi"/>
                <w:b/>
                <w:bCs/>
              </w:rPr>
            </w:pPr>
            <w:r w:rsidRPr="00120080">
              <w:rPr>
                <w:rFonts w:ascii="Aptos" w:hAnsi="Aptos" w:cstheme="minorHAnsi"/>
                <w:b/>
                <w:bCs/>
              </w:rPr>
              <w:t>Name</w:t>
            </w:r>
          </w:p>
        </w:tc>
        <w:tc>
          <w:tcPr>
            <w:tcW w:w="4678" w:type="dxa"/>
            <w:shd w:val="clear" w:color="auto" w:fill="FFFFFF" w:themeFill="background1"/>
            <w:tcMar>
              <w:top w:w="28" w:type="dxa"/>
              <w:bottom w:w="28" w:type="dxa"/>
            </w:tcMar>
          </w:tcPr>
          <w:p w14:paraId="1A8DFA44" w14:textId="40CE755D" w:rsidR="00120080" w:rsidRPr="00120080" w:rsidRDefault="00120080" w:rsidP="00953395">
            <w:pPr>
              <w:spacing w:before="60" w:after="60"/>
              <w:jc w:val="center"/>
              <w:rPr>
                <w:rFonts w:ascii="Aptos" w:hAnsi="Aptos" w:cstheme="minorHAnsi"/>
                <w:b/>
                <w:bCs/>
              </w:rPr>
            </w:pPr>
            <w:r w:rsidRPr="00120080">
              <w:rPr>
                <w:rFonts w:ascii="Aptos" w:hAnsi="Aptos" w:cstheme="minorHAnsi"/>
                <w:b/>
                <w:bCs/>
              </w:rPr>
              <w:t>Role</w:t>
            </w:r>
          </w:p>
        </w:tc>
      </w:tr>
      <w:tr w:rsidR="00120080" w:rsidRPr="008D5AB1" w14:paraId="6A214EB4" w14:textId="77777777" w:rsidTr="00120080">
        <w:tblPrEx>
          <w:tblCellMar>
            <w:top w:w="28" w:type="dxa"/>
            <w:bottom w:w="28" w:type="dxa"/>
          </w:tblCellMar>
        </w:tblPrEx>
        <w:tc>
          <w:tcPr>
            <w:tcW w:w="4673" w:type="dxa"/>
            <w:gridSpan w:val="2"/>
            <w:tcMar>
              <w:top w:w="28" w:type="dxa"/>
              <w:bottom w:w="28" w:type="dxa"/>
            </w:tcMar>
          </w:tcPr>
          <w:p w14:paraId="47FDA282" w14:textId="77777777" w:rsidR="00120080" w:rsidRDefault="00120080" w:rsidP="00973639">
            <w:pPr>
              <w:spacing w:before="60" w:after="60"/>
              <w:jc w:val="both"/>
              <w:rPr>
                <w:rFonts w:ascii="Aptos" w:hAnsi="Aptos" w:cstheme="minorHAnsi"/>
              </w:rPr>
            </w:pPr>
          </w:p>
        </w:tc>
        <w:tc>
          <w:tcPr>
            <w:tcW w:w="4678" w:type="dxa"/>
            <w:tcMar>
              <w:top w:w="28" w:type="dxa"/>
              <w:bottom w:w="28" w:type="dxa"/>
            </w:tcMar>
          </w:tcPr>
          <w:p w14:paraId="685042D8" w14:textId="77777777" w:rsidR="00120080" w:rsidRDefault="00120080" w:rsidP="00973639">
            <w:pPr>
              <w:spacing w:before="60" w:after="60"/>
              <w:jc w:val="both"/>
              <w:rPr>
                <w:rFonts w:ascii="Aptos" w:hAnsi="Aptos" w:cstheme="minorHAnsi"/>
              </w:rPr>
            </w:pPr>
          </w:p>
        </w:tc>
      </w:tr>
      <w:tr w:rsidR="00120080" w:rsidRPr="008D5AB1" w14:paraId="6F20B0AF" w14:textId="77777777" w:rsidTr="00120080">
        <w:tblPrEx>
          <w:tblCellMar>
            <w:top w:w="28" w:type="dxa"/>
            <w:bottom w:w="28" w:type="dxa"/>
          </w:tblCellMar>
        </w:tblPrEx>
        <w:tc>
          <w:tcPr>
            <w:tcW w:w="4673" w:type="dxa"/>
            <w:gridSpan w:val="2"/>
            <w:tcMar>
              <w:top w:w="28" w:type="dxa"/>
              <w:bottom w:w="28" w:type="dxa"/>
            </w:tcMar>
          </w:tcPr>
          <w:p w14:paraId="6538ABFD" w14:textId="77777777" w:rsidR="00120080" w:rsidRDefault="00120080" w:rsidP="00973639">
            <w:pPr>
              <w:spacing w:before="60" w:after="60"/>
              <w:jc w:val="both"/>
              <w:rPr>
                <w:rFonts w:ascii="Aptos" w:hAnsi="Aptos" w:cstheme="minorHAnsi"/>
              </w:rPr>
            </w:pPr>
          </w:p>
        </w:tc>
        <w:tc>
          <w:tcPr>
            <w:tcW w:w="4678" w:type="dxa"/>
            <w:tcMar>
              <w:top w:w="28" w:type="dxa"/>
              <w:bottom w:w="28" w:type="dxa"/>
            </w:tcMar>
          </w:tcPr>
          <w:p w14:paraId="4A2B030C" w14:textId="77777777" w:rsidR="00120080" w:rsidRDefault="00120080" w:rsidP="00973639">
            <w:pPr>
              <w:spacing w:before="60" w:after="60"/>
              <w:jc w:val="both"/>
              <w:rPr>
                <w:rFonts w:ascii="Aptos" w:hAnsi="Aptos" w:cstheme="minorHAnsi"/>
              </w:rPr>
            </w:pPr>
          </w:p>
        </w:tc>
      </w:tr>
      <w:tr w:rsidR="00120080" w:rsidRPr="008D5AB1" w14:paraId="1DE2FBCA" w14:textId="77777777" w:rsidTr="00120080">
        <w:tblPrEx>
          <w:tblCellMar>
            <w:top w:w="28" w:type="dxa"/>
            <w:bottom w:w="28" w:type="dxa"/>
          </w:tblCellMar>
        </w:tblPrEx>
        <w:tc>
          <w:tcPr>
            <w:tcW w:w="4673" w:type="dxa"/>
            <w:gridSpan w:val="2"/>
            <w:tcMar>
              <w:top w:w="28" w:type="dxa"/>
              <w:bottom w:w="28" w:type="dxa"/>
            </w:tcMar>
          </w:tcPr>
          <w:p w14:paraId="43E4539B" w14:textId="77777777" w:rsidR="00120080" w:rsidRDefault="00120080" w:rsidP="00973639">
            <w:pPr>
              <w:spacing w:before="60" w:after="60"/>
              <w:jc w:val="both"/>
              <w:rPr>
                <w:rFonts w:ascii="Aptos" w:hAnsi="Aptos" w:cstheme="minorHAnsi"/>
              </w:rPr>
            </w:pPr>
          </w:p>
        </w:tc>
        <w:tc>
          <w:tcPr>
            <w:tcW w:w="4678" w:type="dxa"/>
            <w:tcMar>
              <w:top w:w="28" w:type="dxa"/>
              <w:bottom w:w="28" w:type="dxa"/>
            </w:tcMar>
          </w:tcPr>
          <w:p w14:paraId="296835C1" w14:textId="77777777" w:rsidR="00120080" w:rsidRDefault="00120080" w:rsidP="00973639">
            <w:pPr>
              <w:spacing w:before="60" w:after="60"/>
              <w:jc w:val="both"/>
              <w:rPr>
                <w:rFonts w:ascii="Aptos" w:hAnsi="Aptos" w:cstheme="minorHAnsi"/>
              </w:rPr>
            </w:pPr>
          </w:p>
        </w:tc>
      </w:tr>
      <w:tr w:rsidR="00120080" w:rsidRPr="008D5AB1" w14:paraId="4BF7A3D6" w14:textId="77777777" w:rsidTr="00120080">
        <w:tblPrEx>
          <w:tblCellMar>
            <w:top w:w="28" w:type="dxa"/>
            <w:bottom w:w="28" w:type="dxa"/>
          </w:tblCellMar>
        </w:tblPrEx>
        <w:tc>
          <w:tcPr>
            <w:tcW w:w="4673" w:type="dxa"/>
            <w:gridSpan w:val="2"/>
            <w:tcMar>
              <w:top w:w="28" w:type="dxa"/>
              <w:bottom w:w="28" w:type="dxa"/>
            </w:tcMar>
          </w:tcPr>
          <w:p w14:paraId="08BC5028" w14:textId="77777777" w:rsidR="00120080" w:rsidRDefault="00120080" w:rsidP="00973639">
            <w:pPr>
              <w:spacing w:before="60" w:after="60"/>
              <w:jc w:val="both"/>
              <w:rPr>
                <w:rFonts w:ascii="Aptos" w:hAnsi="Aptos" w:cstheme="minorHAnsi"/>
              </w:rPr>
            </w:pPr>
          </w:p>
        </w:tc>
        <w:tc>
          <w:tcPr>
            <w:tcW w:w="4678" w:type="dxa"/>
            <w:tcMar>
              <w:top w:w="28" w:type="dxa"/>
              <w:bottom w:w="28" w:type="dxa"/>
            </w:tcMar>
          </w:tcPr>
          <w:p w14:paraId="3B5BCDEC" w14:textId="77777777" w:rsidR="00120080" w:rsidRDefault="00120080" w:rsidP="00973639">
            <w:pPr>
              <w:spacing w:before="60" w:after="60"/>
              <w:jc w:val="both"/>
              <w:rPr>
                <w:rFonts w:ascii="Aptos" w:hAnsi="Aptos" w:cstheme="minorHAnsi"/>
              </w:rPr>
            </w:pPr>
          </w:p>
        </w:tc>
      </w:tr>
      <w:tr w:rsidR="00120080" w:rsidRPr="008D5AB1" w14:paraId="489E5CE4" w14:textId="77777777" w:rsidTr="00120080">
        <w:tblPrEx>
          <w:tblCellMar>
            <w:top w:w="28" w:type="dxa"/>
            <w:bottom w:w="28" w:type="dxa"/>
          </w:tblCellMar>
        </w:tblPrEx>
        <w:tc>
          <w:tcPr>
            <w:tcW w:w="4673" w:type="dxa"/>
            <w:gridSpan w:val="2"/>
            <w:tcMar>
              <w:top w:w="28" w:type="dxa"/>
              <w:bottom w:w="28" w:type="dxa"/>
            </w:tcMar>
          </w:tcPr>
          <w:p w14:paraId="10724414" w14:textId="77777777" w:rsidR="00120080" w:rsidRDefault="00120080" w:rsidP="00973639">
            <w:pPr>
              <w:spacing w:before="60" w:after="60"/>
              <w:jc w:val="both"/>
              <w:rPr>
                <w:rFonts w:ascii="Aptos" w:hAnsi="Aptos" w:cstheme="minorHAnsi"/>
              </w:rPr>
            </w:pPr>
          </w:p>
        </w:tc>
        <w:tc>
          <w:tcPr>
            <w:tcW w:w="4678" w:type="dxa"/>
            <w:tcMar>
              <w:top w:w="28" w:type="dxa"/>
              <w:bottom w:w="28" w:type="dxa"/>
            </w:tcMar>
          </w:tcPr>
          <w:p w14:paraId="0AAA76DB" w14:textId="77777777" w:rsidR="00120080" w:rsidRDefault="00120080" w:rsidP="00973639">
            <w:pPr>
              <w:spacing w:before="60" w:after="60"/>
              <w:jc w:val="both"/>
              <w:rPr>
                <w:rFonts w:ascii="Aptos" w:hAnsi="Aptos" w:cstheme="minorHAnsi"/>
              </w:rPr>
            </w:pPr>
          </w:p>
        </w:tc>
      </w:tr>
      <w:bookmarkEnd w:id="5"/>
      <w:bookmarkEnd w:id="6"/>
    </w:tbl>
    <w:p w14:paraId="047FF326" w14:textId="77777777" w:rsidR="00835D8D" w:rsidRDefault="00835D8D" w:rsidP="00120080">
      <w:pPr>
        <w:pStyle w:val="Heading2"/>
        <w:numPr>
          <w:ilvl w:val="0"/>
          <w:numId w:val="0"/>
        </w:numPr>
        <w:ind w:left="576"/>
      </w:pPr>
    </w:p>
    <w:p w14:paraId="7A1C5B3E" w14:textId="77777777" w:rsidR="00835D8D" w:rsidRDefault="00835D8D">
      <w:pPr>
        <w:rPr>
          <w:rFonts w:ascii="Aptos" w:eastAsiaTheme="majorEastAsia" w:hAnsi="Aptos" w:cstheme="minorHAnsi"/>
          <w:b/>
          <w:bCs/>
          <w:sz w:val="24"/>
          <w:szCs w:val="24"/>
        </w:rPr>
      </w:pPr>
      <w:r>
        <w:rPr>
          <w:rFonts w:ascii="Aptos" w:hAnsi="Aptos"/>
        </w:rPr>
        <w:br w:type="page"/>
      </w:r>
    </w:p>
    <w:p w14:paraId="549A2FB7" w14:textId="6AB9DF82" w:rsidR="00D46637" w:rsidRPr="000A7865" w:rsidRDefault="00B15FBE" w:rsidP="00120080">
      <w:pPr>
        <w:pStyle w:val="Heading2"/>
      </w:pPr>
      <w:bookmarkStart w:id="7" w:name="_Toc236080855"/>
      <w:r>
        <w:lastRenderedPageBreak/>
        <w:t>P</w:t>
      </w:r>
      <w:r w:rsidR="00D46637" w:rsidRPr="000A7865">
        <w:t>revious Experience – Pass/Fail criterion</w:t>
      </w:r>
      <w:bookmarkEnd w:id="7"/>
    </w:p>
    <w:tbl>
      <w:tblPr>
        <w:tblStyle w:val="TableGrid2"/>
        <w:tblW w:w="0" w:type="auto"/>
        <w:tblCellMar>
          <w:top w:w="28" w:type="dxa"/>
          <w:bottom w:w="28" w:type="dxa"/>
        </w:tblCellMar>
        <w:tblLook w:val="04A0" w:firstRow="1" w:lastRow="0" w:firstColumn="1" w:lastColumn="0" w:noHBand="0" w:noVBand="1"/>
      </w:tblPr>
      <w:tblGrid>
        <w:gridCol w:w="2122"/>
        <w:gridCol w:w="1134"/>
        <w:gridCol w:w="3650"/>
        <w:gridCol w:w="2303"/>
      </w:tblGrid>
      <w:tr w:rsidR="00D46637" w:rsidRPr="000A7865" w14:paraId="476D1E9D" w14:textId="77777777" w:rsidTr="002559B0">
        <w:tc>
          <w:tcPr>
            <w:tcW w:w="9209" w:type="dxa"/>
            <w:gridSpan w:val="4"/>
            <w:shd w:val="clear" w:color="auto" w:fill="4F6228"/>
            <w:tcMar>
              <w:top w:w="28" w:type="dxa"/>
              <w:bottom w:w="28" w:type="dxa"/>
            </w:tcMar>
          </w:tcPr>
          <w:p w14:paraId="3A2563A9" w14:textId="1B5DE5D3" w:rsidR="00D46637" w:rsidRPr="00120080" w:rsidRDefault="00D46637" w:rsidP="005103AF">
            <w:pPr>
              <w:spacing w:before="60" w:after="60"/>
              <w:rPr>
                <w:rFonts w:ascii="Aptos" w:hAnsi="Aptos" w:cstheme="minorHAnsi"/>
                <w:b/>
                <w:bCs/>
                <w:color w:val="FFFFFF" w:themeColor="background1"/>
              </w:rPr>
            </w:pPr>
            <w:bookmarkStart w:id="8" w:name="_Hlk214527109"/>
            <w:r w:rsidRPr="00120080">
              <w:rPr>
                <w:rFonts w:ascii="Aptos" w:hAnsi="Aptos" w:cstheme="minorHAnsi"/>
                <w:b/>
                <w:bCs/>
                <w:color w:val="FFFFFF" w:themeColor="background1"/>
              </w:rPr>
              <w:t>Previous Experience</w:t>
            </w:r>
          </w:p>
        </w:tc>
      </w:tr>
      <w:tr w:rsidR="00D46637" w:rsidRPr="000A7865" w14:paraId="35B65191" w14:textId="77777777" w:rsidTr="001D6A6E">
        <w:tc>
          <w:tcPr>
            <w:tcW w:w="9209" w:type="dxa"/>
            <w:gridSpan w:val="4"/>
            <w:shd w:val="clear" w:color="auto" w:fill="E7E6E6" w:themeFill="background2"/>
            <w:tcMar>
              <w:top w:w="28" w:type="dxa"/>
              <w:bottom w:w="28" w:type="dxa"/>
            </w:tcMar>
          </w:tcPr>
          <w:p w14:paraId="403C4D2B" w14:textId="77777777" w:rsidR="00D46637" w:rsidRPr="000A7865" w:rsidRDefault="00D46637" w:rsidP="005103AF">
            <w:pPr>
              <w:spacing w:before="60" w:after="60"/>
              <w:rPr>
                <w:rFonts w:ascii="Aptos" w:hAnsi="Aptos" w:cstheme="minorHAnsi"/>
                <w:b/>
                <w:bCs/>
              </w:rPr>
            </w:pPr>
            <w:r w:rsidRPr="000A7865">
              <w:rPr>
                <w:rFonts w:ascii="Aptos" w:hAnsi="Aptos" w:cstheme="minorHAnsi"/>
                <w:b/>
                <w:bCs/>
              </w:rPr>
              <w:t>Weighting:</w:t>
            </w:r>
            <w:r w:rsidRPr="000A7865">
              <w:rPr>
                <w:rFonts w:ascii="Aptos" w:hAnsi="Aptos" w:cstheme="minorHAnsi"/>
              </w:rPr>
              <w:t xml:space="preserve"> Pass/Fail</w:t>
            </w:r>
          </w:p>
          <w:p w14:paraId="67A9F614" w14:textId="586BCF82" w:rsidR="00873D24" w:rsidRPr="00B15FBE" w:rsidRDefault="00D46637" w:rsidP="005103AF">
            <w:pPr>
              <w:spacing w:before="60" w:after="60"/>
              <w:jc w:val="both"/>
              <w:rPr>
                <w:rFonts w:ascii="Aptos" w:hAnsi="Aptos" w:cstheme="minorHAnsi"/>
              </w:rPr>
            </w:pPr>
            <w:r w:rsidRPr="000A7865">
              <w:rPr>
                <w:rFonts w:ascii="Aptos" w:hAnsi="Aptos" w:cstheme="minorHAnsi"/>
                <w:b/>
                <w:bCs/>
              </w:rPr>
              <w:t>Minimum requirement to remain eligible in the competition</w:t>
            </w:r>
            <w:r w:rsidR="00F602B5" w:rsidRPr="000A7865">
              <w:rPr>
                <w:rFonts w:ascii="Aptos" w:hAnsi="Aptos" w:cstheme="minorHAnsi"/>
              </w:rPr>
              <w:t>:</w:t>
            </w:r>
            <w:r w:rsidR="00337DBF">
              <w:rPr>
                <w:rFonts w:ascii="Aptos" w:hAnsi="Aptos" w:cstheme="minorHAnsi"/>
              </w:rPr>
              <w:t xml:space="preserve"> </w:t>
            </w:r>
            <w:r w:rsidR="00403056" w:rsidRPr="00B15FBE">
              <w:rPr>
                <w:rFonts w:ascii="Aptos" w:hAnsi="Aptos" w:cstheme="minorHAnsi"/>
              </w:rPr>
              <w:t xml:space="preserve">Tenderers must provide information clearly demonstrating successful delivery of </w:t>
            </w:r>
            <w:r w:rsidR="00940E22" w:rsidRPr="00B15FBE">
              <w:rPr>
                <w:rFonts w:ascii="Aptos" w:hAnsi="Aptos" w:cstheme="minorHAnsi"/>
              </w:rPr>
              <w:t xml:space="preserve">three (3) </w:t>
            </w:r>
            <w:r w:rsidR="00740E84" w:rsidRPr="00B15FBE">
              <w:rPr>
                <w:rFonts w:ascii="Aptos" w:hAnsi="Aptos" w:cstheme="minorHAnsi"/>
              </w:rPr>
              <w:t xml:space="preserve">similar experiences or contracts </w:t>
            </w:r>
            <w:r w:rsidR="00873D24" w:rsidRPr="00B15FBE">
              <w:rPr>
                <w:rFonts w:ascii="Aptos" w:hAnsi="Aptos" w:cstheme="minorHAnsi"/>
              </w:rPr>
              <w:t xml:space="preserve">under </w:t>
            </w:r>
            <w:r w:rsidR="00940E22" w:rsidRPr="00B15FBE">
              <w:rPr>
                <w:rFonts w:ascii="Aptos" w:hAnsi="Aptos" w:cstheme="minorHAnsi"/>
              </w:rPr>
              <w:t xml:space="preserve">the </w:t>
            </w:r>
            <w:r w:rsidR="00873D24" w:rsidRPr="00B15FBE">
              <w:rPr>
                <w:rFonts w:ascii="Aptos" w:hAnsi="Aptos" w:cstheme="minorHAnsi"/>
              </w:rPr>
              <w:t xml:space="preserve">scope of the </w:t>
            </w:r>
            <w:proofErr w:type="gramStart"/>
            <w:r w:rsidR="00873D24" w:rsidRPr="00B15FBE">
              <w:rPr>
                <w:rFonts w:ascii="Aptos" w:hAnsi="Aptos" w:cstheme="minorHAnsi"/>
              </w:rPr>
              <w:t xml:space="preserve">particular </w:t>
            </w:r>
            <w:r w:rsidR="00940E22" w:rsidRPr="00B15FBE">
              <w:rPr>
                <w:rFonts w:ascii="Aptos" w:hAnsi="Aptos" w:cstheme="minorHAnsi"/>
              </w:rPr>
              <w:t>lot</w:t>
            </w:r>
            <w:proofErr w:type="gramEnd"/>
            <w:r w:rsidR="00873D24" w:rsidRPr="00B15FBE">
              <w:rPr>
                <w:rFonts w:ascii="Aptos" w:hAnsi="Aptos" w:cstheme="minorHAnsi"/>
              </w:rPr>
              <w:t xml:space="preserve"> within the last three (3) years.  The examples provided must demonstrate</w:t>
            </w:r>
            <w:r w:rsidR="00940E22" w:rsidRPr="00B15FBE">
              <w:rPr>
                <w:rFonts w:ascii="Aptos" w:hAnsi="Aptos" w:cstheme="minorHAnsi"/>
              </w:rPr>
              <w:t xml:space="preserve"> </w:t>
            </w:r>
            <w:r w:rsidR="00873D24" w:rsidRPr="00B15FBE">
              <w:rPr>
                <w:rFonts w:ascii="Aptos" w:hAnsi="Aptos" w:cstheme="minorHAnsi"/>
              </w:rPr>
              <w:t xml:space="preserve">the </w:t>
            </w:r>
            <w:r w:rsidR="00B15FBE" w:rsidRPr="00B15FBE">
              <w:rPr>
                <w:rFonts w:ascii="Aptos" w:hAnsi="Aptos" w:cstheme="minorHAnsi"/>
              </w:rPr>
              <w:t>tenderer’s</w:t>
            </w:r>
            <w:r w:rsidR="00873D24" w:rsidRPr="00B15FBE">
              <w:rPr>
                <w:rFonts w:ascii="Aptos" w:hAnsi="Aptos" w:cstheme="minorHAnsi"/>
              </w:rPr>
              <w:t xml:space="preserve"> ability to </w:t>
            </w:r>
            <w:r w:rsidR="00940E22" w:rsidRPr="00B15FBE">
              <w:rPr>
                <w:rFonts w:ascii="Aptos" w:hAnsi="Aptos" w:cstheme="minorHAnsi"/>
              </w:rPr>
              <w:t>successful</w:t>
            </w:r>
            <w:r w:rsidR="00873D24" w:rsidRPr="00B15FBE">
              <w:rPr>
                <w:rFonts w:ascii="Aptos" w:hAnsi="Aptos" w:cstheme="minorHAnsi"/>
              </w:rPr>
              <w:t xml:space="preserve">ly </w:t>
            </w:r>
            <w:r w:rsidR="00940E22" w:rsidRPr="00B15FBE">
              <w:rPr>
                <w:rFonts w:ascii="Aptos" w:hAnsi="Aptos" w:cstheme="minorHAnsi"/>
              </w:rPr>
              <w:t xml:space="preserve">deliver </w:t>
            </w:r>
            <w:r w:rsidR="00873D24" w:rsidRPr="00B15FBE">
              <w:rPr>
                <w:rFonts w:ascii="Aptos" w:hAnsi="Aptos" w:cstheme="minorHAnsi"/>
              </w:rPr>
              <w:t>training equipment and supplies of a comparable nature and scale</w:t>
            </w:r>
            <w:r w:rsidR="00B15FBE" w:rsidRPr="00B15FBE">
              <w:rPr>
                <w:rFonts w:ascii="Aptos" w:hAnsi="Aptos" w:cstheme="minorHAnsi"/>
              </w:rPr>
              <w:t xml:space="preserve"> to the </w:t>
            </w:r>
            <w:r w:rsidR="00122B6C">
              <w:rPr>
                <w:rFonts w:ascii="Aptos" w:hAnsi="Aptos" w:cstheme="minorHAnsi"/>
              </w:rPr>
              <w:t xml:space="preserve">specific Lot being tendered for as per the </w:t>
            </w:r>
            <w:r w:rsidR="00B15FBE" w:rsidRPr="00B15FBE">
              <w:rPr>
                <w:rFonts w:ascii="Aptos" w:hAnsi="Aptos" w:cstheme="minorHAnsi"/>
              </w:rPr>
              <w:t>Contracting Authority’s requirements.</w:t>
            </w:r>
          </w:p>
          <w:p w14:paraId="536B2B23" w14:textId="6496B5DE" w:rsidR="00403056" w:rsidRPr="000A7865" w:rsidRDefault="00403056" w:rsidP="005103AF">
            <w:pPr>
              <w:spacing w:before="60" w:after="60"/>
              <w:jc w:val="both"/>
              <w:rPr>
                <w:rFonts w:ascii="Aptos" w:hAnsi="Aptos" w:cstheme="minorHAnsi"/>
              </w:rPr>
            </w:pPr>
            <w:r w:rsidRPr="000A7865">
              <w:rPr>
                <w:rFonts w:ascii="Aptos" w:hAnsi="Aptos" w:cstheme="minorHAnsi"/>
              </w:rPr>
              <w:t xml:space="preserve">The contracts referenced for consideration should provide comprehensive information to enable the Contracting Authority to determine their comparability to the requirements of this contract. </w:t>
            </w:r>
          </w:p>
          <w:p w14:paraId="51B2E512" w14:textId="6F87F354" w:rsidR="00403056" w:rsidRPr="000A7865" w:rsidRDefault="00403056" w:rsidP="005103AF">
            <w:pPr>
              <w:spacing w:before="60" w:after="60"/>
              <w:jc w:val="both"/>
              <w:rPr>
                <w:rFonts w:ascii="Aptos" w:hAnsi="Aptos" w:cstheme="minorHAnsi"/>
              </w:rPr>
            </w:pPr>
            <w:r w:rsidRPr="000A7865">
              <w:rPr>
                <w:rFonts w:ascii="Aptos" w:hAnsi="Aptos" w:cstheme="minorHAnsi"/>
              </w:rPr>
              <w:t xml:space="preserve">All fields in the TRD should be completed in full. </w:t>
            </w:r>
            <w:proofErr w:type="gramStart"/>
            <w:r w:rsidRPr="000A7865">
              <w:rPr>
                <w:rFonts w:ascii="Aptos" w:hAnsi="Aptos" w:cstheme="minorHAnsi"/>
              </w:rPr>
              <w:t>In the event that</w:t>
            </w:r>
            <w:proofErr w:type="gramEnd"/>
            <w:r w:rsidRPr="000A7865">
              <w:rPr>
                <w:rFonts w:ascii="Aptos" w:hAnsi="Aptos" w:cstheme="minorHAnsi"/>
              </w:rPr>
              <w:t xml:space="preserve"> the information requested on the value of contracts or identity of clients is considered confidential, tenderers must ensure that they provide sufficient information to allow the Contracting Authority to judge the similarity of these contracts to the </w:t>
            </w:r>
            <w:r w:rsidR="00B15FBE">
              <w:rPr>
                <w:rFonts w:ascii="Aptos" w:hAnsi="Aptos" w:cstheme="minorHAnsi"/>
              </w:rPr>
              <w:t>supplies</w:t>
            </w:r>
            <w:r w:rsidRPr="000A7865">
              <w:rPr>
                <w:rFonts w:ascii="Aptos" w:hAnsi="Aptos" w:cstheme="minorHAnsi"/>
              </w:rPr>
              <w:t xml:space="preserve"> required.</w:t>
            </w:r>
          </w:p>
          <w:p w14:paraId="4CF882D2" w14:textId="5EEDFAC2" w:rsidR="00352353" w:rsidRPr="000A7865" w:rsidRDefault="00403056" w:rsidP="005103AF">
            <w:pPr>
              <w:spacing w:before="60" w:after="60"/>
              <w:jc w:val="both"/>
              <w:rPr>
                <w:rFonts w:ascii="Aptos" w:hAnsi="Aptos" w:cstheme="minorHAnsi"/>
                <w:b/>
                <w:bCs/>
              </w:rPr>
            </w:pPr>
            <w:r w:rsidRPr="000A7865">
              <w:rPr>
                <w:rFonts w:ascii="Aptos" w:hAnsi="Aptos" w:cstheme="minorHAnsi"/>
                <w:b/>
                <w:bCs/>
              </w:rPr>
              <w:t>Note</w:t>
            </w:r>
            <w:r w:rsidR="00B46FD9" w:rsidRPr="000A7865">
              <w:rPr>
                <w:rFonts w:ascii="Aptos" w:hAnsi="Aptos" w:cstheme="minorHAnsi"/>
                <w:b/>
                <w:bCs/>
              </w:rPr>
              <w:t xml:space="preserve"> #1</w:t>
            </w:r>
            <w:r w:rsidRPr="000A7865">
              <w:rPr>
                <w:rFonts w:ascii="Aptos" w:hAnsi="Aptos" w:cstheme="minorHAnsi"/>
                <w:b/>
                <w:bCs/>
              </w:rPr>
              <w:t xml:space="preserve">: </w:t>
            </w:r>
            <w:r w:rsidRPr="000A7865">
              <w:rPr>
                <w:rFonts w:ascii="Aptos" w:hAnsi="Aptos" w:cstheme="minorHAnsi"/>
              </w:rPr>
              <w:t xml:space="preserve">In completing the table for each reference project, Tenderers must provide sufficient information to allow the Contracting Authority to evaluate whether </w:t>
            </w:r>
            <w:proofErr w:type="gramStart"/>
            <w:r w:rsidRPr="000A7865">
              <w:rPr>
                <w:rFonts w:ascii="Aptos" w:hAnsi="Aptos" w:cstheme="minorHAnsi"/>
              </w:rPr>
              <w:t>all of</w:t>
            </w:r>
            <w:proofErr w:type="gramEnd"/>
            <w:r w:rsidRPr="000A7865">
              <w:rPr>
                <w:rFonts w:ascii="Aptos" w:hAnsi="Aptos" w:cstheme="minorHAnsi"/>
              </w:rPr>
              <w:t xml:space="preserve"> the requirements at above have been met and whether the </w:t>
            </w:r>
            <w:r w:rsidR="00B15FBE">
              <w:rPr>
                <w:rFonts w:ascii="Aptos" w:hAnsi="Aptos" w:cstheme="minorHAnsi"/>
              </w:rPr>
              <w:t>supplies and equipment</w:t>
            </w:r>
            <w:r w:rsidRPr="000A7865">
              <w:rPr>
                <w:rFonts w:ascii="Aptos" w:hAnsi="Aptos" w:cstheme="minorHAnsi"/>
              </w:rPr>
              <w:t xml:space="preserve"> have been successfully delivered</w:t>
            </w:r>
            <w:r w:rsidR="00B4250F" w:rsidRPr="000A7865">
              <w:rPr>
                <w:rFonts w:ascii="Aptos" w:hAnsi="Aptos" w:cstheme="minorHAnsi"/>
                <w:b/>
                <w:bCs/>
              </w:rPr>
              <w:t xml:space="preserve">.  </w:t>
            </w:r>
          </w:p>
          <w:p w14:paraId="0F9C1D4F" w14:textId="70C8CFC2" w:rsidR="00B4250F" w:rsidRPr="000A7865" w:rsidRDefault="00B4250F" w:rsidP="005103AF">
            <w:pPr>
              <w:spacing w:before="60" w:after="60"/>
              <w:jc w:val="both"/>
              <w:rPr>
                <w:rFonts w:ascii="Aptos" w:hAnsi="Aptos" w:cstheme="minorHAnsi"/>
              </w:rPr>
            </w:pPr>
            <w:r w:rsidRPr="000A7865">
              <w:rPr>
                <w:rFonts w:ascii="Aptos" w:hAnsi="Aptos" w:cstheme="minorHAnsi"/>
                <w:b/>
                <w:bCs/>
              </w:rPr>
              <w:t>Note</w:t>
            </w:r>
            <w:r w:rsidR="00B46FD9" w:rsidRPr="000A7865">
              <w:rPr>
                <w:rFonts w:ascii="Aptos" w:hAnsi="Aptos" w:cstheme="minorHAnsi"/>
                <w:b/>
                <w:bCs/>
              </w:rPr>
              <w:t xml:space="preserve"> #2</w:t>
            </w:r>
            <w:r w:rsidRPr="000A7865">
              <w:rPr>
                <w:rFonts w:ascii="Aptos" w:hAnsi="Aptos" w:cstheme="minorHAnsi"/>
              </w:rPr>
              <w:t xml:space="preserve">: Where the tenderer is a grouping relying on the resources of others to meet the previous experience requirement, </w:t>
            </w:r>
            <w:r w:rsidR="00940E22">
              <w:rPr>
                <w:rFonts w:ascii="Aptos" w:hAnsi="Aptos" w:cstheme="minorHAnsi"/>
              </w:rPr>
              <w:t xml:space="preserve">the references may be provided on the basis that the entity is available to the lead. </w:t>
            </w:r>
          </w:p>
          <w:p w14:paraId="51CB0703" w14:textId="2441DCF0" w:rsidR="00403056" w:rsidRPr="000A7865" w:rsidRDefault="009648BD" w:rsidP="005103AF">
            <w:pPr>
              <w:spacing w:before="60" w:after="60"/>
              <w:jc w:val="both"/>
              <w:rPr>
                <w:rFonts w:ascii="Aptos" w:hAnsi="Aptos" w:cstheme="minorHAnsi"/>
              </w:rPr>
            </w:pPr>
            <w:r w:rsidRPr="000A7865">
              <w:rPr>
                <w:rFonts w:ascii="Aptos" w:hAnsi="Aptos" w:cstheme="minorHAnsi"/>
                <w:b/>
                <w:bCs/>
              </w:rPr>
              <w:t>Note #3</w:t>
            </w:r>
            <w:r w:rsidRPr="000A7865">
              <w:rPr>
                <w:rFonts w:ascii="Aptos" w:hAnsi="Aptos" w:cstheme="minorHAnsi"/>
              </w:rPr>
              <w:t xml:space="preserve">: </w:t>
            </w:r>
            <w:r w:rsidR="00403056" w:rsidRPr="000A7865">
              <w:rPr>
                <w:rFonts w:ascii="Aptos" w:hAnsi="Aptos" w:cstheme="minorHAnsi"/>
              </w:rPr>
              <w:t xml:space="preserve">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w:t>
            </w:r>
            <w:proofErr w:type="gramStart"/>
            <w:r w:rsidR="00403056" w:rsidRPr="000A7865">
              <w:rPr>
                <w:rFonts w:ascii="Aptos" w:hAnsi="Aptos" w:cstheme="minorHAnsi"/>
              </w:rPr>
              <w:t>is in a position to</w:t>
            </w:r>
            <w:proofErr w:type="gramEnd"/>
            <w:r w:rsidR="00403056" w:rsidRPr="000A7865">
              <w:rPr>
                <w:rFonts w:ascii="Aptos" w:hAnsi="Aptos" w:cstheme="minorHAnsi"/>
              </w:rPr>
              <w:t xml:space="preserve"> provide a reference if contacted by the Contracting Authority. Tenderers should note that the Contracting Authority may at its discretion contact all referees or referees for the successful Tenderers only.</w:t>
            </w:r>
          </w:p>
          <w:p w14:paraId="6469462E" w14:textId="7EE87D1D" w:rsidR="00726974" w:rsidRPr="000A7865" w:rsidRDefault="009648BD" w:rsidP="005103AF">
            <w:pPr>
              <w:spacing w:before="60" w:after="60"/>
              <w:jc w:val="both"/>
              <w:rPr>
                <w:rFonts w:ascii="Aptos" w:hAnsi="Aptos" w:cstheme="minorHAnsi"/>
              </w:rPr>
            </w:pPr>
            <w:r w:rsidRPr="000A7865">
              <w:rPr>
                <w:rFonts w:ascii="Aptos" w:hAnsi="Aptos" w:cstheme="minorHAnsi"/>
                <w:b/>
                <w:bCs/>
              </w:rPr>
              <w:t>Note #</w:t>
            </w:r>
            <w:r w:rsidR="00682C08" w:rsidRPr="000A7865">
              <w:rPr>
                <w:rFonts w:ascii="Aptos" w:hAnsi="Aptos" w:cstheme="minorHAnsi"/>
                <w:b/>
                <w:bCs/>
              </w:rPr>
              <w:t>4</w:t>
            </w:r>
            <w:r w:rsidRPr="000A7865">
              <w:rPr>
                <w:rFonts w:ascii="Aptos" w:hAnsi="Aptos" w:cstheme="minorHAnsi"/>
              </w:rPr>
              <w:t xml:space="preserve">: </w:t>
            </w:r>
            <w:r w:rsidR="009F32CA" w:rsidRPr="000A7865">
              <w:rPr>
                <w:rFonts w:ascii="Aptos" w:hAnsi="Aptos" w:cstheme="minorHAnsi"/>
              </w:rPr>
              <w:t>Tenderers must note that this is a pass/fail criterion</w:t>
            </w:r>
            <w:r w:rsidR="008D407B">
              <w:rPr>
                <w:rFonts w:ascii="Aptos" w:hAnsi="Aptos" w:cstheme="minorHAnsi"/>
              </w:rPr>
              <w:t>,</w:t>
            </w:r>
            <w:r w:rsidR="009F32CA" w:rsidRPr="000A7865">
              <w:rPr>
                <w:rFonts w:ascii="Aptos" w:hAnsi="Aptos" w:cstheme="minorHAnsi"/>
              </w:rPr>
              <w:t xml:space="preserve"> and the Contracting Authority may deem a tender inadmissible based on the feedback received from the referees indicated in the submission, where applicable.</w:t>
            </w:r>
          </w:p>
        </w:tc>
      </w:tr>
      <w:tr w:rsidR="00FB2B91" w:rsidRPr="000A7865" w14:paraId="0AB1C6B5" w14:textId="77777777" w:rsidTr="002559B0">
        <w:trPr>
          <w:trHeight w:val="54"/>
        </w:trPr>
        <w:tc>
          <w:tcPr>
            <w:tcW w:w="2122" w:type="dxa"/>
            <w:vMerge w:val="restart"/>
            <w:shd w:val="clear" w:color="auto" w:fill="4F6228"/>
            <w:tcMar>
              <w:top w:w="28" w:type="dxa"/>
              <w:bottom w:w="28" w:type="dxa"/>
            </w:tcMar>
          </w:tcPr>
          <w:p w14:paraId="4B089E23" w14:textId="77777777" w:rsidR="00FB2B91" w:rsidRPr="002559B0" w:rsidRDefault="00FB2B91" w:rsidP="00BA23E1">
            <w:pPr>
              <w:spacing w:before="60" w:after="60"/>
              <w:jc w:val="center"/>
              <w:rPr>
                <w:rFonts w:ascii="Aptos" w:hAnsi="Aptos" w:cstheme="minorHAnsi"/>
                <w:b/>
                <w:bCs/>
                <w:color w:val="FFFFFF" w:themeColor="background1"/>
              </w:rPr>
            </w:pPr>
            <w:r w:rsidRPr="002559B0">
              <w:rPr>
                <w:rFonts w:ascii="Aptos" w:hAnsi="Aptos" w:cstheme="minorHAnsi"/>
                <w:b/>
                <w:bCs/>
                <w:color w:val="FFFFFF" w:themeColor="background1"/>
              </w:rPr>
              <w:t xml:space="preserve">Indicate which lot the references </w:t>
            </w:r>
            <w:proofErr w:type="gramStart"/>
            <w:r w:rsidRPr="002559B0">
              <w:rPr>
                <w:rFonts w:ascii="Aptos" w:hAnsi="Aptos" w:cstheme="minorHAnsi"/>
                <w:b/>
                <w:bCs/>
                <w:color w:val="FFFFFF" w:themeColor="background1"/>
              </w:rPr>
              <w:t>refers</w:t>
            </w:r>
            <w:proofErr w:type="gramEnd"/>
            <w:r w:rsidRPr="002559B0">
              <w:rPr>
                <w:rFonts w:ascii="Aptos" w:hAnsi="Aptos" w:cstheme="minorHAnsi"/>
                <w:b/>
                <w:bCs/>
                <w:color w:val="FFFFFF" w:themeColor="background1"/>
              </w:rPr>
              <w:t xml:space="preserve"> to:  </w:t>
            </w:r>
          </w:p>
          <w:p w14:paraId="24A77C15" w14:textId="77777777" w:rsidR="00FB2B91" w:rsidRDefault="00FB2B91" w:rsidP="00BA23E1">
            <w:pPr>
              <w:spacing w:before="60" w:after="60"/>
              <w:jc w:val="center"/>
              <w:rPr>
                <w:rFonts w:ascii="Aptos" w:hAnsi="Aptos" w:cstheme="minorHAnsi"/>
                <w:b/>
                <w:bCs/>
              </w:rPr>
            </w:pPr>
          </w:p>
          <w:p w14:paraId="48500386" w14:textId="77777777" w:rsidR="00FB2B91" w:rsidRDefault="00FB2B91" w:rsidP="00BA23E1">
            <w:pPr>
              <w:spacing w:before="60" w:after="60"/>
              <w:jc w:val="center"/>
              <w:rPr>
                <w:rFonts w:ascii="Aptos" w:hAnsi="Aptos" w:cstheme="minorHAnsi"/>
                <w:b/>
                <w:bCs/>
              </w:rPr>
            </w:pPr>
          </w:p>
          <w:p w14:paraId="40A419F9" w14:textId="77777777" w:rsidR="00FB2B91" w:rsidRPr="000A7865" w:rsidRDefault="00FB2B91" w:rsidP="00BA23E1">
            <w:pPr>
              <w:spacing w:before="60" w:after="60"/>
              <w:jc w:val="center"/>
              <w:rPr>
                <w:rFonts w:ascii="Aptos" w:hAnsi="Aptos" w:cstheme="minorHAnsi"/>
                <w:b/>
                <w:bCs/>
              </w:rPr>
            </w:pPr>
            <w:r w:rsidRPr="002559B0">
              <w:rPr>
                <w:rFonts w:ascii="Aptos" w:hAnsi="Aptos" w:cstheme="minorHAnsi"/>
                <w:b/>
                <w:bCs/>
                <w:color w:val="FFFFFF" w:themeColor="background1"/>
              </w:rPr>
              <w:t>NOTE A SEPARATE PART B RESPONSE MUST BE COMPLETED FOR EACH LOT BEING TENDERED</w:t>
            </w:r>
          </w:p>
        </w:tc>
        <w:tc>
          <w:tcPr>
            <w:tcW w:w="4784" w:type="dxa"/>
            <w:gridSpan w:val="2"/>
            <w:shd w:val="clear" w:color="auto" w:fill="4F6228"/>
          </w:tcPr>
          <w:p w14:paraId="72854DAE" w14:textId="77777777" w:rsidR="00FB2B91" w:rsidRPr="000A7865" w:rsidRDefault="00FB2B91" w:rsidP="00BA23E1">
            <w:pPr>
              <w:spacing w:before="60" w:after="60"/>
              <w:jc w:val="center"/>
              <w:rPr>
                <w:rFonts w:ascii="Aptos" w:hAnsi="Aptos" w:cstheme="minorHAnsi"/>
                <w:b/>
                <w:bCs/>
              </w:rPr>
            </w:pPr>
          </w:p>
        </w:tc>
        <w:tc>
          <w:tcPr>
            <w:tcW w:w="2303" w:type="dxa"/>
            <w:shd w:val="clear" w:color="auto" w:fill="4F6228"/>
          </w:tcPr>
          <w:p w14:paraId="7F01FF72" w14:textId="77777777" w:rsidR="00FB2B91" w:rsidRPr="000A7865" w:rsidRDefault="00FB2B91" w:rsidP="00BA23E1">
            <w:pPr>
              <w:spacing w:before="60" w:after="60"/>
              <w:jc w:val="center"/>
              <w:rPr>
                <w:rFonts w:ascii="Aptos" w:hAnsi="Aptos" w:cstheme="minorHAnsi"/>
                <w:b/>
                <w:bCs/>
              </w:rPr>
            </w:pPr>
          </w:p>
        </w:tc>
      </w:tr>
      <w:tr w:rsidR="00FB2B91" w:rsidRPr="000A7865" w14:paraId="1295E110" w14:textId="77777777" w:rsidTr="0060760E">
        <w:trPr>
          <w:trHeight w:val="48"/>
        </w:trPr>
        <w:tc>
          <w:tcPr>
            <w:tcW w:w="2122" w:type="dxa"/>
            <w:vMerge/>
            <w:shd w:val="clear" w:color="auto" w:fill="4F6228"/>
            <w:tcMar>
              <w:top w:w="28" w:type="dxa"/>
              <w:bottom w:w="28" w:type="dxa"/>
            </w:tcMar>
          </w:tcPr>
          <w:p w14:paraId="6120BED5" w14:textId="77777777" w:rsidR="00FB2B91" w:rsidRDefault="00FB2B91" w:rsidP="00BA23E1">
            <w:pPr>
              <w:spacing w:before="60" w:after="60"/>
              <w:jc w:val="center"/>
              <w:rPr>
                <w:rFonts w:ascii="Aptos" w:hAnsi="Aptos" w:cstheme="minorHAnsi"/>
                <w:b/>
                <w:bCs/>
              </w:rPr>
            </w:pPr>
          </w:p>
        </w:tc>
        <w:tc>
          <w:tcPr>
            <w:tcW w:w="4784" w:type="dxa"/>
            <w:gridSpan w:val="2"/>
            <w:shd w:val="clear" w:color="auto" w:fill="F2F2F2" w:themeFill="background1" w:themeFillShade="F2"/>
          </w:tcPr>
          <w:p w14:paraId="4045CA3F" w14:textId="77777777" w:rsidR="00FB2B91" w:rsidRPr="0060760E" w:rsidRDefault="00FB2B91" w:rsidP="00BA23E1">
            <w:pPr>
              <w:spacing w:before="60" w:after="60"/>
              <w:rPr>
                <w:rFonts w:ascii="Aptos" w:hAnsi="Aptos"/>
                <w:b/>
                <w:bCs/>
              </w:rPr>
            </w:pPr>
            <w:r w:rsidRPr="0060760E">
              <w:rPr>
                <w:rFonts w:ascii="Aptos" w:hAnsi="Aptos"/>
                <w:b/>
                <w:bCs/>
              </w:rPr>
              <w:t xml:space="preserve">Lot 1 </w:t>
            </w:r>
          </w:p>
          <w:p w14:paraId="506C96B2" w14:textId="5BC1E7D8" w:rsidR="00FB2B91" w:rsidRPr="0060760E" w:rsidRDefault="00AD466C" w:rsidP="00BA23E1">
            <w:pPr>
              <w:spacing w:before="60" w:after="60"/>
              <w:rPr>
                <w:rFonts w:ascii="Aptos" w:hAnsi="Aptos" w:cstheme="minorHAnsi"/>
                <w:b/>
                <w:bCs/>
              </w:rPr>
            </w:pPr>
            <w:r w:rsidRPr="0060760E">
              <w:rPr>
                <w:rFonts w:ascii="Aptos" w:hAnsi="Aptos"/>
                <w:b/>
                <w:bCs/>
              </w:rPr>
              <w:t>Advanced Manufacturing &amp; Related Technologies</w:t>
            </w:r>
          </w:p>
        </w:tc>
        <w:sdt>
          <w:sdtPr>
            <w:rPr>
              <w:rFonts w:ascii="Aptos" w:hAnsi="Aptos" w:cstheme="minorHAnsi"/>
              <w:b/>
              <w:bCs/>
            </w:rPr>
            <w:id w:val="-1902359863"/>
            <w14:checkbox>
              <w14:checked w14:val="0"/>
              <w14:checkedState w14:val="2612" w14:font="MS Gothic"/>
              <w14:uncheckedState w14:val="2610" w14:font="MS Gothic"/>
            </w14:checkbox>
          </w:sdtPr>
          <w:sdtEndPr/>
          <w:sdtContent>
            <w:tc>
              <w:tcPr>
                <w:tcW w:w="2303" w:type="dxa"/>
                <w:vAlign w:val="center"/>
              </w:tcPr>
              <w:p w14:paraId="70DE1343" w14:textId="6A88B3CA" w:rsidR="00FB2B91" w:rsidRPr="0060760E" w:rsidRDefault="0060760E" w:rsidP="00BA23E1">
                <w:pPr>
                  <w:spacing w:before="60" w:after="60"/>
                  <w:jc w:val="center"/>
                  <w:rPr>
                    <w:rFonts w:ascii="Aptos" w:hAnsi="Aptos" w:cstheme="minorHAnsi"/>
                    <w:b/>
                    <w:bCs/>
                  </w:rPr>
                </w:pPr>
                <w:r>
                  <w:rPr>
                    <w:rFonts w:ascii="MS Gothic" w:eastAsia="MS Gothic" w:hAnsi="MS Gothic" w:cstheme="minorHAnsi" w:hint="eastAsia"/>
                    <w:b/>
                    <w:bCs/>
                  </w:rPr>
                  <w:t>☐</w:t>
                </w:r>
              </w:p>
            </w:tc>
          </w:sdtContent>
        </w:sdt>
      </w:tr>
      <w:tr w:rsidR="00FB2B91" w:rsidRPr="000A7865" w14:paraId="75C7FEA3" w14:textId="77777777" w:rsidTr="0060760E">
        <w:trPr>
          <w:trHeight w:val="48"/>
        </w:trPr>
        <w:tc>
          <w:tcPr>
            <w:tcW w:w="2122" w:type="dxa"/>
            <w:vMerge/>
            <w:shd w:val="clear" w:color="auto" w:fill="4F6228"/>
            <w:tcMar>
              <w:top w:w="28" w:type="dxa"/>
              <w:bottom w:w="28" w:type="dxa"/>
            </w:tcMar>
          </w:tcPr>
          <w:p w14:paraId="1AE7CFB2" w14:textId="77777777" w:rsidR="00FB2B91" w:rsidRDefault="00FB2B91" w:rsidP="00BA23E1">
            <w:pPr>
              <w:spacing w:before="60" w:after="60"/>
              <w:jc w:val="center"/>
              <w:rPr>
                <w:rFonts w:ascii="Aptos" w:hAnsi="Aptos" w:cstheme="minorHAnsi"/>
                <w:b/>
                <w:bCs/>
              </w:rPr>
            </w:pPr>
          </w:p>
        </w:tc>
        <w:tc>
          <w:tcPr>
            <w:tcW w:w="4784" w:type="dxa"/>
            <w:gridSpan w:val="2"/>
            <w:shd w:val="clear" w:color="auto" w:fill="F2F2F2" w:themeFill="background1" w:themeFillShade="F2"/>
          </w:tcPr>
          <w:p w14:paraId="4A17B1EF" w14:textId="77777777" w:rsidR="00FB2B91" w:rsidRPr="0060760E" w:rsidRDefault="00FB2B91" w:rsidP="0060760E">
            <w:pPr>
              <w:rPr>
                <w:rFonts w:ascii="Aptos" w:hAnsi="Aptos"/>
                <w:b/>
                <w:bCs/>
              </w:rPr>
            </w:pPr>
            <w:r w:rsidRPr="0060760E">
              <w:rPr>
                <w:rFonts w:ascii="Aptos" w:hAnsi="Aptos"/>
                <w:b/>
                <w:bCs/>
              </w:rPr>
              <w:t xml:space="preserve">Lot 2 </w:t>
            </w:r>
          </w:p>
          <w:p w14:paraId="0A12089A" w14:textId="5980B250" w:rsidR="00FB2B91" w:rsidRPr="0060760E" w:rsidRDefault="00AD466C" w:rsidP="0060760E">
            <w:pPr>
              <w:rPr>
                <w:rFonts w:ascii="Aptos" w:hAnsi="Aptos"/>
                <w:b/>
                <w:bCs/>
              </w:rPr>
            </w:pPr>
            <w:r w:rsidRPr="0060760E">
              <w:rPr>
                <w:rFonts w:ascii="Aptos" w:hAnsi="Aptos"/>
                <w:b/>
                <w:bCs/>
              </w:rPr>
              <w:t>Digital and Biotech Labs &amp; Related Technologies</w:t>
            </w:r>
          </w:p>
        </w:tc>
        <w:sdt>
          <w:sdtPr>
            <w:rPr>
              <w:rFonts w:ascii="Aptos" w:hAnsi="Aptos" w:cstheme="minorHAnsi"/>
              <w:b/>
              <w:bCs/>
            </w:rPr>
            <w:id w:val="-1742786615"/>
            <w14:checkbox>
              <w14:checked w14:val="0"/>
              <w14:checkedState w14:val="2612" w14:font="MS Gothic"/>
              <w14:uncheckedState w14:val="2610" w14:font="MS Gothic"/>
            </w14:checkbox>
          </w:sdtPr>
          <w:sdtEndPr/>
          <w:sdtContent>
            <w:tc>
              <w:tcPr>
                <w:tcW w:w="2303" w:type="dxa"/>
                <w:vAlign w:val="center"/>
              </w:tcPr>
              <w:p w14:paraId="70E0A933" w14:textId="77777777" w:rsidR="00FB2B91" w:rsidRPr="0060760E" w:rsidRDefault="00FB2B91" w:rsidP="00BA23E1">
                <w:pPr>
                  <w:spacing w:before="60" w:after="60"/>
                  <w:jc w:val="center"/>
                  <w:rPr>
                    <w:rFonts w:ascii="Aptos" w:hAnsi="Aptos" w:cstheme="minorHAnsi"/>
                    <w:b/>
                    <w:bCs/>
                  </w:rPr>
                </w:pPr>
                <w:r w:rsidRPr="0060760E">
                  <w:rPr>
                    <w:rFonts w:ascii="Aptos" w:eastAsia="MS Gothic" w:hAnsi="Aptos" w:cstheme="minorHAnsi"/>
                    <w:b/>
                    <w:bCs/>
                  </w:rPr>
                  <w:t>☐</w:t>
                </w:r>
              </w:p>
            </w:tc>
          </w:sdtContent>
        </w:sdt>
      </w:tr>
      <w:tr w:rsidR="00FB2B91" w:rsidRPr="000A7865" w14:paraId="159AC48C" w14:textId="77777777" w:rsidTr="0060760E">
        <w:trPr>
          <w:trHeight w:val="48"/>
        </w:trPr>
        <w:tc>
          <w:tcPr>
            <w:tcW w:w="2122" w:type="dxa"/>
            <w:vMerge/>
            <w:shd w:val="clear" w:color="auto" w:fill="4F6228"/>
            <w:tcMar>
              <w:top w:w="28" w:type="dxa"/>
              <w:bottom w:w="28" w:type="dxa"/>
            </w:tcMar>
          </w:tcPr>
          <w:p w14:paraId="1480AFD3" w14:textId="77777777" w:rsidR="00FB2B91" w:rsidRDefault="00FB2B91" w:rsidP="00BA23E1">
            <w:pPr>
              <w:spacing w:before="60" w:after="60"/>
              <w:jc w:val="center"/>
              <w:rPr>
                <w:rFonts w:ascii="Aptos" w:hAnsi="Aptos" w:cstheme="minorHAnsi"/>
                <w:b/>
                <w:bCs/>
              </w:rPr>
            </w:pPr>
          </w:p>
        </w:tc>
        <w:tc>
          <w:tcPr>
            <w:tcW w:w="4784" w:type="dxa"/>
            <w:gridSpan w:val="2"/>
            <w:shd w:val="clear" w:color="auto" w:fill="F2F2F2" w:themeFill="background1" w:themeFillShade="F2"/>
          </w:tcPr>
          <w:p w14:paraId="27E5E7D4" w14:textId="77777777" w:rsidR="00FB2B91" w:rsidRPr="0060760E" w:rsidRDefault="00FB2B91" w:rsidP="0060760E">
            <w:pPr>
              <w:rPr>
                <w:rFonts w:ascii="Aptos" w:hAnsi="Aptos"/>
                <w:b/>
                <w:bCs/>
              </w:rPr>
            </w:pPr>
            <w:r w:rsidRPr="0060760E">
              <w:rPr>
                <w:rFonts w:ascii="Aptos" w:hAnsi="Aptos"/>
                <w:b/>
                <w:bCs/>
              </w:rPr>
              <w:t xml:space="preserve">Lot 3 </w:t>
            </w:r>
          </w:p>
          <w:p w14:paraId="39FB7001" w14:textId="266D32BE" w:rsidR="00FB2B91" w:rsidRPr="0060760E" w:rsidRDefault="00AD466C" w:rsidP="0060760E">
            <w:pPr>
              <w:rPr>
                <w:rFonts w:ascii="Aptos" w:hAnsi="Aptos"/>
                <w:b/>
                <w:bCs/>
              </w:rPr>
            </w:pPr>
            <w:r w:rsidRPr="0060760E">
              <w:rPr>
                <w:rFonts w:ascii="Aptos" w:hAnsi="Aptos"/>
                <w:b/>
                <w:bCs/>
              </w:rPr>
              <w:t>Modern Methods of Construction &amp; Building Technologies</w:t>
            </w:r>
          </w:p>
        </w:tc>
        <w:sdt>
          <w:sdtPr>
            <w:rPr>
              <w:rFonts w:ascii="Aptos" w:hAnsi="Aptos" w:cstheme="minorHAnsi"/>
              <w:b/>
              <w:bCs/>
            </w:rPr>
            <w:id w:val="291480203"/>
            <w14:checkbox>
              <w14:checked w14:val="0"/>
              <w14:checkedState w14:val="2612" w14:font="MS Gothic"/>
              <w14:uncheckedState w14:val="2610" w14:font="MS Gothic"/>
            </w14:checkbox>
          </w:sdtPr>
          <w:sdtEndPr/>
          <w:sdtContent>
            <w:tc>
              <w:tcPr>
                <w:tcW w:w="2303" w:type="dxa"/>
                <w:vAlign w:val="center"/>
              </w:tcPr>
              <w:p w14:paraId="7E04B4D8" w14:textId="77777777" w:rsidR="00FB2B91" w:rsidRPr="0060760E" w:rsidRDefault="00FB2B91" w:rsidP="00BA23E1">
                <w:pPr>
                  <w:spacing w:before="60" w:after="60"/>
                  <w:jc w:val="center"/>
                  <w:rPr>
                    <w:rFonts w:ascii="Aptos" w:hAnsi="Aptos" w:cstheme="minorHAnsi"/>
                    <w:b/>
                    <w:bCs/>
                  </w:rPr>
                </w:pPr>
                <w:r w:rsidRPr="0060760E">
                  <w:rPr>
                    <w:rFonts w:ascii="Aptos" w:eastAsia="MS Gothic" w:hAnsi="Aptos" w:cstheme="minorHAnsi"/>
                    <w:b/>
                    <w:bCs/>
                  </w:rPr>
                  <w:t>☐</w:t>
                </w:r>
              </w:p>
            </w:tc>
          </w:sdtContent>
        </w:sdt>
      </w:tr>
      <w:tr w:rsidR="00FB2B91" w:rsidRPr="000A7865" w14:paraId="700CBA8D" w14:textId="77777777" w:rsidTr="0060760E">
        <w:trPr>
          <w:trHeight w:val="48"/>
        </w:trPr>
        <w:tc>
          <w:tcPr>
            <w:tcW w:w="2122" w:type="dxa"/>
            <w:vMerge/>
            <w:shd w:val="clear" w:color="auto" w:fill="4F6228"/>
            <w:tcMar>
              <w:top w:w="28" w:type="dxa"/>
              <w:bottom w:w="28" w:type="dxa"/>
            </w:tcMar>
          </w:tcPr>
          <w:p w14:paraId="6D72EEEC" w14:textId="77777777" w:rsidR="00FB2B91" w:rsidRDefault="00FB2B91" w:rsidP="00BA23E1">
            <w:pPr>
              <w:spacing w:before="60" w:after="60"/>
              <w:jc w:val="center"/>
              <w:rPr>
                <w:rFonts w:ascii="Aptos" w:hAnsi="Aptos" w:cstheme="minorHAnsi"/>
                <w:b/>
                <w:bCs/>
              </w:rPr>
            </w:pPr>
          </w:p>
        </w:tc>
        <w:tc>
          <w:tcPr>
            <w:tcW w:w="4784" w:type="dxa"/>
            <w:gridSpan w:val="2"/>
            <w:shd w:val="clear" w:color="auto" w:fill="F2F2F2" w:themeFill="background1" w:themeFillShade="F2"/>
          </w:tcPr>
          <w:p w14:paraId="6D44B92F" w14:textId="77777777" w:rsidR="00FB2B91" w:rsidRPr="0060760E" w:rsidRDefault="00FB2B91" w:rsidP="00BA23E1">
            <w:pPr>
              <w:rPr>
                <w:rFonts w:ascii="Aptos" w:hAnsi="Aptos"/>
                <w:b/>
                <w:bCs/>
              </w:rPr>
            </w:pPr>
            <w:r w:rsidRPr="0060760E">
              <w:rPr>
                <w:rFonts w:ascii="Aptos" w:hAnsi="Aptos"/>
                <w:b/>
                <w:bCs/>
              </w:rPr>
              <w:t xml:space="preserve">Lot 4 </w:t>
            </w:r>
          </w:p>
          <w:p w14:paraId="00813E2F" w14:textId="30F6F508" w:rsidR="00FB2B91" w:rsidRPr="0060760E" w:rsidRDefault="00AD466C" w:rsidP="00BA23E1">
            <w:pPr>
              <w:rPr>
                <w:rFonts w:ascii="Aptos" w:hAnsi="Aptos"/>
                <w:b/>
                <w:bCs/>
              </w:rPr>
            </w:pPr>
            <w:r w:rsidRPr="0060760E">
              <w:rPr>
                <w:rFonts w:ascii="Aptos" w:hAnsi="Aptos"/>
                <w:b/>
                <w:bCs/>
              </w:rPr>
              <w:t>Renewable Energy and Micro Grid Management &amp; Related Technologies</w:t>
            </w:r>
          </w:p>
        </w:tc>
        <w:sdt>
          <w:sdtPr>
            <w:rPr>
              <w:rFonts w:ascii="Aptos" w:hAnsi="Aptos" w:cstheme="minorHAnsi"/>
              <w:b/>
              <w:bCs/>
            </w:rPr>
            <w:id w:val="1124424491"/>
            <w14:checkbox>
              <w14:checked w14:val="0"/>
              <w14:checkedState w14:val="2612" w14:font="MS Gothic"/>
              <w14:uncheckedState w14:val="2610" w14:font="MS Gothic"/>
            </w14:checkbox>
          </w:sdtPr>
          <w:sdtEndPr/>
          <w:sdtContent>
            <w:tc>
              <w:tcPr>
                <w:tcW w:w="2303" w:type="dxa"/>
                <w:vAlign w:val="center"/>
              </w:tcPr>
              <w:p w14:paraId="793B3928" w14:textId="016681E7" w:rsidR="00FB2B91" w:rsidRPr="0060760E" w:rsidRDefault="002559B0" w:rsidP="00BA23E1">
                <w:pPr>
                  <w:spacing w:before="60" w:after="60"/>
                  <w:jc w:val="center"/>
                  <w:rPr>
                    <w:rFonts w:ascii="Aptos" w:hAnsi="Aptos" w:cstheme="minorHAnsi"/>
                    <w:b/>
                    <w:bCs/>
                  </w:rPr>
                </w:pPr>
                <w:r w:rsidRPr="0060760E">
                  <w:rPr>
                    <w:rFonts w:ascii="Aptos" w:eastAsia="MS Gothic" w:hAnsi="Aptos" w:cstheme="minorHAnsi"/>
                    <w:b/>
                    <w:bCs/>
                  </w:rPr>
                  <w:t>☐</w:t>
                </w:r>
              </w:p>
            </w:tc>
          </w:sdtContent>
        </w:sdt>
      </w:tr>
      <w:tr w:rsidR="00FB2B91" w:rsidRPr="000A7865" w14:paraId="0F4C1192" w14:textId="77777777" w:rsidTr="0060760E">
        <w:trPr>
          <w:trHeight w:val="48"/>
        </w:trPr>
        <w:tc>
          <w:tcPr>
            <w:tcW w:w="2122" w:type="dxa"/>
            <w:vMerge/>
            <w:shd w:val="clear" w:color="auto" w:fill="4F6228"/>
            <w:tcMar>
              <w:top w:w="28" w:type="dxa"/>
              <w:bottom w:w="28" w:type="dxa"/>
            </w:tcMar>
          </w:tcPr>
          <w:p w14:paraId="335DA4BD" w14:textId="77777777" w:rsidR="00FB2B91" w:rsidRDefault="00FB2B91" w:rsidP="00BA23E1">
            <w:pPr>
              <w:spacing w:before="60" w:after="60"/>
              <w:jc w:val="center"/>
              <w:rPr>
                <w:rFonts w:ascii="Aptos" w:hAnsi="Aptos" w:cstheme="minorHAnsi"/>
                <w:b/>
                <w:bCs/>
              </w:rPr>
            </w:pPr>
          </w:p>
        </w:tc>
        <w:tc>
          <w:tcPr>
            <w:tcW w:w="4784" w:type="dxa"/>
            <w:gridSpan w:val="2"/>
            <w:shd w:val="clear" w:color="auto" w:fill="F2F2F2" w:themeFill="background1" w:themeFillShade="F2"/>
          </w:tcPr>
          <w:p w14:paraId="2A85C7B2" w14:textId="77777777" w:rsidR="00FB2B91" w:rsidRPr="0060760E" w:rsidRDefault="00FB2B91" w:rsidP="00BA23E1">
            <w:pPr>
              <w:rPr>
                <w:rFonts w:ascii="Aptos" w:hAnsi="Aptos"/>
                <w:b/>
                <w:bCs/>
              </w:rPr>
            </w:pPr>
            <w:r w:rsidRPr="0060760E">
              <w:rPr>
                <w:rFonts w:ascii="Aptos" w:hAnsi="Aptos"/>
                <w:b/>
                <w:bCs/>
              </w:rPr>
              <w:t xml:space="preserve">Lot 5 </w:t>
            </w:r>
          </w:p>
          <w:p w14:paraId="694AB3C1" w14:textId="4EA1D1B9" w:rsidR="00FB2B91" w:rsidRPr="0060760E" w:rsidRDefault="00AD466C" w:rsidP="00BA23E1">
            <w:pPr>
              <w:rPr>
                <w:rFonts w:ascii="Aptos" w:hAnsi="Aptos"/>
                <w:b/>
                <w:bCs/>
              </w:rPr>
            </w:pPr>
            <w:r w:rsidRPr="0060760E">
              <w:rPr>
                <w:rFonts w:ascii="Aptos" w:hAnsi="Aptos"/>
                <w:b/>
                <w:bCs/>
              </w:rPr>
              <w:t>Digital College &amp; Related Technologies</w:t>
            </w:r>
          </w:p>
        </w:tc>
        <w:sdt>
          <w:sdtPr>
            <w:rPr>
              <w:rFonts w:ascii="Aptos" w:hAnsi="Aptos" w:cstheme="minorHAnsi"/>
              <w:b/>
              <w:bCs/>
            </w:rPr>
            <w:id w:val="-1273247038"/>
            <w14:checkbox>
              <w14:checked w14:val="0"/>
              <w14:checkedState w14:val="2612" w14:font="MS Gothic"/>
              <w14:uncheckedState w14:val="2610" w14:font="MS Gothic"/>
            </w14:checkbox>
          </w:sdtPr>
          <w:sdtEndPr/>
          <w:sdtContent>
            <w:tc>
              <w:tcPr>
                <w:tcW w:w="2303" w:type="dxa"/>
                <w:vAlign w:val="center"/>
              </w:tcPr>
              <w:p w14:paraId="71DEE6E0" w14:textId="77777777" w:rsidR="00FB2B91" w:rsidRPr="0060760E" w:rsidRDefault="00FB2B91" w:rsidP="00BA23E1">
                <w:pPr>
                  <w:spacing w:before="60" w:after="60"/>
                  <w:jc w:val="center"/>
                  <w:rPr>
                    <w:rFonts w:ascii="Aptos" w:hAnsi="Aptos" w:cstheme="minorHAnsi"/>
                    <w:b/>
                    <w:bCs/>
                  </w:rPr>
                </w:pPr>
                <w:r w:rsidRPr="0060760E">
                  <w:rPr>
                    <w:rFonts w:ascii="Aptos" w:eastAsia="MS Gothic" w:hAnsi="Aptos" w:cstheme="minorHAnsi"/>
                    <w:b/>
                    <w:bCs/>
                  </w:rPr>
                  <w:t>☐</w:t>
                </w:r>
              </w:p>
            </w:tc>
          </w:sdtContent>
        </w:sdt>
      </w:tr>
      <w:tr w:rsidR="00FB2B91" w:rsidRPr="000A7865" w14:paraId="727AB52A" w14:textId="77777777" w:rsidTr="0060760E">
        <w:trPr>
          <w:trHeight w:val="48"/>
        </w:trPr>
        <w:tc>
          <w:tcPr>
            <w:tcW w:w="2122" w:type="dxa"/>
            <w:vMerge/>
            <w:shd w:val="clear" w:color="auto" w:fill="4F6228"/>
            <w:tcMar>
              <w:top w:w="28" w:type="dxa"/>
              <w:bottom w:w="28" w:type="dxa"/>
            </w:tcMar>
          </w:tcPr>
          <w:p w14:paraId="744ABA9E" w14:textId="77777777" w:rsidR="00FB2B91" w:rsidRDefault="00FB2B91" w:rsidP="00BA23E1">
            <w:pPr>
              <w:spacing w:before="60" w:after="60"/>
              <w:jc w:val="center"/>
              <w:rPr>
                <w:rFonts w:ascii="Aptos" w:hAnsi="Aptos" w:cstheme="minorHAnsi"/>
                <w:b/>
                <w:bCs/>
              </w:rPr>
            </w:pPr>
          </w:p>
        </w:tc>
        <w:tc>
          <w:tcPr>
            <w:tcW w:w="4784" w:type="dxa"/>
            <w:gridSpan w:val="2"/>
            <w:shd w:val="clear" w:color="auto" w:fill="F2F2F2" w:themeFill="background1" w:themeFillShade="F2"/>
          </w:tcPr>
          <w:p w14:paraId="71E64285" w14:textId="77777777" w:rsidR="00FB2B91" w:rsidRPr="0060760E" w:rsidRDefault="00FB2B91" w:rsidP="00BA23E1">
            <w:pPr>
              <w:jc w:val="both"/>
              <w:rPr>
                <w:rFonts w:ascii="Aptos" w:hAnsi="Aptos"/>
                <w:b/>
                <w:bCs/>
              </w:rPr>
            </w:pPr>
            <w:r w:rsidRPr="0060760E">
              <w:rPr>
                <w:rFonts w:ascii="Aptos" w:hAnsi="Aptos"/>
                <w:b/>
                <w:bCs/>
              </w:rPr>
              <w:t xml:space="preserve">Lot 6 </w:t>
            </w:r>
          </w:p>
          <w:p w14:paraId="2992E3BA" w14:textId="449F3CD9" w:rsidR="00FB2B91" w:rsidRPr="0060760E" w:rsidRDefault="00AD466C" w:rsidP="00BA23E1">
            <w:pPr>
              <w:jc w:val="both"/>
              <w:rPr>
                <w:rFonts w:ascii="Aptos" w:hAnsi="Aptos"/>
                <w:b/>
                <w:bCs/>
              </w:rPr>
            </w:pPr>
            <w:r w:rsidRPr="0060760E">
              <w:rPr>
                <w:rFonts w:ascii="Aptos" w:hAnsi="Aptos"/>
                <w:b/>
                <w:bCs/>
              </w:rPr>
              <w:t>Healthcare Simulators &amp; Related Technologies</w:t>
            </w:r>
          </w:p>
        </w:tc>
        <w:sdt>
          <w:sdtPr>
            <w:rPr>
              <w:rFonts w:ascii="Aptos" w:hAnsi="Aptos" w:cstheme="minorHAnsi"/>
              <w:b/>
              <w:bCs/>
            </w:rPr>
            <w:id w:val="1014965777"/>
            <w14:checkbox>
              <w14:checked w14:val="0"/>
              <w14:checkedState w14:val="2612" w14:font="MS Gothic"/>
              <w14:uncheckedState w14:val="2610" w14:font="MS Gothic"/>
            </w14:checkbox>
          </w:sdtPr>
          <w:sdtEndPr/>
          <w:sdtContent>
            <w:tc>
              <w:tcPr>
                <w:tcW w:w="2303" w:type="dxa"/>
                <w:vAlign w:val="center"/>
              </w:tcPr>
              <w:p w14:paraId="03371058" w14:textId="312A4158" w:rsidR="00FB2B91" w:rsidRPr="0060760E" w:rsidRDefault="00FB2B91" w:rsidP="00BA23E1">
                <w:pPr>
                  <w:spacing w:before="60" w:after="60"/>
                  <w:jc w:val="center"/>
                  <w:rPr>
                    <w:rFonts w:ascii="Aptos" w:hAnsi="Aptos" w:cstheme="minorHAnsi"/>
                    <w:b/>
                    <w:bCs/>
                  </w:rPr>
                </w:pPr>
                <w:r w:rsidRPr="0060760E">
                  <w:rPr>
                    <w:rFonts w:ascii="Aptos" w:eastAsia="MS Gothic" w:hAnsi="Aptos" w:cstheme="minorHAnsi"/>
                    <w:b/>
                    <w:bCs/>
                  </w:rPr>
                  <w:t>☐</w:t>
                </w:r>
              </w:p>
            </w:tc>
          </w:sdtContent>
        </w:sdt>
      </w:tr>
      <w:tr w:rsidR="00FB2B91" w:rsidRPr="000A7865" w14:paraId="120DE7C9" w14:textId="77777777" w:rsidTr="0060760E">
        <w:trPr>
          <w:trHeight w:val="48"/>
        </w:trPr>
        <w:tc>
          <w:tcPr>
            <w:tcW w:w="2122" w:type="dxa"/>
            <w:vMerge/>
            <w:shd w:val="clear" w:color="auto" w:fill="4F6228"/>
            <w:tcMar>
              <w:top w:w="28" w:type="dxa"/>
              <w:bottom w:w="28" w:type="dxa"/>
            </w:tcMar>
          </w:tcPr>
          <w:p w14:paraId="4979A226" w14:textId="77777777" w:rsidR="00FB2B91" w:rsidRDefault="00FB2B91" w:rsidP="00BA23E1">
            <w:pPr>
              <w:spacing w:before="60" w:after="60"/>
              <w:jc w:val="center"/>
              <w:rPr>
                <w:rFonts w:ascii="Aptos" w:hAnsi="Aptos" w:cstheme="minorHAnsi"/>
                <w:b/>
                <w:bCs/>
              </w:rPr>
            </w:pPr>
          </w:p>
        </w:tc>
        <w:tc>
          <w:tcPr>
            <w:tcW w:w="4784" w:type="dxa"/>
            <w:gridSpan w:val="2"/>
            <w:shd w:val="clear" w:color="auto" w:fill="F2F2F2" w:themeFill="background1" w:themeFillShade="F2"/>
          </w:tcPr>
          <w:p w14:paraId="3F2D8727" w14:textId="77777777" w:rsidR="00FB2B91" w:rsidRPr="0060760E" w:rsidRDefault="00FB2B91" w:rsidP="00BA23E1">
            <w:pPr>
              <w:jc w:val="both"/>
              <w:rPr>
                <w:rFonts w:ascii="Aptos" w:hAnsi="Aptos"/>
                <w:b/>
                <w:bCs/>
              </w:rPr>
            </w:pPr>
            <w:r w:rsidRPr="0060760E">
              <w:rPr>
                <w:rFonts w:ascii="Aptos" w:hAnsi="Aptos"/>
                <w:b/>
                <w:bCs/>
              </w:rPr>
              <w:t>Lot 7</w:t>
            </w:r>
          </w:p>
          <w:p w14:paraId="5A4E61F9" w14:textId="5077FED7" w:rsidR="00FB2B91" w:rsidRPr="0060760E" w:rsidRDefault="00AD466C" w:rsidP="00BA23E1">
            <w:pPr>
              <w:jc w:val="both"/>
              <w:rPr>
                <w:rFonts w:ascii="Aptos" w:hAnsi="Aptos"/>
                <w:b/>
                <w:bCs/>
              </w:rPr>
            </w:pPr>
            <w:r w:rsidRPr="0060760E">
              <w:rPr>
                <w:rFonts w:ascii="Aptos" w:eastAsia="Times New Roman" w:hAnsi="Aptos"/>
                <w:b/>
                <w:bCs/>
                <w:color w:val="000000"/>
              </w:rPr>
              <w:t>Driving Simulators &amp; Heavy Equipment Training</w:t>
            </w:r>
          </w:p>
        </w:tc>
        <w:sdt>
          <w:sdtPr>
            <w:rPr>
              <w:rFonts w:ascii="Aptos" w:hAnsi="Aptos" w:cstheme="minorHAnsi"/>
              <w:b/>
              <w:bCs/>
            </w:rPr>
            <w:id w:val="-1123455389"/>
            <w14:checkbox>
              <w14:checked w14:val="0"/>
              <w14:checkedState w14:val="2612" w14:font="MS Gothic"/>
              <w14:uncheckedState w14:val="2610" w14:font="MS Gothic"/>
            </w14:checkbox>
          </w:sdtPr>
          <w:sdtEndPr/>
          <w:sdtContent>
            <w:tc>
              <w:tcPr>
                <w:tcW w:w="2303" w:type="dxa"/>
                <w:vAlign w:val="center"/>
              </w:tcPr>
              <w:p w14:paraId="0C1162F4" w14:textId="3DDA509D" w:rsidR="00FB2B91" w:rsidRPr="0060760E" w:rsidRDefault="00FB2B91" w:rsidP="00BA23E1">
                <w:pPr>
                  <w:spacing w:before="60" w:after="60"/>
                  <w:jc w:val="center"/>
                  <w:rPr>
                    <w:rFonts w:ascii="Aptos" w:hAnsi="Aptos" w:cstheme="minorHAnsi"/>
                    <w:b/>
                    <w:bCs/>
                  </w:rPr>
                </w:pPr>
                <w:r w:rsidRPr="0060760E">
                  <w:rPr>
                    <w:rFonts w:ascii="Aptos" w:eastAsia="MS Gothic" w:hAnsi="Aptos" w:cstheme="minorHAnsi"/>
                    <w:b/>
                    <w:bCs/>
                  </w:rPr>
                  <w:t>☐</w:t>
                </w:r>
              </w:p>
            </w:tc>
          </w:sdtContent>
        </w:sdt>
      </w:tr>
      <w:tr w:rsidR="00FB2B91" w:rsidRPr="000A7865" w14:paraId="4C87AAD1" w14:textId="77777777" w:rsidTr="0060760E">
        <w:trPr>
          <w:trHeight w:val="48"/>
        </w:trPr>
        <w:tc>
          <w:tcPr>
            <w:tcW w:w="2122" w:type="dxa"/>
            <w:vMerge/>
            <w:tcBorders>
              <w:bottom w:val="single" w:sz="4" w:space="0" w:color="auto"/>
            </w:tcBorders>
            <w:shd w:val="clear" w:color="auto" w:fill="4F6228"/>
            <w:tcMar>
              <w:top w:w="28" w:type="dxa"/>
              <w:bottom w:w="28" w:type="dxa"/>
            </w:tcMar>
          </w:tcPr>
          <w:p w14:paraId="6BD13DCA" w14:textId="77777777" w:rsidR="00FB2B91" w:rsidRDefault="00FB2B91" w:rsidP="00BA23E1">
            <w:pPr>
              <w:spacing w:before="60" w:after="60"/>
              <w:jc w:val="center"/>
              <w:rPr>
                <w:rFonts w:ascii="Aptos" w:hAnsi="Aptos" w:cstheme="minorHAnsi"/>
                <w:b/>
                <w:bCs/>
              </w:rPr>
            </w:pPr>
          </w:p>
        </w:tc>
        <w:tc>
          <w:tcPr>
            <w:tcW w:w="4784" w:type="dxa"/>
            <w:gridSpan w:val="2"/>
            <w:tcBorders>
              <w:bottom w:val="single" w:sz="4" w:space="0" w:color="auto"/>
            </w:tcBorders>
            <w:shd w:val="clear" w:color="auto" w:fill="F2F2F2" w:themeFill="background1" w:themeFillShade="F2"/>
          </w:tcPr>
          <w:p w14:paraId="1E07D603" w14:textId="77777777" w:rsidR="00FB2B91" w:rsidRPr="0060760E" w:rsidRDefault="00FB2B91" w:rsidP="00BA23E1">
            <w:pPr>
              <w:jc w:val="both"/>
              <w:rPr>
                <w:rFonts w:ascii="Aptos" w:hAnsi="Aptos"/>
                <w:b/>
                <w:bCs/>
              </w:rPr>
            </w:pPr>
            <w:r w:rsidRPr="0060760E">
              <w:rPr>
                <w:rFonts w:ascii="Aptos" w:hAnsi="Aptos"/>
                <w:b/>
                <w:bCs/>
              </w:rPr>
              <w:t>Lot 8</w:t>
            </w:r>
          </w:p>
          <w:p w14:paraId="553C55B5" w14:textId="63378F26" w:rsidR="00FB2B91" w:rsidRPr="0060760E" w:rsidRDefault="00AD466C" w:rsidP="00BA23E1">
            <w:pPr>
              <w:jc w:val="both"/>
              <w:rPr>
                <w:rFonts w:ascii="Aptos" w:hAnsi="Aptos"/>
                <w:b/>
                <w:bCs/>
              </w:rPr>
            </w:pPr>
            <w:r w:rsidRPr="0060760E">
              <w:rPr>
                <w:rFonts w:ascii="Aptos" w:eastAsia="Times New Roman" w:hAnsi="Aptos"/>
                <w:b/>
                <w:bCs/>
                <w:color w:val="000000"/>
              </w:rPr>
              <w:t>Dedicated Software, AI Avatars &amp; Digital Twin Platforms</w:t>
            </w:r>
          </w:p>
        </w:tc>
        <w:sdt>
          <w:sdtPr>
            <w:rPr>
              <w:rFonts w:ascii="Aptos" w:hAnsi="Aptos" w:cstheme="minorHAnsi"/>
              <w:b/>
              <w:bCs/>
            </w:rPr>
            <w:id w:val="2102682441"/>
            <w14:checkbox>
              <w14:checked w14:val="0"/>
              <w14:checkedState w14:val="2612" w14:font="MS Gothic"/>
              <w14:uncheckedState w14:val="2610" w14:font="MS Gothic"/>
            </w14:checkbox>
          </w:sdtPr>
          <w:sdtEndPr/>
          <w:sdtContent>
            <w:tc>
              <w:tcPr>
                <w:tcW w:w="2303" w:type="dxa"/>
                <w:tcBorders>
                  <w:bottom w:val="single" w:sz="4" w:space="0" w:color="auto"/>
                </w:tcBorders>
                <w:vAlign w:val="center"/>
              </w:tcPr>
              <w:p w14:paraId="06B0ED2E" w14:textId="226F6FE5" w:rsidR="00FB2B91" w:rsidRPr="0060760E" w:rsidRDefault="0060760E" w:rsidP="00BA23E1">
                <w:pPr>
                  <w:spacing w:before="60" w:after="60"/>
                  <w:jc w:val="center"/>
                  <w:rPr>
                    <w:rFonts w:ascii="Aptos" w:hAnsi="Aptos" w:cstheme="minorHAnsi"/>
                    <w:b/>
                    <w:bCs/>
                  </w:rPr>
                </w:pPr>
                <w:r>
                  <w:rPr>
                    <w:rFonts w:ascii="MS Gothic" w:eastAsia="MS Gothic" w:hAnsi="MS Gothic" w:cstheme="minorHAnsi" w:hint="eastAsia"/>
                    <w:b/>
                    <w:bCs/>
                  </w:rPr>
                  <w:t>☐</w:t>
                </w:r>
              </w:p>
            </w:tc>
          </w:sdtContent>
        </w:sdt>
      </w:tr>
      <w:tr w:rsidR="00C9089C" w:rsidRPr="000A7865" w14:paraId="767C5767" w14:textId="77777777" w:rsidTr="0060760E">
        <w:trPr>
          <w:trHeight w:val="48"/>
        </w:trPr>
        <w:tc>
          <w:tcPr>
            <w:tcW w:w="9209" w:type="dxa"/>
            <w:gridSpan w:val="4"/>
            <w:tcBorders>
              <w:left w:val="single" w:sz="4" w:space="0" w:color="FFFFFF" w:themeColor="background1"/>
              <w:right w:val="single" w:sz="4" w:space="0" w:color="FFFFFF" w:themeColor="background1"/>
            </w:tcBorders>
            <w:shd w:val="clear" w:color="auto" w:fill="FFFFFF" w:themeFill="background1"/>
            <w:tcMar>
              <w:top w:w="28" w:type="dxa"/>
              <w:bottom w:w="28" w:type="dxa"/>
            </w:tcMar>
          </w:tcPr>
          <w:p w14:paraId="346DE1CD" w14:textId="17942588" w:rsidR="00C9089C" w:rsidRPr="00E51712" w:rsidRDefault="00C9089C" w:rsidP="00C9089C">
            <w:pPr>
              <w:spacing w:before="60" w:after="60"/>
              <w:jc w:val="center"/>
              <w:rPr>
                <w:rFonts w:ascii="Aptos" w:hAnsi="Aptos" w:cstheme="minorHAnsi"/>
                <w:b/>
                <w:bCs/>
              </w:rPr>
            </w:pPr>
          </w:p>
        </w:tc>
      </w:tr>
      <w:tr w:rsidR="0060760E" w:rsidRPr="000A7865" w14:paraId="59D9661D" w14:textId="77777777" w:rsidTr="002559B0">
        <w:trPr>
          <w:trHeight w:val="48"/>
        </w:trPr>
        <w:tc>
          <w:tcPr>
            <w:tcW w:w="9209" w:type="dxa"/>
            <w:gridSpan w:val="4"/>
            <w:shd w:val="clear" w:color="auto" w:fill="4F6228"/>
            <w:tcMar>
              <w:top w:w="28" w:type="dxa"/>
              <w:bottom w:w="28" w:type="dxa"/>
            </w:tcMar>
          </w:tcPr>
          <w:p w14:paraId="6C5A3281" w14:textId="77777777" w:rsidR="0060760E" w:rsidRPr="00AD466C" w:rsidRDefault="0060760E" w:rsidP="0060760E">
            <w:pPr>
              <w:spacing w:before="60" w:after="60"/>
              <w:jc w:val="center"/>
              <w:rPr>
                <w:rFonts w:ascii="Aptos" w:hAnsi="Aptos" w:cstheme="minorHAnsi"/>
                <w:b/>
                <w:bCs/>
                <w:color w:val="FFFFFF" w:themeColor="background1"/>
              </w:rPr>
            </w:pPr>
            <w:r w:rsidRPr="00AD466C">
              <w:rPr>
                <w:rFonts w:ascii="Aptos" w:hAnsi="Aptos" w:cstheme="minorHAnsi"/>
                <w:b/>
                <w:bCs/>
                <w:color w:val="FFFFFF" w:themeColor="background1"/>
              </w:rPr>
              <w:t>Reference Contract #1</w:t>
            </w:r>
          </w:p>
          <w:p w14:paraId="4D2D31B9" w14:textId="5B507998" w:rsidR="0060760E" w:rsidRPr="00AD466C" w:rsidRDefault="0060760E" w:rsidP="0060760E">
            <w:pPr>
              <w:spacing w:before="60" w:after="60"/>
              <w:jc w:val="center"/>
              <w:rPr>
                <w:rFonts w:ascii="Aptos" w:hAnsi="Aptos" w:cstheme="minorHAnsi"/>
                <w:b/>
                <w:bCs/>
                <w:color w:val="FFFFFF" w:themeColor="background1"/>
              </w:rPr>
            </w:pPr>
            <w:r w:rsidRPr="00AD466C">
              <w:rPr>
                <w:rFonts w:ascii="Aptos" w:hAnsi="Aptos" w:cstheme="minorHAnsi"/>
                <w:b/>
                <w:bCs/>
                <w:color w:val="FFFFFF" w:themeColor="background1"/>
              </w:rPr>
              <w:t>EACH REFERENCE MUST NOT EXCEED 1 PAGE</w:t>
            </w:r>
          </w:p>
        </w:tc>
      </w:tr>
      <w:tr w:rsidR="00C9089C" w:rsidRPr="000A7865" w14:paraId="40E669D5" w14:textId="77777777" w:rsidTr="00337DBF">
        <w:tc>
          <w:tcPr>
            <w:tcW w:w="3256" w:type="dxa"/>
            <w:gridSpan w:val="2"/>
            <w:shd w:val="clear" w:color="auto" w:fill="E7E6E6" w:themeFill="background2"/>
            <w:tcMar>
              <w:top w:w="28" w:type="dxa"/>
              <w:bottom w:w="28" w:type="dxa"/>
            </w:tcMar>
            <w:vAlign w:val="center"/>
          </w:tcPr>
          <w:p w14:paraId="113D7EF4" w14:textId="0ADBC48D" w:rsidR="00C9089C" w:rsidRPr="000A7865" w:rsidRDefault="00C9089C" w:rsidP="00C9089C">
            <w:pPr>
              <w:spacing w:before="60" w:after="60"/>
              <w:rPr>
                <w:rFonts w:ascii="Aptos" w:hAnsi="Aptos" w:cstheme="minorHAnsi"/>
              </w:rPr>
            </w:pPr>
            <w:r w:rsidRPr="000A7865">
              <w:rPr>
                <w:rFonts w:ascii="Aptos" w:hAnsi="Aptos" w:cstheme="minorHAnsi"/>
              </w:rPr>
              <w:t>Client Name:</w:t>
            </w:r>
          </w:p>
        </w:tc>
        <w:tc>
          <w:tcPr>
            <w:tcW w:w="5953" w:type="dxa"/>
            <w:gridSpan w:val="2"/>
            <w:tcMar>
              <w:top w:w="28" w:type="dxa"/>
              <w:bottom w:w="28" w:type="dxa"/>
            </w:tcMar>
            <w:vAlign w:val="center"/>
          </w:tcPr>
          <w:p w14:paraId="7F3C21B7" w14:textId="77777777" w:rsidR="00C9089C" w:rsidRPr="000A7865" w:rsidRDefault="00C9089C" w:rsidP="00C9089C">
            <w:pPr>
              <w:spacing w:before="60" w:after="60"/>
              <w:rPr>
                <w:rFonts w:ascii="Aptos" w:hAnsi="Aptos" w:cstheme="minorHAnsi"/>
              </w:rPr>
            </w:pPr>
          </w:p>
        </w:tc>
      </w:tr>
      <w:tr w:rsidR="00C9089C" w:rsidRPr="000A7865" w14:paraId="478BB5AF" w14:textId="77777777" w:rsidTr="00337DBF">
        <w:tc>
          <w:tcPr>
            <w:tcW w:w="3256" w:type="dxa"/>
            <w:gridSpan w:val="2"/>
            <w:shd w:val="clear" w:color="auto" w:fill="E7E6E6" w:themeFill="background2"/>
            <w:tcMar>
              <w:top w:w="28" w:type="dxa"/>
              <w:bottom w:w="28" w:type="dxa"/>
            </w:tcMar>
            <w:vAlign w:val="center"/>
          </w:tcPr>
          <w:p w14:paraId="7D7F201D" w14:textId="77777777" w:rsidR="00C9089C" w:rsidRPr="000A7865" w:rsidRDefault="00C9089C" w:rsidP="00C9089C">
            <w:pPr>
              <w:spacing w:before="60" w:after="60"/>
              <w:rPr>
                <w:rFonts w:ascii="Aptos" w:hAnsi="Aptos" w:cstheme="minorHAnsi"/>
              </w:rPr>
            </w:pPr>
            <w:r w:rsidRPr="000A7865">
              <w:rPr>
                <w:rFonts w:ascii="Aptos" w:hAnsi="Aptos" w:cstheme="minorHAnsi"/>
              </w:rPr>
              <w:t>Contact Name:</w:t>
            </w:r>
          </w:p>
        </w:tc>
        <w:tc>
          <w:tcPr>
            <w:tcW w:w="5953" w:type="dxa"/>
            <w:gridSpan w:val="2"/>
            <w:tcMar>
              <w:top w:w="28" w:type="dxa"/>
              <w:bottom w:w="28" w:type="dxa"/>
            </w:tcMar>
            <w:vAlign w:val="center"/>
          </w:tcPr>
          <w:p w14:paraId="10FFFCA3" w14:textId="77777777" w:rsidR="00C9089C" w:rsidRPr="000A7865" w:rsidRDefault="00C9089C" w:rsidP="00C9089C">
            <w:pPr>
              <w:spacing w:before="60" w:after="60"/>
              <w:rPr>
                <w:rFonts w:ascii="Aptos" w:hAnsi="Aptos" w:cstheme="minorHAnsi"/>
              </w:rPr>
            </w:pPr>
          </w:p>
        </w:tc>
      </w:tr>
      <w:tr w:rsidR="00C9089C" w:rsidRPr="000A7865" w14:paraId="087A7B65" w14:textId="77777777" w:rsidTr="00337DBF">
        <w:tc>
          <w:tcPr>
            <w:tcW w:w="3256" w:type="dxa"/>
            <w:gridSpan w:val="2"/>
            <w:shd w:val="clear" w:color="auto" w:fill="E7E6E6" w:themeFill="background2"/>
            <w:tcMar>
              <w:top w:w="28" w:type="dxa"/>
              <w:bottom w:w="28" w:type="dxa"/>
            </w:tcMar>
            <w:vAlign w:val="center"/>
          </w:tcPr>
          <w:p w14:paraId="55C5C474" w14:textId="77777777" w:rsidR="00C9089C" w:rsidRPr="000A7865" w:rsidRDefault="00C9089C" w:rsidP="00C9089C">
            <w:pPr>
              <w:spacing w:before="60" w:after="60"/>
              <w:rPr>
                <w:rFonts w:ascii="Aptos" w:hAnsi="Aptos" w:cstheme="minorHAnsi"/>
              </w:rPr>
            </w:pPr>
            <w:r w:rsidRPr="000A7865">
              <w:rPr>
                <w:rFonts w:ascii="Aptos" w:hAnsi="Aptos" w:cstheme="minorHAnsi"/>
              </w:rPr>
              <w:t>Contact email:</w:t>
            </w:r>
          </w:p>
        </w:tc>
        <w:tc>
          <w:tcPr>
            <w:tcW w:w="5953" w:type="dxa"/>
            <w:gridSpan w:val="2"/>
            <w:tcMar>
              <w:top w:w="28" w:type="dxa"/>
              <w:bottom w:w="28" w:type="dxa"/>
            </w:tcMar>
            <w:vAlign w:val="center"/>
          </w:tcPr>
          <w:p w14:paraId="1F0E73BA" w14:textId="77777777" w:rsidR="00C9089C" w:rsidRPr="000A7865" w:rsidRDefault="00C9089C" w:rsidP="00C9089C">
            <w:pPr>
              <w:spacing w:before="60" w:after="60"/>
              <w:rPr>
                <w:rFonts w:ascii="Aptos" w:hAnsi="Aptos" w:cstheme="minorHAnsi"/>
              </w:rPr>
            </w:pPr>
          </w:p>
        </w:tc>
      </w:tr>
      <w:tr w:rsidR="00C9089C" w:rsidRPr="000A7865" w14:paraId="2284020B" w14:textId="77777777" w:rsidTr="00337DBF">
        <w:tc>
          <w:tcPr>
            <w:tcW w:w="3256" w:type="dxa"/>
            <w:gridSpan w:val="2"/>
            <w:shd w:val="clear" w:color="auto" w:fill="E7E6E6" w:themeFill="background2"/>
            <w:tcMar>
              <w:top w:w="28" w:type="dxa"/>
              <w:bottom w:w="28" w:type="dxa"/>
            </w:tcMar>
            <w:vAlign w:val="center"/>
          </w:tcPr>
          <w:p w14:paraId="5DDC767B" w14:textId="22DA5343" w:rsidR="00C9089C" w:rsidRPr="000A7865" w:rsidRDefault="00C9089C" w:rsidP="00C9089C">
            <w:pPr>
              <w:spacing w:before="60" w:after="60"/>
              <w:rPr>
                <w:rFonts w:ascii="Aptos" w:hAnsi="Aptos" w:cstheme="minorHAnsi"/>
              </w:rPr>
            </w:pPr>
            <w:r w:rsidRPr="000A7865">
              <w:rPr>
                <w:rFonts w:ascii="Aptos" w:hAnsi="Aptos" w:cstheme="minorHAnsi"/>
              </w:rPr>
              <w:t>Period of delivery (from/to):</w:t>
            </w:r>
          </w:p>
        </w:tc>
        <w:tc>
          <w:tcPr>
            <w:tcW w:w="5953" w:type="dxa"/>
            <w:gridSpan w:val="2"/>
            <w:tcMar>
              <w:top w:w="28" w:type="dxa"/>
              <w:bottom w:w="28" w:type="dxa"/>
            </w:tcMar>
            <w:vAlign w:val="center"/>
          </w:tcPr>
          <w:p w14:paraId="2AAF4F5A" w14:textId="50741821" w:rsidR="00C9089C" w:rsidRPr="000A7865" w:rsidRDefault="00C9089C" w:rsidP="00C9089C">
            <w:pPr>
              <w:spacing w:before="60" w:after="60"/>
              <w:rPr>
                <w:rFonts w:ascii="Aptos" w:hAnsi="Aptos" w:cstheme="minorHAnsi"/>
              </w:rPr>
            </w:pPr>
          </w:p>
        </w:tc>
      </w:tr>
      <w:tr w:rsidR="00C9089C" w:rsidRPr="000A7865" w14:paraId="44C54231" w14:textId="77777777" w:rsidTr="00337DBF">
        <w:tc>
          <w:tcPr>
            <w:tcW w:w="3256" w:type="dxa"/>
            <w:gridSpan w:val="2"/>
            <w:shd w:val="clear" w:color="auto" w:fill="E7E6E6" w:themeFill="background2"/>
            <w:tcMar>
              <w:top w:w="28" w:type="dxa"/>
              <w:bottom w:w="28" w:type="dxa"/>
            </w:tcMar>
            <w:vAlign w:val="center"/>
          </w:tcPr>
          <w:p w14:paraId="3D4F2B60" w14:textId="77777777" w:rsidR="00C9089C" w:rsidRPr="000A7865" w:rsidRDefault="00C9089C" w:rsidP="00C9089C">
            <w:pPr>
              <w:spacing w:before="60" w:after="60"/>
              <w:rPr>
                <w:rFonts w:ascii="Aptos" w:hAnsi="Aptos" w:cstheme="minorHAnsi"/>
              </w:rPr>
            </w:pPr>
            <w:r w:rsidRPr="000A7865">
              <w:rPr>
                <w:rFonts w:ascii="Aptos" w:hAnsi="Aptos" w:cstheme="minorHAnsi"/>
              </w:rPr>
              <w:t>Contract Value:</w:t>
            </w:r>
          </w:p>
        </w:tc>
        <w:tc>
          <w:tcPr>
            <w:tcW w:w="5953" w:type="dxa"/>
            <w:gridSpan w:val="2"/>
            <w:tcMar>
              <w:top w:w="28" w:type="dxa"/>
              <w:bottom w:w="28" w:type="dxa"/>
            </w:tcMar>
            <w:vAlign w:val="center"/>
          </w:tcPr>
          <w:p w14:paraId="24C215A6" w14:textId="683CC9ED" w:rsidR="00C9089C" w:rsidRPr="000A7865" w:rsidRDefault="00C9089C" w:rsidP="00C9089C">
            <w:pPr>
              <w:spacing w:before="60" w:after="60"/>
              <w:rPr>
                <w:rFonts w:ascii="Aptos" w:hAnsi="Aptos" w:cstheme="minorHAnsi"/>
              </w:rPr>
            </w:pPr>
            <w:r w:rsidRPr="000A7865">
              <w:rPr>
                <w:rFonts w:ascii="Aptos" w:hAnsi="Aptos" w:cstheme="minorHAnsi"/>
              </w:rPr>
              <w:t>€</w:t>
            </w:r>
          </w:p>
        </w:tc>
      </w:tr>
      <w:tr w:rsidR="00C9089C" w:rsidRPr="000A7865" w14:paraId="22217A91" w14:textId="77777777" w:rsidTr="00337DBF">
        <w:tc>
          <w:tcPr>
            <w:tcW w:w="9209" w:type="dxa"/>
            <w:gridSpan w:val="4"/>
            <w:shd w:val="clear" w:color="auto" w:fill="E7E6E6" w:themeFill="background2"/>
            <w:tcMar>
              <w:top w:w="28" w:type="dxa"/>
              <w:bottom w:w="28" w:type="dxa"/>
            </w:tcMar>
          </w:tcPr>
          <w:p w14:paraId="7D077507" w14:textId="29674134" w:rsidR="00C9089C" w:rsidRPr="000A7865" w:rsidRDefault="00C9089C" w:rsidP="00C9089C">
            <w:pPr>
              <w:spacing w:before="60" w:after="60"/>
              <w:rPr>
                <w:rFonts w:ascii="Aptos" w:hAnsi="Aptos" w:cstheme="minorHAnsi"/>
              </w:rPr>
            </w:pPr>
            <w:r w:rsidRPr="000A7865">
              <w:rPr>
                <w:rFonts w:ascii="Aptos" w:hAnsi="Aptos" w:cstheme="minorHAnsi"/>
              </w:rPr>
              <w:t xml:space="preserve">Taking account of the features of the contract / scope of the framework agreement, please provide information in relation to the following, demonstrating comparability with the </w:t>
            </w:r>
            <w:r w:rsidR="00122B6C">
              <w:rPr>
                <w:rFonts w:ascii="Aptos" w:hAnsi="Aptos" w:cstheme="minorHAnsi"/>
              </w:rPr>
              <w:t xml:space="preserve">requirements under the specific lot being tendered for and the </w:t>
            </w:r>
            <w:r w:rsidRPr="000A7865">
              <w:rPr>
                <w:rFonts w:ascii="Aptos" w:hAnsi="Aptos" w:cstheme="minorHAnsi"/>
              </w:rPr>
              <w:t xml:space="preserve">contract / framework being awarded under this procurement. </w:t>
            </w:r>
            <w:r w:rsidRPr="00A864CB">
              <w:rPr>
                <w:rFonts w:ascii="Aptos" w:hAnsi="Aptos" w:cstheme="minorHAnsi"/>
                <w:b/>
                <w:bCs/>
                <w:i/>
                <w:iCs/>
                <w:u w:val="single"/>
              </w:rPr>
              <w:t>Mere affirmation will not be sufficient</w:t>
            </w:r>
            <w:r w:rsidRPr="000A7865">
              <w:rPr>
                <w:rFonts w:ascii="Aptos" w:hAnsi="Aptos" w:cstheme="minorHAnsi"/>
              </w:rPr>
              <w:t xml:space="preserve">  </w:t>
            </w:r>
          </w:p>
        </w:tc>
      </w:tr>
      <w:tr w:rsidR="00FB2B91" w:rsidRPr="000A7865" w14:paraId="3BAE0CDC" w14:textId="77777777" w:rsidTr="001E73B4">
        <w:trPr>
          <w:trHeight w:val="1372"/>
        </w:trPr>
        <w:tc>
          <w:tcPr>
            <w:tcW w:w="3256" w:type="dxa"/>
            <w:gridSpan w:val="2"/>
            <w:shd w:val="clear" w:color="auto" w:fill="E7E6E6" w:themeFill="background2"/>
            <w:tcMar>
              <w:top w:w="28" w:type="dxa"/>
              <w:bottom w:w="28" w:type="dxa"/>
            </w:tcMar>
            <w:vAlign w:val="center"/>
          </w:tcPr>
          <w:p w14:paraId="1827F2AE" w14:textId="14A00450" w:rsidR="00FB2B91" w:rsidRPr="000A7865" w:rsidRDefault="00FB2B91" w:rsidP="001E73B4">
            <w:pPr>
              <w:spacing w:before="60" w:after="60"/>
              <w:rPr>
                <w:rFonts w:ascii="Aptos" w:hAnsi="Aptos" w:cstheme="minorHAnsi"/>
                <w:iCs/>
              </w:rPr>
            </w:pPr>
            <w:r>
              <w:rPr>
                <w:rFonts w:ascii="Aptos" w:hAnsi="Aptos" w:cstheme="minorHAnsi"/>
                <w:iCs/>
              </w:rPr>
              <w:t>Did the contract involve the supply and delivery of the equipment and supplies as detailed under the specific tender lot.</w:t>
            </w:r>
            <w:r w:rsidR="00F85349">
              <w:rPr>
                <w:rFonts w:ascii="Aptos" w:hAnsi="Aptos" w:cstheme="minorHAnsi"/>
                <w:iCs/>
              </w:rPr>
              <w:t xml:space="preserve">  If so, please provide full details.</w:t>
            </w:r>
          </w:p>
        </w:tc>
        <w:tc>
          <w:tcPr>
            <w:tcW w:w="5953" w:type="dxa"/>
            <w:gridSpan w:val="2"/>
            <w:tcMar>
              <w:top w:w="28" w:type="dxa"/>
              <w:bottom w:w="28" w:type="dxa"/>
            </w:tcMar>
            <w:vAlign w:val="center"/>
          </w:tcPr>
          <w:p w14:paraId="4F95AA2B" w14:textId="77777777" w:rsidR="00FB2B91" w:rsidRPr="000A7865" w:rsidRDefault="00FB2B91" w:rsidP="001E73B4">
            <w:pPr>
              <w:spacing w:before="60" w:after="60"/>
              <w:rPr>
                <w:rFonts w:ascii="Aptos" w:hAnsi="Aptos" w:cstheme="minorHAnsi"/>
              </w:rPr>
            </w:pPr>
          </w:p>
        </w:tc>
      </w:tr>
      <w:tr w:rsidR="00C9089C" w:rsidRPr="000A7865" w14:paraId="230F81E2" w14:textId="77777777" w:rsidTr="00A864CB">
        <w:trPr>
          <w:trHeight w:val="1372"/>
        </w:trPr>
        <w:tc>
          <w:tcPr>
            <w:tcW w:w="3256" w:type="dxa"/>
            <w:gridSpan w:val="2"/>
            <w:shd w:val="clear" w:color="auto" w:fill="E7E6E6" w:themeFill="background2"/>
            <w:tcMar>
              <w:top w:w="28" w:type="dxa"/>
              <w:bottom w:w="28" w:type="dxa"/>
            </w:tcMar>
            <w:vAlign w:val="center"/>
          </w:tcPr>
          <w:p w14:paraId="5AC5E63A" w14:textId="61DD24D8" w:rsidR="00C9089C" w:rsidRPr="000A7865" w:rsidRDefault="00FB2B91" w:rsidP="00C9089C">
            <w:pPr>
              <w:spacing w:before="60" w:after="60"/>
              <w:rPr>
                <w:rFonts w:ascii="Aptos" w:hAnsi="Aptos" w:cstheme="minorHAnsi"/>
                <w:iCs/>
              </w:rPr>
            </w:pPr>
            <w:r>
              <w:rPr>
                <w:rFonts w:ascii="Aptos" w:hAnsi="Aptos" w:cstheme="minorHAnsi"/>
                <w:iCs/>
              </w:rPr>
              <w:t xml:space="preserve">Did the contract involve </w:t>
            </w:r>
            <w:r w:rsidR="00F85349">
              <w:rPr>
                <w:rFonts w:ascii="Aptos" w:hAnsi="Aptos" w:cstheme="minorHAnsi"/>
                <w:iCs/>
              </w:rPr>
              <w:t xml:space="preserve">installation, commissioning, maintenance </w:t>
            </w:r>
            <w:r>
              <w:rPr>
                <w:rFonts w:ascii="Aptos" w:hAnsi="Aptos" w:cstheme="minorHAnsi"/>
                <w:iCs/>
              </w:rPr>
              <w:t>of the equipment and supplies as detailed under the specific tender lot.</w:t>
            </w:r>
            <w:r w:rsidR="00F85349">
              <w:rPr>
                <w:rFonts w:ascii="Aptos" w:hAnsi="Aptos" w:cstheme="minorHAnsi"/>
                <w:iCs/>
              </w:rPr>
              <w:t xml:space="preserve">  If so, please provide full details.</w:t>
            </w:r>
          </w:p>
        </w:tc>
        <w:tc>
          <w:tcPr>
            <w:tcW w:w="5953" w:type="dxa"/>
            <w:gridSpan w:val="2"/>
            <w:tcMar>
              <w:top w:w="28" w:type="dxa"/>
              <w:bottom w:w="28" w:type="dxa"/>
            </w:tcMar>
            <w:vAlign w:val="center"/>
          </w:tcPr>
          <w:p w14:paraId="751E3621" w14:textId="77777777" w:rsidR="00C9089C" w:rsidRPr="000A7865" w:rsidRDefault="00C9089C" w:rsidP="00C9089C">
            <w:pPr>
              <w:spacing w:before="60" w:after="60"/>
              <w:rPr>
                <w:rFonts w:ascii="Aptos" w:hAnsi="Aptos" w:cstheme="minorHAnsi"/>
              </w:rPr>
            </w:pPr>
          </w:p>
        </w:tc>
      </w:tr>
      <w:tr w:rsidR="00FB2B91" w:rsidRPr="000A7865" w14:paraId="4671807E" w14:textId="77777777" w:rsidTr="00A864CB">
        <w:trPr>
          <w:trHeight w:val="1372"/>
        </w:trPr>
        <w:tc>
          <w:tcPr>
            <w:tcW w:w="3256" w:type="dxa"/>
            <w:gridSpan w:val="2"/>
            <w:shd w:val="clear" w:color="auto" w:fill="E7E6E6" w:themeFill="background2"/>
            <w:tcMar>
              <w:top w:w="28" w:type="dxa"/>
              <w:bottom w:w="28" w:type="dxa"/>
            </w:tcMar>
            <w:vAlign w:val="center"/>
          </w:tcPr>
          <w:p w14:paraId="224FB51C" w14:textId="0F597C90" w:rsidR="00FB2B91" w:rsidRPr="000A7865" w:rsidRDefault="00F85349" w:rsidP="00C9089C">
            <w:pPr>
              <w:spacing w:before="60" w:after="60"/>
              <w:rPr>
                <w:rFonts w:ascii="Aptos" w:hAnsi="Aptos" w:cstheme="minorHAnsi"/>
                <w:iCs/>
              </w:rPr>
            </w:pPr>
            <w:r>
              <w:rPr>
                <w:rFonts w:ascii="Aptos" w:hAnsi="Aptos" w:cstheme="minorHAnsi"/>
                <w:iCs/>
              </w:rPr>
              <w:t xml:space="preserve">Did the contract involve user training on the equipment and supplies as detailed under the specific tender lot.  If </w:t>
            </w:r>
            <w:proofErr w:type="gramStart"/>
            <w:r>
              <w:rPr>
                <w:rFonts w:ascii="Aptos" w:hAnsi="Aptos" w:cstheme="minorHAnsi"/>
                <w:iCs/>
              </w:rPr>
              <w:t>so</w:t>
            </w:r>
            <w:proofErr w:type="gramEnd"/>
            <w:r>
              <w:rPr>
                <w:rFonts w:ascii="Aptos" w:hAnsi="Aptos" w:cstheme="minorHAnsi"/>
                <w:iCs/>
              </w:rPr>
              <w:t xml:space="preserve"> please provide full details.</w:t>
            </w:r>
          </w:p>
        </w:tc>
        <w:tc>
          <w:tcPr>
            <w:tcW w:w="5953" w:type="dxa"/>
            <w:gridSpan w:val="2"/>
            <w:tcMar>
              <w:top w:w="28" w:type="dxa"/>
              <w:bottom w:w="28" w:type="dxa"/>
            </w:tcMar>
            <w:vAlign w:val="center"/>
          </w:tcPr>
          <w:p w14:paraId="66E3A659" w14:textId="77777777" w:rsidR="00FB2B91" w:rsidRPr="000A7865" w:rsidRDefault="00FB2B91" w:rsidP="00C9089C">
            <w:pPr>
              <w:spacing w:before="60" w:after="60"/>
              <w:rPr>
                <w:rFonts w:ascii="Aptos" w:hAnsi="Aptos" w:cstheme="minorHAnsi"/>
              </w:rPr>
            </w:pPr>
          </w:p>
        </w:tc>
      </w:tr>
      <w:tr w:rsidR="00F85349" w:rsidRPr="000A7865" w14:paraId="4FA2ADED" w14:textId="77777777" w:rsidTr="00A864CB">
        <w:trPr>
          <w:trHeight w:val="1372"/>
        </w:trPr>
        <w:tc>
          <w:tcPr>
            <w:tcW w:w="3256" w:type="dxa"/>
            <w:gridSpan w:val="2"/>
            <w:shd w:val="clear" w:color="auto" w:fill="E7E6E6" w:themeFill="background2"/>
            <w:tcMar>
              <w:top w:w="28" w:type="dxa"/>
              <w:bottom w:w="28" w:type="dxa"/>
            </w:tcMar>
            <w:vAlign w:val="center"/>
          </w:tcPr>
          <w:p w14:paraId="4CC59A3F" w14:textId="55DAE5AC" w:rsidR="00F85349" w:rsidRDefault="00F85349" w:rsidP="00C9089C">
            <w:pPr>
              <w:spacing w:before="60" w:after="60"/>
              <w:rPr>
                <w:rFonts w:ascii="Aptos" w:hAnsi="Aptos" w:cstheme="minorHAnsi"/>
                <w:iCs/>
              </w:rPr>
            </w:pPr>
            <w:r>
              <w:rPr>
                <w:rFonts w:ascii="Aptos" w:hAnsi="Aptos" w:cstheme="minorHAnsi"/>
                <w:iCs/>
              </w:rPr>
              <w:t>Any other relevant information.</w:t>
            </w:r>
          </w:p>
        </w:tc>
        <w:tc>
          <w:tcPr>
            <w:tcW w:w="5953" w:type="dxa"/>
            <w:gridSpan w:val="2"/>
            <w:tcMar>
              <w:top w:w="28" w:type="dxa"/>
              <w:bottom w:w="28" w:type="dxa"/>
            </w:tcMar>
            <w:vAlign w:val="center"/>
          </w:tcPr>
          <w:p w14:paraId="53BB330F" w14:textId="77777777" w:rsidR="00F85349" w:rsidRPr="000A7865" w:rsidRDefault="00F85349" w:rsidP="00C9089C">
            <w:pPr>
              <w:spacing w:before="60" w:after="60"/>
              <w:rPr>
                <w:rFonts w:ascii="Aptos" w:hAnsi="Aptos" w:cstheme="minorHAnsi"/>
              </w:rPr>
            </w:pPr>
          </w:p>
        </w:tc>
      </w:tr>
    </w:tbl>
    <w:p w14:paraId="1A8BF832" w14:textId="1D9D64BE" w:rsidR="001E78F5" w:rsidRDefault="001E78F5">
      <w:pPr>
        <w:rPr>
          <w:rFonts w:ascii="Aptos" w:hAnsi="Aptos" w:cstheme="minorHAnsi"/>
        </w:rPr>
      </w:pPr>
    </w:p>
    <w:tbl>
      <w:tblPr>
        <w:tblStyle w:val="TableGrid2"/>
        <w:tblW w:w="0" w:type="auto"/>
        <w:tblCellMar>
          <w:top w:w="28" w:type="dxa"/>
          <w:bottom w:w="28" w:type="dxa"/>
        </w:tblCellMar>
        <w:tblLook w:val="04A0" w:firstRow="1" w:lastRow="0" w:firstColumn="1" w:lastColumn="0" w:noHBand="0" w:noVBand="1"/>
      </w:tblPr>
      <w:tblGrid>
        <w:gridCol w:w="3256"/>
        <w:gridCol w:w="5953"/>
      </w:tblGrid>
      <w:tr w:rsidR="001E78F5" w:rsidRPr="00E51712" w14:paraId="5782056B" w14:textId="77777777" w:rsidTr="002559B0">
        <w:trPr>
          <w:trHeight w:val="48"/>
        </w:trPr>
        <w:tc>
          <w:tcPr>
            <w:tcW w:w="9209" w:type="dxa"/>
            <w:gridSpan w:val="2"/>
            <w:tcBorders>
              <w:top w:val="single" w:sz="4" w:space="0" w:color="FFFFFF" w:themeColor="background1"/>
              <w:bottom w:val="single" w:sz="4" w:space="0" w:color="FFFFFF" w:themeColor="background1"/>
              <w:right w:val="nil"/>
            </w:tcBorders>
            <w:shd w:val="clear" w:color="auto" w:fill="4F6228"/>
            <w:tcMar>
              <w:top w:w="28" w:type="dxa"/>
              <w:bottom w:w="28" w:type="dxa"/>
            </w:tcMar>
          </w:tcPr>
          <w:p w14:paraId="273B94D6" w14:textId="42F959CC" w:rsidR="001E78F5" w:rsidRPr="00AD466C" w:rsidRDefault="001E78F5" w:rsidP="00542A46">
            <w:pPr>
              <w:spacing w:before="60" w:after="60"/>
              <w:jc w:val="center"/>
              <w:rPr>
                <w:rFonts w:ascii="Aptos" w:hAnsi="Aptos" w:cstheme="minorHAnsi"/>
                <w:b/>
                <w:bCs/>
                <w:color w:val="FFFFFF" w:themeColor="background1"/>
              </w:rPr>
            </w:pPr>
            <w:r w:rsidRPr="00AD466C">
              <w:rPr>
                <w:rFonts w:ascii="Aptos" w:hAnsi="Aptos" w:cstheme="minorHAnsi"/>
                <w:b/>
                <w:bCs/>
                <w:color w:val="FFFFFF" w:themeColor="background1"/>
              </w:rPr>
              <w:lastRenderedPageBreak/>
              <w:t>Reference Contract #2</w:t>
            </w:r>
          </w:p>
          <w:p w14:paraId="33C995BB" w14:textId="53811E19" w:rsidR="001E78F5" w:rsidRPr="00E51712" w:rsidRDefault="001E78F5" w:rsidP="00542A46">
            <w:pPr>
              <w:spacing w:before="60" w:after="60"/>
              <w:jc w:val="center"/>
              <w:rPr>
                <w:rFonts w:ascii="Aptos" w:hAnsi="Aptos" w:cstheme="minorHAnsi"/>
                <w:b/>
                <w:bCs/>
              </w:rPr>
            </w:pPr>
            <w:r w:rsidRPr="00AD466C">
              <w:rPr>
                <w:rFonts w:ascii="Aptos" w:hAnsi="Aptos" w:cstheme="minorHAnsi"/>
                <w:b/>
                <w:bCs/>
                <w:color w:val="FFFFFF" w:themeColor="background1"/>
              </w:rPr>
              <w:t xml:space="preserve">EACH REFERENCE MUST NOT EXCEED </w:t>
            </w:r>
            <w:r w:rsidR="00D82BC3" w:rsidRPr="00AD466C">
              <w:rPr>
                <w:rFonts w:ascii="Aptos" w:hAnsi="Aptos" w:cstheme="minorHAnsi"/>
                <w:b/>
                <w:bCs/>
                <w:color w:val="FFFFFF" w:themeColor="background1"/>
              </w:rPr>
              <w:t>1</w:t>
            </w:r>
            <w:r w:rsidRPr="00AD466C">
              <w:rPr>
                <w:rFonts w:ascii="Aptos" w:hAnsi="Aptos" w:cstheme="minorHAnsi"/>
                <w:b/>
                <w:bCs/>
                <w:color w:val="FFFFFF" w:themeColor="background1"/>
              </w:rPr>
              <w:t xml:space="preserve"> PAGE</w:t>
            </w:r>
          </w:p>
        </w:tc>
      </w:tr>
      <w:tr w:rsidR="001E78F5" w:rsidRPr="000A7865" w14:paraId="560A8528" w14:textId="77777777" w:rsidTr="002559B0">
        <w:tc>
          <w:tcPr>
            <w:tcW w:w="3256" w:type="dxa"/>
            <w:tcBorders>
              <w:top w:val="single" w:sz="4" w:space="0" w:color="FFFFFF" w:themeColor="background1"/>
            </w:tcBorders>
            <w:shd w:val="clear" w:color="auto" w:fill="E7E6E6" w:themeFill="background2"/>
            <w:tcMar>
              <w:top w:w="28" w:type="dxa"/>
              <w:bottom w:w="28" w:type="dxa"/>
            </w:tcMar>
            <w:vAlign w:val="center"/>
          </w:tcPr>
          <w:p w14:paraId="067AC33A" w14:textId="77777777" w:rsidR="001E78F5" w:rsidRPr="000A7865" w:rsidRDefault="001E78F5" w:rsidP="00542A46">
            <w:pPr>
              <w:spacing w:before="60" w:after="60"/>
              <w:rPr>
                <w:rFonts w:ascii="Aptos" w:hAnsi="Aptos" w:cstheme="minorHAnsi"/>
              </w:rPr>
            </w:pPr>
            <w:r w:rsidRPr="000A7865">
              <w:rPr>
                <w:rFonts w:ascii="Aptos" w:hAnsi="Aptos" w:cstheme="minorHAnsi"/>
              </w:rPr>
              <w:t>Client Name:</w:t>
            </w:r>
          </w:p>
        </w:tc>
        <w:tc>
          <w:tcPr>
            <w:tcW w:w="5953" w:type="dxa"/>
            <w:tcBorders>
              <w:top w:val="single" w:sz="4" w:space="0" w:color="FFFFFF" w:themeColor="background1"/>
            </w:tcBorders>
            <w:tcMar>
              <w:top w:w="28" w:type="dxa"/>
              <w:bottom w:w="28" w:type="dxa"/>
            </w:tcMar>
            <w:vAlign w:val="center"/>
          </w:tcPr>
          <w:p w14:paraId="2EA04883" w14:textId="77777777" w:rsidR="001E78F5" w:rsidRPr="000A7865" w:rsidRDefault="001E78F5" w:rsidP="00542A46">
            <w:pPr>
              <w:spacing w:before="60" w:after="60"/>
              <w:rPr>
                <w:rFonts w:ascii="Aptos" w:hAnsi="Aptos" w:cstheme="minorHAnsi"/>
              </w:rPr>
            </w:pPr>
          </w:p>
        </w:tc>
      </w:tr>
      <w:tr w:rsidR="001E78F5" w:rsidRPr="000A7865" w14:paraId="7B4BCAE7" w14:textId="77777777" w:rsidTr="00542A46">
        <w:tc>
          <w:tcPr>
            <w:tcW w:w="3256" w:type="dxa"/>
            <w:shd w:val="clear" w:color="auto" w:fill="E7E6E6" w:themeFill="background2"/>
            <w:tcMar>
              <w:top w:w="28" w:type="dxa"/>
              <w:bottom w:w="28" w:type="dxa"/>
            </w:tcMar>
            <w:vAlign w:val="center"/>
          </w:tcPr>
          <w:p w14:paraId="6CA338E1" w14:textId="77777777" w:rsidR="001E78F5" w:rsidRPr="000A7865" w:rsidRDefault="001E78F5" w:rsidP="00542A46">
            <w:pPr>
              <w:spacing w:before="60" w:after="60"/>
              <w:rPr>
                <w:rFonts w:ascii="Aptos" w:hAnsi="Aptos" w:cstheme="minorHAnsi"/>
              </w:rPr>
            </w:pPr>
            <w:r w:rsidRPr="000A7865">
              <w:rPr>
                <w:rFonts w:ascii="Aptos" w:hAnsi="Aptos" w:cstheme="minorHAnsi"/>
              </w:rPr>
              <w:t>Contact Name:</w:t>
            </w:r>
          </w:p>
        </w:tc>
        <w:tc>
          <w:tcPr>
            <w:tcW w:w="5953" w:type="dxa"/>
            <w:tcMar>
              <w:top w:w="28" w:type="dxa"/>
              <w:bottom w:w="28" w:type="dxa"/>
            </w:tcMar>
            <w:vAlign w:val="center"/>
          </w:tcPr>
          <w:p w14:paraId="4CC9F86A" w14:textId="77777777" w:rsidR="001E78F5" w:rsidRPr="000A7865" w:rsidRDefault="001E78F5" w:rsidP="00542A46">
            <w:pPr>
              <w:spacing w:before="60" w:after="60"/>
              <w:rPr>
                <w:rFonts w:ascii="Aptos" w:hAnsi="Aptos" w:cstheme="minorHAnsi"/>
              </w:rPr>
            </w:pPr>
          </w:p>
        </w:tc>
      </w:tr>
      <w:tr w:rsidR="001E78F5" w:rsidRPr="000A7865" w14:paraId="0E596FCB" w14:textId="77777777" w:rsidTr="00542A46">
        <w:tc>
          <w:tcPr>
            <w:tcW w:w="3256" w:type="dxa"/>
            <w:shd w:val="clear" w:color="auto" w:fill="E7E6E6" w:themeFill="background2"/>
            <w:tcMar>
              <w:top w:w="28" w:type="dxa"/>
              <w:bottom w:w="28" w:type="dxa"/>
            </w:tcMar>
            <w:vAlign w:val="center"/>
          </w:tcPr>
          <w:p w14:paraId="25B3FC4D" w14:textId="77777777" w:rsidR="001E78F5" w:rsidRPr="000A7865" w:rsidRDefault="001E78F5" w:rsidP="00542A46">
            <w:pPr>
              <w:spacing w:before="60" w:after="60"/>
              <w:rPr>
                <w:rFonts w:ascii="Aptos" w:hAnsi="Aptos" w:cstheme="minorHAnsi"/>
              </w:rPr>
            </w:pPr>
            <w:r w:rsidRPr="000A7865">
              <w:rPr>
                <w:rFonts w:ascii="Aptos" w:hAnsi="Aptos" w:cstheme="minorHAnsi"/>
              </w:rPr>
              <w:t>Contact email:</w:t>
            </w:r>
          </w:p>
        </w:tc>
        <w:tc>
          <w:tcPr>
            <w:tcW w:w="5953" w:type="dxa"/>
            <w:tcMar>
              <w:top w:w="28" w:type="dxa"/>
              <w:bottom w:w="28" w:type="dxa"/>
            </w:tcMar>
            <w:vAlign w:val="center"/>
          </w:tcPr>
          <w:p w14:paraId="04E2DD88" w14:textId="77777777" w:rsidR="001E78F5" w:rsidRPr="000A7865" w:rsidRDefault="001E78F5" w:rsidP="00542A46">
            <w:pPr>
              <w:spacing w:before="60" w:after="60"/>
              <w:rPr>
                <w:rFonts w:ascii="Aptos" w:hAnsi="Aptos" w:cstheme="minorHAnsi"/>
              </w:rPr>
            </w:pPr>
          </w:p>
        </w:tc>
      </w:tr>
      <w:tr w:rsidR="001E78F5" w:rsidRPr="000A7865" w14:paraId="7CC98179" w14:textId="77777777" w:rsidTr="00542A46">
        <w:tc>
          <w:tcPr>
            <w:tcW w:w="3256" w:type="dxa"/>
            <w:shd w:val="clear" w:color="auto" w:fill="E7E6E6" w:themeFill="background2"/>
            <w:tcMar>
              <w:top w:w="28" w:type="dxa"/>
              <w:bottom w:w="28" w:type="dxa"/>
            </w:tcMar>
            <w:vAlign w:val="center"/>
          </w:tcPr>
          <w:p w14:paraId="182279DE" w14:textId="77777777" w:rsidR="001E78F5" w:rsidRPr="000A7865" w:rsidRDefault="001E78F5" w:rsidP="00542A46">
            <w:pPr>
              <w:spacing w:before="60" w:after="60"/>
              <w:rPr>
                <w:rFonts w:ascii="Aptos" w:hAnsi="Aptos" w:cstheme="minorHAnsi"/>
              </w:rPr>
            </w:pPr>
            <w:r w:rsidRPr="000A7865">
              <w:rPr>
                <w:rFonts w:ascii="Aptos" w:hAnsi="Aptos" w:cstheme="minorHAnsi"/>
              </w:rPr>
              <w:t>Period of delivery (from/to):</w:t>
            </w:r>
          </w:p>
        </w:tc>
        <w:tc>
          <w:tcPr>
            <w:tcW w:w="5953" w:type="dxa"/>
            <w:tcMar>
              <w:top w:w="28" w:type="dxa"/>
              <w:bottom w:w="28" w:type="dxa"/>
            </w:tcMar>
            <w:vAlign w:val="center"/>
          </w:tcPr>
          <w:p w14:paraId="7DA9F92F" w14:textId="77777777" w:rsidR="001E78F5" w:rsidRPr="000A7865" w:rsidRDefault="001E78F5" w:rsidP="00542A46">
            <w:pPr>
              <w:spacing w:before="60" w:after="60"/>
              <w:rPr>
                <w:rFonts w:ascii="Aptos" w:hAnsi="Aptos" w:cstheme="minorHAnsi"/>
              </w:rPr>
            </w:pPr>
          </w:p>
        </w:tc>
      </w:tr>
      <w:tr w:rsidR="001E78F5" w:rsidRPr="000A7865" w14:paraId="63E781FE" w14:textId="77777777" w:rsidTr="00542A46">
        <w:tc>
          <w:tcPr>
            <w:tcW w:w="3256" w:type="dxa"/>
            <w:shd w:val="clear" w:color="auto" w:fill="E7E6E6" w:themeFill="background2"/>
            <w:tcMar>
              <w:top w:w="28" w:type="dxa"/>
              <w:bottom w:w="28" w:type="dxa"/>
            </w:tcMar>
            <w:vAlign w:val="center"/>
          </w:tcPr>
          <w:p w14:paraId="5978F378" w14:textId="77777777" w:rsidR="001E78F5" w:rsidRPr="000A7865" w:rsidRDefault="001E78F5" w:rsidP="00542A46">
            <w:pPr>
              <w:spacing w:before="60" w:after="60"/>
              <w:rPr>
                <w:rFonts w:ascii="Aptos" w:hAnsi="Aptos" w:cstheme="minorHAnsi"/>
              </w:rPr>
            </w:pPr>
            <w:r w:rsidRPr="000A7865">
              <w:rPr>
                <w:rFonts w:ascii="Aptos" w:hAnsi="Aptos" w:cstheme="minorHAnsi"/>
              </w:rPr>
              <w:t>Contract Value:</w:t>
            </w:r>
          </w:p>
        </w:tc>
        <w:tc>
          <w:tcPr>
            <w:tcW w:w="5953" w:type="dxa"/>
            <w:tcMar>
              <w:top w:w="28" w:type="dxa"/>
              <w:bottom w:w="28" w:type="dxa"/>
            </w:tcMar>
            <w:vAlign w:val="center"/>
          </w:tcPr>
          <w:p w14:paraId="10212DD2" w14:textId="77777777" w:rsidR="001E78F5" w:rsidRPr="000A7865" w:rsidRDefault="001E78F5" w:rsidP="00542A46">
            <w:pPr>
              <w:spacing w:before="60" w:after="60"/>
              <w:rPr>
                <w:rFonts w:ascii="Aptos" w:hAnsi="Aptos" w:cstheme="minorHAnsi"/>
              </w:rPr>
            </w:pPr>
            <w:r w:rsidRPr="000A7865">
              <w:rPr>
                <w:rFonts w:ascii="Aptos" w:hAnsi="Aptos" w:cstheme="minorHAnsi"/>
              </w:rPr>
              <w:t>€</w:t>
            </w:r>
          </w:p>
        </w:tc>
      </w:tr>
      <w:tr w:rsidR="001E78F5" w:rsidRPr="000A7865" w14:paraId="5F92EE13" w14:textId="77777777" w:rsidTr="00542A46">
        <w:tc>
          <w:tcPr>
            <w:tcW w:w="9209" w:type="dxa"/>
            <w:gridSpan w:val="2"/>
            <w:shd w:val="clear" w:color="auto" w:fill="E7E6E6" w:themeFill="background2"/>
            <w:tcMar>
              <w:top w:w="28" w:type="dxa"/>
              <w:bottom w:w="28" w:type="dxa"/>
            </w:tcMar>
          </w:tcPr>
          <w:p w14:paraId="29A5FACA" w14:textId="387CB032" w:rsidR="001E78F5" w:rsidRPr="000A7865" w:rsidRDefault="00122B6C" w:rsidP="00542A46">
            <w:pPr>
              <w:spacing w:before="60" w:after="60"/>
              <w:rPr>
                <w:rFonts w:ascii="Aptos" w:hAnsi="Aptos" w:cstheme="minorHAnsi"/>
              </w:rPr>
            </w:pPr>
            <w:r w:rsidRPr="000A7865">
              <w:rPr>
                <w:rFonts w:ascii="Aptos" w:hAnsi="Aptos" w:cstheme="minorHAnsi"/>
              </w:rPr>
              <w:t xml:space="preserve">Taking account of the features of the contract / scope of the framework agreement, please provide information in relation to the following, demonstrating comparability with the </w:t>
            </w:r>
            <w:r>
              <w:rPr>
                <w:rFonts w:ascii="Aptos" w:hAnsi="Aptos" w:cstheme="minorHAnsi"/>
              </w:rPr>
              <w:t xml:space="preserve">requirements under the specific lot being tendered for and the </w:t>
            </w:r>
            <w:r w:rsidRPr="000A7865">
              <w:rPr>
                <w:rFonts w:ascii="Aptos" w:hAnsi="Aptos" w:cstheme="minorHAnsi"/>
              </w:rPr>
              <w:t xml:space="preserve">contract / framework being awarded under this procurement. </w:t>
            </w:r>
            <w:r w:rsidRPr="00A864CB">
              <w:rPr>
                <w:rFonts w:ascii="Aptos" w:hAnsi="Aptos" w:cstheme="minorHAnsi"/>
                <w:b/>
                <w:bCs/>
                <w:i/>
                <w:iCs/>
                <w:u w:val="single"/>
              </w:rPr>
              <w:t>Mere affirmation will not be sufficient</w:t>
            </w:r>
            <w:r w:rsidRPr="000A7865">
              <w:rPr>
                <w:rFonts w:ascii="Aptos" w:hAnsi="Aptos" w:cstheme="minorHAnsi"/>
              </w:rPr>
              <w:t xml:space="preserve">  </w:t>
            </w:r>
          </w:p>
        </w:tc>
      </w:tr>
      <w:tr w:rsidR="00F85349" w:rsidRPr="000A7865" w14:paraId="1AC91A2F" w14:textId="77777777" w:rsidTr="001E73B4">
        <w:trPr>
          <w:trHeight w:val="1372"/>
        </w:trPr>
        <w:tc>
          <w:tcPr>
            <w:tcW w:w="3256" w:type="dxa"/>
            <w:shd w:val="clear" w:color="auto" w:fill="E7E6E6" w:themeFill="background2"/>
            <w:tcMar>
              <w:top w:w="28" w:type="dxa"/>
              <w:bottom w:w="28" w:type="dxa"/>
            </w:tcMar>
            <w:vAlign w:val="center"/>
          </w:tcPr>
          <w:p w14:paraId="158C76A1" w14:textId="77777777" w:rsidR="00F85349" w:rsidRPr="000A7865" w:rsidRDefault="00F85349" w:rsidP="001E73B4">
            <w:pPr>
              <w:spacing w:before="60" w:after="60"/>
              <w:rPr>
                <w:rFonts w:ascii="Aptos" w:hAnsi="Aptos" w:cstheme="minorHAnsi"/>
                <w:iCs/>
              </w:rPr>
            </w:pPr>
            <w:r>
              <w:rPr>
                <w:rFonts w:ascii="Aptos" w:hAnsi="Aptos" w:cstheme="minorHAnsi"/>
                <w:iCs/>
              </w:rPr>
              <w:t>Did the contract involve the supply and delivery of the equipment and supplies as detailed under the specific tender lot.  If so, please provide full details.</w:t>
            </w:r>
          </w:p>
        </w:tc>
        <w:tc>
          <w:tcPr>
            <w:tcW w:w="5953" w:type="dxa"/>
            <w:tcMar>
              <w:top w:w="28" w:type="dxa"/>
              <w:bottom w:w="28" w:type="dxa"/>
            </w:tcMar>
            <w:vAlign w:val="center"/>
          </w:tcPr>
          <w:p w14:paraId="48AFC944" w14:textId="77777777" w:rsidR="00F85349" w:rsidRPr="000A7865" w:rsidRDefault="00F85349" w:rsidP="001E73B4">
            <w:pPr>
              <w:spacing w:before="60" w:after="60"/>
              <w:rPr>
                <w:rFonts w:ascii="Aptos" w:hAnsi="Aptos" w:cstheme="minorHAnsi"/>
              </w:rPr>
            </w:pPr>
          </w:p>
        </w:tc>
      </w:tr>
      <w:tr w:rsidR="00F85349" w:rsidRPr="000A7865" w14:paraId="18249E1C" w14:textId="77777777" w:rsidTr="001E73B4">
        <w:trPr>
          <w:trHeight w:val="1372"/>
        </w:trPr>
        <w:tc>
          <w:tcPr>
            <w:tcW w:w="3256" w:type="dxa"/>
            <w:shd w:val="clear" w:color="auto" w:fill="E7E6E6" w:themeFill="background2"/>
            <w:tcMar>
              <w:top w:w="28" w:type="dxa"/>
              <w:bottom w:w="28" w:type="dxa"/>
            </w:tcMar>
            <w:vAlign w:val="center"/>
          </w:tcPr>
          <w:p w14:paraId="2FFE46CE" w14:textId="77777777" w:rsidR="00F85349" w:rsidRPr="000A7865" w:rsidRDefault="00F85349" w:rsidP="001E73B4">
            <w:pPr>
              <w:spacing w:before="60" w:after="60"/>
              <w:rPr>
                <w:rFonts w:ascii="Aptos" w:hAnsi="Aptos" w:cstheme="minorHAnsi"/>
                <w:iCs/>
              </w:rPr>
            </w:pPr>
            <w:r>
              <w:rPr>
                <w:rFonts w:ascii="Aptos" w:hAnsi="Aptos" w:cstheme="minorHAnsi"/>
                <w:iCs/>
              </w:rPr>
              <w:t>Did the contract involve installation, commissioning, maintenance of the equipment and supplies as detailed under the specific tender lot.  If so, please provide full details.</w:t>
            </w:r>
          </w:p>
        </w:tc>
        <w:tc>
          <w:tcPr>
            <w:tcW w:w="5953" w:type="dxa"/>
            <w:tcMar>
              <w:top w:w="28" w:type="dxa"/>
              <w:bottom w:w="28" w:type="dxa"/>
            </w:tcMar>
            <w:vAlign w:val="center"/>
          </w:tcPr>
          <w:p w14:paraId="48EF1C7C" w14:textId="77777777" w:rsidR="00F85349" w:rsidRPr="000A7865" w:rsidRDefault="00F85349" w:rsidP="001E73B4">
            <w:pPr>
              <w:spacing w:before="60" w:after="60"/>
              <w:rPr>
                <w:rFonts w:ascii="Aptos" w:hAnsi="Aptos" w:cstheme="minorHAnsi"/>
              </w:rPr>
            </w:pPr>
          </w:p>
        </w:tc>
      </w:tr>
      <w:tr w:rsidR="00F85349" w:rsidRPr="000A7865" w14:paraId="42D012C1" w14:textId="77777777" w:rsidTr="001E73B4">
        <w:trPr>
          <w:trHeight w:val="1372"/>
        </w:trPr>
        <w:tc>
          <w:tcPr>
            <w:tcW w:w="3256" w:type="dxa"/>
            <w:shd w:val="clear" w:color="auto" w:fill="E7E6E6" w:themeFill="background2"/>
            <w:tcMar>
              <w:top w:w="28" w:type="dxa"/>
              <w:bottom w:w="28" w:type="dxa"/>
            </w:tcMar>
            <w:vAlign w:val="center"/>
          </w:tcPr>
          <w:p w14:paraId="4FD26293" w14:textId="77777777" w:rsidR="00F85349" w:rsidRPr="000A7865" w:rsidRDefault="00F85349" w:rsidP="001E73B4">
            <w:pPr>
              <w:spacing w:before="60" w:after="60"/>
              <w:rPr>
                <w:rFonts w:ascii="Aptos" w:hAnsi="Aptos" w:cstheme="minorHAnsi"/>
                <w:iCs/>
              </w:rPr>
            </w:pPr>
            <w:r>
              <w:rPr>
                <w:rFonts w:ascii="Aptos" w:hAnsi="Aptos" w:cstheme="minorHAnsi"/>
                <w:iCs/>
              </w:rPr>
              <w:t xml:space="preserve">Did the contract involve user training on the equipment and supplies as detailed under the specific tender lot.  If </w:t>
            </w:r>
            <w:proofErr w:type="gramStart"/>
            <w:r>
              <w:rPr>
                <w:rFonts w:ascii="Aptos" w:hAnsi="Aptos" w:cstheme="minorHAnsi"/>
                <w:iCs/>
              </w:rPr>
              <w:t>so</w:t>
            </w:r>
            <w:proofErr w:type="gramEnd"/>
            <w:r>
              <w:rPr>
                <w:rFonts w:ascii="Aptos" w:hAnsi="Aptos" w:cstheme="minorHAnsi"/>
                <w:iCs/>
              </w:rPr>
              <w:t xml:space="preserve"> please provide full details.</w:t>
            </w:r>
          </w:p>
        </w:tc>
        <w:tc>
          <w:tcPr>
            <w:tcW w:w="5953" w:type="dxa"/>
            <w:tcMar>
              <w:top w:w="28" w:type="dxa"/>
              <w:bottom w:w="28" w:type="dxa"/>
            </w:tcMar>
            <w:vAlign w:val="center"/>
          </w:tcPr>
          <w:p w14:paraId="551C8967" w14:textId="77777777" w:rsidR="00F85349" w:rsidRPr="000A7865" w:rsidRDefault="00F85349" w:rsidP="001E73B4">
            <w:pPr>
              <w:spacing w:before="60" w:after="60"/>
              <w:rPr>
                <w:rFonts w:ascii="Aptos" w:hAnsi="Aptos" w:cstheme="minorHAnsi"/>
              </w:rPr>
            </w:pPr>
          </w:p>
        </w:tc>
      </w:tr>
      <w:tr w:rsidR="001E78F5" w:rsidRPr="000A7865" w14:paraId="7E813CB9" w14:textId="77777777" w:rsidTr="00542A46">
        <w:trPr>
          <w:trHeight w:val="1372"/>
        </w:trPr>
        <w:tc>
          <w:tcPr>
            <w:tcW w:w="3256" w:type="dxa"/>
            <w:shd w:val="clear" w:color="auto" w:fill="E7E6E6" w:themeFill="background2"/>
            <w:tcMar>
              <w:top w:w="28" w:type="dxa"/>
              <w:bottom w:w="28" w:type="dxa"/>
            </w:tcMar>
            <w:vAlign w:val="center"/>
          </w:tcPr>
          <w:p w14:paraId="73A7D291" w14:textId="77777777" w:rsidR="001E78F5" w:rsidRPr="000A7865" w:rsidRDefault="001E78F5" w:rsidP="00542A46">
            <w:pPr>
              <w:spacing w:before="60" w:after="60"/>
              <w:rPr>
                <w:rFonts w:ascii="Aptos" w:hAnsi="Aptos" w:cstheme="minorHAnsi"/>
                <w:iCs/>
              </w:rPr>
            </w:pPr>
            <w:r w:rsidRPr="000A7865">
              <w:rPr>
                <w:rFonts w:ascii="Aptos" w:hAnsi="Aptos" w:cstheme="minorHAnsi"/>
                <w:iCs/>
              </w:rPr>
              <w:t>Any other relevant information:</w:t>
            </w:r>
          </w:p>
        </w:tc>
        <w:tc>
          <w:tcPr>
            <w:tcW w:w="5953" w:type="dxa"/>
            <w:tcMar>
              <w:top w:w="28" w:type="dxa"/>
              <w:bottom w:w="28" w:type="dxa"/>
            </w:tcMar>
            <w:vAlign w:val="center"/>
          </w:tcPr>
          <w:p w14:paraId="0845F2D3" w14:textId="77777777" w:rsidR="001E78F5" w:rsidRPr="000A7865" w:rsidRDefault="001E78F5" w:rsidP="00542A46">
            <w:pPr>
              <w:spacing w:before="60" w:after="60"/>
              <w:rPr>
                <w:rFonts w:ascii="Aptos" w:hAnsi="Aptos" w:cstheme="minorHAnsi"/>
              </w:rPr>
            </w:pPr>
          </w:p>
        </w:tc>
      </w:tr>
    </w:tbl>
    <w:p w14:paraId="0A902F2C" w14:textId="40CF5539" w:rsidR="001E78F5" w:rsidRDefault="001E78F5">
      <w:pPr>
        <w:rPr>
          <w:rFonts w:ascii="Aptos" w:hAnsi="Aptos" w:cstheme="minorHAnsi"/>
        </w:rPr>
      </w:pPr>
    </w:p>
    <w:p w14:paraId="2B2836E9" w14:textId="3A2E9076" w:rsidR="00613B50" w:rsidRDefault="001E78F5">
      <w:pPr>
        <w:rPr>
          <w:rFonts w:ascii="Aptos" w:hAnsi="Aptos" w:cstheme="minorHAnsi"/>
        </w:rPr>
      </w:pPr>
      <w:r>
        <w:rPr>
          <w:rFonts w:ascii="Aptos" w:hAnsi="Aptos" w:cstheme="minorHAnsi"/>
        </w:rPr>
        <w:br w:type="page"/>
      </w:r>
    </w:p>
    <w:tbl>
      <w:tblPr>
        <w:tblStyle w:val="TableGrid2"/>
        <w:tblW w:w="0" w:type="auto"/>
        <w:tblCellMar>
          <w:top w:w="28" w:type="dxa"/>
          <w:bottom w:w="28" w:type="dxa"/>
        </w:tblCellMar>
        <w:tblLook w:val="04A0" w:firstRow="1" w:lastRow="0" w:firstColumn="1" w:lastColumn="0" w:noHBand="0" w:noVBand="1"/>
      </w:tblPr>
      <w:tblGrid>
        <w:gridCol w:w="3256"/>
        <w:gridCol w:w="5953"/>
      </w:tblGrid>
      <w:tr w:rsidR="001E78F5" w:rsidRPr="00E51712" w14:paraId="129F5E63" w14:textId="77777777" w:rsidTr="002559B0">
        <w:trPr>
          <w:trHeight w:val="48"/>
        </w:trPr>
        <w:tc>
          <w:tcPr>
            <w:tcW w:w="9209" w:type="dxa"/>
            <w:gridSpan w:val="2"/>
            <w:tcBorders>
              <w:top w:val="single" w:sz="4" w:space="0" w:color="FFFFFF" w:themeColor="background1"/>
              <w:bottom w:val="single" w:sz="4" w:space="0" w:color="FFFFFF" w:themeColor="background1"/>
              <w:right w:val="nil"/>
            </w:tcBorders>
            <w:shd w:val="clear" w:color="auto" w:fill="4F6228"/>
            <w:tcMar>
              <w:top w:w="28" w:type="dxa"/>
              <w:bottom w:w="28" w:type="dxa"/>
            </w:tcMar>
          </w:tcPr>
          <w:p w14:paraId="6833E816" w14:textId="7D7D9128" w:rsidR="001E78F5" w:rsidRPr="00AD466C" w:rsidRDefault="001E78F5" w:rsidP="00542A46">
            <w:pPr>
              <w:spacing w:before="60" w:after="60"/>
              <w:jc w:val="center"/>
              <w:rPr>
                <w:rFonts w:ascii="Aptos" w:hAnsi="Aptos" w:cstheme="minorHAnsi"/>
                <w:b/>
                <w:bCs/>
                <w:color w:val="FFFFFF" w:themeColor="background1"/>
              </w:rPr>
            </w:pPr>
            <w:r w:rsidRPr="00AD466C">
              <w:rPr>
                <w:rFonts w:ascii="Aptos" w:hAnsi="Aptos" w:cstheme="minorHAnsi"/>
                <w:b/>
                <w:bCs/>
                <w:color w:val="FFFFFF" w:themeColor="background1"/>
              </w:rPr>
              <w:lastRenderedPageBreak/>
              <w:t>Reference Contract #3</w:t>
            </w:r>
          </w:p>
          <w:p w14:paraId="2A5B7B8B" w14:textId="3BECA488" w:rsidR="001E78F5" w:rsidRPr="00E51712" w:rsidRDefault="001E78F5" w:rsidP="00542A46">
            <w:pPr>
              <w:spacing w:before="60" w:after="60"/>
              <w:jc w:val="center"/>
              <w:rPr>
                <w:rFonts w:ascii="Aptos" w:hAnsi="Aptos" w:cstheme="minorHAnsi"/>
                <w:b/>
                <w:bCs/>
              </w:rPr>
            </w:pPr>
            <w:r w:rsidRPr="00AD466C">
              <w:rPr>
                <w:rFonts w:ascii="Aptos" w:hAnsi="Aptos" w:cstheme="minorHAnsi"/>
                <w:b/>
                <w:bCs/>
                <w:color w:val="FFFFFF" w:themeColor="background1"/>
              </w:rPr>
              <w:t xml:space="preserve">EACH REFERENCE MUST NOT EXCEED </w:t>
            </w:r>
            <w:r w:rsidR="00D82BC3" w:rsidRPr="00AD466C">
              <w:rPr>
                <w:rFonts w:ascii="Aptos" w:hAnsi="Aptos" w:cstheme="minorHAnsi"/>
                <w:b/>
                <w:bCs/>
                <w:color w:val="FFFFFF" w:themeColor="background1"/>
              </w:rPr>
              <w:t>1</w:t>
            </w:r>
            <w:r w:rsidRPr="00AD466C">
              <w:rPr>
                <w:rFonts w:ascii="Aptos" w:hAnsi="Aptos" w:cstheme="minorHAnsi"/>
                <w:b/>
                <w:bCs/>
                <w:color w:val="FFFFFF" w:themeColor="background1"/>
              </w:rPr>
              <w:t xml:space="preserve"> PAGE </w:t>
            </w:r>
          </w:p>
        </w:tc>
      </w:tr>
      <w:tr w:rsidR="001E78F5" w:rsidRPr="000A7865" w14:paraId="16965B97" w14:textId="77777777" w:rsidTr="002559B0">
        <w:tc>
          <w:tcPr>
            <w:tcW w:w="3256" w:type="dxa"/>
            <w:tcBorders>
              <w:top w:val="single" w:sz="4" w:space="0" w:color="FFFFFF" w:themeColor="background1"/>
            </w:tcBorders>
            <w:shd w:val="clear" w:color="auto" w:fill="E7E6E6" w:themeFill="background2"/>
            <w:tcMar>
              <w:top w:w="28" w:type="dxa"/>
              <w:bottom w:w="28" w:type="dxa"/>
            </w:tcMar>
            <w:vAlign w:val="center"/>
          </w:tcPr>
          <w:p w14:paraId="3588E33A" w14:textId="77777777" w:rsidR="001E78F5" w:rsidRPr="000A7865" w:rsidRDefault="001E78F5" w:rsidP="00542A46">
            <w:pPr>
              <w:spacing w:before="60" w:after="60"/>
              <w:rPr>
                <w:rFonts w:ascii="Aptos" w:hAnsi="Aptos" w:cstheme="minorHAnsi"/>
              </w:rPr>
            </w:pPr>
            <w:r w:rsidRPr="000A7865">
              <w:rPr>
                <w:rFonts w:ascii="Aptos" w:hAnsi="Aptos" w:cstheme="minorHAnsi"/>
              </w:rPr>
              <w:t>Client Name:</w:t>
            </w:r>
          </w:p>
        </w:tc>
        <w:tc>
          <w:tcPr>
            <w:tcW w:w="5953" w:type="dxa"/>
            <w:tcBorders>
              <w:top w:val="single" w:sz="4" w:space="0" w:color="FFFFFF" w:themeColor="background1"/>
            </w:tcBorders>
            <w:tcMar>
              <w:top w:w="28" w:type="dxa"/>
              <w:bottom w:w="28" w:type="dxa"/>
            </w:tcMar>
            <w:vAlign w:val="center"/>
          </w:tcPr>
          <w:p w14:paraId="5F81EE0D" w14:textId="77777777" w:rsidR="001E78F5" w:rsidRPr="000A7865" w:rsidRDefault="001E78F5" w:rsidP="00542A46">
            <w:pPr>
              <w:spacing w:before="60" w:after="60"/>
              <w:rPr>
                <w:rFonts w:ascii="Aptos" w:hAnsi="Aptos" w:cstheme="minorHAnsi"/>
              </w:rPr>
            </w:pPr>
          </w:p>
        </w:tc>
      </w:tr>
      <w:tr w:rsidR="001E78F5" w:rsidRPr="000A7865" w14:paraId="155DAC24" w14:textId="77777777" w:rsidTr="00542A46">
        <w:tc>
          <w:tcPr>
            <w:tcW w:w="3256" w:type="dxa"/>
            <w:shd w:val="clear" w:color="auto" w:fill="E7E6E6" w:themeFill="background2"/>
            <w:tcMar>
              <w:top w:w="28" w:type="dxa"/>
              <w:bottom w:w="28" w:type="dxa"/>
            </w:tcMar>
            <w:vAlign w:val="center"/>
          </w:tcPr>
          <w:p w14:paraId="214474CB" w14:textId="77777777" w:rsidR="001E78F5" w:rsidRPr="000A7865" w:rsidRDefault="001E78F5" w:rsidP="00542A46">
            <w:pPr>
              <w:spacing w:before="60" w:after="60"/>
              <w:rPr>
                <w:rFonts w:ascii="Aptos" w:hAnsi="Aptos" w:cstheme="minorHAnsi"/>
              </w:rPr>
            </w:pPr>
            <w:r w:rsidRPr="000A7865">
              <w:rPr>
                <w:rFonts w:ascii="Aptos" w:hAnsi="Aptos" w:cstheme="minorHAnsi"/>
              </w:rPr>
              <w:t>Contact Name:</w:t>
            </w:r>
          </w:p>
        </w:tc>
        <w:tc>
          <w:tcPr>
            <w:tcW w:w="5953" w:type="dxa"/>
            <w:tcMar>
              <w:top w:w="28" w:type="dxa"/>
              <w:bottom w:w="28" w:type="dxa"/>
            </w:tcMar>
            <w:vAlign w:val="center"/>
          </w:tcPr>
          <w:p w14:paraId="5A41476B" w14:textId="77777777" w:rsidR="001E78F5" w:rsidRPr="000A7865" w:rsidRDefault="001E78F5" w:rsidP="00542A46">
            <w:pPr>
              <w:spacing w:before="60" w:after="60"/>
              <w:rPr>
                <w:rFonts w:ascii="Aptos" w:hAnsi="Aptos" w:cstheme="minorHAnsi"/>
              </w:rPr>
            </w:pPr>
          </w:p>
        </w:tc>
      </w:tr>
      <w:tr w:rsidR="001E78F5" w:rsidRPr="000A7865" w14:paraId="60773BE5" w14:textId="77777777" w:rsidTr="00542A46">
        <w:tc>
          <w:tcPr>
            <w:tcW w:w="3256" w:type="dxa"/>
            <w:shd w:val="clear" w:color="auto" w:fill="E7E6E6" w:themeFill="background2"/>
            <w:tcMar>
              <w:top w:w="28" w:type="dxa"/>
              <w:bottom w:w="28" w:type="dxa"/>
            </w:tcMar>
            <w:vAlign w:val="center"/>
          </w:tcPr>
          <w:p w14:paraId="45A19381" w14:textId="77777777" w:rsidR="001E78F5" w:rsidRPr="000A7865" w:rsidRDefault="001E78F5" w:rsidP="00542A46">
            <w:pPr>
              <w:spacing w:before="60" w:after="60"/>
              <w:rPr>
                <w:rFonts w:ascii="Aptos" w:hAnsi="Aptos" w:cstheme="minorHAnsi"/>
              </w:rPr>
            </w:pPr>
            <w:r w:rsidRPr="000A7865">
              <w:rPr>
                <w:rFonts w:ascii="Aptos" w:hAnsi="Aptos" w:cstheme="minorHAnsi"/>
              </w:rPr>
              <w:t>Contact email:</w:t>
            </w:r>
          </w:p>
        </w:tc>
        <w:tc>
          <w:tcPr>
            <w:tcW w:w="5953" w:type="dxa"/>
            <w:tcMar>
              <w:top w:w="28" w:type="dxa"/>
              <w:bottom w:w="28" w:type="dxa"/>
            </w:tcMar>
            <w:vAlign w:val="center"/>
          </w:tcPr>
          <w:p w14:paraId="62A49F11" w14:textId="77777777" w:rsidR="001E78F5" w:rsidRPr="000A7865" w:rsidRDefault="001E78F5" w:rsidP="00542A46">
            <w:pPr>
              <w:spacing w:before="60" w:after="60"/>
              <w:rPr>
                <w:rFonts w:ascii="Aptos" w:hAnsi="Aptos" w:cstheme="minorHAnsi"/>
              </w:rPr>
            </w:pPr>
          </w:p>
        </w:tc>
      </w:tr>
      <w:tr w:rsidR="001E78F5" w:rsidRPr="000A7865" w14:paraId="0DF71BC7" w14:textId="77777777" w:rsidTr="00542A46">
        <w:tc>
          <w:tcPr>
            <w:tcW w:w="3256" w:type="dxa"/>
            <w:shd w:val="clear" w:color="auto" w:fill="E7E6E6" w:themeFill="background2"/>
            <w:tcMar>
              <w:top w:w="28" w:type="dxa"/>
              <w:bottom w:w="28" w:type="dxa"/>
            </w:tcMar>
            <w:vAlign w:val="center"/>
          </w:tcPr>
          <w:p w14:paraId="5941AF89" w14:textId="77777777" w:rsidR="001E78F5" w:rsidRPr="000A7865" w:rsidRDefault="001E78F5" w:rsidP="00542A46">
            <w:pPr>
              <w:spacing w:before="60" w:after="60"/>
              <w:rPr>
                <w:rFonts w:ascii="Aptos" w:hAnsi="Aptos" w:cstheme="minorHAnsi"/>
              </w:rPr>
            </w:pPr>
            <w:r w:rsidRPr="000A7865">
              <w:rPr>
                <w:rFonts w:ascii="Aptos" w:hAnsi="Aptos" w:cstheme="minorHAnsi"/>
              </w:rPr>
              <w:t>Period of delivery (from/to):</w:t>
            </w:r>
          </w:p>
        </w:tc>
        <w:tc>
          <w:tcPr>
            <w:tcW w:w="5953" w:type="dxa"/>
            <w:tcMar>
              <w:top w:w="28" w:type="dxa"/>
              <w:bottom w:w="28" w:type="dxa"/>
            </w:tcMar>
            <w:vAlign w:val="center"/>
          </w:tcPr>
          <w:p w14:paraId="47F7F176" w14:textId="77777777" w:rsidR="001E78F5" w:rsidRPr="000A7865" w:rsidRDefault="001E78F5" w:rsidP="00542A46">
            <w:pPr>
              <w:spacing w:before="60" w:after="60"/>
              <w:rPr>
                <w:rFonts w:ascii="Aptos" w:hAnsi="Aptos" w:cstheme="minorHAnsi"/>
              </w:rPr>
            </w:pPr>
          </w:p>
        </w:tc>
      </w:tr>
      <w:tr w:rsidR="001E78F5" w:rsidRPr="000A7865" w14:paraId="104A7090" w14:textId="77777777" w:rsidTr="00542A46">
        <w:tc>
          <w:tcPr>
            <w:tcW w:w="3256" w:type="dxa"/>
            <w:shd w:val="clear" w:color="auto" w:fill="E7E6E6" w:themeFill="background2"/>
            <w:tcMar>
              <w:top w:w="28" w:type="dxa"/>
              <w:bottom w:w="28" w:type="dxa"/>
            </w:tcMar>
            <w:vAlign w:val="center"/>
          </w:tcPr>
          <w:p w14:paraId="5BF167F3" w14:textId="77777777" w:rsidR="001E78F5" w:rsidRPr="000A7865" w:rsidRDefault="001E78F5" w:rsidP="00542A46">
            <w:pPr>
              <w:spacing w:before="60" w:after="60"/>
              <w:rPr>
                <w:rFonts w:ascii="Aptos" w:hAnsi="Aptos" w:cstheme="minorHAnsi"/>
              </w:rPr>
            </w:pPr>
            <w:r w:rsidRPr="000A7865">
              <w:rPr>
                <w:rFonts w:ascii="Aptos" w:hAnsi="Aptos" w:cstheme="minorHAnsi"/>
              </w:rPr>
              <w:t>Contract Value:</w:t>
            </w:r>
          </w:p>
        </w:tc>
        <w:tc>
          <w:tcPr>
            <w:tcW w:w="5953" w:type="dxa"/>
            <w:tcMar>
              <w:top w:w="28" w:type="dxa"/>
              <w:bottom w:w="28" w:type="dxa"/>
            </w:tcMar>
            <w:vAlign w:val="center"/>
          </w:tcPr>
          <w:p w14:paraId="572DBA21" w14:textId="77777777" w:rsidR="001E78F5" w:rsidRPr="000A7865" w:rsidRDefault="001E78F5" w:rsidP="00542A46">
            <w:pPr>
              <w:spacing w:before="60" w:after="60"/>
              <w:rPr>
                <w:rFonts w:ascii="Aptos" w:hAnsi="Aptos" w:cstheme="minorHAnsi"/>
              </w:rPr>
            </w:pPr>
            <w:r w:rsidRPr="000A7865">
              <w:rPr>
                <w:rFonts w:ascii="Aptos" w:hAnsi="Aptos" w:cstheme="minorHAnsi"/>
              </w:rPr>
              <w:t>€</w:t>
            </w:r>
          </w:p>
        </w:tc>
      </w:tr>
      <w:tr w:rsidR="001E78F5" w:rsidRPr="000A7865" w14:paraId="2C38EE54" w14:textId="77777777" w:rsidTr="00542A46">
        <w:tc>
          <w:tcPr>
            <w:tcW w:w="9209" w:type="dxa"/>
            <w:gridSpan w:val="2"/>
            <w:shd w:val="clear" w:color="auto" w:fill="E7E6E6" w:themeFill="background2"/>
            <w:tcMar>
              <w:top w:w="28" w:type="dxa"/>
              <w:bottom w:w="28" w:type="dxa"/>
            </w:tcMar>
          </w:tcPr>
          <w:p w14:paraId="69E5B40B" w14:textId="2FC14FBE" w:rsidR="001E78F5" w:rsidRPr="000A7865" w:rsidRDefault="00122B6C" w:rsidP="00542A46">
            <w:pPr>
              <w:spacing w:before="60" w:after="60"/>
              <w:rPr>
                <w:rFonts w:ascii="Aptos" w:hAnsi="Aptos" w:cstheme="minorHAnsi"/>
              </w:rPr>
            </w:pPr>
            <w:r w:rsidRPr="000A7865">
              <w:rPr>
                <w:rFonts w:ascii="Aptos" w:hAnsi="Aptos" w:cstheme="minorHAnsi"/>
              </w:rPr>
              <w:t xml:space="preserve">Taking account of the features of the contract / scope of the framework agreement, please provide information in relation to the following, demonstrating comparability with the </w:t>
            </w:r>
            <w:r>
              <w:rPr>
                <w:rFonts w:ascii="Aptos" w:hAnsi="Aptos" w:cstheme="minorHAnsi"/>
              </w:rPr>
              <w:t xml:space="preserve">requirements under the specific lot being tendered for and the </w:t>
            </w:r>
            <w:r w:rsidRPr="000A7865">
              <w:rPr>
                <w:rFonts w:ascii="Aptos" w:hAnsi="Aptos" w:cstheme="minorHAnsi"/>
              </w:rPr>
              <w:t xml:space="preserve">contract / framework being awarded under this procurement. </w:t>
            </w:r>
            <w:r w:rsidRPr="00A864CB">
              <w:rPr>
                <w:rFonts w:ascii="Aptos" w:hAnsi="Aptos" w:cstheme="minorHAnsi"/>
                <w:b/>
                <w:bCs/>
                <w:i/>
                <w:iCs/>
                <w:u w:val="single"/>
              </w:rPr>
              <w:t>Mere affirmation will not be sufficient</w:t>
            </w:r>
            <w:r w:rsidRPr="000A7865">
              <w:rPr>
                <w:rFonts w:ascii="Aptos" w:hAnsi="Aptos" w:cstheme="minorHAnsi"/>
              </w:rPr>
              <w:t xml:space="preserve">  </w:t>
            </w:r>
          </w:p>
        </w:tc>
      </w:tr>
      <w:tr w:rsidR="00F85349" w:rsidRPr="000A7865" w14:paraId="716E9191" w14:textId="77777777" w:rsidTr="001E73B4">
        <w:trPr>
          <w:trHeight w:val="1372"/>
        </w:trPr>
        <w:tc>
          <w:tcPr>
            <w:tcW w:w="3256" w:type="dxa"/>
            <w:shd w:val="clear" w:color="auto" w:fill="E7E6E6" w:themeFill="background2"/>
            <w:tcMar>
              <w:top w:w="28" w:type="dxa"/>
              <w:bottom w:w="28" w:type="dxa"/>
            </w:tcMar>
            <w:vAlign w:val="center"/>
          </w:tcPr>
          <w:p w14:paraId="48A5C82A" w14:textId="77777777" w:rsidR="00F85349" w:rsidRPr="000A7865" w:rsidRDefault="00F85349" w:rsidP="001E73B4">
            <w:pPr>
              <w:spacing w:before="60" w:after="60"/>
              <w:rPr>
                <w:rFonts w:ascii="Aptos" w:hAnsi="Aptos" w:cstheme="minorHAnsi"/>
                <w:iCs/>
              </w:rPr>
            </w:pPr>
            <w:r>
              <w:rPr>
                <w:rFonts w:ascii="Aptos" w:hAnsi="Aptos" w:cstheme="minorHAnsi"/>
                <w:iCs/>
              </w:rPr>
              <w:t>Did the contract involve the supply and delivery of the equipment and supplies as detailed under the specific tender lot.  If so, please provide full details.</w:t>
            </w:r>
          </w:p>
        </w:tc>
        <w:tc>
          <w:tcPr>
            <w:tcW w:w="5953" w:type="dxa"/>
            <w:tcMar>
              <w:top w:w="28" w:type="dxa"/>
              <w:bottom w:w="28" w:type="dxa"/>
            </w:tcMar>
            <w:vAlign w:val="center"/>
          </w:tcPr>
          <w:p w14:paraId="1AFCDB1C" w14:textId="77777777" w:rsidR="00F85349" w:rsidRPr="000A7865" w:rsidRDefault="00F85349" w:rsidP="001E73B4">
            <w:pPr>
              <w:spacing w:before="60" w:after="60"/>
              <w:rPr>
                <w:rFonts w:ascii="Aptos" w:hAnsi="Aptos" w:cstheme="minorHAnsi"/>
              </w:rPr>
            </w:pPr>
          </w:p>
        </w:tc>
      </w:tr>
      <w:tr w:rsidR="00F85349" w:rsidRPr="000A7865" w14:paraId="3E5A211C" w14:textId="77777777" w:rsidTr="001E73B4">
        <w:trPr>
          <w:trHeight w:val="1372"/>
        </w:trPr>
        <w:tc>
          <w:tcPr>
            <w:tcW w:w="3256" w:type="dxa"/>
            <w:shd w:val="clear" w:color="auto" w:fill="E7E6E6" w:themeFill="background2"/>
            <w:tcMar>
              <w:top w:w="28" w:type="dxa"/>
              <w:bottom w:w="28" w:type="dxa"/>
            </w:tcMar>
            <w:vAlign w:val="center"/>
          </w:tcPr>
          <w:p w14:paraId="39D3640F" w14:textId="77777777" w:rsidR="00F85349" w:rsidRPr="000A7865" w:rsidRDefault="00F85349" w:rsidP="001E73B4">
            <w:pPr>
              <w:spacing w:before="60" w:after="60"/>
              <w:rPr>
                <w:rFonts w:ascii="Aptos" w:hAnsi="Aptos" w:cstheme="minorHAnsi"/>
                <w:iCs/>
              </w:rPr>
            </w:pPr>
            <w:r>
              <w:rPr>
                <w:rFonts w:ascii="Aptos" w:hAnsi="Aptos" w:cstheme="minorHAnsi"/>
                <w:iCs/>
              </w:rPr>
              <w:t>Did the contract involve installation, commissioning, maintenance of the equipment and supplies as detailed under the specific tender lot.  If so, please provide full details.</w:t>
            </w:r>
          </w:p>
        </w:tc>
        <w:tc>
          <w:tcPr>
            <w:tcW w:w="5953" w:type="dxa"/>
            <w:tcMar>
              <w:top w:w="28" w:type="dxa"/>
              <w:bottom w:w="28" w:type="dxa"/>
            </w:tcMar>
            <w:vAlign w:val="center"/>
          </w:tcPr>
          <w:p w14:paraId="7DB25B01" w14:textId="77777777" w:rsidR="00F85349" w:rsidRPr="000A7865" w:rsidRDefault="00F85349" w:rsidP="001E73B4">
            <w:pPr>
              <w:spacing w:before="60" w:after="60"/>
              <w:rPr>
                <w:rFonts w:ascii="Aptos" w:hAnsi="Aptos" w:cstheme="minorHAnsi"/>
              </w:rPr>
            </w:pPr>
          </w:p>
        </w:tc>
      </w:tr>
      <w:tr w:rsidR="00F85349" w:rsidRPr="000A7865" w14:paraId="5277DBDC" w14:textId="77777777" w:rsidTr="001E73B4">
        <w:trPr>
          <w:trHeight w:val="1372"/>
        </w:trPr>
        <w:tc>
          <w:tcPr>
            <w:tcW w:w="3256" w:type="dxa"/>
            <w:shd w:val="clear" w:color="auto" w:fill="E7E6E6" w:themeFill="background2"/>
            <w:tcMar>
              <w:top w:w="28" w:type="dxa"/>
              <w:bottom w:w="28" w:type="dxa"/>
            </w:tcMar>
            <w:vAlign w:val="center"/>
          </w:tcPr>
          <w:p w14:paraId="22B510CE" w14:textId="77777777" w:rsidR="00F85349" w:rsidRPr="000A7865" w:rsidRDefault="00F85349" w:rsidP="001E73B4">
            <w:pPr>
              <w:spacing w:before="60" w:after="60"/>
              <w:rPr>
                <w:rFonts w:ascii="Aptos" w:hAnsi="Aptos" w:cstheme="minorHAnsi"/>
                <w:iCs/>
              </w:rPr>
            </w:pPr>
            <w:r>
              <w:rPr>
                <w:rFonts w:ascii="Aptos" w:hAnsi="Aptos" w:cstheme="minorHAnsi"/>
                <w:iCs/>
              </w:rPr>
              <w:t xml:space="preserve">Did the contract involve user training on the equipment and supplies as detailed under the specific tender lot.  If </w:t>
            </w:r>
            <w:proofErr w:type="gramStart"/>
            <w:r>
              <w:rPr>
                <w:rFonts w:ascii="Aptos" w:hAnsi="Aptos" w:cstheme="minorHAnsi"/>
                <w:iCs/>
              </w:rPr>
              <w:t>so</w:t>
            </w:r>
            <w:proofErr w:type="gramEnd"/>
            <w:r>
              <w:rPr>
                <w:rFonts w:ascii="Aptos" w:hAnsi="Aptos" w:cstheme="minorHAnsi"/>
                <w:iCs/>
              </w:rPr>
              <w:t xml:space="preserve"> please provide full details.</w:t>
            </w:r>
          </w:p>
        </w:tc>
        <w:tc>
          <w:tcPr>
            <w:tcW w:w="5953" w:type="dxa"/>
            <w:tcMar>
              <w:top w:w="28" w:type="dxa"/>
              <w:bottom w:w="28" w:type="dxa"/>
            </w:tcMar>
            <w:vAlign w:val="center"/>
          </w:tcPr>
          <w:p w14:paraId="17527C51" w14:textId="77777777" w:rsidR="00F85349" w:rsidRPr="000A7865" w:rsidRDefault="00F85349" w:rsidP="001E73B4">
            <w:pPr>
              <w:spacing w:before="60" w:after="60"/>
              <w:rPr>
                <w:rFonts w:ascii="Aptos" w:hAnsi="Aptos" w:cstheme="minorHAnsi"/>
              </w:rPr>
            </w:pPr>
          </w:p>
        </w:tc>
      </w:tr>
      <w:tr w:rsidR="001E78F5" w:rsidRPr="000A7865" w14:paraId="16A89BB0" w14:textId="77777777" w:rsidTr="00542A46">
        <w:trPr>
          <w:trHeight w:val="1372"/>
        </w:trPr>
        <w:tc>
          <w:tcPr>
            <w:tcW w:w="3256" w:type="dxa"/>
            <w:shd w:val="clear" w:color="auto" w:fill="E7E6E6" w:themeFill="background2"/>
            <w:tcMar>
              <w:top w:w="28" w:type="dxa"/>
              <w:bottom w:w="28" w:type="dxa"/>
            </w:tcMar>
            <w:vAlign w:val="center"/>
          </w:tcPr>
          <w:p w14:paraId="2011CA4D" w14:textId="77777777" w:rsidR="001E78F5" w:rsidRPr="000A7865" w:rsidRDefault="001E78F5" w:rsidP="00542A46">
            <w:pPr>
              <w:spacing w:before="60" w:after="60"/>
              <w:rPr>
                <w:rFonts w:ascii="Aptos" w:hAnsi="Aptos" w:cstheme="minorHAnsi"/>
                <w:iCs/>
              </w:rPr>
            </w:pPr>
            <w:r w:rsidRPr="000A7865">
              <w:rPr>
                <w:rFonts w:ascii="Aptos" w:hAnsi="Aptos" w:cstheme="minorHAnsi"/>
                <w:iCs/>
              </w:rPr>
              <w:t>Any other relevant information:</w:t>
            </w:r>
          </w:p>
        </w:tc>
        <w:tc>
          <w:tcPr>
            <w:tcW w:w="5953" w:type="dxa"/>
            <w:tcMar>
              <w:top w:w="28" w:type="dxa"/>
              <w:bottom w:w="28" w:type="dxa"/>
            </w:tcMar>
            <w:vAlign w:val="center"/>
          </w:tcPr>
          <w:p w14:paraId="658ABE04" w14:textId="77777777" w:rsidR="001E78F5" w:rsidRPr="000A7865" w:rsidRDefault="001E78F5" w:rsidP="00542A46">
            <w:pPr>
              <w:spacing w:before="60" w:after="60"/>
              <w:rPr>
                <w:rFonts w:ascii="Aptos" w:hAnsi="Aptos" w:cstheme="minorHAnsi"/>
              </w:rPr>
            </w:pPr>
          </w:p>
        </w:tc>
      </w:tr>
    </w:tbl>
    <w:p w14:paraId="06836F10" w14:textId="77777777" w:rsidR="001E78F5" w:rsidRDefault="001E78F5">
      <w:pPr>
        <w:rPr>
          <w:rFonts w:ascii="Aptos" w:hAnsi="Aptos" w:cstheme="minorHAnsi"/>
        </w:rPr>
      </w:pPr>
    </w:p>
    <w:bookmarkEnd w:id="8"/>
    <w:p w14:paraId="4F2A36F0" w14:textId="7C333595" w:rsidR="001E78F5" w:rsidRDefault="001E78F5">
      <w:pPr>
        <w:rPr>
          <w:rFonts w:ascii="Aptos" w:hAnsi="Aptos" w:cstheme="minorHAnsi"/>
        </w:rPr>
      </w:pPr>
      <w:r>
        <w:rPr>
          <w:rFonts w:ascii="Aptos" w:hAnsi="Aptos" w:cstheme="minorHAnsi"/>
        </w:rPr>
        <w:br w:type="page"/>
      </w:r>
    </w:p>
    <w:p w14:paraId="539B9422" w14:textId="77777777" w:rsidR="00C250FA" w:rsidRPr="000A7865" w:rsidRDefault="00C250FA" w:rsidP="005103AF">
      <w:pPr>
        <w:spacing w:before="60" w:after="60" w:line="240" w:lineRule="auto"/>
        <w:rPr>
          <w:rFonts w:ascii="Aptos" w:hAnsi="Aptos" w:cstheme="minorHAnsi"/>
        </w:rPr>
      </w:pPr>
    </w:p>
    <w:p w14:paraId="726DE673" w14:textId="54BA728D" w:rsidR="00526CCD" w:rsidRPr="00120080" w:rsidRDefault="00526CCD" w:rsidP="002559B0">
      <w:pPr>
        <w:pStyle w:val="Heading1"/>
      </w:pPr>
      <w:bookmarkStart w:id="9" w:name="_Toc236080856"/>
      <w:bookmarkEnd w:id="4"/>
      <w:r w:rsidRPr="00120080">
        <w:t>Response to the Award Criteria</w:t>
      </w:r>
      <w:bookmarkEnd w:id="9"/>
    </w:p>
    <w:p w14:paraId="0C1EC7EA" w14:textId="77777777" w:rsidR="00120080" w:rsidRDefault="00120080" w:rsidP="00120080">
      <w:pPr>
        <w:pStyle w:val="Heading2"/>
        <w:numPr>
          <w:ilvl w:val="0"/>
          <w:numId w:val="0"/>
        </w:numPr>
        <w:ind w:left="576"/>
      </w:pPr>
    </w:p>
    <w:p w14:paraId="09427264" w14:textId="20D4C04A" w:rsidR="00E00B34" w:rsidRDefault="00615849" w:rsidP="00615849">
      <w:pPr>
        <w:pStyle w:val="Heading2"/>
      </w:pPr>
      <w:r>
        <w:t>Form of Tender for Ultimate Cost</w:t>
      </w:r>
    </w:p>
    <w:tbl>
      <w:tblPr>
        <w:tblStyle w:val="TableGrid"/>
        <w:tblW w:w="9026" w:type="dxa"/>
        <w:tblInd w:w="-5" w:type="dxa"/>
        <w:tblLayout w:type="fixed"/>
        <w:tblLook w:val="04A0" w:firstRow="1" w:lastRow="0" w:firstColumn="1" w:lastColumn="0" w:noHBand="0" w:noVBand="1"/>
      </w:tblPr>
      <w:tblGrid>
        <w:gridCol w:w="1418"/>
        <w:gridCol w:w="3100"/>
        <w:gridCol w:w="2254"/>
        <w:gridCol w:w="2254"/>
      </w:tblGrid>
      <w:tr w:rsidR="00615849" w:rsidRPr="000A7865" w14:paraId="0EB5B47C" w14:textId="77777777" w:rsidTr="002559B0">
        <w:trPr>
          <w:trHeight w:val="30"/>
        </w:trPr>
        <w:tc>
          <w:tcPr>
            <w:tcW w:w="1418" w:type="dxa"/>
            <w:vMerge w:val="restart"/>
            <w:tcBorders>
              <w:top w:val="single" w:sz="4" w:space="0" w:color="FFFFFF" w:themeColor="background1"/>
              <w:bottom w:val="single" w:sz="4" w:space="0" w:color="FFFFFF" w:themeColor="background1"/>
              <w:right w:val="nil"/>
            </w:tcBorders>
            <w:shd w:val="clear" w:color="auto" w:fill="4F6228"/>
            <w:tcMar>
              <w:top w:w="28" w:type="dxa"/>
              <w:bottom w:w="28" w:type="dxa"/>
            </w:tcMar>
            <w:vAlign w:val="center"/>
          </w:tcPr>
          <w:p w14:paraId="45C71399" w14:textId="77777777" w:rsidR="00615849" w:rsidRPr="00120080" w:rsidRDefault="00615849" w:rsidP="00A93862">
            <w:pPr>
              <w:spacing w:before="60" w:after="60"/>
              <w:jc w:val="both"/>
              <w:rPr>
                <w:rFonts w:ascii="Aptos" w:hAnsi="Aptos" w:cstheme="minorHAnsi"/>
                <w:b/>
                <w:bCs/>
                <w:color w:val="FFFFFF" w:themeColor="background1"/>
                <w:sz w:val="24"/>
                <w:szCs w:val="24"/>
              </w:rPr>
            </w:pPr>
            <w:r w:rsidRPr="00120080">
              <w:rPr>
                <w:rFonts w:ascii="Aptos" w:hAnsi="Aptos" w:cstheme="minorHAnsi"/>
                <w:b/>
                <w:bCs/>
                <w:color w:val="FFFFFF" w:themeColor="background1"/>
                <w:sz w:val="24"/>
                <w:szCs w:val="24"/>
              </w:rPr>
              <w:t>Criterion</w:t>
            </w:r>
            <w:r>
              <w:rPr>
                <w:rFonts w:ascii="Aptos" w:hAnsi="Aptos" w:cstheme="minorHAnsi"/>
                <w:b/>
                <w:bCs/>
                <w:color w:val="FFFFFF" w:themeColor="background1"/>
                <w:sz w:val="24"/>
                <w:szCs w:val="24"/>
              </w:rPr>
              <w:t xml:space="preserve"> A</w:t>
            </w:r>
          </w:p>
        </w:tc>
        <w:tc>
          <w:tcPr>
            <w:tcW w:w="3100" w:type="dxa"/>
            <w:tcBorders>
              <w:left w:val="nil"/>
            </w:tcBorders>
            <w:shd w:val="clear" w:color="auto" w:fill="E7E6E6" w:themeFill="background2"/>
            <w:tcMar>
              <w:top w:w="28" w:type="dxa"/>
              <w:bottom w:w="28" w:type="dxa"/>
            </w:tcMar>
            <w:vAlign w:val="center"/>
          </w:tcPr>
          <w:p w14:paraId="0147BC36" w14:textId="77777777" w:rsidR="00615849" w:rsidRPr="000A7865" w:rsidRDefault="00615849" w:rsidP="00A93862">
            <w:pPr>
              <w:spacing w:before="60" w:after="60"/>
              <w:jc w:val="center"/>
              <w:rPr>
                <w:rFonts w:ascii="Aptos" w:hAnsi="Aptos" w:cstheme="minorHAnsi"/>
                <w:b/>
                <w:bCs/>
              </w:rPr>
            </w:pPr>
            <w:r w:rsidRPr="000A7865">
              <w:rPr>
                <w:rFonts w:ascii="Aptos" w:hAnsi="Aptos" w:cstheme="minorHAnsi"/>
                <w:b/>
                <w:bCs/>
              </w:rPr>
              <w:t>Weighting</w:t>
            </w:r>
          </w:p>
        </w:tc>
        <w:tc>
          <w:tcPr>
            <w:tcW w:w="2254" w:type="dxa"/>
            <w:shd w:val="clear" w:color="auto" w:fill="E7E6E6" w:themeFill="background2"/>
            <w:tcMar>
              <w:top w:w="28" w:type="dxa"/>
              <w:bottom w:w="28" w:type="dxa"/>
            </w:tcMar>
            <w:vAlign w:val="center"/>
          </w:tcPr>
          <w:p w14:paraId="380C1F1C" w14:textId="77777777" w:rsidR="00615849" w:rsidRPr="000A7865" w:rsidRDefault="00615849" w:rsidP="00A93862">
            <w:pPr>
              <w:spacing w:before="60" w:after="60"/>
              <w:jc w:val="center"/>
              <w:rPr>
                <w:rFonts w:ascii="Aptos" w:hAnsi="Aptos" w:cstheme="minorHAnsi"/>
                <w:b/>
                <w:bCs/>
              </w:rPr>
            </w:pPr>
            <w:r w:rsidRPr="000A7865">
              <w:rPr>
                <w:rFonts w:ascii="Aptos" w:hAnsi="Aptos" w:cstheme="minorHAnsi"/>
                <w:b/>
                <w:bCs/>
              </w:rPr>
              <w:t>Maximum Marks</w:t>
            </w:r>
          </w:p>
        </w:tc>
        <w:tc>
          <w:tcPr>
            <w:tcW w:w="2254" w:type="dxa"/>
            <w:shd w:val="clear" w:color="auto" w:fill="E7E6E6" w:themeFill="background2"/>
            <w:tcMar>
              <w:top w:w="28" w:type="dxa"/>
              <w:bottom w:w="28" w:type="dxa"/>
            </w:tcMar>
            <w:vAlign w:val="center"/>
          </w:tcPr>
          <w:p w14:paraId="4412578E" w14:textId="77777777" w:rsidR="00615849" w:rsidRPr="000A7865" w:rsidRDefault="00615849" w:rsidP="00A93862">
            <w:pPr>
              <w:spacing w:before="60" w:after="60"/>
              <w:jc w:val="center"/>
              <w:rPr>
                <w:rFonts w:ascii="Aptos" w:hAnsi="Aptos" w:cstheme="minorHAnsi"/>
                <w:b/>
                <w:bCs/>
              </w:rPr>
            </w:pPr>
            <w:r w:rsidRPr="000A7865">
              <w:rPr>
                <w:rFonts w:ascii="Aptos" w:hAnsi="Aptos" w:cstheme="minorHAnsi"/>
                <w:b/>
                <w:bCs/>
              </w:rPr>
              <w:t>Minimum Marks</w:t>
            </w:r>
          </w:p>
        </w:tc>
      </w:tr>
      <w:tr w:rsidR="00615849" w:rsidRPr="000A7865" w14:paraId="250027BA" w14:textId="77777777" w:rsidTr="002559B0">
        <w:trPr>
          <w:trHeight w:val="30"/>
        </w:trPr>
        <w:tc>
          <w:tcPr>
            <w:tcW w:w="1418" w:type="dxa"/>
            <w:vMerge/>
            <w:tcBorders>
              <w:top w:val="nil"/>
              <w:bottom w:val="single" w:sz="4" w:space="0" w:color="FFFFFF" w:themeColor="background1"/>
              <w:right w:val="nil"/>
            </w:tcBorders>
            <w:shd w:val="clear" w:color="auto" w:fill="4F6228"/>
            <w:tcMar>
              <w:top w:w="28" w:type="dxa"/>
              <w:bottom w:w="28" w:type="dxa"/>
            </w:tcMar>
            <w:vAlign w:val="center"/>
          </w:tcPr>
          <w:p w14:paraId="6BD9C0FA" w14:textId="77777777" w:rsidR="00615849" w:rsidRPr="000A7865" w:rsidRDefault="00615849" w:rsidP="00A93862">
            <w:pPr>
              <w:spacing w:before="60" w:after="60"/>
              <w:jc w:val="both"/>
              <w:rPr>
                <w:rFonts w:ascii="Aptos" w:hAnsi="Aptos" w:cstheme="minorHAnsi"/>
              </w:rPr>
            </w:pPr>
          </w:p>
        </w:tc>
        <w:tc>
          <w:tcPr>
            <w:tcW w:w="3100" w:type="dxa"/>
            <w:tcBorders>
              <w:left w:val="nil"/>
            </w:tcBorders>
            <w:tcMar>
              <w:top w:w="28" w:type="dxa"/>
              <w:bottom w:w="28" w:type="dxa"/>
            </w:tcMar>
            <w:vAlign w:val="center"/>
          </w:tcPr>
          <w:p w14:paraId="1BCD1F0C" w14:textId="77777777" w:rsidR="00615849" w:rsidRPr="00E00B34" w:rsidRDefault="00615849" w:rsidP="00A93862">
            <w:pPr>
              <w:spacing w:before="60" w:after="60"/>
              <w:jc w:val="center"/>
              <w:rPr>
                <w:rFonts w:ascii="Aptos" w:hAnsi="Aptos" w:cstheme="minorHAnsi"/>
                <w:b/>
                <w:bCs/>
              </w:rPr>
            </w:pPr>
            <w:r w:rsidRPr="00E00B34">
              <w:rPr>
                <w:rFonts w:ascii="Aptos" w:hAnsi="Aptos" w:cstheme="minorHAnsi"/>
                <w:b/>
                <w:bCs/>
              </w:rPr>
              <w:t>30%</w:t>
            </w:r>
          </w:p>
        </w:tc>
        <w:tc>
          <w:tcPr>
            <w:tcW w:w="2254" w:type="dxa"/>
            <w:tcMar>
              <w:top w:w="28" w:type="dxa"/>
              <w:bottom w:w="28" w:type="dxa"/>
            </w:tcMar>
            <w:vAlign w:val="center"/>
          </w:tcPr>
          <w:p w14:paraId="272CDC50" w14:textId="77777777" w:rsidR="00615849" w:rsidRPr="00E00B34" w:rsidRDefault="00615849" w:rsidP="00A93862">
            <w:pPr>
              <w:spacing w:before="60" w:after="60"/>
              <w:jc w:val="center"/>
              <w:rPr>
                <w:rFonts w:ascii="Aptos" w:hAnsi="Aptos" w:cstheme="minorHAnsi"/>
                <w:b/>
                <w:bCs/>
              </w:rPr>
            </w:pPr>
            <w:r w:rsidRPr="00E00B34">
              <w:rPr>
                <w:rFonts w:ascii="Aptos" w:hAnsi="Aptos" w:cstheme="minorHAnsi"/>
                <w:b/>
                <w:bCs/>
              </w:rPr>
              <w:t>3,000</w:t>
            </w:r>
          </w:p>
        </w:tc>
        <w:tc>
          <w:tcPr>
            <w:tcW w:w="2254" w:type="dxa"/>
            <w:tcMar>
              <w:top w:w="28" w:type="dxa"/>
              <w:bottom w:w="28" w:type="dxa"/>
            </w:tcMar>
            <w:vAlign w:val="center"/>
          </w:tcPr>
          <w:p w14:paraId="7F0CB171" w14:textId="77777777" w:rsidR="00615849" w:rsidRPr="00E00B34" w:rsidRDefault="00615849" w:rsidP="00A93862">
            <w:pPr>
              <w:spacing w:before="60" w:after="60"/>
              <w:jc w:val="center"/>
              <w:rPr>
                <w:rFonts w:ascii="Aptos" w:hAnsi="Aptos" w:cstheme="minorHAnsi"/>
                <w:b/>
                <w:bCs/>
              </w:rPr>
            </w:pPr>
            <w:r w:rsidRPr="00E00B34">
              <w:rPr>
                <w:rFonts w:ascii="Aptos" w:hAnsi="Aptos" w:cstheme="minorHAnsi"/>
                <w:b/>
                <w:bCs/>
              </w:rPr>
              <w:t>n/a</w:t>
            </w:r>
          </w:p>
        </w:tc>
      </w:tr>
      <w:tr w:rsidR="00615849" w:rsidRPr="000A7865" w14:paraId="5A6CC333" w14:textId="77777777" w:rsidTr="002559B0">
        <w:tc>
          <w:tcPr>
            <w:tcW w:w="1418" w:type="dxa"/>
            <w:tcBorders>
              <w:top w:val="single" w:sz="4" w:space="0" w:color="FFFFFF" w:themeColor="background1"/>
            </w:tcBorders>
            <w:shd w:val="clear" w:color="auto" w:fill="E7E6E6" w:themeFill="background2"/>
            <w:tcMar>
              <w:top w:w="28" w:type="dxa"/>
              <w:bottom w:w="28" w:type="dxa"/>
            </w:tcMar>
            <w:vAlign w:val="center"/>
          </w:tcPr>
          <w:p w14:paraId="1200BECC" w14:textId="77777777" w:rsidR="00615849" w:rsidRPr="000A7865" w:rsidRDefault="00615849" w:rsidP="00A93862">
            <w:pPr>
              <w:spacing w:before="60" w:after="60"/>
              <w:jc w:val="both"/>
              <w:rPr>
                <w:rFonts w:ascii="Aptos" w:hAnsi="Aptos" w:cstheme="minorHAnsi"/>
                <w:b/>
                <w:bCs/>
              </w:rPr>
            </w:pPr>
            <w:r w:rsidRPr="000A7865">
              <w:rPr>
                <w:rFonts w:ascii="Aptos" w:hAnsi="Aptos" w:cstheme="minorHAnsi"/>
                <w:b/>
                <w:bCs/>
              </w:rPr>
              <w:t>Title</w:t>
            </w:r>
          </w:p>
        </w:tc>
        <w:tc>
          <w:tcPr>
            <w:tcW w:w="7608" w:type="dxa"/>
            <w:gridSpan w:val="3"/>
            <w:tcMar>
              <w:top w:w="28" w:type="dxa"/>
              <w:bottom w:w="28" w:type="dxa"/>
            </w:tcMar>
            <w:vAlign w:val="center"/>
          </w:tcPr>
          <w:p w14:paraId="41A462BD" w14:textId="77777777" w:rsidR="00615849" w:rsidRPr="000A7865" w:rsidRDefault="00615849" w:rsidP="00A93862">
            <w:pPr>
              <w:spacing w:before="60" w:after="60"/>
              <w:jc w:val="both"/>
              <w:rPr>
                <w:rFonts w:ascii="Aptos" w:hAnsi="Aptos" w:cstheme="minorHAnsi"/>
                <w:b/>
                <w:bCs/>
                <w:highlight w:val="yellow"/>
              </w:rPr>
            </w:pPr>
            <w:r w:rsidRPr="00615849">
              <w:rPr>
                <w:rFonts w:ascii="Aptos" w:hAnsi="Aptos"/>
                <w:b/>
                <w:bCs/>
              </w:rPr>
              <w:t>Ultimate Cost for the purposes of evaluation and initial contract</w:t>
            </w:r>
          </w:p>
        </w:tc>
      </w:tr>
      <w:tr w:rsidR="00615849" w:rsidRPr="000A7865" w14:paraId="6F42399E" w14:textId="77777777" w:rsidTr="00A93862">
        <w:trPr>
          <w:trHeight w:val="25"/>
        </w:trPr>
        <w:tc>
          <w:tcPr>
            <w:tcW w:w="1418" w:type="dxa"/>
            <w:shd w:val="clear" w:color="auto" w:fill="E7E6E6" w:themeFill="background2"/>
            <w:tcMar>
              <w:top w:w="28" w:type="dxa"/>
              <w:bottom w:w="28" w:type="dxa"/>
            </w:tcMar>
            <w:vAlign w:val="center"/>
          </w:tcPr>
          <w:p w14:paraId="198973DD" w14:textId="77777777" w:rsidR="00615849" w:rsidRPr="000A7865" w:rsidRDefault="00615849" w:rsidP="00A93862">
            <w:pPr>
              <w:spacing w:before="60" w:after="60"/>
              <w:jc w:val="both"/>
              <w:rPr>
                <w:rFonts w:ascii="Aptos" w:hAnsi="Aptos" w:cstheme="minorHAnsi"/>
                <w:b/>
                <w:bCs/>
              </w:rPr>
            </w:pPr>
            <w:r w:rsidRPr="000A7865">
              <w:rPr>
                <w:rFonts w:ascii="Aptos" w:hAnsi="Aptos" w:cstheme="minorHAnsi"/>
                <w:b/>
                <w:bCs/>
              </w:rPr>
              <w:t>Description</w:t>
            </w:r>
          </w:p>
        </w:tc>
        <w:tc>
          <w:tcPr>
            <w:tcW w:w="7608" w:type="dxa"/>
            <w:gridSpan w:val="3"/>
            <w:tcMar>
              <w:top w:w="28" w:type="dxa"/>
              <w:bottom w:w="28" w:type="dxa"/>
            </w:tcMar>
            <w:vAlign w:val="center"/>
          </w:tcPr>
          <w:p w14:paraId="235AD8F7" w14:textId="3E506B86" w:rsidR="00615849" w:rsidRPr="000A7865" w:rsidRDefault="00821836" w:rsidP="00A93862">
            <w:pPr>
              <w:spacing w:before="60" w:after="60"/>
              <w:jc w:val="both"/>
              <w:rPr>
                <w:rFonts w:ascii="Aptos" w:hAnsi="Aptos" w:cstheme="minorHAnsi"/>
              </w:rPr>
            </w:pPr>
            <w:r w:rsidRPr="0068728F">
              <w:t>Total Ultimate Cost a</w:t>
            </w:r>
            <w:r>
              <w:t>s</w:t>
            </w:r>
            <w:r w:rsidRPr="0068728F">
              <w:t xml:space="preserve"> per </w:t>
            </w:r>
            <w:r>
              <w:t xml:space="preserve">the </w:t>
            </w:r>
            <w:r w:rsidRPr="0068728F">
              <w:t xml:space="preserve">Pricing Schedule and Form of Tender </w:t>
            </w:r>
            <w:r>
              <w:t>in respect of each lot for which a proposal is being submitted.</w:t>
            </w:r>
          </w:p>
        </w:tc>
      </w:tr>
    </w:tbl>
    <w:p w14:paraId="1871D04E" w14:textId="77777777" w:rsidR="00615849" w:rsidRDefault="00615849" w:rsidP="00615849"/>
    <w:tbl>
      <w:tblPr>
        <w:tblStyle w:val="TableGrid5"/>
        <w:tblW w:w="0" w:type="auto"/>
        <w:tblLayout w:type="fixed"/>
        <w:tblCellMar>
          <w:top w:w="28" w:type="dxa"/>
          <w:bottom w:w="28" w:type="dxa"/>
        </w:tblCellMar>
        <w:tblLook w:val="04A0" w:firstRow="1" w:lastRow="0" w:firstColumn="1" w:lastColumn="0" w:noHBand="0" w:noVBand="1"/>
      </w:tblPr>
      <w:tblGrid>
        <w:gridCol w:w="1696"/>
        <w:gridCol w:w="7320"/>
      </w:tblGrid>
      <w:tr w:rsidR="00615849" w:rsidRPr="000A7865" w14:paraId="6BB37AC3" w14:textId="77777777" w:rsidTr="002559B0">
        <w:tc>
          <w:tcPr>
            <w:tcW w:w="1696" w:type="dxa"/>
            <w:tcBorders>
              <w:top w:val="single" w:sz="4" w:space="0" w:color="FFFFFF" w:themeColor="background1"/>
              <w:left w:val="single" w:sz="4" w:space="0" w:color="auto"/>
              <w:bottom w:val="single" w:sz="4" w:space="0" w:color="FFFFFF" w:themeColor="background1"/>
              <w:right w:val="nil"/>
            </w:tcBorders>
            <w:shd w:val="clear" w:color="auto" w:fill="4F6228"/>
          </w:tcPr>
          <w:p w14:paraId="25F14335"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To:</w:t>
            </w:r>
          </w:p>
        </w:tc>
        <w:tc>
          <w:tcPr>
            <w:tcW w:w="7320" w:type="dxa"/>
            <w:tcBorders>
              <w:top w:val="single" w:sz="4" w:space="0" w:color="auto"/>
              <w:left w:val="nil"/>
            </w:tcBorders>
            <w:shd w:val="clear" w:color="auto" w:fill="E7E6E6" w:themeFill="background2"/>
          </w:tcPr>
          <w:p w14:paraId="33AC1522" w14:textId="77777777" w:rsidR="00615849" w:rsidRPr="000A7865" w:rsidRDefault="00615849" w:rsidP="00A93862">
            <w:pPr>
              <w:spacing w:before="60" w:after="60"/>
              <w:rPr>
                <w:rFonts w:ascii="Aptos" w:hAnsi="Aptos" w:cstheme="minorHAnsi"/>
              </w:rPr>
            </w:pPr>
            <w:r>
              <w:rPr>
                <w:rFonts w:ascii="Aptos" w:hAnsi="Aptos" w:cstheme="minorHAnsi"/>
              </w:rPr>
              <w:t xml:space="preserve">Dublin Dun Laoghaire Education and Training Board </w:t>
            </w:r>
          </w:p>
        </w:tc>
      </w:tr>
      <w:tr w:rsidR="00615849" w:rsidRPr="000A7865" w14:paraId="25E24175" w14:textId="77777777" w:rsidTr="002559B0">
        <w:tc>
          <w:tcPr>
            <w:tcW w:w="1696" w:type="dxa"/>
            <w:tcBorders>
              <w:top w:val="single" w:sz="4" w:space="0" w:color="FFFFFF" w:themeColor="background1"/>
              <w:left w:val="single" w:sz="4" w:space="0" w:color="auto"/>
              <w:bottom w:val="single" w:sz="4" w:space="0" w:color="FFFFFF" w:themeColor="background1"/>
              <w:right w:val="nil"/>
            </w:tcBorders>
            <w:shd w:val="clear" w:color="auto" w:fill="4F6228"/>
          </w:tcPr>
          <w:p w14:paraId="5F797AA2"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From:</w:t>
            </w:r>
          </w:p>
        </w:tc>
        <w:tc>
          <w:tcPr>
            <w:tcW w:w="7320" w:type="dxa"/>
            <w:tcBorders>
              <w:left w:val="nil"/>
            </w:tcBorders>
          </w:tcPr>
          <w:p w14:paraId="526272FD" w14:textId="77777777" w:rsidR="00615849" w:rsidRPr="000A7865" w:rsidRDefault="00615849" w:rsidP="00A93862">
            <w:pPr>
              <w:spacing w:before="60" w:after="60"/>
              <w:rPr>
                <w:rFonts w:ascii="Aptos" w:hAnsi="Aptos" w:cstheme="minorHAnsi"/>
                <w:b/>
                <w:bCs/>
              </w:rPr>
            </w:pPr>
          </w:p>
        </w:tc>
      </w:tr>
      <w:tr w:rsidR="00615849" w:rsidRPr="000A7865" w14:paraId="75A12A7E" w14:textId="77777777" w:rsidTr="002559B0">
        <w:tc>
          <w:tcPr>
            <w:tcW w:w="1696" w:type="dxa"/>
            <w:tcBorders>
              <w:top w:val="single" w:sz="4" w:space="0" w:color="FFFFFF" w:themeColor="background1"/>
              <w:left w:val="single" w:sz="4" w:space="0" w:color="auto"/>
              <w:bottom w:val="single" w:sz="4" w:space="0" w:color="FFFFFF" w:themeColor="background1"/>
              <w:right w:val="nil"/>
            </w:tcBorders>
            <w:shd w:val="clear" w:color="auto" w:fill="4F6228"/>
          </w:tcPr>
          <w:p w14:paraId="73F5EE68"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Subject:</w:t>
            </w:r>
          </w:p>
        </w:tc>
        <w:tc>
          <w:tcPr>
            <w:tcW w:w="7320" w:type="dxa"/>
            <w:tcBorders>
              <w:left w:val="nil"/>
              <w:bottom w:val="single" w:sz="4" w:space="0" w:color="auto"/>
            </w:tcBorders>
            <w:shd w:val="clear" w:color="auto" w:fill="E7E6E6" w:themeFill="background2"/>
          </w:tcPr>
          <w:p w14:paraId="3CC801DE" w14:textId="2768C4A1" w:rsidR="00615849" w:rsidRPr="00C1264C" w:rsidRDefault="00615849" w:rsidP="00A93862">
            <w:pPr>
              <w:spacing w:before="60" w:after="60"/>
              <w:rPr>
                <w:rFonts w:ascii="Aptos" w:hAnsi="Aptos"/>
              </w:rPr>
            </w:pPr>
            <w:r w:rsidRPr="00C1264C">
              <w:rPr>
                <w:rFonts w:ascii="Aptos" w:hAnsi="Aptos"/>
              </w:rPr>
              <w:t xml:space="preserve">Provision of </w:t>
            </w:r>
            <w:r w:rsidR="003B2078">
              <w:rPr>
                <w:rFonts w:ascii="Aptos" w:hAnsi="Aptos"/>
              </w:rPr>
              <w:t xml:space="preserve">Equipment and Supplies for Further Education Training </w:t>
            </w:r>
            <w:r w:rsidRPr="00C1264C">
              <w:rPr>
                <w:rFonts w:ascii="Aptos" w:hAnsi="Aptos"/>
              </w:rPr>
              <w:t>– Lot No – please tick relevant lot</w:t>
            </w:r>
          </w:p>
          <w:p w14:paraId="5FFC85AD" w14:textId="77777777" w:rsidR="00615849" w:rsidRPr="000A7865" w:rsidRDefault="00615849" w:rsidP="00A93862">
            <w:pPr>
              <w:spacing w:before="60" w:after="60"/>
              <w:rPr>
                <w:rFonts w:ascii="Aptos" w:hAnsi="Aptos"/>
                <w:color w:val="C00000"/>
                <w:highlight w:val="yellow"/>
              </w:rPr>
            </w:pPr>
          </w:p>
        </w:tc>
      </w:tr>
    </w:tbl>
    <w:p w14:paraId="53904546" w14:textId="77777777" w:rsidR="0060760E" w:rsidRDefault="0060760E" w:rsidP="00615849">
      <w:pPr>
        <w:spacing w:before="60" w:after="60" w:line="240" w:lineRule="auto"/>
        <w:rPr>
          <w:rFonts w:ascii="Aptos" w:hAnsi="Aptos" w:cstheme="minorHAnsi"/>
        </w:rPr>
      </w:pPr>
    </w:p>
    <w:tbl>
      <w:tblPr>
        <w:tblStyle w:val="TableGrid"/>
        <w:tblW w:w="0" w:type="auto"/>
        <w:tblInd w:w="-5" w:type="dxa"/>
        <w:tblLook w:val="04A0" w:firstRow="1" w:lastRow="0" w:firstColumn="1" w:lastColumn="0" w:noHBand="0" w:noVBand="1"/>
      </w:tblPr>
      <w:tblGrid>
        <w:gridCol w:w="851"/>
        <w:gridCol w:w="6946"/>
        <w:gridCol w:w="1224"/>
      </w:tblGrid>
      <w:tr w:rsidR="0060760E" w14:paraId="41A62731" w14:textId="77777777" w:rsidTr="00402179">
        <w:tc>
          <w:tcPr>
            <w:tcW w:w="851" w:type="dxa"/>
            <w:shd w:val="clear" w:color="auto" w:fill="F2F2F2" w:themeFill="background1" w:themeFillShade="F2"/>
            <w:vAlign w:val="center"/>
          </w:tcPr>
          <w:p w14:paraId="018BC29E" w14:textId="77777777" w:rsidR="0060760E" w:rsidRPr="005E1A15" w:rsidRDefault="0060760E" w:rsidP="00402179">
            <w:pPr>
              <w:spacing w:before="60" w:after="60" w:line="276" w:lineRule="auto"/>
              <w:jc w:val="center"/>
              <w:rPr>
                <w:rFonts w:ascii="Aptos" w:hAnsi="Aptos"/>
                <w:b/>
                <w:bCs/>
              </w:rPr>
            </w:pPr>
            <w:r w:rsidRPr="005E1A15">
              <w:rPr>
                <w:rFonts w:ascii="Aptos" w:hAnsi="Aptos"/>
                <w:b/>
                <w:bCs/>
              </w:rPr>
              <w:t>#1</w:t>
            </w:r>
          </w:p>
        </w:tc>
        <w:tc>
          <w:tcPr>
            <w:tcW w:w="6946" w:type="dxa"/>
            <w:vAlign w:val="center"/>
          </w:tcPr>
          <w:p w14:paraId="69B5D09B" w14:textId="77777777" w:rsidR="0060760E" w:rsidRPr="0060760E" w:rsidRDefault="0060760E" w:rsidP="00402179">
            <w:pPr>
              <w:spacing w:before="60" w:after="60" w:line="276" w:lineRule="auto"/>
              <w:rPr>
                <w:rFonts w:cstheme="minorHAnsi"/>
              </w:rPr>
            </w:pPr>
            <w:r w:rsidRPr="0060760E">
              <w:rPr>
                <w:rFonts w:cstheme="minorHAnsi"/>
                <w:b/>
                <w:bCs/>
              </w:rPr>
              <w:t>Advanced Manufacturing &amp; Related Technologies</w:t>
            </w:r>
          </w:p>
        </w:tc>
        <w:sdt>
          <w:sdtPr>
            <w:id w:val="-1887330203"/>
            <w14:checkbox>
              <w14:checked w14:val="0"/>
              <w14:checkedState w14:val="2612" w14:font="MS Gothic"/>
              <w14:uncheckedState w14:val="2610" w14:font="MS Gothic"/>
            </w14:checkbox>
          </w:sdtPr>
          <w:sdtEndPr/>
          <w:sdtContent>
            <w:tc>
              <w:tcPr>
                <w:tcW w:w="1224" w:type="dxa"/>
                <w:vAlign w:val="center"/>
              </w:tcPr>
              <w:p w14:paraId="7F10C6C3" w14:textId="77777777" w:rsidR="0060760E" w:rsidRDefault="0060760E" w:rsidP="00402179">
                <w:pPr>
                  <w:spacing w:before="60" w:after="60" w:line="276" w:lineRule="auto"/>
                  <w:jc w:val="center"/>
                </w:pPr>
                <w:r>
                  <w:rPr>
                    <w:rFonts w:ascii="MS Gothic" w:eastAsia="MS Gothic" w:hAnsi="MS Gothic" w:hint="eastAsia"/>
                  </w:rPr>
                  <w:t>☐</w:t>
                </w:r>
              </w:p>
            </w:tc>
          </w:sdtContent>
        </w:sdt>
      </w:tr>
      <w:tr w:rsidR="0060760E" w14:paraId="121D9A9F" w14:textId="77777777" w:rsidTr="00402179">
        <w:tc>
          <w:tcPr>
            <w:tcW w:w="851" w:type="dxa"/>
            <w:shd w:val="clear" w:color="auto" w:fill="F2F2F2" w:themeFill="background1" w:themeFillShade="F2"/>
            <w:vAlign w:val="center"/>
          </w:tcPr>
          <w:p w14:paraId="1E3A627D" w14:textId="77777777" w:rsidR="0060760E" w:rsidRPr="005E1A15" w:rsidRDefault="0060760E" w:rsidP="00402179">
            <w:pPr>
              <w:spacing w:before="60" w:after="60" w:line="276" w:lineRule="auto"/>
              <w:jc w:val="center"/>
              <w:rPr>
                <w:b/>
                <w:bCs/>
              </w:rPr>
            </w:pPr>
            <w:r w:rsidRPr="005E1A15">
              <w:rPr>
                <w:rFonts w:ascii="Aptos" w:hAnsi="Aptos"/>
                <w:b/>
                <w:bCs/>
              </w:rPr>
              <w:t>#2</w:t>
            </w:r>
          </w:p>
        </w:tc>
        <w:tc>
          <w:tcPr>
            <w:tcW w:w="6946" w:type="dxa"/>
            <w:vAlign w:val="center"/>
          </w:tcPr>
          <w:p w14:paraId="40E1072A" w14:textId="77777777" w:rsidR="0060760E" w:rsidRPr="0060760E" w:rsidRDefault="0060760E" w:rsidP="00402179">
            <w:pPr>
              <w:spacing w:before="60" w:after="60" w:line="276" w:lineRule="auto"/>
              <w:jc w:val="both"/>
              <w:rPr>
                <w:rFonts w:cstheme="minorHAnsi"/>
              </w:rPr>
            </w:pPr>
            <w:r w:rsidRPr="0060760E">
              <w:rPr>
                <w:rFonts w:cstheme="minorHAnsi"/>
                <w:b/>
                <w:bCs/>
              </w:rPr>
              <w:t>Digital and Biotech Labs &amp; Related Technologies</w:t>
            </w:r>
          </w:p>
        </w:tc>
        <w:sdt>
          <w:sdtPr>
            <w:id w:val="-1717652235"/>
            <w14:checkbox>
              <w14:checked w14:val="0"/>
              <w14:checkedState w14:val="2612" w14:font="MS Gothic"/>
              <w14:uncheckedState w14:val="2610" w14:font="MS Gothic"/>
            </w14:checkbox>
          </w:sdtPr>
          <w:sdtEndPr/>
          <w:sdtContent>
            <w:tc>
              <w:tcPr>
                <w:tcW w:w="1224" w:type="dxa"/>
                <w:vAlign w:val="center"/>
              </w:tcPr>
              <w:p w14:paraId="13DCA11D" w14:textId="77777777" w:rsidR="0060760E" w:rsidRDefault="0060760E" w:rsidP="00402179">
                <w:pPr>
                  <w:spacing w:before="60" w:after="60" w:line="276" w:lineRule="auto"/>
                  <w:jc w:val="center"/>
                </w:pPr>
                <w:r w:rsidRPr="001D0AB9">
                  <w:rPr>
                    <w:rFonts w:ascii="MS Gothic" w:eastAsia="MS Gothic" w:hAnsi="MS Gothic" w:hint="eastAsia"/>
                  </w:rPr>
                  <w:t>☐</w:t>
                </w:r>
              </w:p>
            </w:tc>
          </w:sdtContent>
        </w:sdt>
      </w:tr>
      <w:tr w:rsidR="0060760E" w14:paraId="4C1712DC" w14:textId="77777777" w:rsidTr="00402179">
        <w:tc>
          <w:tcPr>
            <w:tcW w:w="851" w:type="dxa"/>
            <w:shd w:val="clear" w:color="auto" w:fill="F2F2F2" w:themeFill="background1" w:themeFillShade="F2"/>
            <w:vAlign w:val="center"/>
          </w:tcPr>
          <w:p w14:paraId="14C18B60" w14:textId="77777777" w:rsidR="0060760E" w:rsidRPr="005E1A15" w:rsidRDefault="0060760E" w:rsidP="00402179">
            <w:pPr>
              <w:spacing w:before="60" w:after="60" w:line="276" w:lineRule="auto"/>
              <w:jc w:val="center"/>
              <w:rPr>
                <w:b/>
                <w:bCs/>
              </w:rPr>
            </w:pPr>
            <w:r w:rsidRPr="005E1A15">
              <w:rPr>
                <w:rFonts w:ascii="Aptos" w:hAnsi="Aptos"/>
                <w:b/>
                <w:bCs/>
              </w:rPr>
              <w:t>#3</w:t>
            </w:r>
          </w:p>
        </w:tc>
        <w:tc>
          <w:tcPr>
            <w:tcW w:w="6946" w:type="dxa"/>
            <w:vAlign w:val="center"/>
          </w:tcPr>
          <w:p w14:paraId="600C8B89" w14:textId="77777777" w:rsidR="0060760E" w:rsidRPr="0060760E" w:rsidRDefault="0060760E" w:rsidP="00402179">
            <w:pPr>
              <w:spacing w:before="60" w:after="60" w:line="276" w:lineRule="auto"/>
              <w:jc w:val="both"/>
              <w:rPr>
                <w:rFonts w:cstheme="minorHAnsi"/>
              </w:rPr>
            </w:pPr>
            <w:r w:rsidRPr="0060760E">
              <w:rPr>
                <w:rFonts w:cstheme="minorHAnsi"/>
                <w:b/>
                <w:bCs/>
              </w:rPr>
              <w:t>Modern Methods of Construction &amp; Building Technologies</w:t>
            </w:r>
          </w:p>
        </w:tc>
        <w:sdt>
          <w:sdtPr>
            <w:id w:val="1983106757"/>
            <w14:checkbox>
              <w14:checked w14:val="0"/>
              <w14:checkedState w14:val="2612" w14:font="MS Gothic"/>
              <w14:uncheckedState w14:val="2610" w14:font="MS Gothic"/>
            </w14:checkbox>
          </w:sdtPr>
          <w:sdtEndPr/>
          <w:sdtContent>
            <w:tc>
              <w:tcPr>
                <w:tcW w:w="1224" w:type="dxa"/>
                <w:vAlign w:val="center"/>
              </w:tcPr>
              <w:p w14:paraId="5C51E04F" w14:textId="77777777" w:rsidR="0060760E" w:rsidRDefault="0060760E" w:rsidP="00402179">
                <w:pPr>
                  <w:spacing w:before="60" w:after="60" w:line="276" w:lineRule="auto"/>
                  <w:jc w:val="center"/>
                </w:pPr>
                <w:r w:rsidRPr="001D0AB9">
                  <w:rPr>
                    <w:rFonts w:ascii="MS Gothic" w:eastAsia="MS Gothic" w:hAnsi="MS Gothic" w:hint="eastAsia"/>
                  </w:rPr>
                  <w:t>☐</w:t>
                </w:r>
              </w:p>
            </w:tc>
          </w:sdtContent>
        </w:sdt>
      </w:tr>
      <w:tr w:rsidR="0060760E" w14:paraId="1A8A69E1" w14:textId="77777777" w:rsidTr="00402179">
        <w:tc>
          <w:tcPr>
            <w:tcW w:w="851" w:type="dxa"/>
            <w:shd w:val="clear" w:color="auto" w:fill="F2F2F2" w:themeFill="background1" w:themeFillShade="F2"/>
            <w:vAlign w:val="center"/>
          </w:tcPr>
          <w:p w14:paraId="2C3B6BCC" w14:textId="77777777" w:rsidR="0060760E" w:rsidRPr="005E1A15" w:rsidRDefault="0060760E" w:rsidP="00402179">
            <w:pPr>
              <w:spacing w:before="60" w:after="60" w:line="276" w:lineRule="auto"/>
              <w:jc w:val="center"/>
              <w:rPr>
                <w:b/>
                <w:bCs/>
              </w:rPr>
            </w:pPr>
            <w:r w:rsidRPr="005E1A15">
              <w:rPr>
                <w:rFonts w:ascii="Aptos" w:hAnsi="Aptos"/>
                <w:b/>
                <w:bCs/>
              </w:rPr>
              <w:t>#4</w:t>
            </w:r>
          </w:p>
        </w:tc>
        <w:tc>
          <w:tcPr>
            <w:tcW w:w="6946" w:type="dxa"/>
            <w:vAlign w:val="center"/>
          </w:tcPr>
          <w:p w14:paraId="7EA33DD5" w14:textId="77777777" w:rsidR="0060760E" w:rsidRPr="0060760E" w:rsidRDefault="0060760E" w:rsidP="00402179">
            <w:pPr>
              <w:spacing w:before="60" w:after="60" w:line="276" w:lineRule="auto"/>
              <w:rPr>
                <w:rFonts w:cstheme="minorHAnsi"/>
              </w:rPr>
            </w:pPr>
            <w:r w:rsidRPr="0060760E">
              <w:rPr>
                <w:rFonts w:cstheme="minorHAnsi"/>
                <w:b/>
                <w:bCs/>
              </w:rPr>
              <w:t>Renewable Energy and Micro Grid Management &amp; Related Technologies</w:t>
            </w:r>
          </w:p>
        </w:tc>
        <w:sdt>
          <w:sdtPr>
            <w:id w:val="-771170643"/>
            <w14:checkbox>
              <w14:checked w14:val="0"/>
              <w14:checkedState w14:val="2612" w14:font="MS Gothic"/>
              <w14:uncheckedState w14:val="2610" w14:font="MS Gothic"/>
            </w14:checkbox>
          </w:sdtPr>
          <w:sdtEndPr/>
          <w:sdtContent>
            <w:tc>
              <w:tcPr>
                <w:tcW w:w="1224" w:type="dxa"/>
                <w:vAlign w:val="center"/>
              </w:tcPr>
              <w:p w14:paraId="57881495" w14:textId="77777777" w:rsidR="0060760E" w:rsidRDefault="0060760E" w:rsidP="00402179">
                <w:pPr>
                  <w:spacing w:before="60" w:after="60" w:line="276" w:lineRule="auto"/>
                  <w:jc w:val="center"/>
                </w:pPr>
                <w:r w:rsidRPr="001D0AB9">
                  <w:rPr>
                    <w:rFonts w:ascii="MS Gothic" w:eastAsia="MS Gothic" w:hAnsi="MS Gothic" w:hint="eastAsia"/>
                  </w:rPr>
                  <w:t>☐</w:t>
                </w:r>
              </w:p>
            </w:tc>
          </w:sdtContent>
        </w:sdt>
      </w:tr>
      <w:tr w:rsidR="0060760E" w14:paraId="2E5B4651" w14:textId="77777777" w:rsidTr="00402179">
        <w:tc>
          <w:tcPr>
            <w:tcW w:w="851" w:type="dxa"/>
            <w:shd w:val="clear" w:color="auto" w:fill="F2F2F2" w:themeFill="background1" w:themeFillShade="F2"/>
            <w:vAlign w:val="center"/>
          </w:tcPr>
          <w:p w14:paraId="4B0C96BC" w14:textId="77777777" w:rsidR="0060760E" w:rsidRPr="005E1A15" w:rsidRDefault="0060760E" w:rsidP="00402179">
            <w:pPr>
              <w:spacing w:before="60" w:after="60" w:line="276" w:lineRule="auto"/>
              <w:jc w:val="center"/>
              <w:rPr>
                <w:b/>
                <w:bCs/>
              </w:rPr>
            </w:pPr>
            <w:r w:rsidRPr="005E1A15">
              <w:rPr>
                <w:rFonts w:ascii="Aptos" w:hAnsi="Aptos"/>
                <w:b/>
                <w:bCs/>
              </w:rPr>
              <w:t>#5</w:t>
            </w:r>
          </w:p>
        </w:tc>
        <w:tc>
          <w:tcPr>
            <w:tcW w:w="6946" w:type="dxa"/>
            <w:vAlign w:val="center"/>
          </w:tcPr>
          <w:p w14:paraId="3CFF7467" w14:textId="77777777" w:rsidR="0060760E" w:rsidRPr="0060760E" w:rsidRDefault="0060760E" w:rsidP="00402179">
            <w:pPr>
              <w:spacing w:before="60" w:after="60" w:line="276" w:lineRule="auto"/>
              <w:rPr>
                <w:rFonts w:cstheme="minorHAnsi"/>
              </w:rPr>
            </w:pPr>
            <w:r w:rsidRPr="0060760E">
              <w:rPr>
                <w:rFonts w:cstheme="minorHAnsi"/>
                <w:b/>
                <w:bCs/>
              </w:rPr>
              <w:t>Digital College &amp; Related Technologies</w:t>
            </w:r>
          </w:p>
        </w:tc>
        <w:sdt>
          <w:sdtPr>
            <w:id w:val="-256823063"/>
            <w14:checkbox>
              <w14:checked w14:val="0"/>
              <w14:checkedState w14:val="2612" w14:font="MS Gothic"/>
              <w14:uncheckedState w14:val="2610" w14:font="MS Gothic"/>
            </w14:checkbox>
          </w:sdtPr>
          <w:sdtEndPr/>
          <w:sdtContent>
            <w:tc>
              <w:tcPr>
                <w:tcW w:w="1224" w:type="dxa"/>
                <w:vAlign w:val="center"/>
              </w:tcPr>
              <w:p w14:paraId="2F215F8C" w14:textId="77777777" w:rsidR="0060760E" w:rsidRDefault="0060760E" w:rsidP="00402179">
                <w:pPr>
                  <w:spacing w:before="60" w:after="60" w:line="276" w:lineRule="auto"/>
                  <w:jc w:val="center"/>
                </w:pPr>
                <w:r w:rsidRPr="001D0AB9">
                  <w:rPr>
                    <w:rFonts w:ascii="MS Gothic" w:eastAsia="MS Gothic" w:hAnsi="MS Gothic" w:hint="eastAsia"/>
                  </w:rPr>
                  <w:t>☐</w:t>
                </w:r>
              </w:p>
            </w:tc>
          </w:sdtContent>
        </w:sdt>
      </w:tr>
      <w:tr w:rsidR="0060760E" w14:paraId="4F4F9F19" w14:textId="77777777" w:rsidTr="00402179">
        <w:tc>
          <w:tcPr>
            <w:tcW w:w="851" w:type="dxa"/>
            <w:shd w:val="clear" w:color="auto" w:fill="F2F2F2" w:themeFill="background1" w:themeFillShade="F2"/>
            <w:vAlign w:val="center"/>
          </w:tcPr>
          <w:p w14:paraId="7EA55DB3" w14:textId="77777777" w:rsidR="0060760E" w:rsidRPr="005E1A15" w:rsidRDefault="0060760E" w:rsidP="00402179">
            <w:pPr>
              <w:spacing w:before="60" w:after="60" w:line="276" w:lineRule="auto"/>
              <w:jc w:val="center"/>
              <w:rPr>
                <w:b/>
                <w:bCs/>
              </w:rPr>
            </w:pPr>
            <w:r w:rsidRPr="005E1A15">
              <w:rPr>
                <w:rFonts w:ascii="Aptos" w:hAnsi="Aptos"/>
                <w:b/>
                <w:bCs/>
              </w:rPr>
              <w:t>#6</w:t>
            </w:r>
          </w:p>
        </w:tc>
        <w:tc>
          <w:tcPr>
            <w:tcW w:w="6946" w:type="dxa"/>
            <w:vAlign w:val="center"/>
          </w:tcPr>
          <w:p w14:paraId="290898C9" w14:textId="77777777" w:rsidR="0060760E" w:rsidRPr="0060760E" w:rsidRDefault="0060760E" w:rsidP="00402179">
            <w:pPr>
              <w:spacing w:before="60" w:after="60" w:line="276" w:lineRule="auto"/>
              <w:jc w:val="both"/>
              <w:rPr>
                <w:rFonts w:cstheme="minorHAnsi"/>
              </w:rPr>
            </w:pPr>
            <w:r w:rsidRPr="0060760E">
              <w:rPr>
                <w:rFonts w:cstheme="minorHAnsi"/>
                <w:b/>
                <w:bCs/>
              </w:rPr>
              <w:t>Healthcare Simulators &amp; Related Technologies</w:t>
            </w:r>
          </w:p>
        </w:tc>
        <w:sdt>
          <w:sdtPr>
            <w:id w:val="-1629921852"/>
            <w14:checkbox>
              <w14:checked w14:val="0"/>
              <w14:checkedState w14:val="2612" w14:font="MS Gothic"/>
              <w14:uncheckedState w14:val="2610" w14:font="MS Gothic"/>
            </w14:checkbox>
          </w:sdtPr>
          <w:sdtEndPr/>
          <w:sdtContent>
            <w:tc>
              <w:tcPr>
                <w:tcW w:w="1224" w:type="dxa"/>
                <w:vAlign w:val="center"/>
              </w:tcPr>
              <w:p w14:paraId="49DA1B21" w14:textId="77777777" w:rsidR="0060760E" w:rsidRDefault="0060760E" w:rsidP="00402179">
                <w:pPr>
                  <w:spacing w:before="60" w:after="60" w:line="276" w:lineRule="auto"/>
                  <w:jc w:val="center"/>
                </w:pPr>
                <w:r w:rsidRPr="001D0AB9">
                  <w:rPr>
                    <w:rFonts w:ascii="MS Gothic" w:eastAsia="MS Gothic" w:hAnsi="MS Gothic" w:hint="eastAsia"/>
                  </w:rPr>
                  <w:t>☐</w:t>
                </w:r>
              </w:p>
            </w:tc>
          </w:sdtContent>
        </w:sdt>
      </w:tr>
      <w:tr w:rsidR="0060760E" w14:paraId="05ECF5D0" w14:textId="77777777" w:rsidTr="00402179">
        <w:tc>
          <w:tcPr>
            <w:tcW w:w="851" w:type="dxa"/>
            <w:shd w:val="clear" w:color="auto" w:fill="F2F2F2" w:themeFill="background1" w:themeFillShade="F2"/>
            <w:vAlign w:val="center"/>
          </w:tcPr>
          <w:p w14:paraId="3C976151" w14:textId="77777777" w:rsidR="0060760E" w:rsidRPr="005E1A15" w:rsidRDefault="0060760E" w:rsidP="00402179">
            <w:pPr>
              <w:spacing w:before="60" w:after="60" w:line="276" w:lineRule="auto"/>
              <w:jc w:val="center"/>
              <w:rPr>
                <w:b/>
                <w:bCs/>
              </w:rPr>
            </w:pPr>
            <w:r w:rsidRPr="005E1A15">
              <w:rPr>
                <w:rFonts w:ascii="Aptos" w:hAnsi="Aptos"/>
                <w:b/>
                <w:bCs/>
              </w:rPr>
              <w:t>#</w:t>
            </w:r>
            <w:r>
              <w:rPr>
                <w:rFonts w:ascii="Aptos" w:hAnsi="Aptos"/>
                <w:b/>
                <w:bCs/>
              </w:rPr>
              <w:t>7</w:t>
            </w:r>
          </w:p>
        </w:tc>
        <w:tc>
          <w:tcPr>
            <w:tcW w:w="6946" w:type="dxa"/>
            <w:vAlign w:val="center"/>
          </w:tcPr>
          <w:p w14:paraId="167D3519" w14:textId="77777777" w:rsidR="0060760E" w:rsidRPr="0060760E" w:rsidRDefault="0060760E" w:rsidP="00402179">
            <w:pPr>
              <w:spacing w:before="60" w:after="60" w:line="276" w:lineRule="auto"/>
              <w:jc w:val="both"/>
              <w:rPr>
                <w:rFonts w:cstheme="minorHAnsi"/>
              </w:rPr>
            </w:pPr>
            <w:r w:rsidRPr="0060760E">
              <w:rPr>
                <w:rFonts w:eastAsia="Times New Roman" w:cstheme="minorHAnsi"/>
                <w:b/>
                <w:bCs/>
                <w:color w:val="000000"/>
              </w:rPr>
              <w:t>Driving Simulators &amp; Heavy Equipment Training</w:t>
            </w:r>
          </w:p>
        </w:tc>
        <w:sdt>
          <w:sdtPr>
            <w:id w:val="-1975510905"/>
            <w14:checkbox>
              <w14:checked w14:val="0"/>
              <w14:checkedState w14:val="2612" w14:font="MS Gothic"/>
              <w14:uncheckedState w14:val="2610" w14:font="MS Gothic"/>
            </w14:checkbox>
          </w:sdtPr>
          <w:sdtEndPr/>
          <w:sdtContent>
            <w:tc>
              <w:tcPr>
                <w:tcW w:w="1224" w:type="dxa"/>
                <w:vAlign w:val="center"/>
              </w:tcPr>
              <w:p w14:paraId="5C6ABD4C" w14:textId="77777777" w:rsidR="0060760E" w:rsidRDefault="0060760E" w:rsidP="00402179">
                <w:pPr>
                  <w:spacing w:before="60" w:after="60" w:line="276" w:lineRule="auto"/>
                  <w:jc w:val="center"/>
                </w:pPr>
                <w:r w:rsidRPr="001D0AB9">
                  <w:rPr>
                    <w:rFonts w:ascii="MS Gothic" w:eastAsia="MS Gothic" w:hAnsi="MS Gothic" w:hint="eastAsia"/>
                  </w:rPr>
                  <w:t>☐</w:t>
                </w:r>
              </w:p>
            </w:tc>
          </w:sdtContent>
        </w:sdt>
      </w:tr>
      <w:tr w:rsidR="0060760E" w14:paraId="6626EDF8" w14:textId="77777777" w:rsidTr="00402179">
        <w:tc>
          <w:tcPr>
            <w:tcW w:w="851" w:type="dxa"/>
            <w:shd w:val="clear" w:color="auto" w:fill="F2F2F2" w:themeFill="background1" w:themeFillShade="F2"/>
            <w:vAlign w:val="center"/>
          </w:tcPr>
          <w:p w14:paraId="6E9EE0EF" w14:textId="77777777" w:rsidR="0060760E" w:rsidRPr="005E1A15" w:rsidRDefault="0060760E" w:rsidP="00402179">
            <w:pPr>
              <w:spacing w:before="60" w:after="60" w:line="276" w:lineRule="auto"/>
              <w:jc w:val="center"/>
              <w:rPr>
                <w:b/>
                <w:bCs/>
              </w:rPr>
            </w:pPr>
            <w:r w:rsidRPr="005E1A15">
              <w:rPr>
                <w:rFonts w:ascii="Aptos" w:hAnsi="Aptos"/>
                <w:b/>
                <w:bCs/>
              </w:rPr>
              <w:t>#</w:t>
            </w:r>
            <w:r>
              <w:rPr>
                <w:rFonts w:ascii="Aptos" w:hAnsi="Aptos"/>
                <w:b/>
                <w:bCs/>
              </w:rPr>
              <w:t>8</w:t>
            </w:r>
          </w:p>
        </w:tc>
        <w:tc>
          <w:tcPr>
            <w:tcW w:w="6946" w:type="dxa"/>
            <w:vAlign w:val="center"/>
          </w:tcPr>
          <w:p w14:paraId="60282FC0" w14:textId="77777777" w:rsidR="0060760E" w:rsidRPr="0060760E" w:rsidRDefault="0060760E" w:rsidP="00402179">
            <w:pPr>
              <w:spacing w:before="60" w:after="60" w:line="276" w:lineRule="auto"/>
              <w:jc w:val="both"/>
              <w:rPr>
                <w:rFonts w:cstheme="minorHAnsi"/>
              </w:rPr>
            </w:pPr>
            <w:r w:rsidRPr="0060760E">
              <w:rPr>
                <w:rFonts w:eastAsia="Times New Roman" w:cstheme="minorHAnsi"/>
                <w:b/>
                <w:bCs/>
                <w:color w:val="000000"/>
              </w:rPr>
              <w:t>Dedicated Software, AI Avatars &amp; Digital Twin Platforms</w:t>
            </w:r>
          </w:p>
        </w:tc>
        <w:sdt>
          <w:sdtPr>
            <w:id w:val="1286089646"/>
            <w14:checkbox>
              <w14:checked w14:val="0"/>
              <w14:checkedState w14:val="2612" w14:font="MS Gothic"/>
              <w14:uncheckedState w14:val="2610" w14:font="MS Gothic"/>
            </w14:checkbox>
          </w:sdtPr>
          <w:sdtEndPr/>
          <w:sdtContent>
            <w:tc>
              <w:tcPr>
                <w:tcW w:w="1224" w:type="dxa"/>
                <w:vAlign w:val="center"/>
              </w:tcPr>
              <w:p w14:paraId="00BCCD91" w14:textId="77777777" w:rsidR="0060760E" w:rsidRDefault="0060760E" w:rsidP="00402179">
                <w:pPr>
                  <w:spacing w:before="60" w:after="60" w:line="276" w:lineRule="auto"/>
                  <w:jc w:val="center"/>
                </w:pPr>
                <w:r w:rsidRPr="001D0AB9">
                  <w:rPr>
                    <w:rFonts w:ascii="MS Gothic" w:eastAsia="MS Gothic" w:hAnsi="MS Gothic" w:hint="eastAsia"/>
                  </w:rPr>
                  <w:t>☐</w:t>
                </w:r>
              </w:p>
            </w:tc>
          </w:sdtContent>
        </w:sdt>
      </w:tr>
    </w:tbl>
    <w:p w14:paraId="66CFAA30" w14:textId="77777777" w:rsidR="0060760E" w:rsidRDefault="0060760E" w:rsidP="00615849">
      <w:pPr>
        <w:spacing w:before="60" w:after="60" w:line="240" w:lineRule="auto"/>
        <w:rPr>
          <w:rFonts w:ascii="Aptos" w:hAnsi="Aptos" w:cstheme="minorHAnsi"/>
        </w:rPr>
      </w:pPr>
    </w:p>
    <w:p w14:paraId="7B45E3C5" w14:textId="3D267D93" w:rsidR="00615849" w:rsidRPr="000A7865" w:rsidRDefault="00615849" w:rsidP="00615849">
      <w:pPr>
        <w:spacing w:before="60" w:after="60" w:line="240" w:lineRule="auto"/>
        <w:rPr>
          <w:rFonts w:ascii="Aptos" w:hAnsi="Aptos" w:cstheme="minorHAnsi"/>
        </w:rPr>
      </w:pPr>
      <w:r w:rsidRPr="000A7865">
        <w:rPr>
          <w:rFonts w:ascii="Aptos" w:hAnsi="Aptos" w:cstheme="minorHAnsi"/>
        </w:rPr>
        <w:t xml:space="preserve">I/We have examined the tender documentation and hereby offer to provide the </w:t>
      </w:r>
      <w:r>
        <w:rPr>
          <w:rFonts w:ascii="Aptos" w:hAnsi="Aptos" w:cstheme="minorHAnsi"/>
        </w:rPr>
        <w:t xml:space="preserve">supplies and </w:t>
      </w:r>
      <w:r w:rsidRPr="000A7865">
        <w:rPr>
          <w:rFonts w:ascii="Aptos" w:hAnsi="Aptos" w:cstheme="minorHAnsi"/>
        </w:rPr>
        <w:t>services in accordance with the details contained within the Request for Tender (RFT) document.</w:t>
      </w:r>
    </w:p>
    <w:p w14:paraId="5069A713" w14:textId="77777777" w:rsidR="00615849" w:rsidRDefault="00615849" w:rsidP="00615849"/>
    <w:tbl>
      <w:tblPr>
        <w:tblStyle w:val="TableGrid"/>
        <w:tblW w:w="0" w:type="auto"/>
        <w:tblCellMar>
          <w:top w:w="28" w:type="dxa"/>
          <w:bottom w:w="28" w:type="dxa"/>
        </w:tblCellMar>
        <w:tblLook w:val="04A0" w:firstRow="1" w:lastRow="0" w:firstColumn="1" w:lastColumn="0" w:noHBand="0" w:noVBand="1"/>
      </w:tblPr>
      <w:tblGrid>
        <w:gridCol w:w="4248"/>
        <w:gridCol w:w="2268"/>
        <w:gridCol w:w="567"/>
        <w:gridCol w:w="992"/>
        <w:gridCol w:w="992"/>
      </w:tblGrid>
      <w:tr w:rsidR="0097364E" w:rsidRPr="000A7865" w14:paraId="4034FA8B" w14:textId="77777777" w:rsidTr="0060760E">
        <w:tc>
          <w:tcPr>
            <w:tcW w:w="4248" w:type="dxa"/>
            <w:tcBorders>
              <w:right w:val="single" w:sz="4" w:space="0" w:color="FFFFFF" w:themeColor="background1"/>
            </w:tcBorders>
            <w:shd w:val="clear" w:color="auto" w:fill="4F6228"/>
          </w:tcPr>
          <w:p w14:paraId="6A02444B" w14:textId="77777777" w:rsidR="0097364E" w:rsidRPr="000A7865" w:rsidRDefault="0097364E" w:rsidP="0033489B">
            <w:pPr>
              <w:spacing w:before="60" w:after="60"/>
              <w:rPr>
                <w:rFonts w:ascii="Aptos" w:hAnsi="Aptos"/>
                <w:b/>
                <w:bCs/>
                <w:color w:val="FFFFFF" w:themeColor="background1"/>
              </w:rPr>
            </w:pPr>
            <w:r>
              <w:rPr>
                <w:rFonts w:ascii="Aptos" w:hAnsi="Aptos"/>
                <w:b/>
                <w:bCs/>
                <w:color w:val="FFFFFF" w:themeColor="background1"/>
              </w:rPr>
              <w:t xml:space="preserve">Ultimate Cost </w:t>
            </w:r>
          </w:p>
        </w:tc>
        <w:tc>
          <w:tcPr>
            <w:tcW w:w="2268" w:type="dxa"/>
            <w:tcBorders>
              <w:left w:val="single" w:sz="4" w:space="0" w:color="FFFFFF" w:themeColor="background1"/>
              <w:right w:val="single" w:sz="4" w:space="0" w:color="FFFFFF" w:themeColor="background1"/>
            </w:tcBorders>
            <w:shd w:val="clear" w:color="auto" w:fill="4F6228"/>
          </w:tcPr>
          <w:p w14:paraId="599E5F22" w14:textId="77777777" w:rsidR="00A60850" w:rsidRDefault="0097364E" w:rsidP="00A60850">
            <w:pPr>
              <w:spacing w:before="60" w:after="60"/>
              <w:jc w:val="center"/>
              <w:rPr>
                <w:rFonts w:ascii="Aptos" w:hAnsi="Aptos"/>
                <w:b/>
                <w:bCs/>
                <w:color w:val="FFFFFF" w:themeColor="background1"/>
              </w:rPr>
            </w:pPr>
            <w:r w:rsidRPr="0097364E">
              <w:rPr>
                <w:rFonts w:ascii="Aptos" w:hAnsi="Aptos"/>
                <w:b/>
                <w:bCs/>
                <w:color w:val="FFFFFF" w:themeColor="background1"/>
              </w:rPr>
              <w:t xml:space="preserve">Total Fee </w:t>
            </w:r>
          </w:p>
          <w:p w14:paraId="413E54D2" w14:textId="0B6C6D00" w:rsidR="0097364E" w:rsidRPr="0097364E" w:rsidRDefault="0097364E" w:rsidP="00A60850">
            <w:pPr>
              <w:spacing w:before="60" w:after="60"/>
              <w:jc w:val="center"/>
              <w:rPr>
                <w:rFonts w:ascii="Aptos" w:hAnsi="Aptos"/>
                <w:b/>
                <w:bCs/>
                <w:color w:val="FFFFFF" w:themeColor="background1"/>
              </w:rPr>
            </w:pPr>
            <w:r w:rsidRPr="0097364E">
              <w:rPr>
                <w:rFonts w:ascii="Aptos" w:hAnsi="Aptos"/>
                <w:b/>
                <w:bCs/>
                <w:color w:val="FFFFFF" w:themeColor="background1"/>
              </w:rPr>
              <w:t>proposed</w:t>
            </w:r>
          </w:p>
          <w:p w14:paraId="7402E502" w14:textId="0F48CECA" w:rsidR="0097364E" w:rsidRPr="000A7865" w:rsidRDefault="0097364E" w:rsidP="00A60850">
            <w:pPr>
              <w:spacing w:before="60" w:after="60"/>
              <w:jc w:val="center"/>
              <w:rPr>
                <w:rFonts w:ascii="Aptos" w:hAnsi="Aptos"/>
                <w:b/>
                <w:bCs/>
                <w:color w:val="FFFFFF" w:themeColor="background1"/>
              </w:rPr>
            </w:pPr>
            <w:r w:rsidRPr="0097364E">
              <w:rPr>
                <w:rFonts w:ascii="Aptos" w:hAnsi="Aptos"/>
                <w:b/>
                <w:bCs/>
                <w:color w:val="FFFFFF" w:themeColor="background1"/>
              </w:rPr>
              <w:t>(excl. VAT)</w:t>
            </w:r>
          </w:p>
        </w:tc>
        <w:tc>
          <w:tcPr>
            <w:tcW w:w="2551" w:type="dxa"/>
            <w:gridSpan w:val="3"/>
            <w:tcBorders>
              <w:left w:val="single" w:sz="4" w:space="0" w:color="FFFFFF" w:themeColor="background1"/>
              <w:right w:val="nil"/>
            </w:tcBorders>
            <w:shd w:val="clear" w:color="auto" w:fill="4F6228"/>
          </w:tcPr>
          <w:p w14:paraId="0DE99F09" w14:textId="77777777" w:rsidR="0097364E" w:rsidRPr="0097364E" w:rsidRDefault="0097364E" w:rsidP="00A60850">
            <w:pPr>
              <w:spacing w:before="60" w:after="60"/>
              <w:jc w:val="center"/>
              <w:rPr>
                <w:rFonts w:ascii="Aptos" w:hAnsi="Aptos"/>
                <w:b/>
                <w:bCs/>
                <w:color w:val="FFFFFF" w:themeColor="background1"/>
              </w:rPr>
            </w:pPr>
            <w:r w:rsidRPr="0097364E">
              <w:rPr>
                <w:rFonts w:ascii="Aptos" w:hAnsi="Aptos"/>
                <w:b/>
                <w:bCs/>
                <w:color w:val="FFFFFF" w:themeColor="background1"/>
              </w:rPr>
              <w:t>Total Fee</w:t>
            </w:r>
          </w:p>
          <w:p w14:paraId="5686DB35" w14:textId="77777777" w:rsidR="0097364E" w:rsidRPr="0097364E" w:rsidRDefault="0097364E" w:rsidP="00A60850">
            <w:pPr>
              <w:spacing w:before="60" w:after="60"/>
              <w:jc w:val="center"/>
              <w:rPr>
                <w:rFonts w:ascii="Aptos" w:hAnsi="Aptos"/>
                <w:b/>
                <w:bCs/>
                <w:color w:val="FFFFFF" w:themeColor="background1"/>
              </w:rPr>
            </w:pPr>
            <w:r w:rsidRPr="0097364E">
              <w:rPr>
                <w:rFonts w:ascii="Aptos" w:hAnsi="Aptos"/>
                <w:b/>
                <w:bCs/>
                <w:color w:val="FFFFFF" w:themeColor="background1"/>
              </w:rPr>
              <w:t>proposed</w:t>
            </w:r>
          </w:p>
          <w:p w14:paraId="563EBF12" w14:textId="0E947046" w:rsidR="0097364E" w:rsidRPr="000A7865" w:rsidRDefault="0097364E" w:rsidP="00A60850">
            <w:pPr>
              <w:spacing w:before="60" w:after="60"/>
              <w:jc w:val="center"/>
              <w:rPr>
                <w:rFonts w:ascii="Aptos" w:hAnsi="Aptos"/>
                <w:b/>
                <w:bCs/>
                <w:color w:val="FFFFFF" w:themeColor="background1"/>
              </w:rPr>
            </w:pPr>
            <w:r w:rsidRPr="0097364E">
              <w:rPr>
                <w:rFonts w:ascii="Aptos" w:hAnsi="Aptos"/>
                <w:b/>
                <w:bCs/>
                <w:color w:val="FFFFFF" w:themeColor="background1"/>
              </w:rPr>
              <w:t>(incl. VAT)</w:t>
            </w:r>
          </w:p>
        </w:tc>
      </w:tr>
      <w:tr w:rsidR="00A60850" w:rsidRPr="000A7865" w14:paraId="68191DDE" w14:textId="77777777" w:rsidTr="0060760E">
        <w:trPr>
          <w:trHeight w:val="926"/>
        </w:trPr>
        <w:tc>
          <w:tcPr>
            <w:tcW w:w="4248" w:type="dxa"/>
            <w:shd w:val="clear" w:color="auto" w:fill="F2F2F2" w:themeFill="background1" w:themeFillShade="F2"/>
            <w:vAlign w:val="center"/>
          </w:tcPr>
          <w:p w14:paraId="4B7C7AA4" w14:textId="4B14C0DB" w:rsidR="00A60850" w:rsidRPr="000A7865" w:rsidRDefault="00A60850" w:rsidP="00901C1F">
            <w:pPr>
              <w:spacing w:before="60" w:after="60"/>
              <w:rPr>
                <w:rFonts w:ascii="Aptos" w:hAnsi="Aptos"/>
              </w:rPr>
            </w:pPr>
            <w:r w:rsidRPr="00901C1F">
              <w:rPr>
                <w:rFonts w:ascii="Aptos" w:hAnsi="Aptos"/>
                <w:b/>
                <w:bCs/>
              </w:rPr>
              <w:t>Proposed Total Fee in respect of the Lot indicated above for delivery of the Contract outlined in the RFT and detailed in the Pricing Schedule Appendix 1</w:t>
            </w:r>
            <w:r w:rsidR="00901C1F">
              <w:rPr>
                <w:rFonts w:ascii="Aptos" w:hAnsi="Aptos"/>
                <w:b/>
                <w:bCs/>
              </w:rPr>
              <w:t xml:space="preserve"> </w:t>
            </w:r>
            <w:r w:rsidRPr="00A60850">
              <w:rPr>
                <w:rFonts w:ascii="Aptos" w:hAnsi="Aptos"/>
                <w:b/>
                <w:bCs/>
                <w:i/>
                <w:iCs/>
              </w:rPr>
              <w:t>To include all expenses)</w:t>
            </w:r>
          </w:p>
        </w:tc>
        <w:tc>
          <w:tcPr>
            <w:tcW w:w="2268" w:type="dxa"/>
          </w:tcPr>
          <w:p w14:paraId="0F3C717F" w14:textId="77777777" w:rsidR="00A60850" w:rsidRDefault="00A60850" w:rsidP="00A60850">
            <w:pPr>
              <w:spacing w:before="60" w:after="60"/>
              <w:rPr>
                <w:rFonts w:ascii="Aptos" w:hAnsi="Aptos"/>
                <w:b/>
                <w:bCs/>
              </w:rPr>
            </w:pPr>
          </w:p>
          <w:p w14:paraId="0E8E94E3" w14:textId="77777777" w:rsidR="00A60850" w:rsidRDefault="00A60850" w:rsidP="00A60850">
            <w:pPr>
              <w:spacing w:before="60" w:after="60"/>
              <w:rPr>
                <w:rFonts w:ascii="Aptos" w:hAnsi="Aptos"/>
                <w:b/>
                <w:bCs/>
              </w:rPr>
            </w:pPr>
          </w:p>
          <w:p w14:paraId="0613EF0A" w14:textId="45C6044F" w:rsidR="00A60850" w:rsidRDefault="00A60850" w:rsidP="00A60850">
            <w:pPr>
              <w:spacing w:before="60" w:after="60"/>
              <w:rPr>
                <w:rFonts w:ascii="Aptos" w:hAnsi="Aptos"/>
                <w:b/>
                <w:bCs/>
              </w:rPr>
            </w:pPr>
            <w:r>
              <w:rPr>
                <w:rFonts w:ascii="Aptos" w:hAnsi="Aptos"/>
                <w:b/>
                <w:bCs/>
              </w:rPr>
              <w:t>€</w:t>
            </w:r>
          </w:p>
          <w:p w14:paraId="0179BEBF" w14:textId="4F09BA50" w:rsidR="00A60850" w:rsidRPr="000A7865" w:rsidRDefault="00A60850" w:rsidP="00A60850">
            <w:pPr>
              <w:spacing w:before="60" w:after="60"/>
              <w:rPr>
                <w:rFonts w:ascii="Aptos" w:hAnsi="Aptos"/>
                <w:b/>
                <w:bCs/>
              </w:rPr>
            </w:pPr>
          </w:p>
        </w:tc>
        <w:tc>
          <w:tcPr>
            <w:tcW w:w="2551" w:type="dxa"/>
            <w:gridSpan w:val="3"/>
          </w:tcPr>
          <w:p w14:paraId="151C177C" w14:textId="77777777" w:rsidR="00A60850" w:rsidRDefault="00A60850" w:rsidP="00A60850">
            <w:pPr>
              <w:spacing w:before="60" w:after="60"/>
              <w:rPr>
                <w:rFonts w:ascii="Aptos" w:hAnsi="Aptos"/>
                <w:b/>
                <w:bCs/>
              </w:rPr>
            </w:pPr>
          </w:p>
          <w:p w14:paraId="15E05EB4" w14:textId="77777777" w:rsidR="00A60850" w:rsidRDefault="00A60850" w:rsidP="00A60850">
            <w:pPr>
              <w:spacing w:before="60" w:after="60"/>
              <w:rPr>
                <w:rFonts w:ascii="Aptos" w:hAnsi="Aptos"/>
                <w:b/>
                <w:bCs/>
              </w:rPr>
            </w:pPr>
          </w:p>
          <w:p w14:paraId="36975EB5" w14:textId="5B9DE73F" w:rsidR="00A60850" w:rsidRPr="000A7865" w:rsidRDefault="00A60850" w:rsidP="00A60850">
            <w:pPr>
              <w:spacing w:before="60" w:after="60"/>
              <w:rPr>
                <w:rFonts w:ascii="Aptos" w:hAnsi="Aptos"/>
                <w:b/>
                <w:bCs/>
              </w:rPr>
            </w:pPr>
            <w:r>
              <w:rPr>
                <w:rFonts w:ascii="Aptos" w:hAnsi="Aptos"/>
                <w:b/>
                <w:bCs/>
              </w:rPr>
              <w:t>€</w:t>
            </w:r>
          </w:p>
        </w:tc>
      </w:tr>
      <w:tr w:rsidR="00615849" w:rsidRPr="000A7865" w14:paraId="387E6BF0" w14:textId="77777777" w:rsidTr="002559B0">
        <w:tc>
          <w:tcPr>
            <w:tcW w:w="9067" w:type="dxa"/>
            <w:gridSpan w:val="5"/>
            <w:shd w:val="clear" w:color="auto" w:fill="4F6228"/>
          </w:tcPr>
          <w:p w14:paraId="11A9C1D9" w14:textId="77777777" w:rsidR="00615849" w:rsidRPr="000A7865" w:rsidRDefault="00615849" w:rsidP="00A93862">
            <w:pPr>
              <w:spacing w:before="60" w:after="60"/>
              <w:rPr>
                <w:rFonts w:ascii="Aptos" w:hAnsi="Aptos"/>
                <w:b/>
                <w:bCs/>
                <w:color w:val="FFFFFF" w:themeColor="background1"/>
              </w:rPr>
            </w:pPr>
            <w:r>
              <w:rPr>
                <w:rFonts w:ascii="Aptos" w:hAnsi="Aptos"/>
                <w:b/>
                <w:bCs/>
                <w:color w:val="FFFFFF" w:themeColor="background1"/>
              </w:rPr>
              <w:lastRenderedPageBreak/>
              <w:t xml:space="preserve">CONFIRMATION THAT APPENDIX 1 – PRICING SCHEDULE HAS BEEN COMPLETED FOR ALL RELEVANT LOTS </w:t>
            </w:r>
          </w:p>
        </w:tc>
      </w:tr>
      <w:tr w:rsidR="00615849" w:rsidRPr="000A7865" w14:paraId="1EE8CEA2" w14:textId="77777777" w:rsidTr="0060760E">
        <w:trPr>
          <w:trHeight w:val="195"/>
        </w:trPr>
        <w:tc>
          <w:tcPr>
            <w:tcW w:w="7083" w:type="dxa"/>
            <w:gridSpan w:val="3"/>
            <w:vMerge w:val="restart"/>
            <w:vAlign w:val="center"/>
          </w:tcPr>
          <w:p w14:paraId="64FFA250" w14:textId="77777777" w:rsidR="00615849" w:rsidRPr="000A7865" w:rsidRDefault="00615849" w:rsidP="00A93862">
            <w:pPr>
              <w:spacing w:before="60" w:after="60"/>
              <w:rPr>
                <w:rFonts w:ascii="Aptos" w:hAnsi="Aptos"/>
              </w:rPr>
            </w:pPr>
            <w:r>
              <w:rPr>
                <w:rFonts w:ascii="Aptos" w:hAnsi="Aptos"/>
              </w:rPr>
              <w:t xml:space="preserve">I confirm that we have completed Appendix 1 for all the relevant lots being tendered. </w:t>
            </w:r>
          </w:p>
        </w:tc>
        <w:tc>
          <w:tcPr>
            <w:tcW w:w="992" w:type="dxa"/>
            <w:shd w:val="clear" w:color="auto" w:fill="F2F2F2" w:themeFill="background1" w:themeFillShade="F2"/>
          </w:tcPr>
          <w:p w14:paraId="3E02C5E2" w14:textId="77777777" w:rsidR="00615849" w:rsidRPr="000A7865" w:rsidRDefault="00615849" w:rsidP="00A93862">
            <w:pPr>
              <w:spacing w:before="60" w:after="60"/>
              <w:jc w:val="center"/>
              <w:rPr>
                <w:rFonts w:ascii="Aptos" w:hAnsi="Aptos"/>
                <w:b/>
                <w:bCs/>
              </w:rPr>
            </w:pPr>
            <w:r>
              <w:rPr>
                <w:rFonts w:ascii="Aptos" w:hAnsi="Aptos"/>
                <w:b/>
                <w:bCs/>
              </w:rPr>
              <w:t>Yes</w:t>
            </w:r>
          </w:p>
        </w:tc>
        <w:tc>
          <w:tcPr>
            <w:tcW w:w="992" w:type="dxa"/>
            <w:shd w:val="clear" w:color="auto" w:fill="F2F2F2" w:themeFill="background1" w:themeFillShade="F2"/>
          </w:tcPr>
          <w:p w14:paraId="0B6E3B62" w14:textId="5A7D0D3A" w:rsidR="00615849" w:rsidRPr="000A7865" w:rsidRDefault="0060760E" w:rsidP="00A93862">
            <w:pPr>
              <w:spacing w:before="60" w:after="60"/>
              <w:jc w:val="center"/>
              <w:rPr>
                <w:rFonts w:ascii="Aptos" w:hAnsi="Aptos"/>
                <w:b/>
                <w:bCs/>
              </w:rPr>
            </w:pPr>
            <w:r>
              <w:rPr>
                <w:rFonts w:ascii="Aptos" w:hAnsi="Aptos"/>
                <w:b/>
                <w:bCs/>
              </w:rPr>
              <w:t>No</w:t>
            </w:r>
          </w:p>
        </w:tc>
      </w:tr>
      <w:tr w:rsidR="00615849" w:rsidRPr="000A7865" w14:paraId="04872A0E" w14:textId="77777777" w:rsidTr="0060760E">
        <w:trPr>
          <w:trHeight w:val="195"/>
        </w:trPr>
        <w:tc>
          <w:tcPr>
            <w:tcW w:w="7083" w:type="dxa"/>
            <w:gridSpan w:val="3"/>
            <w:vMerge/>
            <w:vAlign w:val="center"/>
          </w:tcPr>
          <w:p w14:paraId="644BE0E2" w14:textId="77777777" w:rsidR="00615849" w:rsidRPr="000A7865" w:rsidRDefault="00615849" w:rsidP="00A93862">
            <w:pPr>
              <w:spacing w:before="60" w:after="60"/>
              <w:rPr>
                <w:rFonts w:ascii="Aptos" w:hAnsi="Aptos"/>
              </w:rPr>
            </w:pPr>
          </w:p>
        </w:tc>
        <w:sdt>
          <w:sdtPr>
            <w:id w:val="98917704"/>
            <w14:checkbox>
              <w14:checked w14:val="0"/>
              <w14:checkedState w14:val="2612" w14:font="MS Gothic"/>
              <w14:uncheckedState w14:val="2610" w14:font="MS Gothic"/>
            </w14:checkbox>
          </w:sdtPr>
          <w:sdtEndPr/>
          <w:sdtContent>
            <w:tc>
              <w:tcPr>
                <w:tcW w:w="992" w:type="dxa"/>
              </w:tcPr>
              <w:p w14:paraId="4DFF3B9B" w14:textId="7AAC92B4" w:rsidR="00615849" w:rsidRPr="000A7865" w:rsidRDefault="0060760E" w:rsidP="00A93862">
                <w:pPr>
                  <w:spacing w:before="60" w:after="60"/>
                  <w:jc w:val="center"/>
                  <w:rPr>
                    <w:rFonts w:ascii="Aptos" w:hAnsi="Aptos"/>
                    <w:b/>
                    <w:bCs/>
                  </w:rPr>
                </w:pPr>
                <w:r w:rsidRPr="001D0AB9">
                  <w:rPr>
                    <w:rFonts w:ascii="MS Gothic" w:eastAsia="MS Gothic" w:hAnsi="MS Gothic" w:hint="eastAsia"/>
                  </w:rPr>
                  <w:t>☐</w:t>
                </w:r>
              </w:p>
            </w:tc>
          </w:sdtContent>
        </w:sdt>
        <w:sdt>
          <w:sdtPr>
            <w:id w:val="948351609"/>
            <w14:checkbox>
              <w14:checked w14:val="0"/>
              <w14:checkedState w14:val="2612" w14:font="MS Gothic"/>
              <w14:uncheckedState w14:val="2610" w14:font="MS Gothic"/>
            </w14:checkbox>
          </w:sdtPr>
          <w:sdtEndPr/>
          <w:sdtContent>
            <w:tc>
              <w:tcPr>
                <w:tcW w:w="992" w:type="dxa"/>
              </w:tcPr>
              <w:p w14:paraId="539E8CAA" w14:textId="77777777" w:rsidR="00615849" w:rsidRPr="000A7865" w:rsidRDefault="00615849" w:rsidP="00A93862">
                <w:pPr>
                  <w:spacing w:before="60" w:after="60"/>
                  <w:jc w:val="center"/>
                  <w:rPr>
                    <w:rFonts w:ascii="Aptos" w:hAnsi="Aptos"/>
                    <w:b/>
                    <w:bCs/>
                  </w:rPr>
                </w:pPr>
                <w:r w:rsidRPr="001D0AB9">
                  <w:rPr>
                    <w:rFonts w:ascii="MS Gothic" w:eastAsia="MS Gothic" w:hAnsi="MS Gothic" w:hint="eastAsia"/>
                  </w:rPr>
                  <w:t>☐</w:t>
                </w:r>
              </w:p>
            </w:tc>
          </w:sdtContent>
        </w:sdt>
      </w:tr>
    </w:tbl>
    <w:p w14:paraId="7F981734" w14:textId="77777777" w:rsidR="00615849" w:rsidRDefault="00615849" w:rsidP="00615849"/>
    <w:p w14:paraId="0A58C131" w14:textId="77777777" w:rsidR="00615849" w:rsidRPr="000A7865" w:rsidRDefault="00615849" w:rsidP="0060760E">
      <w:pPr>
        <w:spacing w:before="60" w:after="120" w:line="276" w:lineRule="auto"/>
        <w:rPr>
          <w:rFonts w:ascii="Aptos" w:hAnsi="Aptos" w:cstheme="minorHAnsi"/>
        </w:rPr>
      </w:pPr>
      <w:r w:rsidRPr="000A7865">
        <w:rPr>
          <w:rFonts w:ascii="Aptos" w:hAnsi="Aptos" w:cstheme="minorHAnsi"/>
        </w:rPr>
        <w:t xml:space="preserve">I/We confirm that I/we: </w:t>
      </w:r>
    </w:p>
    <w:p w14:paraId="09F83BB0"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Will keep this offer for the contract / framework open for acceptance by you for a period of 12 months from the date of deadline for submission of tenders,</w:t>
      </w:r>
    </w:p>
    <w:p w14:paraId="13167BF9"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Agree that you are not bound to accept the most economically advantageous or any tender you may receive,</w:t>
      </w:r>
    </w:p>
    <w:p w14:paraId="609EB94D" w14:textId="3C9936B2" w:rsidR="00615849" w:rsidRPr="00AD466C" w:rsidRDefault="00615849" w:rsidP="0060760E">
      <w:pPr>
        <w:pStyle w:val="ListParagraph"/>
        <w:numPr>
          <w:ilvl w:val="0"/>
          <w:numId w:val="15"/>
        </w:numPr>
        <w:spacing w:before="60" w:after="120" w:line="276" w:lineRule="auto"/>
        <w:contextualSpacing w:val="0"/>
        <w:jc w:val="both"/>
        <w:rPr>
          <w:rFonts w:ascii="Aptos" w:hAnsi="Aptos" w:cstheme="minorHAnsi"/>
        </w:rPr>
      </w:pPr>
      <w:r w:rsidRPr="00AD466C">
        <w:rPr>
          <w:rFonts w:ascii="Aptos" w:hAnsi="Aptos" w:cstheme="minorHAnsi"/>
        </w:rPr>
        <w:t xml:space="preserve">Agree that the rates stated are the maximum price chargeable by the Framework Member during the </w:t>
      </w:r>
      <w:r w:rsidR="00AD466C" w:rsidRPr="00AD466C">
        <w:rPr>
          <w:rFonts w:ascii="Aptos" w:hAnsi="Aptos" w:cstheme="minorHAnsi"/>
        </w:rPr>
        <w:t>initial two-year</w:t>
      </w:r>
      <w:r w:rsidRPr="00AD466C">
        <w:rPr>
          <w:rFonts w:ascii="Aptos" w:hAnsi="Aptos" w:cstheme="minorHAnsi"/>
        </w:rPr>
        <w:t xml:space="preserve"> period of the Framework Agreement</w:t>
      </w:r>
      <w:r w:rsidR="00AD466C" w:rsidRPr="00AD466C">
        <w:rPr>
          <w:rFonts w:ascii="Aptos" w:hAnsi="Aptos" w:cstheme="minorHAnsi"/>
        </w:rPr>
        <w:t xml:space="preserve"> and initial contract</w:t>
      </w:r>
      <w:r w:rsidRPr="00AD466C">
        <w:rPr>
          <w:rFonts w:ascii="Aptos" w:hAnsi="Aptos" w:cstheme="minorHAnsi"/>
        </w:rPr>
        <w:t xml:space="preserve">, and that price changes, if applicable, will be in line with the Consumer Price Index or by any method agreed between the various parties, </w:t>
      </w:r>
    </w:p>
    <w:p w14:paraId="4437A181"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Have read and thoroughly examined the RFT,</w:t>
      </w:r>
    </w:p>
    <w:p w14:paraId="253BA63C"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Fully understand the RFT and the Client’s requirements,</w:t>
      </w:r>
    </w:p>
    <w:p w14:paraId="7C651380"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Undertake to treat the details of the RFT, its tender and any subsequent agreements as private and confidential,</w:t>
      </w:r>
    </w:p>
    <w:p w14:paraId="4CAA0F2F"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Acknowledge that acceptance by the Contracting Authority of this tender will not constitute a binding and enforceable agreement and that a legally enforceable agreement will not exist until and unless the contract is awarded and the framework agreement has been established between the Contracting Authority and the tenderer,</w:t>
      </w:r>
    </w:p>
    <w:p w14:paraId="33155751"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Have availed of all offers for additional information or have otherwise satisfied myself/ourselves as to conditions that may in any manner affect the performance of the contract,</w:t>
      </w:r>
    </w:p>
    <w:p w14:paraId="54C37EB7"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 xml:space="preserve">Have included all elements necessary for the performance of the specified requirements, which are either expressly stated in the RFT or contained in any supplementary </w:t>
      </w:r>
      <w:proofErr w:type="gramStart"/>
      <w:r w:rsidRPr="000A7865">
        <w:rPr>
          <w:rFonts w:ascii="Aptos" w:hAnsi="Aptos" w:cstheme="minorHAnsi"/>
        </w:rPr>
        <w:t>information</w:t>
      </w:r>
      <w:proofErr w:type="gramEnd"/>
      <w:r w:rsidRPr="000A7865">
        <w:rPr>
          <w:rFonts w:ascii="Aptos" w:hAnsi="Aptos" w:cstheme="minorHAnsi"/>
        </w:rPr>
        <w:t xml:space="preserve"> or which could reasonably be inferred therefrom,</w:t>
      </w:r>
    </w:p>
    <w:p w14:paraId="6AE10679"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Have found no errors, omissions, conflicts or ambiguities in the RFT except those which I/We have brought to the attention of the Contracting Authority before the latest date for submitting queries,</w:t>
      </w:r>
    </w:p>
    <w:p w14:paraId="55C2418C"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18597FCA" w14:textId="77777777" w:rsidR="00615849" w:rsidRPr="000A7865" w:rsidRDefault="00615849" w:rsidP="0060760E">
      <w:pPr>
        <w:pStyle w:val="ListParagraph"/>
        <w:numPr>
          <w:ilvl w:val="0"/>
          <w:numId w:val="15"/>
        </w:numPr>
        <w:spacing w:before="60" w:after="120" w:line="276" w:lineRule="auto"/>
        <w:contextualSpacing w:val="0"/>
        <w:jc w:val="both"/>
        <w:rPr>
          <w:rFonts w:ascii="Aptos" w:hAnsi="Aptos" w:cstheme="minorHAnsi"/>
        </w:rPr>
      </w:pPr>
      <w:r w:rsidRPr="000A7865">
        <w:rPr>
          <w:rFonts w:ascii="Aptos" w:hAnsi="Aptos" w:cstheme="minorHAnsi"/>
        </w:rPr>
        <w:t>Will not, if awarded a contract employ labour in a manner that is discriminatory in relation to gender, civil/family status, sexual orientation, religion, age, disability, race, or membership of the traveller community.</w:t>
      </w:r>
    </w:p>
    <w:p w14:paraId="3C881963" w14:textId="77777777" w:rsidR="00615849" w:rsidRPr="000A7865" w:rsidRDefault="00615849" w:rsidP="0060760E">
      <w:pPr>
        <w:pStyle w:val="ListParagraph"/>
        <w:numPr>
          <w:ilvl w:val="0"/>
          <w:numId w:val="15"/>
        </w:numPr>
        <w:spacing w:before="60" w:after="120" w:line="276" w:lineRule="auto"/>
        <w:contextualSpacing w:val="0"/>
        <w:rPr>
          <w:rFonts w:ascii="Aptos" w:eastAsia="Times New Roman" w:hAnsi="Aptos"/>
        </w:rPr>
      </w:pPr>
      <w:bookmarkStart w:id="10" w:name="_Hlk198631484"/>
      <w:r w:rsidRPr="000A7865">
        <w:rPr>
          <w:rFonts w:ascii="Aptos" w:eastAsia="Times New Roman" w:hAnsi="Aptos"/>
        </w:rPr>
        <w:lastRenderedPageBreak/>
        <w:t xml:space="preserve">As a condition of award, it shall be the successful tenderer’s sole responsibility to ensure they have taken account of all obligations under the Contract including </w:t>
      </w:r>
      <w:bookmarkStart w:id="11" w:name="_Hlk198633264"/>
      <w:r w:rsidRPr="000A7865">
        <w:rPr>
          <w:rFonts w:ascii="Aptos" w:eastAsia="Times New Roman" w:hAnsi="Aptos"/>
        </w:rPr>
        <w:t xml:space="preserve">supply chain and related risk factors.  </w:t>
      </w:r>
      <w:bookmarkEnd w:id="11"/>
      <w:r w:rsidRPr="000A7865">
        <w:rPr>
          <w:rFonts w:ascii="Aptos" w:eastAsia="Times New Roman" w:hAnsi="Aptos"/>
        </w:rPr>
        <w:t> </w:t>
      </w:r>
      <w:bookmarkEnd w:id="10"/>
    </w:p>
    <w:p w14:paraId="7986A028" w14:textId="77777777" w:rsidR="00615849" w:rsidRDefault="00615849" w:rsidP="00615849"/>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615849" w:rsidRPr="000A7865" w14:paraId="6E12C07A" w14:textId="77777777" w:rsidTr="002559B0">
        <w:tc>
          <w:tcPr>
            <w:tcW w:w="3005" w:type="dxa"/>
            <w:tcBorders>
              <w:top w:val="single" w:sz="4" w:space="0" w:color="FFFFFF" w:themeColor="background1"/>
              <w:left w:val="single" w:sz="4" w:space="0" w:color="auto"/>
              <w:bottom w:val="single" w:sz="4" w:space="0" w:color="FFFFFF" w:themeColor="background1"/>
              <w:right w:val="nil"/>
            </w:tcBorders>
            <w:shd w:val="clear" w:color="auto" w:fill="4F6228"/>
          </w:tcPr>
          <w:p w14:paraId="7362B719"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Signed:</w:t>
            </w:r>
          </w:p>
        </w:tc>
        <w:tc>
          <w:tcPr>
            <w:tcW w:w="6011" w:type="dxa"/>
            <w:tcBorders>
              <w:top w:val="single" w:sz="4" w:space="0" w:color="auto"/>
              <w:left w:val="nil"/>
            </w:tcBorders>
          </w:tcPr>
          <w:p w14:paraId="2D17332B" w14:textId="77777777" w:rsidR="00615849" w:rsidRPr="000A7865" w:rsidRDefault="00615849" w:rsidP="00A93862">
            <w:pPr>
              <w:spacing w:before="60" w:after="60"/>
              <w:rPr>
                <w:rFonts w:ascii="Aptos" w:hAnsi="Aptos" w:cstheme="minorHAnsi"/>
              </w:rPr>
            </w:pPr>
          </w:p>
        </w:tc>
      </w:tr>
      <w:tr w:rsidR="00615849" w:rsidRPr="000A7865" w14:paraId="18B416FC" w14:textId="77777777" w:rsidTr="002559B0">
        <w:tc>
          <w:tcPr>
            <w:tcW w:w="3005" w:type="dxa"/>
            <w:tcBorders>
              <w:top w:val="single" w:sz="4" w:space="0" w:color="FFFFFF" w:themeColor="background1"/>
              <w:left w:val="single" w:sz="4" w:space="0" w:color="auto"/>
              <w:bottom w:val="single" w:sz="4" w:space="0" w:color="FFFFFF" w:themeColor="background1"/>
              <w:right w:val="nil"/>
            </w:tcBorders>
            <w:shd w:val="clear" w:color="auto" w:fill="4F6228"/>
          </w:tcPr>
          <w:p w14:paraId="606EE993"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Name (in Capital Letters):</w:t>
            </w:r>
          </w:p>
        </w:tc>
        <w:tc>
          <w:tcPr>
            <w:tcW w:w="6011" w:type="dxa"/>
            <w:tcBorders>
              <w:left w:val="nil"/>
            </w:tcBorders>
          </w:tcPr>
          <w:p w14:paraId="1A03A3EA" w14:textId="77777777" w:rsidR="00615849" w:rsidRPr="000A7865" w:rsidRDefault="00615849" w:rsidP="00A93862">
            <w:pPr>
              <w:spacing w:before="60" w:after="60"/>
              <w:rPr>
                <w:rFonts w:ascii="Aptos" w:hAnsi="Aptos" w:cstheme="minorHAnsi"/>
              </w:rPr>
            </w:pPr>
          </w:p>
        </w:tc>
      </w:tr>
      <w:tr w:rsidR="00615849" w:rsidRPr="000A7865" w14:paraId="3FC4FF70" w14:textId="77777777" w:rsidTr="002559B0">
        <w:tc>
          <w:tcPr>
            <w:tcW w:w="3005" w:type="dxa"/>
            <w:tcBorders>
              <w:top w:val="single" w:sz="4" w:space="0" w:color="FFFFFF" w:themeColor="background1"/>
              <w:left w:val="single" w:sz="4" w:space="0" w:color="auto"/>
              <w:bottom w:val="single" w:sz="4" w:space="0" w:color="FFFFFF" w:themeColor="background1"/>
              <w:right w:val="nil"/>
            </w:tcBorders>
            <w:shd w:val="clear" w:color="auto" w:fill="4F6228"/>
          </w:tcPr>
          <w:p w14:paraId="4FE28641"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On behalf of:</w:t>
            </w:r>
          </w:p>
        </w:tc>
        <w:tc>
          <w:tcPr>
            <w:tcW w:w="6011" w:type="dxa"/>
            <w:tcBorders>
              <w:left w:val="nil"/>
            </w:tcBorders>
          </w:tcPr>
          <w:p w14:paraId="40455B1B" w14:textId="77777777" w:rsidR="00615849" w:rsidRPr="000A7865" w:rsidRDefault="00615849" w:rsidP="00A93862">
            <w:pPr>
              <w:spacing w:before="60" w:after="60"/>
              <w:rPr>
                <w:rFonts w:ascii="Aptos" w:hAnsi="Aptos" w:cstheme="minorHAnsi"/>
              </w:rPr>
            </w:pPr>
          </w:p>
        </w:tc>
      </w:tr>
      <w:tr w:rsidR="00615849" w:rsidRPr="000A7865" w14:paraId="3BE6D00B" w14:textId="77777777" w:rsidTr="002559B0">
        <w:tc>
          <w:tcPr>
            <w:tcW w:w="3005" w:type="dxa"/>
            <w:tcBorders>
              <w:top w:val="single" w:sz="4" w:space="0" w:color="FFFFFF" w:themeColor="background1"/>
              <w:left w:val="single" w:sz="4" w:space="0" w:color="auto"/>
              <w:bottom w:val="single" w:sz="4" w:space="0" w:color="FFFFFF" w:themeColor="background1"/>
              <w:right w:val="nil"/>
            </w:tcBorders>
            <w:shd w:val="clear" w:color="auto" w:fill="4F6228"/>
          </w:tcPr>
          <w:p w14:paraId="0388435C"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Address:</w:t>
            </w:r>
          </w:p>
        </w:tc>
        <w:tc>
          <w:tcPr>
            <w:tcW w:w="6011" w:type="dxa"/>
            <w:tcBorders>
              <w:left w:val="nil"/>
            </w:tcBorders>
          </w:tcPr>
          <w:p w14:paraId="1D8CC178" w14:textId="77777777" w:rsidR="00615849" w:rsidRPr="000A7865" w:rsidRDefault="00615849" w:rsidP="00A93862">
            <w:pPr>
              <w:spacing w:before="60" w:after="60"/>
              <w:rPr>
                <w:rFonts w:ascii="Aptos" w:hAnsi="Aptos" w:cstheme="minorHAnsi"/>
              </w:rPr>
            </w:pPr>
          </w:p>
        </w:tc>
      </w:tr>
      <w:tr w:rsidR="00615849" w:rsidRPr="000A7865" w14:paraId="0ABFE2B4" w14:textId="77777777" w:rsidTr="002559B0">
        <w:tc>
          <w:tcPr>
            <w:tcW w:w="3005" w:type="dxa"/>
            <w:tcBorders>
              <w:top w:val="single" w:sz="4" w:space="0" w:color="FFFFFF" w:themeColor="background1"/>
              <w:left w:val="single" w:sz="4" w:space="0" w:color="auto"/>
              <w:bottom w:val="single" w:sz="4" w:space="0" w:color="FFFFFF" w:themeColor="background1"/>
              <w:right w:val="nil"/>
            </w:tcBorders>
            <w:shd w:val="clear" w:color="auto" w:fill="4F6228"/>
          </w:tcPr>
          <w:p w14:paraId="20C7F95C"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Telephone (Office):</w:t>
            </w:r>
          </w:p>
        </w:tc>
        <w:tc>
          <w:tcPr>
            <w:tcW w:w="6011" w:type="dxa"/>
            <w:tcBorders>
              <w:left w:val="nil"/>
            </w:tcBorders>
          </w:tcPr>
          <w:p w14:paraId="32B5FD37" w14:textId="77777777" w:rsidR="00615849" w:rsidRPr="000A7865" w:rsidRDefault="00615849" w:rsidP="00A93862">
            <w:pPr>
              <w:spacing w:before="60" w:after="60"/>
              <w:rPr>
                <w:rFonts w:ascii="Aptos" w:hAnsi="Aptos" w:cstheme="minorHAnsi"/>
              </w:rPr>
            </w:pPr>
          </w:p>
        </w:tc>
      </w:tr>
      <w:tr w:rsidR="00615849" w:rsidRPr="000A7865" w14:paraId="63D15E43" w14:textId="77777777" w:rsidTr="002559B0">
        <w:tc>
          <w:tcPr>
            <w:tcW w:w="3005" w:type="dxa"/>
            <w:tcBorders>
              <w:top w:val="single" w:sz="4" w:space="0" w:color="FFFFFF" w:themeColor="background1"/>
              <w:left w:val="single" w:sz="4" w:space="0" w:color="auto"/>
              <w:bottom w:val="single" w:sz="4" w:space="0" w:color="FFFFFF" w:themeColor="background1"/>
              <w:right w:val="nil"/>
            </w:tcBorders>
            <w:shd w:val="clear" w:color="auto" w:fill="4F6228"/>
          </w:tcPr>
          <w:p w14:paraId="7E68BDF2"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Telephone (Mobile):</w:t>
            </w:r>
          </w:p>
        </w:tc>
        <w:tc>
          <w:tcPr>
            <w:tcW w:w="6011" w:type="dxa"/>
            <w:tcBorders>
              <w:left w:val="nil"/>
            </w:tcBorders>
          </w:tcPr>
          <w:p w14:paraId="134BF3B7" w14:textId="77777777" w:rsidR="00615849" w:rsidRPr="000A7865" w:rsidRDefault="00615849" w:rsidP="00A93862">
            <w:pPr>
              <w:spacing w:before="60" w:after="60"/>
              <w:rPr>
                <w:rFonts w:ascii="Aptos" w:hAnsi="Aptos" w:cstheme="minorHAnsi"/>
              </w:rPr>
            </w:pPr>
          </w:p>
        </w:tc>
      </w:tr>
      <w:tr w:rsidR="00615849" w:rsidRPr="000A7865" w14:paraId="3B0E4EF1" w14:textId="77777777" w:rsidTr="002559B0">
        <w:tc>
          <w:tcPr>
            <w:tcW w:w="3005" w:type="dxa"/>
            <w:tcBorders>
              <w:top w:val="single" w:sz="4" w:space="0" w:color="FFFFFF" w:themeColor="background1"/>
              <w:left w:val="single" w:sz="4" w:space="0" w:color="auto"/>
              <w:bottom w:val="single" w:sz="4" w:space="0" w:color="FFFFFF" w:themeColor="background1"/>
              <w:right w:val="nil"/>
            </w:tcBorders>
            <w:shd w:val="clear" w:color="auto" w:fill="4F6228"/>
          </w:tcPr>
          <w:p w14:paraId="721A25AD"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Email:</w:t>
            </w:r>
          </w:p>
        </w:tc>
        <w:tc>
          <w:tcPr>
            <w:tcW w:w="6011" w:type="dxa"/>
            <w:tcBorders>
              <w:left w:val="nil"/>
            </w:tcBorders>
          </w:tcPr>
          <w:p w14:paraId="702448EB" w14:textId="77777777" w:rsidR="00615849" w:rsidRPr="000A7865" w:rsidRDefault="00615849" w:rsidP="00A93862">
            <w:pPr>
              <w:spacing w:before="60" w:after="60"/>
              <w:rPr>
                <w:rFonts w:ascii="Aptos" w:hAnsi="Aptos" w:cstheme="minorHAnsi"/>
              </w:rPr>
            </w:pPr>
          </w:p>
        </w:tc>
      </w:tr>
      <w:tr w:rsidR="00615849" w:rsidRPr="000A7865" w14:paraId="7461CE58" w14:textId="77777777" w:rsidTr="002559B0">
        <w:tc>
          <w:tcPr>
            <w:tcW w:w="3005" w:type="dxa"/>
            <w:tcBorders>
              <w:top w:val="single" w:sz="4" w:space="0" w:color="FFFFFF" w:themeColor="background1"/>
              <w:left w:val="single" w:sz="4" w:space="0" w:color="auto"/>
              <w:bottom w:val="single" w:sz="4" w:space="0" w:color="FFFFFF" w:themeColor="background1"/>
              <w:right w:val="nil"/>
            </w:tcBorders>
            <w:shd w:val="clear" w:color="auto" w:fill="4F6228"/>
          </w:tcPr>
          <w:p w14:paraId="2EF738DC" w14:textId="77777777" w:rsidR="00615849" w:rsidRPr="000A7865" w:rsidRDefault="00615849" w:rsidP="00A93862">
            <w:pPr>
              <w:spacing w:before="60" w:after="60"/>
              <w:rPr>
                <w:rFonts w:ascii="Aptos" w:hAnsi="Aptos" w:cstheme="minorHAnsi"/>
                <w:b/>
                <w:bCs/>
                <w:color w:val="FFFFFF" w:themeColor="background1"/>
              </w:rPr>
            </w:pPr>
            <w:r w:rsidRPr="000A7865">
              <w:rPr>
                <w:rFonts w:ascii="Aptos" w:hAnsi="Aptos" w:cstheme="minorHAnsi"/>
                <w:b/>
                <w:bCs/>
                <w:color w:val="FFFFFF" w:themeColor="background1"/>
              </w:rPr>
              <w:t>Date:</w:t>
            </w:r>
          </w:p>
        </w:tc>
        <w:tc>
          <w:tcPr>
            <w:tcW w:w="6011" w:type="dxa"/>
            <w:tcBorders>
              <w:left w:val="nil"/>
            </w:tcBorders>
          </w:tcPr>
          <w:p w14:paraId="5D4D2A6F" w14:textId="77777777" w:rsidR="00615849" w:rsidRPr="000A7865" w:rsidRDefault="00615849" w:rsidP="00A93862">
            <w:pPr>
              <w:spacing w:before="60" w:after="60"/>
              <w:rPr>
                <w:rFonts w:ascii="Aptos" w:hAnsi="Aptos" w:cstheme="minorHAnsi"/>
              </w:rPr>
            </w:pPr>
          </w:p>
        </w:tc>
      </w:tr>
    </w:tbl>
    <w:p w14:paraId="475DC531" w14:textId="77777777" w:rsidR="00615849" w:rsidRDefault="00615849" w:rsidP="00615849"/>
    <w:p w14:paraId="3F91BFF8" w14:textId="35AAEEC7" w:rsidR="00A60850" w:rsidRDefault="00A60850">
      <w:r>
        <w:br w:type="page"/>
      </w:r>
    </w:p>
    <w:p w14:paraId="4525778F" w14:textId="0D69E085" w:rsidR="00CE7F7A" w:rsidRPr="000A7865" w:rsidRDefault="00CE7F7A" w:rsidP="00120080">
      <w:pPr>
        <w:pStyle w:val="Heading2"/>
      </w:pPr>
      <w:bookmarkStart w:id="12" w:name="_Toc236080857"/>
      <w:r w:rsidRPr="000A7865">
        <w:lastRenderedPageBreak/>
        <w:t>Response to Qualitative Award Criteri</w:t>
      </w:r>
      <w:r w:rsidR="00120080">
        <w:t xml:space="preserve">on </w:t>
      </w:r>
      <w:bookmarkEnd w:id="12"/>
      <w:r w:rsidR="00615849">
        <w:t>B</w:t>
      </w:r>
      <w:r w:rsidR="00120080">
        <w:t xml:space="preserve"> </w:t>
      </w:r>
    </w:p>
    <w:p w14:paraId="5CC088B3" w14:textId="77777777" w:rsidR="00120080" w:rsidRPr="000A7865" w:rsidRDefault="00120080" w:rsidP="005103AF">
      <w:pPr>
        <w:spacing w:before="60" w:after="60" w:line="240" w:lineRule="auto"/>
        <w:rPr>
          <w:rFonts w:ascii="Aptos" w:hAnsi="Aptos" w:cstheme="minorHAnsi"/>
        </w:rPr>
      </w:pPr>
    </w:p>
    <w:tbl>
      <w:tblPr>
        <w:tblStyle w:val="TableGrid"/>
        <w:tblW w:w="0" w:type="auto"/>
        <w:tblInd w:w="-5" w:type="dxa"/>
        <w:tblLayout w:type="fixed"/>
        <w:tblLook w:val="04A0" w:firstRow="1" w:lastRow="0" w:firstColumn="1" w:lastColumn="0" w:noHBand="0" w:noVBand="1"/>
      </w:tblPr>
      <w:tblGrid>
        <w:gridCol w:w="2259"/>
        <w:gridCol w:w="2254"/>
        <w:gridCol w:w="2254"/>
        <w:gridCol w:w="2254"/>
      </w:tblGrid>
      <w:tr w:rsidR="009A0247" w:rsidRPr="00304375" w14:paraId="3B00EBD2" w14:textId="77777777" w:rsidTr="0060760E">
        <w:tc>
          <w:tcPr>
            <w:tcW w:w="2259" w:type="dxa"/>
            <w:vMerge w:val="restart"/>
            <w:tcBorders>
              <w:right w:val="single" w:sz="4" w:space="0" w:color="FFFFFF" w:themeColor="background1"/>
            </w:tcBorders>
            <w:shd w:val="clear" w:color="auto" w:fill="4F6228"/>
            <w:tcMar>
              <w:top w:w="28" w:type="dxa"/>
              <w:bottom w:w="28" w:type="dxa"/>
            </w:tcMar>
            <w:vAlign w:val="center"/>
          </w:tcPr>
          <w:p w14:paraId="2DCE231E" w14:textId="77777777" w:rsidR="009A0247" w:rsidRPr="00413278" w:rsidRDefault="009A0247" w:rsidP="0060760E">
            <w:pPr>
              <w:spacing w:before="60" w:after="60" w:line="276" w:lineRule="auto"/>
              <w:jc w:val="both"/>
              <w:rPr>
                <w:rFonts w:ascii="Aptos" w:hAnsi="Aptos"/>
                <w:b/>
                <w:bCs/>
                <w:color w:val="FFFFFF" w:themeColor="background1"/>
                <w:sz w:val="24"/>
                <w:szCs w:val="24"/>
              </w:rPr>
            </w:pPr>
            <w:r w:rsidRPr="00413278">
              <w:rPr>
                <w:rFonts w:ascii="Aptos" w:hAnsi="Aptos"/>
                <w:b/>
                <w:bCs/>
                <w:color w:val="FFFFFF" w:themeColor="background1"/>
                <w:sz w:val="24"/>
                <w:szCs w:val="24"/>
              </w:rPr>
              <w:t xml:space="preserve">Criterion </w:t>
            </w:r>
            <w:r>
              <w:rPr>
                <w:rFonts w:ascii="Aptos" w:hAnsi="Aptos"/>
                <w:b/>
                <w:bCs/>
                <w:color w:val="FFFFFF" w:themeColor="background1"/>
                <w:sz w:val="24"/>
                <w:szCs w:val="24"/>
              </w:rPr>
              <w:t>B</w:t>
            </w:r>
          </w:p>
        </w:tc>
        <w:tc>
          <w:tcPr>
            <w:tcW w:w="2254" w:type="dxa"/>
            <w:tcBorders>
              <w:left w:val="single" w:sz="4" w:space="0" w:color="FFFFFF" w:themeColor="background1"/>
              <w:right w:val="single" w:sz="4" w:space="0" w:color="FFFFFF" w:themeColor="background1"/>
            </w:tcBorders>
            <w:shd w:val="clear" w:color="auto" w:fill="4F6228"/>
            <w:tcMar>
              <w:top w:w="28" w:type="dxa"/>
              <w:bottom w:w="28" w:type="dxa"/>
            </w:tcMar>
            <w:vAlign w:val="center"/>
          </w:tcPr>
          <w:p w14:paraId="58261342" w14:textId="77777777" w:rsidR="009A0247" w:rsidRPr="0060760E" w:rsidRDefault="009A0247" w:rsidP="0060760E">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Weighting</w:t>
            </w:r>
          </w:p>
        </w:tc>
        <w:tc>
          <w:tcPr>
            <w:tcW w:w="2254" w:type="dxa"/>
            <w:tcBorders>
              <w:left w:val="single" w:sz="4" w:space="0" w:color="FFFFFF" w:themeColor="background1"/>
              <w:right w:val="single" w:sz="4" w:space="0" w:color="FFFFFF" w:themeColor="background1"/>
            </w:tcBorders>
            <w:shd w:val="clear" w:color="auto" w:fill="4F6228"/>
            <w:tcMar>
              <w:top w:w="28" w:type="dxa"/>
              <w:bottom w:w="28" w:type="dxa"/>
            </w:tcMar>
            <w:vAlign w:val="center"/>
          </w:tcPr>
          <w:p w14:paraId="47BDB141" w14:textId="77777777" w:rsidR="009A0247" w:rsidRPr="0060760E" w:rsidRDefault="009A0247" w:rsidP="0060760E">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Maximum Marks</w:t>
            </w:r>
          </w:p>
        </w:tc>
        <w:tc>
          <w:tcPr>
            <w:tcW w:w="2254" w:type="dxa"/>
            <w:tcBorders>
              <w:left w:val="single" w:sz="4" w:space="0" w:color="FFFFFF" w:themeColor="background1"/>
            </w:tcBorders>
            <w:shd w:val="clear" w:color="auto" w:fill="4F6228"/>
            <w:tcMar>
              <w:top w:w="28" w:type="dxa"/>
              <w:bottom w:w="28" w:type="dxa"/>
            </w:tcMar>
            <w:vAlign w:val="center"/>
          </w:tcPr>
          <w:p w14:paraId="5345E221" w14:textId="77777777" w:rsidR="009A0247" w:rsidRPr="0060760E" w:rsidRDefault="009A0247" w:rsidP="0060760E">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 xml:space="preserve">Minimum Marks </w:t>
            </w:r>
            <w:r w:rsidRPr="0060760E">
              <w:rPr>
                <w:rFonts w:ascii="Aptos" w:hAnsi="Aptos"/>
                <w:color w:val="FFFFFF" w:themeColor="background1"/>
              </w:rPr>
              <w:t>50%</w:t>
            </w:r>
          </w:p>
        </w:tc>
      </w:tr>
      <w:tr w:rsidR="009A0247" w:rsidRPr="00304375" w14:paraId="500552C9" w14:textId="77777777" w:rsidTr="0060760E">
        <w:tc>
          <w:tcPr>
            <w:tcW w:w="2259" w:type="dxa"/>
            <w:vMerge/>
            <w:shd w:val="clear" w:color="auto" w:fill="4F6228"/>
            <w:tcMar>
              <w:top w:w="28" w:type="dxa"/>
              <w:bottom w:w="28" w:type="dxa"/>
            </w:tcMar>
            <w:vAlign w:val="center"/>
          </w:tcPr>
          <w:p w14:paraId="2D63BD58" w14:textId="77777777" w:rsidR="009A0247" w:rsidRPr="00304375" w:rsidRDefault="009A0247" w:rsidP="0060760E">
            <w:pPr>
              <w:spacing w:before="60" w:after="60" w:line="276" w:lineRule="auto"/>
              <w:jc w:val="both"/>
              <w:rPr>
                <w:rFonts w:ascii="Aptos" w:hAnsi="Aptos"/>
              </w:rPr>
            </w:pPr>
          </w:p>
        </w:tc>
        <w:tc>
          <w:tcPr>
            <w:tcW w:w="2254" w:type="dxa"/>
            <w:shd w:val="clear" w:color="auto" w:fill="F2F2F2" w:themeFill="background1" w:themeFillShade="F2"/>
            <w:tcMar>
              <w:top w:w="28" w:type="dxa"/>
              <w:bottom w:w="28" w:type="dxa"/>
            </w:tcMar>
            <w:vAlign w:val="center"/>
          </w:tcPr>
          <w:p w14:paraId="66639B94" w14:textId="0210BC54" w:rsidR="009A0247" w:rsidRPr="00427A4F" w:rsidRDefault="00E00B34" w:rsidP="0060760E">
            <w:pPr>
              <w:spacing w:before="60" w:after="60" w:line="276" w:lineRule="auto"/>
              <w:jc w:val="center"/>
              <w:rPr>
                <w:rFonts w:ascii="Aptos" w:hAnsi="Aptos"/>
                <w:b/>
                <w:bCs/>
              </w:rPr>
            </w:pPr>
            <w:r>
              <w:rPr>
                <w:rFonts w:ascii="Aptos" w:hAnsi="Aptos"/>
                <w:b/>
                <w:bCs/>
              </w:rPr>
              <w:t>30</w:t>
            </w:r>
            <w:r w:rsidR="009A0247" w:rsidRPr="00427A4F">
              <w:rPr>
                <w:rFonts w:ascii="Aptos" w:hAnsi="Aptos"/>
                <w:b/>
                <w:bCs/>
              </w:rPr>
              <w:t>%</w:t>
            </w:r>
          </w:p>
        </w:tc>
        <w:tc>
          <w:tcPr>
            <w:tcW w:w="2254" w:type="dxa"/>
            <w:shd w:val="clear" w:color="auto" w:fill="F2F2F2" w:themeFill="background1" w:themeFillShade="F2"/>
            <w:tcMar>
              <w:top w:w="28" w:type="dxa"/>
              <w:bottom w:w="28" w:type="dxa"/>
            </w:tcMar>
            <w:vAlign w:val="center"/>
          </w:tcPr>
          <w:p w14:paraId="165468F7" w14:textId="5806979A" w:rsidR="009A0247" w:rsidRPr="00427A4F" w:rsidRDefault="00E00B34" w:rsidP="0060760E">
            <w:pPr>
              <w:spacing w:before="60" w:after="60" w:line="276" w:lineRule="auto"/>
              <w:jc w:val="center"/>
              <w:rPr>
                <w:rFonts w:ascii="Aptos" w:hAnsi="Aptos"/>
                <w:b/>
                <w:bCs/>
              </w:rPr>
            </w:pPr>
            <w:r>
              <w:rPr>
                <w:rFonts w:ascii="Aptos" w:hAnsi="Aptos"/>
                <w:b/>
                <w:bCs/>
              </w:rPr>
              <w:t>3,000</w:t>
            </w:r>
          </w:p>
        </w:tc>
        <w:tc>
          <w:tcPr>
            <w:tcW w:w="2254" w:type="dxa"/>
            <w:shd w:val="clear" w:color="auto" w:fill="F2F2F2" w:themeFill="background1" w:themeFillShade="F2"/>
            <w:tcMar>
              <w:top w:w="28" w:type="dxa"/>
              <w:bottom w:w="28" w:type="dxa"/>
            </w:tcMar>
            <w:vAlign w:val="center"/>
          </w:tcPr>
          <w:p w14:paraId="3F4B8A4C" w14:textId="08793FEB" w:rsidR="009A0247" w:rsidRPr="00427A4F" w:rsidRDefault="00E00B34" w:rsidP="0060760E">
            <w:pPr>
              <w:spacing w:before="60" w:after="60" w:line="276" w:lineRule="auto"/>
              <w:jc w:val="center"/>
              <w:rPr>
                <w:rFonts w:ascii="Aptos" w:hAnsi="Aptos"/>
                <w:b/>
                <w:bCs/>
              </w:rPr>
            </w:pPr>
            <w:r>
              <w:rPr>
                <w:rFonts w:ascii="Aptos" w:hAnsi="Aptos"/>
                <w:b/>
                <w:bCs/>
              </w:rPr>
              <w:t>1,500</w:t>
            </w:r>
          </w:p>
        </w:tc>
      </w:tr>
      <w:tr w:rsidR="009A0247" w:rsidRPr="00304375" w14:paraId="7B41FE93" w14:textId="77777777" w:rsidTr="0060760E">
        <w:tc>
          <w:tcPr>
            <w:tcW w:w="2259" w:type="dxa"/>
            <w:shd w:val="clear" w:color="auto" w:fill="D9D9D9" w:themeFill="background1" w:themeFillShade="D9"/>
            <w:tcMar>
              <w:top w:w="28" w:type="dxa"/>
              <w:bottom w:w="28" w:type="dxa"/>
            </w:tcMar>
            <w:vAlign w:val="center"/>
          </w:tcPr>
          <w:p w14:paraId="7745C64D" w14:textId="77777777" w:rsidR="009A0247" w:rsidRPr="00304375" w:rsidRDefault="009A0247" w:rsidP="0060760E">
            <w:pPr>
              <w:spacing w:before="60" w:after="60" w:line="276" w:lineRule="auto"/>
              <w:jc w:val="both"/>
              <w:rPr>
                <w:rFonts w:ascii="Aptos" w:hAnsi="Aptos"/>
                <w:b/>
                <w:bCs/>
              </w:rPr>
            </w:pPr>
            <w:r w:rsidRPr="00304375">
              <w:rPr>
                <w:rFonts w:ascii="Aptos" w:hAnsi="Aptos"/>
                <w:b/>
                <w:bCs/>
              </w:rPr>
              <w:t>Title</w:t>
            </w:r>
          </w:p>
        </w:tc>
        <w:tc>
          <w:tcPr>
            <w:tcW w:w="6762" w:type="dxa"/>
            <w:gridSpan w:val="3"/>
            <w:shd w:val="clear" w:color="auto" w:fill="D9D9D9" w:themeFill="background1" w:themeFillShade="D9"/>
            <w:tcMar>
              <w:top w:w="28" w:type="dxa"/>
              <w:bottom w:w="28" w:type="dxa"/>
            </w:tcMar>
            <w:vAlign w:val="center"/>
          </w:tcPr>
          <w:p w14:paraId="4AD57DA5" w14:textId="2824A8B3" w:rsidR="009A0247" w:rsidRPr="00304375" w:rsidRDefault="00427A4F" w:rsidP="0060760E">
            <w:pPr>
              <w:spacing w:before="60" w:after="60" w:line="276" w:lineRule="auto"/>
              <w:jc w:val="both"/>
              <w:rPr>
                <w:rFonts w:ascii="Aptos" w:hAnsi="Aptos"/>
              </w:rPr>
            </w:pPr>
            <w:r>
              <w:rPr>
                <w:b/>
                <w:bCs/>
              </w:rPr>
              <w:t>Suitability of Proposed Equipment and Supplies</w:t>
            </w:r>
          </w:p>
        </w:tc>
      </w:tr>
      <w:tr w:rsidR="009A0247" w:rsidRPr="00CF3DCA" w14:paraId="4458439B" w14:textId="77777777" w:rsidTr="0060760E">
        <w:tc>
          <w:tcPr>
            <w:tcW w:w="2259" w:type="dxa"/>
            <w:shd w:val="clear" w:color="auto" w:fill="F2F2F2" w:themeFill="background1" w:themeFillShade="F2"/>
            <w:tcMar>
              <w:top w:w="28" w:type="dxa"/>
              <w:bottom w:w="28" w:type="dxa"/>
            </w:tcMar>
            <w:vAlign w:val="center"/>
          </w:tcPr>
          <w:p w14:paraId="2DD0533A" w14:textId="77777777" w:rsidR="009A0247" w:rsidRPr="00304375" w:rsidRDefault="009A0247" w:rsidP="0060760E">
            <w:pPr>
              <w:spacing w:before="60" w:after="60" w:line="276" w:lineRule="auto"/>
              <w:jc w:val="both"/>
              <w:rPr>
                <w:rFonts w:ascii="Aptos" w:hAnsi="Aptos"/>
                <w:b/>
                <w:bCs/>
              </w:rPr>
            </w:pPr>
            <w:r w:rsidRPr="00304375">
              <w:rPr>
                <w:rFonts w:ascii="Aptos" w:hAnsi="Aptos"/>
                <w:b/>
                <w:bCs/>
              </w:rPr>
              <w:t>Description</w:t>
            </w:r>
          </w:p>
        </w:tc>
        <w:tc>
          <w:tcPr>
            <w:tcW w:w="6762" w:type="dxa"/>
            <w:gridSpan w:val="3"/>
            <w:tcMar>
              <w:top w:w="28" w:type="dxa"/>
              <w:bottom w:w="28" w:type="dxa"/>
            </w:tcMar>
            <w:vAlign w:val="center"/>
          </w:tcPr>
          <w:p w14:paraId="397871E1" w14:textId="77777777" w:rsidR="00821836" w:rsidRPr="00901C1F" w:rsidRDefault="00821836" w:rsidP="00821836">
            <w:pPr>
              <w:spacing w:before="60" w:after="60" w:line="276" w:lineRule="auto"/>
              <w:jc w:val="both"/>
              <w:rPr>
                <w:rFonts w:ascii="Aptos" w:hAnsi="Aptos"/>
              </w:rPr>
            </w:pPr>
            <w:r w:rsidRPr="00901C1F">
              <w:rPr>
                <w:rFonts w:ascii="Aptos" w:hAnsi="Aptos"/>
              </w:rPr>
              <w:t xml:space="preserve">This award criterion relates to the evaluation team’s assessment of how well the proposed equipment meets the Contracting Authority’s requirements in terms of the specifications as set out in the tender documents. </w:t>
            </w:r>
          </w:p>
          <w:p w14:paraId="5CB5A372" w14:textId="77777777" w:rsidR="00821836" w:rsidRPr="00901C1F" w:rsidRDefault="00821836" w:rsidP="00821836">
            <w:pPr>
              <w:spacing w:before="60" w:after="60" w:line="276" w:lineRule="auto"/>
              <w:jc w:val="both"/>
              <w:rPr>
                <w:rFonts w:ascii="Aptos" w:hAnsi="Aptos"/>
              </w:rPr>
            </w:pPr>
            <w:r w:rsidRPr="00901C1F">
              <w:rPr>
                <w:rFonts w:ascii="Aptos" w:hAnsi="Aptos"/>
              </w:rPr>
              <w:t>Alignment with the Contracting Authority’s business model in terms of functional and technical requirements is key in determining fitness for purpose. This will include factors such as (but not limited to):</w:t>
            </w:r>
          </w:p>
          <w:p w14:paraId="3F4C3D08" w14:textId="77777777" w:rsidR="00821836" w:rsidRPr="00901C1F" w:rsidRDefault="00821836" w:rsidP="00821836">
            <w:pPr>
              <w:pStyle w:val="ListParagraph"/>
              <w:numPr>
                <w:ilvl w:val="0"/>
                <w:numId w:val="28"/>
              </w:numPr>
              <w:spacing w:before="60" w:after="60" w:line="276" w:lineRule="auto"/>
              <w:contextualSpacing w:val="0"/>
              <w:jc w:val="both"/>
              <w:rPr>
                <w:rFonts w:ascii="Aptos" w:hAnsi="Aptos"/>
              </w:rPr>
            </w:pPr>
            <w:r w:rsidRPr="00901C1F">
              <w:rPr>
                <w:rFonts w:ascii="Aptos" w:hAnsi="Aptos"/>
              </w:rPr>
              <w:t>Ease of operation and maintenance.</w:t>
            </w:r>
          </w:p>
          <w:p w14:paraId="6ACE35F8" w14:textId="77777777" w:rsidR="00821836" w:rsidRPr="00901C1F" w:rsidRDefault="00821836" w:rsidP="00821836">
            <w:pPr>
              <w:pStyle w:val="ListParagraph"/>
              <w:numPr>
                <w:ilvl w:val="0"/>
                <w:numId w:val="28"/>
              </w:numPr>
              <w:spacing w:before="60" w:after="60" w:line="276" w:lineRule="auto"/>
              <w:contextualSpacing w:val="0"/>
              <w:jc w:val="both"/>
              <w:rPr>
                <w:rFonts w:ascii="Aptos" w:hAnsi="Aptos"/>
              </w:rPr>
            </w:pPr>
            <w:r w:rsidRPr="00901C1F">
              <w:rPr>
                <w:rFonts w:ascii="Aptos" w:hAnsi="Aptos"/>
              </w:rPr>
              <w:t>Compliance with appropriate international standards of the equipment being proposed.</w:t>
            </w:r>
          </w:p>
          <w:p w14:paraId="03F951AD" w14:textId="77777777" w:rsidR="00821836" w:rsidRPr="00901C1F" w:rsidRDefault="00821836" w:rsidP="00821836">
            <w:pPr>
              <w:pStyle w:val="ListParagraph"/>
              <w:numPr>
                <w:ilvl w:val="0"/>
                <w:numId w:val="28"/>
              </w:numPr>
              <w:spacing w:before="60" w:after="60" w:line="276" w:lineRule="auto"/>
              <w:contextualSpacing w:val="0"/>
              <w:jc w:val="both"/>
              <w:rPr>
                <w:rFonts w:ascii="Aptos" w:hAnsi="Aptos"/>
              </w:rPr>
            </w:pPr>
            <w:r w:rsidRPr="00901C1F">
              <w:rPr>
                <w:rFonts w:ascii="Aptos" w:hAnsi="Aptos"/>
              </w:rPr>
              <w:t>Suitability of equipment in terms of operability in an educational / training environment</w:t>
            </w:r>
          </w:p>
          <w:p w14:paraId="0EBF0097" w14:textId="77777777" w:rsidR="00821836" w:rsidRPr="00901C1F" w:rsidRDefault="00821836" w:rsidP="00821836">
            <w:pPr>
              <w:spacing w:before="60" w:after="60" w:line="276" w:lineRule="auto"/>
              <w:jc w:val="both"/>
              <w:rPr>
                <w:rFonts w:ascii="Aptos" w:hAnsi="Aptos"/>
                <w:b/>
                <w:bCs/>
              </w:rPr>
            </w:pPr>
            <w:r w:rsidRPr="00901C1F">
              <w:rPr>
                <w:rFonts w:ascii="Aptos" w:hAnsi="Aptos"/>
                <w:b/>
                <w:bCs/>
              </w:rPr>
              <w:t>This criterion will be evaluated based on the totality of the response.</w:t>
            </w:r>
          </w:p>
          <w:p w14:paraId="4A980081" w14:textId="508650CF" w:rsidR="00427A4F" w:rsidRPr="00CF3DCA" w:rsidRDefault="00821836" w:rsidP="00821836">
            <w:pPr>
              <w:spacing w:before="60" w:after="60" w:line="276" w:lineRule="auto"/>
              <w:jc w:val="both"/>
              <w:rPr>
                <w:rFonts w:ascii="Aptos" w:hAnsi="Aptos"/>
                <w:b/>
                <w:bCs/>
              </w:rPr>
            </w:pPr>
            <w:r w:rsidRPr="00901C1F">
              <w:rPr>
                <w:rFonts w:ascii="Aptos" w:hAnsi="Aptos"/>
                <w:b/>
                <w:bCs/>
              </w:rPr>
              <w:t xml:space="preserve">Tenderers must score a minimum of 50% marks under this criterion </w:t>
            </w:r>
            <w:proofErr w:type="gramStart"/>
            <w:r w:rsidRPr="00901C1F">
              <w:rPr>
                <w:rFonts w:ascii="Aptos" w:hAnsi="Aptos"/>
                <w:b/>
                <w:bCs/>
              </w:rPr>
              <w:t>in order to</w:t>
            </w:r>
            <w:proofErr w:type="gramEnd"/>
            <w:r w:rsidRPr="00901C1F">
              <w:rPr>
                <w:rFonts w:ascii="Aptos" w:hAnsi="Aptos"/>
                <w:b/>
                <w:bCs/>
              </w:rPr>
              <w:t xml:space="preserve"> remain eligible for consideration under this tender competition.</w:t>
            </w:r>
          </w:p>
        </w:tc>
      </w:tr>
    </w:tbl>
    <w:p w14:paraId="46C1718D" w14:textId="77777777" w:rsidR="00767012" w:rsidRDefault="00767012" w:rsidP="005103AF">
      <w:pPr>
        <w:spacing w:before="60" w:after="60" w:line="240" w:lineRule="auto"/>
        <w:rPr>
          <w:rFonts w:ascii="Aptos" w:hAnsi="Aptos" w:cstheme="minorHAnsi"/>
          <w:b/>
          <w:bCs/>
        </w:rPr>
      </w:pPr>
    </w:p>
    <w:p w14:paraId="799EF21B" w14:textId="2F9A1FC4" w:rsidR="005037B3" w:rsidRPr="000A7865" w:rsidRDefault="00CE7F7A" w:rsidP="005103AF">
      <w:pPr>
        <w:spacing w:before="60" w:after="60" w:line="240" w:lineRule="auto"/>
        <w:rPr>
          <w:rFonts w:ascii="Aptos" w:hAnsi="Aptos" w:cstheme="minorHAnsi"/>
          <w:b/>
          <w:bCs/>
        </w:rPr>
      </w:pPr>
      <w:r w:rsidRPr="000A7865">
        <w:rPr>
          <w:rFonts w:ascii="Aptos" w:hAnsi="Aptos" w:cstheme="minorHAnsi"/>
          <w:b/>
          <w:bCs/>
        </w:rPr>
        <w:t>Tenderer’s Response</w:t>
      </w:r>
    </w:p>
    <w:p w14:paraId="61BAEA8C" w14:textId="77777777" w:rsidR="005037B3" w:rsidRPr="000A7865" w:rsidRDefault="005037B3" w:rsidP="005103AF">
      <w:pPr>
        <w:spacing w:before="60" w:after="60" w:line="240" w:lineRule="auto"/>
        <w:rPr>
          <w:rFonts w:ascii="Aptos" w:hAnsi="Aptos" w:cstheme="minorHAnsi"/>
          <w:i/>
          <w:iCs/>
        </w:rPr>
      </w:pPr>
      <w:r w:rsidRPr="000A7865">
        <w:rPr>
          <w:rFonts w:ascii="Aptos" w:hAnsi="Aptos" w:cstheme="minorHAnsi"/>
          <w:i/>
          <w:iCs/>
        </w:rPr>
        <w:t xml:space="preserve">Please use this free text page(s) (i.e. </w:t>
      </w:r>
      <w:r w:rsidRPr="000A7865">
        <w:rPr>
          <w:rFonts w:ascii="Aptos" w:hAnsi="Aptos" w:cstheme="minorHAnsi"/>
          <w:b/>
          <w:bCs/>
          <w:i/>
          <w:iCs/>
        </w:rPr>
        <w:t>do not</w:t>
      </w:r>
      <w:r w:rsidRPr="000A7865">
        <w:rPr>
          <w:rFonts w:ascii="Aptos" w:hAnsi="Aptos" w:cstheme="minorHAnsi"/>
          <w:i/>
          <w:iCs/>
        </w:rPr>
        <w:t xml:space="preserve"> type in the box) for your response. </w:t>
      </w:r>
    </w:p>
    <w:p w14:paraId="5AC4D6B2" w14:textId="77777777" w:rsidR="005037B3" w:rsidRDefault="005037B3" w:rsidP="005103AF">
      <w:pPr>
        <w:spacing w:before="60" w:after="60" w:line="240" w:lineRule="auto"/>
        <w:rPr>
          <w:rFonts w:ascii="Aptos" w:hAnsi="Aptos" w:cstheme="minorHAnsi"/>
          <w:lang w:val="en-IE"/>
        </w:rPr>
      </w:pPr>
    </w:p>
    <w:p w14:paraId="0F658B70" w14:textId="45A2FA44" w:rsidR="00120080" w:rsidRDefault="00120080">
      <w:pPr>
        <w:rPr>
          <w:rFonts w:ascii="Aptos" w:hAnsi="Aptos" w:cstheme="minorHAnsi"/>
          <w:lang w:val="en-IE"/>
        </w:rPr>
      </w:pPr>
      <w:r>
        <w:rPr>
          <w:rFonts w:ascii="Aptos" w:hAnsi="Aptos" w:cstheme="minorHAnsi"/>
          <w:lang w:val="en-IE"/>
        </w:rPr>
        <w:br w:type="page"/>
      </w:r>
    </w:p>
    <w:p w14:paraId="1867CD7C" w14:textId="77777777" w:rsidR="00120080" w:rsidRDefault="00120080" w:rsidP="005103AF">
      <w:pPr>
        <w:spacing w:before="60" w:after="60" w:line="240" w:lineRule="auto"/>
        <w:rPr>
          <w:rFonts w:ascii="Aptos" w:hAnsi="Aptos" w:cstheme="minorHAnsi"/>
          <w:lang w:val="en-IE"/>
        </w:rPr>
      </w:pPr>
    </w:p>
    <w:p w14:paraId="3D960447" w14:textId="6E5341FB" w:rsidR="00120080" w:rsidRDefault="00120080" w:rsidP="00120080">
      <w:pPr>
        <w:pStyle w:val="Heading2"/>
      </w:pPr>
      <w:bookmarkStart w:id="13" w:name="_Toc236080859"/>
      <w:r w:rsidRPr="00120080">
        <w:t xml:space="preserve">Response to Qualitative Award Criterion </w:t>
      </w:r>
      <w:r>
        <w:t>C</w:t>
      </w:r>
      <w:bookmarkEnd w:id="13"/>
    </w:p>
    <w:p w14:paraId="14530349" w14:textId="77777777" w:rsidR="0060760E" w:rsidRPr="0060760E" w:rsidRDefault="0060760E" w:rsidP="0060760E"/>
    <w:tbl>
      <w:tblPr>
        <w:tblStyle w:val="TableGrid"/>
        <w:tblW w:w="0" w:type="auto"/>
        <w:tblInd w:w="-5" w:type="dxa"/>
        <w:tblLayout w:type="fixed"/>
        <w:tblLook w:val="04A0" w:firstRow="1" w:lastRow="0" w:firstColumn="1" w:lastColumn="0" w:noHBand="0" w:noVBand="1"/>
      </w:tblPr>
      <w:tblGrid>
        <w:gridCol w:w="2259"/>
        <w:gridCol w:w="2254"/>
        <w:gridCol w:w="2254"/>
        <w:gridCol w:w="2254"/>
      </w:tblGrid>
      <w:tr w:rsidR="0060760E" w:rsidRPr="00304375" w14:paraId="5DDAE1BC" w14:textId="77777777" w:rsidTr="00402179">
        <w:tc>
          <w:tcPr>
            <w:tcW w:w="2259" w:type="dxa"/>
            <w:vMerge w:val="restart"/>
            <w:tcBorders>
              <w:right w:val="single" w:sz="4" w:space="0" w:color="FFFFFF" w:themeColor="background1"/>
            </w:tcBorders>
            <w:shd w:val="clear" w:color="auto" w:fill="4F6228"/>
            <w:tcMar>
              <w:top w:w="28" w:type="dxa"/>
              <w:bottom w:w="28" w:type="dxa"/>
            </w:tcMar>
            <w:vAlign w:val="center"/>
          </w:tcPr>
          <w:p w14:paraId="78B7110B" w14:textId="676042E5" w:rsidR="0060760E" w:rsidRPr="00413278" w:rsidRDefault="0060760E" w:rsidP="00402179">
            <w:pPr>
              <w:spacing w:before="60" w:after="60" w:line="276" w:lineRule="auto"/>
              <w:jc w:val="both"/>
              <w:rPr>
                <w:rFonts w:ascii="Aptos" w:hAnsi="Aptos"/>
                <w:b/>
                <w:bCs/>
                <w:color w:val="FFFFFF" w:themeColor="background1"/>
                <w:sz w:val="24"/>
                <w:szCs w:val="24"/>
              </w:rPr>
            </w:pPr>
            <w:r w:rsidRPr="00413278">
              <w:rPr>
                <w:rFonts w:ascii="Aptos" w:hAnsi="Aptos"/>
                <w:b/>
                <w:bCs/>
                <w:color w:val="FFFFFF" w:themeColor="background1"/>
                <w:sz w:val="24"/>
                <w:szCs w:val="24"/>
              </w:rPr>
              <w:t xml:space="preserve">Criterion </w:t>
            </w:r>
            <w:r>
              <w:rPr>
                <w:rFonts w:ascii="Aptos" w:hAnsi="Aptos"/>
                <w:b/>
                <w:bCs/>
                <w:color w:val="FFFFFF" w:themeColor="background1"/>
                <w:sz w:val="24"/>
                <w:szCs w:val="24"/>
              </w:rPr>
              <w:t>C</w:t>
            </w:r>
          </w:p>
        </w:tc>
        <w:tc>
          <w:tcPr>
            <w:tcW w:w="2254" w:type="dxa"/>
            <w:tcBorders>
              <w:left w:val="single" w:sz="4" w:space="0" w:color="FFFFFF" w:themeColor="background1"/>
              <w:right w:val="single" w:sz="4" w:space="0" w:color="FFFFFF" w:themeColor="background1"/>
            </w:tcBorders>
            <w:shd w:val="clear" w:color="auto" w:fill="4F6228"/>
            <w:tcMar>
              <w:top w:w="28" w:type="dxa"/>
              <w:bottom w:w="28" w:type="dxa"/>
            </w:tcMar>
            <w:vAlign w:val="center"/>
          </w:tcPr>
          <w:p w14:paraId="2215C6B0" w14:textId="77777777" w:rsidR="0060760E" w:rsidRPr="0060760E" w:rsidRDefault="0060760E" w:rsidP="00402179">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Weighting</w:t>
            </w:r>
          </w:p>
        </w:tc>
        <w:tc>
          <w:tcPr>
            <w:tcW w:w="2254" w:type="dxa"/>
            <w:tcBorders>
              <w:left w:val="single" w:sz="4" w:space="0" w:color="FFFFFF" w:themeColor="background1"/>
              <w:right w:val="single" w:sz="4" w:space="0" w:color="FFFFFF" w:themeColor="background1"/>
            </w:tcBorders>
            <w:shd w:val="clear" w:color="auto" w:fill="4F6228"/>
            <w:tcMar>
              <w:top w:w="28" w:type="dxa"/>
              <w:bottom w:w="28" w:type="dxa"/>
            </w:tcMar>
            <w:vAlign w:val="center"/>
          </w:tcPr>
          <w:p w14:paraId="387412CC" w14:textId="77777777" w:rsidR="0060760E" w:rsidRPr="0060760E" w:rsidRDefault="0060760E" w:rsidP="00402179">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Maximum Marks</w:t>
            </w:r>
          </w:p>
        </w:tc>
        <w:tc>
          <w:tcPr>
            <w:tcW w:w="2254" w:type="dxa"/>
            <w:tcBorders>
              <w:left w:val="single" w:sz="4" w:space="0" w:color="FFFFFF" w:themeColor="background1"/>
            </w:tcBorders>
            <w:shd w:val="clear" w:color="auto" w:fill="4F6228"/>
            <w:tcMar>
              <w:top w:w="28" w:type="dxa"/>
              <w:bottom w:w="28" w:type="dxa"/>
            </w:tcMar>
            <w:vAlign w:val="center"/>
          </w:tcPr>
          <w:p w14:paraId="5801F32D" w14:textId="77777777" w:rsidR="0060760E" w:rsidRPr="0060760E" w:rsidRDefault="0060760E" w:rsidP="00402179">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 xml:space="preserve">Minimum Marks </w:t>
            </w:r>
            <w:r w:rsidRPr="0060760E">
              <w:rPr>
                <w:rFonts w:ascii="Aptos" w:hAnsi="Aptos"/>
                <w:color w:val="FFFFFF" w:themeColor="background1"/>
              </w:rPr>
              <w:t>50%</w:t>
            </w:r>
          </w:p>
        </w:tc>
      </w:tr>
      <w:tr w:rsidR="0060760E" w:rsidRPr="00304375" w14:paraId="7D18B742" w14:textId="77777777" w:rsidTr="0060760E">
        <w:tc>
          <w:tcPr>
            <w:tcW w:w="2259" w:type="dxa"/>
            <w:vMerge/>
            <w:shd w:val="clear" w:color="auto" w:fill="4F6228"/>
            <w:tcMar>
              <w:top w:w="28" w:type="dxa"/>
              <w:bottom w:w="28" w:type="dxa"/>
            </w:tcMar>
            <w:vAlign w:val="center"/>
          </w:tcPr>
          <w:p w14:paraId="3112C1B7" w14:textId="77777777" w:rsidR="0060760E" w:rsidRPr="00304375" w:rsidRDefault="0060760E" w:rsidP="0060760E">
            <w:pPr>
              <w:spacing w:before="60" w:after="60" w:line="276" w:lineRule="auto"/>
              <w:jc w:val="both"/>
              <w:rPr>
                <w:rFonts w:ascii="Aptos" w:hAnsi="Aptos"/>
              </w:rPr>
            </w:pPr>
          </w:p>
        </w:tc>
        <w:tc>
          <w:tcPr>
            <w:tcW w:w="2254" w:type="dxa"/>
            <w:shd w:val="clear" w:color="auto" w:fill="F2F2F2" w:themeFill="background1" w:themeFillShade="F2"/>
            <w:tcMar>
              <w:top w:w="28" w:type="dxa"/>
              <w:bottom w:w="28" w:type="dxa"/>
            </w:tcMar>
            <w:vAlign w:val="center"/>
          </w:tcPr>
          <w:p w14:paraId="379E49D8" w14:textId="0D0767EC" w:rsidR="0060760E" w:rsidRPr="0060760E" w:rsidRDefault="0060760E" w:rsidP="0060760E">
            <w:pPr>
              <w:spacing w:before="60" w:after="60" w:line="276" w:lineRule="auto"/>
              <w:jc w:val="center"/>
              <w:rPr>
                <w:rFonts w:ascii="Aptos" w:hAnsi="Aptos"/>
                <w:b/>
                <w:bCs/>
              </w:rPr>
            </w:pPr>
            <w:r w:rsidRPr="0060760E">
              <w:rPr>
                <w:rFonts w:ascii="Aptos" w:hAnsi="Aptos"/>
                <w:b/>
                <w:bCs/>
              </w:rPr>
              <w:t>15%</w:t>
            </w:r>
          </w:p>
        </w:tc>
        <w:tc>
          <w:tcPr>
            <w:tcW w:w="2254" w:type="dxa"/>
            <w:shd w:val="clear" w:color="auto" w:fill="F2F2F2" w:themeFill="background1" w:themeFillShade="F2"/>
            <w:tcMar>
              <w:top w:w="28" w:type="dxa"/>
              <w:bottom w:w="28" w:type="dxa"/>
            </w:tcMar>
            <w:vAlign w:val="center"/>
          </w:tcPr>
          <w:p w14:paraId="4E83BE6E" w14:textId="29D4CAD1" w:rsidR="0060760E" w:rsidRPr="0060760E" w:rsidRDefault="0060760E" w:rsidP="0060760E">
            <w:pPr>
              <w:spacing w:before="60" w:after="60" w:line="276" w:lineRule="auto"/>
              <w:jc w:val="center"/>
              <w:rPr>
                <w:rFonts w:ascii="Aptos" w:hAnsi="Aptos"/>
                <w:b/>
                <w:bCs/>
              </w:rPr>
            </w:pPr>
            <w:r w:rsidRPr="0060760E">
              <w:rPr>
                <w:rFonts w:ascii="Aptos" w:hAnsi="Aptos"/>
                <w:b/>
                <w:bCs/>
              </w:rPr>
              <w:t>1,500</w:t>
            </w:r>
          </w:p>
        </w:tc>
        <w:tc>
          <w:tcPr>
            <w:tcW w:w="2254" w:type="dxa"/>
            <w:shd w:val="clear" w:color="auto" w:fill="F2F2F2" w:themeFill="background1" w:themeFillShade="F2"/>
            <w:tcMar>
              <w:top w:w="28" w:type="dxa"/>
              <w:bottom w:w="28" w:type="dxa"/>
            </w:tcMar>
            <w:vAlign w:val="center"/>
          </w:tcPr>
          <w:p w14:paraId="2F2D6F6F" w14:textId="2BB618F3" w:rsidR="0060760E" w:rsidRPr="0060760E" w:rsidRDefault="0060760E" w:rsidP="0060760E">
            <w:pPr>
              <w:spacing w:before="60" w:after="60" w:line="276" w:lineRule="auto"/>
              <w:jc w:val="center"/>
              <w:rPr>
                <w:rFonts w:ascii="Aptos" w:hAnsi="Aptos"/>
                <w:b/>
                <w:bCs/>
              </w:rPr>
            </w:pPr>
            <w:r w:rsidRPr="0060760E">
              <w:rPr>
                <w:rFonts w:ascii="Aptos" w:hAnsi="Aptos"/>
                <w:b/>
                <w:bCs/>
              </w:rPr>
              <w:t>750</w:t>
            </w:r>
          </w:p>
        </w:tc>
      </w:tr>
      <w:tr w:rsidR="0060760E" w:rsidRPr="00304375" w14:paraId="450B069C" w14:textId="77777777" w:rsidTr="0060760E">
        <w:tc>
          <w:tcPr>
            <w:tcW w:w="2259" w:type="dxa"/>
            <w:shd w:val="clear" w:color="auto" w:fill="D9D9D9" w:themeFill="background1" w:themeFillShade="D9"/>
            <w:tcMar>
              <w:top w:w="28" w:type="dxa"/>
              <w:bottom w:w="28" w:type="dxa"/>
            </w:tcMar>
            <w:vAlign w:val="center"/>
          </w:tcPr>
          <w:p w14:paraId="383B592F" w14:textId="77777777" w:rsidR="0060760E" w:rsidRPr="00304375" w:rsidRDefault="0060760E" w:rsidP="0060760E">
            <w:pPr>
              <w:spacing w:before="60" w:after="60" w:line="276" w:lineRule="auto"/>
              <w:jc w:val="both"/>
              <w:rPr>
                <w:rFonts w:ascii="Aptos" w:hAnsi="Aptos"/>
                <w:b/>
                <w:bCs/>
              </w:rPr>
            </w:pPr>
            <w:r w:rsidRPr="00304375">
              <w:rPr>
                <w:rFonts w:ascii="Aptos" w:hAnsi="Aptos"/>
                <w:b/>
                <w:bCs/>
              </w:rPr>
              <w:t>Title</w:t>
            </w:r>
          </w:p>
        </w:tc>
        <w:tc>
          <w:tcPr>
            <w:tcW w:w="6762" w:type="dxa"/>
            <w:gridSpan w:val="3"/>
            <w:shd w:val="clear" w:color="auto" w:fill="D9D9D9" w:themeFill="background1" w:themeFillShade="D9"/>
            <w:tcMar>
              <w:top w:w="28" w:type="dxa"/>
              <w:bottom w:w="28" w:type="dxa"/>
            </w:tcMar>
            <w:vAlign w:val="center"/>
          </w:tcPr>
          <w:p w14:paraId="57D943CD" w14:textId="7644169E" w:rsidR="0060760E" w:rsidRPr="00304375" w:rsidRDefault="0060760E" w:rsidP="0060760E">
            <w:pPr>
              <w:spacing w:before="60" w:after="60" w:line="276" w:lineRule="auto"/>
              <w:jc w:val="both"/>
              <w:rPr>
                <w:rFonts w:ascii="Aptos" w:hAnsi="Aptos"/>
              </w:rPr>
            </w:pPr>
            <w:r>
              <w:rPr>
                <w:b/>
                <w:bCs/>
              </w:rPr>
              <w:t>Delivery Proposals</w:t>
            </w:r>
          </w:p>
        </w:tc>
      </w:tr>
      <w:tr w:rsidR="0060760E" w:rsidRPr="00CF3DCA" w14:paraId="761F0EC5" w14:textId="77777777" w:rsidTr="00402179">
        <w:tc>
          <w:tcPr>
            <w:tcW w:w="2259" w:type="dxa"/>
            <w:shd w:val="clear" w:color="auto" w:fill="F2F2F2" w:themeFill="background1" w:themeFillShade="F2"/>
            <w:tcMar>
              <w:top w:w="28" w:type="dxa"/>
              <w:bottom w:w="28" w:type="dxa"/>
            </w:tcMar>
            <w:vAlign w:val="center"/>
          </w:tcPr>
          <w:p w14:paraId="5309612B" w14:textId="77777777" w:rsidR="0060760E" w:rsidRPr="00304375" w:rsidRDefault="0060760E" w:rsidP="0060760E">
            <w:pPr>
              <w:spacing w:before="60" w:after="60" w:line="276" w:lineRule="auto"/>
              <w:jc w:val="both"/>
              <w:rPr>
                <w:rFonts w:ascii="Aptos" w:hAnsi="Aptos"/>
                <w:b/>
                <w:bCs/>
              </w:rPr>
            </w:pPr>
            <w:r w:rsidRPr="00304375">
              <w:rPr>
                <w:rFonts w:ascii="Aptos" w:hAnsi="Aptos"/>
                <w:b/>
                <w:bCs/>
              </w:rPr>
              <w:t>Description</w:t>
            </w:r>
          </w:p>
        </w:tc>
        <w:tc>
          <w:tcPr>
            <w:tcW w:w="6762" w:type="dxa"/>
            <w:gridSpan w:val="3"/>
            <w:tcMar>
              <w:top w:w="28" w:type="dxa"/>
              <w:bottom w:w="28" w:type="dxa"/>
            </w:tcMar>
            <w:vAlign w:val="center"/>
          </w:tcPr>
          <w:p w14:paraId="243AC835" w14:textId="77777777" w:rsidR="00901C1F" w:rsidRPr="00596BCF" w:rsidRDefault="00901C1F" w:rsidP="00901C1F">
            <w:pPr>
              <w:spacing w:before="60" w:after="60" w:line="276" w:lineRule="auto"/>
              <w:jc w:val="both"/>
              <w:rPr>
                <w:rFonts w:ascii="Aptos" w:hAnsi="Aptos"/>
              </w:rPr>
            </w:pPr>
            <w:r w:rsidRPr="00596BCF">
              <w:rPr>
                <w:rFonts w:ascii="Aptos" w:hAnsi="Aptos"/>
              </w:rPr>
              <w:t xml:space="preserve">This award criterion relates to the evaluation team’s assessment of how well the proposed equipment meets the Contracting Authority’s requirements in terms of proposed timelines for delivery of the equipment under the various lots.  </w:t>
            </w:r>
          </w:p>
          <w:p w14:paraId="7E1F5F4F" w14:textId="77777777" w:rsidR="00901C1F" w:rsidRPr="00596BCF" w:rsidRDefault="00901C1F" w:rsidP="00901C1F">
            <w:pPr>
              <w:spacing w:before="60" w:after="60" w:line="276" w:lineRule="auto"/>
              <w:jc w:val="both"/>
              <w:rPr>
                <w:rFonts w:ascii="Aptos" w:hAnsi="Aptos"/>
              </w:rPr>
            </w:pPr>
          </w:p>
          <w:p w14:paraId="14985389" w14:textId="77777777" w:rsidR="00901C1F" w:rsidRPr="00596BCF" w:rsidRDefault="00901C1F" w:rsidP="00901C1F">
            <w:pPr>
              <w:spacing w:before="60" w:after="60" w:line="276" w:lineRule="auto"/>
              <w:jc w:val="both"/>
              <w:rPr>
                <w:rFonts w:ascii="Aptos" w:hAnsi="Aptos"/>
              </w:rPr>
            </w:pPr>
            <w:r w:rsidRPr="00596BCF">
              <w:rPr>
                <w:rFonts w:ascii="Aptos" w:hAnsi="Aptos"/>
              </w:rPr>
              <w:t xml:space="preserve">Due to the time sensitive nature of the requirements under each lot, tenderers must outline their methodology for ensuring that equipment will be delivered in a prompt manner, ideally withing a period of 28 </w:t>
            </w:r>
            <w:proofErr w:type="gramStart"/>
            <w:r w:rsidRPr="00596BCF">
              <w:rPr>
                <w:rFonts w:ascii="Aptos" w:hAnsi="Aptos"/>
              </w:rPr>
              <w:t>days .</w:t>
            </w:r>
            <w:proofErr w:type="gramEnd"/>
            <w:r w:rsidRPr="00596BCF">
              <w:rPr>
                <w:rFonts w:ascii="Aptos" w:hAnsi="Aptos"/>
              </w:rPr>
              <w:t xml:space="preserve">  Matters such as stock availability, deployment logistics, supply chain processes and risk mitigation for non-delivery should also be addressed in detail.</w:t>
            </w:r>
          </w:p>
          <w:p w14:paraId="32C96FBC" w14:textId="77777777" w:rsidR="00901C1F" w:rsidRPr="00596BCF" w:rsidRDefault="00901C1F" w:rsidP="00901C1F">
            <w:pPr>
              <w:spacing w:before="60" w:after="60" w:line="276" w:lineRule="auto"/>
              <w:jc w:val="both"/>
              <w:rPr>
                <w:rFonts w:ascii="Aptos" w:hAnsi="Aptos"/>
              </w:rPr>
            </w:pPr>
          </w:p>
          <w:p w14:paraId="74D04547" w14:textId="77777777" w:rsidR="00901C1F" w:rsidRDefault="00901C1F" w:rsidP="00901C1F">
            <w:pPr>
              <w:spacing w:before="60" w:after="60" w:line="276" w:lineRule="auto"/>
              <w:jc w:val="both"/>
              <w:rPr>
                <w:rFonts w:ascii="Aptos" w:hAnsi="Aptos"/>
                <w:b/>
                <w:bCs/>
              </w:rPr>
            </w:pPr>
            <w:r w:rsidRPr="00596BCF">
              <w:rPr>
                <w:rFonts w:ascii="Aptos" w:hAnsi="Aptos"/>
                <w:b/>
                <w:bCs/>
              </w:rPr>
              <w:t>This criterion will be evaluated based on the totality of the response.</w:t>
            </w:r>
          </w:p>
          <w:p w14:paraId="1175FAB1" w14:textId="74FEA7A8" w:rsidR="0060760E" w:rsidRPr="0060760E" w:rsidRDefault="00901C1F" w:rsidP="00901C1F">
            <w:pPr>
              <w:spacing w:before="60" w:after="120" w:line="276" w:lineRule="auto"/>
              <w:jc w:val="both"/>
              <w:rPr>
                <w:rFonts w:ascii="Aptos" w:hAnsi="Aptos"/>
              </w:rPr>
            </w:pPr>
            <w:r w:rsidRPr="00596BCF">
              <w:rPr>
                <w:rFonts w:ascii="Aptos" w:hAnsi="Aptos"/>
                <w:b/>
                <w:bCs/>
              </w:rPr>
              <w:t xml:space="preserve">Tenderers must score a minimum of 50% marks under this criterion </w:t>
            </w:r>
            <w:proofErr w:type="gramStart"/>
            <w:r w:rsidRPr="00596BCF">
              <w:rPr>
                <w:rFonts w:ascii="Aptos" w:hAnsi="Aptos"/>
                <w:b/>
                <w:bCs/>
              </w:rPr>
              <w:t>in order to</w:t>
            </w:r>
            <w:proofErr w:type="gramEnd"/>
            <w:r w:rsidRPr="00596BCF">
              <w:rPr>
                <w:rFonts w:ascii="Aptos" w:hAnsi="Aptos"/>
                <w:b/>
                <w:bCs/>
              </w:rPr>
              <w:t xml:space="preserve"> remain eligible for consideration under this tender competition.</w:t>
            </w:r>
          </w:p>
        </w:tc>
      </w:tr>
    </w:tbl>
    <w:p w14:paraId="52A40094" w14:textId="77777777" w:rsidR="0060760E" w:rsidRPr="00120080" w:rsidRDefault="0060760E" w:rsidP="00120080"/>
    <w:p w14:paraId="0A89E235" w14:textId="3E0A0561" w:rsidR="00C823AD" w:rsidRPr="000A7865" w:rsidRDefault="00C823AD" w:rsidP="005103AF">
      <w:pPr>
        <w:spacing w:before="60" w:after="60" w:line="240" w:lineRule="auto"/>
        <w:rPr>
          <w:rFonts w:ascii="Aptos" w:hAnsi="Aptos" w:cstheme="minorHAnsi"/>
          <w:b/>
          <w:bCs/>
        </w:rPr>
      </w:pPr>
      <w:r w:rsidRPr="000A7865">
        <w:rPr>
          <w:rFonts w:ascii="Aptos" w:hAnsi="Aptos" w:cstheme="minorHAnsi"/>
          <w:b/>
          <w:bCs/>
        </w:rPr>
        <w:t>Tenderer’s Response</w:t>
      </w:r>
    </w:p>
    <w:p w14:paraId="66B7BD14" w14:textId="77777777" w:rsidR="00C823AD" w:rsidRPr="000A7865" w:rsidRDefault="00C823AD" w:rsidP="005103AF">
      <w:pPr>
        <w:spacing w:before="60" w:after="60" w:line="240" w:lineRule="auto"/>
        <w:rPr>
          <w:rFonts w:ascii="Aptos" w:hAnsi="Aptos" w:cstheme="minorHAnsi"/>
          <w:i/>
          <w:iCs/>
        </w:rPr>
      </w:pPr>
      <w:r w:rsidRPr="000A7865">
        <w:rPr>
          <w:rFonts w:ascii="Aptos" w:hAnsi="Aptos" w:cstheme="minorHAnsi"/>
          <w:i/>
          <w:iCs/>
        </w:rPr>
        <w:t xml:space="preserve">Please use this free text page(s) (i.e. </w:t>
      </w:r>
      <w:r w:rsidRPr="000A7865">
        <w:rPr>
          <w:rFonts w:ascii="Aptos" w:hAnsi="Aptos" w:cstheme="minorHAnsi"/>
          <w:b/>
          <w:bCs/>
          <w:i/>
          <w:iCs/>
        </w:rPr>
        <w:t>do not</w:t>
      </w:r>
      <w:r w:rsidRPr="000A7865">
        <w:rPr>
          <w:rFonts w:ascii="Aptos" w:hAnsi="Aptos" w:cstheme="minorHAnsi"/>
          <w:i/>
          <w:iCs/>
        </w:rPr>
        <w:t xml:space="preserve"> type in the box) for your response. </w:t>
      </w:r>
    </w:p>
    <w:p w14:paraId="33927731" w14:textId="77777777" w:rsidR="00200B72" w:rsidRDefault="00200B72" w:rsidP="005103AF">
      <w:pPr>
        <w:spacing w:before="60" w:after="60" w:line="240" w:lineRule="auto"/>
        <w:rPr>
          <w:rFonts w:ascii="Aptos" w:hAnsi="Aptos" w:cstheme="minorHAnsi"/>
          <w:i/>
          <w:iCs/>
        </w:rPr>
      </w:pPr>
    </w:p>
    <w:p w14:paraId="7F47B5FB" w14:textId="77777777" w:rsidR="00615849" w:rsidRDefault="00615849" w:rsidP="005103AF">
      <w:pPr>
        <w:spacing w:before="60" w:after="60" w:line="240" w:lineRule="auto"/>
        <w:rPr>
          <w:rFonts w:ascii="Aptos" w:hAnsi="Aptos" w:cstheme="minorHAnsi"/>
          <w:i/>
          <w:iCs/>
        </w:rPr>
      </w:pPr>
    </w:p>
    <w:p w14:paraId="7BEC673D" w14:textId="1FA2DBB2" w:rsidR="00615849" w:rsidRDefault="0060760E" w:rsidP="0060760E">
      <w:pPr>
        <w:rPr>
          <w:rFonts w:ascii="Aptos" w:hAnsi="Aptos" w:cstheme="minorHAnsi"/>
          <w:i/>
          <w:iCs/>
        </w:rPr>
      </w:pPr>
      <w:r>
        <w:rPr>
          <w:rFonts w:ascii="Aptos" w:hAnsi="Aptos" w:cstheme="minorHAnsi"/>
          <w:i/>
          <w:iCs/>
        </w:rPr>
        <w:br w:type="page"/>
      </w:r>
    </w:p>
    <w:p w14:paraId="55DB8C72" w14:textId="020B9334" w:rsidR="00200B72" w:rsidRPr="0060760E" w:rsidRDefault="00615849" w:rsidP="005103AF">
      <w:pPr>
        <w:pStyle w:val="Heading2"/>
      </w:pPr>
      <w:r w:rsidRPr="00120080">
        <w:lastRenderedPageBreak/>
        <w:t xml:space="preserve">Response to Qualitative Award Criterion </w:t>
      </w:r>
      <w:r>
        <w:t>D</w:t>
      </w:r>
    </w:p>
    <w:tbl>
      <w:tblPr>
        <w:tblStyle w:val="TableGrid"/>
        <w:tblW w:w="0" w:type="auto"/>
        <w:tblInd w:w="-5" w:type="dxa"/>
        <w:tblLayout w:type="fixed"/>
        <w:tblLook w:val="04A0" w:firstRow="1" w:lastRow="0" w:firstColumn="1" w:lastColumn="0" w:noHBand="0" w:noVBand="1"/>
      </w:tblPr>
      <w:tblGrid>
        <w:gridCol w:w="2259"/>
        <w:gridCol w:w="2254"/>
        <w:gridCol w:w="2254"/>
        <w:gridCol w:w="2254"/>
      </w:tblGrid>
      <w:tr w:rsidR="0060760E" w:rsidRPr="00304375" w14:paraId="15CF8F5C" w14:textId="77777777" w:rsidTr="00402179">
        <w:tc>
          <w:tcPr>
            <w:tcW w:w="2259" w:type="dxa"/>
            <w:vMerge w:val="restart"/>
            <w:tcBorders>
              <w:right w:val="single" w:sz="4" w:space="0" w:color="FFFFFF" w:themeColor="background1"/>
            </w:tcBorders>
            <w:shd w:val="clear" w:color="auto" w:fill="4F6228"/>
            <w:tcMar>
              <w:top w:w="28" w:type="dxa"/>
              <w:bottom w:w="28" w:type="dxa"/>
            </w:tcMar>
            <w:vAlign w:val="center"/>
          </w:tcPr>
          <w:p w14:paraId="0971BD22" w14:textId="082F2074" w:rsidR="0060760E" w:rsidRPr="00413278" w:rsidRDefault="0060760E" w:rsidP="00402179">
            <w:pPr>
              <w:spacing w:before="60" w:after="60" w:line="276" w:lineRule="auto"/>
              <w:jc w:val="both"/>
              <w:rPr>
                <w:rFonts w:ascii="Aptos" w:hAnsi="Aptos"/>
                <w:b/>
                <w:bCs/>
                <w:color w:val="FFFFFF" w:themeColor="background1"/>
                <w:sz w:val="24"/>
                <w:szCs w:val="24"/>
              </w:rPr>
            </w:pPr>
            <w:r w:rsidRPr="00413278">
              <w:rPr>
                <w:rFonts w:ascii="Aptos" w:hAnsi="Aptos"/>
                <w:b/>
                <w:bCs/>
                <w:color w:val="FFFFFF" w:themeColor="background1"/>
                <w:sz w:val="24"/>
                <w:szCs w:val="24"/>
              </w:rPr>
              <w:t xml:space="preserve">Criterion </w:t>
            </w:r>
            <w:r>
              <w:rPr>
                <w:rFonts w:ascii="Aptos" w:hAnsi="Aptos"/>
                <w:b/>
                <w:bCs/>
                <w:color w:val="FFFFFF" w:themeColor="background1"/>
                <w:sz w:val="24"/>
                <w:szCs w:val="24"/>
              </w:rPr>
              <w:t>D</w:t>
            </w:r>
          </w:p>
        </w:tc>
        <w:tc>
          <w:tcPr>
            <w:tcW w:w="2254" w:type="dxa"/>
            <w:tcBorders>
              <w:left w:val="single" w:sz="4" w:space="0" w:color="FFFFFF" w:themeColor="background1"/>
              <w:right w:val="single" w:sz="4" w:space="0" w:color="FFFFFF" w:themeColor="background1"/>
            </w:tcBorders>
            <w:shd w:val="clear" w:color="auto" w:fill="4F6228"/>
            <w:tcMar>
              <w:top w:w="28" w:type="dxa"/>
              <w:bottom w:w="28" w:type="dxa"/>
            </w:tcMar>
            <w:vAlign w:val="center"/>
          </w:tcPr>
          <w:p w14:paraId="6B718502" w14:textId="77777777" w:rsidR="0060760E" w:rsidRPr="0060760E" w:rsidRDefault="0060760E" w:rsidP="00402179">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Weighting</w:t>
            </w:r>
          </w:p>
        </w:tc>
        <w:tc>
          <w:tcPr>
            <w:tcW w:w="2254" w:type="dxa"/>
            <w:tcBorders>
              <w:left w:val="single" w:sz="4" w:space="0" w:color="FFFFFF" w:themeColor="background1"/>
              <w:right w:val="single" w:sz="4" w:space="0" w:color="FFFFFF" w:themeColor="background1"/>
            </w:tcBorders>
            <w:shd w:val="clear" w:color="auto" w:fill="4F6228"/>
            <w:tcMar>
              <w:top w:w="28" w:type="dxa"/>
              <w:bottom w:w="28" w:type="dxa"/>
            </w:tcMar>
            <w:vAlign w:val="center"/>
          </w:tcPr>
          <w:p w14:paraId="7D089EC0" w14:textId="77777777" w:rsidR="0060760E" w:rsidRPr="0060760E" w:rsidRDefault="0060760E" w:rsidP="00402179">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Maximum Marks</w:t>
            </w:r>
          </w:p>
        </w:tc>
        <w:tc>
          <w:tcPr>
            <w:tcW w:w="2254" w:type="dxa"/>
            <w:tcBorders>
              <w:left w:val="single" w:sz="4" w:space="0" w:color="FFFFFF" w:themeColor="background1"/>
            </w:tcBorders>
            <w:shd w:val="clear" w:color="auto" w:fill="4F6228"/>
            <w:tcMar>
              <w:top w:w="28" w:type="dxa"/>
              <w:bottom w:w="28" w:type="dxa"/>
            </w:tcMar>
            <w:vAlign w:val="center"/>
          </w:tcPr>
          <w:p w14:paraId="4EBF23DC" w14:textId="77777777" w:rsidR="0060760E" w:rsidRPr="0060760E" w:rsidRDefault="0060760E" w:rsidP="00402179">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 xml:space="preserve">Minimum Marks </w:t>
            </w:r>
            <w:r w:rsidRPr="0060760E">
              <w:rPr>
                <w:rFonts w:ascii="Aptos" w:hAnsi="Aptos"/>
                <w:color w:val="FFFFFF" w:themeColor="background1"/>
              </w:rPr>
              <w:t>50%</w:t>
            </w:r>
          </w:p>
        </w:tc>
      </w:tr>
      <w:tr w:rsidR="0060760E" w:rsidRPr="00304375" w14:paraId="519DC54C" w14:textId="77777777" w:rsidTr="00402179">
        <w:tc>
          <w:tcPr>
            <w:tcW w:w="2259" w:type="dxa"/>
            <w:vMerge/>
            <w:shd w:val="clear" w:color="auto" w:fill="4F6228"/>
            <w:tcMar>
              <w:top w:w="28" w:type="dxa"/>
              <w:bottom w:w="28" w:type="dxa"/>
            </w:tcMar>
            <w:vAlign w:val="center"/>
          </w:tcPr>
          <w:p w14:paraId="56BB6721" w14:textId="77777777" w:rsidR="0060760E" w:rsidRPr="00304375" w:rsidRDefault="0060760E" w:rsidP="00402179">
            <w:pPr>
              <w:spacing w:before="60" w:after="60" w:line="276" w:lineRule="auto"/>
              <w:jc w:val="both"/>
              <w:rPr>
                <w:rFonts w:ascii="Aptos" w:hAnsi="Aptos"/>
              </w:rPr>
            </w:pPr>
          </w:p>
        </w:tc>
        <w:tc>
          <w:tcPr>
            <w:tcW w:w="2254" w:type="dxa"/>
            <w:shd w:val="clear" w:color="auto" w:fill="F2F2F2" w:themeFill="background1" w:themeFillShade="F2"/>
            <w:tcMar>
              <w:top w:w="28" w:type="dxa"/>
              <w:bottom w:w="28" w:type="dxa"/>
            </w:tcMar>
            <w:vAlign w:val="center"/>
          </w:tcPr>
          <w:p w14:paraId="6E704B5B" w14:textId="77777777" w:rsidR="0060760E" w:rsidRPr="0060760E" w:rsidRDefault="0060760E" w:rsidP="00402179">
            <w:pPr>
              <w:spacing w:before="60" w:after="60" w:line="276" w:lineRule="auto"/>
              <w:jc w:val="center"/>
              <w:rPr>
                <w:rFonts w:ascii="Aptos" w:hAnsi="Aptos"/>
                <w:b/>
                <w:bCs/>
              </w:rPr>
            </w:pPr>
            <w:r w:rsidRPr="0060760E">
              <w:rPr>
                <w:rFonts w:ascii="Aptos" w:hAnsi="Aptos"/>
                <w:b/>
                <w:bCs/>
              </w:rPr>
              <w:t>15%</w:t>
            </w:r>
          </w:p>
        </w:tc>
        <w:tc>
          <w:tcPr>
            <w:tcW w:w="2254" w:type="dxa"/>
            <w:shd w:val="clear" w:color="auto" w:fill="F2F2F2" w:themeFill="background1" w:themeFillShade="F2"/>
            <w:tcMar>
              <w:top w:w="28" w:type="dxa"/>
              <w:bottom w:w="28" w:type="dxa"/>
            </w:tcMar>
            <w:vAlign w:val="center"/>
          </w:tcPr>
          <w:p w14:paraId="6507D140" w14:textId="77777777" w:rsidR="0060760E" w:rsidRPr="0060760E" w:rsidRDefault="0060760E" w:rsidP="00402179">
            <w:pPr>
              <w:spacing w:before="60" w:after="60" w:line="276" w:lineRule="auto"/>
              <w:jc w:val="center"/>
              <w:rPr>
                <w:rFonts w:ascii="Aptos" w:hAnsi="Aptos"/>
                <w:b/>
                <w:bCs/>
              </w:rPr>
            </w:pPr>
            <w:r w:rsidRPr="0060760E">
              <w:rPr>
                <w:rFonts w:ascii="Aptos" w:hAnsi="Aptos"/>
                <w:b/>
                <w:bCs/>
              </w:rPr>
              <w:t>1,500</w:t>
            </w:r>
          </w:p>
        </w:tc>
        <w:tc>
          <w:tcPr>
            <w:tcW w:w="2254" w:type="dxa"/>
            <w:shd w:val="clear" w:color="auto" w:fill="F2F2F2" w:themeFill="background1" w:themeFillShade="F2"/>
            <w:tcMar>
              <w:top w:w="28" w:type="dxa"/>
              <w:bottom w:w="28" w:type="dxa"/>
            </w:tcMar>
            <w:vAlign w:val="center"/>
          </w:tcPr>
          <w:p w14:paraId="77F3735E" w14:textId="77777777" w:rsidR="0060760E" w:rsidRPr="0060760E" w:rsidRDefault="0060760E" w:rsidP="00402179">
            <w:pPr>
              <w:spacing w:before="60" w:after="60" w:line="276" w:lineRule="auto"/>
              <w:jc w:val="center"/>
              <w:rPr>
                <w:rFonts w:ascii="Aptos" w:hAnsi="Aptos"/>
                <w:b/>
                <w:bCs/>
              </w:rPr>
            </w:pPr>
            <w:r w:rsidRPr="0060760E">
              <w:rPr>
                <w:rFonts w:ascii="Aptos" w:hAnsi="Aptos"/>
                <w:b/>
                <w:bCs/>
              </w:rPr>
              <w:t>750</w:t>
            </w:r>
          </w:p>
        </w:tc>
      </w:tr>
      <w:tr w:rsidR="0060760E" w:rsidRPr="00304375" w14:paraId="263B210E" w14:textId="77777777" w:rsidTr="00E8324D">
        <w:tc>
          <w:tcPr>
            <w:tcW w:w="2259" w:type="dxa"/>
            <w:shd w:val="clear" w:color="auto" w:fill="D9D9D9" w:themeFill="background1" w:themeFillShade="D9"/>
            <w:tcMar>
              <w:top w:w="28" w:type="dxa"/>
              <w:bottom w:w="28" w:type="dxa"/>
            </w:tcMar>
            <w:vAlign w:val="center"/>
          </w:tcPr>
          <w:p w14:paraId="2CA6E108" w14:textId="77777777" w:rsidR="0060760E" w:rsidRPr="00304375" w:rsidRDefault="0060760E" w:rsidP="0060760E">
            <w:pPr>
              <w:spacing w:before="60" w:after="60" w:line="276" w:lineRule="auto"/>
              <w:jc w:val="both"/>
              <w:rPr>
                <w:rFonts w:ascii="Aptos" w:hAnsi="Aptos"/>
                <w:b/>
                <w:bCs/>
              </w:rPr>
            </w:pPr>
            <w:r w:rsidRPr="00304375">
              <w:rPr>
                <w:rFonts w:ascii="Aptos" w:hAnsi="Aptos"/>
                <w:b/>
                <w:bCs/>
              </w:rPr>
              <w:t>Title</w:t>
            </w:r>
          </w:p>
        </w:tc>
        <w:tc>
          <w:tcPr>
            <w:tcW w:w="6762" w:type="dxa"/>
            <w:gridSpan w:val="3"/>
            <w:tcMar>
              <w:top w:w="28" w:type="dxa"/>
              <w:bottom w:w="28" w:type="dxa"/>
            </w:tcMar>
            <w:vAlign w:val="center"/>
          </w:tcPr>
          <w:p w14:paraId="1913C361" w14:textId="57A1589E" w:rsidR="0060760E" w:rsidRPr="00304375" w:rsidRDefault="0060760E" w:rsidP="0060760E">
            <w:pPr>
              <w:spacing w:before="60" w:after="60" w:line="276" w:lineRule="auto"/>
              <w:jc w:val="both"/>
              <w:rPr>
                <w:rFonts w:ascii="Aptos" w:hAnsi="Aptos"/>
              </w:rPr>
            </w:pPr>
            <w:r w:rsidRPr="0068728F">
              <w:rPr>
                <w:b/>
                <w:bCs/>
              </w:rPr>
              <w:t xml:space="preserve">End-to-end Contract Management </w:t>
            </w:r>
          </w:p>
        </w:tc>
      </w:tr>
      <w:tr w:rsidR="0060760E" w:rsidRPr="00CF3DCA" w14:paraId="19DD2123" w14:textId="77777777" w:rsidTr="00402179">
        <w:tc>
          <w:tcPr>
            <w:tcW w:w="2259" w:type="dxa"/>
            <w:shd w:val="clear" w:color="auto" w:fill="F2F2F2" w:themeFill="background1" w:themeFillShade="F2"/>
            <w:tcMar>
              <w:top w:w="28" w:type="dxa"/>
              <w:bottom w:w="28" w:type="dxa"/>
            </w:tcMar>
            <w:vAlign w:val="center"/>
          </w:tcPr>
          <w:p w14:paraId="456FCE22" w14:textId="77777777" w:rsidR="0060760E" w:rsidRPr="00304375" w:rsidRDefault="0060760E" w:rsidP="0060760E">
            <w:pPr>
              <w:spacing w:before="60" w:after="60" w:line="276" w:lineRule="auto"/>
              <w:jc w:val="both"/>
              <w:rPr>
                <w:rFonts w:ascii="Aptos" w:hAnsi="Aptos"/>
                <w:b/>
                <w:bCs/>
              </w:rPr>
            </w:pPr>
            <w:r w:rsidRPr="00304375">
              <w:rPr>
                <w:rFonts w:ascii="Aptos" w:hAnsi="Aptos"/>
                <w:b/>
                <w:bCs/>
              </w:rPr>
              <w:t>Description</w:t>
            </w:r>
          </w:p>
        </w:tc>
        <w:tc>
          <w:tcPr>
            <w:tcW w:w="6762" w:type="dxa"/>
            <w:gridSpan w:val="3"/>
            <w:tcMar>
              <w:top w:w="28" w:type="dxa"/>
              <w:bottom w:w="28" w:type="dxa"/>
            </w:tcMar>
            <w:vAlign w:val="center"/>
          </w:tcPr>
          <w:p w14:paraId="14B9EDED" w14:textId="77777777" w:rsidR="00821836" w:rsidRPr="00901C1F" w:rsidRDefault="00821836" w:rsidP="00821836">
            <w:pPr>
              <w:spacing w:before="60" w:after="60" w:line="276" w:lineRule="auto"/>
              <w:jc w:val="both"/>
              <w:rPr>
                <w:rFonts w:ascii="Aptos" w:hAnsi="Aptos"/>
              </w:rPr>
            </w:pPr>
            <w:r w:rsidRPr="0080380F">
              <w:t>T</w:t>
            </w:r>
            <w:r w:rsidRPr="00901C1F">
              <w:rPr>
                <w:rFonts w:ascii="Aptos" w:hAnsi="Aptos"/>
              </w:rPr>
              <w:t xml:space="preserve">his award criterion relates to the Tenderer’s ability to provide: </w:t>
            </w:r>
          </w:p>
          <w:p w14:paraId="3BE95764" w14:textId="77777777" w:rsidR="00821836" w:rsidRPr="00901C1F" w:rsidRDefault="00821836" w:rsidP="00821836">
            <w:pPr>
              <w:numPr>
                <w:ilvl w:val="0"/>
                <w:numId w:val="29"/>
              </w:numPr>
              <w:spacing w:before="60" w:after="60" w:line="276" w:lineRule="auto"/>
              <w:jc w:val="both"/>
              <w:rPr>
                <w:rFonts w:ascii="Aptos" w:hAnsi="Aptos"/>
              </w:rPr>
            </w:pPr>
            <w:r w:rsidRPr="00901C1F">
              <w:rPr>
                <w:rFonts w:ascii="Aptos" w:hAnsi="Aptos"/>
              </w:rPr>
              <w:t xml:space="preserve">an end-to-end contract management service for the provision of the proposed equipment and supplies together with the delivery and maintenance of same </w:t>
            </w:r>
          </w:p>
          <w:p w14:paraId="01CA7D4F" w14:textId="77777777" w:rsidR="00821836" w:rsidRPr="00901C1F" w:rsidRDefault="00821836" w:rsidP="00821836">
            <w:pPr>
              <w:spacing w:before="60" w:after="60" w:line="276" w:lineRule="auto"/>
              <w:jc w:val="both"/>
              <w:rPr>
                <w:rFonts w:ascii="Aptos" w:hAnsi="Aptos"/>
              </w:rPr>
            </w:pPr>
            <w:r w:rsidRPr="00901C1F">
              <w:rPr>
                <w:rFonts w:ascii="Aptos" w:hAnsi="Aptos"/>
              </w:rPr>
              <w:t>This will include factors such as (but not limited to):</w:t>
            </w:r>
          </w:p>
          <w:p w14:paraId="5035FB57" w14:textId="77777777" w:rsidR="00821836" w:rsidRPr="00901C1F" w:rsidRDefault="00821836" w:rsidP="00821836">
            <w:pPr>
              <w:pStyle w:val="ListParagraph"/>
              <w:numPr>
                <w:ilvl w:val="0"/>
                <w:numId w:val="30"/>
              </w:numPr>
              <w:spacing w:before="60" w:after="60" w:line="276" w:lineRule="auto"/>
              <w:contextualSpacing w:val="0"/>
              <w:jc w:val="both"/>
              <w:rPr>
                <w:rFonts w:ascii="Aptos" w:hAnsi="Aptos"/>
              </w:rPr>
            </w:pPr>
            <w:r w:rsidRPr="00901C1F">
              <w:rPr>
                <w:rFonts w:ascii="Aptos" w:hAnsi="Aptos"/>
              </w:rPr>
              <w:t>Details of role including CV in respect of the designated Contract Manager</w:t>
            </w:r>
          </w:p>
          <w:p w14:paraId="41F828ED" w14:textId="77777777" w:rsidR="00821836" w:rsidRPr="00901C1F" w:rsidRDefault="00821836" w:rsidP="00821836">
            <w:pPr>
              <w:pStyle w:val="ListParagraph"/>
              <w:numPr>
                <w:ilvl w:val="0"/>
                <w:numId w:val="30"/>
              </w:numPr>
              <w:spacing w:before="60" w:after="60" w:line="276" w:lineRule="auto"/>
              <w:contextualSpacing w:val="0"/>
              <w:jc w:val="both"/>
              <w:rPr>
                <w:rFonts w:ascii="Aptos" w:hAnsi="Aptos"/>
              </w:rPr>
            </w:pPr>
            <w:r w:rsidRPr="00901C1F">
              <w:rPr>
                <w:rFonts w:ascii="Aptos" w:hAnsi="Aptos"/>
              </w:rPr>
              <w:t xml:space="preserve">Responsiveness and effectiveness of the support team </w:t>
            </w:r>
          </w:p>
          <w:p w14:paraId="6846E14A" w14:textId="77777777" w:rsidR="00821836" w:rsidRPr="00901C1F" w:rsidRDefault="00821836" w:rsidP="00821836">
            <w:pPr>
              <w:pStyle w:val="ListParagraph"/>
              <w:numPr>
                <w:ilvl w:val="0"/>
                <w:numId w:val="30"/>
              </w:numPr>
              <w:spacing w:before="60" w:after="60" w:line="276" w:lineRule="auto"/>
              <w:contextualSpacing w:val="0"/>
              <w:jc w:val="both"/>
              <w:rPr>
                <w:rFonts w:ascii="Aptos" w:hAnsi="Aptos"/>
              </w:rPr>
            </w:pPr>
            <w:r w:rsidRPr="00901C1F">
              <w:rPr>
                <w:rFonts w:ascii="Aptos" w:hAnsi="Aptos"/>
              </w:rPr>
              <w:t xml:space="preserve">Details of call logging where applicable (including response times) </w:t>
            </w:r>
          </w:p>
          <w:p w14:paraId="023DC1E2" w14:textId="77777777" w:rsidR="00821836" w:rsidRPr="00901C1F" w:rsidRDefault="00821836" w:rsidP="00821836">
            <w:pPr>
              <w:pStyle w:val="ListParagraph"/>
              <w:numPr>
                <w:ilvl w:val="0"/>
                <w:numId w:val="30"/>
              </w:numPr>
              <w:spacing w:before="60" w:after="60" w:line="276" w:lineRule="auto"/>
              <w:contextualSpacing w:val="0"/>
              <w:jc w:val="both"/>
              <w:rPr>
                <w:rFonts w:ascii="Aptos" w:hAnsi="Aptos"/>
              </w:rPr>
            </w:pPr>
            <w:r w:rsidRPr="00901C1F">
              <w:rPr>
                <w:rFonts w:ascii="Aptos" w:hAnsi="Aptos"/>
              </w:rPr>
              <w:t>Commissioning and testing of proposed equipment</w:t>
            </w:r>
          </w:p>
          <w:p w14:paraId="1643A118" w14:textId="77777777" w:rsidR="00821836" w:rsidRPr="00901C1F" w:rsidRDefault="00821836" w:rsidP="00821836">
            <w:pPr>
              <w:pStyle w:val="ListParagraph"/>
              <w:numPr>
                <w:ilvl w:val="0"/>
                <w:numId w:val="30"/>
              </w:numPr>
              <w:spacing w:before="60" w:after="60" w:line="276" w:lineRule="auto"/>
              <w:contextualSpacing w:val="0"/>
              <w:jc w:val="both"/>
              <w:rPr>
                <w:rFonts w:ascii="Aptos" w:hAnsi="Aptos"/>
              </w:rPr>
            </w:pPr>
            <w:r w:rsidRPr="00901C1F">
              <w:rPr>
                <w:rFonts w:ascii="Aptos" w:hAnsi="Aptos"/>
              </w:rPr>
              <w:t>Proposed escalation processes</w:t>
            </w:r>
          </w:p>
          <w:p w14:paraId="3B87CCB8" w14:textId="77777777" w:rsidR="00821836" w:rsidRPr="00901C1F" w:rsidRDefault="00821836" w:rsidP="00821836">
            <w:pPr>
              <w:pStyle w:val="ListParagraph"/>
              <w:numPr>
                <w:ilvl w:val="0"/>
                <w:numId w:val="30"/>
              </w:numPr>
              <w:spacing w:before="60" w:after="60" w:line="276" w:lineRule="auto"/>
              <w:contextualSpacing w:val="0"/>
              <w:jc w:val="both"/>
              <w:rPr>
                <w:rFonts w:ascii="Aptos" w:hAnsi="Aptos"/>
              </w:rPr>
            </w:pPr>
            <w:r w:rsidRPr="00901C1F">
              <w:rPr>
                <w:rFonts w:ascii="Aptos" w:hAnsi="Aptos"/>
              </w:rPr>
              <w:t>Staff training proposals</w:t>
            </w:r>
          </w:p>
          <w:p w14:paraId="63C585C2" w14:textId="77777777" w:rsidR="00821836" w:rsidRPr="00901C1F" w:rsidRDefault="00821836" w:rsidP="00821836">
            <w:pPr>
              <w:spacing w:before="60" w:after="60" w:line="276" w:lineRule="auto"/>
              <w:jc w:val="both"/>
              <w:rPr>
                <w:rFonts w:ascii="Aptos" w:hAnsi="Aptos"/>
              </w:rPr>
            </w:pPr>
            <w:r w:rsidRPr="00901C1F">
              <w:rPr>
                <w:rFonts w:ascii="Aptos" w:hAnsi="Aptos"/>
              </w:rPr>
              <w:t>As part of their response to this criterion, tenderers are required to provide details of how the proactive/ reactive maintenance and support would be provided.</w:t>
            </w:r>
          </w:p>
          <w:p w14:paraId="2BA9584B" w14:textId="77777777" w:rsidR="00821836" w:rsidRPr="00901C1F" w:rsidRDefault="00821836" w:rsidP="00821836">
            <w:pPr>
              <w:spacing w:before="60" w:after="60" w:line="276" w:lineRule="auto"/>
              <w:jc w:val="both"/>
              <w:rPr>
                <w:rFonts w:ascii="Aptos" w:hAnsi="Aptos"/>
                <w:b/>
                <w:bCs/>
              </w:rPr>
            </w:pPr>
            <w:r w:rsidRPr="00901C1F">
              <w:rPr>
                <w:rFonts w:ascii="Aptos" w:hAnsi="Aptos"/>
              </w:rPr>
              <w:t xml:space="preserve">Please refer to Section 3.6 of this RFT for Guidance, for the Contracting Authority’s consideration and evaluation. </w:t>
            </w:r>
          </w:p>
          <w:p w14:paraId="1AACEF8B" w14:textId="77777777" w:rsidR="00821836" w:rsidRPr="00901C1F" w:rsidRDefault="00821836" w:rsidP="00821836">
            <w:pPr>
              <w:spacing w:before="60" w:after="60" w:line="276" w:lineRule="auto"/>
              <w:jc w:val="both"/>
              <w:rPr>
                <w:rFonts w:ascii="Aptos" w:hAnsi="Aptos"/>
                <w:b/>
                <w:bCs/>
              </w:rPr>
            </w:pPr>
            <w:r w:rsidRPr="00901C1F">
              <w:rPr>
                <w:rFonts w:ascii="Aptos" w:hAnsi="Aptos"/>
                <w:b/>
                <w:bCs/>
              </w:rPr>
              <w:t>This criterion will be evaluated based on the totality of the response.</w:t>
            </w:r>
          </w:p>
          <w:p w14:paraId="6AAA1464" w14:textId="776E671B" w:rsidR="0060760E" w:rsidRPr="0060760E" w:rsidRDefault="00821836" w:rsidP="00821836">
            <w:pPr>
              <w:spacing w:before="60" w:after="120" w:line="276" w:lineRule="auto"/>
              <w:jc w:val="both"/>
            </w:pPr>
            <w:r w:rsidRPr="00901C1F">
              <w:rPr>
                <w:rFonts w:ascii="Aptos" w:hAnsi="Aptos"/>
                <w:b/>
                <w:bCs/>
              </w:rPr>
              <w:t xml:space="preserve">Tenderers must score a minimum of 50% marks under this criterion </w:t>
            </w:r>
            <w:proofErr w:type="gramStart"/>
            <w:r w:rsidRPr="00901C1F">
              <w:rPr>
                <w:rFonts w:ascii="Aptos" w:hAnsi="Aptos"/>
                <w:b/>
                <w:bCs/>
              </w:rPr>
              <w:t>in order to</w:t>
            </w:r>
            <w:proofErr w:type="gramEnd"/>
            <w:r w:rsidRPr="00901C1F">
              <w:rPr>
                <w:rFonts w:ascii="Aptos" w:hAnsi="Aptos"/>
                <w:b/>
                <w:bCs/>
              </w:rPr>
              <w:t xml:space="preserve"> remain eligible for consideration under this tender competition.</w:t>
            </w:r>
          </w:p>
        </w:tc>
      </w:tr>
    </w:tbl>
    <w:p w14:paraId="08781C63" w14:textId="77777777" w:rsidR="0060760E" w:rsidRDefault="0060760E" w:rsidP="005103AF">
      <w:pPr>
        <w:spacing w:before="60" w:after="60" w:line="240" w:lineRule="auto"/>
        <w:rPr>
          <w:rFonts w:ascii="Aptos" w:hAnsi="Aptos" w:cstheme="minorHAnsi"/>
          <w:i/>
          <w:iCs/>
        </w:rPr>
      </w:pPr>
    </w:p>
    <w:p w14:paraId="40045205" w14:textId="77777777" w:rsidR="0060760E" w:rsidRDefault="0060760E" w:rsidP="005103AF">
      <w:pPr>
        <w:spacing w:before="60" w:after="60" w:line="240" w:lineRule="auto"/>
        <w:rPr>
          <w:rFonts w:ascii="Aptos" w:hAnsi="Aptos" w:cstheme="minorHAnsi"/>
          <w:i/>
          <w:iCs/>
        </w:rPr>
      </w:pPr>
    </w:p>
    <w:p w14:paraId="493B3D98" w14:textId="77777777" w:rsidR="0060760E" w:rsidRDefault="0060760E">
      <w:pPr>
        <w:rPr>
          <w:rFonts w:ascii="Aptos" w:hAnsi="Aptos" w:cstheme="minorHAnsi"/>
        </w:rPr>
      </w:pPr>
    </w:p>
    <w:p w14:paraId="1B27054C" w14:textId="45D2F62F" w:rsidR="00120080" w:rsidRDefault="00120080">
      <w:pPr>
        <w:rPr>
          <w:rFonts w:ascii="Aptos" w:hAnsi="Aptos" w:cstheme="minorHAnsi"/>
        </w:rPr>
      </w:pPr>
      <w:r>
        <w:rPr>
          <w:rFonts w:ascii="Aptos" w:hAnsi="Aptos" w:cstheme="minorHAnsi"/>
        </w:rPr>
        <w:br w:type="page"/>
      </w:r>
    </w:p>
    <w:p w14:paraId="623ADDE7" w14:textId="77777777" w:rsidR="00120080" w:rsidRDefault="00120080" w:rsidP="005103AF">
      <w:pPr>
        <w:spacing w:before="60" w:after="60" w:line="240" w:lineRule="auto"/>
        <w:rPr>
          <w:rFonts w:ascii="Aptos" w:hAnsi="Aptos" w:cstheme="minorHAnsi"/>
        </w:rPr>
      </w:pPr>
    </w:p>
    <w:p w14:paraId="0291C033" w14:textId="51EF11D3" w:rsidR="00120080" w:rsidRDefault="00120080" w:rsidP="008E2F62">
      <w:pPr>
        <w:pStyle w:val="Heading2"/>
      </w:pPr>
      <w:bookmarkStart w:id="14" w:name="_Toc236080860"/>
      <w:r w:rsidRPr="00120080">
        <w:t xml:space="preserve">Response to Qualitative Award Criterion </w:t>
      </w:r>
      <w:bookmarkEnd w:id="14"/>
      <w:r w:rsidR="0034248C">
        <w:t>E</w:t>
      </w:r>
    </w:p>
    <w:tbl>
      <w:tblPr>
        <w:tblStyle w:val="TableGrid"/>
        <w:tblW w:w="0" w:type="auto"/>
        <w:tblInd w:w="-5" w:type="dxa"/>
        <w:tblLayout w:type="fixed"/>
        <w:tblLook w:val="04A0" w:firstRow="1" w:lastRow="0" w:firstColumn="1" w:lastColumn="0" w:noHBand="0" w:noVBand="1"/>
      </w:tblPr>
      <w:tblGrid>
        <w:gridCol w:w="2259"/>
        <w:gridCol w:w="2254"/>
        <w:gridCol w:w="2254"/>
        <w:gridCol w:w="2254"/>
      </w:tblGrid>
      <w:tr w:rsidR="0060760E" w:rsidRPr="00304375" w14:paraId="4CDD9B5B" w14:textId="77777777" w:rsidTr="00402179">
        <w:tc>
          <w:tcPr>
            <w:tcW w:w="2259" w:type="dxa"/>
            <w:vMerge w:val="restart"/>
            <w:tcBorders>
              <w:right w:val="single" w:sz="4" w:space="0" w:color="FFFFFF" w:themeColor="background1"/>
            </w:tcBorders>
            <w:shd w:val="clear" w:color="auto" w:fill="4F6228"/>
            <w:tcMar>
              <w:top w:w="28" w:type="dxa"/>
              <w:bottom w:w="28" w:type="dxa"/>
            </w:tcMar>
            <w:vAlign w:val="center"/>
          </w:tcPr>
          <w:p w14:paraId="0519C90D" w14:textId="51FA5AD3" w:rsidR="0060760E" w:rsidRPr="00413278" w:rsidRDefault="0060760E" w:rsidP="00402179">
            <w:pPr>
              <w:spacing w:before="60" w:after="60" w:line="276" w:lineRule="auto"/>
              <w:jc w:val="both"/>
              <w:rPr>
                <w:rFonts w:ascii="Aptos" w:hAnsi="Aptos"/>
                <w:b/>
                <w:bCs/>
                <w:color w:val="FFFFFF" w:themeColor="background1"/>
                <w:sz w:val="24"/>
                <w:szCs w:val="24"/>
              </w:rPr>
            </w:pPr>
            <w:r w:rsidRPr="00413278">
              <w:rPr>
                <w:rFonts w:ascii="Aptos" w:hAnsi="Aptos"/>
                <w:b/>
                <w:bCs/>
                <w:color w:val="FFFFFF" w:themeColor="background1"/>
                <w:sz w:val="24"/>
                <w:szCs w:val="24"/>
              </w:rPr>
              <w:t xml:space="preserve">Criterion </w:t>
            </w:r>
            <w:r>
              <w:rPr>
                <w:rFonts w:ascii="Aptos" w:hAnsi="Aptos"/>
                <w:b/>
                <w:bCs/>
                <w:color w:val="FFFFFF" w:themeColor="background1"/>
                <w:sz w:val="24"/>
                <w:szCs w:val="24"/>
              </w:rPr>
              <w:t>E</w:t>
            </w:r>
          </w:p>
        </w:tc>
        <w:tc>
          <w:tcPr>
            <w:tcW w:w="2254" w:type="dxa"/>
            <w:tcBorders>
              <w:left w:val="single" w:sz="4" w:space="0" w:color="FFFFFF" w:themeColor="background1"/>
              <w:right w:val="single" w:sz="4" w:space="0" w:color="FFFFFF" w:themeColor="background1"/>
            </w:tcBorders>
            <w:shd w:val="clear" w:color="auto" w:fill="4F6228"/>
            <w:tcMar>
              <w:top w:w="28" w:type="dxa"/>
              <w:bottom w:w="28" w:type="dxa"/>
            </w:tcMar>
            <w:vAlign w:val="center"/>
          </w:tcPr>
          <w:p w14:paraId="49429F49" w14:textId="77777777" w:rsidR="0060760E" w:rsidRPr="0060760E" w:rsidRDefault="0060760E" w:rsidP="00402179">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Weighting</w:t>
            </w:r>
          </w:p>
        </w:tc>
        <w:tc>
          <w:tcPr>
            <w:tcW w:w="2254" w:type="dxa"/>
            <w:tcBorders>
              <w:left w:val="single" w:sz="4" w:space="0" w:color="FFFFFF" w:themeColor="background1"/>
              <w:right w:val="single" w:sz="4" w:space="0" w:color="FFFFFF" w:themeColor="background1"/>
            </w:tcBorders>
            <w:shd w:val="clear" w:color="auto" w:fill="4F6228"/>
            <w:tcMar>
              <w:top w:w="28" w:type="dxa"/>
              <w:bottom w:w="28" w:type="dxa"/>
            </w:tcMar>
            <w:vAlign w:val="center"/>
          </w:tcPr>
          <w:p w14:paraId="1BE589C4" w14:textId="77777777" w:rsidR="0060760E" w:rsidRPr="0060760E" w:rsidRDefault="0060760E" w:rsidP="00402179">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Maximum Marks</w:t>
            </w:r>
          </w:p>
        </w:tc>
        <w:tc>
          <w:tcPr>
            <w:tcW w:w="2254" w:type="dxa"/>
            <w:tcBorders>
              <w:left w:val="single" w:sz="4" w:space="0" w:color="FFFFFF" w:themeColor="background1"/>
            </w:tcBorders>
            <w:shd w:val="clear" w:color="auto" w:fill="4F6228"/>
            <w:tcMar>
              <w:top w:w="28" w:type="dxa"/>
              <w:bottom w:w="28" w:type="dxa"/>
            </w:tcMar>
            <w:vAlign w:val="center"/>
          </w:tcPr>
          <w:p w14:paraId="4FE2DA4D" w14:textId="77777777" w:rsidR="0060760E" w:rsidRPr="0060760E" w:rsidRDefault="0060760E" w:rsidP="00402179">
            <w:pPr>
              <w:spacing w:before="60" w:after="60" w:line="276" w:lineRule="auto"/>
              <w:jc w:val="center"/>
              <w:rPr>
                <w:rFonts w:ascii="Aptos" w:hAnsi="Aptos"/>
                <w:b/>
                <w:bCs/>
                <w:color w:val="FFFFFF" w:themeColor="background1"/>
              </w:rPr>
            </w:pPr>
            <w:r w:rsidRPr="0060760E">
              <w:rPr>
                <w:rFonts w:ascii="Aptos" w:hAnsi="Aptos"/>
                <w:b/>
                <w:bCs/>
                <w:color w:val="FFFFFF" w:themeColor="background1"/>
              </w:rPr>
              <w:t xml:space="preserve">Minimum Marks </w:t>
            </w:r>
            <w:r w:rsidRPr="0060760E">
              <w:rPr>
                <w:rFonts w:ascii="Aptos" w:hAnsi="Aptos"/>
                <w:color w:val="FFFFFF" w:themeColor="background1"/>
              </w:rPr>
              <w:t>50%</w:t>
            </w:r>
          </w:p>
        </w:tc>
      </w:tr>
      <w:tr w:rsidR="0060760E" w:rsidRPr="00304375" w14:paraId="3FBD0768" w14:textId="77777777" w:rsidTr="00402179">
        <w:tc>
          <w:tcPr>
            <w:tcW w:w="2259" w:type="dxa"/>
            <w:vMerge/>
            <w:shd w:val="clear" w:color="auto" w:fill="4F6228"/>
            <w:tcMar>
              <w:top w:w="28" w:type="dxa"/>
              <w:bottom w:w="28" w:type="dxa"/>
            </w:tcMar>
            <w:vAlign w:val="center"/>
          </w:tcPr>
          <w:p w14:paraId="6C9DD4A9" w14:textId="77777777" w:rsidR="0060760E" w:rsidRPr="00304375" w:rsidRDefault="0060760E" w:rsidP="00402179">
            <w:pPr>
              <w:spacing w:before="60" w:after="60" w:line="276" w:lineRule="auto"/>
              <w:jc w:val="both"/>
              <w:rPr>
                <w:rFonts w:ascii="Aptos" w:hAnsi="Aptos"/>
              </w:rPr>
            </w:pPr>
          </w:p>
        </w:tc>
        <w:tc>
          <w:tcPr>
            <w:tcW w:w="2254" w:type="dxa"/>
            <w:shd w:val="clear" w:color="auto" w:fill="F2F2F2" w:themeFill="background1" w:themeFillShade="F2"/>
            <w:tcMar>
              <w:top w:w="28" w:type="dxa"/>
              <w:bottom w:w="28" w:type="dxa"/>
            </w:tcMar>
            <w:vAlign w:val="center"/>
          </w:tcPr>
          <w:p w14:paraId="7DF45918" w14:textId="5845DACB" w:rsidR="0060760E" w:rsidRPr="0060760E" w:rsidRDefault="0060760E" w:rsidP="00402179">
            <w:pPr>
              <w:spacing w:before="60" w:after="60" w:line="276" w:lineRule="auto"/>
              <w:jc w:val="center"/>
              <w:rPr>
                <w:rFonts w:ascii="Aptos" w:hAnsi="Aptos"/>
                <w:b/>
                <w:bCs/>
              </w:rPr>
            </w:pPr>
            <w:r w:rsidRPr="0060760E">
              <w:rPr>
                <w:rFonts w:ascii="Aptos" w:hAnsi="Aptos"/>
                <w:b/>
                <w:bCs/>
              </w:rPr>
              <w:t>1</w:t>
            </w:r>
            <w:r>
              <w:rPr>
                <w:rFonts w:ascii="Aptos" w:hAnsi="Aptos"/>
                <w:b/>
                <w:bCs/>
              </w:rPr>
              <w:t>0</w:t>
            </w:r>
            <w:r w:rsidRPr="0060760E">
              <w:rPr>
                <w:rFonts w:ascii="Aptos" w:hAnsi="Aptos"/>
                <w:b/>
                <w:bCs/>
              </w:rPr>
              <w:t>%</w:t>
            </w:r>
          </w:p>
        </w:tc>
        <w:tc>
          <w:tcPr>
            <w:tcW w:w="2254" w:type="dxa"/>
            <w:shd w:val="clear" w:color="auto" w:fill="F2F2F2" w:themeFill="background1" w:themeFillShade="F2"/>
            <w:tcMar>
              <w:top w:w="28" w:type="dxa"/>
              <w:bottom w:w="28" w:type="dxa"/>
            </w:tcMar>
            <w:vAlign w:val="center"/>
          </w:tcPr>
          <w:p w14:paraId="220AD7BF" w14:textId="6C370EEC" w:rsidR="0060760E" w:rsidRPr="0060760E" w:rsidRDefault="0060760E" w:rsidP="00402179">
            <w:pPr>
              <w:spacing w:before="60" w:after="60" w:line="276" w:lineRule="auto"/>
              <w:jc w:val="center"/>
              <w:rPr>
                <w:rFonts w:ascii="Aptos" w:hAnsi="Aptos"/>
                <w:b/>
                <w:bCs/>
              </w:rPr>
            </w:pPr>
            <w:r w:rsidRPr="0060760E">
              <w:rPr>
                <w:rFonts w:ascii="Aptos" w:hAnsi="Aptos"/>
                <w:b/>
                <w:bCs/>
              </w:rPr>
              <w:t>1,</w:t>
            </w:r>
            <w:r>
              <w:rPr>
                <w:rFonts w:ascii="Aptos" w:hAnsi="Aptos"/>
                <w:b/>
                <w:bCs/>
              </w:rPr>
              <w:t>0</w:t>
            </w:r>
            <w:r w:rsidRPr="0060760E">
              <w:rPr>
                <w:rFonts w:ascii="Aptos" w:hAnsi="Aptos"/>
                <w:b/>
                <w:bCs/>
              </w:rPr>
              <w:t>00</w:t>
            </w:r>
          </w:p>
        </w:tc>
        <w:tc>
          <w:tcPr>
            <w:tcW w:w="2254" w:type="dxa"/>
            <w:shd w:val="clear" w:color="auto" w:fill="F2F2F2" w:themeFill="background1" w:themeFillShade="F2"/>
            <w:tcMar>
              <w:top w:w="28" w:type="dxa"/>
              <w:bottom w:w="28" w:type="dxa"/>
            </w:tcMar>
            <w:vAlign w:val="center"/>
          </w:tcPr>
          <w:p w14:paraId="15036EC4" w14:textId="34DEF571" w:rsidR="0060760E" w:rsidRPr="0060760E" w:rsidRDefault="0060760E" w:rsidP="00402179">
            <w:pPr>
              <w:spacing w:before="60" w:after="60" w:line="276" w:lineRule="auto"/>
              <w:jc w:val="center"/>
              <w:rPr>
                <w:rFonts w:ascii="Aptos" w:hAnsi="Aptos"/>
                <w:b/>
                <w:bCs/>
              </w:rPr>
            </w:pPr>
            <w:r w:rsidRPr="0060760E">
              <w:rPr>
                <w:rFonts w:ascii="Aptos" w:hAnsi="Aptos"/>
                <w:b/>
                <w:bCs/>
              </w:rPr>
              <w:t>5</w:t>
            </w:r>
            <w:r>
              <w:rPr>
                <w:rFonts w:ascii="Aptos" w:hAnsi="Aptos"/>
                <w:b/>
                <w:bCs/>
              </w:rPr>
              <w:t>0</w:t>
            </w:r>
            <w:r w:rsidRPr="0060760E">
              <w:rPr>
                <w:rFonts w:ascii="Aptos" w:hAnsi="Aptos"/>
                <w:b/>
                <w:bCs/>
              </w:rPr>
              <w:t>0</w:t>
            </w:r>
          </w:p>
        </w:tc>
      </w:tr>
      <w:tr w:rsidR="0060760E" w:rsidRPr="00304375" w14:paraId="5AFF038D" w14:textId="77777777" w:rsidTr="00402179">
        <w:tc>
          <w:tcPr>
            <w:tcW w:w="2259" w:type="dxa"/>
            <w:shd w:val="clear" w:color="auto" w:fill="D9D9D9" w:themeFill="background1" w:themeFillShade="D9"/>
            <w:tcMar>
              <w:top w:w="28" w:type="dxa"/>
              <w:bottom w:w="28" w:type="dxa"/>
            </w:tcMar>
            <w:vAlign w:val="center"/>
          </w:tcPr>
          <w:p w14:paraId="51D1EF15" w14:textId="77777777" w:rsidR="0060760E" w:rsidRPr="00304375" w:rsidRDefault="0060760E" w:rsidP="0060760E">
            <w:pPr>
              <w:spacing w:before="60" w:after="60" w:line="276" w:lineRule="auto"/>
              <w:jc w:val="both"/>
              <w:rPr>
                <w:rFonts w:ascii="Aptos" w:hAnsi="Aptos"/>
                <w:b/>
                <w:bCs/>
              </w:rPr>
            </w:pPr>
            <w:r w:rsidRPr="00304375">
              <w:rPr>
                <w:rFonts w:ascii="Aptos" w:hAnsi="Aptos"/>
                <w:b/>
                <w:bCs/>
              </w:rPr>
              <w:t>Title</w:t>
            </w:r>
          </w:p>
        </w:tc>
        <w:tc>
          <w:tcPr>
            <w:tcW w:w="6762" w:type="dxa"/>
            <w:gridSpan w:val="3"/>
            <w:tcMar>
              <w:top w:w="28" w:type="dxa"/>
              <w:bottom w:w="28" w:type="dxa"/>
            </w:tcMar>
            <w:vAlign w:val="center"/>
          </w:tcPr>
          <w:p w14:paraId="7DCDCB59" w14:textId="18A826E9" w:rsidR="0060760E" w:rsidRPr="00304375" w:rsidRDefault="00847942" w:rsidP="0060760E">
            <w:pPr>
              <w:spacing w:before="60" w:after="60" w:line="276" w:lineRule="auto"/>
              <w:jc w:val="both"/>
              <w:rPr>
                <w:rFonts w:ascii="Aptos" w:hAnsi="Aptos"/>
              </w:rPr>
            </w:pPr>
            <w:r>
              <w:rPr>
                <w:rFonts w:ascii="Aptos" w:hAnsi="Aptos"/>
                <w:b/>
                <w:bCs/>
              </w:rPr>
              <w:t xml:space="preserve">Sustainability / </w:t>
            </w:r>
            <w:r w:rsidR="0060760E" w:rsidRPr="000A13CE">
              <w:rPr>
                <w:rFonts w:ascii="Aptos" w:hAnsi="Aptos"/>
                <w:b/>
                <w:bCs/>
              </w:rPr>
              <w:t>Environmental C</w:t>
            </w:r>
            <w:r w:rsidR="0060760E">
              <w:rPr>
                <w:rFonts w:ascii="Aptos" w:hAnsi="Aptos"/>
                <w:b/>
                <w:bCs/>
              </w:rPr>
              <w:t>haracteristics</w:t>
            </w:r>
          </w:p>
        </w:tc>
      </w:tr>
      <w:tr w:rsidR="0060760E" w:rsidRPr="00CF3DCA" w14:paraId="72219F6B" w14:textId="77777777" w:rsidTr="00402179">
        <w:tc>
          <w:tcPr>
            <w:tcW w:w="2259" w:type="dxa"/>
            <w:shd w:val="clear" w:color="auto" w:fill="F2F2F2" w:themeFill="background1" w:themeFillShade="F2"/>
            <w:tcMar>
              <w:top w:w="28" w:type="dxa"/>
              <w:bottom w:w="28" w:type="dxa"/>
            </w:tcMar>
            <w:vAlign w:val="center"/>
          </w:tcPr>
          <w:p w14:paraId="0438198F" w14:textId="77777777" w:rsidR="0060760E" w:rsidRPr="00304375" w:rsidRDefault="0060760E" w:rsidP="0060760E">
            <w:pPr>
              <w:spacing w:before="60" w:after="60" w:line="276" w:lineRule="auto"/>
              <w:jc w:val="both"/>
              <w:rPr>
                <w:rFonts w:ascii="Aptos" w:hAnsi="Aptos"/>
                <w:b/>
                <w:bCs/>
              </w:rPr>
            </w:pPr>
            <w:r w:rsidRPr="00304375">
              <w:rPr>
                <w:rFonts w:ascii="Aptos" w:hAnsi="Aptos"/>
                <w:b/>
                <w:bCs/>
              </w:rPr>
              <w:t>Description</w:t>
            </w:r>
          </w:p>
        </w:tc>
        <w:tc>
          <w:tcPr>
            <w:tcW w:w="6762" w:type="dxa"/>
            <w:gridSpan w:val="3"/>
            <w:tcMar>
              <w:top w:w="28" w:type="dxa"/>
              <w:bottom w:w="28" w:type="dxa"/>
            </w:tcMar>
            <w:vAlign w:val="center"/>
          </w:tcPr>
          <w:p w14:paraId="32AA9E5A" w14:textId="77777777" w:rsidR="00901C1F" w:rsidRDefault="00847942" w:rsidP="00847942">
            <w:pPr>
              <w:spacing w:before="60" w:after="60" w:line="276" w:lineRule="auto"/>
              <w:jc w:val="both"/>
              <w:rPr>
                <w:rFonts w:ascii="Aptos" w:hAnsi="Aptos"/>
              </w:rPr>
            </w:pPr>
            <w:r w:rsidRPr="00901C1F">
              <w:rPr>
                <w:rFonts w:ascii="Aptos" w:hAnsi="Aptos"/>
              </w:rPr>
              <w:t xml:space="preserve">Tenderers are invited to present specific proposals for implementing best practice environmental management measures in the provision of the supplies and related services.  This may include but is not limited to the use of environmentally friendly products, waste management, application of circular economy principles, energy management etc. </w:t>
            </w:r>
          </w:p>
          <w:p w14:paraId="7D82C065" w14:textId="77777777" w:rsidR="00901C1F" w:rsidRDefault="00901C1F" w:rsidP="00847942">
            <w:pPr>
              <w:spacing w:before="60" w:after="60" w:line="276" w:lineRule="auto"/>
              <w:jc w:val="both"/>
              <w:rPr>
                <w:rFonts w:ascii="Aptos" w:hAnsi="Aptos"/>
              </w:rPr>
            </w:pPr>
          </w:p>
          <w:p w14:paraId="3AE881A3" w14:textId="51047288" w:rsidR="00847942" w:rsidRPr="00901C1F" w:rsidRDefault="00847942" w:rsidP="00847942">
            <w:pPr>
              <w:spacing w:before="60" w:after="60" w:line="276" w:lineRule="auto"/>
              <w:jc w:val="both"/>
              <w:rPr>
                <w:rFonts w:ascii="Aptos" w:hAnsi="Aptos"/>
              </w:rPr>
            </w:pPr>
            <w:r w:rsidRPr="00901C1F">
              <w:rPr>
                <w:rFonts w:ascii="Aptos" w:hAnsi="Aptos"/>
              </w:rPr>
              <w:t>Please refer to Section 3.9 of this RFT for guidance.</w:t>
            </w:r>
          </w:p>
          <w:p w14:paraId="04C21778" w14:textId="77777777" w:rsidR="00847942" w:rsidRPr="00901C1F" w:rsidRDefault="00847942" w:rsidP="00847942">
            <w:pPr>
              <w:spacing w:before="60" w:after="60" w:line="276" w:lineRule="auto"/>
              <w:jc w:val="both"/>
              <w:rPr>
                <w:rFonts w:ascii="Aptos" w:hAnsi="Aptos"/>
                <w:b/>
                <w:bCs/>
              </w:rPr>
            </w:pPr>
            <w:r w:rsidRPr="00901C1F">
              <w:rPr>
                <w:rFonts w:ascii="Aptos" w:hAnsi="Aptos"/>
                <w:b/>
                <w:bCs/>
              </w:rPr>
              <w:t>This criterion will be evaluated based on the totality of the response.</w:t>
            </w:r>
          </w:p>
          <w:p w14:paraId="47B47CB9" w14:textId="250B147D" w:rsidR="0060760E" w:rsidRPr="0060760E" w:rsidRDefault="00847942" w:rsidP="00847942">
            <w:pPr>
              <w:spacing w:before="120" w:after="120" w:line="276" w:lineRule="auto"/>
              <w:jc w:val="both"/>
            </w:pPr>
            <w:r w:rsidRPr="00901C1F">
              <w:rPr>
                <w:rFonts w:ascii="Aptos" w:hAnsi="Aptos"/>
                <w:b/>
                <w:bCs/>
              </w:rPr>
              <w:t xml:space="preserve">Tenderers must score a minimum of 50% marks under this criterion </w:t>
            </w:r>
            <w:proofErr w:type="gramStart"/>
            <w:r w:rsidRPr="00901C1F">
              <w:rPr>
                <w:rFonts w:ascii="Aptos" w:hAnsi="Aptos"/>
                <w:b/>
                <w:bCs/>
              </w:rPr>
              <w:t>in order to</w:t>
            </w:r>
            <w:proofErr w:type="gramEnd"/>
            <w:r w:rsidRPr="00901C1F">
              <w:rPr>
                <w:rFonts w:ascii="Aptos" w:hAnsi="Aptos"/>
                <w:b/>
                <w:bCs/>
              </w:rPr>
              <w:t xml:space="preserve"> remain eligible for consideration under this tender competition.</w:t>
            </w:r>
          </w:p>
        </w:tc>
      </w:tr>
    </w:tbl>
    <w:p w14:paraId="5AB81B49" w14:textId="77777777" w:rsidR="009A0247" w:rsidRDefault="009A0247" w:rsidP="009A0247">
      <w:pPr>
        <w:spacing w:before="60" w:after="60" w:line="240" w:lineRule="auto"/>
        <w:rPr>
          <w:rFonts w:ascii="Aptos" w:hAnsi="Aptos" w:cstheme="minorHAnsi"/>
          <w:b/>
          <w:bCs/>
        </w:rPr>
      </w:pPr>
    </w:p>
    <w:p w14:paraId="47C5C76D" w14:textId="227E19FF" w:rsidR="009A0247" w:rsidRPr="000A7865" w:rsidRDefault="009A0247" w:rsidP="009A0247">
      <w:pPr>
        <w:spacing w:before="60" w:after="60" w:line="240" w:lineRule="auto"/>
        <w:rPr>
          <w:rFonts w:ascii="Aptos" w:hAnsi="Aptos" w:cstheme="minorHAnsi"/>
          <w:b/>
          <w:bCs/>
        </w:rPr>
      </w:pPr>
      <w:r w:rsidRPr="000A7865">
        <w:rPr>
          <w:rFonts w:ascii="Aptos" w:hAnsi="Aptos" w:cstheme="minorHAnsi"/>
          <w:b/>
          <w:bCs/>
        </w:rPr>
        <w:t>Tenderer’s Response</w:t>
      </w:r>
    </w:p>
    <w:p w14:paraId="09808515" w14:textId="77777777" w:rsidR="009A0247" w:rsidRPr="000A7865" w:rsidRDefault="009A0247" w:rsidP="009A0247">
      <w:pPr>
        <w:spacing w:before="60" w:after="60" w:line="240" w:lineRule="auto"/>
        <w:rPr>
          <w:rFonts w:ascii="Aptos" w:hAnsi="Aptos" w:cstheme="minorHAnsi"/>
          <w:i/>
          <w:iCs/>
        </w:rPr>
      </w:pPr>
      <w:r w:rsidRPr="000A7865">
        <w:rPr>
          <w:rFonts w:ascii="Aptos" w:hAnsi="Aptos" w:cstheme="minorHAnsi"/>
          <w:i/>
          <w:iCs/>
        </w:rPr>
        <w:t xml:space="preserve">Please use this free text page(s) (i.e. </w:t>
      </w:r>
      <w:r w:rsidRPr="000A7865">
        <w:rPr>
          <w:rFonts w:ascii="Aptos" w:hAnsi="Aptos" w:cstheme="minorHAnsi"/>
          <w:b/>
          <w:bCs/>
          <w:i/>
          <w:iCs/>
        </w:rPr>
        <w:t>do not</w:t>
      </w:r>
      <w:r w:rsidRPr="000A7865">
        <w:rPr>
          <w:rFonts w:ascii="Aptos" w:hAnsi="Aptos" w:cstheme="minorHAnsi"/>
          <w:i/>
          <w:iCs/>
        </w:rPr>
        <w:t xml:space="preserve"> type in the box) for your response. </w:t>
      </w:r>
    </w:p>
    <w:sectPr w:rsidR="009A0247" w:rsidRPr="000A7865" w:rsidSect="001C111A">
      <w:footerReference w:type="default" r:id="rId11"/>
      <w:pgSz w:w="11906" w:h="16838"/>
      <w:pgMar w:top="1276" w:right="1133" w:bottom="1276"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5D08C" w14:textId="77777777" w:rsidR="00EE653B" w:rsidRDefault="00EE653B" w:rsidP="00037CDC">
      <w:pPr>
        <w:spacing w:after="0" w:line="240" w:lineRule="auto"/>
      </w:pPr>
      <w:r>
        <w:separator/>
      </w:r>
    </w:p>
  </w:endnote>
  <w:endnote w:type="continuationSeparator" w:id="0">
    <w:p w14:paraId="7A14B115" w14:textId="77777777" w:rsidR="00EE653B" w:rsidRDefault="00EE653B"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685909031"/>
      <w:docPartObj>
        <w:docPartGallery w:val="Page Numbers (Bottom of Page)"/>
        <w:docPartUnique/>
      </w:docPartObj>
    </w:sdtPr>
    <w:sdtEndPr>
      <w:rPr>
        <w:noProof/>
      </w:rPr>
    </w:sdtEndPr>
    <w:sdtContent>
      <w:p w14:paraId="64D422A2" w14:textId="6D4ED5D5" w:rsidR="0021689B" w:rsidRPr="00DD2812" w:rsidRDefault="00970027" w:rsidP="00D25F44">
        <w:pPr>
          <w:pStyle w:val="Footer"/>
          <w:rPr>
            <w:rFonts w:ascii="Aptos" w:hAnsi="Aptos"/>
          </w:rPr>
        </w:pPr>
        <w:r w:rsidRPr="00DD2812">
          <w:rPr>
            <w:rFonts w:ascii="Aptos" w:hAnsi="Aptos"/>
          </w:rPr>
          <w:tab/>
        </w:r>
        <w:r w:rsidRPr="00DD2812">
          <w:rPr>
            <w:rFonts w:ascii="Aptos" w:hAnsi="Aptos"/>
          </w:rPr>
          <w:tab/>
        </w:r>
        <w:r w:rsidRPr="00DD2812">
          <w:rPr>
            <w:rFonts w:ascii="Aptos" w:hAnsi="Aptos"/>
          </w:rPr>
          <w:fldChar w:fldCharType="begin"/>
        </w:r>
        <w:r w:rsidRPr="00DD2812">
          <w:rPr>
            <w:rFonts w:ascii="Aptos" w:hAnsi="Aptos"/>
          </w:rPr>
          <w:instrText xml:space="preserve"> PAGE   \* MERGEFORMAT </w:instrText>
        </w:r>
        <w:r w:rsidRPr="00DD2812">
          <w:rPr>
            <w:rFonts w:ascii="Aptos" w:hAnsi="Aptos"/>
          </w:rPr>
          <w:fldChar w:fldCharType="separate"/>
        </w:r>
        <w:r w:rsidRPr="00DD2812">
          <w:rPr>
            <w:rFonts w:ascii="Aptos" w:hAnsi="Aptos"/>
            <w:noProof/>
          </w:rPr>
          <w:t>2</w:t>
        </w:r>
        <w:r w:rsidRPr="00DD2812">
          <w:rPr>
            <w:rFonts w:ascii="Aptos" w:hAnsi="Apto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B633B" w14:textId="77777777" w:rsidR="00EE653B" w:rsidRDefault="00EE653B" w:rsidP="00037CDC">
      <w:pPr>
        <w:spacing w:after="0" w:line="240" w:lineRule="auto"/>
      </w:pPr>
      <w:r>
        <w:separator/>
      </w:r>
    </w:p>
  </w:footnote>
  <w:footnote w:type="continuationSeparator" w:id="0">
    <w:p w14:paraId="5ACD4583" w14:textId="77777777" w:rsidR="00EE653B" w:rsidRDefault="00EE653B" w:rsidP="00037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32C372"/>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23C5AF2"/>
    <w:multiLevelType w:val="hybridMultilevel"/>
    <w:tmpl w:val="D5D4D136"/>
    <w:lvl w:ilvl="0" w:tplc="C2DCFB14">
      <w:start w:val="1"/>
      <w:numFmt w:val="bullet"/>
      <w:lvlText w:val=""/>
      <w:lvlJc w:val="left"/>
      <w:pPr>
        <w:ind w:left="720" w:hanging="360"/>
      </w:pPr>
      <w:rPr>
        <w:rFonts w:ascii="Symbol" w:hAnsi="Symbol" w:hint="default"/>
      </w:rPr>
    </w:lvl>
    <w:lvl w:ilvl="1" w:tplc="EE7473E8">
      <w:start w:val="1"/>
      <w:numFmt w:val="bullet"/>
      <w:lvlText w:val="o"/>
      <w:lvlJc w:val="left"/>
      <w:pPr>
        <w:ind w:left="1440" w:hanging="360"/>
      </w:pPr>
      <w:rPr>
        <w:rFonts w:ascii="Courier New" w:hAnsi="Courier New" w:cs="Times New Roman" w:hint="default"/>
      </w:rPr>
    </w:lvl>
    <w:lvl w:ilvl="2" w:tplc="29A27FF0">
      <w:start w:val="1"/>
      <w:numFmt w:val="bullet"/>
      <w:lvlText w:val=""/>
      <w:lvlJc w:val="left"/>
      <w:pPr>
        <w:ind w:left="2160" w:hanging="360"/>
      </w:pPr>
      <w:rPr>
        <w:rFonts w:ascii="Wingdings" w:hAnsi="Wingdings" w:hint="default"/>
      </w:rPr>
    </w:lvl>
    <w:lvl w:ilvl="3" w:tplc="B0B4551C">
      <w:start w:val="1"/>
      <w:numFmt w:val="bullet"/>
      <w:lvlText w:val=""/>
      <w:lvlJc w:val="left"/>
      <w:pPr>
        <w:ind w:left="2880" w:hanging="360"/>
      </w:pPr>
      <w:rPr>
        <w:rFonts w:ascii="Symbol" w:hAnsi="Symbol" w:hint="default"/>
      </w:rPr>
    </w:lvl>
    <w:lvl w:ilvl="4" w:tplc="7B04E71C">
      <w:start w:val="1"/>
      <w:numFmt w:val="bullet"/>
      <w:lvlText w:val="o"/>
      <w:lvlJc w:val="left"/>
      <w:pPr>
        <w:ind w:left="3600" w:hanging="360"/>
      </w:pPr>
      <w:rPr>
        <w:rFonts w:ascii="Courier New" w:hAnsi="Courier New" w:cs="Times New Roman" w:hint="default"/>
      </w:rPr>
    </w:lvl>
    <w:lvl w:ilvl="5" w:tplc="BABA143E">
      <w:start w:val="1"/>
      <w:numFmt w:val="bullet"/>
      <w:lvlText w:val=""/>
      <w:lvlJc w:val="left"/>
      <w:pPr>
        <w:ind w:left="4320" w:hanging="360"/>
      </w:pPr>
      <w:rPr>
        <w:rFonts w:ascii="Wingdings" w:hAnsi="Wingdings" w:hint="default"/>
      </w:rPr>
    </w:lvl>
    <w:lvl w:ilvl="6" w:tplc="014AEA84">
      <w:start w:val="1"/>
      <w:numFmt w:val="bullet"/>
      <w:lvlText w:val=""/>
      <w:lvlJc w:val="left"/>
      <w:pPr>
        <w:ind w:left="5040" w:hanging="360"/>
      </w:pPr>
      <w:rPr>
        <w:rFonts w:ascii="Symbol" w:hAnsi="Symbol" w:hint="default"/>
      </w:rPr>
    </w:lvl>
    <w:lvl w:ilvl="7" w:tplc="5AC4AEF0">
      <w:start w:val="1"/>
      <w:numFmt w:val="bullet"/>
      <w:lvlText w:val="o"/>
      <w:lvlJc w:val="left"/>
      <w:pPr>
        <w:ind w:left="5760" w:hanging="360"/>
      </w:pPr>
      <w:rPr>
        <w:rFonts w:ascii="Courier New" w:hAnsi="Courier New" w:cs="Times New Roman" w:hint="default"/>
      </w:rPr>
    </w:lvl>
    <w:lvl w:ilvl="8" w:tplc="A9DE153E">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D203041"/>
    <w:multiLevelType w:val="hybridMultilevel"/>
    <w:tmpl w:val="DA30E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80CF8EA"/>
    <w:multiLevelType w:val="hybridMultilevel"/>
    <w:tmpl w:val="E326C13C"/>
    <w:lvl w:ilvl="0" w:tplc="9280D8E4">
      <w:start w:val="1"/>
      <w:numFmt w:val="bullet"/>
      <w:lvlText w:val=""/>
      <w:lvlJc w:val="left"/>
      <w:pPr>
        <w:ind w:left="720" w:hanging="360"/>
      </w:pPr>
      <w:rPr>
        <w:rFonts w:ascii="Symbol" w:hAnsi="Symbol" w:hint="default"/>
      </w:rPr>
    </w:lvl>
    <w:lvl w:ilvl="1" w:tplc="4F002F56">
      <w:start w:val="1"/>
      <w:numFmt w:val="bullet"/>
      <w:lvlText w:val="o"/>
      <w:lvlJc w:val="left"/>
      <w:pPr>
        <w:ind w:left="1440" w:hanging="360"/>
      </w:pPr>
      <w:rPr>
        <w:rFonts w:ascii="Courier New" w:hAnsi="Courier New" w:cs="Times New Roman" w:hint="default"/>
      </w:rPr>
    </w:lvl>
    <w:lvl w:ilvl="2" w:tplc="44946DC4">
      <w:start w:val="1"/>
      <w:numFmt w:val="bullet"/>
      <w:lvlText w:val=""/>
      <w:lvlJc w:val="left"/>
      <w:pPr>
        <w:ind w:left="2160" w:hanging="360"/>
      </w:pPr>
      <w:rPr>
        <w:rFonts w:ascii="Wingdings" w:hAnsi="Wingdings" w:hint="default"/>
      </w:rPr>
    </w:lvl>
    <w:lvl w:ilvl="3" w:tplc="7C66DAC0">
      <w:start w:val="1"/>
      <w:numFmt w:val="bullet"/>
      <w:lvlText w:val=""/>
      <w:lvlJc w:val="left"/>
      <w:pPr>
        <w:ind w:left="2880" w:hanging="360"/>
      </w:pPr>
      <w:rPr>
        <w:rFonts w:ascii="Symbol" w:hAnsi="Symbol" w:hint="default"/>
      </w:rPr>
    </w:lvl>
    <w:lvl w:ilvl="4" w:tplc="72C0A8CA">
      <w:start w:val="1"/>
      <w:numFmt w:val="bullet"/>
      <w:lvlText w:val="o"/>
      <w:lvlJc w:val="left"/>
      <w:pPr>
        <w:ind w:left="3600" w:hanging="360"/>
      </w:pPr>
      <w:rPr>
        <w:rFonts w:ascii="Courier New" w:hAnsi="Courier New" w:cs="Times New Roman" w:hint="default"/>
      </w:rPr>
    </w:lvl>
    <w:lvl w:ilvl="5" w:tplc="F1201A3C">
      <w:start w:val="1"/>
      <w:numFmt w:val="bullet"/>
      <w:lvlText w:val=""/>
      <w:lvlJc w:val="left"/>
      <w:pPr>
        <w:ind w:left="4320" w:hanging="360"/>
      </w:pPr>
      <w:rPr>
        <w:rFonts w:ascii="Wingdings" w:hAnsi="Wingdings" w:hint="default"/>
      </w:rPr>
    </w:lvl>
    <w:lvl w:ilvl="6" w:tplc="CAD031B2">
      <w:start w:val="1"/>
      <w:numFmt w:val="bullet"/>
      <w:lvlText w:val=""/>
      <w:lvlJc w:val="left"/>
      <w:pPr>
        <w:ind w:left="5040" w:hanging="360"/>
      </w:pPr>
      <w:rPr>
        <w:rFonts w:ascii="Symbol" w:hAnsi="Symbol" w:hint="default"/>
      </w:rPr>
    </w:lvl>
    <w:lvl w:ilvl="7" w:tplc="011031C2">
      <w:start w:val="1"/>
      <w:numFmt w:val="bullet"/>
      <w:lvlText w:val="o"/>
      <w:lvlJc w:val="left"/>
      <w:pPr>
        <w:ind w:left="5760" w:hanging="360"/>
      </w:pPr>
      <w:rPr>
        <w:rFonts w:ascii="Courier New" w:hAnsi="Courier New" w:cs="Times New Roman" w:hint="default"/>
      </w:rPr>
    </w:lvl>
    <w:lvl w:ilvl="8" w:tplc="45AAFF50">
      <w:start w:val="1"/>
      <w:numFmt w:val="bullet"/>
      <w:lvlText w:val=""/>
      <w:lvlJc w:val="left"/>
      <w:pPr>
        <w:ind w:left="6480" w:hanging="360"/>
      </w:pPr>
      <w:rPr>
        <w:rFonts w:ascii="Wingdings" w:hAnsi="Wingdings" w:hint="default"/>
      </w:rPr>
    </w:lvl>
  </w:abstractNum>
  <w:abstractNum w:abstractNumId="6"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F5F2DD9"/>
    <w:multiLevelType w:val="hybridMultilevel"/>
    <w:tmpl w:val="36408E8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8" w15:restartNumberingAfterBreak="0">
    <w:nsid w:val="25A56E53"/>
    <w:multiLevelType w:val="hybridMultilevel"/>
    <w:tmpl w:val="AD62F5B8"/>
    <w:lvl w:ilvl="0" w:tplc="2C3C650A">
      <w:start w:val="1"/>
      <w:numFmt w:val="bullet"/>
      <w:lvlText w:val=""/>
      <w:lvlJc w:val="left"/>
      <w:pPr>
        <w:ind w:left="720" w:hanging="360"/>
      </w:pPr>
      <w:rPr>
        <w:rFonts w:ascii="Symbol" w:hAnsi="Symbol" w:hint="default"/>
      </w:rPr>
    </w:lvl>
    <w:lvl w:ilvl="1" w:tplc="B6EC055E">
      <w:start w:val="1"/>
      <w:numFmt w:val="bullet"/>
      <w:lvlText w:val="o"/>
      <w:lvlJc w:val="left"/>
      <w:pPr>
        <w:ind w:left="1440" w:hanging="360"/>
      </w:pPr>
      <w:rPr>
        <w:rFonts w:ascii="Courier New" w:hAnsi="Courier New" w:cs="Times New Roman" w:hint="default"/>
      </w:rPr>
    </w:lvl>
    <w:lvl w:ilvl="2" w:tplc="2FE02F02">
      <w:start w:val="1"/>
      <w:numFmt w:val="bullet"/>
      <w:lvlText w:val=""/>
      <w:lvlJc w:val="left"/>
      <w:pPr>
        <w:ind w:left="2160" w:hanging="360"/>
      </w:pPr>
      <w:rPr>
        <w:rFonts w:ascii="Wingdings" w:hAnsi="Wingdings" w:hint="default"/>
      </w:rPr>
    </w:lvl>
    <w:lvl w:ilvl="3" w:tplc="D43A3A2A">
      <w:start w:val="1"/>
      <w:numFmt w:val="bullet"/>
      <w:lvlText w:val=""/>
      <w:lvlJc w:val="left"/>
      <w:pPr>
        <w:ind w:left="2880" w:hanging="360"/>
      </w:pPr>
      <w:rPr>
        <w:rFonts w:ascii="Symbol" w:hAnsi="Symbol" w:hint="default"/>
      </w:rPr>
    </w:lvl>
    <w:lvl w:ilvl="4" w:tplc="BE6A69D6">
      <w:start w:val="1"/>
      <w:numFmt w:val="bullet"/>
      <w:lvlText w:val="o"/>
      <w:lvlJc w:val="left"/>
      <w:pPr>
        <w:ind w:left="3600" w:hanging="360"/>
      </w:pPr>
      <w:rPr>
        <w:rFonts w:ascii="Courier New" w:hAnsi="Courier New" w:cs="Times New Roman" w:hint="default"/>
      </w:rPr>
    </w:lvl>
    <w:lvl w:ilvl="5" w:tplc="B6846698">
      <w:start w:val="1"/>
      <w:numFmt w:val="bullet"/>
      <w:lvlText w:val=""/>
      <w:lvlJc w:val="left"/>
      <w:pPr>
        <w:ind w:left="4320" w:hanging="360"/>
      </w:pPr>
      <w:rPr>
        <w:rFonts w:ascii="Wingdings" w:hAnsi="Wingdings" w:hint="default"/>
      </w:rPr>
    </w:lvl>
    <w:lvl w:ilvl="6" w:tplc="3588F0D2">
      <w:start w:val="1"/>
      <w:numFmt w:val="bullet"/>
      <w:lvlText w:val=""/>
      <w:lvlJc w:val="left"/>
      <w:pPr>
        <w:ind w:left="5040" w:hanging="360"/>
      </w:pPr>
      <w:rPr>
        <w:rFonts w:ascii="Symbol" w:hAnsi="Symbol" w:hint="default"/>
      </w:rPr>
    </w:lvl>
    <w:lvl w:ilvl="7" w:tplc="2C1EE612">
      <w:start w:val="1"/>
      <w:numFmt w:val="bullet"/>
      <w:lvlText w:val="o"/>
      <w:lvlJc w:val="left"/>
      <w:pPr>
        <w:ind w:left="5760" w:hanging="360"/>
      </w:pPr>
      <w:rPr>
        <w:rFonts w:ascii="Courier New" w:hAnsi="Courier New" w:cs="Times New Roman" w:hint="default"/>
      </w:rPr>
    </w:lvl>
    <w:lvl w:ilvl="8" w:tplc="FC422642">
      <w:start w:val="1"/>
      <w:numFmt w:val="bullet"/>
      <w:lvlText w:val=""/>
      <w:lvlJc w:val="left"/>
      <w:pPr>
        <w:ind w:left="6480" w:hanging="360"/>
      </w:pPr>
      <w:rPr>
        <w:rFonts w:ascii="Wingdings" w:hAnsi="Wingdings" w:hint="default"/>
      </w:r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D5276D"/>
    <w:multiLevelType w:val="hybridMultilevel"/>
    <w:tmpl w:val="81982A18"/>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D710A9B"/>
    <w:multiLevelType w:val="hybridMultilevel"/>
    <w:tmpl w:val="5EC88054"/>
    <w:lvl w:ilvl="0" w:tplc="18090019">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161226B"/>
    <w:multiLevelType w:val="hybridMultilevel"/>
    <w:tmpl w:val="1C5678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4E561CF"/>
    <w:multiLevelType w:val="hybridMultilevel"/>
    <w:tmpl w:val="F7700B92"/>
    <w:lvl w:ilvl="0" w:tplc="48F2040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1C44FE5"/>
    <w:multiLevelType w:val="hybridMultilevel"/>
    <w:tmpl w:val="C1B4A390"/>
    <w:lvl w:ilvl="0" w:tplc="4DB6BC76">
      <w:start w:val="1"/>
      <w:numFmt w:val="lowerLetter"/>
      <w:lvlText w:val="%1)"/>
      <w:lvlJc w:val="left"/>
      <w:pPr>
        <w:ind w:left="720" w:hanging="360"/>
      </w:pPr>
      <w:rPr>
        <w:rFonts w:ascii="Aptos" w:hAnsi="Aptos" w:hint="default"/>
        <w:b w:val="0"/>
        <w:bCs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7C93EF8"/>
    <w:multiLevelType w:val="hybridMultilevel"/>
    <w:tmpl w:val="C166FD88"/>
    <w:lvl w:ilvl="0" w:tplc="18090019">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48B63AA6"/>
    <w:multiLevelType w:val="hybridMultilevel"/>
    <w:tmpl w:val="90464872"/>
    <w:lvl w:ilvl="0" w:tplc="42F891A2">
      <w:numFmt w:val="bullet"/>
      <w:lvlText w:val=""/>
      <w:lvlJc w:val="left"/>
      <w:pPr>
        <w:ind w:left="720" w:hanging="360"/>
      </w:pPr>
      <w:rPr>
        <w:rFonts w:ascii="Symbol" w:eastAsia="Aptos"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2E31295"/>
    <w:multiLevelType w:val="hybridMultilevel"/>
    <w:tmpl w:val="AA4249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7E707FB"/>
    <w:multiLevelType w:val="hybridMultilevel"/>
    <w:tmpl w:val="B31A9C8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17934BF"/>
    <w:multiLevelType w:val="multilevel"/>
    <w:tmpl w:val="EB84BDD6"/>
    <w:lvl w:ilvl="0">
      <w:start w:val="1"/>
      <w:numFmt w:val="decimal"/>
      <w:pStyle w:val="Heading1"/>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66F22EAF"/>
    <w:multiLevelType w:val="hybridMultilevel"/>
    <w:tmpl w:val="78ACC3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B904AC9"/>
    <w:multiLevelType w:val="hybridMultilevel"/>
    <w:tmpl w:val="ABD21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DD2EE8"/>
    <w:multiLevelType w:val="hybridMultilevel"/>
    <w:tmpl w:val="7876C44A"/>
    <w:lvl w:ilvl="0" w:tplc="CC30F88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2F561DA"/>
    <w:multiLevelType w:val="hybridMultilevel"/>
    <w:tmpl w:val="987EA29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CFB721F"/>
    <w:multiLevelType w:val="hybridMultilevel"/>
    <w:tmpl w:val="3D241D68"/>
    <w:lvl w:ilvl="0" w:tplc="374CBA6C">
      <w:start w:val="3"/>
      <w:numFmt w:val="bullet"/>
      <w:lvlText w:val=""/>
      <w:lvlJc w:val="left"/>
      <w:pPr>
        <w:ind w:left="1800" w:hanging="360"/>
      </w:pPr>
      <w:rPr>
        <w:rFonts w:ascii="Symbol" w:eastAsiaTheme="minorHAnsi" w:hAnsi="Symbol" w:cstheme="minorHAns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57966333">
    <w:abstractNumId w:val="6"/>
  </w:num>
  <w:num w:numId="2" w16cid:durableId="1540194149">
    <w:abstractNumId w:val="20"/>
  </w:num>
  <w:num w:numId="3" w16cid:durableId="247926653">
    <w:abstractNumId w:val="4"/>
  </w:num>
  <w:num w:numId="4" w16cid:durableId="252512802">
    <w:abstractNumId w:val="2"/>
  </w:num>
  <w:num w:numId="5" w16cid:durableId="752899204">
    <w:abstractNumId w:val="16"/>
  </w:num>
  <w:num w:numId="6" w16cid:durableId="318507883">
    <w:abstractNumId w:val="11"/>
  </w:num>
  <w:num w:numId="7" w16cid:durableId="1017847004">
    <w:abstractNumId w:val="21"/>
  </w:num>
  <w:num w:numId="8" w16cid:durableId="343094288">
    <w:abstractNumId w:val="12"/>
  </w:num>
  <w:num w:numId="9" w16cid:durableId="2117947728">
    <w:abstractNumId w:val="13"/>
  </w:num>
  <w:num w:numId="10" w16cid:durableId="1905020157">
    <w:abstractNumId w:val="18"/>
  </w:num>
  <w:num w:numId="11" w16cid:durableId="1744328742">
    <w:abstractNumId w:val="7"/>
  </w:num>
  <w:num w:numId="12" w16cid:durableId="1818104297">
    <w:abstractNumId w:val="15"/>
  </w:num>
  <w:num w:numId="13" w16cid:durableId="1661928899">
    <w:abstractNumId w:val="9"/>
  </w:num>
  <w:num w:numId="14" w16cid:durableId="1191725046">
    <w:abstractNumId w:val="19"/>
  </w:num>
  <w:num w:numId="15" w16cid:durableId="1821456970">
    <w:abstractNumId w:val="24"/>
  </w:num>
  <w:num w:numId="16" w16cid:durableId="1941524966">
    <w:abstractNumId w:val="14"/>
  </w:num>
  <w:num w:numId="17" w16cid:durableId="1488550447">
    <w:abstractNumId w:val="10"/>
  </w:num>
  <w:num w:numId="18" w16cid:durableId="443816697">
    <w:abstractNumId w:val="22"/>
  </w:num>
  <w:num w:numId="19" w16cid:durableId="262231116">
    <w:abstractNumId w:val="20"/>
    <w:lvlOverride w:ilvl="0">
      <w:startOverride w:val="3"/>
    </w:lvlOverride>
    <w:lvlOverride w:ilvl="1">
      <w:startOverride w:val="2"/>
    </w:lvlOverride>
  </w:num>
  <w:num w:numId="20" w16cid:durableId="1667123779">
    <w:abstractNumId w:val="17"/>
  </w:num>
  <w:num w:numId="21" w16cid:durableId="1369178978">
    <w:abstractNumId w:val="20"/>
    <w:lvlOverride w:ilvl="0">
      <w:startOverride w:val="3"/>
    </w:lvlOverride>
    <w:lvlOverride w:ilvl="1">
      <w:startOverride w:val="2"/>
    </w:lvlOverride>
  </w:num>
  <w:num w:numId="22" w16cid:durableId="368772149">
    <w:abstractNumId w:val="20"/>
  </w:num>
  <w:num w:numId="23" w16cid:durableId="1559585306">
    <w:abstractNumId w:val="20"/>
  </w:num>
  <w:num w:numId="24" w16cid:durableId="1137602108">
    <w:abstractNumId w:val="8"/>
  </w:num>
  <w:num w:numId="25" w16cid:durableId="1841775119">
    <w:abstractNumId w:val="1"/>
  </w:num>
  <w:num w:numId="26" w16cid:durableId="1148547246">
    <w:abstractNumId w:val="25"/>
  </w:num>
  <w:num w:numId="27" w16cid:durableId="1673028938">
    <w:abstractNumId w:val="5"/>
  </w:num>
  <w:num w:numId="28" w16cid:durableId="1594507381">
    <w:abstractNumId w:val="3"/>
  </w:num>
  <w:num w:numId="29" w16cid:durableId="1002201653">
    <w:abstractNumId w:val="0"/>
    <w:lvlOverride w:ilvl="0">
      <w:startOverride w:val="1"/>
    </w:lvlOverride>
    <w:lvlOverride w:ilvl="1"/>
    <w:lvlOverride w:ilvl="2"/>
    <w:lvlOverride w:ilvl="3"/>
    <w:lvlOverride w:ilvl="4"/>
    <w:lvlOverride w:ilvl="5"/>
    <w:lvlOverride w:ilvl="6"/>
    <w:lvlOverride w:ilvl="7"/>
    <w:lvlOverride w:ilvl="8"/>
  </w:num>
  <w:num w:numId="30" w16cid:durableId="2017609978">
    <w:abstractNumId w:val="23"/>
  </w:num>
  <w:num w:numId="31" w16cid:durableId="597325562">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0766"/>
    <w:rsid w:val="00004290"/>
    <w:rsid w:val="000062D6"/>
    <w:rsid w:val="00013021"/>
    <w:rsid w:val="00031176"/>
    <w:rsid w:val="00034738"/>
    <w:rsid w:val="00037CDC"/>
    <w:rsid w:val="00041C6E"/>
    <w:rsid w:val="000478F1"/>
    <w:rsid w:val="00053B20"/>
    <w:rsid w:val="000561B5"/>
    <w:rsid w:val="00057597"/>
    <w:rsid w:val="00061460"/>
    <w:rsid w:val="000631AE"/>
    <w:rsid w:val="0006464F"/>
    <w:rsid w:val="00071E71"/>
    <w:rsid w:val="00073BE9"/>
    <w:rsid w:val="00086F40"/>
    <w:rsid w:val="00087CBE"/>
    <w:rsid w:val="000902F9"/>
    <w:rsid w:val="0009413E"/>
    <w:rsid w:val="0009645F"/>
    <w:rsid w:val="000A13CE"/>
    <w:rsid w:val="000A59E3"/>
    <w:rsid w:val="000A6C6A"/>
    <w:rsid w:val="000A7865"/>
    <w:rsid w:val="000B2BE2"/>
    <w:rsid w:val="000B36E7"/>
    <w:rsid w:val="000C0835"/>
    <w:rsid w:val="000C2DDC"/>
    <w:rsid w:val="000C2FF5"/>
    <w:rsid w:val="000D0046"/>
    <w:rsid w:val="000D0B9D"/>
    <w:rsid w:val="000D671D"/>
    <w:rsid w:val="000D682D"/>
    <w:rsid w:val="000E1313"/>
    <w:rsid w:val="000E3976"/>
    <w:rsid w:val="000F4280"/>
    <w:rsid w:val="000F66A8"/>
    <w:rsid w:val="000F698A"/>
    <w:rsid w:val="00106B15"/>
    <w:rsid w:val="00120080"/>
    <w:rsid w:val="00122B6C"/>
    <w:rsid w:val="00135BB7"/>
    <w:rsid w:val="001375DE"/>
    <w:rsid w:val="00142D7C"/>
    <w:rsid w:val="00150E88"/>
    <w:rsid w:val="00156292"/>
    <w:rsid w:val="00156DB4"/>
    <w:rsid w:val="00160996"/>
    <w:rsid w:val="00163C33"/>
    <w:rsid w:val="0017348E"/>
    <w:rsid w:val="00182FEB"/>
    <w:rsid w:val="00183C8A"/>
    <w:rsid w:val="0018565E"/>
    <w:rsid w:val="0019734C"/>
    <w:rsid w:val="001A2304"/>
    <w:rsid w:val="001A5B1F"/>
    <w:rsid w:val="001B03FF"/>
    <w:rsid w:val="001C111A"/>
    <w:rsid w:val="001C1967"/>
    <w:rsid w:val="001C2D2F"/>
    <w:rsid w:val="001C59A2"/>
    <w:rsid w:val="001C6EDE"/>
    <w:rsid w:val="001D0A5E"/>
    <w:rsid w:val="001D0E8B"/>
    <w:rsid w:val="001D4B5D"/>
    <w:rsid w:val="001D6479"/>
    <w:rsid w:val="001D66DA"/>
    <w:rsid w:val="001D6A6E"/>
    <w:rsid w:val="001D76DE"/>
    <w:rsid w:val="001E1E9A"/>
    <w:rsid w:val="001E3F6D"/>
    <w:rsid w:val="001E62BE"/>
    <w:rsid w:val="001E78F5"/>
    <w:rsid w:val="00200579"/>
    <w:rsid w:val="00200B72"/>
    <w:rsid w:val="0020356D"/>
    <w:rsid w:val="00207110"/>
    <w:rsid w:val="002165BF"/>
    <w:rsid w:val="0021689B"/>
    <w:rsid w:val="00220D17"/>
    <w:rsid w:val="002225D9"/>
    <w:rsid w:val="002264D1"/>
    <w:rsid w:val="00230698"/>
    <w:rsid w:val="002338D6"/>
    <w:rsid w:val="00235E3F"/>
    <w:rsid w:val="00245DD5"/>
    <w:rsid w:val="00253D82"/>
    <w:rsid w:val="002559B0"/>
    <w:rsid w:val="00256A43"/>
    <w:rsid w:val="002648CF"/>
    <w:rsid w:val="0027740B"/>
    <w:rsid w:val="002861BD"/>
    <w:rsid w:val="0029491F"/>
    <w:rsid w:val="00297568"/>
    <w:rsid w:val="002B1A7C"/>
    <w:rsid w:val="002B2EFB"/>
    <w:rsid w:val="002C0A65"/>
    <w:rsid w:val="002D306D"/>
    <w:rsid w:val="002E4637"/>
    <w:rsid w:val="002E4851"/>
    <w:rsid w:val="002E6EA8"/>
    <w:rsid w:val="002F4DF3"/>
    <w:rsid w:val="00300B9C"/>
    <w:rsid w:val="00302CB1"/>
    <w:rsid w:val="00305261"/>
    <w:rsid w:val="003100A4"/>
    <w:rsid w:val="00310519"/>
    <w:rsid w:val="0033013B"/>
    <w:rsid w:val="00330AA3"/>
    <w:rsid w:val="00337DBF"/>
    <w:rsid w:val="003411E8"/>
    <w:rsid w:val="0034248C"/>
    <w:rsid w:val="003433B1"/>
    <w:rsid w:val="003448D0"/>
    <w:rsid w:val="00352353"/>
    <w:rsid w:val="00353E80"/>
    <w:rsid w:val="00357162"/>
    <w:rsid w:val="0036398E"/>
    <w:rsid w:val="0036687D"/>
    <w:rsid w:val="00373295"/>
    <w:rsid w:val="00374A2C"/>
    <w:rsid w:val="00375A59"/>
    <w:rsid w:val="00376CE8"/>
    <w:rsid w:val="00376EF5"/>
    <w:rsid w:val="003817D6"/>
    <w:rsid w:val="00387501"/>
    <w:rsid w:val="0038793D"/>
    <w:rsid w:val="00391BD7"/>
    <w:rsid w:val="00391FD2"/>
    <w:rsid w:val="00394977"/>
    <w:rsid w:val="003A14E0"/>
    <w:rsid w:val="003A1A1D"/>
    <w:rsid w:val="003A7260"/>
    <w:rsid w:val="003B180D"/>
    <w:rsid w:val="003B2078"/>
    <w:rsid w:val="003B6635"/>
    <w:rsid w:val="003B692A"/>
    <w:rsid w:val="003C271B"/>
    <w:rsid w:val="003C3FC3"/>
    <w:rsid w:val="003C73B5"/>
    <w:rsid w:val="003D2140"/>
    <w:rsid w:val="003D40D5"/>
    <w:rsid w:val="003D5C2C"/>
    <w:rsid w:val="003E2049"/>
    <w:rsid w:val="003F07AB"/>
    <w:rsid w:val="004003EE"/>
    <w:rsid w:val="00403056"/>
    <w:rsid w:val="00404420"/>
    <w:rsid w:val="00405864"/>
    <w:rsid w:val="00405D0F"/>
    <w:rsid w:val="0041425C"/>
    <w:rsid w:val="00420BC8"/>
    <w:rsid w:val="004229B7"/>
    <w:rsid w:val="00427A4F"/>
    <w:rsid w:val="0043409B"/>
    <w:rsid w:val="00434679"/>
    <w:rsid w:val="00436F5C"/>
    <w:rsid w:val="0044298D"/>
    <w:rsid w:val="004444D0"/>
    <w:rsid w:val="004461EE"/>
    <w:rsid w:val="00450A7A"/>
    <w:rsid w:val="00452AC8"/>
    <w:rsid w:val="00453643"/>
    <w:rsid w:val="004545E5"/>
    <w:rsid w:val="00457860"/>
    <w:rsid w:val="004905D1"/>
    <w:rsid w:val="00495CEC"/>
    <w:rsid w:val="00497628"/>
    <w:rsid w:val="004B1117"/>
    <w:rsid w:val="004B2CCE"/>
    <w:rsid w:val="004C1B71"/>
    <w:rsid w:val="004C6C0F"/>
    <w:rsid w:val="004C70D6"/>
    <w:rsid w:val="004C7FDB"/>
    <w:rsid w:val="004D0837"/>
    <w:rsid w:val="004D5DB3"/>
    <w:rsid w:val="004D5E4B"/>
    <w:rsid w:val="004E61D8"/>
    <w:rsid w:val="004F0EDB"/>
    <w:rsid w:val="004F305E"/>
    <w:rsid w:val="005037B3"/>
    <w:rsid w:val="0050709B"/>
    <w:rsid w:val="005103AF"/>
    <w:rsid w:val="0051079D"/>
    <w:rsid w:val="005137C4"/>
    <w:rsid w:val="0051558D"/>
    <w:rsid w:val="00526CCD"/>
    <w:rsid w:val="0052733E"/>
    <w:rsid w:val="00537918"/>
    <w:rsid w:val="00541526"/>
    <w:rsid w:val="00541D76"/>
    <w:rsid w:val="00551D36"/>
    <w:rsid w:val="0056351A"/>
    <w:rsid w:val="005652A0"/>
    <w:rsid w:val="005657D2"/>
    <w:rsid w:val="00565EC3"/>
    <w:rsid w:val="00565FCD"/>
    <w:rsid w:val="00576080"/>
    <w:rsid w:val="005835D6"/>
    <w:rsid w:val="00584E50"/>
    <w:rsid w:val="00586AC2"/>
    <w:rsid w:val="00587140"/>
    <w:rsid w:val="00590CBF"/>
    <w:rsid w:val="00596BED"/>
    <w:rsid w:val="005A0690"/>
    <w:rsid w:val="005A0EC7"/>
    <w:rsid w:val="005A0F8A"/>
    <w:rsid w:val="005A148C"/>
    <w:rsid w:val="005A2C43"/>
    <w:rsid w:val="005A3D32"/>
    <w:rsid w:val="005B1C33"/>
    <w:rsid w:val="005C01C4"/>
    <w:rsid w:val="005D4876"/>
    <w:rsid w:val="005D493A"/>
    <w:rsid w:val="005D570E"/>
    <w:rsid w:val="005D6832"/>
    <w:rsid w:val="005F1F74"/>
    <w:rsid w:val="005F230D"/>
    <w:rsid w:val="005F468D"/>
    <w:rsid w:val="00606ACF"/>
    <w:rsid w:val="0060760E"/>
    <w:rsid w:val="006118ED"/>
    <w:rsid w:val="00613B50"/>
    <w:rsid w:val="00613E92"/>
    <w:rsid w:val="0061499D"/>
    <w:rsid w:val="00615849"/>
    <w:rsid w:val="00616E05"/>
    <w:rsid w:val="006234C0"/>
    <w:rsid w:val="00624FBA"/>
    <w:rsid w:val="00625BCC"/>
    <w:rsid w:val="00626BA6"/>
    <w:rsid w:val="00627F7F"/>
    <w:rsid w:val="00630F42"/>
    <w:rsid w:val="00631148"/>
    <w:rsid w:val="00632E4E"/>
    <w:rsid w:val="00636670"/>
    <w:rsid w:val="00641BFD"/>
    <w:rsid w:val="00642742"/>
    <w:rsid w:val="006435ED"/>
    <w:rsid w:val="00646668"/>
    <w:rsid w:val="00651317"/>
    <w:rsid w:val="006646E5"/>
    <w:rsid w:val="00666449"/>
    <w:rsid w:val="00676389"/>
    <w:rsid w:val="00676604"/>
    <w:rsid w:val="00677903"/>
    <w:rsid w:val="00682C08"/>
    <w:rsid w:val="00694D7B"/>
    <w:rsid w:val="006A5A90"/>
    <w:rsid w:val="006B07CD"/>
    <w:rsid w:val="006B2FF0"/>
    <w:rsid w:val="006B6ED1"/>
    <w:rsid w:val="006C35B6"/>
    <w:rsid w:val="006C4F7E"/>
    <w:rsid w:val="006C6250"/>
    <w:rsid w:val="006C75CE"/>
    <w:rsid w:val="006D1D65"/>
    <w:rsid w:val="006E23B7"/>
    <w:rsid w:val="006E73C3"/>
    <w:rsid w:val="006F2E1D"/>
    <w:rsid w:val="006F55D6"/>
    <w:rsid w:val="00704D57"/>
    <w:rsid w:val="0071552F"/>
    <w:rsid w:val="0071578D"/>
    <w:rsid w:val="00720A92"/>
    <w:rsid w:val="00721A67"/>
    <w:rsid w:val="00726974"/>
    <w:rsid w:val="007361E4"/>
    <w:rsid w:val="007366E6"/>
    <w:rsid w:val="00740E84"/>
    <w:rsid w:val="0075081B"/>
    <w:rsid w:val="00753FD4"/>
    <w:rsid w:val="00754625"/>
    <w:rsid w:val="007547E6"/>
    <w:rsid w:val="0076174A"/>
    <w:rsid w:val="00767012"/>
    <w:rsid w:val="00767F41"/>
    <w:rsid w:val="0077590E"/>
    <w:rsid w:val="007957A0"/>
    <w:rsid w:val="007A0A46"/>
    <w:rsid w:val="007A658E"/>
    <w:rsid w:val="007B4003"/>
    <w:rsid w:val="007B5433"/>
    <w:rsid w:val="007B5EC5"/>
    <w:rsid w:val="007B66DE"/>
    <w:rsid w:val="007D07DB"/>
    <w:rsid w:val="007D08BA"/>
    <w:rsid w:val="007D1F66"/>
    <w:rsid w:val="007E529C"/>
    <w:rsid w:val="007F2568"/>
    <w:rsid w:val="007F7F75"/>
    <w:rsid w:val="00800E9C"/>
    <w:rsid w:val="00803B6E"/>
    <w:rsid w:val="00805792"/>
    <w:rsid w:val="008063BB"/>
    <w:rsid w:val="00814CA5"/>
    <w:rsid w:val="00821836"/>
    <w:rsid w:val="00827FD1"/>
    <w:rsid w:val="008342C3"/>
    <w:rsid w:val="008349BA"/>
    <w:rsid w:val="00835D8D"/>
    <w:rsid w:val="00837C86"/>
    <w:rsid w:val="00843E99"/>
    <w:rsid w:val="00846401"/>
    <w:rsid w:val="00847942"/>
    <w:rsid w:val="00852A47"/>
    <w:rsid w:val="008542EA"/>
    <w:rsid w:val="00855C93"/>
    <w:rsid w:val="00862BD1"/>
    <w:rsid w:val="00873D24"/>
    <w:rsid w:val="00881D76"/>
    <w:rsid w:val="00882EC9"/>
    <w:rsid w:val="008868DC"/>
    <w:rsid w:val="0089110D"/>
    <w:rsid w:val="008929C7"/>
    <w:rsid w:val="00897AD7"/>
    <w:rsid w:val="008A303B"/>
    <w:rsid w:val="008A4182"/>
    <w:rsid w:val="008B1A35"/>
    <w:rsid w:val="008C1B58"/>
    <w:rsid w:val="008C79C9"/>
    <w:rsid w:val="008D407B"/>
    <w:rsid w:val="008D5AA4"/>
    <w:rsid w:val="008E79FF"/>
    <w:rsid w:val="008F4E00"/>
    <w:rsid w:val="00901C1F"/>
    <w:rsid w:val="0090200A"/>
    <w:rsid w:val="009047F9"/>
    <w:rsid w:val="0090678A"/>
    <w:rsid w:val="0090701E"/>
    <w:rsid w:val="00914080"/>
    <w:rsid w:val="00915A60"/>
    <w:rsid w:val="009249FD"/>
    <w:rsid w:val="0092563E"/>
    <w:rsid w:val="00931947"/>
    <w:rsid w:val="009352D8"/>
    <w:rsid w:val="00940E22"/>
    <w:rsid w:val="009412E2"/>
    <w:rsid w:val="0094130D"/>
    <w:rsid w:val="00947450"/>
    <w:rsid w:val="00953395"/>
    <w:rsid w:val="009642FC"/>
    <w:rsid w:val="009648BD"/>
    <w:rsid w:val="00965929"/>
    <w:rsid w:val="00970027"/>
    <w:rsid w:val="0097364E"/>
    <w:rsid w:val="00973DD5"/>
    <w:rsid w:val="009749E8"/>
    <w:rsid w:val="009848CD"/>
    <w:rsid w:val="00992DF1"/>
    <w:rsid w:val="009A0247"/>
    <w:rsid w:val="009A42DD"/>
    <w:rsid w:val="009A59FB"/>
    <w:rsid w:val="009B717B"/>
    <w:rsid w:val="009C6B74"/>
    <w:rsid w:val="009D108D"/>
    <w:rsid w:val="009D4F48"/>
    <w:rsid w:val="009D5C5C"/>
    <w:rsid w:val="009D6E45"/>
    <w:rsid w:val="009D7090"/>
    <w:rsid w:val="009E23A0"/>
    <w:rsid w:val="009E6D1D"/>
    <w:rsid w:val="009F1CDE"/>
    <w:rsid w:val="009F20FF"/>
    <w:rsid w:val="009F32CA"/>
    <w:rsid w:val="009F5A9B"/>
    <w:rsid w:val="009F69E2"/>
    <w:rsid w:val="009F6BE3"/>
    <w:rsid w:val="00A00F5F"/>
    <w:rsid w:val="00A03CA3"/>
    <w:rsid w:val="00A06D2F"/>
    <w:rsid w:val="00A12325"/>
    <w:rsid w:val="00A16958"/>
    <w:rsid w:val="00A23FE4"/>
    <w:rsid w:val="00A251A5"/>
    <w:rsid w:val="00A3092F"/>
    <w:rsid w:val="00A31938"/>
    <w:rsid w:val="00A32822"/>
    <w:rsid w:val="00A33E2B"/>
    <w:rsid w:val="00A341E3"/>
    <w:rsid w:val="00A42FCC"/>
    <w:rsid w:val="00A44623"/>
    <w:rsid w:val="00A45316"/>
    <w:rsid w:val="00A46A01"/>
    <w:rsid w:val="00A60850"/>
    <w:rsid w:val="00A630CC"/>
    <w:rsid w:val="00A65CDF"/>
    <w:rsid w:val="00A74797"/>
    <w:rsid w:val="00A76646"/>
    <w:rsid w:val="00A767F3"/>
    <w:rsid w:val="00A77483"/>
    <w:rsid w:val="00A84821"/>
    <w:rsid w:val="00A85D5A"/>
    <w:rsid w:val="00A864CB"/>
    <w:rsid w:val="00A93B85"/>
    <w:rsid w:val="00A96323"/>
    <w:rsid w:val="00AA7D77"/>
    <w:rsid w:val="00AB0179"/>
    <w:rsid w:val="00AC0AB0"/>
    <w:rsid w:val="00AC2AE4"/>
    <w:rsid w:val="00AD466C"/>
    <w:rsid w:val="00AD51A9"/>
    <w:rsid w:val="00AD6041"/>
    <w:rsid w:val="00AE0BD3"/>
    <w:rsid w:val="00AE6255"/>
    <w:rsid w:val="00AF4B5F"/>
    <w:rsid w:val="00B005F4"/>
    <w:rsid w:val="00B00A9F"/>
    <w:rsid w:val="00B02EED"/>
    <w:rsid w:val="00B04783"/>
    <w:rsid w:val="00B06048"/>
    <w:rsid w:val="00B11A93"/>
    <w:rsid w:val="00B1304B"/>
    <w:rsid w:val="00B15FBE"/>
    <w:rsid w:val="00B24CEA"/>
    <w:rsid w:val="00B3421E"/>
    <w:rsid w:val="00B34FDD"/>
    <w:rsid w:val="00B3552A"/>
    <w:rsid w:val="00B4106C"/>
    <w:rsid w:val="00B4250F"/>
    <w:rsid w:val="00B44DAF"/>
    <w:rsid w:val="00B46FD9"/>
    <w:rsid w:val="00B52944"/>
    <w:rsid w:val="00B66202"/>
    <w:rsid w:val="00B807B3"/>
    <w:rsid w:val="00B9634C"/>
    <w:rsid w:val="00BA1B09"/>
    <w:rsid w:val="00BA2157"/>
    <w:rsid w:val="00BA48CE"/>
    <w:rsid w:val="00BA7AFA"/>
    <w:rsid w:val="00BB03C5"/>
    <w:rsid w:val="00BB040C"/>
    <w:rsid w:val="00BB2179"/>
    <w:rsid w:val="00BB21FF"/>
    <w:rsid w:val="00BB45D1"/>
    <w:rsid w:val="00BB64DD"/>
    <w:rsid w:val="00BC387E"/>
    <w:rsid w:val="00BC5B13"/>
    <w:rsid w:val="00BD3148"/>
    <w:rsid w:val="00BD769A"/>
    <w:rsid w:val="00BD79FA"/>
    <w:rsid w:val="00BE0293"/>
    <w:rsid w:val="00BE0361"/>
    <w:rsid w:val="00BE5787"/>
    <w:rsid w:val="00BF39A9"/>
    <w:rsid w:val="00BF69BB"/>
    <w:rsid w:val="00C023B5"/>
    <w:rsid w:val="00C058C2"/>
    <w:rsid w:val="00C072EC"/>
    <w:rsid w:val="00C11D46"/>
    <w:rsid w:val="00C1264C"/>
    <w:rsid w:val="00C13631"/>
    <w:rsid w:val="00C1479A"/>
    <w:rsid w:val="00C16FEC"/>
    <w:rsid w:val="00C2080B"/>
    <w:rsid w:val="00C250FA"/>
    <w:rsid w:val="00C254AB"/>
    <w:rsid w:val="00C2768B"/>
    <w:rsid w:val="00C31ADD"/>
    <w:rsid w:val="00C32BC5"/>
    <w:rsid w:val="00C339AE"/>
    <w:rsid w:val="00C42270"/>
    <w:rsid w:val="00C54291"/>
    <w:rsid w:val="00C619D3"/>
    <w:rsid w:val="00C71CFC"/>
    <w:rsid w:val="00C72B3B"/>
    <w:rsid w:val="00C823AD"/>
    <w:rsid w:val="00C8472B"/>
    <w:rsid w:val="00C85E45"/>
    <w:rsid w:val="00C9089C"/>
    <w:rsid w:val="00C92C15"/>
    <w:rsid w:val="00C9632A"/>
    <w:rsid w:val="00CA261C"/>
    <w:rsid w:val="00CB45B8"/>
    <w:rsid w:val="00CB4B1B"/>
    <w:rsid w:val="00CC2C5F"/>
    <w:rsid w:val="00CC450A"/>
    <w:rsid w:val="00CC6FBA"/>
    <w:rsid w:val="00CE153C"/>
    <w:rsid w:val="00CE3081"/>
    <w:rsid w:val="00CE35C8"/>
    <w:rsid w:val="00CE7F7A"/>
    <w:rsid w:val="00CF6B9E"/>
    <w:rsid w:val="00CF7483"/>
    <w:rsid w:val="00D000F2"/>
    <w:rsid w:val="00D13414"/>
    <w:rsid w:val="00D25F44"/>
    <w:rsid w:val="00D27F05"/>
    <w:rsid w:val="00D327FF"/>
    <w:rsid w:val="00D342BF"/>
    <w:rsid w:val="00D3535C"/>
    <w:rsid w:val="00D41DE9"/>
    <w:rsid w:val="00D44CB7"/>
    <w:rsid w:val="00D46637"/>
    <w:rsid w:val="00D503D1"/>
    <w:rsid w:val="00D51B67"/>
    <w:rsid w:val="00D67B70"/>
    <w:rsid w:val="00D67FCA"/>
    <w:rsid w:val="00D73D1C"/>
    <w:rsid w:val="00D741BA"/>
    <w:rsid w:val="00D82BC3"/>
    <w:rsid w:val="00D92CBB"/>
    <w:rsid w:val="00DA2526"/>
    <w:rsid w:val="00DA25D7"/>
    <w:rsid w:val="00DC457E"/>
    <w:rsid w:val="00DC6BF2"/>
    <w:rsid w:val="00DD0DDA"/>
    <w:rsid w:val="00DD2812"/>
    <w:rsid w:val="00DD3E70"/>
    <w:rsid w:val="00DE1FC2"/>
    <w:rsid w:val="00DE20BF"/>
    <w:rsid w:val="00DF654B"/>
    <w:rsid w:val="00DF6B78"/>
    <w:rsid w:val="00DF6CA3"/>
    <w:rsid w:val="00E00B34"/>
    <w:rsid w:val="00E01FB6"/>
    <w:rsid w:val="00E135E9"/>
    <w:rsid w:val="00E211CC"/>
    <w:rsid w:val="00E318CE"/>
    <w:rsid w:val="00E31E66"/>
    <w:rsid w:val="00E324AF"/>
    <w:rsid w:val="00E33717"/>
    <w:rsid w:val="00E33F75"/>
    <w:rsid w:val="00E37778"/>
    <w:rsid w:val="00E411A3"/>
    <w:rsid w:val="00E43358"/>
    <w:rsid w:val="00E44DAB"/>
    <w:rsid w:val="00E45CC1"/>
    <w:rsid w:val="00E47380"/>
    <w:rsid w:val="00E4765B"/>
    <w:rsid w:val="00E47674"/>
    <w:rsid w:val="00E47FAC"/>
    <w:rsid w:val="00E53C78"/>
    <w:rsid w:val="00E54F65"/>
    <w:rsid w:val="00E5720A"/>
    <w:rsid w:val="00E64AA4"/>
    <w:rsid w:val="00E7004B"/>
    <w:rsid w:val="00E70396"/>
    <w:rsid w:val="00E723CA"/>
    <w:rsid w:val="00E74471"/>
    <w:rsid w:val="00E74670"/>
    <w:rsid w:val="00E82465"/>
    <w:rsid w:val="00E84CEE"/>
    <w:rsid w:val="00E867DA"/>
    <w:rsid w:val="00E936B3"/>
    <w:rsid w:val="00E97658"/>
    <w:rsid w:val="00EA19BC"/>
    <w:rsid w:val="00EA57F3"/>
    <w:rsid w:val="00EB067E"/>
    <w:rsid w:val="00EB2094"/>
    <w:rsid w:val="00EB453E"/>
    <w:rsid w:val="00EB4B25"/>
    <w:rsid w:val="00EB4C6C"/>
    <w:rsid w:val="00EB78A5"/>
    <w:rsid w:val="00EC0492"/>
    <w:rsid w:val="00EC77C1"/>
    <w:rsid w:val="00ED0C46"/>
    <w:rsid w:val="00EE1A72"/>
    <w:rsid w:val="00EE3A8F"/>
    <w:rsid w:val="00EE653B"/>
    <w:rsid w:val="00EE77F6"/>
    <w:rsid w:val="00EF0EBE"/>
    <w:rsid w:val="00EF1D85"/>
    <w:rsid w:val="00F01218"/>
    <w:rsid w:val="00F035D4"/>
    <w:rsid w:val="00F10466"/>
    <w:rsid w:val="00F14481"/>
    <w:rsid w:val="00F14BA8"/>
    <w:rsid w:val="00F170AD"/>
    <w:rsid w:val="00F2299B"/>
    <w:rsid w:val="00F22BDD"/>
    <w:rsid w:val="00F22BF4"/>
    <w:rsid w:val="00F252DD"/>
    <w:rsid w:val="00F27F2E"/>
    <w:rsid w:val="00F31367"/>
    <w:rsid w:val="00F32313"/>
    <w:rsid w:val="00F3732D"/>
    <w:rsid w:val="00F5258B"/>
    <w:rsid w:val="00F52CB1"/>
    <w:rsid w:val="00F540CB"/>
    <w:rsid w:val="00F54FFE"/>
    <w:rsid w:val="00F602B5"/>
    <w:rsid w:val="00F61135"/>
    <w:rsid w:val="00F750CF"/>
    <w:rsid w:val="00F85349"/>
    <w:rsid w:val="00F86F03"/>
    <w:rsid w:val="00F96040"/>
    <w:rsid w:val="00F97E50"/>
    <w:rsid w:val="00FA110A"/>
    <w:rsid w:val="00FB023A"/>
    <w:rsid w:val="00FB0C1B"/>
    <w:rsid w:val="00FB19A3"/>
    <w:rsid w:val="00FB24A1"/>
    <w:rsid w:val="00FB2B91"/>
    <w:rsid w:val="00FB4493"/>
    <w:rsid w:val="00FB7511"/>
    <w:rsid w:val="00FD4EA9"/>
    <w:rsid w:val="00FE3F85"/>
    <w:rsid w:val="00FE79F2"/>
    <w:rsid w:val="00FF27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1C41DE7B-9974-47C2-BFA1-ADA9C5667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349"/>
    <w:rPr>
      <w:lang w:val="en-GB"/>
    </w:rPr>
  </w:style>
  <w:style w:type="paragraph" w:styleId="Heading1">
    <w:name w:val="heading 1"/>
    <w:basedOn w:val="Normal"/>
    <w:next w:val="Normal"/>
    <w:link w:val="Heading1Char"/>
    <w:uiPriority w:val="9"/>
    <w:qFormat/>
    <w:rsid w:val="002559B0"/>
    <w:pPr>
      <w:keepNext/>
      <w:keepLines/>
      <w:numPr>
        <w:numId w:val="2"/>
      </w:numPr>
      <w:shd w:val="clear" w:color="auto" w:fill="4F6228"/>
      <w:spacing w:before="120" w:after="120" w:line="240" w:lineRule="auto"/>
      <w:outlineLvl w:val="0"/>
    </w:pPr>
    <w:rPr>
      <w:rFonts w:ascii="Aptos" w:eastAsiaTheme="majorEastAsia" w:hAnsi="Aptos" w:cstheme="minorHAnsi"/>
      <w:b/>
      <w:bCs/>
      <w:color w:val="FFFFFF" w:themeColor="background1"/>
      <w:sz w:val="28"/>
      <w:szCs w:val="28"/>
    </w:rPr>
  </w:style>
  <w:style w:type="paragraph" w:styleId="Heading2">
    <w:name w:val="heading 2"/>
    <w:basedOn w:val="Normal"/>
    <w:next w:val="Normal"/>
    <w:link w:val="Heading2Char"/>
    <w:uiPriority w:val="9"/>
    <w:unhideWhenUsed/>
    <w:qFormat/>
    <w:rsid w:val="00120080"/>
    <w:pPr>
      <w:keepNext/>
      <w:keepLines/>
      <w:numPr>
        <w:ilvl w:val="1"/>
        <w:numId w:val="2"/>
      </w:numPr>
      <w:spacing w:before="60" w:after="60" w:line="240" w:lineRule="auto"/>
      <w:ind w:left="576"/>
      <w:outlineLvl w:val="1"/>
    </w:pPr>
    <w:rPr>
      <w:rFonts w:ascii="Aptos" w:eastAsiaTheme="majorEastAsia" w:hAnsi="Aptos"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2"/>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59B0"/>
    <w:rPr>
      <w:rFonts w:ascii="Aptos" w:eastAsiaTheme="majorEastAsia" w:hAnsi="Aptos" w:cstheme="minorHAnsi"/>
      <w:b/>
      <w:bCs/>
      <w:color w:val="FFFFFF" w:themeColor="background1"/>
      <w:sz w:val="28"/>
      <w:szCs w:val="28"/>
      <w:shd w:val="clear" w:color="auto" w:fill="4F6228"/>
      <w:lang w:val="en-GB"/>
    </w:rPr>
  </w:style>
  <w:style w:type="character" w:customStyle="1" w:styleId="Heading2Char">
    <w:name w:val="Heading 2 Char"/>
    <w:basedOn w:val="DefaultParagraphFont"/>
    <w:link w:val="Heading2"/>
    <w:uiPriority w:val="9"/>
    <w:rsid w:val="00120080"/>
    <w:rPr>
      <w:rFonts w:ascii="Aptos" w:eastAsiaTheme="majorEastAsia" w:hAnsi="Aptos" w:cstheme="minorHAnsi"/>
      <w:b/>
      <w:bCs/>
      <w:sz w:val="24"/>
      <w:szCs w:val="24"/>
      <w:lang w:val="en-GB"/>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1"/>
    <w:qFormat/>
    <w:rsid w:val="005D6832"/>
    <w:pPr>
      <w:ind w:left="720"/>
      <w:contextualSpacing/>
    </w:pPr>
  </w:style>
  <w:style w:type="paragraph" w:customStyle="1" w:styleId="Style1">
    <w:name w:val="Style1"/>
    <w:basedOn w:val="ListParagraph"/>
    <w:link w:val="Style1Char"/>
    <w:qFormat/>
    <w:rsid w:val="005D6832"/>
    <w:pPr>
      <w:numPr>
        <w:numId w:val="3"/>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b/>
      <w:bCs/>
      <w:i/>
      <w:iCs/>
      <w:noProof/>
      <w:sz w:val="24"/>
      <w:szCs w:val="24"/>
      <w:lang w:val="en-GB"/>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D671D"/>
    <w:pPr>
      <w:spacing w:after="100"/>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semiHidden/>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FootnoteText">
    <w:name w:val="footnote text"/>
    <w:basedOn w:val="Normal"/>
    <w:link w:val="FootnoteTextChar"/>
    <w:uiPriority w:val="99"/>
    <w:semiHidden/>
    <w:unhideWhenUsed/>
    <w:rsid w:val="006F2E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2E1D"/>
    <w:rPr>
      <w:sz w:val="20"/>
      <w:szCs w:val="20"/>
      <w:lang w:val="en-GB"/>
    </w:rPr>
  </w:style>
  <w:style w:type="character" w:styleId="FootnoteReference">
    <w:name w:val="footnote reference"/>
    <w:basedOn w:val="DefaultParagraphFont"/>
    <w:uiPriority w:val="99"/>
    <w:semiHidden/>
    <w:unhideWhenUsed/>
    <w:rsid w:val="006F2E1D"/>
    <w:rPr>
      <w:vertAlign w:val="superscript"/>
    </w:rPr>
  </w:style>
  <w:style w:type="paragraph" w:styleId="Revision">
    <w:name w:val="Revision"/>
    <w:hidden/>
    <w:uiPriority w:val="99"/>
    <w:semiHidden/>
    <w:rsid w:val="00CE3081"/>
    <w:pPr>
      <w:spacing w:after="0" w:line="240" w:lineRule="auto"/>
    </w:pPr>
    <w:rPr>
      <w:lang w:val="en-GB"/>
    </w:rPr>
  </w:style>
  <w:style w:type="paragraph" w:customStyle="1" w:styleId="TableParagraph">
    <w:name w:val="Table Paragraph"/>
    <w:basedOn w:val="Normal"/>
    <w:uiPriority w:val="1"/>
    <w:qFormat/>
    <w:rsid w:val="006A5A90"/>
    <w:pPr>
      <w:widowControl w:val="0"/>
      <w:autoSpaceDE w:val="0"/>
      <w:autoSpaceDN w:val="0"/>
      <w:spacing w:before="200" w:after="0" w:line="240" w:lineRule="auto"/>
      <w:jc w:val="both"/>
    </w:pPr>
    <w:rPr>
      <w:rFonts w:ascii="Calibri" w:eastAsia="Calibri" w:hAnsi="Calibri" w:cs="Calibri"/>
      <w:lang w:val="en-IE"/>
    </w:rPr>
  </w:style>
  <w:style w:type="paragraph" w:customStyle="1" w:styleId="Default">
    <w:name w:val="Default"/>
    <w:rsid w:val="005037B3"/>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Normal"/>
    <w:rsid w:val="00CC450A"/>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cf01">
    <w:name w:val="cf01"/>
    <w:basedOn w:val="DefaultParagraphFont"/>
    <w:rsid w:val="00CC450A"/>
    <w:rPr>
      <w:rFonts w:ascii="Segoe UI" w:hAnsi="Segoe UI" w:cs="Segoe UI" w:hint="default"/>
      <w:sz w:val="18"/>
      <w:szCs w:val="18"/>
    </w:rPr>
  </w:style>
  <w:style w:type="paragraph" w:styleId="TOC3">
    <w:name w:val="toc 3"/>
    <w:basedOn w:val="Normal"/>
    <w:next w:val="Normal"/>
    <w:autoRedefine/>
    <w:uiPriority w:val="39"/>
    <w:unhideWhenUsed/>
    <w:rsid w:val="00596BED"/>
    <w:pPr>
      <w:spacing w:after="100"/>
      <w:ind w:left="440"/>
    </w:pPr>
  </w:style>
  <w:style w:type="character" w:styleId="UnresolvedMention">
    <w:name w:val="Unresolved Mention"/>
    <w:basedOn w:val="DefaultParagraphFont"/>
    <w:uiPriority w:val="99"/>
    <w:semiHidden/>
    <w:unhideWhenUsed/>
    <w:rsid w:val="007A658E"/>
    <w:rPr>
      <w:color w:val="605E5C"/>
      <w:shd w:val="clear" w:color="auto" w:fill="E1DFDD"/>
    </w:rPr>
  </w:style>
  <w:style w:type="character" w:styleId="FollowedHyperlink">
    <w:name w:val="FollowedHyperlink"/>
    <w:basedOn w:val="DefaultParagraphFont"/>
    <w:uiPriority w:val="99"/>
    <w:semiHidden/>
    <w:unhideWhenUsed/>
    <w:rsid w:val="007A65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710307">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4.safelinks.protection.outlook.com/?url=http%3A%2F%2Fddletb.ie%2F&amp;data=05%7C02%7Cjohn.mcdonald%40greenville.ie%7C89746caba9734c9214ec08deed843fd7%7C8c0ae5f984124a6db01f6506d317db21%7C0%7C0%7C639209349446554173%7CUnknown%7CTWFpbGZsb3d8eyJFbXB0eU1hcGkiOnRydWUsIlYiOiIwLjAuMDAwMCIsIlAiOiJXaW4zMiIsIkFOIjoiTWFpbCIsIldUIjoyfQ%3D%3D%7C0%7C%7C%7C&amp;sdata=1qA23YXF1n7msZHiyXa0uXTMi2VfIrii0WPeMNTi8yY%3D&amp;reserve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EB6DF-6365-4837-8C5E-98D162098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2925</Words>
  <Characters>16674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John Mcdonald</cp:lastModifiedBy>
  <cp:revision>3</cp:revision>
  <dcterms:created xsi:type="dcterms:W3CDTF">2026-09-08T08:31:00Z</dcterms:created>
  <dcterms:modified xsi:type="dcterms:W3CDTF">2026-09-08T14:50:00Z</dcterms:modified>
</cp:coreProperties>
</file>