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273F9BE0" w:rsidR="00B07508" w:rsidRDefault="009A69C6" w:rsidP="008A3C06">
      <w:pPr>
        <w:jc w:val="center"/>
        <w:rPr>
          <w:noProof/>
          <w:lang w:val="en-IE" w:eastAsia="en-IE"/>
        </w:rPr>
      </w:pPr>
      <w:r>
        <w:rPr>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Default="00385BA1" w:rsidP="004E1B5D"/>
    <w:p w14:paraId="43036F9D" w14:textId="03D0D145" w:rsidR="0057703F" w:rsidRPr="007F33DE" w:rsidRDefault="00B07508" w:rsidP="00694C5F">
      <w:pPr>
        <w:pStyle w:val="Style1"/>
        <w:numPr>
          <w:ilvl w:val="0"/>
          <w:numId w:val="0"/>
        </w:numPr>
        <w:jc w:val="center"/>
        <w:rPr>
          <w:rFonts w:ascii="Times New Roman" w:hAnsi="Times New Roman" w:cs="Times New Roman"/>
        </w:rPr>
      </w:pPr>
      <w:bookmarkStart w:id="0" w:name="_Toc206685043"/>
      <w:bookmarkStart w:id="1" w:name="_Toc206685241"/>
      <w:bookmarkStart w:id="2" w:name="_Toc221204856"/>
      <w:r w:rsidRPr="00EA0C19">
        <w:rPr>
          <w:rFonts w:ascii="Times New Roman" w:hAnsi="Times New Roman" w:cs="Times New Roman"/>
        </w:rPr>
        <w:t>REQUEST FOR QUOTATION</w:t>
      </w:r>
      <w:bookmarkEnd w:id="0"/>
      <w:bookmarkEnd w:id="1"/>
      <w:bookmarkEnd w:id="2"/>
    </w:p>
    <w:p w14:paraId="5D248249" w14:textId="77777777" w:rsidR="00385BA1" w:rsidRPr="009A69C6" w:rsidRDefault="00385BA1" w:rsidP="004E1B5D"/>
    <w:tbl>
      <w:tblPr>
        <w:tblStyle w:val="GridTable4-Accent11"/>
        <w:tblW w:w="0" w:type="auto"/>
        <w:tblLook w:val="04A0" w:firstRow="1" w:lastRow="0" w:firstColumn="1" w:lastColumn="0" w:noHBand="0" w:noVBand="1"/>
      </w:tblPr>
      <w:tblGrid>
        <w:gridCol w:w="3539"/>
        <w:gridCol w:w="5477"/>
      </w:tblGrid>
      <w:tr w:rsidR="00B07508" w:rsidRPr="009A69C6"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9A69C6" w:rsidRDefault="00B07508" w:rsidP="008079B6">
            <w:pPr>
              <w:rPr>
                <w:rFonts w:ascii="Times New Roman" w:eastAsiaTheme="minorEastAsia" w:hAnsi="Times New Roman" w:cs="Times New Roman"/>
                <w:highlight w:val="yellow"/>
                <w:lang w:val="en-US" w:eastAsia="ja-JP"/>
              </w:rPr>
            </w:pPr>
            <w:r w:rsidRPr="009A69C6">
              <w:rPr>
                <w:rFonts w:ascii="Times New Roman" w:eastAsiaTheme="minorEastAsia" w:hAnsi="Times New Roman" w:cs="Times New Roman"/>
                <w:lang w:val="en-US" w:eastAsia="ja-JP"/>
              </w:rPr>
              <w:t>Subject of Quotation</w:t>
            </w:r>
            <w:r w:rsidR="00A80E31">
              <w:rPr>
                <w:rFonts w:ascii="Times New Roman" w:eastAsiaTheme="minorEastAsia" w:hAnsi="Times New Roman" w:cs="Times New Roman"/>
                <w:lang w:val="en-US" w:eastAsia="ja-JP"/>
              </w:rPr>
              <w:t xml:space="preserve"> </w:t>
            </w:r>
          </w:p>
        </w:tc>
      </w:tr>
      <w:tr w:rsidR="00B07508" w:rsidRPr="009A69C6"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43036FA0" w14:textId="24765A2E" w:rsidR="00B07508" w:rsidRPr="009A69C6" w:rsidRDefault="0057703F" w:rsidP="008079B6">
            <w:pPr>
              <w:rPr>
                <w:rFonts w:ascii="Times New Roman" w:eastAsiaTheme="minorEastAsia" w:hAnsi="Times New Roman" w:cs="Times New Roman"/>
                <w:shd w:val="clear" w:color="auto" w:fill="BFBFBF"/>
                <w:lang w:val="en-US" w:eastAsia="ja-JP"/>
              </w:rPr>
            </w:pPr>
            <w:r w:rsidRPr="009A69C6">
              <w:rPr>
                <w:rFonts w:ascii="Times New Roman" w:eastAsiaTheme="minorEastAsia" w:hAnsi="Times New Roman" w:cs="Times New Roman"/>
                <w:lang w:val="en-US" w:eastAsia="ja-JP"/>
              </w:rPr>
              <w:t xml:space="preserve">Provision of Services for </w:t>
            </w:r>
            <w:r w:rsidR="00023A1A">
              <w:rPr>
                <w:rFonts w:ascii="Times New Roman" w:eastAsiaTheme="minorEastAsia" w:hAnsi="Times New Roman" w:cs="Times New Roman"/>
                <w:lang w:val="en-US" w:eastAsia="ja-JP"/>
              </w:rPr>
              <w:t>[</w:t>
            </w:r>
            <w:r w:rsidR="00777C60" w:rsidRPr="00E46DC3">
              <w:rPr>
                <w:rFonts w:ascii="Times New Roman" w:hAnsi="Times New Roman" w:cs="Times New Roman"/>
                <w:color w:val="000000" w:themeColor="text1"/>
              </w:rPr>
              <w:t xml:space="preserve">Preparation of </w:t>
            </w:r>
            <w:r w:rsidR="003C745C" w:rsidRPr="00E46DC3">
              <w:rPr>
                <w:rFonts w:ascii="Times New Roman" w:hAnsi="Times New Roman" w:cs="Times New Roman"/>
                <w:color w:val="000000" w:themeColor="text1"/>
              </w:rPr>
              <w:t xml:space="preserve">Integrated Source Protection Plan </w:t>
            </w:r>
            <w:r w:rsidR="00FF0F6F" w:rsidRPr="00E46DC3">
              <w:rPr>
                <w:rFonts w:ascii="Times New Roman" w:hAnsi="Times New Roman" w:cs="Times New Roman"/>
                <w:color w:val="000000" w:themeColor="text1"/>
              </w:rPr>
              <w:t xml:space="preserve">for </w:t>
            </w:r>
            <w:proofErr w:type="spellStart"/>
            <w:r w:rsidR="00B74D8E">
              <w:rPr>
                <w:rFonts w:ascii="Times New Roman" w:hAnsi="Times New Roman" w:cs="Times New Roman"/>
                <w:color w:val="000000" w:themeColor="text1"/>
              </w:rPr>
              <w:t>Ballyaneen</w:t>
            </w:r>
            <w:proofErr w:type="spellEnd"/>
            <w:r w:rsidR="00B74D8E">
              <w:rPr>
                <w:rFonts w:ascii="Times New Roman" w:hAnsi="Times New Roman" w:cs="Times New Roman"/>
                <w:color w:val="000000" w:themeColor="text1"/>
              </w:rPr>
              <w:t xml:space="preserve"> </w:t>
            </w:r>
            <w:proofErr w:type="spellStart"/>
            <w:r w:rsidR="00B74D8E">
              <w:rPr>
                <w:rFonts w:ascii="Times New Roman" w:hAnsi="Times New Roman" w:cs="Times New Roman"/>
                <w:color w:val="000000" w:themeColor="text1"/>
              </w:rPr>
              <w:t>Rakerin</w:t>
            </w:r>
            <w:proofErr w:type="spellEnd"/>
            <w:r w:rsidR="00B74D8E">
              <w:rPr>
                <w:rFonts w:ascii="Times New Roman" w:hAnsi="Times New Roman" w:cs="Times New Roman"/>
                <w:color w:val="000000" w:themeColor="text1"/>
              </w:rPr>
              <w:t xml:space="preserve"> Group Water Scheme Co-operative Society Limited (</w:t>
            </w:r>
            <w:proofErr w:type="spellStart"/>
            <w:r w:rsidR="00B74D8E">
              <w:rPr>
                <w:rFonts w:ascii="Times New Roman" w:hAnsi="Times New Roman" w:cs="Times New Roman"/>
                <w:color w:val="000000" w:themeColor="text1"/>
              </w:rPr>
              <w:t>Ballyaneen</w:t>
            </w:r>
            <w:proofErr w:type="spellEnd"/>
            <w:r w:rsidR="00B74D8E">
              <w:rPr>
                <w:rFonts w:ascii="Times New Roman" w:hAnsi="Times New Roman" w:cs="Times New Roman"/>
                <w:color w:val="000000" w:themeColor="text1"/>
              </w:rPr>
              <w:t xml:space="preserve"> </w:t>
            </w:r>
            <w:proofErr w:type="spellStart"/>
            <w:r w:rsidR="00B74D8E">
              <w:rPr>
                <w:rFonts w:ascii="Times New Roman" w:hAnsi="Times New Roman" w:cs="Times New Roman"/>
                <w:color w:val="000000" w:themeColor="text1"/>
              </w:rPr>
              <w:t>Rakerin</w:t>
            </w:r>
            <w:proofErr w:type="spellEnd"/>
            <w:r w:rsidR="00B74D8E">
              <w:rPr>
                <w:rFonts w:ascii="Times New Roman" w:hAnsi="Times New Roman" w:cs="Times New Roman"/>
                <w:color w:val="000000" w:themeColor="text1"/>
              </w:rPr>
              <w:t xml:space="preserve"> GWS)</w:t>
            </w:r>
          </w:p>
        </w:tc>
      </w:tr>
      <w:tr w:rsidR="00B07508" w:rsidRPr="009A69C6"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27D20D1C" w:rsidR="00B07508" w:rsidRPr="009A69C6" w:rsidRDefault="00B07508" w:rsidP="00EC7B16">
            <w:pPr>
              <w:pStyle w:val="Style1"/>
              <w:jc w:val="center"/>
              <w:rPr>
                <w:rFonts w:ascii="Times New Roman" w:eastAsiaTheme="minorEastAsia" w:hAnsi="Times New Roman" w:cs="Times New Roman"/>
              </w:rPr>
            </w:pPr>
            <w:bookmarkStart w:id="3" w:name="_Toc206685044"/>
            <w:bookmarkStart w:id="4" w:name="_Toc206685242"/>
            <w:bookmarkStart w:id="5" w:name="_Toc221204857"/>
            <w:r w:rsidRPr="009A69C6">
              <w:rPr>
                <w:rFonts w:ascii="Times New Roman" w:eastAsiaTheme="minorEastAsia" w:hAnsi="Times New Roman" w:cs="Times New Roman"/>
              </w:rPr>
              <w:t>K</w:t>
            </w:r>
            <w:bookmarkEnd w:id="3"/>
            <w:bookmarkEnd w:id="4"/>
            <w:r w:rsidR="007C7110">
              <w:rPr>
                <w:rFonts w:ascii="Times New Roman" w:eastAsiaTheme="minorEastAsia" w:hAnsi="Times New Roman" w:cs="Times New Roman"/>
              </w:rPr>
              <w:t>EY DATES</w:t>
            </w:r>
            <w:bookmarkEnd w:id="5"/>
          </w:p>
        </w:tc>
      </w:tr>
      <w:tr w:rsidR="0057703F" w:rsidRPr="009A69C6"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0D2F0D1C" w:rsidR="0057703F" w:rsidRPr="009A69C6" w:rsidRDefault="0057703F" w:rsidP="0057703F">
            <w:pPr>
              <w:rPr>
                <w:rFonts w:ascii="Times New Roman" w:eastAsiaTheme="minorEastAsia" w:hAnsi="Times New Roman" w:cs="Times New Roman"/>
                <w:lang w:val="en-US" w:eastAsia="ja-JP"/>
              </w:rPr>
            </w:pP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43036FA5" w14:textId="5C6016D3" w:rsidR="0057703F" w:rsidRPr="009A69C6" w:rsidRDefault="009A75AB"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lang w:val="en-US" w:eastAsia="ja-JP"/>
              </w:rPr>
            </w:pPr>
            <w:r>
              <w:rPr>
                <w:rFonts w:ascii="Times New Roman" w:eastAsiaTheme="minorEastAsia" w:hAnsi="Times New Roman" w:cs="Times New Roman"/>
                <w:color w:val="auto"/>
                <w:lang w:val="en-US" w:eastAsia="ja-JP"/>
              </w:rPr>
              <w:t xml:space="preserve"> Monday 7</w:t>
            </w:r>
            <w:r w:rsidRPr="009A75AB">
              <w:rPr>
                <w:rFonts w:ascii="Times New Roman" w:eastAsiaTheme="minorEastAsia" w:hAnsi="Times New Roman" w:cs="Times New Roman"/>
                <w:color w:val="auto"/>
                <w:vertAlign w:val="superscript"/>
                <w:lang w:val="en-US" w:eastAsia="ja-JP"/>
              </w:rPr>
              <w:t>th</w:t>
            </w:r>
            <w:r>
              <w:rPr>
                <w:rFonts w:ascii="Times New Roman" w:eastAsiaTheme="minorEastAsia" w:hAnsi="Times New Roman" w:cs="Times New Roman"/>
                <w:color w:val="auto"/>
                <w:lang w:val="en-US" w:eastAsia="ja-JP"/>
              </w:rPr>
              <w:t xml:space="preserve"> September 2026</w:t>
            </w:r>
          </w:p>
        </w:tc>
      </w:tr>
      <w:tr w:rsidR="0057703F" w:rsidRPr="009A69C6"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57703F" w:rsidRPr="009A69C6" w:rsidRDefault="0057703F" w:rsidP="0057703F">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29D971A1" w:rsidR="0057703F" w:rsidRPr="009A69C6" w:rsidRDefault="009A75AB" w:rsidP="0057703F">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lang w:val="en-US" w:eastAsia="ja-JP"/>
              </w:rPr>
            </w:pPr>
            <w:r w:rsidRPr="00AD6391">
              <w:rPr>
                <w:rFonts w:ascii="Times New Roman" w:eastAsiaTheme="minorEastAsia" w:hAnsi="Times New Roman" w:cs="Times New Roman"/>
                <w:color w:val="auto"/>
                <w:lang w:val="en-US" w:eastAsia="ja-JP"/>
              </w:rPr>
              <w:t>Monday 21</w:t>
            </w:r>
            <w:r w:rsidRPr="00AD6391">
              <w:rPr>
                <w:rFonts w:ascii="Times New Roman" w:eastAsiaTheme="minorEastAsia" w:hAnsi="Times New Roman" w:cs="Times New Roman"/>
                <w:color w:val="auto"/>
                <w:vertAlign w:val="superscript"/>
                <w:lang w:val="en-US" w:eastAsia="ja-JP"/>
              </w:rPr>
              <w:t>st</w:t>
            </w:r>
            <w:r w:rsidRPr="00AD6391">
              <w:rPr>
                <w:rFonts w:ascii="Times New Roman" w:eastAsiaTheme="minorEastAsia" w:hAnsi="Times New Roman" w:cs="Times New Roman"/>
                <w:color w:val="auto"/>
                <w:lang w:val="en-US" w:eastAsia="ja-JP"/>
              </w:rPr>
              <w:t xml:space="preserve"> September 2026 5pm</w:t>
            </w:r>
          </w:p>
        </w:tc>
      </w:tr>
      <w:tr w:rsidR="0057703F" w:rsidRPr="009A69C6" w14:paraId="43036FAC"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57703F" w:rsidRPr="009A69C6" w:rsidRDefault="0057703F" w:rsidP="0057703F">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Closing Date for </w:t>
            </w:r>
            <w:r w:rsidR="000111EF" w:rsidRPr="009A69C6">
              <w:rPr>
                <w:rFonts w:ascii="Times New Roman" w:eastAsiaTheme="minorEastAsia" w:hAnsi="Times New Roman" w:cs="Times New Roman"/>
                <w:lang w:val="en-US" w:eastAsia="ja-JP"/>
              </w:rPr>
              <w:t>Quotations</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43036FAB" w14:textId="52E97772" w:rsidR="0057703F" w:rsidRPr="00EA0C19" w:rsidRDefault="009A75AB"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highlight w:val="yellow"/>
                <w:lang w:val="en-US" w:eastAsia="ja-JP"/>
              </w:rPr>
            </w:pPr>
            <w:r>
              <w:rPr>
                <w:rFonts w:ascii="Times New Roman" w:eastAsiaTheme="minorEastAsia" w:hAnsi="Times New Roman" w:cs="Times New Roman"/>
                <w:color w:val="auto"/>
                <w:lang w:val="en-US" w:eastAsia="ja-JP"/>
              </w:rPr>
              <w:t>Monday 5</w:t>
            </w:r>
            <w:r w:rsidRPr="006644E0">
              <w:rPr>
                <w:rFonts w:ascii="Times New Roman" w:eastAsiaTheme="minorEastAsia" w:hAnsi="Times New Roman" w:cs="Times New Roman"/>
                <w:color w:val="auto"/>
                <w:vertAlign w:val="superscript"/>
                <w:lang w:val="en-US" w:eastAsia="ja-JP"/>
              </w:rPr>
              <w:t>th</w:t>
            </w:r>
            <w:r>
              <w:rPr>
                <w:rFonts w:ascii="Times New Roman" w:eastAsiaTheme="minorEastAsia" w:hAnsi="Times New Roman" w:cs="Times New Roman"/>
                <w:color w:val="auto"/>
                <w:lang w:val="en-US" w:eastAsia="ja-JP"/>
              </w:rPr>
              <w:t xml:space="preserve"> October 2026 3pm</w:t>
            </w:r>
          </w:p>
        </w:tc>
      </w:tr>
      <w:tr w:rsidR="00B07508" w:rsidRPr="009A69C6"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B07508" w:rsidRPr="009A69C6" w:rsidRDefault="00B07508" w:rsidP="008079B6">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Contact for Queries</w:t>
            </w:r>
          </w:p>
        </w:tc>
      </w:tr>
      <w:tr w:rsidR="0057703F" w:rsidRPr="009A69C6"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491AE827" w:rsidR="0057703F" w:rsidRPr="00EA0C19" w:rsidRDefault="008410B5" w:rsidP="000111EF">
            <w:pPr>
              <w:spacing w:before="120" w:after="120"/>
              <w:rPr>
                <w:rFonts w:ascii="Times New Roman" w:eastAsiaTheme="minorEastAsia" w:hAnsi="Times New Roman" w:cs="Times New Roman"/>
                <w:noProof/>
                <w:color w:val="0000FF"/>
                <w:highlight w:val="yellow"/>
                <w:u w:val="single"/>
                <w:lang w:val="en-US" w:eastAsia="ja-JP"/>
              </w:rPr>
            </w:pPr>
            <w:r w:rsidRPr="008410B5">
              <w:rPr>
                <w:rFonts w:ascii="Times New Roman" w:eastAsiaTheme="minorEastAsia" w:hAnsi="Times New Roman" w:cs="Times New Roman"/>
                <w:noProof/>
                <w:lang w:val="en-US" w:eastAsia="ja-JP"/>
              </w:rPr>
              <w:t>jryan@nfgws.ie</w:t>
            </w:r>
            <w:r w:rsidR="000111EF" w:rsidRPr="008410B5">
              <w:rPr>
                <w:rFonts w:ascii="Times New Roman" w:eastAsiaTheme="minorEastAsia" w:hAnsi="Times New Roman" w:cs="Times New Roman"/>
                <w:noProof/>
                <w:lang w:val="en-US" w:eastAsia="ja-JP"/>
              </w:rPr>
              <w:t xml:space="preserve">   </w:t>
            </w:r>
            <w:r w:rsidR="0047753E" w:rsidRPr="008410B5">
              <w:rPr>
                <w:rFonts w:ascii="Times New Roman" w:eastAsiaTheme="minorEastAsia" w:hAnsi="Times New Roman" w:cs="Times New Roman"/>
                <w:noProof/>
                <w:color w:val="FF0000"/>
                <w:lang w:val="en-US" w:eastAsia="ja-JP"/>
              </w:rPr>
              <w:t>Or</w:t>
            </w:r>
            <w:r w:rsidR="000111EF" w:rsidRPr="008410B5">
              <w:rPr>
                <w:rFonts w:ascii="Times New Roman" w:eastAsiaTheme="minorEastAsia" w:hAnsi="Times New Roman" w:cs="Times New Roman"/>
                <w:noProof/>
                <w:color w:val="0000FF"/>
                <w:lang w:val="en-US" w:eastAsia="ja-JP"/>
              </w:rPr>
              <w:t xml:space="preserve"> </w:t>
            </w:r>
            <w:r w:rsidR="000111EF" w:rsidRPr="008410B5">
              <w:rPr>
                <w:rFonts w:ascii="Times New Roman" w:eastAsiaTheme="minorEastAsia" w:hAnsi="Times New Roman" w:cs="Times New Roman"/>
                <w:noProof/>
                <w:color w:val="auto"/>
                <w:lang w:val="en-US" w:eastAsia="ja-JP"/>
              </w:rPr>
              <w:t xml:space="preserve"> V</w:t>
            </w:r>
            <w:r w:rsidR="0047753E" w:rsidRPr="008410B5">
              <w:rPr>
                <w:rFonts w:ascii="Times New Roman" w:eastAsiaTheme="minorEastAsia" w:hAnsi="Times New Roman" w:cs="Times New Roman"/>
                <w:noProof/>
                <w:color w:val="auto"/>
                <w:lang w:val="en-US" w:eastAsia="ja-JP"/>
              </w:rPr>
              <w:t xml:space="preserve">IA </w:t>
            </w:r>
            <w:hyperlink r:id="rId12" w:history="1">
              <w:r w:rsidR="0047753E" w:rsidRPr="008410B5">
                <w:rPr>
                  <w:rStyle w:val="Hyperlink"/>
                  <w:rFonts w:ascii="Times New Roman" w:eastAsiaTheme="minorEastAsia" w:hAnsi="Times New Roman"/>
                  <w:noProof/>
                </w:rPr>
                <w:t>www.etenders.gov.ie</w:t>
              </w:r>
            </w:hyperlink>
            <w:r w:rsidR="0047753E" w:rsidRPr="008410B5">
              <w:rPr>
                <w:rFonts w:ascii="Times New Roman" w:eastAsiaTheme="minorEastAsia" w:hAnsi="Times New Roman" w:cs="Times New Roman"/>
                <w:noProof/>
                <w:color w:val="0000FF"/>
                <w:lang w:val="en-US" w:eastAsia="ja-JP"/>
              </w:rPr>
              <w:t xml:space="preserve"> </w:t>
            </w:r>
            <w:r w:rsidR="0047753E" w:rsidRPr="008410B5">
              <w:rPr>
                <w:rFonts w:ascii="Times New Roman" w:eastAsiaTheme="minorEastAsia" w:hAnsi="Times New Roman" w:cs="Times New Roman"/>
                <w:noProof/>
                <w:color w:val="auto"/>
                <w:lang w:val="en-US" w:eastAsia="ja-JP"/>
              </w:rPr>
              <w:t>ONLY</w:t>
            </w:r>
          </w:p>
        </w:tc>
      </w:tr>
      <w:tr w:rsidR="0057703F" w:rsidRPr="009A69C6"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57703F" w:rsidRPr="009A69C6" w:rsidRDefault="0057703F" w:rsidP="005400C7">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Format for submission of quotations</w:t>
            </w:r>
            <w:r w:rsidR="007E6D3E" w:rsidRPr="009A69C6">
              <w:rPr>
                <w:rFonts w:ascii="Times New Roman" w:eastAsiaTheme="minorEastAsia" w:hAnsi="Times New Roman" w:cs="Times New Roman"/>
                <w:lang w:val="en-US" w:eastAsia="ja-JP"/>
              </w:rPr>
              <w:t xml:space="preserve"> – use the </w:t>
            </w:r>
            <w:r w:rsidR="007E6D3E" w:rsidRPr="009A69C6">
              <w:rPr>
                <w:rFonts w:ascii="Times New Roman" w:eastAsiaTheme="minorEastAsia" w:hAnsi="Times New Roman" w:cs="Times New Roman"/>
                <w:u w:val="single"/>
                <w:lang w:val="en-US" w:eastAsia="ja-JP"/>
              </w:rPr>
              <w:t>Quotation Response Document</w:t>
            </w:r>
            <w:r w:rsidR="007E6D3E" w:rsidRPr="009A69C6">
              <w:rPr>
                <w:rFonts w:ascii="Times New Roman" w:eastAsiaTheme="minorEastAsia" w:hAnsi="Times New Roman" w:cs="Times New Roman"/>
                <w:lang w:val="en-US" w:eastAsia="ja-JP"/>
              </w:rPr>
              <w:t xml:space="preserve"> provided</w:t>
            </w:r>
          </w:p>
        </w:tc>
      </w:tr>
      <w:tr w:rsidR="0057703F" w:rsidRPr="009A69C6"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3" w14:textId="643E6365" w:rsidR="0047753E" w:rsidRPr="008410B5" w:rsidRDefault="008410B5" w:rsidP="0047753E">
            <w:pPr>
              <w:spacing w:before="120" w:after="120"/>
              <w:rPr>
                <w:rFonts w:ascii="Times New Roman" w:eastAsiaTheme="minorEastAsia" w:hAnsi="Times New Roman" w:cs="Times New Roman"/>
                <w:b w:val="0"/>
                <w:bCs w:val="0"/>
                <w:noProof/>
                <w:color w:val="auto"/>
                <w:lang w:val="en-US" w:eastAsia="ja-JP"/>
              </w:rPr>
            </w:pPr>
            <w:hyperlink r:id="rId13" w:history="1">
              <w:r w:rsidRPr="008410B5">
                <w:rPr>
                  <w:rStyle w:val="Hyperlink"/>
                  <w:rFonts w:ascii="Times New Roman" w:eastAsiaTheme="minorEastAsia" w:hAnsi="Times New Roman"/>
                  <w:b w:val="0"/>
                  <w:bCs w:val="0"/>
                  <w:noProof/>
                  <w:color w:val="auto"/>
                  <w:u w:val="none"/>
                  <w:lang w:val="en-US" w:eastAsia="ja-JP"/>
                </w:rPr>
                <w:t>j</w:t>
              </w:r>
              <w:r w:rsidRPr="008410B5">
                <w:rPr>
                  <w:rStyle w:val="Hyperlink"/>
                  <w:rFonts w:eastAsiaTheme="minorEastAsia"/>
                  <w:b w:val="0"/>
                  <w:bCs w:val="0"/>
                  <w:color w:val="auto"/>
                  <w:u w:val="none"/>
                </w:rPr>
                <w:t>ryan@nfgws.ie</w:t>
              </w:r>
            </w:hyperlink>
          </w:p>
          <w:p w14:paraId="43036FB4" w14:textId="77777777" w:rsidR="0047753E" w:rsidRPr="008410B5" w:rsidRDefault="0047753E" w:rsidP="0047753E">
            <w:pPr>
              <w:spacing w:before="120" w:after="120"/>
              <w:rPr>
                <w:rFonts w:ascii="Times New Roman" w:eastAsiaTheme="minorEastAsia" w:hAnsi="Times New Roman" w:cs="Times New Roman"/>
                <w:noProof/>
                <w:color w:val="FF0000"/>
                <w:lang w:val="en-US" w:eastAsia="ja-JP"/>
              </w:rPr>
            </w:pPr>
            <w:r w:rsidRPr="008410B5">
              <w:rPr>
                <w:rFonts w:ascii="Times New Roman" w:eastAsiaTheme="minorEastAsia" w:hAnsi="Times New Roman" w:cs="Times New Roman"/>
                <w:noProof/>
                <w:color w:val="FF0000"/>
                <w:lang w:val="en-US" w:eastAsia="ja-JP"/>
              </w:rPr>
              <w:t>Or</w:t>
            </w:r>
          </w:p>
          <w:p w14:paraId="43036FB7" w14:textId="6C0AC3DD" w:rsidR="000111EF" w:rsidRPr="008410B5" w:rsidRDefault="0047753E" w:rsidP="0047753E">
            <w:pPr>
              <w:rPr>
                <w:rFonts w:ascii="Times New Roman" w:eastAsiaTheme="minorEastAsia" w:hAnsi="Times New Roman" w:cs="Times New Roman"/>
                <w:noProof/>
                <w:color w:val="auto"/>
                <w:highlight w:val="yellow"/>
                <w:lang w:val="en-US" w:eastAsia="ja-JP"/>
              </w:rPr>
            </w:pPr>
            <w:r w:rsidRPr="008410B5">
              <w:rPr>
                <w:rFonts w:ascii="Times New Roman" w:eastAsiaTheme="minorEastAsia" w:hAnsi="Times New Roman" w:cs="Times New Roman"/>
                <w:noProof/>
                <w:color w:val="auto"/>
                <w:lang w:val="en-US" w:eastAsia="ja-JP"/>
              </w:rPr>
              <w:t xml:space="preserve">VIA </w:t>
            </w:r>
            <w:hyperlink r:id="rId14" w:history="1">
              <w:r w:rsidRPr="008410B5">
                <w:rPr>
                  <w:rStyle w:val="Hyperlink"/>
                  <w:rFonts w:ascii="Times New Roman" w:eastAsiaTheme="minorEastAsia" w:hAnsi="Times New Roman"/>
                  <w:noProof/>
                  <w:u w:val="none"/>
                  <w:lang w:val="en-US" w:eastAsia="ja-JP"/>
                </w:rPr>
                <w:t>www.etenders.gov.ie</w:t>
              </w:r>
            </w:hyperlink>
            <w:r w:rsidRPr="008410B5">
              <w:rPr>
                <w:rFonts w:ascii="Times New Roman" w:eastAsiaTheme="minorEastAsia" w:hAnsi="Times New Roman" w:cs="Times New Roman"/>
                <w:noProof/>
                <w:color w:val="0000FF"/>
                <w:lang w:val="en-US" w:eastAsia="ja-JP"/>
              </w:rPr>
              <w:t xml:space="preserve"> </w:t>
            </w:r>
            <w:r w:rsidRPr="008410B5">
              <w:rPr>
                <w:rFonts w:ascii="Times New Roman" w:eastAsiaTheme="minorEastAsia" w:hAnsi="Times New Roman" w:cs="Times New Roman"/>
                <w:noProof/>
                <w:color w:val="auto"/>
                <w:lang w:val="en-US" w:eastAsia="ja-JP"/>
              </w:rPr>
              <w:t>ONLY</w:t>
            </w:r>
          </w:p>
        </w:tc>
      </w:tr>
    </w:tbl>
    <w:p w14:paraId="43036FB9" w14:textId="77777777" w:rsidR="008079B6" w:rsidRPr="009A69C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Pr="009A69C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9A69C6" w:rsidRDefault="00A718E2" w:rsidP="00694C5F">
      <w:pPr>
        <w:pStyle w:val="Style1"/>
        <w:numPr>
          <w:ilvl w:val="0"/>
          <w:numId w:val="0"/>
        </w:numPr>
        <w:jc w:val="center"/>
        <w:rPr>
          <w:rFonts w:ascii="Times New Roman" w:hAnsi="Times New Roman" w:cs="Times New Roman"/>
        </w:rPr>
      </w:pPr>
      <w:bookmarkStart w:id="6" w:name="_Toc206685045"/>
      <w:bookmarkStart w:id="7" w:name="_Toc206685243"/>
      <w:bookmarkStart w:id="8" w:name="_Toc221204858"/>
      <w:r w:rsidRPr="009A69C6">
        <w:rPr>
          <w:rFonts w:ascii="Times New Roman" w:hAnsi="Times New Roman" w:cs="Times New Roman"/>
        </w:rPr>
        <w:t>CONTENTS</w:t>
      </w:r>
      <w:bookmarkEnd w:id="6"/>
      <w:bookmarkEnd w:id="7"/>
      <w:bookmarkEnd w:id="8"/>
    </w:p>
    <w:p w14:paraId="70441CFC" w14:textId="4FE58BD6" w:rsidR="00C71559" w:rsidRDefault="005455F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9A69C6">
        <w:rPr>
          <w:rFonts w:ascii="Times New Roman" w:hAnsi="Times New Roman" w:cs="Times New Roman"/>
        </w:rPr>
        <w:fldChar w:fldCharType="begin"/>
      </w:r>
      <w:r w:rsidR="00B34DD2" w:rsidRPr="009A69C6">
        <w:rPr>
          <w:rFonts w:ascii="Times New Roman" w:hAnsi="Times New Roman" w:cs="Times New Roman"/>
        </w:rPr>
        <w:instrText xml:space="preserve"> TOC \o "1-3" \h \z \u </w:instrText>
      </w:r>
      <w:r w:rsidRPr="009A69C6">
        <w:rPr>
          <w:rFonts w:ascii="Times New Roman" w:hAnsi="Times New Roman" w:cs="Times New Roman"/>
        </w:rPr>
        <w:fldChar w:fldCharType="separate"/>
      </w:r>
    </w:p>
    <w:p w14:paraId="0018DFF2" w14:textId="3FFD9B0A" w:rsidR="00C71559" w:rsidRDefault="00C71559">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59" w:history="1">
        <w:r w:rsidRPr="002D5FC8">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_Toc221204859 \h </w:instrText>
        </w:r>
        <w:r>
          <w:rPr>
            <w:noProof/>
            <w:webHidden/>
          </w:rPr>
        </w:r>
        <w:r>
          <w:rPr>
            <w:noProof/>
            <w:webHidden/>
          </w:rPr>
          <w:fldChar w:fldCharType="separate"/>
        </w:r>
        <w:r>
          <w:rPr>
            <w:noProof/>
            <w:webHidden/>
          </w:rPr>
          <w:t>1</w:t>
        </w:r>
        <w:r>
          <w:rPr>
            <w:noProof/>
            <w:webHidden/>
          </w:rPr>
          <w:fldChar w:fldCharType="end"/>
        </w:r>
      </w:hyperlink>
    </w:p>
    <w:p w14:paraId="5553E5B5" w14:textId="2F5558EA" w:rsidR="00C71559" w:rsidRDefault="00C71559">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60" w:history="1">
        <w:r w:rsidRPr="002D5FC8">
          <w:rPr>
            <w:rStyle w:val="Hyperlink"/>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Introduction</w:t>
        </w:r>
        <w:r>
          <w:rPr>
            <w:noProof/>
            <w:webHidden/>
          </w:rPr>
          <w:tab/>
        </w:r>
        <w:r>
          <w:rPr>
            <w:noProof/>
            <w:webHidden/>
          </w:rPr>
          <w:fldChar w:fldCharType="begin"/>
        </w:r>
        <w:r>
          <w:rPr>
            <w:noProof/>
            <w:webHidden/>
          </w:rPr>
          <w:instrText xml:space="preserve"> PAGEREF _Toc221204860 \h </w:instrText>
        </w:r>
        <w:r>
          <w:rPr>
            <w:noProof/>
            <w:webHidden/>
          </w:rPr>
        </w:r>
        <w:r>
          <w:rPr>
            <w:noProof/>
            <w:webHidden/>
          </w:rPr>
          <w:fldChar w:fldCharType="separate"/>
        </w:r>
        <w:r>
          <w:rPr>
            <w:noProof/>
            <w:webHidden/>
          </w:rPr>
          <w:t>1</w:t>
        </w:r>
        <w:r>
          <w:rPr>
            <w:noProof/>
            <w:webHidden/>
          </w:rPr>
          <w:fldChar w:fldCharType="end"/>
        </w:r>
      </w:hyperlink>
    </w:p>
    <w:p w14:paraId="0EA043B3" w14:textId="6AC48217" w:rsidR="00C71559" w:rsidRDefault="00C71559">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61" w:history="1">
        <w:r w:rsidRPr="002D5FC8">
          <w:rPr>
            <w:rStyle w:val="Hyperlink"/>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SCOPE OF REQUIREMENT</w:t>
        </w:r>
        <w:r>
          <w:rPr>
            <w:noProof/>
            <w:webHidden/>
          </w:rPr>
          <w:tab/>
        </w:r>
        <w:r>
          <w:rPr>
            <w:noProof/>
            <w:webHidden/>
          </w:rPr>
          <w:fldChar w:fldCharType="begin"/>
        </w:r>
        <w:r>
          <w:rPr>
            <w:noProof/>
            <w:webHidden/>
          </w:rPr>
          <w:instrText xml:space="preserve"> PAGEREF _Toc221204861 \h </w:instrText>
        </w:r>
        <w:r>
          <w:rPr>
            <w:noProof/>
            <w:webHidden/>
          </w:rPr>
        </w:r>
        <w:r>
          <w:rPr>
            <w:noProof/>
            <w:webHidden/>
          </w:rPr>
          <w:fldChar w:fldCharType="separate"/>
        </w:r>
        <w:r>
          <w:rPr>
            <w:noProof/>
            <w:webHidden/>
          </w:rPr>
          <w:t>4</w:t>
        </w:r>
        <w:r>
          <w:rPr>
            <w:noProof/>
            <w:webHidden/>
          </w:rPr>
          <w:fldChar w:fldCharType="end"/>
        </w:r>
      </w:hyperlink>
    </w:p>
    <w:p w14:paraId="3551DD34" w14:textId="45015614" w:rsidR="00C71559" w:rsidRDefault="00C71559">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62" w:history="1">
        <w:r w:rsidRPr="002D5FC8">
          <w:rPr>
            <w:rStyle w:val="Hyperlink"/>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Specification of Requirements</w:t>
        </w:r>
        <w:r>
          <w:rPr>
            <w:noProof/>
            <w:webHidden/>
          </w:rPr>
          <w:tab/>
        </w:r>
        <w:r>
          <w:rPr>
            <w:noProof/>
            <w:webHidden/>
          </w:rPr>
          <w:fldChar w:fldCharType="begin"/>
        </w:r>
        <w:r>
          <w:rPr>
            <w:noProof/>
            <w:webHidden/>
          </w:rPr>
          <w:instrText xml:space="preserve"> PAGEREF _Toc221204862 \h </w:instrText>
        </w:r>
        <w:r>
          <w:rPr>
            <w:noProof/>
            <w:webHidden/>
          </w:rPr>
        </w:r>
        <w:r>
          <w:rPr>
            <w:noProof/>
            <w:webHidden/>
          </w:rPr>
          <w:fldChar w:fldCharType="separate"/>
        </w:r>
        <w:r>
          <w:rPr>
            <w:noProof/>
            <w:webHidden/>
          </w:rPr>
          <w:t>4</w:t>
        </w:r>
        <w:r>
          <w:rPr>
            <w:noProof/>
            <w:webHidden/>
          </w:rPr>
          <w:fldChar w:fldCharType="end"/>
        </w:r>
      </w:hyperlink>
    </w:p>
    <w:p w14:paraId="209FF00E" w14:textId="1F0ED2EC" w:rsidR="00C71559" w:rsidRDefault="00C71559">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204863" w:history="1">
        <w:r w:rsidRPr="002D5FC8">
          <w:rPr>
            <w:rStyle w:val="Hyperlink"/>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Desk-based Assessment</w:t>
        </w:r>
        <w:r>
          <w:rPr>
            <w:noProof/>
            <w:webHidden/>
          </w:rPr>
          <w:tab/>
        </w:r>
        <w:r>
          <w:rPr>
            <w:noProof/>
            <w:webHidden/>
          </w:rPr>
          <w:fldChar w:fldCharType="begin"/>
        </w:r>
        <w:r>
          <w:rPr>
            <w:noProof/>
            <w:webHidden/>
          </w:rPr>
          <w:instrText xml:space="preserve"> PAGEREF _Toc221204863 \h </w:instrText>
        </w:r>
        <w:r>
          <w:rPr>
            <w:noProof/>
            <w:webHidden/>
          </w:rPr>
        </w:r>
        <w:r>
          <w:rPr>
            <w:noProof/>
            <w:webHidden/>
          </w:rPr>
          <w:fldChar w:fldCharType="separate"/>
        </w:r>
        <w:r>
          <w:rPr>
            <w:noProof/>
            <w:webHidden/>
          </w:rPr>
          <w:t>4</w:t>
        </w:r>
        <w:r>
          <w:rPr>
            <w:noProof/>
            <w:webHidden/>
          </w:rPr>
          <w:fldChar w:fldCharType="end"/>
        </w:r>
      </w:hyperlink>
    </w:p>
    <w:p w14:paraId="32C90C99" w14:textId="21DD3FD9" w:rsidR="00C71559" w:rsidRDefault="00C71559">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204864" w:history="1">
        <w:r w:rsidRPr="002D5FC8">
          <w:rPr>
            <w:rStyle w:val="Hyperlink"/>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Field-based Assessment</w:t>
        </w:r>
        <w:r>
          <w:rPr>
            <w:noProof/>
            <w:webHidden/>
          </w:rPr>
          <w:tab/>
        </w:r>
        <w:r>
          <w:rPr>
            <w:noProof/>
            <w:webHidden/>
          </w:rPr>
          <w:fldChar w:fldCharType="begin"/>
        </w:r>
        <w:r>
          <w:rPr>
            <w:noProof/>
            <w:webHidden/>
          </w:rPr>
          <w:instrText xml:space="preserve"> PAGEREF _Toc221204864 \h </w:instrText>
        </w:r>
        <w:r>
          <w:rPr>
            <w:noProof/>
            <w:webHidden/>
          </w:rPr>
        </w:r>
        <w:r>
          <w:rPr>
            <w:noProof/>
            <w:webHidden/>
          </w:rPr>
          <w:fldChar w:fldCharType="separate"/>
        </w:r>
        <w:r>
          <w:rPr>
            <w:noProof/>
            <w:webHidden/>
          </w:rPr>
          <w:t>6</w:t>
        </w:r>
        <w:r>
          <w:rPr>
            <w:noProof/>
            <w:webHidden/>
          </w:rPr>
          <w:fldChar w:fldCharType="end"/>
        </w:r>
      </w:hyperlink>
    </w:p>
    <w:p w14:paraId="65F5164E" w14:textId="240069FB" w:rsidR="00C71559" w:rsidRDefault="00C71559">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204865" w:history="1">
        <w:r w:rsidRPr="002D5FC8">
          <w:rPr>
            <w:rStyle w:val="Hyperlink"/>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Catchment Area/ZOC Final Story</w:t>
        </w:r>
        <w:r>
          <w:rPr>
            <w:noProof/>
            <w:webHidden/>
          </w:rPr>
          <w:tab/>
        </w:r>
        <w:r>
          <w:rPr>
            <w:noProof/>
            <w:webHidden/>
          </w:rPr>
          <w:fldChar w:fldCharType="begin"/>
        </w:r>
        <w:r>
          <w:rPr>
            <w:noProof/>
            <w:webHidden/>
          </w:rPr>
          <w:instrText xml:space="preserve"> PAGEREF _Toc221204865 \h </w:instrText>
        </w:r>
        <w:r>
          <w:rPr>
            <w:noProof/>
            <w:webHidden/>
          </w:rPr>
        </w:r>
        <w:r>
          <w:rPr>
            <w:noProof/>
            <w:webHidden/>
          </w:rPr>
          <w:fldChar w:fldCharType="separate"/>
        </w:r>
        <w:r>
          <w:rPr>
            <w:noProof/>
            <w:webHidden/>
          </w:rPr>
          <w:t>6</w:t>
        </w:r>
        <w:r>
          <w:rPr>
            <w:noProof/>
            <w:webHidden/>
          </w:rPr>
          <w:fldChar w:fldCharType="end"/>
        </w:r>
      </w:hyperlink>
    </w:p>
    <w:p w14:paraId="0665AE8B" w14:textId="5EC57350" w:rsidR="00C71559" w:rsidRDefault="00C71559">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204866" w:history="1">
        <w:r w:rsidRPr="002D5FC8">
          <w:rPr>
            <w:rStyle w:val="Hyperlink"/>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Preliminary Risk Assessment</w:t>
        </w:r>
        <w:r>
          <w:rPr>
            <w:noProof/>
            <w:webHidden/>
          </w:rPr>
          <w:tab/>
        </w:r>
        <w:r>
          <w:rPr>
            <w:noProof/>
            <w:webHidden/>
          </w:rPr>
          <w:fldChar w:fldCharType="begin"/>
        </w:r>
        <w:r>
          <w:rPr>
            <w:noProof/>
            <w:webHidden/>
          </w:rPr>
          <w:instrText xml:space="preserve"> PAGEREF _Toc221204866 \h </w:instrText>
        </w:r>
        <w:r>
          <w:rPr>
            <w:noProof/>
            <w:webHidden/>
          </w:rPr>
        </w:r>
        <w:r>
          <w:rPr>
            <w:noProof/>
            <w:webHidden/>
          </w:rPr>
          <w:fldChar w:fldCharType="separate"/>
        </w:r>
        <w:r>
          <w:rPr>
            <w:noProof/>
            <w:webHidden/>
          </w:rPr>
          <w:t>6</w:t>
        </w:r>
        <w:r>
          <w:rPr>
            <w:noProof/>
            <w:webHidden/>
          </w:rPr>
          <w:fldChar w:fldCharType="end"/>
        </w:r>
      </w:hyperlink>
    </w:p>
    <w:p w14:paraId="05E5B5CF" w14:textId="2145FD4E" w:rsidR="00C71559" w:rsidRDefault="00C71559">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204867" w:history="1">
        <w:r w:rsidRPr="002D5FC8">
          <w:rPr>
            <w:rStyle w:val="Hyperlink"/>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Evaluation of Mitigation Options</w:t>
        </w:r>
        <w:r>
          <w:rPr>
            <w:noProof/>
            <w:webHidden/>
          </w:rPr>
          <w:tab/>
        </w:r>
        <w:r>
          <w:rPr>
            <w:noProof/>
            <w:webHidden/>
          </w:rPr>
          <w:fldChar w:fldCharType="begin"/>
        </w:r>
        <w:r>
          <w:rPr>
            <w:noProof/>
            <w:webHidden/>
          </w:rPr>
          <w:instrText xml:space="preserve"> PAGEREF _Toc221204867 \h </w:instrText>
        </w:r>
        <w:r>
          <w:rPr>
            <w:noProof/>
            <w:webHidden/>
          </w:rPr>
        </w:r>
        <w:r>
          <w:rPr>
            <w:noProof/>
            <w:webHidden/>
          </w:rPr>
          <w:fldChar w:fldCharType="separate"/>
        </w:r>
        <w:r>
          <w:rPr>
            <w:noProof/>
            <w:webHidden/>
          </w:rPr>
          <w:t>6</w:t>
        </w:r>
        <w:r>
          <w:rPr>
            <w:noProof/>
            <w:webHidden/>
          </w:rPr>
          <w:fldChar w:fldCharType="end"/>
        </w:r>
      </w:hyperlink>
    </w:p>
    <w:p w14:paraId="587C7939" w14:textId="2250E3E6" w:rsidR="00C71559" w:rsidRDefault="00C71559">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204868" w:history="1">
        <w:r w:rsidRPr="002D5FC8">
          <w:rPr>
            <w:rStyle w:val="Hyperlink"/>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Future Monitoring and Investigations</w:t>
        </w:r>
        <w:r>
          <w:rPr>
            <w:noProof/>
            <w:webHidden/>
          </w:rPr>
          <w:tab/>
        </w:r>
        <w:r>
          <w:rPr>
            <w:noProof/>
            <w:webHidden/>
          </w:rPr>
          <w:fldChar w:fldCharType="begin"/>
        </w:r>
        <w:r>
          <w:rPr>
            <w:noProof/>
            <w:webHidden/>
          </w:rPr>
          <w:instrText xml:space="preserve"> PAGEREF _Toc221204868 \h </w:instrText>
        </w:r>
        <w:r>
          <w:rPr>
            <w:noProof/>
            <w:webHidden/>
          </w:rPr>
        </w:r>
        <w:r>
          <w:rPr>
            <w:noProof/>
            <w:webHidden/>
          </w:rPr>
          <w:fldChar w:fldCharType="separate"/>
        </w:r>
        <w:r>
          <w:rPr>
            <w:noProof/>
            <w:webHidden/>
          </w:rPr>
          <w:t>7</w:t>
        </w:r>
        <w:r>
          <w:rPr>
            <w:noProof/>
            <w:webHidden/>
          </w:rPr>
          <w:fldChar w:fldCharType="end"/>
        </w:r>
      </w:hyperlink>
    </w:p>
    <w:p w14:paraId="3A43744C" w14:textId="032FED20" w:rsidR="00C71559" w:rsidRDefault="00C71559">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204869" w:history="1">
        <w:r w:rsidRPr="002D5FC8">
          <w:rPr>
            <w:rStyle w:val="Hyperlink"/>
            <w:noProof/>
          </w:rPr>
          <w:t>2.1.7</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Prioritised Recommended Actions</w:t>
        </w:r>
        <w:r>
          <w:rPr>
            <w:noProof/>
            <w:webHidden/>
          </w:rPr>
          <w:tab/>
        </w:r>
        <w:r>
          <w:rPr>
            <w:noProof/>
            <w:webHidden/>
          </w:rPr>
          <w:fldChar w:fldCharType="begin"/>
        </w:r>
        <w:r>
          <w:rPr>
            <w:noProof/>
            <w:webHidden/>
          </w:rPr>
          <w:instrText xml:space="preserve"> PAGEREF _Toc221204869 \h </w:instrText>
        </w:r>
        <w:r>
          <w:rPr>
            <w:noProof/>
            <w:webHidden/>
          </w:rPr>
        </w:r>
        <w:r>
          <w:rPr>
            <w:noProof/>
            <w:webHidden/>
          </w:rPr>
          <w:fldChar w:fldCharType="separate"/>
        </w:r>
        <w:r>
          <w:rPr>
            <w:noProof/>
            <w:webHidden/>
          </w:rPr>
          <w:t>7</w:t>
        </w:r>
        <w:r>
          <w:rPr>
            <w:noProof/>
            <w:webHidden/>
          </w:rPr>
          <w:fldChar w:fldCharType="end"/>
        </w:r>
      </w:hyperlink>
    </w:p>
    <w:p w14:paraId="48D1535D" w14:textId="3BEBF122" w:rsidR="00C71559" w:rsidRDefault="00C71559">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70" w:history="1">
        <w:r w:rsidRPr="002D5FC8">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_Toc221204870 \h </w:instrText>
        </w:r>
        <w:r>
          <w:rPr>
            <w:noProof/>
            <w:webHidden/>
          </w:rPr>
        </w:r>
        <w:r>
          <w:rPr>
            <w:noProof/>
            <w:webHidden/>
          </w:rPr>
          <w:fldChar w:fldCharType="separate"/>
        </w:r>
        <w:r>
          <w:rPr>
            <w:noProof/>
            <w:webHidden/>
          </w:rPr>
          <w:t>7</w:t>
        </w:r>
        <w:r>
          <w:rPr>
            <w:noProof/>
            <w:webHidden/>
          </w:rPr>
          <w:fldChar w:fldCharType="end"/>
        </w:r>
      </w:hyperlink>
    </w:p>
    <w:p w14:paraId="2177E2C4" w14:textId="25C69714" w:rsidR="00C71559" w:rsidRDefault="00C71559">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71" w:history="1">
        <w:r w:rsidRPr="002D5FC8">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_Toc221204871 \h </w:instrText>
        </w:r>
        <w:r>
          <w:rPr>
            <w:noProof/>
            <w:webHidden/>
          </w:rPr>
        </w:r>
        <w:r>
          <w:rPr>
            <w:noProof/>
            <w:webHidden/>
          </w:rPr>
          <w:fldChar w:fldCharType="separate"/>
        </w:r>
        <w:r>
          <w:rPr>
            <w:noProof/>
            <w:webHidden/>
          </w:rPr>
          <w:t>8</w:t>
        </w:r>
        <w:r>
          <w:rPr>
            <w:noProof/>
            <w:webHidden/>
          </w:rPr>
          <w:fldChar w:fldCharType="end"/>
        </w:r>
      </w:hyperlink>
    </w:p>
    <w:p w14:paraId="0F4333BA" w14:textId="38454EEE" w:rsidR="00C71559" w:rsidRDefault="00C71559">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72" w:history="1">
        <w:r w:rsidRPr="002D5FC8">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_Toc221204872 \h </w:instrText>
        </w:r>
        <w:r>
          <w:rPr>
            <w:noProof/>
            <w:webHidden/>
          </w:rPr>
        </w:r>
        <w:r>
          <w:rPr>
            <w:noProof/>
            <w:webHidden/>
          </w:rPr>
          <w:fldChar w:fldCharType="separate"/>
        </w:r>
        <w:r>
          <w:rPr>
            <w:noProof/>
            <w:webHidden/>
          </w:rPr>
          <w:t>9</w:t>
        </w:r>
        <w:r>
          <w:rPr>
            <w:noProof/>
            <w:webHidden/>
          </w:rPr>
          <w:fldChar w:fldCharType="end"/>
        </w:r>
      </w:hyperlink>
    </w:p>
    <w:p w14:paraId="202414BA" w14:textId="3B3C430A" w:rsidR="00C71559" w:rsidRDefault="00C71559">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73" w:history="1">
        <w:r w:rsidRPr="002D5FC8">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_Toc221204873 \h </w:instrText>
        </w:r>
        <w:r>
          <w:rPr>
            <w:noProof/>
            <w:webHidden/>
          </w:rPr>
        </w:r>
        <w:r>
          <w:rPr>
            <w:noProof/>
            <w:webHidden/>
          </w:rPr>
          <w:fldChar w:fldCharType="separate"/>
        </w:r>
        <w:r>
          <w:rPr>
            <w:noProof/>
            <w:webHidden/>
          </w:rPr>
          <w:t>9</w:t>
        </w:r>
        <w:r>
          <w:rPr>
            <w:noProof/>
            <w:webHidden/>
          </w:rPr>
          <w:fldChar w:fldCharType="end"/>
        </w:r>
      </w:hyperlink>
    </w:p>
    <w:p w14:paraId="233BF937" w14:textId="0E5B57BC" w:rsidR="00C71559" w:rsidRDefault="00C71559">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204874" w:history="1">
        <w:r w:rsidRPr="002D5FC8">
          <w:rPr>
            <w:rStyle w:val="Hyperlink"/>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Account Management</w:t>
        </w:r>
        <w:r>
          <w:rPr>
            <w:noProof/>
            <w:webHidden/>
          </w:rPr>
          <w:tab/>
        </w:r>
        <w:r>
          <w:rPr>
            <w:noProof/>
            <w:webHidden/>
          </w:rPr>
          <w:fldChar w:fldCharType="begin"/>
        </w:r>
        <w:r>
          <w:rPr>
            <w:noProof/>
            <w:webHidden/>
          </w:rPr>
          <w:instrText xml:space="preserve"> PAGEREF _Toc221204874 \h </w:instrText>
        </w:r>
        <w:r>
          <w:rPr>
            <w:noProof/>
            <w:webHidden/>
          </w:rPr>
        </w:r>
        <w:r>
          <w:rPr>
            <w:noProof/>
            <w:webHidden/>
          </w:rPr>
          <w:fldChar w:fldCharType="separate"/>
        </w:r>
        <w:r>
          <w:rPr>
            <w:noProof/>
            <w:webHidden/>
          </w:rPr>
          <w:t>9</w:t>
        </w:r>
        <w:r>
          <w:rPr>
            <w:noProof/>
            <w:webHidden/>
          </w:rPr>
          <w:fldChar w:fldCharType="end"/>
        </w:r>
      </w:hyperlink>
    </w:p>
    <w:p w14:paraId="4ED47E0F" w14:textId="28AB089F" w:rsidR="00C71559" w:rsidRDefault="00C71559">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204875" w:history="1">
        <w:r w:rsidRPr="002D5FC8">
          <w:rPr>
            <w:rStyle w:val="Hyperlink"/>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Invoicing</w:t>
        </w:r>
        <w:r>
          <w:rPr>
            <w:noProof/>
            <w:webHidden/>
          </w:rPr>
          <w:tab/>
        </w:r>
        <w:r>
          <w:rPr>
            <w:noProof/>
            <w:webHidden/>
          </w:rPr>
          <w:fldChar w:fldCharType="begin"/>
        </w:r>
        <w:r>
          <w:rPr>
            <w:noProof/>
            <w:webHidden/>
          </w:rPr>
          <w:instrText xml:space="preserve"> PAGEREF _Toc221204875 \h </w:instrText>
        </w:r>
        <w:r>
          <w:rPr>
            <w:noProof/>
            <w:webHidden/>
          </w:rPr>
        </w:r>
        <w:r>
          <w:rPr>
            <w:noProof/>
            <w:webHidden/>
          </w:rPr>
          <w:fldChar w:fldCharType="separate"/>
        </w:r>
        <w:r>
          <w:rPr>
            <w:noProof/>
            <w:webHidden/>
          </w:rPr>
          <w:t>9</w:t>
        </w:r>
        <w:r>
          <w:rPr>
            <w:noProof/>
            <w:webHidden/>
          </w:rPr>
          <w:fldChar w:fldCharType="end"/>
        </w:r>
      </w:hyperlink>
    </w:p>
    <w:p w14:paraId="48F4DF70" w14:textId="0FAA3C6C" w:rsidR="00C71559" w:rsidRDefault="00C71559">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76" w:history="1">
        <w:r w:rsidRPr="002D5FC8">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_Toc221204876 \h </w:instrText>
        </w:r>
        <w:r>
          <w:rPr>
            <w:noProof/>
            <w:webHidden/>
          </w:rPr>
        </w:r>
        <w:r>
          <w:rPr>
            <w:noProof/>
            <w:webHidden/>
          </w:rPr>
          <w:fldChar w:fldCharType="separate"/>
        </w:r>
        <w:r>
          <w:rPr>
            <w:noProof/>
            <w:webHidden/>
          </w:rPr>
          <w:t>10</w:t>
        </w:r>
        <w:r>
          <w:rPr>
            <w:noProof/>
            <w:webHidden/>
          </w:rPr>
          <w:fldChar w:fldCharType="end"/>
        </w:r>
      </w:hyperlink>
    </w:p>
    <w:p w14:paraId="752CAB4B" w14:textId="7B4A2341" w:rsidR="00C71559" w:rsidRDefault="00C71559">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77" w:history="1">
        <w:r w:rsidRPr="002D5FC8">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_Toc221204877 \h </w:instrText>
        </w:r>
        <w:r>
          <w:rPr>
            <w:noProof/>
            <w:webHidden/>
          </w:rPr>
        </w:r>
        <w:r>
          <w:rPr>
            <w:noProof/>
            <w:webHidden/>
          </w:rPr>
          <w:fldChar w:fldCharType="separate"/>
        </w:r>
        <w:r>
          <w:rPr>
            <w:noProof/>
            <w:webHidden/>
          </w:rPr>
          <w:t>11</w:t>
        </w:r>
        <w:r>
          <w:rPr>
            <w:noProof/>
            <w:webHidden/>
          </w:rPr>
          <w:fldChar w:fldCharType="end"/>
        </w:r>
      </w:hyperlink>
    </w:p>
    <w:p w14:paraId="4DB453C2" w14:textId="7780D391" w:rsidR="00C71559" w:rsidRDefault="00C71559">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78" w:history="1">
        <w:r w:rsidRPr="002D5FC8">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_Toc221204878 \h </w:instrText>
        </w:r>
        <w:r>
          <w:rPr>
            <w:noProof/>
            <w:webHidden/>
          </w:rPr>
        </w:r>
        <w:r>
          <w:rPr>
            <w:noProof/>
            <w:webHidden/>
          </w:rPr>
          <w:fldChar w:fldCharType="separate"/>
        </w:r>
        <w:r>
          <w:rPr>
            <w:noProof/>
            <w:webHidden/>
          </w:rPr>
          <w:t>11</w:t>
        </w:r>
        <w:r>
          <w:rPr>
            <w:noProof/>
            <w:webHidden/>
          </w:rPr>
          <w:fldChar w:fldCharType="end"/>
        </w:r>
      </w:hyperlink>
    </w:p>
    <w:p w14:paraId="19FE0887" w14:textId="7BA26311" w:rsidR="00C71559" w:rsidRDefault="00C71559">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79" w:history="1">
        <w:r w:rsidRPr="002D5FC8">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3.2 Award Criteria</w:t>
        </w:r>
        <w:r>
          <w:rPr>
            <w:noProof/>
            <w:webHidden/>
          </w:rPr>
          <w:tab/>
        </w:r>
        <w:r>
          <w:rPr>
            <w:noProof/>
            <w:webHidden/>
          </w:rPr>
          <w:fldChar w:fldCharType="begin"/>
        </w:r>
        <w:r>
          <w:rPr>
            <w:noProof/>
            <w:webHidden/>
          </w:rPr>
          <w:instrText xml:space="preserve"> PAGEREF _Toc221204879 \h </w:instrText>
        </w:r>
        <w:r>
          <w:rPr>
            <w:noProof/>
            <w:webHidden/>
          </w:rPr>
        </w:r>
        <w:r>
          <w:rPr>
            <w:noProof/>
            <w:webHidden/>
          </w:rPr>
          <w:fldChar w:fldCharType="separate"/>
        </w:r>
        <w:r>
          <w:rPr>
            <w:noProof/>
            <w:webHidden/>
          </w:rPr>
          <w:t>11</w:t>
        </w:r>
        <w:r>
          <w:rPr>
            <w:noProof/>
            <w:webHidden/>
          </w:rPr>
          <w:fldChar w:fldCharType="end"/>
        </w:r>
      </w:hyperlink>
    </w:p>
    <w:p w14:paraId="4199EEB9" w14:textId="0DF83667" w:rsidR="00C71559" w:rsidRDefault="00C71559">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80" w:history="1">
        <w:r w:rsidRPr="002D5FC8">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3.3 Selection Criteria</w:t>
        </w:r>
        <w:r>
          <w:rPr>
            <w:noProof/>
            <w:webHidden/>
          </w:rPr>
          <w:tab/>
        </w:r>
        <w:r>
          <w:rPr>
            <w:noProof/>
            <w:webHidden/>
          </w:rPr>
          <w:fldChar w:fldCharType="begin"/>
        </w:r>
        <w:r>
          <w:rPr>
            <w:noProof/>
            <w:webHidden/>
          </w:rPr>
          <w:instrText xml:space="preserve"> PAGEREF _Toc221204880 \h </w:instrText>
        </w:r>
        <w:r>
          <w:rPr>
            <w:noProof/>
            <w:webHidden/>
          </w:rPr>
        </w:r>
        <w:r>
          <w:rPr>
            <w:noProof/>
            <w:webHidden/>
          </w:rPr>
          <w:fldChar w:fldCharType="separate"/>
        </w:r>
        <w:r>
          <w:rPr>
            <w:noProof/>
            <w:webHidden/>
          </w:rPr>
          <w:t>14</w:t>
        </w:r>
        <w:r>
          <w:rPr>
            <w:noProof/>
            <w:webHidden/>
          </w:rPr>
          <w:fldChar w:fldCharType="end"/>
        </w:r>
      </w:hyperlink>
    </w:p>
    <w:p w14:paraId="4967F437" w14:textId="264A5F4D" w:rsidR="00C71559" w:rsidRDefault="00C71559">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81" w:history="1">
        <w:r w:rsidRPr="002D5FC8">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4. FORMAT OF RESPONSE</w:t>
        </w:r>
        <w:r>
          <w:rPr>
            <w:noProof/>
            <w:webHidden/>
          </w:rPr>
          <w:tab/>
        </w:r>
        <w:r>
          <w:rPr>
            <w:noProof/>
            <w:webHidden/>
          </w:rPr>
          <w:fldChar w:fldCharType="begin"/>
        </w:r>
        <w:r>
          <w:rPr>
            <w:noProof/>
            <w:webHidden/>
          </w:rPr>
          <w:instrText xml:space="preserve"> PAGEREF _Toc221204881 \h </w:instrText>
        </w:r>
        <w:r>
          <w:rPr>
            <w:noProof/>
            <w:webHidden/>
          </w:rPr>
        </w:r>
        <w:r>
          <w:rPr>
            <w:noProof/>
            <w:webHidden/>
          </w:rPr>
          <w:fldChar w:fldCharType="separate"/>
        </w:r>
        <w:r>
          <w:rPr>
            <w:noProof/>
            <w:webHidden/>
          </w:rPr>
          <w:t>15</w:t>
        </w:r>
        <w:r>
          <w:rPr>
            <w:noProof/>
            <w:webHidden/>
          </w:rPr>
          <w:fldChar w:fldCharType="end"/>
        </w:r>
      </w:hyperlink>
    </w:p>
    <w:p w14:paraId="3410C6FC" w14:textId="68140FD5" w:rsidR="00C71559" w:rsidRDefault="00C71559">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204882" w:history="1">
        <w:r w:rsidRPr="002D5FC8">
          <w:rPr>
            <w:rStyle w:val="Hyperlink"/>
            <w:rFonts w:ascii="Times New Roman" w:hAnsi="Times New Roman"/>
            <w:noProof/>
          </w:rPr>
          <w:t>6.</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rFonts w:ascii="Times New Roman" w:hAnsi="Times New Roman"/>
            <w:noProof/>
          </w:rPr>
          <w:t>5. INSTRUCTIONS FOR ECONOMIC OPERATORS QUOTING</w:t>
        </w:r>
        <w:r>
          <w:rPr>
            <w:noProof/>
            <w:webHidden/>
          </w:rPr>
          <w:tab/>
        </w:r>
        <w:r>
          <w:rPr>
            <w:noProof/>
            <w:webHidden/>
          </w:rPr>
          <w:fldChar w:fldCharType="begin"/>
        </w:r>
        <w:r>
          <w:rPr>
            <w:noProof/>
            <w:webHidden/>
          </w:rPr>
          <w:instrText xml:space="preserve"> PAGEREF _Toc221204882 \h </w:instrText>
        </w:r>
        <w:r>
          <w:rPr>
            <w:noProof/>
            <w:webHidden/>
          </w:rPr>
        </w:r>
        <w:r>
          <w:rPr>
            <w:noProof/>
            <w:webHidden/>
          </w:rPr>
          <w:fldChar w:fldCharType="separate"/>
        </w:r>
        <w:r>
          <w:rPr>
            <w:noProof/>
            <w:webHidden/>
          </w:rPr>
          <w:t>16</w:t>
        </w:r>
        <w:r>
          <w:rPr>
            <w:noProof/>
            <w:webHidden/>
          </w:rPr>
          <w:fldChar w:fldCharType="end"/>
        </w:r>
      </w:hyperlink>
    </w:p>
    <w:p w14:paraId="02AE85B2" w14:textId="59A59447"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83" w:history="1">
        <w:r w:rsidRPr="002D5FC8">
          <w:rPr>
            <w:rStyle w:val="Hyperlink"/>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Closing Date</w:t>
        </w:r>
        <w:r>
          <w:rPr>
            <w:noProof/>
            <w:webHidden/>
          </w:rPr>
          <w:tab/>
        </w:r>
        <w:r>
          <w:rPr>
            <w:noProof/>
            <w:webHidden/>
          </w:rPr>
          <w:fldChar w:fldCharType="begin"/>
        </w:r>
        <w:r>
          <w:rPr>
            <w:noProof/>
            <w:webHidden/>
          </w:rPr>
          <w:instrText xml:space="preserve"> PAGEREF _Toc221204883 \h </w:instrText>
        </w:r>
        <w:r>
          <w:rPr>
            <w:noProof/>
            <w:webHidden/>
          </w:rPr>
        </w:r>
        <w:r>
          <w:rPr>
            <w:noProof/>
            <w:webHidden/>
          </w:rPr>
          <w:fldChar w:fldCharType="separate"/>
        </w:r>
        <w:r>
          <w:rPr>
            <w:noProof/>
            <w:webHidden/>
          </w:rPr>
          <w:t>16</w:t>
        </w:r>
        <w:r>
          <w:rPr>
            <w:noProof/>
            <w:webHidden/>
          </w:rPr>
          <w:fldChar w:fldCharType="end"/>
        </w:r>
      </w:hyperlink>
    </w:p>
    <w:p w14:paraId="7C4BB076" w14:textId="00046D0C"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84" w:history="1">
        <w:r w:rsidRPr="002D5FC8">
          <w:rPr>
            <w:rStyle w:val="Hyperlink"/>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Submission of Quotations</w:t>
        </w:r>
        <w:r>
          <w:rPr>
            <w:noProof/>
            <w:webHidden/>
          </w:rPr>
          <w:tab/>
        </w:r>
        <w:r>
          <w:rPr>
            <w:noProof/>
            <w:webHidden/>
          </w:rPr>
          <w:fldChar w:fldCharType="begin"/>
        </w:r>
        <w:r>
          <w:rPr>
            <w:noProof/>
            <w:webHidden/>
          </w:rPr>
          <w:instrText xml:space="preserve"> PAGEREF _Toc221204884 \h </w:instrText>
        </w:r>
        <w:r>
          <w:rPr>
            <w:noProof/>
            <w:webHidden/>
          </w:rPr>
        </w:r>
        <w:r>
          <w:rPr>
            <w:noProof/>
            <w:webHidden/>
          </w:rPr>
          <w:fldChar w:fldCharType="separate"/>
        </w:r>
        <w:r>
          <w:rPr>
            <w:noProof/>
            <w:webHidden/>
          </w:rPr>
          <w:t>16</w:t>
        </w:r>
        <w:r>
          <w:rPr>
            <w:noProof/>
            <w:webHidden/>
          </w:rPr>
          <w:fldChar w:fldCharType="end"/>
        </w:r>
      </w:hyperlink>
    </w:p>
    <w:p w14:paraId="7EBDA4EA" w14:textId="3357233C"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85" w:history="1">
        <w:r w:rsidRPr="002D5FC8">
          <w:rPr>
            <w:rStyle w:val="Hyperlink"/>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Queries</w:t>
        </w:r>
        <w:r>
          <w:rPr>
            <w:noProof/>
            <w:webHidden/>
          </w:rPr>
          <w:tab/>
        </w:r>
        <w:r>
          <w:rPr>
            <w:noProof/>
            <w:webHidden/>
          </w:rPr>
          <w:fldChar w:fldCharType="begin"/>
        </w:r>
        <w:r>
          <w:rPr>
            <w:noProof/>
            <w:webHidden/>
          </w:rPr>
          <w:instrText xml:space="preserve"> PAGEREF _Toc221204885 \h </w:instrText>
        </w:r>
        <w:r>
          <w:rPr>
            <w:noProof/>
            <w:webHidden/>
          </w:rPr>
        </w:r>
        <w:r>
          <w:rPr>
            <w:noProof/>
            <w:webHidden/>
          </w:rPr>
          <w:fldChar w:fldCharType="separate"/>
        </w:r>
        <w:r>
          <w:rPr>
            <w:noProof/>
            <w:webHidden/>
          </w:rPr>
          <w:t>16</w:t>
        </w:r>
        <w:r>
          <w:rPr>
            <w:noProof/>
            <w:webHidden/>
          </w:rPr>
          <w:fldChar w:fldCharType="end"/>
        </w:r>
      </w:hyperlink>
    </w:p>
    <w:p w14:paraId="4C6C9420" w14:textId="6D0145C5"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86" w:history="1">
        <w:r w:rsidRPr="002D5FC8">
          <w:rPr>
            <w:rStyle w:val="Hyperlink"/>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Currency and Payments</w:t>
        </w:r>
        <w:r>
          <w:rPr>
            <w:noProof/>
            <w:webHidden/>
          </w:rPr>
          <w:tab/>
        </w:r>
        <w:r>
          <w:rPr>
            <w:noProof/>
            <w:webHidden/>
          </w:rPr>
          <w:fldChar w:fldCharType="begin"/>
        </w:r>
        <w:r>
          <w:rPr>
            <w:noProof/>
            <w:webHidden/>
          </w:rPr>
          <w:instrText xml:space="preserve"> PAGEREF _Toc221204886 \h </w:instrText>
        </w:r>
        <w:r>
          <w:rPr>
            <w:noProof/>
            <w:webHidden/>
          </w:rPr>
        </w:r>
        <w:r>
          <w:rPr>
            <w:noProof/>
            <w:webHidden/>
          </w:rPr>
          <w:fldChar w:fldCharType="separate"/>
        </w:r>
        <w:r>
          <w:rPr>
            <w:noProof/>
            <w:webHidden/>
          </w:rPr>
          <w:t>16</w:t>
        </w:r>
        <w:r>
          <w:rPr>
            <w:noProof/>
            <w:webHidden/>
          </w:rPr>
          <w:fldChar w:fldCharType="end"/>
        </w:r>
      </w:hyperlink>
    </w:p>
    <w:p w14:paraId="7C7B77D9" w14:textId="47F4F036"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87" w:history="1">
        <w:r w:rsidRPr="002D5FC8">
          <w:rPr>
            <w:rStyle w:val="Hyperlink"/>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Confidentiality</w:t>
        </w:r>
        <w:r>
          <w:rPr>
            <w:noProof/>
            <w:webHidden/>
          </w:rPr>
          <w:tab/>
        </w:r>
        <w:r>
          <w:rPr>
            <w:noProof/>
            <w:webHidden/>
          </w:rPr>
          <w:fldChar w:fldCharType="begin"/>
        </w:r>
        <w:r>
          <w:rPr>
            <w:noProof/>
            <w:webHidden/>
          </w:rPr>
          <w:instrText xml:space="preserve"> PAGEREF _Toc221204887 \h </w:instrText>
        </w:r>
        <w:r>
          <w:rPr>
            <w:noProof/>
            <w:webHidden/>
          </w:rPr>
        </w:r>
        <w:r>
          <w:rPr>
            <w:noProof/>
            <w:webHidden/>
          </w:rPr>
          <w:fldChar w:fldCharType="separate"/>
        </w:r>
        <w:r>
          <w:rPr>
            <w:noProof/>
            <w:webHidden/>
          </w:rPr>
          <w:t>17</w:t>
        </w:r>
        <w:r>
          <w:rPr>
            <w:noProof/>
            <w:webHidden/>
          </w:rPr>
          <w:fldChar w:fldCharType="end"/>
        </w:r>
      </w:hyperlink>
    </w:p>
    <w:p w14:paraId="27B1B313" w14:textId="74F45529"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88" w:history="1">
        <w:r w:rsidRPr="002D5FC8">
          <w:rPr>
            <w:rStyle w:val="Hyperlink"/>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Conflict of Interest</w:t>
        </w:r>
        <w:r>
          <w:rPr>
            <w:noProof/>
            <w:webHidden/>
          </w:rPr>
          <w:tab/>
        </w:r>
        <w:r>
          <w:rPr>
            <w:noProof/>
            <w:webHidden/>
          </w:rPr>
          <w:fldChar w:fldCharType="begin"/>
        </w:r>
        <w:r>
          <w:rPr>
            <w:noProof/>
            <w:webHidden/>
          </w:rPr>
          <w:instrText xml:space="preserve"> PAGEREF _Toc221204888 \h </w:instrText>
        </w:r>
        <w:r>
          <w:rPr>
            <w:noProof/>
            <w:webHidden/>
          </w:rPr>
        </w:r>
        <w:r>
          <w:rPr>
            <w:noProof/>
            <w:webHidden/>
          </w:rPr>
          <w:fldChar w:fldCharType="separate"/>
        </w:r>
        <w:r>
          <w:rPr>
            <w:noProof/>
            <w:webHidden/>
          </w:rPr>
          <w:t>17</w:t>
        </w:r>
        <w:r>
          <w:rPr>
            <w:noProof/>
            <w:webHidden/>
          </w:rPr>
          <w:fldChar w:fldCharType="end"/>
        </w:r>
      </w:hyperlink>
    </w:p>
    <w:p w14:paraId="672FA176" w14:textId="6896B036"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89" w:history="1">
        <w:r w:rsidRPr="002D5FC8">
          <w:rPr>
            <w:rStyle w:val="Hyperlink"/>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Freedom of Information Acts</w:t>
        </w:r>
        <w:r>
          <w:rPr>
            <w:noProof/>
            <w:webHidden/>
          </w:rPr>
          <w:tab/>
        </w:r>
        <w:r>
          <w:rPr>
            <w:noProof/>
            <w:webHidden/>
          </w:rPr>
          <w:fldChar w:fldCharType="begin"/>
        </w:r>
        <w:r>
          <w:rPr>
            <w:noProof/>
            <w:webHidden/>
          </w:rPr>
          <w:instrText xml:space="preserve"> PAGEREF _Toc221204889 \h </w:instrText>
        </w:r>
        <w:r>
          <w:rPr>
            <w:noProof/>
            <w:webHidden/>
          </w:rPr>
        </w:r>
        <w:r>
          <w:rPr>
            <w:noProof/>
            <w:webHidden/>
          </w:rPr>
          <w:fldChar w:fldCharType="separate"/>
        </w:r>
        <w:r>
          <w:rPr>
            <w:noProof/>
            <w:webHidden/>
          </w:rPr>
          <w:t>17</w:t>
        </w:r>
        <w:r>
          <w:rPr>
            <w:noProof/>
            <w:webHidden/>
          </w:rPr>
          <w:fldChar w:fldCharType="end"/>
        </w:r>
      </w:hyperlink>
    </w:p>
    <w:p w14:paraId="29522999" w14:textId="3E9196B7"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90" w:history="1">
        <w:r w:rsidRPr="002D5FC8">
          <w:rPr>
            <w:rStyle w:val="Hyperlink"/>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Data Protection</w:t>
        </w:r>
        <w:r>
          <w:rPr>
            <w:noProof/>
            <w:webHidden/>
          </w:rPr>
          <w:tab/>
        </w:r>
        <w:r>
          <w:rPr>
            <w:noProof/>
            <w:webHidden/>
          </w:rPr>
          <w:fldChar w:fldCharType="begin"/>
        </w:r>
        <w:r>
          <w:rPr>
            <w:noProof/>
            <w:webHidden/>
          </w:rPr>
          <w:instrText xml:space="preserve"> PAGEREF _Toc221204890 \h </w:instrText>
        </w:r>
        <w:r>
          <w:rPr>
            <w:noProof/>
            <w:webHidden/>
          </w:rPr>
        </w:r>
        <w:r>
          <w:rPr>
            <w:noProof/>
            <w:webHidden/>
          </w:rPr>
          <w:fldChar w:fldCharType="separate"/>
        </w:r>
        <w:r>
          <w:rPr>
            <w:noProof/>
            <w:webHidden/>
          </w:rPr>
          <w:t>18</w:t>
        </w:r>
        <w:r>
          <w:rPr>
            <w:noProof/>
            <w:webHidden/>
          </w:rPr>
          <w:fldChar w:fldCharType="end"/>
        </w:r>
      </w:hyperlink>
    </w:p>
    <w:p w14:paraId="5012A47A" w14:textId="79538DA6"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91" w:history="1">
        <w:r w:rsidRPr="002D5FC8">
          <w:rPr>
            <w:rStyle w:val="Hyperlink"/>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Tax Clearance Certificate</w:t>
        </w:r>
        <w:r>
          <w:rPr>
            <w:noProof/>
            <w:webHidden/>
          </w:rPr>
          <w:tab/>
        </w:r>
        <w:r>
          <w:rPr>
            <w:noProof/>
            <w:webHidden/>
          </w:rPr>
          <w:fldChar w:fldCharType="begin"/>
        </w:r>
        <w:r>
          <w:rPr>
            <w:noProof/>
            <w:webHidden/>
          </w:rPr>
          <w:instrText xml:space="preserve"> PAGEREF _Toc221204891 \h </w:instrText>
        </w:r>
        <w:r>
          <w:rPr>
            <w:noProof/>
            <w:webHidden/>
          </w:rPr>
        </w:r>
        <w:r>
          <w:rPr>
            <w:noProof/>
            <w:webHidden/>
          </w:rPr>
          <w:fldChar w:fldCharType="separate"/>
        </w:r>
        <w:r>
          <w:rPr>
            <w:noProof/>
            <w:webHidden/>
          </w:rPr>
          <w:t>18</w:t>
        </w:r>
        <w:r>
          <w:rPr>
            <w:noProof/>
            <w:webHidden/>
          </w:rPr>
          <w:fldChar w:fldCharType="end"/>
        </w:r>
      </w:hyperlink>
    </w:p>
    <w:p w14:paraId="763CCA9D" w14:textId="38DE841E"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92" w:history="1">
        <w:r w:rsidRPr="002D5FC8">
          <w:rPr>
            <w:rStyle w:val="Hyperlink"/>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Withholding Tax</w:t>
        </w:r>
        <w:r>
          <w:rPr>
            <w:noProof/>
            <w:webHidden/>
          </w:rPr>
          <w:tab/>
        </w:r>
        <w:r>
          <w:rPr>
            <w:noProof/>
            <w:webHidden/>
          </w:rPr>
          <w:fldChar w:fldCharType="begin"/>
        </w:r>
        <w:r>
          <w:rPr>
            <w:noProof/>
            <w:webHidden/>
          </w:rPr>
          <w:instrText xml:space="preserve"> PAGEREF _Toc221204892 \h </w:instrText>
        </w:r>
        <w:r>
          <w:rPr>
            <w:noProof/>
            <w:webHidden/>
          </w:rPr>
        </w:r>
        <w:r>
          <w:rPr>
            <w:noProof/>
            <w:webHidden/>
          </w:rPr>
          <w:fldChar w:fldCharType="separate"/>
        </w:r>
        <w:r>
          <w:rPr>
            <w:noProof/>
            <w:webHidden/>
          </w:rPr>
          <w:t>18</w:t>
        </w:r>
        <w:r>
          <w:rPr>
            <w:noProof/>
            <w:webHidden/>
          </w:rPr>
          <w:fldChar w:fldCharType="end"/>
        </w:r>
      </w:hyperlink>
    </w:p>
    <w:p w14:paraId="1535D143" w14:textId="6AFAFF7F"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93" w:history="1">
        <w:r w:rsidRPr="002D5FC8">
          <w:rPr>
            <w:rStyle w:val="Hyperlink"/>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Interference and Inducement to Purchase</w:t>
        </w:r>
        <w:r>
          <w:rPr>
            <w:noProof/>
            <w:webHidden/>
          </w:rPr>
          <w:tab/>
        </w:r>
        <w:r>
          <w:rPr>
            <w:noProof/>
            <w:webHidden/>
          </w:rPr>
          <w:fldChar w:fldCharType="begin"/>
        </w:r>
        <w:r>
          <w:rPr>
            <w:noProof/>
            <w:webHidden/>
          </w:rPr>
          <w:instrText xml:space="preserve"> PAGEREF _Toc221204893 \h </w:instrText>
        </w:r>
        <w:r>
          <w:rPr>
            <w:noProof/>
            <w:webHidden/>
          </w:rPr>
        </w:r>
        <w:r>
          <w:rPr>
            <w:noProof/>
            <w:webHidden/>
          </w:rPr>
          <w:fldChar w:fldCharType="separate"/>
        </w:r>
        <w:r>
          <w:rPr>
            <w:noProof/>
            <w:webHidden/>
          </w:rPr>
          <w:t>19</w:t>
        </w:r>
        <w:r>
          <w:rPr>
            <w:noProof/>
            <w:webHidden/>
          </w:rPr>
          <w:fldChar w:fldCharType="end"/>
        </w:r>
      </w:hyperlink>
    </w:p>
    <w:p w14:paraId="4CA9C44A" w14:textId="448CE26D"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94" w:history="1">
        <w:r w:rsidRPr="002D5FC8">
          <w:rPr>
            <w:rStyle w:val="Hyperlink"/>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Notification of Evaluations</w:t>
        </w:r>
        <w:r>
          <w:rPr>
            <w:noProof/>
            <w:webHidden/>
          </w:rPr>
          <w:tab/>
        </w:r>
        <w:r>
          <w:rPr>
            <w:noProof/>
            <w:webHidden/>
          </w:rPr>
          <w:fldChar w:fldCharType="begin"/>
        </w:r>
        <w:r>
          <w:rPr>
            <w:noProof/>
            <w:webHidden/>
          </w:rPr>
          <w:instrText xml:space="preserve"> PAGEREF _Toc221204894 \h </w:instrText>
        </w:r>
        <w:r>
          <w:rPr>
            <w:noProof/>
            <w:webHidden/>
          </w:rPr>
        </w:r>
        <w:r>
          <w:rPr>
            <w:noProof/>
            <w:webHidden/>
          </w:rPr>
          <w:fldChar w:fldCharType="separate"/>
        </w:r>
        <w:r>
          <w:rPr>
            <w:noProof/>
            <w:webHidden/>
          </w:rPr>
          <w:t>19</w:t>
        </w:r>
        <w:r>
          <w:rPr>
            <w:noProof/>
            <w:webHidden/>
          </w:rPr>
          <w:fldChar w:fldCharType="end"/>
        </w:r>
      </w:hyperlink>
    </w:p>
    <w:p w14:paraId="27DC39A1" w14:textId="3BC1CF87"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95" w:history="1">
        <w:r w:rsidRPr="002D5FC8">
          <w:rPr>
            <w:rStyle w:val="Hyperlink"/>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Replacement Personnel</w:t>
        </w:r>
        <w:r>
          <w:rPr>
            <w:noProof/>
            <w:webHidden/>
          </w:rPr>
          <w:tab/>
        </w:r>
        <w:r>
          <w:rPr>
            <w:noProof/>
            <w:webHidden/>
          </w:rPr>
          <w:fldChar w:fldCharType="begin"/>
        </w:r>
        <w:r>
          <w:rPr>
            <w:noProof/>
            <w:webHidden/>
          </w:rPr>
          <w:instrText xml:space="preserve"> PAGEREF _Toc221204895 \h </w:instrText>
        </w:r>
        <w:r>
          <w:rPr>
            <w:noProof/>
            <w:webHidden/>
          </w:rPr>
        </w:r>
        <w:r>
          <w:rPr>
            <w:noProof/>
            <w:webHidden/>
          </w:rPr>
          <w:fldChar w:fldCharType="separate"/>
        </w:r>
        <w:r>
          <w:rPr>
            <w:noProof/>
            <w:webHidden/>
          </w:rPr>
          <w:t>19</w:t>
        </w:r>
        <w:r>
          <w:rPr>
            <w:noProof/>
            <w:webHidden/>
          </w:rPr>
          <w:fldChar w:fldCharType="end"/>
        </w:r>
      </w:hyperlink>
    </w:p>
    <w:p w14:paraId="469B9ACC" w14:textId="4DD0E150"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96" w:history="1">
        <w:r w:rsidRPr="002D5FC8">
          <w:rPr>
            <w:rStyle w:val="Hyperlink"/>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Copyright</w:t>
        </w:r>
        <w:r>
          <w:rPr>
            <w:noProof/>
            <w:webHidden/>
          </w:rPr>
          <w:tab/>
        </w:r>
        <w:r>
          <w:rPr>
            <w:noProof/>
            <w:webHidden/>
          </w:rPr>
          <w:fldChar w:fldCharType="begin"/>
        </w:r>
        <w:r>
          <w:rPr>
            <w:noProof/>
            <w:webHidden/>
          </w:rPr>
          <w:instrText xml:space="preserve"> PAGEREF _Toc221204896 \h </w:instrText>
        </w:r>
        <w:r>
          <w:rPr>
            <w:noProof/>
            <w:webHidden/>
          </w:rPr>
        </w:r>
        <w:r>
          <w:rPr>
            <w:noProof/>
            <w:webHidden/>
          </w:rPr>
          <w:fldChar w:fldCharType="separate"/>
        </w:r>
        <w:r>
          <w:rPr>
            <w:noProof/>
            <w:webHidden/>
          </w:rPr>
          <w:t>19</w:t>
        </w:r>
        <w:r>
          <w:rPr>
            <w:noProof/>
            <w:webHidden/>
          </w:rPr>
          <w:fldChar w:fldCharType="end"/>
        </w:r>
      </w:hyperlink>
    </w:p>
    <w:p w14:paraId="5A8E5E9F" w14:textId="5116D697" w:rsidR="00C71559" w:rsidRDefault="00C71559">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204897" w:history="1">
        <w:r w:rsidRPr="002D5FC8">
          <w:rPr>
            <w:rStyle w:val="Hyperlink"/>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2D5FC8">
          <w:rPr>
            <w:rStyle w:val="Hyperlink"/>
            <w:noProof/>
          </w:rPr>
          <w:t>Responsibility of Successful Party</w:t>
        </w:r>
        <w:r>
          <w:rPr>
            <w:noProof/>
            <w:webHidden/>
          </w:rPr>
          <w:tab/>
        </w:r>
        <w:r>
          <w:rPr>
            <w:noProof/>
            <w:webHidden/>
          </w:rPr>
          <w:fldChar w:fldCharType="begin"/>
        </w:r>
        <w:r>
          <w:rPr>
            <w:noProof/>
            <w:webHidden/>
          </w:rPr>
          <w:instrText xml:space="preserve"> PAGEREF _Toc221204897 \h </w:instrText>
        </w:r>
        <w:r>
          <w:rPr>
            <w:noProof/>
            <w:webHidden/>
          </w:rPr>
        </w:r>
        <w:r>
          <w:rPr>
            <w:noProof/>
            <w:webHidden/>
          </w:rPr>
          <w:fldChar w:fldCharType="separate"/>
        </w:r>
        <w:r>
          <w:rPr>
            <w:noProof/>
            <w:webHidden/>
          </w:rPr>
          <w:t>19</w:t>
        </w:r>
        <w:r>
          <w:rPr>
            <w:noProof/>
            <w:webHidden/>
          </w:rPr>
          <w:fldChar w:fldCharType="end"/>
        </w:r>
      </w:hyperlink>
    </w:p>
    <w:p w14:paraId="43036FE1" w14:textId="22D0E3CA" w:rsidR="00B34DD2" w:rsidRPr="009A69C6" w:rsidRDefault="005455F4" w:rsidP="00CF4384">
      <w:pPr>
        <w:spacing w:before="0" w:after="0" w:line="240" w:lineRule="auto"/>
        <w:rPr>
          <w:rFonts w:ascii="Times New Roman" w:hAnsi="Times New Roman" w:cs="Times New Roman"/>
        </w:rPr>
      </w:pPr>
      <w:r w:rsidRPr="009A69C6">
        <w:rPr>
          <w:rFonts w:ascii="Times New Roman" w:hAnsi="Times New Roman" w:cs="Times New Roman"/>
        </w:rPr>
        <w:fldChar w:fldCharType="end"/>
      </w:r>
    </w:p>
    <w:p w14:paraId="17B2FE27" w14:textId="77777777" w:rsidR="00F0327A" w:rsidRDefault="00F0327A" w:rsidP="00E171C0">
      <w:pPr>
        <w:pStyle w:val="Style1"/>
        <w:numPr>
          <w:ilvl w:val="0"/>
          <w:numId w:val="0"/>
        </w:numPr>
        <w:ind w:left="720"/>
        <w:rPr>
          <w:rFonts w:ascii="Times New Roman" w:hAnsi="Times New Roman" w:cs="Times New Roman"/>
        </w:rPr>
        <w:sectPr w:rsidR="00F0327A" w:rsidSect="00CB53BE">
          <w:footerReference w:type="default" r:id="rId15"/>
          <w:pgSz w:w="11906" w:h="16838"/>
          <w:pgMar w:top="1440" w:right="1440" w:bottom="1440" w:left="1440" w:header="708" w:footer="708" w:gutter="0"/>
          <w:cols w:space="708"/>
          <w:docGrid w:linePitch="360"/>
        </w:sectPr>
      </w:pPr>
    </w:p>
    <w:p w14:paraId="43036FE4" w14:textId="33F52B4D" w:rsidR="00646158" w:rsidRPr="009A69C6" w:rsidRDefault="00526559" w:rsidP="0091275F">
      <w:pPr>
        <w:pStyle w:val="Style1"/>
        <w:numPr>
          <w:ilvl w:val="0"/>
          <w:numId w:val="43"/>
        </w:numPr>
        <w:jc w:val="center"/>
        <w:rPr>
          <w:rFonts w:ascii="Times New Roman" w:hAnsi="Times New Roman" w:cs="Times New Roman"/>
        </w:rPr>
      </w:pPr>
      <w:bookmarkStart w:id="9" w:name="_Toc221204859"/>
      <w:r w:rsidRPr="00526559">
        <w:rPr>
          <w:rFonts w:ascii="Times New Roman" w:hAnsi="Times New Roman" w:cs="Times New Roman"/>
        </w:rPr>
        <w:lastRenderedPageBreak/>
        <w:t>ABOUT THE CONTRACTING AUTHORITY</w:t>
      </w:r>
      <w:bookmarkEnd w:id="9"/>
    </w:p>
    <w:p w14:paraId="43036FE5" w14:textId="1C72C582" w:rsidR="0057703F" w:rsidRPr="009A69C6" w:rsidRDefault="0057703F" w:rsidP="005400C7">
      <w:pPr>
        <w:tabs>
          <w:tab w:val="left" w:pos="1900"/>
        </w:tabs>
        <w:rPr>
          <w:rFonts w:ascii="Times New Roman" w:hAnsi="Times New Roman" w:cs="Times New Roman"/>
        </w:rPr>
      </w:pPr>
    </w:p>
    <w:p w14:paraId="43036FE6" w14:textId="4528A41C" w:rsidR="0057703F" w:rsidRPr="007C7110" w:rsidRDefault="001A0012" w:rsidP="007C7110">
      <w:pPr>
        <w:pStyle w:val="Heading2"/>
      </w:pPr>
      <w:bookmarkStart w:id="10" w:name="_Toc221204860"/>
      <w:r>
        <w:t>Introduction</w:t>
      </w:r>
      <w:bookmarkEnd w:id="10"/>
      <w:r>
        <w:t xml:space="preserve"> </w:t>
      </w:r>
    </w:p>
    <w:p w14:paraId="4211C0FF" w14:textId="41E1076D" w:rsid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delineation of drinking water source catchments/zones of contribution (ZOC) across the Group Water Scheme (GWS) sector was completed in recent years</w:t>
      </w:r>
      <w:r w:rsidR="00E75AAA">
        <w:rPr>
          <w:rFonts w:ascii="Times New Roman" w:hAnsi="Times New Roman" w:cs="Times New Roman"/>
          <w:sz w:val="24"/>
          <w:szCs w:val="24"/>
        </w:rPr>
        <w:t xml:space="preserve"> as </w:t>
      </w:r>
      <w:r w:rsidR="004C65C7">
        <w:rPr>
          <w:rFonts w:ascii="Times New Roman" w:hAnsi="Times New Roman" w:cs="Times New Roman"/>
          <w:sz w:val="24"/>
          <w:szCs w:val="24"/>
        </w:rPr>
        <w:t>preliminary source protection reports</w:t>
      </w:r>
      <w:r w:rsidRPr="00262A16">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963FD3">
        <w:rPr>
          <w:rFonts w:ascii="Times New Roman" w:hAnsi="Times New Roman" w:cs="Times New Roman"/>
          <w:sz w:val="24"/>
          <w:szCs w:val="24"/>
        </w:rPr>
        <w:t xml:space="preserve"> </w:t>
      </w:r>
      <w:r w:rsidRPr="00262A16">
        <w:rPr>
          <w:rFonts w:ascii="Times New Roman" w:hAnsi="Times New Roman" w:cs="Times New Roman"/>
          <w:sz w:val="24"/>
          <w:szCs w:val="24"/>
        </w:rPr>
        <w:t xml:space="preserve">and a range of other key stakeholders. </w:t>
      </w:r>
    </w:p>
    <w:p w14:paraId="3E25CB62" w14:textId="162F5D12" w:rsid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 xml:space="preserve">The </w:t>
      </w:r>
      <w:proofErr w:type="gramStart"/>
      <w:r w:rsidR="0033550B">
        <w:rPr>
          <w:rFonts w:ascii="Times New Roman" w:hAnsi="Times New Roman" w:cs="Times New Roman"/>
          <w:sz w:val="24"/>
          <w:szCs w:val="24"/>
        </w:rPr>
        <w:t xml:space="preserve">aforementioned </w:t>
      </w:r>
      <w:r w:rsidRPr="00262A16">
        <w:rPr>
          <w:rFonts w:ascii="Times New Roman" w:hAnsi="Times New Roman" w:cs="Times New Roman"/>
          <w:sz w:val="24"/>
          <w:szCs w:val="24"/>
        </w:rPr>
        <w:t>pilot</w:t>
      </w:r>
      <w:proofErr w:type="gramEnd"/>
      <w:r w:rsidRPr="00262A16">
        <w:rPr>
          <w:rFonts w:ascii="Times New Roman" w:hAnsi="Times New Roman" w:cs="Times New Roman"/>
          <w:sz w:val="24"/>
          <w:szCs w:val="24"/>
        </w:rPr>
        <w:t xml:space="preserve"> project established a framework for the development of ISPPs</w:t>
      </w:r>
      <w:r w:rsidR="004C65C7">
        <w:rPr>
          <w:rStyle w:val="FootnoteReference"/>
          <w:rFonts w:ascii="Times New Roman" w:hAnsi="Times New Roman" w:cs="Times New Roman"/>
          <w:sz w:val="24"/>
          <w:szCs w:val="24"/>
        </w:rPr>
        <w:footnoteReference w:id="2"/>
      </w:r>
      <w:r w:rsidRPr="00262A16">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catchment’s/ZOC’s critical source areas (CSAs). To aid this process, the project has also overseen the completion of a handbook document helping identify actions to prevent or mitigate source water contamination from agricultural sources</w:t>
      </w:r>
      <w:r w:rsidR="000C1E78">
        <w:rPr>
          <w:rStyle w:val="FootnoteReference"/>
          <w:rFonts w:ascii="Times New Roman" w:hAnsi="Times New Roman" w:cs="Times New Roman"/>
          <w:sz w:val="24"/>
          <w:szCs w:val="24"/>
        </w:rPr>
        <w:footnoteReference w:id="3"/>
      </w:r>
      <w:r w:rsidR="000C1E78">
        <w:rPr>
          <w:rFonts w:ascii="Times New Roman" w:hAnsi="Times New Roman" w:cs="Times New Roman"/>
          <w:sz w:val="24"/>
          <w:szCs w:val="24"/>
        </w:rPr>
        <w:t>.</w:t>
      </w:r>
    </w:p>
    <w:p w14:paraId="5FAB8CF6" w14:textId="60840CD7" w:rsidR="00322649" w:rsidRDefault="003515C4" w:rsidP="00262A16">
      <w:pPr>
        <w:rPr>
          <w:rFonts w:ascii="Times New Roman" w:hAnsi="Times New Roman" w:cs="Times New Roman"/>
          <w:sz w:val="24"/>
          <w:szCs w:val="24"/>
        </w:rPr>
      </w:pPr>
      <w:r>
        <w:rPr>
          <w:rFonts w:ascii="Times New Roman" w:hAnsi="Times New Roman" w:cs="Times New Roman"/>
          <w:sz w:val="24"/>
          <w:szCs w:val="24"/>
        </w:rPr>
        <w:t xml:space="preserve">With the </w:t>
      </w:r>
      <w:r w:rsidR="009A1148">
        <w:rPr>
          <w:rFonts w:ascii="Times New Roman" w:hAnsi="Times New Roman" w:cs="Times New Roman"/>
          <w:sz w:val="24"/>
          <w:szCs w:val="24"/>
        </w:rPr>
        <w:t xml:space="preserve">transposition of S.I. No. 99/2023 – European </w:t>
      </w:r>
      <w:r w:rsidR="00F85410">
        <w:rPr>
          <w:rFonts w:ascii="Times New Roman" w:hAnsi="Times New Roman" w:cs="Times New Roman"/>
          <w:sz w:val="24"/>
          <w:szCs w:val="24"/>
        </w:rPr>
        <w:t>U</w:t>
      </w:r>
      <w:r w:rsidR="009A1148">
        <w:rPr>
          <w:rFonts w:ascii="Times New Roman" w:hAnsi="Times New Roman" w:cs="Times New Roman"/>
          <w:sz w:val="24"/>
          <w:szCs w:val="24"/>
        </w:rPr>
        <w:t>nion (Drinking Water)</w:t>
      </w:r>
      <w:r w:rsidR="003412E9">
        <w:rPr>
          <w:rFonts w:ascii="Times New Roman" w:hAnsi="Times New Roman" w:cs="Times New Roman"/>
          <w:sz w:val="24"/>
          <w:szCs w:val="24"/>
        </w:rPr>
        <w:t xml:space="preserve"> Regulations 2023</w:t>
      </w:r>
      <w:r w:rsidR="000E4F45">
        <w:rPr>
          <w:rFonts w:ascii="Times New Roman" w:hAnsi="Times New Roman" w:cs="Times New Roman"/>
          <w:sz w:val="24"/>
          <w:szCs w:val="24"/>
        </w:rPr>
        <w:t xml:space="preserve"> -</w:t>
      </w:r>
      <w:r w:rsidR="00E52833">
        <w:rPr>
          <w:rFonts w:ascii="Times New Roman" w:hAnsi="Times New Roman" w:cs="Times New Roman"/>
          <w:sz w:val="24"/>
          <w:szCs w:val="24"/>
        </w:rPr>
        <w:t xml:space="preserve"> there is now </w:t>
      </w:r>
      <w:r w:rsidR="00322649">
        <w:rPr>
          <w:rFonts w:ascii="Times New Roman" w:hAnsi="Times New Roman" w:cs="Times New Roman"/>
          <w:sz w:val="24"/>
          <w:szCs w:val="24"/>
        </w:rPr>
        <w:t xml:space="preserve">a requirement for </w:t>
      </w:r>
      <w:r w:rsidR="00322649" w:rsidRPr="00322649">
        <w:rPr>
          <w:rFonts w:ascii="Times New Roman" w:hAnsi="Times New Roman" w:cs="Times New Roman"/>
          <w:sz w:val="24"/>
          <w:szCs w:val="24"/>
        </w:rPr>
        <w:t>risk assessment and risk management of the catchment areas for abstraction points of water intended for human consumption</w:t>
      </w:r>
      <w:r w:rsidR="00322649">
        <w:rPr>
          <w:rFonts w:ascii="Times New Roman" w:hAnsi="Times New Roman" w:cs="Times New Roman"/>
          <w:sz w:val="24"/>
          <w:szCs w:val="24"/>
        </w:rPr>
        <w:t xml:space="preserve">. </w:t>
      </w:r>
      <w:r w:rsidR="001E7AA7">
        <w:rPr>
          <w:rFonts w:ascii="Times New Roman" w:hAnsi="Times New Roman" w:cs="Times New Roman"/>
          <w:sz w:val="24"/>
          <w:szCs w:val="24"/>
        </w:rPr>
        <w:t>Arising from this, drinking water source protection guidance has been published by the Department of Housing, Local Government and Heritage</w:t>
      </w:r>
      <w:r w:rsidR="001E7AA7">
        <w:rPr>
          <w:rStyle w:val="FootnoteReference"/>
          <w:rFonts w:ascii="Times New Roman" w:hAnsi="Times New Roman" w:cs="Times New Roman"/>
          <w:sz w:val="24"/>
          <w:szCs w:val="24"/>
        </w:rPr>
        <w:footnoteReference w:id="4"/>
      </w:r>
      <w:r w:rsidR="001E7AA7">
        <w:rPr>
          <w:rFonts w:ascii="Times New Roman" w:hAnsi="Times New Roman" w:cs="Times New Roman"/>
          <w:sz w:val="24"/>
          <w:szCs w:val="24"/>
        </w:rPr>
        <w:t>. In addition, implementation guidance has been published by the EPA</w:t>
      </w:r>
      <w:r w:rsidR="001E7AA7">
        <w:rPr>
          <w:rStyle w:val="FootnoteReference"/>
          <w:rFonts w:ascii="Times New Roman" w:hAnsi="Times New Roman" w:cs="Times New Roman"/>
          <w:sz w:val="24"/>
          <w:szCs w:val="24"/>
        </w:rPr>
        <w:footnoteReference w:id="5"/>
      </w:r>
      <w:r w:rsidR="001E7AA7">
        <w:rPr>
          <w:rFonts w:ascii="Times New Roman" w:hAnsi="Times New Roman" w:cs="Times New Roman"/>
          <w:sz w:val="24"/>
          <w:szCs w:val="24"/>
        </w:rPr>
        <w:t>.The completion of an Integrated Source Protection Plan is the most scientifically detailed means for a GWSs to fulfil the requirements of both documents for</w:t>
      </w:r>
      <w:r w:rsidR="001E7AA7" w:rsidRPr="003B756F">
        <w:rPr>
          <w:rFonts w:ascii="Times New Roman" w:hAnsi="Times New Roman" w:cs="Times New Roman"/>
          <w:sz w:val="24"/>
          <w:szCs w:val="24"/>
        </w:rPr>
        <w:t xml:space="preserve"> </w:t>
      </w:r>
      <w:r w:rsidR="001E7AA7">
        <w:rPr>
          <w:rFonts w:ascii="Times New Roman" w:hAnsi="Times New Roman" w:cs="Times New Roman"/>
          <w:sz w:val="24"/>
          <w:szCs w:val="24"/>
        </w:rPr>
        <w:t xml:space="preserve">drinking water sources and catchment areas. </w:t>
      </w:r>
    </w:p>
    <w:p w14:paraId="2EC12E19" w14:textId="5222ADBB" w:rsidR="00262A16"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contracting authority (</w:t>
      </w:r>
      <w:proofErr w:type="spellStart"/>
      <w:r w:rsidR="00B74D8E">
        <w:rPr>
          <w:rFonts w:ascii="Times New Roman" w:hAnsi="Times New Roman" w:cs="Times New Roman"/>
          <w:sz w:val="24"/>
          <w:szCs w:val="24"/>
        </w:rPr>
        <w:t>Ballyaneen</w:t>
      </w:r>
      <w:proofErr w:type="spellEnd"/>
      <w:r w:rsidR="00B74D8E">
        <w:rPr>
          <w:rFonts w:ascii="Times New Roman" w:hAnsi="Times New Roman" w:cs="Times New Roman"/>
          <w:sz w:val="24"/>
          <w:szCs w:val="24"/>
        </w:rPr>
        <w:t xml:space="preserve"> </w:t>
      </w:r>
      <w:proofErr w:type="spellStart"/>
      <w:r w:rsidR="00B74D8E">
        <w:rPr>
          <w:rFonts w:ascii="Times New Roman" w:hAnsi="Times New Roman" w:cs="Times New Roman"/>
          <w:sz w:val="24"/>
          <w:szCs w:val="24"/>
        </w:rPr>
        <w:t>Rakerin</w:t>
      </w:r>
      <w:r w:rsidR="00E46DC3">
        <w:rPr>
          <w:rFonts w:ascii="Times New Roman" w:hAnsi="Times New Roman" w:cs="Times New Roman"/>
          <w:sz w:val="24"/>
          <w:szCs w:val="24"/>
        </w:rPr>
        <w:t>GWS</w:t>
      </w:r>
      <w:proofErr w:type="spellEnd"/>
      <w:r w:rsidRPr="00262A16">
        <w:rPr>
          <w:rFonts w:ascii="Times New Roman" w:hAnsi="Times New Roman" w:cs="Times New Roman"/>
          <w:sz w:val="24"/>
          <w:szCs w:val="24"/>
        </w:rPr>
        <w:t>) wish</w:t>
      </w:r>
      <w:r w:rsidR="001C20A3">
        <w:rPr>
          <w:rFonts w:ascii="Times New Roman" w:hAnsi="Times New Roman" w:cs="Times New Roman"/>
          <w:sz w:val="24"/>
          <w:szCs w:val="24"/>
        </w:rPr>
        <w:t>es</w:t>
      </w:r>
      <w:r w:rsidRPr="00262A16">
        <w:rPr>
          <w:rFonts w:ascii="Times New Roman" w:hAnsi="Times New Roman" w:cs="Times New Roman"/>
          <w:sz w:val="24"/>
          <w:szCs w:val="24"/>
        </w:rPr>
        <w:t xml:space="preserve"> to appoint a suitably qualified professional/service provider to develop an Integrated Source Protection Plan </w:t>
      </w:r>
      <w:r w:rsidR="007D565B">
        <w:rPr>
          <w:rFonts w:ascii="Times New Roman" w:hAnsi="Times New Roman" w:cs="Times New Roman"/>
          <w:sz w:val="24"/>
          <w:szCs w:val="24"/>
        </w:rPr>
        <w:t xml:space="preserve">(ISPP) </w:t>
      </w:r>
      <w:r w:rsidRPr="00262A16">
        <w:rPr>
          <w:rFonts w:ascii="Times New Roman" w:hAnsi="Times New Roman" w:cs="Times New Roman"/>
          <w:sz w:val="24"/>
          <w:szCs w:val="24"/>
        </w:rPr>
        <w:t xml:space="preserve">for their drinking water catchment </w:t>
      </w:r>
      <w:r w:rsidRPr="00B32F00">
        <w:rPr>
          <w:rFonts w:ascii="Times New Roman" w:hAnsi="Times New Roman" w:cs="Times New Roman"/>
          <w:sz w:val="24"/>
          <w:szCs w:val="24"/>
        </w:rPr>
        <w:t>(</w:t>
      </w:r>
      <w:r w:rsidR="007D565B" w:rsidRPr="00B32F00">
        <w:rPr>
          <w:rFonts w:ascii="Times New Roman" w:hAnsi="Times New Roman" w:cs="Times New Roman"/>
          <w:sz w:val="24"/>
          <w:szCs w:val="24"/>
          <w:lang w:val="en-IE"/>
        </w:rPr>
        <w:t>Figure</w:t>
      </w:r>
      <w:r w:rsidR="00D17930" w:rsidRPr="00B32F00">
        <w:rPr>
          <w:rFonts w:ascii="Times New Roman" w:hAnsi="Times New Roman" w:cs="Times New Roman"/>
          <w:sz w:val="24"/>
          <w:szCs w:val="24"/>
          <w:lang w:val="en-IE"/>
        </w:rPr>
        <w:t xml:space="preserve"> </w:t>
      </w:r>
      <w:r w:rsidR="001C20A3" w:rsidRPr="00B32F00">
        <w:rPr>
          <w:rFonts w:ascii="Times New Roman" w:hAnsi="Times New Roman" w:cs="Times New Roman"/>
          <w:sz w:val="24"/>
          <w:szCs w:val="24"/>
          <w:lang w:val="en-IE"/>
        </w:rPr>
        <w:t>2</w:t>
      </w:r>
      <w:r w:rsidRPr="00262A16">
        <w:rPr>
          <w:rFonts w:ascii="Times New Roman" w:hAnsi="Times New Roman" w:cs="Times New Roman"/>
          <w:sz w:val="24"/>
          <w:szCs w:val="24"/>
        </w:rPr>
        <w:t xml:space="preserve">), </w:t>
      </w:r>
      <w:r w:rsidR="00F24628" w:rsidRPr="00262A16">
        <w:rPr>
          <w:rFonts w:ascii="Times New Roman" w:hAnsi="Times New Roman" w:cs="Times New Roman"/>
          <w:sz w:val="24"/>
          <w:szCs w:val="24"/>
        </w:rPr>
        <w:t xml:space="preserve">following the process outlined in </w:t>
      </w:r>
      <w:r w:rsidR="00F24628">
        <w:rPr>
          <w:rFonts w:ascii="Times New Roman" w:hAnsi="Times New Roman" w:cs="Times New Roman"/>
          <w:sz w:val="24"/>
          <w:szCs w:val="24"/>
        </w:rPr>
        <w:t xml:space="preserve">both </w:t>
      </w:r>
      <w:r w:rsidR="00F24628" w:rsidRPr="00262A16">
        <w:rPr>
          <w:rFonts w:ascii="Times New Roman" w:hAnsi="Times New Roman" w:cs="Times New Roman"/>
          <w:sz w:val="24"/>
          <w:szCs w:val="24"/>
        </w:rPr>
        <w:t xml:space="preserve">the NFGWS </w:t>
      </w:r>
      <w:r w:rsidR="00F24628" w:rsidRPr="00D17930">
        <w:rPr>
          <w:rFonts w:ascii="Times New Roman" w:hAnsi="Times New Roman" w:cs="Times New Roman"/>
          <w:sz w:val="24"/>
          <w:szCs w:val="24"/>
        </w:rPr>
        <w:lastRenderedPageBreak/>
        <w:t>framework document</w:t>
      </w:r>
      <w:r w:rsidR="00F24628">
        <w:rPr>
          <w:rFonts w:ascii="Times New Roman" w:hAnsi="Times New Roman" w:cs="Times New Roman"/>
          <w:sz w:val="24"/>
          <w:szCs w:val="24"/>
        </w:rPr>
        <w:t xml:space="preserve"> and the Drinking Water Source Protection Guidance, and which is summarised in</w:t>
      </w:r>
      <w:r w:rsidR="00F24628" w:rsidRPr="00D17930">
        <w:rPr>
          <w:rFonts w:ascii="Times New Roman" w:hAnsi="Times New Roman" w:cs="Times New Roman"/>
          <w:sz w:val="24"/>
          <w:szCs w:val="24"/>
        </w:rPr>
        <w:t xml:space="preserve"> Figure </w:t>
      </w:r>
      <w:r w:rsidR="00515D1F">
        <w:rPr>
          <w:rFonts w:ascii="Times New Roman" w:hAnsi="Times New Roman" w:cs="Times New Roman"/>
          <w:sz w:val="24"/>
          <w:szCs w:val="24"/>
        </w:rPr>
        <w:t>1</w:t>
      </w:r>
      <w:r w:rsidR="00F24628">
        <w:rPr>
          <w:rFonts w:ascii="Times New Roman" w:hAnsi="Times New Roman" w:cs="Times New Roman"/>
          <w:sz w:val="24"/>
          <w:szCs w:val="24"/>
        </w:rPr>
        <w:t>.</w:t>
      </w:r>
      <w:r w:rsidRPr="00262A16">
        <w:rPr>
          <w:rFonts w:ascii="Times New Roman" w:hAnsi="Times New Roman" w:cs="Times New Roman"/>
          <w:sz w:val="24"/>
          <w:szCs w:val="24"/>
        </w:rPr>
        <w:t xml:space="preserve"> </w:t>
      </w:r>
      <w:proofErr w:type="spellStart"/>
      <w:r w:rsidR="003364C5">
        <w:rPr>
          <w:rFonts w:ascii="Times New Roman" w:hAnsi="Times New Roman" w:cs="Times New Roman"/>
          <w:sz w:val="24"/>
          <w:szCs w:val="24"/>
        </w:rPr>
        <w:t>Ballyaneen</w:t>
      </w:r>
      <w:proofErr w:type="spellEnd"/>
      <w:r w:rsidR="003364C5">
        <w:rPr>
          <w:rFonts w:ascii="Times New Roman" w:hAnsi="Times New Roman" w:cs="Times New Roman"/>
          <w:sz w:val="24"/>
          <w:szCs w:val="24"/>
        </w:rPr>
        <w:t xml:space="preserve"> </w:t>
      </w:r>
      <w:proofErr w:type="spellStart"/>
      <w:r w:rsidR="003364C5">
        <w:rPr>
          <w:rFonts w:ascii="Times New Roman" w:hAnsi="Times New Roman" w:cs="Times New Roman"/>
          <w:sz w:val="24"/>
          <w:szCs w:val="24"/>
        </w:rPr>
        <w:t>Rakerin</w:t>
      </w:r>
      <w:proofErr w:type="spellEnd"/>
      <w:r w:rsidR="003364C5">
        <w:rPr>
          <w:rFonts w:ascii="Times New Roman" w:hAnsi="Times New Roman" w:cs="Times New Roman"/>
          <w:sz w:val="24"/>
          <w:szCs w:val="24"/>
        </w:rPr>
        <w:t xml:space="preserve"> are supplied by a single borehole. </w:t>
      </w:r>
    </w:p>
    <w:p w14:paraId="43036FEC" w14:textId="4C9BA22D" w:rsidR="00646158" w:rsidRDefault="00262A16" w:rsidP="00CF56BA">
      <w:pPr>
        <w:spacing w:after="160" w:line="320" w:lineRule="atLeast"/>
        <w:rPr>
          <w:rFonts w:ascii="Times New Roman" w:hAnsi="Times New Roman" w:cs="Times New Roman"/>
          <w:sz w:val="24"/>
          <w:szCs w:val="24"/>
        </w:rPr>
      </w:pPr>
      <w:r w:rsidRPr="00F71481">
        <w:rPr>
          <w:rFonts w:ascii="Times New Roman" w:hAnsi="Times New Roman" w:cs="Times New Roman"/>
          <w:sz w:val="24"/>
          <w:szCs w:val="24"/>
        </w:rPr>
        <w:t xml:space="preserve">At present, </w:t>
      </w:r>
      <w:r w:rsidR="00F71481">
        <w:rPr>
          <w:rFonts w:ascii="Times New Roman" w:hAnsi="Times New Roman" w:cs="Times New Roman"/>
          <w:sz w:val="24"/>
          <w:szCs w:val="24"/>
        </w:rPr>
        <w:t>(</w:t>
      </w:r>
      <w:proofErr w:type="spellStart"/>
      <w:r w:rsidR="003364C5">
        <w:rPr>
          <w:rFonts w:ascii="Times New Roman" w:hAnsi="Times New Roman" w:cs="Times New Roman"/>
          <w:sz w:val="24"/>
          <w:szCs w:val="24"/>
        </w:rPr>
        <w:t>Ballyaneen</w:t>
      </w:r>
      <w:proofErr w:type="spellEnd"/>
      <w:r w:rsidR="003364C5">
        <w:rPr>
          <w:rFonts w:ascii="Times New Roman" w:hAnsi="Times New Roman" w:cs="Times New Roman"/>
          <w:sz w:val="24"/>
          <w:szCs w:val="24"/>
        </w:rPr>
        <w:t xml:space="preserve"> </w:t>
      </w:r>
      <w:proofErr w:type="spellStart"/>
      <w:r w:rsidR="003364C5">
        <w:rPr>
          <w:rFonts w:ascii="Times New Roman" w:hAnsi="Times New Roman" w:cs="Times New Roman"/>
          <w:sz w:val="24"/>
          <w:szCs w:val="24"/>
        </w:rPr>
        <w:t>Rakerin</w:t>
      </w:r>
      <w:proofErr w:type="spellEnd"/>
      <w:r w:rsidR="003364C5">
        <w:rPr>
          <w:rFonts w:ascii="Times New Roman" w:hAnsi="Times New Roman" w:cs="Times New Roman"/>
          <w:sz w:val="24"/>
          <w:szCs w:val="24"/>
        </w:rPr>
        <w:t xml:space="preserve"> </w:t>
      </w:r>
      <w:r w:rsidR="00B32F00">
        <w:rPr>
          <w:rFonts w:ascii="Times New Roman" w:hAnsi="Times New Roman" w:cs="Times New Roman"/>
          <w:sz w:val="24"/>
          <w:szCs w:val="24"/>
        </w:rPr>
        <w:t>GWS</w:t>
      </w:r>
      <w:r w:rsidR="00F71481">
        <w:rPr>
          <w:rFonts w:ascii="Times New Roman" w:hAnsi="Times New Roman" w:cs="Times New Roman"/>
          <w:sz w:val="24"/>
          <w:szCs w:val="24"/>
        </w:rPr>
        <w:t xml:space="preserve">) </w:t>
      </w:r>
      <w:r w:rsidRPr="00F71481">
        <w:rPr>
          <w:rFonts w:ascii="Times New Roman" w:hAnsi="Times New Roman" w:cs="Times New Roman"/>
          <w:sz w:val="24"/>
          <w:szCs w:val="24"/>
        </w:rPr>
        <w:t>is estimated to be classified as a</w:t>
      </w:r>
      <w:r w:rsidR="009A6478">
        <w:rPr>
          <w:rFonts w:ascii="Times New Roman" w:hAnsi="Times New Roman" w:cs="Times New Roman"/>
          <w:sz w:val="24"/>
          <w:szCs w:val="24"/>
        </w:rPr>
        <w:t>n</w:t>
      </w:r>
      <w:r w:rsidR="00F71481">
        <w:rPr>
          <w:rFonts w:ascii="Times New Roman" w:hAnsi="Times New Roman" w:cs="Times New Roman"/>
          <w:sz w:val="24"/>
          <w:szCs w:val="24"/>
        </w:rPr>
        <w:t xml:space="preserve"> </w:t>
      </w:r>
      <w:r w:rsidR="00BE6142" w:rsidRPr="009A6478">
        <w:rPr>
          <w:rFonts w:ascii="Times New Roman" w:hAnsi="Times New Roman" w:cs="Times New Roman"/>
          <w:sz w:val="24"/>
          <w:szCs w:val="24"/>
        </w:rPr>
        <w:t>IMPROVE</w:t>
      </w:r>
      <w:r w:rsidR="00CD076F">
        <w:rPr>
          <w:rFonts w:ascii="Times New Roman" w:hAnsi="Times New Roman" w:cs="Times New Roman"/>
          <w:sz w:val="24"/>
          <w:szCs w:val="24"/>
        </w:rPr>
        <w:t xml:space="preserve"> drinking water source</w:t>
      </w:r>
      <w:r w:rsidRPr="00F71481">
        <w:rPr>
          <w:rFonts w:ascii="Times New Roman" w:hAnsi="Times New Roman" w:cs="Times New Roman"/>
          <w:sz w:val="24"/>
          <w:szCs w:val="24"/>
        </w:rPr>
        <w:t xml:space="preserve">. </w:t>
      </w:r>
      <w:r w:rsidRPr="00C838ED">
        <w:rPr>
          <w:rFonts w:ascii="Times New Roman" w:hAnsi="Times New Roman" w:cs="Times New Roman"/>
          <w:sz w:val="24"/>
          <w:szCs w:val="24"/>
        </w:rPr>
        <w:t>However, this classification is based on limited</w:t>
      </w:r>
      <w:r w:rsidR="00A40FD5" w:rsidRPr="00C838ED">
        <w:rPr>
          <w:rFonts w:ascii="Times New Roman" w:hAnsi="Times New Roman" w:cs="Times New Roman"/>
          <w:sz w:val="24"/>
          <w:szCs w:val="24"/>
        </w:rPr>
        <w:t xml:space="preserve"> </w:t>
      </w:r>
      <w:r w:rsidRPr="00C838ED">
        <w:rPr>
          <w:rFonts w:ascii="Times New Roman" w:hAnsi="Times New Roman" w:cs="Times New Roman"/>
          <w:sz w:val="24"/>
          <w:szCs w:val="24"/>
        </w:rPr>
        <w:t>water quality data and will need to be confirmed following a review</w:t>
      </w:r>
      <w:r w:rsidR="00D17930" w:rsidRPr="00C838ED">
        <w:rPr>
          <w:rFonts w:ascii="Times New Roman" w:hAnsi="Times New Roman" w:cs="Times New Roman"/>
          <w:sz w:val="24"/>
          <w:szCs w:val="24"/>
        </w:rPr>
        <w:t xml:space="preserve"> of more recent results</w:t>
      </w:r>
      <w:r w:rsidR="00A40FD5" w:rsidRPr="00C838ED">
        <w:rPr>
          <w:rFonts w:ascii="Times New Roman" w:hAnsi="Times New Roman" w:cs="Times New Roman"/>
          <w:sz w:val="24"/>
          <w:szCs w:val="24"/>
        </w:rPr>
        <w:t>.</w:t>
      </w:r>
    </w:p>
    <w:p w14:paraId="029BECE7" w14:textId="192AC77B" w:rsidR="00014ED4" w:rsidRDefault="00487223" w:rsidP="00CF56BA">
      <w:pPr>
        <w:spacing w:after="160" w:line="320" w:lineRule="atLeast"/>
        <w:rPr>
          <w:rFonts w:ascii="Times New Roman" w:hAnsi="Times New Roman" w:cs="Times New Roman"/>
          <w:sz w:val="24"/>
          <w:szCs w:val="24"/>
        </w:rPr>
      </w:pPr>
      <w:r>
        <w:rPr>
          <w:noProof/>
          <w:lang w:eastAsia="en-IE"/>
        </w:rPr>
        <mc:AlternateContent>
          <mc:Choice Requires="wps">
            <w:drawing>
              <wp:inline distT="0" distB="0" distL="0" distR="0" wp14:anchorId="19336E70" wp14:editId="65206D5E">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B087C0" w14:textId="77777777" w:rsidR="00487223" w:rsidRDefault="00487223" w:rsidP="00487223">
                            <w:pPr>
                              <w:spacing w:before="0" w:after="0" w:line="240" w:lineRule="auto"/>
                              <w:ind w:left="360" w:hanging="360"/>
                            </w:pPr>
                          </w:p>
                          <w:p w14:paraId="49548F04" w14:textId="0B145629"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non-karst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19336E70"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02B087C0" w14:textId="77777777" w:rsidR="00487223" w:rsidRDefault="00487223" w:rsidP="00487223">
                      <w:pPr>
                        <w:spacing w:before="0" w:after="0" w:line="240" w:lineRule="auto"/>
                        <w:ind w:left="360" w:hanging="360"/>
                      </w:pPr>
                    </w:p>
                    <w:p w14:paraId="49548F04" w14:textId="0B145629"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non-karst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v:textbox>
                <w10:anchorlock/>
              </v:shape>
            </w:pict>
          </mc:Fallback>
        </mc:AlternateContent>
      </w:r>
    </w:p>
    <w:p w14:paraId="78B3860A" w14:textId="78FF24C9" w:rsidR="00321045" w:rsidRDefault="00321045" w:rsidP="00014ED4">
      <w:pPr>
        <w:jc w:val="center"/>
        <w:rPr>
          <w:rFonts w:ascii="Times New Roman" w:hAnsi="Times New Roman" w:cs="Times New Roman"/>
        </w:rPr>
      </w:pPr>
    </w:p>
    <w:p w14:paraId="6C63E67E" w14:textId="0D2F6427" w:rsidR="0041043A" w:rsidRDefault="005427E4" w:rsidP="00014ED4">
      <w:pPr>
        <w:jc w:val="center"/>
        <w:rPr>
          <w:rFonts w:ascii="Times New Roman" w:hAnsi="Times New Roman" w:cs="Times New Roman"/>
        </w:rPr>
      </w:pPr>
      <w:r w:rsidRPr="00C475B8">
        <w:rPr>
          <w:rFonts w:cstheme="minorHAnsi"/>
          <w:noProof/>
        </w:rPr>
        <w:drawing>
          <wp:inline distT="0" distB="0" distL="0" distR="0" wp14:anchorId="6E21E02A" wp14:editId="02EB0F3A">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6"/>
                    <a:stretch>
                      <a:fillRect/>
                    </a:stretch>
                  </pic:blipFill>
                  <pic:spPr>
                    <a:xfrm>
                      <a:off x="0" y="0"/>
                      <a:ext cx="5731510" cy="4183380"/>
                    </a:xfrm>
                    <a:prstGeom prst="rect">
                      <a:avLst/>
                    </a:prstGeom>
                  </pic:spPr>
                </pic:pic>
              </a:graphicData>
            </a:graphic>
          </wp:inline>
        </w:drawing>
      </w:r>
    </w:p>
    <w:p w14:paraId="545D4596" w14:textId="14DEF1F2" w:rsidR="009D7516" w:rsidRDefault="0041043A" w:rsidP="001D57E2">
      <w:pPr>
        <w:jc w:val="center"/>
        <w:rPr>
          <w:rFonts w:ascii="Times New Roman" w:hAnsi="Times New Roman" w:cs="Times New Roman"/>
        </w:rPr>
      </w:pPr>
      <w:r w:rsidRPr="0041043A">
        <w:rPr>
          <w:rFonts w:ascii="Times New Roman" w:hAnsi="Times New Roman" w:cs="Times New Roman"/>
          <w:i/>
          <w:iCs/>
        </w:rPr>
        <w:t>Figure 1: Recommended drinking water source protection framework</w:t>
      </w:r>
    </w:p>
    <w:p w14:paraId="51CAB0B6" w14:textId="77777777" w:rsidR="00124EB3" w:rsidRDefault="00124EB3" w:rsidP="008079B6">
      <w:pPr>
        <w:rPr>
          <w:rFonts w:ascii="Times New Roman" w:hAnsi="Times New Roman" w:cs="Times New Roman"/>
        </w:rPr>
      </w:pPr>
    </w:p>
    <w:p w14:paraId="3F1B0050" w14:textId="77777777" w:rsidR="00515D1F" w:rsidRDefault="00515D1F" w:rsidP="008079B6">
      <w:pPr>
        <w:rPr>
          <w:rFonts w:ascii="Times New Roman" w:hAnsi="Times New Roman" w:cs="Times New Roman"/>
        </w:rPr>
      </w:pPr>
    </w:p>
    <w:p w14:paraId="2EB11597" w14:textId="1FAF0FBD" w:rsidR="00526CA5" w:rsidRPr="008E0B83" w:rsidRDefault="00C56D40" w:rsidP="008079B6">
      <w:pPr>
        <w:rPr>
          <w:rFonts w:ascii="Times New Roman" w:hAnsi="Times New Roman" w:cs="Times New Roman"/>
          <w:noProof/>
        </w:rPr>
      </w:pPr>
      <w:r>
        <w:rPr>
          <w:noProof/>
        </w:rPr>
        <w:lastRenderedPageBreak/>
        <w:drawing>
          <wp:inline distT="0" distB="0" distL="0" distR="0" wp14:anchorId="19FB929D" wp14:editId="694C1D75">
            <wp:extent cx="6552229" cy="5143500"/>
            <wp:effectExtent l="0" t="0" r="1270" b="0"/>
            <wp:docPr id="139188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88483" name=""/>
                    <pic:cNvPicPr/>
                  </pic:nvPicPr>
                  <pic:blipFill rotWithShape="1">
                    <a:blip r:embed="rId17"/>
                    <a:srcRect l="33071" t="28954" r="33692" b="24660"/>
                    <a:stretch>
                      <a:fillRect/>
                    </a:stretch>
                  </pic:blipFill>
                  <pic:spPr bwMode="auto">
                    <a:xfrm>
                      <a:off x="0" y="0"/>
                      <a:ext cx="6569279" cy="5156884"/>
                    </a:xfrm>
                    <a:prstGeom prst="rect">
                      <a:avLst/>
                    </a:prstGeom>
                    <a:ln>
                      <a:noFill/>
                    </a:ln>
                    <a:extLst>
                      <a:ext uri="{53640926-AAD7-44D8-BBD7-CCE9431645EC}">
                        <a14:shadowObscured xmlns:a14="http://schemas.microsoft.com/office/drawing/2010/main"/>
                      </a:ext>
                    </a:extLst>
                  </pic:spPr>
                </pic:pic>
              </a:graphicData>
            </a:graphic>
          </wp:inline>
        </w:drawing>
      </w:r>
    </w:p>
    <w:p w14:paraId="3A301E3D" w14:textId="73F496ED" w:rsidR="00E43972" w:rsidRPr="00E43972" w:rsidRDefault="00E43972" w:rsidP="00E43972">
      <w:pPr>
        <w:jc w:val="left"/>
        <w:rPr>
          <w:rFonts w:ascii="Times New Roman" w:hAnsi="Times New Roman" w:cs="Times New Roman"/>
          <w:sz w:val="20"/>
          <w:szCs w:val="20"/>
        </w:rPr>
      </w:pPr>
      <w:r w:rsidRPr="00E43972">
        <w:rPr>
          <w:rFonts w:ascii="Times New Roman" w:hAnsi="Times New Roman" w:cs="Times New Roman"/>
          <w:sz w:val="20"/>
          <w:szCs w:val="20"/>
        </w:rPr>
        <w:t xml:space="preserve">ING; </w:t>
      </w:r>
      <w:r w:rsidR="005C1A10">
        <w:rPr>
          <w:rFonts w:ascii="Times New Roman" w:hAnsi="Times New Roman" w:cs="Times New Roman"/>
          <w:sz w:val="20"/>
          <w:szCs w:val="20"/>
        </w:rPr>
        <w:t>147806 202780</w:t>
      </w:r>
    </w:p>
    <w:p w14:paraId="6376DF5A" w14:textId="0CB38684" w:rsidR="008E0B83" w:rsidRPr="008E0B83" w:rsidRDefault="008E0B83" w:rsidP="008E0B83">
      <w:pPr>
        <w:jc w:val="center"/>
        <w:rPr>
          <w:rFonts w:ascii="Times New Roman" w:hAnsi="Times New Roman" w:cs="Times New Roman"/>
          <w:i/>
          <w:iCs/>
        </w:rPr>
      </w:pPr>
      <w:r w:rsidRPr="008E0B83">
        <w:rPr>
          <w:rFonts w:ascii="Times New Roman" w:hAnsi="Times New Roman" w:cs="Times New Roman"/>
          <w:i/>
          <w:iCs/>
        </w:rPr>
        <w:t xml:space="preserve">Figure </w:t>
      </w:r>
      <w:r w:rsidR="00744708">
        <w:rPr>
          <w:rFonts w:ascii="Times New Roman" w:hAnsi="Times New Roman" w:cs="Times New Roman"/>
          <w:i/>
          <w:iCs/>
        </w:rPr>
        <w:t>2</w:t>
      </w:r>
      <w:r w:rsidR="00744708" w:rsidRPr="008E0B83">
        <w:rPr>
          <w:rFonts w:ascii="Times New Roman" w:hAnsi="Times New Roman" w:cs="Times New Roman"/>
          <w:i/>
          <w:iCs/>
        </w:rPr>
        <w:t xml:space="preserve"> </w:t>
      </w:r>
      <w:r w:rsidRPr="008E0B83">
        <w:rPr>
          <w:rFonts w:ascii="Times New Roman" w:hAnsi="Times New Roman" w:cs="Times New Roman"/>
          <w:i/>
          <w:iCs/>
        </w:rPr>
        <w:t xml:space="preserve">– </w:t>
      </w:r>
      <w:r w:rsidR="00C56D40">
        <w:rPr>
          <w:rFonts w:ascii="Times New Roman" w:hAnsi="Times New Roman" w:cs="Times New Roman"/>
          <w:i/>
          <w:iCs/>
        </w:rPr>
        <w:t xml:space="preserve">Location of the </w:t>
      </w:r>
      <w:proofErr w:type="spellStart"/>
      <w:r w:rsidR="00C56D40">
        <w:rPr>
          <w:rFonts w:ascii="Times New Roman" w:hAnsi="Times New Roman" w:cs="Times New Roman"/>
          <w:i/>
          <w:iCs/>
        </w:rPr>
        <w:t>Ballyaneen</w:t>
      </w:r>
      <w:proofErr w:type="spellEnd"/>
      <w:r w:rsidR="00C56D40">
        <w:rPr>
          <w:rFonts w:ascii="Times New Roman" w:hAnsi="Times New Roman" w:cs="Times New Roman"/>
          <w:i/>
          <w:iCs/>
        </w:rPr>
        <w:t xml:space="preserve"> </w:t>
      </w:r>
      <w:proofErr w:type="spellStart"/>
      <w:r w:rsidR="00C56D40">
        <w:rPr>
          <w:rFonts w:ascii="Times New Roman" w:hAnsi="Times New Roman" w:cs="Times New Roman"/>
          <w:i/>
          <w:iCs/>
        </w:rPr>
        <w:t>Rakerin</w:t>
      </w:r>
      <w:proofErr w:type="spellEnd"/>
      <w:r w:rsidR="00C56D40">
        <w:rPr>
          <w:rFonts w:ascii="Times New Roman" w:hAnsi="Times New Roman" w:cs="Times New Roman"/>
          <w:i/>
          <w:iCs/>
        </w:rPr>
        <w:t xml:space="preserve"> GWS Source</w:t>
      </w:r>
      <w:r>
        <w:rPr>
          <w:rFonts w:ascii="Times New Roman" w:hAnsi="Times New Roman" w:cs="Times New Roman"/>
          <w:i/>
          <w:iCs/>
        </w:rPr>
        <w:t xml:space="preserve"> </w:t>
      </w:r>
    </w:p>
    <w:p w14:paraId="23A0A7C6" w14:textId="77777777" w:rsidR="009D7516" w:rsidRDefault="009D7516" w:rsidP="008079B6">
      <w:pPr>
        <w:rPr>
          <w:rFonts w:ascii="Times New Roman" w:hAnsi="Times New Roman" w:cs="Times New Roman"/>
        </w:rPr>
      </w:pPr>
    </w:p>
    <w:p w14:paraId="0FB87E70" w14:textId="77777777" w:rsidR="009D7516" w:rsidRDefault="009D7516" w:rsidP="008079B6">
      <w:pPr>
        <w:rPr>
          <w:rFonts w:ascii="Times New Roman" w:hAnsi="Times New Roman" w:cs="Times New Roman"/>
        </w:rPr>
      </w:pPr>
    </w:p>
    <w:p w14:paraId="461DFB22" w14:textId="77777777" w:rsidR="003364C5" w:rsidRDefault="003364C5" w:rsidP="008079B6">
      <w:pPr>
        <w:rPr>
          <w:rFonts w:ascii="Times New Roman" w:hAnsi="Times New Roman" w:cs="Times New Roman"/>
        </w:rPr>
      </w:pPr>
    </w:p>
    <w:p w14:paraId="0FB182BA" w14:textId="77777777" w:rsidR="003364C5" w:rsidRDefault="003364C5" w:rsidP="008079B6">
      <w:pPr>
        <w:rPr>
          <w:rFonts w:ascii="Times New Roman" w:hAnsi="Times New Roman" w:cs="Times New Roman"/>
        </w:rPr>
      </w:pPr>
    </w:p>
    <w:p w14:paraId="5B3C3F70" w14:textId="77777777" w:rsidR="003364C5" w:rsidRDefault="003364C5" w:rsidP="008079B6">
      <w:pPr>
        <w:rPr>
          <w:rFonts w:ascii="Times New Roman" w:hAnsi="Times New Roman" w:cs="Times New Roman"/>
        </w:rPr>
      </w:pPr>
    </w:p>
    <w:p w14:paraId="78963FA7" w14:textId="77777777" w:rsidR="003364C5" w:rsidRDefault="003364C5" w:rsidP="008079B6">
      <w:pPr>
        <w:rPr>
          <w:rFonts w:ascii="Times New Roman" w:hAnsi="Times New Roman" w:cs="Times New Roman"/>
        </w:rPr>
      </w:pPr>
    </w:p>
    <w:p w14:paraId="6A72DEC2" w14:textId="77777777" w:rsidR="008E0B83" w:rsidRDefault="008E0B83" w:rsidP="008079B6">
      <w:pPr>
        <w:rPr>
          <w:rFonts w:ascii="Times New Roman" w:hAnsi="Times New Roman" w:cs="Times New Roman"/>
        </w:rPr>
      </w:pPr>
    </w:p>
    <w:p w14:paraId="39939708" w14:textId="77777777" w:rsidR="00A32071" w:rsidRDefault="00A32071" w:rsidP="008079B6">
      <w:pPr>
        <w:rPr>
          <w:rFonts w:ascii="Times New Roman" w:hAnsi="Times New Roman" w:cs="Times New Roman"/>
        </w:rPr>
      </w:pPr>
    </w:p>
    <w:p w14:paraId="43036FED" w14:textId="1800ACE7" w:rsidR="00B34DD2" w:rsidRPr="004E1B5D" w:rsidRDefault="00646158" w:rsidP="0091275F">
      <w:pPr>
        <w:pStyle w:val="Style1"/>
        <w:numPr>
          <w:ilvl w:val="0"/>
          <w:numId w:val="43"/>
        </w:numPr>
        <w:jc w:val="center"/>
      </w:pPr>
      <w:bookmarkStart w:id="11" w:name="_Toc221204861"/>
      <w:r w:rsidRPr="004E1B5D">
        <w:lastRenderedPageBreak/>
        <w:t>SCOPE OF REQUIREMENT</w:t>
      </w:r>
      <w:bookmarkEnd w:id="11"/>
    </w:p>
    <w:p w14:paraId="43036FEE" w14:textId="77777777" w:rsidR="00646158" w:rsidRPr="009A69C6" w:rsidRDefault="00646158" w:rsidP="008079B6">
      <w:pPr>
        <w:rPr>
          <w:rFonts w:ascii="Times New Roman" w:hAnsi="Times New Roman" w:cs="Times New Roman"/>
          <w:lang w:val="en-US" w:eastAsia="ja-JP"/>
        </w:rPr>
      </w:pPr>
      <w:bookmarkStart w:id="12" w:name="_Toc171227901"/>
      <w:bookmarkStart w:id="13" w:name="_Toc72904661"/>
    </w:p>
    <w:p w14:paraId="43036FEF" w14:textId="38D3C388" w:rsidR="00B34DD2" w:rsidRPr="007C7110" w:rsidRDefault="00B34DD2" w:rsidP="0091275F">
      <w:pPr>
        <w:pStyle w:val="Heading2"/>
        <w:numPr>
          <w:ilvl w:val="1"/>
          <w:numId w:val="43"/>
        </w:numPr>
      </w:pPr>
      <w:bookmarkStart w:id="14" w:name="_Toc221204862"/>
      <w:r w:rsidRPr="007C7110">
        <w:t>Specification of Requirements</w:t>
      </w:r>
      <w:bookmarkEnd w:id="14"/>
      <w:r w:rsidRPr="007C7110">
        <w:t xml:space="preserve"> </w:t>
      </w:r>
    </w:p>
    <w:p w14:paraId="43FEBB3F" w14:textId="2037DA43" w:rsidR="00C02D47" w:rsidRDefault="00CB1337" w:rsidP="00C02D47">
      <w:pPr>
        <w:rPr>
          <w:rFonts w:ascii="Times New Roman" w:hAnsi="Times New Roman" w:cs="Times New Roman"/>
          <w:sz w:val="24"/>
          <w:szCs w:val="24"/>
        </w:rPr>
      </w:pPr>
      <w:bookmarkStart w:id="15" w:name="_Hlk146102097"/>
      <w:r w:rsidRPr="00CB1337">
        <w:rPr>
          <w:rFonts w:ascii="Times New Roman" w:hAnsi="Times New Roman" w:cs="Times New Roman"/>
          <w:sz w:val="24"/>
          <w:szCs w:val="24"/>
        </w:rPr>
        <w:t xml:space="preserve">The appointed consultant/consultancy will develop an ISPP structured in accordance with the NFGWSs ‘Guidance on the Content and Format of Integrated Source Protection Plans’ document, which is included with this </w:t>
      </w:r>
      <w:proofErr w:type="spellStart"/>
      <w:r w:rsidRPr="00CB1337">
        <w:rPr>
          <w:rFonts w:ascii="Times New Roman" w:hAnsi="Times New Roman" w:cs="Times New Roman"/>
          <w:sz w:val="24"/>
          <w:szCs w:val="24"/>
        </w:rPr>
        <w:t>RfQ</w:t>
      </w:r>
      <w:proofErr w:type="spellEnd"/>
      <w:r w:rsidRPr="00CB1337">
        <w:rPr>
          <w:rFonts w:ascii="Times New Roman" w:hAnsi="Times New Roman" w:cs="Times New Roman"/>
          <w:sz w:val="24"/>
          <w:szCs w:val="24"/>
        </w:rPr>
        <w:t>.  Brief details on the required work for the ISPP recommended report headings are given below.</w:t>
      </w:r>
      <w:r w:rsidR="00D52CF0">
        <w:rPr>
          <w:rFonts w:ascii="Times New Roman" w:hAnsi="Times New Roman" w:cs="Times New Roman"/>
          <w:sz w:val="24"/>
          <w:szCs w:val="24"/>
        </w:rPr>
        <w:t xml:space="preserve"> </w:t>
      </w:r>
    </w:p>
    <w:p w14:paraId="49D60298" w14:textId="7C159054" w:rsidR="007D2701" w:rsidRPr="00B36881" w:rsidRDefault="007D2701" w:rsidP="0091275F">
      <w:pPr>
        <w:pStyle w:val="Heading3"/>
        <w:numPr>
          <w:ilvl w:val="2"/>
          <w:numId w:val="43"/>
        </w:numPr>
      </w:pPr>
      <w:bookmarkStart w:id="16" w:name="_Toc221204863"/>
      <w:r w:rsidRPr="00B36881">
        <w:t>Desk-based Assessment</w:t>
      </w:r>
      <w:bookmarkEnd w:id="16"/>
    </w:p>
    <w:p w14:paraId="2E831157" w14:textId="77777777" w:rsidR="004A71C3" w:rsidRPr="00D66406" w:rsidRDefault="004A71C3" w:rsidP="004A71C3">
      <w:pPr>
        <w:rPr>
          <w:rFonts w:ascii="Times New Roman" w:hAnsi="Times New Roman" w:cs="Times New Roman"/>
          <w:b/>
          <w:bCs/>
          <w:sz w:val="24"/>
          <w:szCs w:val="24"/>
          <w:u w:val="single"/>
        </w:rPr>
      </w:pPr>
      <w:r w:rsidRPr="00D66406">
        <w:rPr>
          <w:rFonts w:ascii="Times New Roman" w:hAnsi="Times New Roman" w:cs="Times New Roman"/>
          <w:b/>
          <w:bCs/>
          <w:sz w:val="24"/>
          <w:szCs w:val="24"/>
          <w:u w:val="single"/>
        </w:rPr>
        <w:t>GWS De</w:t>
      </w:r>
      <w:r>
        <w:rPr>
          <w:rFonts w:ascii="Times New Roman" w:hAnsi="Times New Roman" w:cs="Times New Roman"/>
          <w:b/>
          <w:bCs/>
          <w:sz w:val="24"/>
          <w:szCs w:val="24"/>
          <w:u w:val="single"/>
        </w:rPr>
        <w:t>tails</w:t>
      </w:r>
    </w:p>
    <w:p w14:paraId="09AA522A" w14:textId="5E2B3974" w:rsidR="00CB1337" w:rsidRPr="00642DD6" w:rsidRDefault="004A71C3" w:rsidP="00642DD6">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Include a description of the scheme, for instance, details on source, number of people supplied, treatment facilities, historical background, etc.</w:t>
      </w:r>
    </w:p>
    <w:p w14:paraId="1E624425" w14:textId="565E0BB3" w:rsidR="00C02D47" w:rsidRDefault="00C02D47" w:rsidP="00C02D47">
      <w:pPr>
        <w:rPr>
          <w:rFonts w:ascii="Times New Roman" w:hAnsi="Times New Roman" w:cs="Times New Roman"/>
          <w:b/>
          <w:bCs/>
          <w:sz w:val="24"/>
          <w:szCs w:val="24"/>
          <w:u w:val="single"/>
        </w:rPr>
      </w:pPr>
      <w:r w:rsidRPr="00167549">
        <w:rPr>
          <w:rFonts w:ascii="Times New Roman" w:hAnsi="Times New Roman" w:cs="Times New Roman"/>
          <w:b/>
          <w:bCs/>
          <w:sz w:val="24"/>
          <w:szCs w:val="24"/>
          <w:u w:val="single"/>
        </w:rPr>
        <w:t xml:space="preserve">Evaluation of </w:t>
      </w:r>
      <w:r w:rsidR="004658EC">
        <w:rPr>
          <w:rFonts w:ascii="Times New Roman" w:hAnsi="Times New Roman" w:cs="Times New Roman"/>
          <w:b/>
          <w:bCs/>
          <w:sz w:val="24"/>
          <w:szCs w:val="24"/>
          <w:u w:val="single"/>
        </w:rPr>
        <w:t xml:space="preserve">Untreated </w:t>
      </w:r>
      <w:r w:rsidRPr="00167549">
        <w:rPr>
          <w:rFonts w:ascii="Times New Roman" w:hAnsi="Times New Roman" w:cs="Times New Roman"/>
          <w:b/>
          <w:bCs/>
          <w:sz w:val="24"/>
          <w:szCs w:val="24"/>
          <w:u w:val="single"/>
        </w:rPr>
        <w:t>Water Quality</w:t>
      </w:r>
    </w:p>
    <w:p w14:paraId="3ADCF444" w14:textId="1E3E078E" w:rsidR="00C02D47"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4A71C3">
        <w:rPr>
          <w:rFonts w:ascii="Times New Roman" w:hAnsi="Times New Roman" w:cs="Times New Roman"/>
          <w:sz w:val="24"/>
          <w:szCs w:val="24"/>
        </w:rPr>
        <w:t>analyse and graph</w:t>
      </w:r>
      <w:r w:rsidR="00796744">
        <w:rPr>
          <w:rFonts w:ascii="Times New Roman" w:hAnsi="Times New Roman" w:cs="Times New Roman"/>
          <w:sz w:val="24"/>
          <w:szCs w:val="24"/>
        </w:rPr>
        <w:t xml:space="preserve"> available</w:t>
      </w:r>
      <w:r>
        <w:rPr>
          <w:rFonts w:ascii="Times New Roman" w:hAnsi="Times New Roman" w:cs="Times New Roman"/>
          <w:sz w:val="24"/>
          <w:szCs w:val="24"/>
        </w:rPr>
        <w:t xml:space="preserve"> water quality data </w:t>
      </w:r>
      <w:r w:rsidR="00796744">
        <w:rPr>
          <w:rFonts w:ascii="Times New Roman" w:hAnsi="Times New Roman" w:cs="Times New Roman"/>
          <w:sz w:val="24"/>
          <w:szCs w:val="24"/>
        </w:rPr>
        <w:t>for</w:t>
      </w:r>
      <w:r>
        <w:rPr>
          <w:rFonts w:ascii="Times New Roman" w:hAnsi="Times New Roman" w:cs="Times New Roman"/>
          <w:sz w:val="24"/>
          <w:szCs w:val="24"/>
        </w:rPr>
        <w:t xml:space="preserve"> the GWS source</w:t>
      </w:r>
      <w:r w:rsidR="00FF4D14">
        <w:rPr>
          <w:rFonts w:ascii="Times New Roman" w:hAnsi="Times New Roman" w:cs="Times New Roman"/>
          <w:sz w:val="24"/>
          <w:szCs w:val="24"/>
        </w:rPr>
        <w:t xml:space="preserve"> and catchment</w:t>
      </w:r>
      <w:r>
        <w:rPr>
          <w:rFonts w:ascii="Times New Roman" w:hAnsi="Times New Roman" w:cs="Times New Roman"/>
          <w:sz w:val="24"/>
          <w:szCs w:val="24"/>
        </w:rPr>
        <w:t xml:space="preserve">; </w:t>
      </w:r>
    </w:p>
    <w:p w14:paraId="4993B0B7" w14:textId="4BE89DCE" w:rsidR="00C02D47" w:rsidRPr="00DA404C" w:rsidRDefault="00C02D47" w:rsidP="00C02D47">
      <w:pPr>
        <w:pStyle w:val="ListParagraph"/>
        <w:rPr>
          <w:rFonts w:ascii="Times New Roman" w:hAnsi="Times New Roman" w:cs="Times New Roman"/>
          <w:i/>
          <w:iCs/>
          <w:sz w:val="24"/>
          <w:szCs w:val="24"/>
        </w:rPr>
      </w:pPr>
      <w:r w:rsidRPr="00DA404C">
        <w:rPr>
          <w:rFonts w:ascii="Times New Roman" w:hAnsi="Times New Roman" w:cs="Times New Roman"/>
          <w:i/>
          <w:iCs/>
          <w:sz w:val="24"/>
          <w:szCs w:val="24"/>
        </w:rPr>
        <w:t>Note:</w:t>
      </w:r>
      <w:r>
        <w:rPr>
          <w:rFonts w:ascii="Times New Roman" w:hAnsi="Times New Roman" w:cs="Times New Roman"/>
          <w:i/>
          <w:iCs/>
          <w:sz w:val="24"/>
          <w:szCs w:val="24"/>
        </w:rPr>
        <w:t xml:space="preserve"> The Protect or Improve classification is determined based on the quality of the water pre-treatment (or parameters unimpacted by the treatment process). </w:t>
      </w:r>
      <w:r w:rsidR="00796744">
        <w:rPr>
          <w:rFonts w:ascii="Times New Roman" w:hAnsi="Times New Roman" w:cs="Times New Roman"/>
          <w:i/>
          <w:iCs/>
          <w:sz w:val="24"/>
          <w:szCs w:val="24"/>
        </w:rPr>
        <w:t>However, a</w:t>
      </w:r>
      <w:r>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 Section 2.2 outlines the different water quality data sources and approx. quantity of data which should be included in the assessment</w:t>
      </w:r>
      <w:r w:rsidR="00796744">
        <w:rPr>
          <w:rFonts w:ascii="Times New Roman" w:hAnsi="Times New Roman" w:cs="Times New Roman"/>
          <w:i/>
          <w:iCs/>
          <w:sz w:val="24"/>
          <w:szCs w:val="24"/>
        </w:rPr>
        <w:t>.</w:t>
      </w:r>
      <w:r>
        <w:rPr>
          <w:rFonts w:ascii="Times New Roman" w:hAnsi="Times New Roman" w:cs="Times New Roman"/>
          <w:i/>
          <w:iCs/>
          <w:sz w:val="24"/>
          <w:szCs w:val="24"/>
        </w:rPr>
        <w:t xml:space="preserve"> </w:t>
      </w:r>
    </w:p>
    <w:p w14:paraId="41EF386B" w14:textId="77777777" w:rsidR="00C02D47" w:rsidRPr="0093269B"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 xml:space="preserve">Visit to </w:t>
      </w:r>
      <w:r>
        <w:rPr>
          <w:rFonts w:ascii="Times New Roman" w:hAnsi="Times New Roman" w:cs="Times New Roman"/>
          <w:sz w:val="24"/>
          <w:szCs w:val="24"/>
        </w:rPr>
        <w:t xml:space="preserve">GWS </w:t>
      </w:r>
      <w:r w:rsidRPr="00DE039F">
        <w:rPr>
          <w:rFonts w:ascii="Times New Roman" w:hAnsi="Times New Roman" w:cs="Times New Roman"/>
          <w:sz w:val="24"/>
          <w:szCs w:val="24"/>
        </w:rPr>
        <w:t xml:space="preserve">treatment </w:t>
      </w:r>
      <w:r>
        <w:rPr>
          <w:rFonts w:ascii="Times New Roman" w:hAnsi="Times New Roman" w:cs="Times New Roman"/>
          <w:sz w:val="24"/>
          <w:szCs w:val="24"/>
        </w:rPr>
        <w:t xml:space="preserve">plant </w:t>
      </w:r>
      <w:r w:rsidRPr="00DE039F">
        <w:rPr>
          <w:rFonts w:ascii="Times New Roman" w:hAnsi="Times New Roman" w:cs="Times New Roman"/>
          <w:sz w:val="24"/>
          <w:szCs w:val="24"/>
        </w:rPr>
        <w:t>to</w:t>
      </w:r>
      <w:r>
        <w:rPr>
          <w:rFonts w:ascii="Times New Roman" w:hAnsi="Times New Roman" w:cs="Times New Roman"/>
          <w:sz w:val="24"/>
          <w:szCs w:val="24"/>
        </w:rPr>
        <w:t xml:space="preserve"> establish </w:t>
      </w:r>
      <w:r w:rsidRPr="00DE039F">
        <w:rPr>
          <w:rFonts w:ascii="Times New Roman" w:hAnsi="Times New Roman" w:cs="Times New Roman"/>
          <w:sz w:val="24"/>
          <w:szCs w:val="24"/>
        </w:rPr>
        <w:t>the water treatment system in place</w:t>
      </w:r>
      <w:r>
        <w:rPr>
          <w:rFonts w:ascii="Times New Roman" w:hAnsi="Times New Roman" w:cs="Times New Roman"/>
          <w:sz w:val="24"/>
          <w:szCs w:val="24"/>
        </w:rPr>
        <w:t xml:space="preserve"> and gain an understanding of any previous pressures relating to water treatment at the plant; </w:t>
      </w:r>
    </w:p>
    <w:p w14:paraId="54B59839" w14:textId="77777777" w:rsidR="00BE6142" w:rsidRDefault="00BE6142" w:rsidP="00BE6142">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Conclude on the significant pollutants (hazards) causing unsatisfactory water quality. (Note: this assumes that certain pollutant concentrations exceed the Guide Values.)</w:t>
      </w:r>
    </w:p>
    <w:p w14:paraId="1EAC5F37" w14:textId="77777777" w:rsidR="008148D0" w:rsidRDefault="008148D0" w:rsidP="008148D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Produce the</w:t>
      </w:r>
      <w:r w:rsidRPr="00DE039F">
        <w:rPr>
          <w:rFonts w:ascii="Times New Roman" w:hAnsi="Times New Roman" w:cs="Times New Roman"/>
          <w:sz w:val="24"/>
          <w:szCs w:val="24"/>
        </w:rPr>
        <w:t xml:space="preserve"> Evaluation of Water Quality Section</w:t>
      </w:r>
      <w:r>
        <w:rPr>
          <w:rFonts w:ascii="Times New Roman" w:hAnsi="Times New Roman" w:cs="Times New Roman"/>
          <w:sz w:val="24"/>
          <w:szCs w:val="24"/>
        </w:rPr>
        <w:t>.</w:t>
      </w:r>
    </w:p>
    <w:p w14:paraId="66A25231" w14:textId="66BA468E" w:rsidR="00C02D47" w:rsidRDefault="008148D0" w:rsidP="00B029E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See Section 5.</w:t>
      </w:r>
      <w:r w:rsidR="00FF5909">
        <w:rPr>
          <w:rFonts w:ascii="Times New Roman" w:hAnsi="Times New Roman" w:cs="Times New Roman"/>
          <w:sz w:val="24"/>
          <w:szCs w:val="24"/>
        </w:rPr>
        <w:t>3</w:t>
      </w:r>
      <w:r>
        <w:rPr>
          <w:rFonts w:ascii="Times New Roman" w:hAnsi="Times New Roman" w:cs="Times New Roman"/>
          <w:sz w:val="24"/>
          <w:szCs w:val="24"/>
        </w:rPr>
        <w:t>.2 of the NFGWS ISPP Guidance for further details.</w:t>
      </w:r>
    </w:p>
    <w:p w14:paraId="105233FA" w14:textId="0C936F7B" w:rsidR="00C02D47" w:rsidRDefault="00C02D47"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Delineation of </w:t>
      </w:r>
      <w:r w:rsidR="00450D41">
        <w:rPr>
          <w:rFonts w:ascii="Times New Roman" w:hAnsi="Times New Roman" w:cs="Times New Roman"/>
          <w:b/>
          <w:bCs/>
          <w:sz w:val="24"/>
          <w:szCs w:val="24"/>
          <w:u w:val="single"/>
        </w:rPr>
        <w:t xml:space="preserve">Source </w:t>
      </w:r>
      <w:r>
        <w:rPr>
          <w:rFonts w:ascii="Times New Roman" w:hAnsi="Times New Roman" w:cs="Times New Roman"/>
          <w:b/>
          <w:bCs/>
          <w:sz w:val="24"/>
          <w:szCs w:val="24"/>
          <w:u w:val="single"/>
        </w:rPr>
        <w:t xml:space="preserve">Catchment Area </w:t>
      </w:r>
    </w:p>
    <w:p w14:paraId="0FD5955C" w14:textId="2B5B513F" w:rsidR="00EF6D20" w:rsidRPr="00EF6D20" w:rsidRDefault="00EF6D20" w:rsidP="00EF6D20">
      <w:pPr>
        <w:pStyle w:val="ListParagraph"/>
        <w:numPr>
          <w:ilvl w:val="0"/>
          <w:numId w:val="23"/>
        </w:numPr>
        <w:spacing w:before="0" w:after="120"/>
        <w:jc w:val="left"/>
        <w:rPr>
          <w:rFonts w:ascii="Times New Roman" w:hAnsi="Times New Roman" w:cs="Times New Roman"/>
          <w:sz w:val="24"/>
          <w:szCs w:val="24"/>
        </w:rPr>
      </w:pPr>
      <w:r w:rsidRPr="00EF6D20">
        <w:rPr>
          <w:rFonts w:ascii="Times New Roman" w:hAnsi="Times New Roman" w:cs="Times New Roman"/>
          <w:sz w:val="24"/>
          <w:szCs w:val="24"/>
        </w:rPr>
        <w:t>It should be noted that the GW</w:t>
      </w:r>
      <w:r w:rsidR="00450D41">
        <w:rPr>
          <w:rFonts w:ascii="Times New Roman" w:hAnsi="Times New Roman" w:cs="Times New Roman"/>
          <w:sz w:val="24"/>
          <w:szCs w:val="24"/>
        </w:rPr>
        <w:t>S</w:t>
      </w:r>
      <w:r w:rsidRPr="00EF6D20">
        <w:rPr>
          <w:rFonts w:ascii="Times New Roman" w:hAnsi="Times New Roman" w:cs="Times New Roman"/>
          <w:sz w:val="24"/>
          <w:szCs w:val="24"/>
        </w:rPr>
        <w:t xml:space="preserve"> ZOC has previously been delineated for the GWS. A copy of th</w:t>
      </w:r>
      <w:r w:rsidR="002461E4">
        <w:rPr>
          <w:rFonts w:ascii="Times New Roman" w:hAnsi="Times New Roman" w:cs="Times New Roman"/>
          <w:sz w:val="24"/>
          <w:szCs w:val="24"/>
        </w:rPr>
        <w:t>is report</w:t>
      </w:r>
      <w:r w:rsidRPr="00EF6D20">
        <w:rPr>
          <w:rFonts w:ascii="Times New Roman" w:hAnsi="Times New Roman" w:cs="Times New Roman"/>
          <w:sz w:val="24"/>
          <w:szCs w:val="24"/>
        </w:rPr>
        <w:t xml:space="preserve"> (referred to as ‘Phase one’ preliminary source protection report) accompanies this RF</w:t>
      </w:r>
      <w:r w:rsidR="005504E9">
        <w:rPr>
          <w:rFonts w:ascii="Times New Roman" w:hAnsi="Times New Roman" w:cs="Times New Roman"/>
          <w:sz w:val="24"/>
          <w:szCs w:val="24"/>
        </w:rPr>
        <w:t>Q</w:t>
      </w:r>
      <w:r w:rsidRPr="00EF6D20">
        <w:rPr>
          <w:rFonts w:ascii="Times New Roman" w:hAnsi="Times New Roman" w:cs="Times New Roman"/>
          <w:sz w:val="24"/>
          <w:szCs w:val="24"/>
        </w:rPr>
        <w:t>. The successful tenderer will be required to review th</w:t>
      </w:r>
      <w:r w:rsidR="002461E4">
        <w:rPr>
          <w:rFonts w:ascii="Times New Roman" w:hAnsi="Times New Roman" w:cs="Times New Roman"/>
          <w:sz w:val="24"/>
          <w:szCs w:val="24"/>
        </w:rPr>
        <w:t>is</w:t>
      </w:r>
      <w:r w:rsidRPr="00EF6D20">
        <w:rPr>
          <w:rFonts w:ascii="Times New Roman" w:hAnsi="Times New Roman" w:cs="Times New Roman"/>
          <w:sz w:val="24"/>
          <w:szCs w:val="24"/>
        </w:rPr>
        <w:t xml:space="preserve"> report</w:t>
      </w:r>
      <w:r w:rsidR="002461E4">
        <w:rPr>
          <w:rFonts w:ascii="Times New Roman" w:hAnsi="Times New Roman" w:cs="Times New Roman"/>
          <w:sz w:val="24"/>
          <w:szCs w:val="24"/>
        </w:rPr>
        <w:t xml:space="preserve"> </w:t>
      </w:r>
      <w:r w:rsidRPr="00EF6D20">
        <w:rPr>
          <w:rFonts w:ascii="Times New Roman" w:hAnsi="Times New Roman" w:cs="Times New Roman"/>
          <w:sz w:val="24"/>
          <w:szCs w:val="24"/>
        </w:rPr>
        <w:t xml:space="preserve">and </w:t>
      </w:r>
    </w:p>
    <w:p w14:paraId="0FCFAED6" w14:textId="73998941" w:rsidR="00EF6D20" w:rsidRPr="00EF6D20" w:rsidRDefault="00EF6D20" w:rsidP="00EF6D20">
      <w:pPr>
        <w:pStyle w:val="ListParagraph"/>
        <w:numPr>
          <w:ilvl w:val="1"/>
          <w:numId w:val="23"/>
        </w:numPr>
        <w:spacing w:before="0" w:after="120"/>
        <w:jc w:val="left"/>
        <w:rPr>
          <w:rFonts w:ascii="Times New Roman" w:hAnsi="Times New Roman" w:cs="Times New Roman"/>
          <w:sz w:val="24"/>
          <w:szCs w:val="24"/>
        </w:rPr>
      </w:pPr>
      <w:r w:rsidRPr="00EF6D20">
        <w:rPr>
          <w:rFonts w:ascii="Times New Roman" w:hAnsi="Times New Roman" w:cs="Times New Roman"/>
          <w:sz w:val="24"/>
          <w:szCs w:val="24"/>
        </w:rPr>
        <w:t xml:space="preserve">Confirm that the current delineation of the ZOC </w:t>
      </w:r>
      <w:r w:rsidR="003725CB">
        <w:rPr>
          <w:rFonts w:ascii="Times New Roman" w:hAnsi="Times New Roman" w:cs="Times New Roman"/>
          <w:sz w:val="24"/>
          <w:szCs w:val="24"/>
        </w:rPr>
        <w:t>is</w:t>
      </w:r>
      <w:r w:rsidRPr="00EF6D20">
        <w:rPr>
          <w:rFonts w:ascii="Times New Roman" w:hAnsi="Times New Roman" w:cs="Times New Roman"/>
          <w:sz w:val="24"/>
          <w:szCs w:val="24"/>
        </w:rPr>
        <w:t xml:space="preserve"> sufficiently accurate for the purposes of this study. </w:t>
      </w:r>
    </w:p>
    <w:p w14:paraId="2D72F500" w14:textId="77777777" w:rsidR="00EF6D20" w:rsidRPr="00EF6D20" w:rsidRDefault="00EF6D20" w:rsidP="00EF6D20">
      <w:pPr>
        <w:pStyle w:val="ListParagraph"/>
        <w:numPr>
          <w:ilvl w:val="1"/>
          <w:numId w:val="23"/>
        </w:numPr>
        <w:spacing w:before="0" w:after="120"/>
        <w:jc w:val="left"/>
        <w:rPr>
          <w:rFonts w:ascii="Times New Roman" w:hAnsi="Times New Roman" w:cs="Times New Roman"/>
          <w:sz w:val="24"/>
          <w:szCs w:val="24"/>
        </w:rPr>
      </w:pPr>
      <w:r w:rsidRPr="00EF6D20">
        <w:rPr>
          <w:rFonts w:ascii="Times New Roman" w:hAnsi="Times New Roman" w:cs="Times New Roman"/>
          <w:sz w:val="24"/>
          <w:szCs w:val="24"/>
        </w:rPr>
        <w:t xml:space="preserve">Outline any modifications if required. </w:t>
      </w:r>
    </w:p>
    <w:p w14:paraId="5643CE39" w14:textId="3BA33A54" w:rsidR="000217BD" w:rsidRPr="008509E1" w:rsidRDefault="00C561B3" w:rsidP="00477CBF">
      <w:pPr>
        <w:pStyle w:val="ListParagraph"/>
        <w:numPr>
          <w:ilvl w:val="0"/>
          <w:numId w:val="23"/>
        </w:numPr>
        <w:rPr>
          <w:rFonts w:ascii="Times New Roman" w:hAnsi="Times New Roman" w:cs="Times New Roman"/>
          <w:sz w:val="24"/>
          <w:szCs w:val="24"/>
        </w:rPr>
      </w:pPr>
      <w:r w:rsidRPr="00C561B3">
        <w:rPr>
          <w:rFonts w:ascii="Times New Roman" w:hAnsi="Times New Roman" w:cs="Times New Roman"/>
          <w:sz w:val="24"/>
          <w:szCs w:val="24"/>
        </w:rPr>
        <w:lastRenderedPageBreak/>
        <w:t>A</w:t>
      </w:r>
      <w:r w:rsidR="008F622A">
        <w:rPr>
          <w:rFonts w:ascii="Times New Roman" w:hAnsi="Times New Roman" w:cs="Times New Roman"/>
          <w:sz w:val="24"/>
          <w:szCs w:val="24"/>
        </w:rPr>
        <w:t>s part of this study an Inner Source Protection Area</w:t>
      </w:r>
      <w:r w:rsidR="00AF440A">
        <w:rPr>
          <w:rFonts w:ascii="Times New Roman" w:hAnsi="Times New Roman" w:cs="Times New Roman"/>
          <w:sz w:val="24"/>
          <w:szCs w:val="24"/>
        </w:rPr>
        <w:t xml:space="preserve"> (SI)</w:t>
      </w:r>
      <w:r w:rsidR="008F622A">
        <w:rPr>
          <w:rFonts w:ascii="Times New Roman" w:hAnsi="Times New Roman" w:cs="Times New Roman"/>
          <w:sz w:val="24"/>
          <w:szCs w:val="24"/>
        </w:rPr>
        <w:t xml:space="preserve"> and Outer Source Protection Area </w:t>
      </w:r>
      <w:r w:rsidR="00AF440A">
        <w:rPr>
          <w:rFonts w:ascii="Times New Roman" w:hAnsi="Times New Roman" w:cs="Times New Roman"/>
          <w:sz w:val="24"/>
          <w:szCs w:val="24"/>
        </w:rPr>
        <w:t xml:space="preserve">(SO) </w:t>
      </w:r>
      <w:r w:rsidR="008F622A">
        <w:rPr>
          <w:rFonts w:ascii="Times New Roman" w:hAnsi="Times New Roman" w:cs="Times New Roman"/>
          <w:sz w:val="24"/>
          <w:szCs w:val="24"/>
        </w:rPr>
        <w:t>should be delineated.</w:t>
      </w:r>
      <w:r w:rsidR="000217BD">
        <w:rPr>
          <w:rFonts w:ascii="Times New Roman" w:hAnsi="Times New Roman" w:cs="Times New Roman"/>
          <w:sz w:val="24"/>
          <w:szCs w:val="24"/>
        </w:rPr>
        <w:t xml:space="preserve"> </w:t>
      </w:r>
      <w:r w:rsidR="00477CBF" w:rsidRPr="000217BD">
        <w:rPr>
          <w:rFonts w:ascii="Times New Roman" w:hAnsi="Times New Roman" w:cs="Times New Roman"/>
          <w:sz w:val="24"/>
          <w:szCs w:val="24"/>
        </w:rPr>
        <w:t>The Inner Source Protection Area is the area defined by the horizontal 100-day time of travel from any point below the water table to the source (</w:t>
      </w:r>
      <w:proofErr w:type="spellStart"/>
      <w:r w:rsidR="00477CBF" w:rsidRPr="000217BD">
        <w:rPr>
          <w:rFonts w:ascii="Times New Roman" w:hAnsi="Times New Roman" w:cs="Times New Roman"/>
          <w:sz w:val="24"/>
          <w:szCs w:val="24"/>
        </w:rPr>
        <w:t>DoELG</w:t>
      </w:r>
      <w:proofErr w:type="spellEnd"/>
      <w:r w:rsidR="00477CBF" w:rsidRPr="000217BD">
        <w:rPr>
          <w:rFonts w:ascii="Times New Roman" w:hAnsi="Times New Roman" w:cs="Times New Roman"/>
          <w:sz w:val="24"/>
          <w:szCs w:val="24"/>
        </w:rPr>
        <w:t>, EPA, GSI, 1999)</w:t>
      </w:r>
      <w:r w:rsidR="00FF5909">
        <w:rPr>
          <w:rStyle w:val="FootnoteReference"/>
          <w:rFonts w:ascii="Times New Roman" w:hAnsi="Times New Roman" w:cs="Times New Roman"/>
          <w:sz w:val="24"/>
          <w:szCs w:val="24"/>
        </w:rPr>
        <w:footnoteReference w:id="6"/>
      </w:r>
      <w:r w:rsidR="00477CBF" w:rsidRPr="000217BD">
        <w:rPr>
          <w:rFonts w:ascii="Times New Roman" w:hAnsi="Times New Roman" w:cs="Times New Roman"/>
          <w:sz w:val="24"/>
          <w:szCs w:val="24"/>
        </w:rPr>
        <w:t>.</w:t>
      </w:r>
      <w:r w:rsidR="000217BD" w:rsidRPr="000217BD">
        <w:rPr>
          <w:rFonts w:ascii="Times New Roman" w:hAnsi="Times New Roman" w:cs="Times New Roman"/>
          <w:sz w:val="24"/>
          <w:szCs w:val="24"/>
        </w:rPr>
        <w:t xml:space="preserve"> The 100-day time of travel is calculated from the velocity of groundwater flow in the bedrock. </w:t>
      </w:r>
      <w:r w:rsidR="00306CA2">
        <w:rPr>
          <w:rFonts w:ascii="Times New Roman" w:hAnsi="Times New Roman" w:cs="Times New Roman"/>
          <w:sz w:val="24"/>
          <w:szCs w:val="24"/>
        </w:rPr>
        <w:t>Where considered beneficial for well sources</w:t>
      </w:r>
      <w:r w:rsidR="00306CA2" w:rsidRPr="00521862">
        <w:rPr>
          <w:rFonts w:ascii="Times New Roman" w:hAnsi="Times New Roman" w:cs="Times New Roman"/>
          <w:sz w:val="24"/>
          <w:szCs w:val="24"/>
        </w:rPr>
        <w:t>, the tenderer should describe the hydraulic/pumping testing programme proposed to support their assessments.</w:t>
      </w:r>
      <w:r w:rsidR="00560D44">
        <w:rPr>
          <w:rFonts w:ascii="Times New Roman" w:hAnsi="Times New Roman" w:cs="Times New Roman"/>
          <w:sz w:val="24"/>
          <w:szCs w:val="24"/>
        </w:rPr>
        <w:t xml:space="preserve">; and </w:t>
      </w:r>
    </w:p>
    <w:p w14:paraId="300AB7D4" w14:textId="6AEDB33F" w:rsidR="006D3AB1" w:rsidRDefault="005B533B" w:rsidP="006D3AB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Produce the</w:t>
      </w:r>
      <w:r w:rsidR="006D3AB1" w:rsidRPr="0089456B">
        <w:rPr>
          <w:rFonts w:ascii="Times New Roman" w:hAnsi="Times New Roman" w:cs="Times New Roman"/>
          <w:sz w:val="24"/>
          <w:szCs w:val="24"/>
        </w:rPr>
        <w:t xml:space="preserve"> </w:t>
      </w:r>
      <w:r w:rsidR="006D3AB1">
        <w:rPr>
          <w:rFonts w:ascii="Times New Roman" w:hAnsi="Times New Roman" w:cs="Times New Roman"/>
          <w:sz w:val="24"/>
          <w:szCs w:val="24"/>
        </w:rPr>
        <w:t xml:space="preserve">ZOC </w:t>
      </w:r>
      <w:r w:rsidR="006D3AB1" w:rsidRPr="0089456B">
        <w:rPr>
          <w:rFonts w:ascii="Times New Roman" w:hAnsi="Times New Roman" w:cs="Times New Roman"/>
          <w:sz w:val="24"/>
          <w:szCs w:val="24"/>
        </w:rPr>
        <w:t xml:space="preserve">Delineation </w:t>
      </w:r>
      <w:r>
        <w:rPr>
          <w:rFonts w:ascii="Times New Roman" w:hAnsi="Times New Roman" w:cs="Times New Roman"/>
          <w:sz w:val="24"/>
          <w:szCs w:val="24"/>
        </w:rPr>
        <w:t>s</w:t>
      </w:r>
      <w:r w:rsidRPr="0089456B">
        <w:rPr>
          <w:rFonts w:ascii="Times New Roman" w:hAnsi="Times New Roman" w:cs="Times New Roman"/>
          <w:sz w:val="24"/>
          <w:szCs w:val="24"/>
        </w:rPr>
        <w:t>ection</w:t>
      </w:r>
      <w:r w:rsidR="006D3AB1">
        <w:rPr>
          <w:rFonts w:ascii="Times New Roman" w:hAnsi="Times New Roman" w:cs="Times New Roman"/>
          <w:sz w:val="24"/>
          <w:szCs w:val="24"/>
        </w:rPr>
        <w:t>.</w:t>
      </w:r>
    </w:p>
    <w:p w14:paraId="082F4E01" w14:textId="4E569408" w:rsidR="007D2701" w:rsidRPr="005B0106" w:rsidRDefault="007D2701" w:rsidP="007D2701">
      <w:pPr>
        <w:rPr>
          <w:rFonts w:ascii="Times New Roman" w:hAnsi="Times New Roman" w:cs="Times New Roman"/>
          <w:b/>
          <w:bCs/>
          <w:sz w:val="24"/>
          <w:szCs w:val="24"/>
          <w:u w:val="single"/>
        </w:rPr>
      </w:pPr>
      <w:r>
        <w:rPr>
          <w:rFonts w:ascii="Times New Roman" w:hAnsi="Times New Roman" w:cs="Times New Roman"/>
          <w:b/>
          <w:bCs/>
          <w:sz w:val="24"/>
          <w:szCs w:val="24"/>
          <w:u w:val="single"/>
        </w:rPr>
        <w:t>Evaluation of water quality</w:t>
      </w:r>
      <w:r w:rsidR="00FF5909">
        <w:rPr>
          <w:rFonts w:ascii="Times New Roman" w:hAnsi="Times New Roman" w:cs="Times New Roman"/>
          <w:b/>
          <w:bCs/>
          <w:sz w:val="24"/>
          <w:szCs w:val="24"/>
          <w:u w:val="single"/>
        </w:rPr>
        <w:t xml:space="preserve"> data within the ZOC</w:t>
      </w:r>
    </w:p>
    <w:p w14:paraId="0A81CDD9" w14:textId="00016FC7" w:rsidR="00626F10" w:rsidRDefault="00C02D47" w:rsidP="00FF5909">
      <w:pPr>
        <w:pStyle w:val="ListParagraph"/>
        <w:numPr>
          <w:ilvl w:val="0"/>
          <w:numId w:val="42"/>
        </w:numPr>
        <w:spacing w:before="0" w:after="0"/>
        <w:rPr>
          <w:rFonts w:ascii="Times New Roman" w:hAnsi="Times New Roman" w:cs="Times New Roman"/>
          <w:sz w:val="24"/>
          <w:szCs w:val="24"/>
        </w:rPr>
      </w:pPr>
      <w:r w:rsidRPr="002A33BB">
        <w:rPr>
          <w:rFonts w:ascii="Times New Roman" w:hAnsi="Times New Roman" w:cs="Times New Roman"/>
          <w:sz w:val="24"/>
          <w:szCs w:val="24"/>
        </w:rPr>
        <w:t xml:space="preserve">Review, </w:t>
      </w:r>
      <w:r w:rsidR="005B533B" w:rsidRPr="002A33BB">
        <w:rPr>
          <w:rFonts w:ascii="Times New Roman" w:hAnsi="Times New Roman" w:cs="Times New Roman"/>
          <w:sz w:val="24"/>
          <w:szCs w:val="24"/>
        </w:rPr>
        <w:t>evaluate and</w:t>
      </w:r>
      <w:r w:rsidRPr="002A33BB">
        <w:rPr>
          <w:rFonts w:ascii="Times New Roman" w:hAnsi="Times New Roman" w:cs="Times New Roman"/>
          <w:sz w:val="24"/>
          <w:szCs w:val="24"/>
        </w:rPr>
        <w:t xml:space="preserve"> graph </w:t>
      </w:r>
      <w:r w:rsidR="007D2701" w:rsidRPr="002A33BB">
        <w:rPr>
          <w:rFonts w:ascii="Times New Roman" w:hAnsi="Times New Roman" w:cs="Times New Roman"/>
          <w:sz w:val="24"/>
          <w:szCs w:val="24"/>
        </w:rPr>
        <w:t xml:space="preserve">any </w:t>
      </w:r>
      <w:r w:rsidR="000D5C7C" w:rsidRPr="002A33BB">
        <w:rPr>
          <w:rFonts w:ascii="Times New Roman" w:hAnsi="Times New Roman" w:cs="Times New Roman"/>
          <w:sz w:val="24"/>
          <w:szCs w:val="24"/>
        </w:rPr>
        <w:t xml:space="preserve">available </w:t>
      </w:r>
      <w:r w:rsidR="007D2701" w:rsidRPr="002A33BB">
        <w:rPr>
          <w:rFonts w:ascii="Times New Roman" w:hAnsi="Times New Roman" w:cs="Times New Roman"/>
          <w:sz w:val="24"/>
          <w:szCs w:val="24"/>
        </w:rPr>
        <w:t>ground</w:t>
      </w:r>
      <w:r w:rsidRPr="002A33BB">
        <w:rPr>
          <w:rFonts w:ascii="Times New Roman" w:hAnsi="Times New Roman" w:cs="Times New Roman"/>
          <w:sz w:val="24"/>
          <w:szCs w:val="24"/>
        </w:rPr>
        <w:t xml:space="preserve">water quality data </w:t>
      </w:r>
      <w:r w:rsidR="000D5C7C" w:rsidRPr="002A33BB">
        <w:rPr>
          <w:rFonts w:ascii="Times New Roman" w:hAnsi="Times New Roman" w:cs="Times New Roman"/>
          <w:sz w:val="24"/>
          <w:szCs w:val="24"/>
        </w:rPr>
        <w:t>for</w:t>
      </w:r>
      <w:r w:rsidRPr="002A33BB">
        <w:rPr>
          <w:rFonts w:ascii="Times New Roman" w:hAnsi="Times New Roman" w:cs="Times New Roman"/>
          <w:sz w:val="24"/>
          <w:szCs w:val="24"/>
        </w:rPr>
        <w:t xml:space="preserve"> </w:t>
      </w:r>
      <w:r w:rsidR="007D2701" w:rsidRPr="002A33BB">
        <w:rPr>
          <w:rFonts w:ascii="Times New Roman" w:hAnsi="Times New Roman" w:cs="Times New Roman"/>
          <w:sz w:val="24"/>
          <w:szCs w:val="24"/>
        </w:rPr>
        <w:t xml:space="preserve">other wells </w:t>
      </w:r>
      <w:r w:rsidRPr="002A33BB">
        <w:rPr>
          <w:rFonts w:ascii="Times New Roman" w:hAnsi="Times New Roman" w:cs="Times New Roman"/>
          <w:sz w:val="24"/>
          <w:szCs w:val="24"/>
        </w:rPr>
        <w:t xml:space="preserve">within the GWS </w:t>
      </w:r>
      <w:r w:rsidR="007D2701" w:rsidRPr="002A33BB">
        <w:rPr>
          <w:rFonts w:ascii="Times New Roman" w:hAnsi="Times New Roman" w:cs="Times New Roman"/>
          <w:sz w:val="24"/>
          <w:szCs w:val="24"/>
        </w:rPr>
        <w:t>ZOC.</w:t>
      </w:r>
    </w:p>
    <w:p w14:paraId="3DE11F6D" w14:textId="77777777" w:rsidR="00FF5909" w:rsidRDefault="00FF5909" w:rsidP="00FF5909">
      <w:pPr>
        <w:spacing w:before="0" w:after="0"/>
        <w:rPr>
          <w:rFonts w:ascii="Times New Roman" w:hAnsi="Times New Roman" w:cs="Times New Roman"/>
          <w:sz w:val="24"/>
          <w:szCs w:val="24"/>
        </w:rPr>
      </w:pPr>
    </w:p>
    <w:p w14:paraId="53BEAEC4" w14:textId="6BC869CA" w:rsidR="00FF5909" w:rsidRPr="002A33BB" w:rsidRDefault="00FF5909" w:rsidP="00FF5909">
      <w:pPr>
        <w:spacing w:before="0" w:after="0"/>
        <w:rPr>
          <w:rFonts w:ascii="Times New Roman" w:hAnsi="Times New Roman" w:cs="Times New Roman"/>
          <w:b/>
          <w:bCs/>
          <w:sz w:val="24"/>
          <w:szCs w:val="24"/>
        </w:rPr>
      </w:pPr>
      <w:r w:rsidRPr="002A33BB">
        <w:rPr>
          <w:rFonts w:ascii="Times New Roman" w:hAnsi="Times New Roman" w:cs="Times New Roman"/>
          <w:b/>
          <w:bCs/>
          <w:sz w:val="24"/>
          <w:szCs w:val="24"/>
        </w:rPr>
        <w:t>Pathway information and analysis</w:t>
      </w:r>
    </w:p>
    <w:p w14:paraId="147BFED3" w14:textId="071F3AF5" w:rsidR="00FF5909" w:rsidRPr="00D90E4D" w:rsidRDefault="00FF5909" w:rsidP="00FF5909">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Pr>
          <w:rFonts w:ascii="Times New Roman" w:hAnsi="Times New Roman" w:cs="Times New Roman"/>
          <w:sz w:val="24"/>
          <w:szCs w:val="24"/>
        </w:rPr>
        <w:t>the</w:t>
      </w:r>
      <w:r w:rsidRPr="00D90E4D">
        <w:rPr>
          <w:rFonts w:ascii="Times New Roman" w:hAnsi="Times New Roman" w:cs="Times New Roman"/>
          <w:sz w:val="24"/>
          <w:szCs w:val="24"/>
        </w:rPr>
        <w:t xml:space="preserve"> datasets </w:t>
      </w:r>
      <w:r>
        <w:rPr>
          <w:rFonts w:ascii="Times New Roman" w:hAnsi="Times New Roman" w:cs="Times New Roman"/>
          <w:sz w:val="24"/>
          <w:szCs w:val="24"/>
        </w:rPr>
        <w:t xml:space="preserve">and maps </w:t>
      </w:r>
      <w:r w:rsidRPr="00D90E4D">
        <w:rPr>
          <w:rFonts w:ascii="Times New Roman" w:hAnsi="Times New Roman" w:cs="Times New Roman"/>
          <w:sz w:val="24"/>
          <w:szCs w:val="24"/>
        </w:rPr>
        <w:t xml:space="preserve">relevant to determining possible </w:t>
      </w:r>
      <w:r>
        <w:rPr>
          <w:rFonts w:ascii="Times New Roman" w:hAnsi="Times New Roman" w:cs="Times New Roman"/>
          <w:sz w:val="24"/>
          <w:szCs w:val="24"/>
        </w:rPr>
        <w:t xml:space="preserve">susceptibility of the source to impacts from the identified </w:t>
      </w:r>
      <w:r w:rsidR="00BE6142">
        <w:rPr>
          <w:rFonts w:ascii="Times New Roman" w:hAnsi="Times New Roman" w:cs="Times New Roman"/>
          <w:sz w:val="24"/>
          <w:szCs w:val="24"/>
        </w:rPr>
        <w:t xml:space="preserve">significant </w:t>
      </w:r>
      <w:r>
        <w:rPr>
          <w:rFonts w:ascii="Times New Roman" w:hAnsi="Times New Roman" w:cs="Times New Roman"/>
          <w:sz w:val="24"/>
          <w:szCs w:val="24"/>
        </w:rPr>
        <w:t>pressures (hazardous events)</w:t>
      </w:r>
      <w:r w:rsidRPr="00D90E4D">
        <w:rPr>
          <w:rFonts w:ascii="Times New Roman" w:hAnsi="Times New Roman" w:cs="Times New Roman"/>
          <w:sz w:val="24"/>
          <w:szCs w:val="24"/>
        </w:rPr>
        <w:t xml:space="preserve"> within the</w:t>
      </w:r>
      <w:r>
        <w:rPr>
          <w:rFonts w:ascii="Times New Roman" w:hAnsi="Times New Roman" w:cs="Times New Roman"/>
          <w:sz w:val="24"/>
          <w:szCs w:val="24"/>
        </w:rPr>
        <w:t xml:space="preserve"> ZOC</w:t>
      </w:r>
      <w:r w:rsidRPr="00D90E4D">
        <w:rPr>
          <w:rFonts w:ascii="Times New Roman" w:hAnsi="Times New Roman" w:cs="Times New Roman"/>
          <w:sz w:val="24"/>
          <w:szCs w:val="24"/>
        </w:rPr>
        <w:t xml:space="preserve"> (e.g.</w:t>
      </w:r>
      <w:r>
        <w:rPr>
          <w:rFonts w:ascii="Times New Roman" w:hAnsi="Times New Roman" w:cs="Times New Roman"/>
          <w:sz w:val="24"/>
          <w:szCs w:val="24"/>
        </w:rPr>
        <w:t xml:space="preserve"> </w:t>
      </w:r>
      <w:r w:rsidRPr="00D90E4D">
        <w:rPr>
          <w:rFonts w:ascii="Times New Roman" w:hAnsi="Times New Roman" w:cs="Times New Roman"/>
          <w:sz w:val="24"/>
          <w:szCs w:val="24"/>
        </w:rPr>
        <w:t>National Soils Hydrology Map</w:t>
      </w:r>
      <w:r>
        <w:rPr>
          <w:rFonts w:ascii="Times New Roman" w:hAnsi="Times New Roman" w:cs="Times New Roman"/>
          <w:sz w:val="24"/>
          <w:szCs w:val="24"/>
        </w:rPr>
        <w:t>s</w:t>
      </w:r>
      <w:r w:rsidRPr="00D90E4D">
        <w:rPr>
          <w:rFonts w:ascii="Times New Roman" w:hAnsi="Times New Roman" w:cs="Times New Roman"/>
          <w:sz w:val="24"/>
          <w:szCs w:val="24"/>
        </w:rPr>
        <w:t>,</w:t>
      </w:r>
      <w:r>
        <w:rPr>
          <w:rFonts w:ascii="Times New Roman" w:hAnsi="Times New Roman" w:cs="Times New Roman"/>
          <w:sz w:val="24"/>
          <w:szCs w:val="24"/>
        </w:rPr>
        <w:t xml:space="preserve"> </w:t>
      </w:r>
      <w:r w:rsidRPr="009E4CD1">
        <w:rPr>
          <w:rFonts w:ascii="Times New Roman" w:hAnsi="Times New Roman" w:cs="Times New Roman"/>
          <w:sz w:val="24"/>
          <w:szCs w:val="24"/>
        </w:rPr>
        <w:t>Aquifer maps,</w:t>
      </w:r>
      <w:r w:rsidR="00343E4C">
        <w:rPr>
          <w:rFonts w:ascii="Times New Roman" w:hAnsi="Times New Roman" w:cs="Times New Roman"/>
          <w:sz w:val="24"/>
          <w:szCs w:val="24"/>
        </w:rPr>
        <w:t xml:space="preserve"> </w:t>
      </w:r>
      <w:r w:rsidRPr="00D90E4D">
        <w:rPr>
          <w:rFonts w:ascii="Times New Roman" w:hAnsi="Times New Roman" w:cs="Times New Roman"/>
          <w:sz w:val="24"/>
          <w:szCs w:val="24"/>
        </w:rPr>
        <w:t>Groundwater Vulnerability map</w:t>
      </w:r>
      <w:r>
        <w:rPr>
          <w:rFonts w:ascii="Times New Roman" w:hAnsi="Times New Roman" w:cs="Times New Roman"/>
          <w:sz w:val="24"/>
          <w:szCs w:val="24"/>
        </w:rPr>
        <w:t>s</w:t>
      </w:r>
      <w:r w:rsidRPr="00D90E4D">
        <w:rPr>
          <w:rFonts w:ascii="Times New Roman" w:hAnsi="Times New Roman" w:cs="Times New Roman"/>
          <w:sz w:val="24"/>
          <w:szCs w:val="24"/>
        </w:rPr>
        <w:t xml:space="preserve"> etc)</w:t>
      </w:r>
      <w:r>
        <w:rPr>
          <w:rFonts w:ascii="Times New Roman" w:hAnsi="Times New Roman" w:cs="Times New Roman"/>
          <w:sz w:val="24"/>
          <w:szCs w:val="24"/>
        </w:rPr>
        <w:t xml:space="preserve">. </w:t>
      </w:r>
    </w:p>
    <w:p w14:paraId="73EB9EB8" w14:textId="2A8CF576" w:rsidR="00FF5909" w:rsidRDefault="00FF5909" w:rsidP="00FF590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 the identified</w:t>
      </w:r>
      <w:r w:rsidRPr="00D90E4D">
        <w:rPr>
          <w:rFonts w:ascii="Times New Roman" w:hAnsi="Times New Roman" w:cs="Times New Roman"/>
          <w:sz w:val="24"/>
          <w:szCs w:val="24"/>
        </w:rPr>
        <w:t xml:space="preserve"> pathways </w:t>
      </w:r>
      <w:r>
        <w:rPr>
          <w:rFonts w:ascii="Times New Roman" w:hAnsi="Times New Roman" w:cs="Times New Roman"/>
          <w:sz w:val="24"/>
          <w:szCs w:val="24"/>
        </w:rPr>
        <w:t>for water and pollutants within the ZOC</w:t>
      </w:r>
      <w:r w:rsidRPr="00D90E4D">
        <w:rPr>
          <w:rFonts w:ascii="Times New Roman" w:hAnsi="Times New Roman" w:cs="Times New Roman"/>
          <w:sz w:val="24"/>
          <w:szCs w:val="24"/>
        </w:rPr>
        <w:t xml:space="preserve"> and </w:t>
      </w:r>
      <w:r>
        <w:rPr>
          <w:rFonts w:ascii="Times New Roman" w:hAnsi="Times New Roman" w:cs="Times New Roman"/>
          <w:sz w:val="24"/>
          <w:szCs w:val="24"/>
        </w:rPr>
        <w:t>draft a pathways conceptual model for the ZOC.</w:t>
      </w:r>
    </w:p>
    <w:p w14:paraId="6FC410BD" w14:textId="0F9E9B48" w:rsidR="00C02D47" w:rsidRPr="00B029E0" w:rsidRDefault="00B029E0" w:rsidP="00B029E0">
      <w:pPr>
        <w:spacing w:before="0" w:after="0"/>
        <w:ind w:left="360"/>
        <w:rPr>
          <w:rFonts w:ascii="Times New Roman" w:hAnsi="Times New Roman" w:cs="Times New Roman"/>
          <w:b/>
          <w:bCs/>
          <w:sz w:val="24"/>
          <w:szCs w:val="24"/>
        </w:rPr>
      </w:pPr>
      <w:r>
        <w:rPr>
          <w:rFonts w:ascii="Times New Roman" w:hAnsi="Times New Roman" w:cs="Times New Roman"/>
          <w:b/>
          <w:bCs/>
          <w:sz w:val="24"/>
          <w:szCs w:val="24"/>
        </w:rPr>
        <w:t>Pressure information and analysis</w:t>
      </w:r>
    </w:p>
    <w:p w14:paraId="47870FA6" w14:textId="00CC6117" w:rsidR="00C02D47" w:rsidRPr="00D90E4D" w:rsidRDefault="00C02D47" w:rsidP="002A33BB">
      <w:pPr>
        <w:pStyle w:val="ListParagraph"/>
        <w:numPr>
          <w:ilvl w:val="0"/>
          <w:numId w:val="23"/>
        </w:numPr>
        <w:spacing w:before="0" w:after="0"/>
        <w:rPr>
          <w:rFonts w:ascii="Times New Roman" w:hAnsi="Times New Roman" w:cs="Times New Roman"/>
          <w:sz w:val="24"/>
          <w:szCs w:val="24"/>
        </w:rPr>
      </w:pPr>
      <w:r w:rsidRPr="00626F10">
        <w:rPr>
          <w:rFonts w:ascii="Times New Roman" w:hAnsi="Times New Roman" w:cs="Times New Roman"/>
          <w:sz w:val="24"/>
          <w:szCs w:val="24"/>
        </w:rPr>
        <w:t xml:space="preserve">Review datasets </w:t>
      </w:r>
      <w:r w:rsidR="007D2701" w:rsidRPr="00626F10">
        <w:rPr>
          <w:rFonts w:ascii="Times New Roman" w:hAnsi="Times New Roman" w:cs="Times New Roman"/>
          <w:sz w:val="24"/>
          <w:szCs w:val="24"/>
        </w:rPr>
        <w:t xml:space="preserve">and maps </w:t>
      </w:r>
      <w:r w:rsidRPr="00626F10">
        <w:rPr>
          <w:rFonts w:ascii="Times New Roman" w:hAnsi="Times New Roman" w:cs="Times New Roman"/>
          <w:sz w:val="24"/>
          <w:szCs w:val="24"/>
        </w:rPr>
        <w:t>relevant to determining</w:t>
      </w:r>
      <w:r w:rsidRPr="00D90E4D">
        <w:rPr>
          <w:rFonts w:ascii="Times New Roman" w:hAnsi="Times New Roman" w:cs="Times New Roman"/>
          <w:sz w:val="24"/>
          <w:szCs w:val="24"/>
        </w:rPr>
        <w:t xml:space="preserve"> possible pressures within the catchment (e.g. </w:t>
      </w:r>
      <w:r w:rsidR="007D2701">
        <w:rPr>
          <w:rFonts w:ascii="Times New Roman" w:hAnsi="Times New Roman" w:cs="Times New Roman"/>
          <w:sz w:val="24"/>
          <w:szCs w:val="24"/>
        </w:rPr>
        <w:t xml:space="preserve">nitrate </w:t>
      </w:r>
      <w:r w:rsidRPr="00D90E4D">
        <w:rPr>
          <w:rFonts w:ascii="Times New Roman" w:hAnsi="Times New Roman" w:cs="Times New Roman"/>
          <w:sz w:val="24"/>
          <w:szCs w:val="24"/>
        </w:rPr>
        <w:t xml:space="preserve">PIP </w:t>
      </w:r>
      <w:r w:rsidR="00C05EC8">
        <w:rPr>
          <w:rFonts w:ascii="Times New Roman" w:hAnsi="Times New Roman" w:cs="Times New Roman"/>
          <w:sz w:val="24"/>
          <w:szCs w:val="24"/>
        </w:rPr>
        <w:t>map</w:t>
      </w:r>
      <w:r w:rsidRPr="00D90E4D">
        <w:rPr>
          <w:rFonts w:ascii="Times New Roman" w:hAnsi="Times New Roman" w:cs="Times New Roman"/>
          <w:sz w:val="24"/>
          <w:szCs w:val="24"/>
        </w:rPr>
        <w:t>,</w:t>
      </w:r>
      <w:r w:rsidR="005D59D8">
        <w:rPr>
          <w:rFonts w:ascii="Times New Roman" w:hAnsi="Times New Roman" w:cs="Times New Roman"/>
          <w:sz w:val="24"/>
          <w:szCs w:val="24"/>
        </w:rPr>
        <w:t xml:space="preserve"> </w:t>
      </w:r>
      <w:r w:rsidR="007D2701">
        <w:rPr>
          <w:rFonts w:ascii="Times New Roman" w:hAnsi="Times New Roman" w:cs="Times New Roman"/>
          <w:sz w:val="24"/>
          <w:szCs w:val="24"/>
        </w:rPr>
        <w:t>river significant pressures</w:t>
      </w:r>
      <w:r w:rsidR="009B227E">
        <w:rPr>
          <w:rFonts w:ascii="Times New Roman" w:hAnsi="Times New Roman" w:cs="Times New Roman"/>
          <w:sz w:val="24"/>
          <w:szCs w:val="24"/>
        </w:rPr>
        <w:t xml:space="preserve"> map (</w:t>
      </w:r>
      <w:hyperlink r:id="rId18" w:history="1">
        <w:r w:rsidR="009B227E" w:rsidRPr="002E5DC6">
          <w:rPr>
            <w:rStyle w:val="Hyperlink"/>
            <w:rFonts w:ascii="Times New Roman" w:hAnsi="Times New Roman"/>
            <w:sz w:val="24"/>
            <w:szCs w:val="24"/>
          </w:rPr>
          <w:t>https://gis.epa.ie/EPAMaps/Water</w:t>
        </w:r>
      </w:hyperlink>
      <w:r w:rsidR="009B227E">
        <w:rPr>
          <w:rFonts w:ascii="Times New Roman" w:hAnsi="Times New Roman" w:cs="Times New Roman"/>
          <w:sz w:val="24"/>
          <w:szCs w:val="24"/>
        </w:rPr>
        <w:t>) for surfac</w:t>
      </w:r>
      <w:r w:rsidR="00B029E0">
        <w:rPr>
          <w:rFonts w:ascii="Times New Roman" w:hAnsi="Times New Roman" w:cs="Times New Roman"/>
          <w:sz w:val="24"/>
          <w:szCs w:val="24"/>
        </w:rPr>
        <w:t xml:space="preserve">e </w:t>
      </w:r>
      <w:r w:rsidR="009B227E">
        <w:rPr>
          <w:rFonts w:ascii="Times New Roman" w:hAnsi="Times New Roman" w:cs="Times New Roman"/>
          <w:sz w:val="24"/>
          <w:szCs w:val="24"/>
        </w:rPr>
        <w:t>waterbod</w:t>
      </w:r>
      <w:r w:rsidR="00B029E0">
        <w:rPr>
          <w:rFonts w:ascii="Times New Roman" w:hAnsi="Times New Roman" w:cs="Times New Roman"/>
          <w:sz w:val="24"/>
          <w:szCs w:val="24"/>
        </w:rPr>
        <w:t>i</w:t>
      </w:r>
      <w:r w:rsidR="009B227E">
        <w:rPr>
          <w:rFonts w:ascii="Times New Roman" w:hAnsi="Times New Roman" w:cs="Times New Roman"/>
          <w:sz w:val="24"/>
          <w:szCs w:val="24"/>
        </w:rPr>
        <w:t>es in or adjoining the ZOC.</w:t>
      </w:r>
      <w:r w:rsidR="007D2701">
        <w:rPr>
          <w:rFonts w:ascii="Times New Roman" w:hAnsi="Times New Roman" w:cs="Times New Roman"/>
          <w:sz w:val="24"/>
          <w:szCs w:val="24"/>
        </w:rPr>
        <w:t xml:space="preserve"> </w:t>
      </w:r>
      <w:r w:rsidRPr="00D90E4D">
        <w:rPr>
          <w:rFonts w:ascii="Times New Roman" w:hAnsi="Times New Roman" w:cs="Times New Roman"/>
          <w:sz w:val="24"/>
          <w:szCs w:val="24"/>
        </w:rPr>
        <w:t>etc.)</w:t>
      </w:r>
      <w:r w:rsidR="00C05EC8">
        <w:rPr>
          <w:rFonts w:ascii="Times New Roman" w:hAnsi="Times New Roman" w:cs="Times New Roman"/>
          <w:sz w:val="24"/>
          <w:szCs w:val="24"/>
        </w:rPr>
        <w:t>.</w:t>
      </w:r>
      <w:r>
        <w:rPr>
          <w:rFonts w:ascii="Times New Roman" w:hAnsi="Times New Roman" w:cs="Times New Roman"/>
          <w:sz w:val="24"/>
          <w:szCs w:val="24"/>
        </w:rPr>
        <w:t xml:space="preserve"> </w:t>
      </w:r>
    </w:p>
    <w:p w14:paraId="2370261A" w14:textId="0A086ACD" w:rsidR="00C02D47" w:rsidRDefault="00C02D47" w:rsidP="00C02D47">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Map </w:t>
      </w:r>
      <w:r w:rsidR="0007182D">
        <w:rPr>
          <w:rFonts w:ascii="Times New Roman" w:hAnsi="Times New Roman" w:cs="Times New Roman"/>
          <w:sz w:val="24"/>
          <w:szCs w:val="24"/>
        </w:rPr>
        <w:t>the</w:t>
      </w:r>
      <w:r w:rsidR="0007182D" w:rsidRPr="00D90E4D">
        <w:rPr>
          <w:rFonts w:ascii="Times New Roman" w:hAnsi="Times New Roman" w:cs="Times New Roman"/>
          <w:sz w:val="24"/>
          <w:szCs w:val="24"/>
        </w:rPr>
        <w:t xml:space="preserve"> </w:t>
      </w:r>
      <w:r w:rsidR="00575B2F">
        <w:rPr>
          <w:rFonts w:ascii="Times New Roman" w:hAnsi="Times New Roman" w:cs="Times New Roman"/>
          <w:sz w:val="24"/>
          <w:szCs w:val="24"/>
        </w:rPr>
        <w:t>identified</w:t>
      </w:r>
      <w:r w:rsidR="0007182D" w:rsidRPr="00D90E4D">
        <w:rPr>
          <w:rFonts w:ascii="Times New Roman" w:hAnsi="Times New Roman" w:cs="Times New Roman"/>
          <w:sz w:val="24"/>
          <w:szCs w:val="24"/>
        </w:rPr>
        <w:t xml:space="preserve"> </w:t>
      </w:r>
      <w:r w:rsidR="00BE6142">
        <w:rPr>
          <w:rFonts w:ascii="Times New Roman" w:hAnsi="Times New Roman" w:cs="Times New Roman"/>
          <w:sz w:val="24"/>
          <w:szCs w:val="24"/>
        </w:rPr>
        <w:t xml:space="preserve">significant </w:t>
      </w:r>
      <w:r w:rsidRPr="00D90E4D">
        <w:rPr>
          <w:rFonts w:ascii="Times New Roman" w:hAnsi="Times New Roman" w:cs="Times New Roman"/>
          <w:sz w:val="24"/>
          <w:szCs w:val="24"/>
        </w:rPr>
        <w:t>pressures</w:t>
      </w:r>
      <w:r w:rsidR="00C05EC8">
        <w:rPr>
          <w:rFonts w:ascii="Times New Roman" w:hAnsi="Times New Roman" w:cs="Times New Roman"/>
          <w:sz w:val="24"/>
          <w:szCs w:val="24"/>
        </w:rPr>
        <w:t xml:space="preserve"> (hazardous events</w:t>
      </w:r>
      <w:r w:rsidR="0007182D">
        <w:rPr>
          <w:rFonts w:ascii="Times New Roman" w:hAnsi="Times New Roman" w:cs="Times New Roman"/>
          <w:sz w:val="24"/>
          <w:szCs w:val="24"/>
        </w:rPr>
        <w:t>)</w:t>
      </w:r>
      <w:r w:rsidRPr="00D90E4D">
        <w:rPr>
          <w:rFonts w:ascii="Times New Roman" w:hAnsi="Times New Roman" w:cs="Times New Roman"/>
          <w:sz w:val="24"/>
          <w:szCs w:val="24"/>
        </w:rPr>
        <w:t xml:space="preserve"> within </w:t>
      </w:r>
      <w:r w:rsidR="00C05EC8">
        <w:rPr>
          <w:rFonts w:ascii="Times New Roman" w:hAnsi="Times New Roman" w:cs="Times New Roman"/>
          <w:sz w:val="24"/>
          <w:szCs w:val="24"/>
        </w:rPr>
        <w:t xml:space="preserve">the </w:t>
      </w:r>
      <w:r w:rsidRPr="00D90E4D">
        <w:rPr>
          <w:rFonts w:ascii="Times New Roman" w:hAnsi="Times New Roman" w:cs="Times New Roman"/>
          <w:sz w:val="24"/>
          <w:szCs w:val="24"/>
        </w:rPr>
        <w:t xml:space="preserve">catchment and </w:t>
      </w:r>
      <w:r w:rsidR="00575B2F">
        <w:rPr>
          <w:rFonts w:ascii="Times New Roman" w:hAnsi="Times New Roman" w:cs="Times New Roman"/>
          <w:sz w:val="24"/>
          <w:szCs w:val="24"/>
        </w:rPr>
        <w:t>complete</w:t>
      </w:r>
      <w:r w:rsidRPr="00D90E4D">
        <w:rPr>
          <w:rFonts w:ascii="Times New Roman" w:hAnsi="Times New Roman" w:cs="Times New Roman"/>
          <w:sz w:val="24"/>
          <w:szCs w:val="24"/>
        </w:rPr>
        <w:t xml:space="preserve"> </w:t>
      </w:r>
      <w:r w:rsidR="00BE6142">
        <w:rPr>
          <w:rFonts w:ascii="Times New Roman" w:hAnsi="Times New Roman" w:cs="Times New Roman"/>
          <w:sz w:val="24"/>
          <w:szCs w:val="24"/>
        </w:rPr>
        <w:t xml:space="preserve">the </w:t>
      </w:r>
      <w:r w:rsidRPr="00D90E4D">
        <w:rPr>
          <w:rFonts w:ascii="Times New Roman" w:hAnsi="Times New Roman" w:cs="Times New Roman"/>
          <w:sz w:val="24"/>
          <w:szCs w:val="24"/>
        </w:rPr>
        <w:t>pressures subsection</w:t>
      </w:r>
      <w:r w:rsidR="00871C93">
        <w:rPr>
          <w:rFonts w:ascii="Times New Roman" w:hAnsi="Times New Roman" w:cs="Times New Roman"/>
          <w:sz w:val="24"/>
          <w:szCs w:val="24"/>
        </w:rPr>
        <w:t>.</w:t>
      </w:r>
      <w:r>
        <w:rPr>
          <w:rFonts w:ascii="Times New Roman" w:hAnsi="Times New Roman" w:cs="Times New Roman"/>
          <w:sz w:val="24"/>
          <w:szCs w:val="24"/>
        </w:rPr>
        <w:t xml:space="preserve"> </w:t>
      </w:r>
    </w:p>
    <w:p w14:paraId="67BB4C7C" w14:textId="715A73C6" w:rsidR="00FF5909" w:rsidRPr="002A33BB" w:rsidRDefault="00FF5909" w:rsidP="002A33BB">
      <w:pPr>
        <w:rPr>
          <w:rFonts w:ascii="Times New Roman" w:hAnsi="Times New Roman" w:cs="Times New Roman"/>
          <w:b/>
          <w:bCs/>
          <w:sz w:val="24"/>
          <w:szCs w:val="24"/>
        </w:rPr>
      </w:pPr>
      <w:r w:rsidRPr="002A33BB">
        <w:rPr>
          <w:rFonts w:ascii="Times New Roman" w:hAnsi="Times New Roman" w:cs="Times New Roman"/>
          <w:b/>
          <w:bCs/>
          <w:sz w:val="24"/>
          <w:szCs w:val="24"/>
        </w:rPr>
        <w:t>Ecological and heritage considerations</w:t>
      </w:r>
    </w:p>
    <w:p w14:paraId="0FAE53A3" w14:textId="79C5D86B" w:rsidR="00871C93" w:rsidRDefault="00871C93">
      <w:pPr>
        <w:pStyle w:val="ListParagraph"/>
        <w:numPr>
          <w:ilvl w:val="0"/>
          <w:numId w:val="23"/>
        </w:numPr>
        <w:rPr>
          <w:rFonts w:ascii="Times New Roman" w:hAnsi="Times New Roman" w:cs="Times New Roman"/>
          <w:sz w:val="24"/>
          <w:szCs w:val="24"/>
        </w:rPr>
      </w:pPr>
      <w:r w:rsidRPr="002A33BB">
        <w:rPr>
          <w:rFonts w:ascii="Times New Roman" w:hAnsi="Times New Roman" w:cs="Times New Roman"/>
          <w:sz w:val="24"/>
          <w:szCs w:val="24"/>
        </w:rPr>
        <w:t>Ide</w:t>
      </w:r>
      <w:r w:rsidR="004E1B5D">
        <w:rPr>
          <w:rFonts w:ascii="Times New Roman" w:hAnsi="Times New Roman" w:cs="Times New Roman"/>
          <w:sz w:val="24"/>
          <w:szCs w:val="24"/>
        </w:rPr>
        <w:t>ntify any important ecological or heritage sites in the ZOC, such as SACs.</w:t>
      </w:r>
    </w:p>
    <w:p w14:paraId="58257120" w14:textId="135C0A7E" w:rsidR="00FF5909" w:rsidRPr="002A33BB" w:rsidRDefault="00FF5909" w:rsidP="002A33BB">
      <w:pPr>
        <w:rPr>
          <w:rFonts w:ascii="Times New Roman" w:hAnsi="Times New Roman" w:cs="Times New Roman"/>
          <w:b/>
          <w:bCs/>
          <w:sz w:val="24"/>
          <w:szCs w:val="24"/>
        </w:rPr>
      </w:pPr>
      <w:r w:rsidRPr="002A33BB">
        <w:rPr>
          <w:rFonts w:ascii="Times New Roman" w:hAnsi="Times New Roman" w:cs="Times New Roman"/>
          <w:b/>
          <w:bCs/>
          <w:sz w:val="24"/>
          <w:szCs w:val="24"/>
        </w:rPr>
        <w:t>Interim ‘story’</w:t>
      </w:r>
    </w:p>
    <w:p w14:paraId="0BF65B0E" w14:textId="53F53854" w:rsidR="00C02D47" w:rsidRDefault="00F962E7"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Complete the </w:t>
      </w:r>
      <w:r w:rsidR="00C02D47" w:rsidRPr="00D90E4D">
        <w:rPr>
          <w:rFonts w:ascii="Times New Roman" w:hAnsi="Times New Roman" w:cs="Times New Roman"/>
          <w:sz w:val="24"/>
          <w:szCs w:val="24"/>
        </w:rPr>
        <w:t xml:space="preserve">'Interim </w:t>
      </w:r>
      <w:r w:rsidR="009B227E">
        <w:rPr>
          <w:rFonts w:ascii="Times New Roman" w:hAnsi="Times New Roman" w:cs="Times New Roman"/>
          <w:sz w:val="24"/>
          <w:szCs w:val="24"/>
        </w:rPr>
        <w:t>Story</w:t>
      </w:r>
      <w:r w:rsidR="00C02D47" w:rsidRPr="00D90E4D">
        <w:rPr>
          <w:rFonts w:ascii="Times New Roman" w:hAnsi="Times New Roman" w:cs="Times New Roman"/>
          <w:sz w:val="24"/>
          <w:szCs w:val="24"/>
        </w:rPr>
        <w:t>'. This section should summarise the findings of the previous sections. At this juncture</w:t>
      </w:r>
      <w:r w:rsidR="00D75BC7">
        <w:rPr>
          <w:rFonts w:ascii="Times New Roman" w:hAnsi="Times New Roman" w:cs="Times New Roman"/>
          <w:sz w:val="24"/>
          <w:szCs w:val="24"/>
        </w:rPr>
        <w:t xml:space="preserve">, </w:t>
      </w:r>
      <w:r w:rsidR="00FE42CB">
        <w:rPr>
          <w:rFonts w:ascii="Times New Roman" w:hAnsi="Times New Roman" w:cs="Times New Roman"/>
          <w:sz w:val="24"/>
          <w:szCs w:val="24"/>
        </w:rPr>
        <w:t>conclude on whether the assumption that this is a ‘</w:t>
      </w:r>
      <w:r w:rsidR="00BB0A87">
        <w:rPr>
          <w:rFonts w:ascii="Times New Roman" w:hAnsi="Times New Roman" w:cs="Times New Roman"/>
          <w:sz w:val="24"/>
          <w:szCs w:val="24"/>
        </w:rPr>
        <w:t>improve</w:t>
      </w:r>
      <w:r w:rsidR="00FE42CB">
        <w:rPr>
          <w:rFonts w:ascii="Times New Roman" w:hAnsi="Times New Roman" w:cs="Times New Roman"/>
          <w:sz w:val="24"/>
          <w:szCs w:val="24"/>
        </w:rPr>
        <w:t xml:space="preserve"> objective’ source is justifiable.</w:t>
      </w:r>
      <w:r w:rsidR="00C02D47" w:rsidRPr="00D90E4D">
        <w:rPr>
          <w:rFonts w:ascii="Times New Roman" w:hAnsi="Times New Roman" w:cs="Times New Roman"/>
          <w:sz w:val="24"/>
          <w:szCs w:val="24"/>
        </w:rPr>
        <w:t xml:space="preserve"> </w:t>
      </w:r>
      <w:r w:rsidR="00FE42CB">
        <w:rPr>
          <w:rFonts w:ascii="Times New Roman" w:hAnsi="Times New Roman" w:cs="Times New Roman"/>
          <w:sz w:val="24"/>
          <w:szCs w:val="24"/>
        </w:rPr>
        <w:t xml:space="preserve">In addition, </w:t>
      </w:r>
      <w:r w:rsidR="00C02D47" w:rsidRPr="00D90E4D">
        <w:rPr>
          <w:rFonts w:ascii="Times New Roman" w:hAnsi="Times New Roman" w:cs="Times New Roman"/>
          <w:sz w:val="24"/>
          <w:szCs w:val="24"/>
        </w:rPr>
        <w:t xml:space="preserve">a workplan must be included detailing what further investigative works within the </w:t>
      </w:r>
      <w:r w:rsidR="00FE42CB">
        <w:rPr>
          <w:rFonts w:ascii="Times New Roman" w:hAnsi="Times New Roman" w:cs="Times New Roman"/>
          <w:sz w:val="24"/>
          <w:szCs w:val="24"/>
        </w:rPr>
        <w:t>source</w:t>
      </w:r>
      <w:r w:rsidR="009B227E">
        <w:rPr>
          <w:rFonts w:ascii="Times New Roman" w:hAnsi="Times New Roman" w:cs="Times New Roman"/>
          <w:sz w:val="24"/>
          <w:szCs w:val="24"/>
        </w:rPr>
        <w:t xml:space="preserve"> ZOC</w:t>
      </w:r>
      <w:r w:rsidR="00C02D47" w:rsidRPr="00D90E4D">
        <w:rPr>
          <w:rFonts w:ascii="Times New Roman" w:hAnsi="Times New Roman" w:cs="Times New Roman"/>
          <w:sz w:val="24"/>
          <w:szCs w:val="24"/>
        </w:rPr>
        <w:t xml:space="preserve"> are </w:t>
      </w:r>
      <w:r w:rsidR="00FE42CB">
        <w:rPr>
          <w:rFonts w:ascii="Times New Roman" w:hAnsi="Times New Roman" w:cs="Times New Roman"/>
          <w:sz w:val="24"/>
          <w:szCs w:val="24"/>
        </w:rPr>
        <w:t>recommended</w:t>
      </w:r>
      <w:r w:rsidR="00C02D47" w:rsidRPr="00D90E4D">
        <w:rPr>
          <w:rFonts w:ascii="Times New Roman" w:hAnsi="Times New Roman" w:cs="Times New Roman"/>
          <w:sz w:val="24"/>
          <w:szCs w:val="24"/>
        </w:rPr>
        <w:t xml:space="preserve">. </w:t>
      </w:r>
      <w:r w:rsidR="00FE42CB">
        <w:rPr>
          <w:rFonts w:ascii="Times New Roman" w:hAnsi="Times New Roman" w:cs="Times New Roman"/>
          <w:sz w:val="24"/>
          <w:szCs w:val="24"/>
        </w:rPr>
        <w:t xml:space="preserve">It </w:t>
      </w:r>
      <w:r w:rsidR="00C02D47" w:rsidRPr="00D90E4D">
        <w:rPr>
          <w:rFonts w:ascii="Times New Roman" w:hAnsi="Times New Roman" w:cs="Times New Roman"/>
          <w:sz w:val="24"/>
          <w:szCs w:val="24"/>
        </w:rPr>
        <w:t xml:space="preserve">should include </w:t>
      </w:r>
      <w:r w:rsidR="00FE42CB" w:rsidRPr="00D90E4D">
        <w:rPr>
          <w:rFonts w:ascii="Times New Roman" w:hAnsi="Times New Roman" w:cs="Times New Roman"/>
          <w:sz w:val="24"/>
          <w:szCs w:val="24"/>
        </w:rPr>
        <w:t>map</w:t>
      </w:r>
      <w:r w:rsidR="00FE42CB">
        <w:rPr>
          <w:rFonts w:ascii="Times New Roman" w:hAnsi="Times New Roman" w:cs="Times New Roman"/>
          <w:sz w:val="24"/>
          <w:szCs w:val="24"/>
        </w:rPr>
        <w:t>s</w:t>
      </w:r>
      <w:r w:rsidR="00FE42CB" w:rsidRPr="00D90E4D">
        <w:rPr>
          <w:rFonts w:ascii="Times New Roman" w:hAnsi="Times New Roman" w:cs="Times New Roman"/>
          <w:sz w:val="24"/>
          <w:szCs w:val="24"/>
        </w:rPr>
        <w:t xml:space="preserve"> </w:t>
      </w:r>
      <w:r w:rsidR="00C02D47" w:rsidRPr="00D90E4D">
        <w:rPr>
          <w:rFonts w:ascii="Times New Roman" w:hAnsi="Times New Roman" w:cs="Times New Roman"/>
          <w:sz w:val="24"/>
          <w:szCs w:val="24"/>
        </w:rPr>
        <w:t>o</w:t>
      </w:r>
      <w:r w:rsidR="00C02D47">
        <w:rPr>
          <w:rFonts w:ascii="Times New Roman" w:hAnsi="Times New Roman" w:cs="Times New Roman"/>
          <w:sz w:val="24"/>
          <w:szCs w:val="24"/>
        </w:rPr>
        <w:t>f</w:t>
      </w:r>
      <w:r w:rsidR="00C02D47" w:rsidRPr="00D90E4D">
        <w:rPr>
          <w:rFonts w:ascii="Times New Roman" w:hAnsi="Times New Roman" w:cs="Times New Roman"/>
          <w:sz w:val="24"/>
          <w:szCs w:val="24"/>
        </w:rPr>
        <w:t xml:space="preserve"> areas identified for further assessment in addition to detail</w:t>
      </w:r>
      <w:r w:rsidR="00FE42CB">
        <w:rPr>
          <w:rFonts w:ascii="Times New Roman" w:hAnsi="Times New Roman" w:cs="Times New Roman"/>
          <w:sz w:val="24"/>
          <w:szCs w:val="24"/>
        </w:rPr>
        <w:t xml:space="preserve">s of </w:t>
      </w:r>
      <w:r w:rsidR="00FE42CB">
        <w:rPr>
          <w:rFonts w:ascii="Times New Roman" w:hAnsi="Times New Roman" w:cs="Times New Roman"/>
          <w:sz w:val="24"/>
          <w:szCs w:val="24"/>
        </w:rPr>
        <w:lastRenderedPageBreak/>
        <w:t>proposed</w:t>
      </w:r>
      <w:r w:rsidR="00C02D47" w:rsidRPr="00D90E4D">
        <w:rPr>
          <w:rFonts w:ascii="Times New Roman" w:hAnsi="Times New Roman" w:cs="Times New Roman"/>
          <w:sz w:val="24"/>
          <w:szCs w:val="24"/>
        </w:rPr>
        <w:t xml:space="preserve"> tasks</w:t>
      </w:r>
      <w:r w:rsidR="00871C93">
        <w:rPr>
          <w:rFonts w:ascii="Times New Roman" w:hAnsi="Times New Roman" w:cs="Times New Roman"/>
          <w:sz w:val="24"/>
          <w:szCs w:val="24"/>
        </w:rPr>
        <w:t xml:space="preserve"> </w:t>
      </w:r>
      <w:r w:rsidR="00C02D47" w:rsidRPr="00D90E4D">
        <w:rPr>
          <w:rFonts w:ascii="Times New Roman" w:hAnsi="Times New Roman" w:cs="Times New Roman"/>
          <w:sz w:val="24"/>
          <w:szCs w:val="24"/>
        </w:rPr>
        <w:t>(e.g.</w:t>
      </w:r>
      <w:r w:rsidR="00871C93">
        <w:rPr>
          <w:rFonts w:ascii="Times New Roman" w:hAnsi="Times New Roman" w:cs="Times New Roman"/>
          <w:sz w:val="24"/>
          <w:szCs w:val="24"/>
        </w:rPr>
        <w:t xml:space="preserve"> reviewing pressures (hazardous events</w:t>
      </w:r>
      <w:r w:rsidR="00FF5909">
        <w:rPr>
          <w:rFonts w:ascii="Times New Roman" w:hAnsi="Times New Roman" w:cs="Times New Roman"/>
          <w:sz w:val="24"/>
          <w:szCs w:val="24"/>
        </w:rPr>
        <w:t>)</w:t>
      </w:r>
      <w:r w:rsidR="00871C93">
        <w:rPr>
          <w:rFonts w:ascii="Times New Roman" w:hAnsi="Times New Roman" w:cs="Times New Roman"/>
          <w:sz w:val="24"/>
          <w:szCs w:val="24"/>
        </w:rPr>
        <w:t xml:space="preserve"> such as farmyards and domestic wastewater treatment systems (DWWTSs) in extremely (X and E) vulnerable areas, </w:t>
      </w:r>
      <w:r w:rsidR="00C02D47" w:rsidRPr="00D90E4D">
        <w:rPr>
          <w:rFonts w:ascii="Times New Roman" w:hAnsi="Times New Roman" w:cs="Times New Roman"/>
          <w:sz w:val="24"/>
          <w:szCs w:val="24"/>
        </w:rPr>
        <w:t>consultation with landowners, additional sampling as agreed with the GWS etc.</w:t>
      </w:r>
    </w:p>
    <w:p w14:paraId="6EEAF2C7" w14:textId="4ABF7EE2" w:rsidR="007A73F2" w:rsidRDefault="007A73F2" w:rsidP="007A73F2">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See Sections </w:t>
      </w:r>
      <w:r w:rsidR="00CB3BA5">
        <w:rPr>
          <w:rFonts w:ascii="Times New Roman" w:hAnsi="Times New Roman" w:cs="Times New Roman"/>
          <w:sz w:val="24"/>
          <w:szCs w:val="24"/>
        </w:rPr>
        <w:t>5</w:t>
      </w:r>
      <w:r w:rsidR="00A45C50">
        <w:rPr>
          <w:rFonts w:ascii="Times New Roman" w:hAnsi="Times New Roman" w:cs="Times New Roman"/>
          <w:sz w:val="24"/>
          <w:szCs w:val="24"/>
        </w:rPr>
        <w:t>.4</w:t>
      </w:r>
      <w:r>
        <w:rPr>
          <w:rFonts w:ascii="Times New Roman" w:hAnsi="Times New Roman" w:cs="Times New Roman"/>
          <w:sz w:val="24"/>
          <w:szCs w:val="24"/>
        </w:rPr>
        <w:t xml:space="preserve"> of the NFGWS ISPP Guidance for further details.</w:t>
      </w:r>
    </w:p>
    <w:p w14:paraId="25C2AF45" w14:textId="60E88D1F" w:rsidR="00626F10" w:rsidRPr="00642DD6" w:rsidRDefault="00626F10" w:rsidP="007A73F2">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The following Sections assume that the objective remains as ‘</w:t>
      </w:r>
      <w:r w:rsidR="00BB0A87">
        <w:rPr>
          <w:rFonts w:ascii="Times New Roman" w:hAnsi="Times New Roman" w:cs="Times New Roman"/>
          <w:sz w:val="24"/>
          <w:szCs w:val="24"/>
        </w:rPr>
        <w:t>improve</w:t>
      </w:r>
      <w:r>
        <w:rPr>
          <w:rFonts w:ascii="Times New Roman" w:hAnsi="Times New Roman" w:cs="Times New Roman"/>
          <w:sz w:val="24"/>
          <w:szCs w:val="24"/>
        </w:rPr>
        <w:t>’.</w:t>
      </w:r>
    </w:p>
    <w:p w14:paraId="4600DCD0" w14:textId="3C66350F" w:rsidR="00EE0011" w:rsidRDefault="00EE0011" w:rsidP="00642DD6">
      <w:pPr>
        <w:rPr>
          <w:rFonts w:ascii="Times New Roman" w:hAnsi="Times New Roman" w:cs="Times New Roman"/>
          <w:sz w:val="24"/>
          <w:szCs w:val="24"/>
        </w:rPr>
      </w:pPr>
      <w:r>
        <w:rPr>
          <w:noProof/>
          <w:lang w:eastAsia="en-IE"/>
        </w:rPr>
        <mc:AlternateContent>
          <mc:Choice Requires="wps">
            <w:drawing>
              <wp:inline distT="0" distB="0" distL="0" distR="0" wp14:anchorId="380E43D0" wp14:editId="164C415B">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80E43D0"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v:textbox>
                <w10:anchorlock/>
              </v:shape>
            </w:pict>
          </mc:Fallback>
        </mc:AlternateContent>
      </w:r>
    </w:p>
    <w:p w14:paraId="3E16D816" w14:textId="77777777" w:rsidR="002A33BB" w:rsidRPr="00642DD6" w:rsidRDefault="002A33BB" w:rsidP="00642DD6">
      <w:pPr>
        <w:rPr>
          <w:rFonts w:ascii="Times New Roman" w:hAnsi="Times New Roman" w:cs="Times New Roman"/>
          <w:sz w:val="24"/>
          <w:szCs w:val="24"/>
        </w:rPr>
      </w:pPr>
    </w:p>
    <w:p w14:paraId="7E6CDBE3" w14:textId="17E5152C" w:rsidR="00871C93" w:rsidRDefault="002A33BB" w:rsidP="0091275F">
      <w:pPr>
        <w:pStyle w:val="Heading3"/>
        <w:numPr>
          <w:ilvl w:val="2"/>
          <w:numId w:val="43"/>
        </w:numPr>
      </w:pPr>
      <w:bookmarkStart w:id="17" w:name="_Toc221204864"/>
      <w:r>
        <w:t>Field-based Assessment</w:t>
      </w:r>
      <w:bookmarkEnd w:id="17"/>
    </w:p>
    <w:p w14:paraId="19750541" w14:textId="3D282C3A" w:rsidR="00F979AF" w:rsidRDefault="00937817" w:rsidP="00D37708">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A walk-over survey is generally required. The focus should be on the location of </w:t>
      </w:r>
      <w:r w:rsidR="00F979AF">
        <w:rPr>
          <w:rFonts w:ascii="Times New Roman" w:hAnsi="Times New Roman" w:cs="Times New Roman"/>
          <w:sz w:val="24"/>
          <w:szCs w:val="24"/>
        </w:rPr>
        <w:t xml:space="preserve">areas with </w:t>
      </w:r>
      <w:r w:rsidR="00BE6142">
        <w:rPr>
          <w:rFonts w:ascii="Times New Roman" w:hAnsi="Times New Roman" w:cs="Times New Roman"/>
          <w:sz w:val="24"/>
          <w:szCs w:val="24"/>
        </w:rPr>
        <w:t>significant</w:t>
      </w:r>
      <w:r>
        <w:rPr>
          <w:rFonts w:ascii="Times New Roman" w:hAnsi="Times New Roman" w:cs="Times New Roman"/>
          <w:sz w:val="24"/>
          <w:szCs w:val="24"/>
        </w:rPr>
        <w:t xml:space="preserve"> pressures (hazardous events) that </w:t>
      </w:r>
      <w:r w:rsidR="00BB0A87">
        <w:rPr>
          <w:rFonts w:ascii="Times New Roman" w:hAnsi="Times New Roman" w:cs="Times New Roman"/>
          <w:sz w:val="24"/>
          <w:szCs w:val="24"/>
        </w:rPr>
        <w:t xml:space="preserve">are the </w:t>
      </w:r>
      <w:r w:rsidR="005D59D8">
        <w:rPr>
          <w:rFonts w:ascii="Times New Roman" w:hAnsi="Times New Roman" w:cs="Times New Roman"/>
          <w:sz w:val="24"/>
          <w:szCs w:val="24"/>
        </w:rPr>
        <w:t xml:space="preserve">likely </w:t>
      </w:r>
      <w:r w:rsidR="00BB0A87">
        <w:rPr>
          <w:rFonts w:ascii="Times New Roman" w:hAnsi="Times New Roman" w:cs="Times New Roman"/>
          <w:sz w:val="24"/>
          <w:szCs w:val="24"/>
        </w:rPr>
        <w:t>source of the significant</w:t>
      </w:r>
      <w:r>
        <w:rPr>
          <w:rFonts w:ascii="Times New Roman" w:hAnsi="Times New Roman" w:cs="Times New Roman"/>
          <w:sz w:val="24"/>
          <w:szCs w:val="24"/>
        </w:rPr>
        <w:t xml:space="preserve"> pollutants (hazards)</w:t>
      </w:r>
      <w:r w:rsidR="00F979AF">
        <w:rPr>
          <w:rFonts w:ascii="Times New Roman" w:hAnsi="Times New Roman" w:cs="Times New Roman"/>
          <w:sz w:val="24"/>
          <w:szCs w:val="24"/>
        </w:rPr>
        <w:t xml:space="preserve">, e.g. areas PIP-N rank 1, 2 and 3 where nitrate is </w:t>
      </w:r>
      <w:r w:rsidR="00BB0A87">
        <w:rPr>
          <w:rFonts w:ascii="Times New Roman" w:hAnsi="Times New Roman" w:cs="Times New Roman"/>
          <w:sz w:val="24"/>
          <w:szCs w:val="24"/>
        </w:rPr>
        <w:t>the significant</w:t>
      </w:r>
      <w:r w:rsidR="00F979AF">
        <w:rPr>
          <w:rFonts w:ascii="Times New Roman" w:hAnsi="Times New Roman" w:cs="Times New Roman"/>
          <w:sz w:val="24"/>
          <w:szCs w:val="24"/>
        </w:rPr>
        <w:t xml:space="preserve"> pollutant (hazard) or </w:t>
      </w:r>
      <w:r w:rsidR="00BB0A87">
        <w:rPr>
          <w:rFonts w:ascii="Times New Roman" w:hAnsi="Times New Roman" w:cs="Times New Roman"/>
          <w:sz w:val="24"/>
          <w:szCs w:val="24"/>
        </w:rPr>
        <w:t xml:space="preserve">pressures in </w:t>
      </w:r>
      <w:r w:rsidR="00F979AF">
        <w:rPr>
          <w:rFonts w:ascii="Times New Roman" w:hAnsi="Times New Roman" w:cs="Times New Roman"/>
          <w:sz w:val="24"/>
          <w:szCs w:val="24"/>
        </w:rPr>
        <w:t xml:space="preserve">X extreme areas where FIOs are the </w:t>
      </w:r>
      <w:r w:rsidR="00BB0A87">
        <w:rPr>
          <w:rFonts w:ascii="Times New Roman" w:hAnsi="Times New Roman" w:cs="Times New Roman"/>
          <w:sz w:val="24"/>
          <w:szCs w:val="24"/>
        </w:rPr>
        <w:t xml:space="preserve">significant </w:t>
      </w:r>
      <w:r w:rsidR="00F979AF">
        <w:rPr>
          <w:rFonts w:ascii="Times New Roman" w:hAnsi="Times New Roman" w:cs="Times New Roman"/>
          <w:sz w:val="24"/>
          <w:szCs w:val="24"/>
        </w:rPr>
        <w:t>pollutant (hazard).</w:t>
      </w:r>
      <w:r>
        <w:rPr>
          <w:rFonts w:ascii="Times New Roman" w:hAnsi="Times New Roman" w:cs="Times New Roman"/>
          <w:sz w:val="24"/>
          <w:szCs w:val="24"/>
        </w:rPr>
        <w:t xml:space="preserve"> </w:t>
      </w:r>
    </w:p>
    <w:p w14:paraId="30DE50D3" w14:textId="15347B90" w:rsidR="00D37708" w:rsidRDefault="00D37708" w:rsidP="00D37708">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Additional water quality monitoring may be needed. See Section 5.5.1 of the NFGWS ISPP Guidance.</w:t>
      </w:r>
    </w:p>
    <w:p w14:paraId="6E30E300" w14:textId="7E34667D" w:rsidR="001E2F10" w:rsidRPr="00A329E7" w:rsidRDefault="00D37708" w:rsidP="00A329E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Details on the </w:t>
      </w:r>
      <w:r w:rsidR="004E1B5D">
        <w:rPr>
          <w:rFonts w:ascii="Times New Roman" w:hAnsi="Times New Roman" w:cs="Times New Roman"/>
          <w:sz w:val="24"/>
          <w:szCs w:val="24"/>
        </w:rPr>
        <w:t>field investigation</w:t>
      </w:r>
      <w:r w:rsidR="00F979AF">
        <w:rPr>
          <w:rFonts w:ascii="Times New Roman" w:hAnsi="Times New Roman" w:cs="Times New Roman"/>
          <w:sz w:val="24"/>
          <w:szCs w:val="24"/>
        </w:rPr>
        <w:t>s</w:t>
      </w:r>
      <w:r w:rsidR="00BE6142">
        <w:rPr>
          <w:rFonts w:ascii="Times New Roman" w:hAnsi="Times New Roman" w:cs="Times New Roman"/>
          <w:sz w:val="24"/>
          <w:szCs w:val="24"/>
        </w:rPr>
        <w:t xml:space="preserve"> </w:t>
      </w:r>
      <w:r>
        <w:rPr>
          <w:rFonts w:ascii="Times New Roman" w:hAnsi="Times New Roman" w:cs="Times New Roman"/>
          <w:sz w:val="24"/>
          <w:szCs w:val="24"/>
        </w:rPr>
        <w:t xml:space="preserve">are given in Section 5.5.2 of the NFGWS ISPP Guidance. </w:t>
      </w:r>
    </w:p>
    <w:p w14:paraId="0BFEFC70" w14:textId="491E19C4" w:rsidR="00A329E7" w:rsidRDefault="00A329E7" w:rsidP="0091275F">
      <w:pPr>
        <w:pStyle w:val="Heading3"/>
        <w:numPr>
          <w:ilvl w:val="2"/>
          <w:numId w:val="43"/>
        </w:numPr>
      </w:pPr>
      <w:bookmarkStart w:id="18" w:name="_Toc221204865"/>
      <w:r>
        <w:t>Catchment Area/ZOC Final Story</w:t>
      </w:r>
      <w:bookmarkEnd w:id="18"/>
    </w:p>
    <w:p w14:paraId="1832065F" w14:textId="77777777" w:rsidR="00A329E7" w:rsidRDefault="00A329E7" w:rsidP="00A329E7">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Update the desk-based Interim Story using the information from the field-based assessment (see Section 5.6 of the NFGWS ISPP Guidance).</w:t>
      </w:r>
    </w:p>
    <w:p w14:paraId="3A76E608" w14:textId="3B4CCA70" w:rsidR="009D174B" w:rsidRPr="00CD3839" w:rsidRDefault="009D174B" w:rsidP="0091275F">
      <w:pPr>
        <w:pStyle w:val="Heading3"/>
        <w:numPr>
          <w:ilvl w:val="2"/>
          <w:numId w:val="43"/>
        </w:numPr>
      </w:pPr>
      <w:bookmarkStart w:id="19" w:name="_Toc221204866"/>
      <w:r w:rsidRPr="00CD3839">
        <w:t>Preliminary Risk Assessment</w:t>
      </w:r>
      <w:bookmarkEnd w:id="19"/>
    </w:p>
    <w:p w14:paraId="7E63932D" w14:textId="77777777" w:rsidR="009D174B" w:rsidRPr="00D66406" w:rsidRDefault="009D174B" w:rsidP="009D174B">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Prepare the</w:t>
      </w:r>
      <w:r w:rsidRPr="00D66406">
        <w:rPr>
          <w:rFonts w:ascii="Times New Roman" w:hAnsi="Times New Roman" w:cs="Times New Roman"/>
          <w:sz w:val="24"/>
          <w:szCs w:val="24"/>
        </w:rPr>
        <w:t xml:space="preserve"> Preliminary Risk Assessment</w:t>
      </w:r>
      <w:r w:rsidRPr="00D66406">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as the final step in the characterisation of the source and the source catchment area, as shown in Figure 1.</w:t>
      </w:r>
    </w:p>
    <w:p w14:paraId="11E262E3" w14:textId="638BC6CC" w:rsidR="00C02D47" w:rsidRPr="00642DD6" w:rsidRDefault="009D174B" w:rsidP="00642DD6">
      <w:pPr>
        <w:pStyle w:val="ListParagraph"/>
        <w:numPr>
          <w:ilvl w:val="0"/>
          <w:numId w:val="33"/>
        </w:numPr>
        <w:rPr>
          <w:rFonts w:ascii="Times New Roman" w:hAnsi="Times New Roman" w:cs="Times New Roman"/>
          <w:sz w:val="24"/>
          <w:szCs w:val="24"/>
        </w:rPr>
      </w:pPr>
      <w:r w:rsidRPr="00D66406">
        <w:rPr>
          <w:rFonts w:ascii="Times New Roman" w:hAnsi="Times New Roman" w:cs="Times New Roman"/>
          <w:sz w:val="24"/>
          <w:szCs w:val="24"/>
        </w:rPr>
        <w:t xml:space="preserve">See Section </w:t>
      </w:r>
      <w:r w:rsidR="003B6B04">
        <w:rPr>
          <w:rFonts w:ascii="Times New Roman" w:hAnsi="Times New Roman" w:cs="Times New Roman"/>
          <w:sz w:val="24"/>
          <w:szCs w:val="24"/>
        </w:rPr>
        <w:t>5.</w:t>
      </w:r>
      <w:r w:rsidRPr="00D66406">
        <w:rPr>
          <w:rFonts w:ascii="Times New Roman" w:hAnsi="Times New Roman" w:cs="Times New Roman"/>
          <w:sz w:val="24"/>
          <w:szCs w:val="24"/>
        </w:rPr>
        <w:t>7.2 of the ISPP Guidance for further details</w:t>
      </w:r>
      <w:r>
        <w:rPr>
          <w:rFonts w:ascii="Times New Roman" w:hAnsi="Times New Roman" w:cs="Times New Roman"/>
          <w:sz w:val="24"/>
          <w:szCs w:val="24"/>
        </w:rPr>
        <w:t xml:space="preserve"> on undertaking this preliminary risk assessment</w:t>
      </w:r>
      <w:r w:rsidRPr="00D66406">
        <w:rPr>
          <w:rFonts w:ascii="Times New Roman" w:hAnsi="Times New Roman" w:cs="Times New Roman"/>
          <w:sz w:val="24"/>
          <w:szCs w:val="24"/>
        </w:rPr>
        <w:t>.</w:t>
      </w:r>
    </w:p>
    <w:p w14:paraId="34F84C79" w14:textId="7C8B3432" w:rsidR="00C02D47" w:rsidRPr="005B0106" w:rsidRDefault="00C02D47" w:rsidP="0091275F">
      <w:pPr>
        <w:pStyle w:val="Heading3"/>
        <w:numPr>
          <w:ilvl w:val="2"/>
          <w:numId w:val="43"/>
        </w:numPr>
      </w:pPr>
      <w:bookmarkStart w:id="20" w:name="_Toc221204867"/>
      <w:r>
        <w:t xml:space="preserve">Evaluation of </w:t>
      </w:r>
      <w:r w:rsidR="00BB0A87">
        <w:t>Mitigation</w:t>
      </w:r>
      <w:r>
        <w:t xml:space="preserve"> Options</w:t>
      </w:r>
      <w:bookmarkEnd w:id="20"/>
      <w:r>
        <w:t xml:space="preserve">   </w:t>
      </w:r>
    </w:p>
    <w:p w14:paraId="555FADF1" w14:textId="5B1F45F1" w:rsidR="008519D2" w:rsidRDefault="008519D2" w:rsidP="008519D2">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The overall approach to selecting measures is given in Section </w:t>
      </w:r>
      <w:r w:rsidR="004A2609">
        <w:rPr>
          <w:rFonts w:ascii="Times New Roman" w:hAnsi="Times New Roman" w:cs="Times New Roman"/>
          <w:sz w:val="24"/>
          <w:szCs w:val="24"/>
        </w:rPr>
        <w:t>5.</w:t>
      </w:r>
      <w:r>
        <w:rPr>
          <w:rFonts w:ascii="Times New Roman" w:hAnsi="Times New Roman" w:cs="Times New Roman"/>
          <w:sz w:val="24"/>
          <w:szCs w:val="24"/>
        </w:rPr>
        <w:t>8.2 of the NFGWS ISPP Guidance.</w:t>
      </w:r>
    </w:p>
    <w:p w14:paraId="52A0D1D0" w14:textId="54257C8E" w:rsidR="008519D2" w:rsidRPr="00216205" w:rsidRDefault="008519D2" w:rsidP="008519D2">
      <w:pPr>
        <w:pStyle w:val="ListParagraph"/>
        <w:numPr>
          <w:ilvl w:val="0"/>
          <w:numId w:val="23"/>
        </w:numPr>
        <w:rPr>
          <w:rFonts w:ascii="Times New Roman" w:hAnsi="Times New Roman" w:cs="Times New Roman"/>
          <w:sz w:val="24"/>
          <w:szCs w:val="24"/>
        </w:rPr>
      </w:pPr>
      <w:r w:rsidRPr="00DD2FCA">
        <w:rPr>
          <w:rFonts w:ascii="Times New Roman" w:hAnsi="Times New Roman" w:cs="Times New Roman"/>
          <w:sz w:val="24"/>
          <w:szCs w:val="24"/>
        </w:rPr>
        <w:lastRenderedPageBreak/>
        <w:t xml:space="preserve">Sources of information on measures </w:t>
      </w:r>
      <w:r>
        <w:rPr>
          <w:rFonts w:ascii="Times New Roman" w:hAnsi="Times New Roman" w:cs="Times New Roman"/>
          <w:sz w:val="24"/>
          <w:szCs w:val="24"/>
        </w:rPr>
        <w:t>are</w:t>
      </w:r>
      <w:r w:rsidRPr="00DD2FCA">
        <w:rPr>
          <w:rFonts w:ascii="Times New Roman" w:hAnsi="Times New Roman" w:cs="Times New Roman"/>
          <w:sz w:val="24"/>
          <w:szCs w:val="24"/>
        </w:rPr>
        <w:t xml:space="preserve"> given in Box 3 in the ISPP Guidance. </w:t>
      </w:r>
      <w:proofErr w:type="gramStart"/>
      <w:r w:rsidRPr="00DD2FCA">
        <w:rPr>
          <w:rFonts w:ascii="Times New Roman" w:hAnsi="Times New Roman" w:cs="Times New Roman"/>
          <w:sz w:val="24"/>
          <w:szCs w:val="24"/>
        </w:rPr>
        <w:t>Particular attention</w:t>
      </w:r>
      <w:proofErr w:type="gramEnd"/>
      <w:r w:rsidRPr="00DD2FCA">
        <w:rPr>
          <w:rFonts w:ascii="Times New Roman" w:hAnsi="Times New Roman" w:cs="Times New Roman"/>
          <w:sz w:val="24"/>
          <w:szCs w:val="24"/>
        </w:rPr>
        <w:t xml:space="preserve"> should be given to the Waters of Life, Farming for Water EIP, NFGWS and </w:t>
      </w:r>
      <w:proofErr w:type="spellStart"/>
      <w:r w:rsidRPr="00DD2FCA">
        <w:rPr>
          <w:rFonts w:ascii="Times New Roman" w:hAnsi="Times New Roman" w:cs="Times New Roman"/>
          <w:sz w:val="24"/>
          <w:szCs w:val="24"/>
        </w:rPr>
        <w:t>Stranooden</w:t>
      </w:r>
      <w:proofErr w:type="spellEnd"/>
      <w:r w:rsidRPr="00DD2FCA">
        <w:rPr>
          <w:rFonts w:ascii="Times New Roman" w:hAnsi="Times New Roman" w:cs="Times New Roman"/>
          <w:sz w:val="24"/>
          <w:szCs w:val="24"/>
        </w:rPr>
        <w:t xml:space="preserve"> GWS publications when recommending measures.</w:t>
      </w:r>
    </w:p>
    <w:p w14:paraId="7E9DFB8A" w14:textId="6FD5CDBC" w:rsidR="008519D2" w:rsidRPr="00216205" w:rsidRDefault="008519D2" w:rsidP="008519D2">
      <w:pPr>
        <w:pStyle w:val="ListParagraph"/>
        <w:numPr>
          <w:ilvl w:val="0"/>
          <w:numId w:val="23"/>
        </w:numPr>
        <w:rPr>
          <w:rFonts w:ascii="Times New Roman" w:hAnsi="Times New Roman" w:cs="Times New Roman"/>
          <w:i/>
          <w:iCs/>
          <w:sz w:val="24"/>
          <w:szCs w:val="24"/>
        </w:rPr>
      </w:pPr>
      <w:r w:rsidRPr="00C63936">
        <w:rPr>
          <w:rFonts w:ascii="Times New Roman" w:hAnsi="Times New Roman" w:cs="Times New Roman"/>
          <w:sz w:val="24"/>
          <w:szCs w:val="24"/>
        </w:rPr>
        <w:t xml:space="preserve">Field scale </w:t>
      </w:r>
      <w:r>
        <w:rPr>
          <w:rFonts w:ascii="Times New Roman" w:hAnsi="Times New Roman" w:cs="Times New Roman"/>
          <w:sz w:val="24"/>
          <w:szCs w:val="24"/>
        </w:rPr>
        <w:t xml:space="preserve">maps for the locations </w:t>
      </w:r>
      <w:r w:rsidRPr="00C63936">
        <w:rPr>
          <w:rFonts w:ascii="Times New Roman" w:hAnsi="Times New Roman" w:cs="Times New Roman"/>
          <w:sz w:val="24"/>
          <w:szCs w:val="24"/>
        </w:rPr>
        <w:t xml:space="preserve">of </w:t>
      </w:r>
      <w:r>
        <w:rPr>
          <w:rFonts w:ascii="Times New Roman" w:hAnsi="Times New Roman" w:cs="Times New Roman"/>
          <w:sz w:val="24"/>
          <w:szCs w:val="24"/>
        </w:rPr>
        <w:t xml:space="preserve">the </w:t>
      </w:r>
      <w:r w:rsidRPr="00C63936">
        <w:rPr>
          <w:rFonts w:ascii="Times New Roman" w:hAnsi="Times New Roman" w:cs="Times New Roman"/>
          <w:sz w:val="24"/>
          <w:szCs w:val="24"/>
        </w:rPr>
        <w:t xml:space="preserve">proposed </w:t>
      </w:r>
      <w:r w:rsidR="003B1BF5">
        <w:rPr>
          <w:rFonts w:ascii="Times New Roman" w:hAnsi="Times New Roman" w:cs="Times New Roman"/>
          <w:sz w:val="24"/>
          <w:szCs w:val="24"/>
        </w:rPr>
        <w:t>mitigation</w:t>
      </w:r>
      <w:r w:rsidRPr="00C63936">
        <w:rPr>
          <w:rFonts w:ascii="Times New Roman" w:hAnsi="Times New Roman" w:cs="Times New Roman"/>
          <w:sz w:val="24"/>
          <w:szCs w:val="24"/>
        </w:rPr>
        <w:t xml:space="preserve"> measures</w:t>
      </w:r>
      <w:r>
        <w:rPr>
          <w:rFonts w:ascii="Times New Roman" w:hAnsi="Times New Roman" w:cs="Times New Roman"/>
          <w:sz w:val="24"/>
          <w:szCs w:val="24"/>
        </w:rPr>
        <w:t xml:space="preserve"> are required.</w:t>
      </w:r>
    </w:p>
    <w:p w14:paraId="6F2056E3" w14:textId="77777777" w:rsidR="00711243" w:rsidRPr="00096EA1" w:rsidRDefault="00711243" w:rsidP="0091275F">
      <w:pPr>
        <w:pStyle w:val="Heading3"/>
        <w:numPr>
          <w:ilvl w:val="2"/>
          <w:numId w:val="43"/>
        </w:numPr>
      </w:pPr>
      <w:bookmarkStart w:id="21" w:name="_Toc221204868"/>
      <w:r>
        <w:t>Future Monitoring and Investigations</w:t>
      </w:r>
      <w:bookmarkEnd w:id="21"/>
      <w:r>
        <w:t xml:space="preserve">   </w:t>
      </w:r>
    </w:p>
    <w:p w14:paraId="46B23DF2" w14:textId="16473717" w:rsidR="00711243" w:rsidRPr="00BF4992" w:rsidRDefault="00711243" w:rsidP="00711243">
      <w:pPr>
        <w:pStyle w:val="ListParagraph"/>
        <w:numPr>
          <w:ilvl w:val="0"/>
          <w:numId w:val="25"/>
        </w:numPr>
        <w:rPr>
          <w:rFonts w:ascii="Times New Roman" w:hAnsi="Times New Roman" w:cs="Times New Roman"/>
          <w:sz w:val="24"/>
          <w:szCs w:val="24"/>
        </w:rPr>
      </w:pPr>
      <w:r w:rsidRPr="00BF4992">
        <w:rPr>
          <w:rFonts w:ascii="Times New Roman" w:hAnsi="Times New Roman" w:cs="Times New Roman"/>
          <w:sz w:val="24"/>
          <w:szCs w:val="24"/>
        </w:rPr>
        <w:t xml:space="preserve">Outline recommended future monitoring and further investigations (see Sections </w:t>
      </w:r>
      <w:r w:rsidR="000B4D41">
        <w:rPr>
          <w:rFonts w:ascii="Times New Roman" w:hAnsi="Times New Roman" w:cs="Times New Roman"/>
          <w:sz w:val="24"/>
          <w:szCs w:val="24"/>
        </w:rPr>
        <w:t>5.</w:t>
      </w:r>
      <w:r w:rsidRPr="00BF4992">
        <w:rPr>
          <w:rFonts w:ascii="Times New Roman" w:hAnsi="Times New Roman" w:cs="Times New Roman"/>
          <w:sz w:val="24"/>
          <w:szCs w:val="24"/>
        </w:rPr>
        <w:t xml:space="preserve">8.3.1 and </w:t>
      </w:r>
      <w:r w:rsidR="00C304BD">
        <w:rPr>
          <w:rFonts w:ascii="Times New Roman" w:hAnsi="Times New Roman" w:cs="Times New Roman"/>
          <w:sz w:val="24"/>
          <w:szCs w:val="24"/>
        </w:rPr>
        <w:t>5.</w:t>
      </w:r>
      <w:r w:rsidRPr="00BF4992">
        <w:rPr>
          <w:rFonts w:ascii="Times New Roman" w:hAnsi="Times New Roman" w:cs="Times New Roman"/>
          <w:sz w:val="24"/>
          <w:szCs w:val="24"/>
        </w:rPr>
        <w:t xml:space="preserve">8.3.2 in the ISPP Guidance), with explanations, that would benefit the understanding and protection of the source. </w:t>
      </w:r>
    </w:p>
    <w:p w14:paraId="3EFF53F1" w14:textId="27B425B7" w:rsidR="00711243" w:rsidRPr="00096EA1" w:rsidRDefault="00433B27" w:rsidP="0091275F">
      <w:pPr>
        <w:pStyle w:val="Heading3"/>
        <w:numPr>
          <w:ilvl w:val="2"/>
          <w:numId w:val="43"/>
        </w:numPr>
      </w:pPr>
      <w:bookmarkStart w:id="22" w:name="_Toc221204869"/>
      <w:r>
        <w:t>Prioritised Recommended Actions</w:t>
      </w:r>
      <w:bookmarkEnd w:id="22"/>
      <w:r w:rsidR="00711243">
        <w:t xml:space="preserve">  </w:t>
      </w:r>
    </w:p>
    <w:p w14:paraId="64441506" w14:textId="3D0B18B5" w:rsidR="00711243" w:rsidRPr="002D5D8A" w:rsidRDefault="00711243" w:rsidP="00711243">
      <w:pPr>
        <w:pStyle w:val="ListParagraph"/>
        <w:numPr>
          <w:ilvl w:val="0"/>
          <w:numId w:val="23"/>
        </w:numPr>
        <w:rPr>
          <w:rFonts w:ascii="Times New Roman" w:hAnsi="Times New Roman" w:cs="Times New Roman"/>
          <w:sz w:val="24"/>
          <w:szCs w:val="24"/>
        </w:rPr>
      </w:pPr>
      <w:r w:rsidRPr="002D5D8A">
        <w:rPr>
          <w:rFonts w:ascii="Times New Roman" w:hAnsi="Times New Roman" w:cs="Times New Roman"/>
          <w:sz w:val="24"/>
          <w:szCs w:val="24"/>
        </w:rPr>
        <w:t xml:space="preserve">Produce a table of prioritised recommended actions (see Section </w:t>
      </w:r>
      <w:r w:rsidR="002D5D8A" w:rsidRPr="002D5D8A">
        <w:rPr>
          <w:rFonts w:ascii="Times New Roman" w:hAnsi="Times New Roman" w:cs="Times New Roman"/>
          <w:sz w:val="24"/>
          <w:szCs w:val="24"/>
        </w:rPr>
        <w:t>5.</w:t>
      </w:r>
      <w:r w:rsidRPr="002D5D8A">
        <w:rPr>
          <w:rFonts w:ascii="Times New Roman" w:hAnsi="Times New Roman" w:cs="Times New Roman"/>
          <w:sz w:val="24"/>
          <w:szCs w:val="24"/>
        </w:rPr>
        <w:t xml:space="preserve">8.4 in the ISPP Guidance). </w:t>
      </w:r>
    </w:p>
    <w:p w14:paraId="22E7642B" w14:textId="77777777" w:rsidR="00711243" w:rsidRPr="002D5D8A" w:rsidRDefault="00711243" w:rsidP="00711243">
      <w:pPr>
        <w:pStyle w:val="ListParagraph"/>
        <w:numPr>
          <w:ilvl w:val="0"/>
          <w:numId w:val="23"/>
        </w:numPr>
        <w:rPr>
          <w:rFonts w:ascii="Times New Roman" w:hAnsi="Times New Roman" w:cs="Times New Roman"/>
          <w:sz w:val="24"/>
          <w:szCs w:val="24"/>
        </w:rPr>
      </w:pPr>
      <w:r w:rsidRPr="002D5D8A">
        <w:rPr>
          <w:rFonts w:ascii="Times New Roman" w:hAnsi="Times New Roman" w:cs="Times New Roman"/>
          <w:sz w:val="24"/>
          <w:szCs w:val="24"/>
        </w:rPr>
        <w:t>Present the draft ISPP to the GWS Committee.</w:t>
      </w:r>
    </w:p>
    <w:p w14:paraId="6C5751A7" w14:textId="1F93A190" w:rsidR="00C72FC6" w:rsidRPr="009A69C6" w:rsidRDefault="00711243" w:rsidP="008079B6">
      <w:pPr>
        <w:rPr>
          <w:rFonts w:ascii="Times New Roman" w:hAnsi="Times New Roman" w:cs="Times New Roman"/>
        </w:rPr>
      </w:pPr>
      <w:r w:rsidRPr="002D5D8A">
        <w:rPr>
          <w:rFonts w:ascii="Times New Roman" w:hAnsi="Times New Roman" w:cs="Times New Roman"/>
          <w:sz w:val="24"/>
          <w:szCs w:val="24"/>
        </w:rPr>
        <w:t>Include relevant and agreed outcomes from the presentation meeting in the final ISPP.</w:t>
      </w:r>
      <w:bookmarkEnd w:id="15"/>
    </w:p>
    <w:p w14:paraId="43036FF7" w14:textId="1B350B43" w:rsidR="00B34DD2" w:rsidRPr="009A69C6" w:rsidRDefault="008079B6" w:rsidP="0091275F">
      <w:pPr>
        <w:pStyle w:val="Heading2"/>
        <w:numPr>
          <w:ilvl w:val="1"/>
          <w:numId w:val="43"/>
        </w:numPr>
        <w:rPr>
          <w:rFonts w:ascii="Times New Roman" w:hAnsi="Times New Roman" w:cs="Times New Roman"/>
        </w:rPr>
      </w:pPr>
      <w:r w:rsidRPr="009A69C6">
        <w:rPr>
          <w:rFonts w:ascii="Times New Roman" w:hAnsi="Times New Roman" w:cs="Times New Roman"/>
        </w:rPr>
        <w:tab/>
      </w:r>
      <w:bookmarkStart w:id="23" w:name="_Toc221204870"/>
      <w:r w:rsidR="00A25DC6">
        <w:rPr>
          <w:rFonts w:ascii="Times New Roman" w:hAnsi="Times New Roman" w:cs="Times New Roman"/>
        </w:rPr>
        <w:t>Water Quality Data Sources</w:t>
      </w:r>
      <w:bookmarkEnd w:id="23"/>
      <w:r w:rsidR="00A25DC6">
        <w:rPr>
          <w:rFonts w:ascii="Times New Roman" w:hAnsi="Times New Roman" w:cs="Times New Roman"/>
        </w:rPr>
        <w:t xml:space="preserve"> </w:t>
      </w:r>
    </w:p>
    <w:p w14:paraId="4A530BBF" w14:textId="77777777" w:rsidR="00354F23" w:rsidRDefault="00354F23" w:rsidP="00354F23">
      <w:pPr>
        <w:rPr>
          <w:rFonts w:ascii="Times New Roman" w:hAnsi="Times New Roman" w:cs="Times New Roman"/>
          <w:sz w:val="24"/>
          <w:szCs w:val="24"/>
        </w:rPr>
      </w:pPr>
      <w:r>
        <w:rPr>
          <w:rFonts w:ascii="Times New Roman" w:hAnsi="Times New Roman" w:cs="Times New Roman"/>
          <w:sz w:val="24"/>
          <w:szCs w:val="24"/>
        </w:rPr>
        <w:t>The following data sources are known to the NFGWS and an assessment of such for the previous 5 years should be included:</w:t>
      </w:r>
    </w:p>
    <w:p w14:paraId="004F7C2B" w14:textId="49358257" w:rsidR="00354F23" w:rsidRDefault="00354F23" w:rsidP="00354F23">
      <w:pPr>
        <w:rPr>
          <w:rFonts w:ascii="Times New Roman" w:hAnsi="Times New Roman" w:cs="Times New Roman"/>
          <w:b/>
          <w:bCs/>
          <w:sz w:val="24"/>
          <w:szCs w:val="24"/>
          <w:u w:val="single"/>
        </w:rPr>
      </w:pPr>
      <w:r w:rsidRPr="00AA0EB5">
        <w:rPr>
          <w:rFonts w:ascii="Times New Roman" w:hAnsi="Times New Roman" w:cs="Times New Roman"/>
          <w:b/>
          <w:bCs/>
          <w:sz w:val="24"/>
          <w:szCs w:val="24"/>
          <w:u w:val="single"/>
        </w:rPr>
        <w:t>Water Quality Data</w:t>
      </w:r>
      <w:r>
        <w:rPr>
          <w:rFonts w:ascii="Times New Roman" w:hAnsi="Times New Roman" w:cs="Times New Roman"/>
          <w:b/>
          <w:bCs/>
          <w:sz w:val="24"/>
          <w:szCs w:val="24"/>
          <w:u w:val="single"/>
        </w:rPr>
        <w:t xml:space="preserve"> – </w:t>
      </w:r>
      <w:r w:rsidR="00734E10">
        <w:rPr>
          <w:rFonts w:ascii="Times New Roman" w:hAnsi="Times New Roman" w:cs="Times New Roman"/>
          <w:b/>
          <w:bCs/>
          <w:sz w:val="24"/>
          <w:szCs w:val="24"/>
          <w:u w:val="single"/>
        </w:rPr>
        <w:t xml:space="preserve">GWS </w:t>
      </w:r>
      <w:r>
        <w:rPr>
          <w:rFonts w:ascii="Times New Roman" w:hAnsi="Times New Roman" w:cs="Times New Roman"/>
          <w:b/>
          <w:bCs/>
          <w:sz w:val="24"/>
          <w:szCs w:val="24"/>
          <w:u w:val="single"/>
        </w:rPr>
        <w:t xml:space="preserve">Source </w:t>
      </w:r>
    </w:p>
    <w:p w14:paraId="3A745260" w14:textId="37EF6F60" w:rsidR="00354F23" w:rsidRPr="007B2878" w:rsidRDefault="00354F23" w:rsidP="007B2878">
      <w:pPr>
        <w:pStyle w:val="ListParagraph"/>
        <w:numPr>
          <w:ilvl w:val="0"/>
          <w:numId w:val="30"/>
        </w:numPr>
        <w:rPr>
          <w:rFonts w:ascii="Times New Roman" w:hAnsi="Times New Roman" w:cs="Times New Roman"/>
          <w:sz w:val="24"/>
          <w:szCs w:val="24"/>
        </w:rPr>
      </w:pPr>
      <w:r w:rsidRPr="0083307C">
        <w:rPr>
          <w:rFonts w:ascii="Times New Roman" w:hAnsi="Times New Roman" w:cs="Times New Roman"/>
          <w:sz w:val="24"/>
          <w:szCs w:val="24"/>
        </w:rPr>
        <w:t>Local Authority treated water check and audit sampling (4 check samples and 1 audit sample per annum)</w:t>
      </w:r>
      <w:r w:rsidR="00CE332B">
        <w:rPr>
          <w:rFonts w:ascii="Times New Roman" w:hAnsi="Times New Roman" w:cs="Times New Roman"/>
          <w:sz w:val="24"/>
          <w:szCs w:val="24"/>
        </w:rPr>
        <w:t>,</w:t>
      </w:r>
      <w:r w:rsidRPr="0083307C">
        <w:rPr>
          <w:rFonts w:ascii="Times New Roman" w:hAnsi="Times New Roman" w:cs="Times New Roman"/>
          <w:sz w:val="24"/>
          <w:szCs w:val="24"/>
        </w:rPr>
        <w:t xml:space="preserve"> </w:t>
      </w:r>
      <w:r w:rsidR="00CE332B">
        <w:rPr>
          <w:rFonts w:ascii="Times New Roman" w:hAnsi="Times New Roman" w:cs="Times New Roman"/>
          <w:sz w:val="24"/>
          <w:szCs w:val="24"/>
        </w:rPr>
        <w:t>but can vary depending on GWS volume of water distributed each day</w:t>
      </w:r>
      <w:r w:rsidR="00CE332B" w:rsidRPr="00834982">
        <w:rPr>
          <w:rFonts w:ascii="Times New Roman" w:hAnsi="Times New Roman" w:cs="Times New Roman"/>
          <w:sz w:val="24"/>
          <w:szCs w:val="24"/>
        </w:rPr>
        <w:t xml:space="preserve">) and </w:t>
      </w:r>
    </w:p>
    <w:p w14:paraId="724EA828" w14:textId="77777777" w:rsidR="00354F23" w:rsidRDefault="00354F23" w:rsidP="00354F23">
      <w:pPr>
        <w:rPr>
          <w:rFonts w:ascii="Times New Roman" w:hAnsi="Times New Roman" w:cs="Times New Roman"/>
          <w:b/>
          <w:bCs/>
          <w:sz w:val="24"/>
          <w:szCs w:val="24"/>
          <w:u w:val="single"/>
        </w:rPr>
      </w:pPr>
    </w:p>
    <w:p w14:paraId="0D4FF0A0" w14:textId="77777777" w:rsidR="00B05976" w:rsidRDefault="00354F23" w:rsidP="00B05976">
      <w:pPr>
        <w:rPr>
          <w:rFonts w:ascii="Times New Roman" w:hAnsi="Times New Roman" w:cs="Times New Roman"/>
          <w:b/>
          <w:bCs/>
          <w:sz w:val="24"/>
          <w:szCs w:val="24"/>
          <w:u w:val="single"/>
        </w:rPr>
      </w:pPr>
      <w:r>
        <w:rPr>
          <w:rFonts w:ascii="Times New Roman" w:hAnsi="Times New Roman" w:cs="Times New Roman"/>
          <w:b/>
          <w:bCs/>
          <w:sz w:val="24"/>
          <w:szCs w:val="24"/>
          <w:u w:val="single"/>
        </w:rPr>
        <w:t>Untreated Water Quality Data (</w:t>
      </w:r>
      <w:r w:rsidR="00FA63EA">
        <w:rPr>
          <w:rFonts w:ascii="Times New Roman" w:hAnsi="Times New Roman" w:cs="Times New Roman"/>
          <w:b/>
          <w:bCs/>
          <w:sz w:val="24"/>
          <w:szCs w:val="24"/>
          <w:u w:val="single"/>
        </w:rPr>
        <w:t>Within ZOC</w:t>
      </w:r>
    </w:p>
    <w:p w14:paraId="391D65FA" w14:textId="2400E8C4" w:rsidR="00B05976" w:rsidRPr="00D30659" w:rsidRDefault="00826293" w:rsidP="00D30659">
      <w:pPr>
        <w:pStyle w:val="ListParagraph"/>
        <w:numPr>
          <w:ilvl w:val="0"/>
          <w:numId w:val="30"/>
        </w:numPr>
        <w:rPr>
          <w:rFonts w:ascii="Times New Roman" w:hAnsi="Times New Roman" w:cs="Times New Roman"/>
          <w:sz w:val="24"/>
          <w:szCs w:val="24"/>
        </w:rPr>
      </w:pPr>
      <w:proofErr w:type="spellStart"/>
      <w:r>
        <w:rPr>
          <w:rFonts w:ascii="Times New Roman" w:hAnsi="Times New Roman" w:cs="Times New Roman"/>
          <w:sz w:val="24"/>
          <w:szCs w:val="24"/>
        </w:rPr>
        <w:t>Ballyaneen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Rakerin</w:t>
      </w:r>
      <w:proofErr w:type="spellEnd"/>
      <w:r w:rsidR="00B05976" w:rsidRPr="0083307C">
        <w:rPr>
          <w:rFonts w:ascii="Times New Roman" w:hAnsi="Times New Roman" w:cs="Times New Roman"/>
          <w:sz w:val="24"/>
          <w:szCs w:val="24"/>
        </w:rPr>
        <w:t xml:space="preserve"> </w:t>
      </w:r>
      <w:r w:rsidR="00B05976">
        <w:rPr>
          <w:rFonts w:ascii="Times New Roman" w:hAnsi="Times New Roman" w:cs="Times New Roman"/>
          <w:sz w:val="24"/>
          <w:szCs w:val="24"/>
        </w:rPr>
        <w:t xml:space="preserve">GWS </w:t>
      </w:r>
      <w:r w:rsidR="00B05976" w:rsidRPr="0083307C">
        <w:rPr>
          <w:rFonts w:ascii="Times New Roman" w:hAnsi="Times New Roman" w:cs="Times New Roman"/>
          <w:sz w:val="24"/>
          <w:szCs w:val="24"/>
        </w:rPr>
        <w:t>sampling programme results (</w:t>
      </w:r>
      <w:r w:rsidR="00B05976">
        <w:rPr>
          <w:rFonts w:ascii="Times New Roman" w:hAnsi="Times New Roman" w:cs="Times New Roman"/>
          <w:sz w:val="24"/>
          <w:szCs w:val="24"/>
        </w:rPr>
        <w:t>one year of quarterly</w:t>
      </w:r>
      <w:r w:rsidR="00B05976" w:rsidRPr="0083307C">
        <w:rPr>
          <w:rFonts w:ascii="Times New Roman" w:hAnsi="Times New Roman" w:cs="Times New Roman"/>
          <w:sz w:val="24"/>
          <w:szCs w:val="24"/>
        </w:rPr>
        <w:t xml:space="preserve"> samples which typically includes parameters such as pH, alkalinity, conductivity, nutrients, metals</w:t>
      </w:r>
      <w:r w:rsidR="00B05976">
        <w:rPr>
          <w:rFonts w:ascii="Times New Roman" w:hAnsi="Times New Roman" w:cs="Times New Roman"/>
          <w:sz w:val="24"/>
          <w:szCs w:val="24"/>
        </w:rPr>
        <w:t xml:space="preserve"> and </w:t>
      </w:r>
      <w:r w:rsidR="00B05976" w:rsidRPr="0083307C">
        <w:rPr>
          <w:rFonts w:ascii="Times New Roman" w:hAnsi="Times New Roman" w:cs="Times New Roman"/>
          <w:sz w:val="24"/>
          <w:szCs w:val="24"/>
        </w:rPr>
        <w:t xml:space="preserve">microbiological parameters </w:t>
      </w:r>
    </w:p>
    <w:p w14:paraId="2E98B293" w14:textId="77777777" w:rsidR="00354F23" w:rsidRPr="0083307C" w:rsidRDefault="00354F23"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A check and submit review/analysis of sampling completed by Local Authority, LAWPRO, EPA or other agencies should also be completed. </w:t>
      </w:r>
    </w:p>
    <w:p w14:paraId="151348B3" w14:textId="31A26333" w:rsidR="00194386" w:rsidRDefault="00194386" w:rsidP="00354F23">
      <w:pPr>
        <w:rPr>
          <w:rFonts w:ascii="Times New Roman" w:hAnsi="Times New Roman" w:cs="Times New Roman"/>
          <w:sz w:val="24"/>
          <w:szCs w:val="24"/>
        </w:rPr>
      </w:pPr>
      <w:r w:rsidRPr="00FA37BA">
        <w:rPr>
          <w:rFonts w:ascii="Times New Roman" w:hAnsi="Times New Roman" w:cs="Times New Roman"/>
          <w:sz w:val="24"/>
          <w:szCs w:val="24"/>
        </w:rPr>
        <w:t>The evaluation of the water quality data should distinguish between the various data sources</w:t>
      </w:r>
      <w:r>
        <w:rPr>
          <w:rFonts w:ascii="Times New Roman" w:hAnsi="Times New Roman" w:cs="Times New Roman"/>
          <w:sz w:val="24"/>
          <w:szCs w:val="24"/>
        </w:rPr>
        <w:t>.</w:t>
      </w:r>
    </w:p>
    <w:p w14:paraId="443352A9" w14:textId="23E4A178" w:rsidR="00354F23" w:rsidRDefault="00354F23" w:rsidP="00354F23">
      <w:pPr>
        <w:rPr>
          <w:rFonts w:ascii="Times New Roman" w:hAnsi="Times New Roman" w:cs="Times New Roman"/>
          <w:sz w:val="24"/>
          <w:szCs w:val="24"/>
        </w:rPr>
      </w:pPr>
      <w:r>
        <w:rPr>
          <w:rFonts w:ascii="Times New Roman" w:hAnsi="Times New Roman" w:cs="Times New Roman"/>
          <w:sz w:val="24"/>
          <w:szCs w:val="24"/>
        </w:rPr>
        <w:t xml:space="preserve">A comparison between the water data quality previously mentioned and that included in the GWS’s Phase 1 Preliminary Source Protection Report (attached) should also be carried out. </w:t>
      </w:r>
    </w:p>
    <w:p w14:paraId="3FE21132" w14:textId="77777777" w:rsidR="00354F23" w:rsidRDefault="00354F23" w:rsidP="00354F23">
      <w:pPr>
        <w:rPr>
          <w:rFonts w:ascii="Times New Roman" w:hAnsi="Times New Roman" w:cs="Times New Roman"/>
          <w:sz w:val="24"/>
          <w:szCs w:val="24"/>
        </w:rPr>
      </w:pPr>
      <w:r>
        <w:rPr>
          <w:rFonts w:ascii="Times New Roman" w:hAnsi="Times New Roman" w:cs="Times New Roman"/>
          <w:sz w:val="24"/>
          <w:szCs w:val="24"/>
        </w:rPr>
        <w:lastRenderedPageBreak/>
        <w:t>The appointee is encouraged to include any other relevant water quality data that’s available and collated by them during the project.</w:t>
      </w:r>
    </w:p>
    <w:p w14:paraId="6E1C2490" w14:textId="77777777" w:rsidR="00FB21F9" w:rsidRPr="009A69C6" w:rsidRDefault="00FB21F9" w:rsidP="008079B6">
      <w:pPr>
        <w:rPr>
          <w:rFonts w:ascii="Times New Roman" w:hAnsi="Times New Roman" w:cs="Times New Roman"/>
        </w:rPr>
      </w:pPr>
    </w:p>
    <w:p w14:paraId="43036FF9" w14:textId="78FF34D9" w:rsidR="00B34DD2" w:rsidRPr="009A69C6" w:rsidRDefault="008079B6" w:rsidP="0091275F">
      <w:pPr>
        <w:pStyle w:val="Heading2"/>
        <w:numPr>
          <w:ilvl w:val="1"/>
          <w:numId w:val="43"/>
        </w:numPr>
        <w:rPr>
          <w:rFonts w:ascii="Times New Roman" w:hAnsi="Times New Roman" w:cs="Times New Roman"/>
        </w:rPr>
      </w:pPr>
      <w:r w:rsidRPr="009A69C6">
        <w:rPr>
          <w:rFonts w:ascii="Times New Roman" w:hAnsi="Times New Roman" w:cs="Times New Roman"/>
        </w:rPr>
        <w:tab/>
      </w:r>
      <w:bookmarkStart w:id="24" w:name="_Toc221204871"/>
      <w:r w:rsidR="00581090">
        <w:rPr>
          <w:rFonts w:ascii="Times New Roman" w:hAnsi="Times New Roman" w:cs="Times New Roman"/>
        </w:rPr>
        <w:t>Deliverables</w:t>
      </w:r>
      <w:bookmarkEnd w:id="24"/>
      <w:r w:rsidR="00581090">
        <w:rPr>
          <w:rFonts w:ascii="Times New Roman" w:hAnsi="Times New Roman" w:cs="Times New Roman"/>
        </w:rPr>
        <w:t xml:space="preserve"> </w:t>
      </w:r>
    </w:p>
    <w:p w14:paraId="5B270B4A" w14:textId="2309E623" w:rsidR="00755F33" w:rsidRPr="00755F33" w:rsidRDefault="00755F33" w:rsidP="00755F33">
      <w:pPr>
        <w:rPr>
          <w:rFonts w:ascii="Times New Roman" w:hAnsi="Times New Roman" w:cs="Times New Roman"/>
          <w:sz w:val="24"/>
          <w:szCs w:val="24"/>
        </w:rPr>
      </w:pPr>
      <w:r w:rsidRPr="00755F33">
        <w:rPr>
          <w:rFonts w:ascii="Times New Roman" w:hAnsi="Times New Roman" w:cs="Times New Roman"/>
          <w:sz w:val="24"/>
          <w:szCs w:val="24"/>
        </w:rPr>
        <w:t xml:space="preserve">The final ISPP must be completed within </w:t>
      </w:r>
      <w:r w:rsidR="004F244F" w:rsidRPr="004F244F">
        <w:rPr>
          <w:rFonts w:ascii="Times New Roman" w:hAnsi="Times New Roman" w:cs="Times New Roman"/>
          <w:b/>
          <w:bCs/>
          <w:sz w:val="24"/>
          <w:szCs w:val="24"/>
        </w:rPr>
        <w:t>12 months</w:t>
      </w:r>
      <w:r w:rsidRPr="00755F33">
        <w:rPr>
          <w:rFonts w:ascii="Times New Roman" w:hAnsi="Times New Roman" w:cs="Times New Roman"/>
          <w:sz w:val="24"/>
          <w:szCs w:val="24"/>
        </w:rPr>
        <w:t xml:space="preserve"> of the award of this contract. Tenders should only be submitted where bidders </w:t>
      </w:r>
      <w:proofErr w:type="gramStart"/>
      <w:r w:rsidRPr="00755F33">
        <w:rPr>
          <w:rFonts w:ascii="Times New Roman" w:hAnsi="Times New Roman" w:cs="Times New Roman"/>
          <w:sz w:val="24"/>
          <w:szCs w:val="24"/>
        </w:rPr>
        <w:t>are in a position to</w:t>
      </w:r>
      <w:proofErr w:type="gramEnd"/>
      <w:r w:rsidRPr="00755F33">
        <w:rPr>
          <w:rFonts w:ascii="Times New Roman" w:hAnsi="Times New Roman" w:cs="Times New Roman"/>
          <w:sz w:val="24"/>
          <w:szCs w:val="24"/>
        </w:rPr>
        <w:t xml:space="preserve"> meet this strict deadline. The following outputs must be provided as part of the contract:</w:t>
      </w:r>
    </w:p>
    <w:p w14:paraId="3690A529" w14:textId="2CDA5BAE" w:rsidR="00DF5BBB" w:rsidRDefault="00C057C0"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Submission of ‘Evaluation of </w:t>
      </w:r>
      <w:r w:rsidR="00A042DC">
        <w:rPr>
          <w:rFonts w:ascii="Times New Roman" w:hAnsi="Times New Roman" w:cs="Times New Roman"/>
          <w:sz w:val="24"/>
          <w:szCs w:val="24"/>
        </w:rPr>
        <w:t>Water Quality’ Section for review.</w:t>
      </w:r>
    </w:p>
    <w:p w14:paraId="0CF39F16" w14:textId="01BDB487" w:rsidR="00F96E10" w:rsidRDefault="001A0E07"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Upon acceptable completion of ‘Evaluation of Water Quality’ section, </w:t>
      </w:r>
      <w:r w:rsidR="009E1C69">
        <w:rPr>
          <w:rFonts w:ascii="Times New Roman" w:hAnsi="Times New Roman" w:cs="Times New Roman"/>
          <w:sz w:val="24"/>
          <w:szCs w:val="24"/>
        </w:rPr>
        <w:t>submission of</w:t>
      </w:r>
      <w:r>
        <w:rPr>
          <w:rFonts w:ascii="Times New Roman" w:hAnsi="Times New Roman" w:cs="Times New Roman"/>
          <w:sz w:val="24"/>
          <w:szCs w:val="24"/>
        </w:rPr>
        <w:t xml:space="preserve"> ‘Catchment Characterisation/Inter</w:t>
      </w:r>
      <w:r w:rsidR="001411C8">
        <w:rPr>
          <w:rFonts w:ascii="Times New Roman" w:hAnsi="Times New Roman" w:cs="Times New Roman"/>
          <w:sz w:val="24"/>
          <w:szCs w:val="24"/>
        </w:rPr>
        <w:t>im</w:t>
      </w:r>
      <w:r>
        <w:rPr>
          <w:rFonts w:ascii="Times New Roman" w:hAnsi="Times New Roman" w:cs="Times New Roman"/>
          <w:sz w:val="24"/>
          <w:szCs w:val="24"/>
        </w:rPr>
        <w:t xml:space="preserve"> Story’ </w:t>
      </w:r>
      <w:r w:rsidR="00FE464A">
        <w:rPr>
          <w:rFonts w:ascii="Times New Roman" w:hAnsi="Times New Roman" w:cs="Times New Roman"/>
          <w:sz w:val="24"/>
          <w:szCs w:val="24"/>
        </w:rPr>
        <w:t xml:space="preserve">section. </w:t>
      </w:r>
    </w:p>
    <w:p w14:paraId="520F5757" w14:textId="2E849BC0" w:rsidR="00FE464A" w:rsidRDefault="00FE464A"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Upon agreement on the</w:t>
      </w:r>
      <w:r w:rsidR="004401E5">
        <w:rPr>
          <w:rFonts w:ascii="Times New Roman" w:hAnsi="Times New Roman" w:cs="Times New Roman"/>
          <w:sz w:val="24"/>
          <w:szCs w:val="24"/>
        </w:rPr>
        <w:t xml:space="preserve"> workplan proposed as part of the ‘Interim Story’</w:t>
      </w:r>
      <w:r w:rsidR="001411C8">
        <w:rPr>
          <w:rFonts w:ascii="Times New Roman" w:hAnsi="Times New Roman" w:cs="Times New Roman"/>
          <w:sz w:val="24"/>
          <w:szCs w:val="24"/>
        </w:rPr>
        <w:t xml:space="preserve"> submission of the remaining sections for review</w:t>
      </w:r>
      <w:r w:rsidR="002B1F76">
        <w:rPr>
          <w:rFonts w:ascii="Times New Roman" w:hAnsi="Times New Roman" w:cs="Times New Roman"/>
          <w:sz w:val="24"/>
          <w:szCs w:val="24"/>
        </w:rPr>
        <w:t xml:space="preserve"> by an appointed peer review committee</w:t>
      </w:r>
      <w:r w:rsidR="001411C8">
        <w:rPr>
          <w:rFonts w:ascii="Times New Roman" w:hAnsi="Times New Roman" w:cs="Times New Roman"/>
          <w:sz w:val="24"/>
          <w:szCs w:val="24"/>
        </w:rPr>
        <w:t>.</w:t>
      </w:r>
    </w:p>
    <w:p w14:paraId="13BE8B3F" w14:textId="5F2DAB16" w:rsidR="0001799E" w:rsidRDefault="000B256B" w:rsidP="0001799E">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 person PowerPoint p</w:t>
      </w:r>
      <w:r w:rsidR="00F2692B" w:rsidRPr="000B256B">
        <w:rPr>
          <w:rFonts w:ascii="Times New Roman" w:hAnsi="Times New Roman" w:cs="Times New Roman"/>
          <w:sz w:val="24"/>
          <w:szCs w:val="24"/>
        </w:rPr>
        <w:t xml:space="preserve">resentation of the draft ISPP </w:t>
      </w:r>
      <w:r>
        <w:rPr>
          <w:rFonts w:ascii="Times New Roman" w:hAnsi="Times New Roman" w:cs="Times New Roman"/>
          <w:sz w:val="24"/>
          <w:szCs w:val="24"/>
        </w:rPr>
        <w:t>to GWS</w:t>
      </w:r>
      <w:bookmarkStart w:id="25" w:name="_Hlk65485374"/>
      <w:r w:rsidR="00426B80">
        <w:rPr>
          <w:rFonts w:ascii="Times New Roman" w:hAnsi="Times New Roman" w:cs="Times New Roman"/>
          <w:sz w:val="24"/>
          <w:szCs w:val="24"/>
        </w:rPr>
        <w:t xml:space="preserve"> and </w:t>
      </w:r>
      <w:r w:rsidR="00755F33" w:rsidRPr="000B256B">
        <w:rPr>
          <w:rFonts w:ascii="Times New Roman" w:hAnsi="Times New Roman" w:cs="Times New Roman"/>
          <w:sz w:val="24"/>
          <w:szCs w:val="24"/>
        </w:rPr>
        <w:t>audience identified by GWS and NFGWS</w:t>
      </w:r>
      <w:r>
        <w:rPr>
          <w:rFonts w:ascii="Times New Roman" w:hAnsi="Times New Roman" w:cs="Times New Roman"/>
          <w:sz w:val="24"/>
          <w:szCs w:val="24"/>
        </w:rPr>
        <w:t xml:space="preserve"> (it is envisaged that the audience will be pri</w:t>
      </w:r>
      <w:r w:rsidR="00EC62EF">
        <w:rPr>
          <w:rFonts w:ascii="Times New Roman" w:hAnsi="Times New Roman" w:cs="Times New Roman"/>
          <w:sz w:val="24"/>
          <w:szCs w:val="24"/>
        </w:rPr>
        <w:t>ncipally comprised of GWS staff/committee members and NFGWS staff</w:t>
      </w:r>
      <w:r w:rsidR="008F02C1">
        <w:rPr>
          <w:rFonts w:ascii="Times New Roman" w:hAnsi="Times New Roman" w:cs="Times New Roman"/>
          <w:sz w:val="24"/>
          <w:szCs w:val="24"/>
        </w:rPr>
        <w:t xml:space="preserve"> and held at a venue local to the GWS</w:t>
      </w:r>
      <w:r w:rsidR="00EC62EF">
        <w:rPr>
          <w:rFonts w:ascii="Times New Roman" w:hAnsi="Times New Roman" w:cs="Times New Roman"/>
          <w:sz w:val="24"/>
          <w:szCs w:val="24"/>
        </w:rPr>
        <w:t>)</w:t>
      </w:r>
      <w:r w:rsidR="00755F33" w:rsidRPr="000B256B">
        <w:rPr>
          <w:rFonts w:ascii="Times New Roman" w:hAnsi="Times New Roman" w:cs="Times New Roman"/>
          <w:sz w:val="24"/>
          <w:szCs w:val="24"/>
        </w:rPr>
        <w:t>;</w:t>
      </w:r>
      <w:bookmarkEnd w:id="25"/>
    </w:p>
    <w:p w14:paraId="5FD94F56" w14:textId="1D42DB03" w:rsidR="00755F33" w:rsidRPr="0001799E" w:rsidRDefault="00755F33" w:rsidP="0001799E">
      <w:pPr>
        <w:pStyle w:val="ListParagraph"/>
        <w:numPr>
          <w:ilvl w:val="0"/>
          <w:numId w:val="14"/>
        </w:numPr>
        <w:rPr>
          <w:rFonts w:ascii="Times New Roman" w:hAnsi="Times New Roman" w:cs="Times New Roman"/>
          <w:sz w:val="24"/>
          <w:szCs w:val="24"/>
        </w:rPr>
      </w:pPr>
      <w:r w:rsidRPr="0001799E">
        <w:rPr>
          <w:rFonts w:ascii="Times New Roman" w:hAnsi="Times New Roman" w:cs="Times New Roman"/>
          <w:sz w:val="24"/>
          <w:szCs w:val="24"/>
        </w:rPr>
        <w:t xml:space="preserve">Incorporation of amendments arising from </w:t>
      </w:r>
      <w:r w:rsidR="000825EC">
        <w:rPr>
          <w:rFonts w:ascii="Times New Roman" w:hAnsi="Times New Roman" w:cs="Times New Roman"/>
          <w:sz w:val="24"/>
          <w:szCs w:val="24"/>
        </w:rPr>
        <w:t xml:space="preserve">presentation </w:t>
      </w:r>
      <w:r w:rsidRPr="0001799E">
        <w:rPr>
          <w:rFonts w:ascii="Times New Roman" w:hAnsi="Times New Roman" w:cs="Times New Roman"/>
          <w:sz w:val="24"/>
          <w:szCs w:val="24"/>
        </w:rPr>
        <w:t>meeting in ISPP Final report;</w:t>
      </w:r>
    </w:p>
    <w:p w14:paraId="2EC58211" w14:textId="17951F26"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1 x electronic copy of the final ISPP including maps and</w:t>
      </w:r>
      <w:r w:rsidR="003E6ED9">
        <w:rPr>
          <w:rFonts w:ascii="Times New Roman" w:hAnsi="Times New Roman" w:cs="Times New Roman"/>
          <w:sz w:val="24"/>
          <w:szCs w:val="24"/>
        </w:rPr>
        <w:t xml:space="preserve"> </w:t>
      </w:r>
      <w:r w:rsidRPr="00755F33">
        <w:rPr>
          <w:rFonts w:ascii="Times New Roman" w:hAnsi="Times New Roman" w:cs="Times New Roman"/>
          <w:sz w:val="24"/>
          <w:szCs w:val="24"/>
        </w:rPr>
        <w:t>any CSAs and proposed mitigations at appropriate field scale following the processes outlined in this RFT;</w:t>
      </w:r>
    </w:p>
    <w:p w14:paraId="548DCC44" w14:textId="302F5D4E" w:rsidR="002B1F76" w:rsidRPr="00755F33" w:rsidRDefault="002B1F76"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 files of water quality analysis and trending</w:t>
      </w:r>
      <w:r w:rsidR="00E73450">
        <w:rPr>
          <w:rFonts w:ascii="Times New Roman" w:hAnsi="Times New Roman" w:cs="Times New Roman"/>
          <w:sz w:val="24"/>
          <w:szCs w:val="24"/>
        </w:rPr>
        <w:t>;</w:t>
      </w:r>
    </w:p>
    <w:p w14:paraId="6A1B8843" w14:textId="5D1E4ABF" w:rsidR="00755F33" w:rsidRP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 xml:space="preserve">2 x hard copies of the final report in colour; </w:t>
      </w:r>
    </w:p>
    <w:p w14:paraId="3D47541F" w14:textId="5776393A"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GIS shapefiles of any mapping produced (e.g. any new catchment boundaries, CSAs etc.)</w:t>
      </w:r>
      <w:r w:rsidR="00BB7B23">
        <w:rPr>
          <w:rFonts w:ascii="Times New Roman" w:hAnsi="Times New Roman" w:cs="Times New Roman"/>
          <w:sz w:val="24"/>
          <w:szCs w:val="24"/>
        </w:rPr>
        <w:t>; and</w:t>
      </w:r>
    </w:p>
    <w:p w14:paraId="747304AC" w14:textId="4F5EC2DD" w:rsidR="00755F33" w:rsidRPr="00FA7613" w:rsidRDefault="003C5A66" w:rsidP="00755F33">
      <w:pPr>
        <w:pStyle w:val="ListParagraph"/>
        <w:numPr>
          <w:ilvl w:val="0"/>
          <w:numId w:val="15"/>
        </w:numPr>
        <w:spacing w:before="0" w:after="120"/>
        <w:jc w:val="left"/>
        <w:rPr>
          <w:rFonts w:ascii="Times New Roman" w:hAnsi="Times New Roman" w:cs="Times New Roman"/>
          <w:sz w:val="24"/>
          <w:szCs w:val="24"/>
        </w:rPr>
      </w:pPr>
      <w:r w:rsidRPr="00FA7613">
        <w:rPr>
          <w:rFonts w:ascii="Times New Roman" w:hAnsi="Times New Roman" w:cs="Times New Roman"/>
          <w:sz w:val="24"/>
          <w:szCs w:val="24"/>
        </w:rPr>
        <w:t>Complete</w:t>
      </w:r>
      <w:r w:rsidR="002B1F76" w:rsidRPr="00FA7613">
        <w:rPr>
          <w:rFonts w:ascii="Times New Roman" w:hAnsi="Times New Roman" w:cs="Times New Roman"/>
          <w:sz w:val="24"/>
          <w:szCs w:val="24"/>
        </w:rPr>
        <w:t xml:space="preserve"> a</w:t>
      </w:r>
      <w:r w:rsidRPr="00FA7613">
        <w:rPr>
          <w:rFonts w:ascii="Times New Roman" w:hAnsi="Times New Roman" w:cs="Times New Roman"/>
          <w:sz w:val="24"/>
          <w:szCs w:val="24"/>
        </w:rPr>
        <w:t xml:space="preserve"> </w:t>
      </w:r>
      <w:r w:rsidR="00C94E16" w:rsidRPr="00FA7613">
        <w:rPr>
          <w:rFonts w:ascii="Times New Roman" w:hAnsi="Times New Roman" w:cs="Times New Roman"/>
          <w:sz w:val="24"/>
          <w:szCs w:val="24"/>
        </w:rPr>
        <w:t>table of proposed recommended actions</w:t>
      </w:r>
      <w:r w:rsidRPr="00FA7613">
        <w:rPr>
          <w:rFonts w:ascii="Times New Roman" w:hAnsi="Times New Roman" w:cs="Times New Roman"/>
          <w:sz w:val="24"/>
          <w:szCs w:val="24"/>
        </w:rPr>
        <w:t xml:space="preserve">. </w:t>
      </w:r>
      <w:r w:rsidR="003E2843" w:rsidRPr="00FA7613">
        <w:rPr>
          <w:rFonts w:ascii="Times New Roman" w:hAnsi="Times New Roman" w:cs="Times New Roman"/>
          <w:sz w:val="24"/>
          <w:szCs w:val="24"/>
        </w:rPr>
        <w:t xml:space="preserve"> </w:t>
      </w:r>
    </w:p>
    <w:p w14:paraId="2A17AA8B" w14:textId="67605B30" w:rsidR="00F278D4" w:rsidRPr="00770F86" w:rsidRDefault="00755F33" w:rsidP="00755F33">
      <w:pPr>
        <w:rPr>
          <w:rFonts w:ascii="Times New Roman" w:hAnsi="Times New Roman" w:cs="Times New Roman"/>
          <w:sz w:val="24"/>
          <w:szCs w:val="24"/>
        </w:rPr>
      </w:pPr>
      <w:r w:rsidRPr="00755F33">
        <w:rPr>
          <w:rFonts w:ascii="Times New Roman" w:hAnsi="Times New Roman" w:cs="Times New Roman"/>
          <w:sz w:val="24"/>
          <w:szCs w:val="24"/>
        </w:rPr>
        <w:t xml:space="preserve">Following the award, an initial </w:t>
      </w:r>
      <w:r w:rsidR="00C0186A">
        <w:rPr>
          <w:rFonts w:ascii="Times New Roman" w:hAnsi="Times New Roman" w:cs="Times New Roman"/>
          <w:sz w:val="24"/>
          <w:szCs w:val="24"/>
        </w:rPr>
        <w:t xml:space="preserve">virtual </w:t>
      </w:r>
      <w:r w:rsidRPr="00755F33">
        <w:rPr>
          <w:rFonts w:ascii="Times New Roman" w:hAnsi="Times New Roman" w:cs="Times New Roman"/>
          <w:sz w:val="24"/>
          <w:szCs w:val="24"/>
        </w:rPr>
        <w:t>‘kick off’ meeting will be held between the service provider and the GWS</w:t>
      </w:r>
      <w:r w:rsidR="000C3D9E">
        <w:rPr>
          <w:rFonts w:ascii="Times New Roman" w:hAnsi="Times New Roman" w:cs="Times New Roman"/>
          <w:sz w:val="24"/>
          <w:szCs w:val="24"/>
        </w:rPr>
        <w:t>/NFGWS</w:t>
      </w:r>
      <w:r w:rsidR="002329BA">
        <w:rPr>
          <w:rFonts w:ascii="Times New Roman" w:hAnsi="Times New Roman" w:cs="Times New Roman"/>
          <w:sz w:val="24"/>
          <w:szCs w:val="24"/>
        </w:rPr>
        <w:t xml:space="preserve">/Other Stakeholders </w:t>
      </w:r>
      <w:r w:rsidRPr="00755F33">
        <w:rPr>
          <w:rFonts w:ascii="Times New Roman" w:hAnsi="Times New Roman" w:cs="Times New Roman"/>
          <w:sz w:val="24"/>
          <w:szCs w:val="24"/>
        </w:rPr>
        <w:t xml:space="preserve">within 1 week of the contract award. </w:t>
      </w:r>
      <w:r w:rsidR="00C0186A">
        <w:rPr>
          <w:rFonts w:ascii="Times New Roman" w:hAnsi="Times New Roman" w:cs="Times New Roman"/>
          <w:sz w:val="24"/>
          <w:szCs w:val="24"/>
        </w:rPr>
        <w:t>Thereafter, p</w:t>
      </w:r>
      <w:r w:rsidRPr="00755F33">
        <w:rPr>
          <w:rFonts w:ascii="Times New Roman" w:hAnsi="Times New Roman" w:cs="Times New Roman"/>
          <w:sz w:val="24"/>
          <w:szCs w:val="24"/>
        </w:rPr>
        <w:t>rogress meetings will be held (virtually) between the</w:t>
      </w:r>
      <w:r w:rsidR="00A42604">
        <w:rPr>
          <w:rFonts w:ascii="Times New Roman" w:hAnsi="Times New Roman" w:cs="Times New Roman"/>
          <w:sz w:val="24"/>
          <w:szCs w:val="24"/>
        </w:rPr>
        <w:t xml:space="preserve"> winning tenderer </w:t>
      </w:r>
      <w:r w:rsidRPr="00755F33">
        <w:rPr>
          <w:rFonts w:ascii="Times New Roman" w:hAnsi="Times New Roman" w:cs="Times New Roman"/>
          <w:sz w:val="24"/>
          <w:szCs w:val="24"/>
        </w:rPr>
        <w:t>and the GWS</w:t>
      </w:r>
      <w:r w:rsidR="00A42604">
        <w:rPr>
          <w:rFonts w:ascii="Times New Roman" w:hAnsi="Times New Roman" w:cs="Times New Roman"/>
          <w:sz w:val="24"/>
          <w:szCs w:val="24"/>
        </w:rPr>
        <w:t>/NFGWS</w:t>
      </w:r>
      <w:r w:rsidRPr="00755F33">
        <w:rPr>
          <w:rFonts w:ascii="Times New Roman" w:hAnsi="Times New Roman" w:cs="Times New Roman"/>
          <w:sz w:val="24"/>
          <w:szCs w:val="24"/>
        </w:rPr>
        <w:t xml:space="preserve">. </w:t>
      </w:r>
      <w:r w:rsidR="0058595F" w:rsidRPr="00770F86">
        <w:rPr>
          <w:rFonts w:ascii="Times New Roman" w:hAnsi="Times New Roman" w:cs="Times New Roman"/>
          <w:sz w:val="24"/>
          <w:szCs w:val="24"/>
        </w:rPr>
        <w:t xml:space="preserve">It is planned that these </w:t>
      </w:r>
      <w:r w:rsidR="00E97964" w:rsidRPr="00770F86">
        <w:rPr>
          <w:rFonts w:ascii="Times New Roman" w:hAnsi="Times New Roman" w:cs="Times New Roman"/>
          <w:sz w:val="24"/>
          <w:szCs w:val="24"/>
        </w:rPr>
        <w:t xml:space="preserve">meetings </w:t>
      </w:r>
      <w:r w:rsidR="0058595F" w:rsidRPr="00770F86">
        <w:rPr>
          <w:rFonts w:ascii="Times New Roman" w:hAnsi="Times New Roman" w:cs="Times New Roman"/>
          <w:sz w:val="24"/>
          <w:szCs w:val="24"/>
        </w:rPr>
        <w:t>wil</w:t>
      </w:r>
      <w:r w:rsidR="00E97964" w:rsidRPr="00770F86">
        <w:rPr>
          <w:rFonts w:ascii="Times New Roman" w:hAnsi="Times New Roman" w:cs="Times New Roman"/>
          <w:sz w:val="24"/>
          <w:szCs w:val="24"/>
        </w:rPr>
        <w:t xml:space="preserve">l take place </w:t>
      </w:r>
      <w:r w:rsidR="000C3D9E" w:rsidRPr="00770F86">
        <w:rPr>
          <w:rFonts w:ascii="Times New Roman" w:hAnsi="Times New Roman" w:cs="Times New Roman"/>
          <w:sz w:val="24"/>
          <w:szCs w:val="24"/>
        </w:rPr>
        <w:t xml:space="preserve">following the completion of </w:t>
      </w:r>
      <w:r w:rsidR="00D05FDE" w:rsidRPr="00770F86">
        <w:rPr>
          <w:rFonts w:ascii="Times New Roman" w:hAnsi="Times New Roman" w:cs="Times New Roman"/>
          <w:sz w:val="24"/>
          <w:szCs w:val="24"/>
        </w:rPr>
        <w:t>each step of the project (as per Figure 1).</w:t>
      </w:r>
      <w:r w:rsidR="00C27986" w:rsidRPr="00770F86">
        <w:rPr>
          <w:rFonts w:ascii="Times New Roman" w:hAnsi="Times New Roman" w:cs="Times New Roman"/>
          <w:sz w:val="24"/>
          <w:szCs w:val="24"/>
        </w:rPr>
        <w:t xml:space="preserve"> </w:t>
      </w:r>
      <w:r w:rsidR="00381640" w:rsidRPr="00770F86">
        <w:rPr>
          <w:rFonts w:ascii="Times New Roman" w:hAnsi="Times New Roman" w:cs="Times New Roman"/>
          <w:sz w:val="24"/>
          <w:szCs w:val="24"/>
        </w:rPr>
        <w:t>Thus</w:t>
      </w:r>
      <w:r w:rsidR="00E60B47" w:rsidRPr="00770F86">
        <w:rPr>
          <w:rFonts w:ascii="Times New Roman" w:hAnsi="Times New Roman" w:cs="Times New Roman"/>
          <w:sz w:val="24"/>
          <w:szCs w:val="24"/>
        </w:rPr>
        <w:t>,</w:t>
      </w:r>
      <w:r w:rsidR="00381640" w:rsidRPr="00770F86">
        <w:rPr>
          <w:rFonts w:ascii="Times New Roman" w:hAnsi="Times New Roman" w:cs="Times New Roman"/>
          <w:sz w:val="24"/>
          <w:szCs w:val="24"/>
        </w:rPr>
        <w:t xml:space="preserve"> the tenderer should include in their price </w:t>
      </w:r>
      <w:r w:rsidR="00A54C0D" w:rsidRPr="00770F86">
        <w:rPr>
          <w:rFonts w:ascii="Times New Roman" w:hAnsi="Times New Roman" w:cs="Times New Roman"/>
          <w:sz w:val="24"/>
          <w:szCs w:val="24"/>
        </w:rPr>
        <w:t xml:space="preserve">a fee for the attendance </w:t>
      </w:r>
      <w:r w:rsidR="006F381C" w:rsidRPr="00770F86">
        <w:rPr>
          <w:rFonts w:ascii="Times New Roman" w:hAnsi="Times New Roman" w:cs="Times New Roman"/>
          <w:sz w:val="24"/>
          <w:szCs w:val="24"/>
        </w:rPr>
        <w:t xml:space="preserve">to </w:t>
      </w:r>
      <w:r w:rsidR="00A54C0D" w:rsidRPr="00770F86">
        <w:rPr>
          <w:rFonts w:ascii="Times New Roman" w:hAnsi="Times New Roman" w:cs="Times New Roman"/>
          <w:sz w:val="24"/>
          <w:szCs w:val="24"/>
        </w:rPr>
        <w:t xml:space="preserve">4 virtual meetings and 1 in person presentation. Please note that the NFGWS will also </w:t>
      </w:r>
      <w:r w:rsidR="00760F42" w:rsidRPr="00770F86">
        <w:rPr>
          <w:rFonts w:ascii="Times New Roman" w:hAnsi="Times New Roman" w:cs="Times New Roman"/>
          <w:sz w:val="24"/>
          <w:szCs w:val="24"/>
        </w:rPr>
        <w:t xml:space="preserve">endeavour to </w:t>
      </w:r>
      <w:r w:rsidR="002C5CB7" w:rsidRPr="00770F86">
        <w:rPr>
          <w:rFonts w:ascii="Times New Roman" w:hAnsi="Times New Roman" w:cs="Times New Roman"/>
          <w:sz w:val="24"/>
          <w:szCs w:val="24"/>
        </w:rPr>
        <w:t>meet</w:t>
      </w:r>
      <w:r w:rsidR="00760F42" w:rsidRPr="00770F86">
        <w:rPr>
          <w:rFonts w:ascii="Times New Roman" w:hAnsi="Times New Roman" w:cs="Times New Roman"/>
          <w:sz w:val="24"/>
          <w:szCs w:val="24"/>
        </w:rPr>
        <w:t xml:space="preserve"> with the tenderer</w:t>
      </w:r>
      <w:r w:rsidR="002C5CB7" w:rsidRPr="00770F86">
        <w:rPr>
          <w:rFonts w:ascii="Times New Roman" w:hAnsi="Times New Roman" w:cs="Times New Roman"/>
          <w:sz w:val="24"/>
          <w:szCs w:val="24"/>
        </w:rPr>
        <w:t xml:space="preserve"> virtually upon request to discuss any matters that may arise </w:t>
      </w:r>
      <w:r w:rsidR="00877919" w:rsidRPr="00770F86">
        <w:rPr>
          <w:rFonts w:ascii="Times New Roman" w:hAnsi="Times New Roman" w:cs="Times New Roman"/>
          <w:sz w:val="24"/>
          <w:szCs w:val="24"/>
        </w:rPr>
        <w:t>(please note that any meetings requested by the tenderer</w:t>
      </w:r>
      <w:r w:rsidR="00407181" w:rsidRPr="00770F86">
        <w:rPr>
          <w:rFonts w:ascii="Times New Roman" w:hAnsi="Times New Roman" w:cs="Times New Roman"/>
          <w:sz w:val="24"/>
          <w:szCs w:val="24"/>
        </w:rPr>
        <w:t xml:space="preserve"> will not be financially covered). </w:t>
      </w:r>
    </w:p>
    <w:p w14:paraId="53A5422B" w14:textId="3AEAA9C3" w:rsidR="00AB7439" w:rsidRDefault="00AB7439" w:rsidP="008079B6">
      <w:pPr>
        <w:rPr>
          <w:rFonts w:ascii="Times New Roman" w:hAnsi="Times New Roman" w:cs="Times New Roman"/>
          <w:sz w:val="24"/>
          <w:szCs w:val="24"/>
        </w:rPr>
      </w:pPr>
      <w:r w:rsidRPr="00770F86">
        <w:rPr>
          <w:rFonts w:ascii="Times New Roman" w:hAnsi="Times New Roman" w:cs="Times New Roman"/>
          <w:sz w:val="24"/>
          <w:szCs w:val="24"/>
        </w:rPr>
        <w:t>Please note that</w:t>
      </w:r>
      <w:r w:rsidR="00BA3908" w:rsidRPr="00770F86">
        <w:rPr>
          <w:rFonts w:ascii="Times New Roman" w:hAnsi="Times New Roman" w:cs="Times New Roman"/>
          <w:sz w:val="24"/>
          <w:szCs w:val="24"/>
        </w:rPr>
        <w:t xml:space="preserve"> the</w:t>
      </w:r>
      <w:r w:rsidR="00496CF1" w:rsidRPr="00770F86">
        <w:rPr>
          <w:rFonts w:ascii="Times New Roman" w:hAnsi="Times New Roman" w:cs="Times New Roman"/>
          <w:sz w:val="24"/>
          <w:szCs w:val="24"/>
        </w:rPr>
        <w:t xml:space="preserve"> tender price should </w:t>
      </w:r>
      <w:r w:rsidR="00590EE1" w:rsidRPr="00770F86">
        <w:rPr>
          <w:rFonts w:ascii="Times New Roman" w:hAnsi="Times New Roman" w:cs="Times New Roman"/>
          <w:sz w:val="24"/>
          <w:szCs w:val="24"/>
        </w:rPr>
        <w:t xml:space="preserve">allow for </w:t>
      </w:r>
      <w:r w:rsidR="00496CF1" w:rsidRPr="00770F86">
        <w:rPr>
          <w:rFonts w:ascii="Times New Roman" w:hAnsi="Times New Roman" w:cs="Times New Roman"/>
          <w:sz w:val="24"/>
          <w:szCs w:val="24"/>
        </w:rPr>
        <w:t xml:space="preserve">a cost to incorporate </w:t>
      </w:r>
      <w:r w:rsidR="00496E12" w:rsidRPr="00770F86">
        <w:rPr>
          <w:rFonts w:ascii="Times New Roman" w:hAnsi="Times New Roman" w:cs="Times New Roman"/>
          <w:sz w:val="24"/>
          <w:szCs w:val="24"/>
        </w:rPr>
        <w:t xml:space="preserve">any revisions/amendments of the various sub-sections </w:t>
      </w:r>
      <w:r w:rsidR="00F03DBE" w:rsidRPr="00770F86">
        <w:rPr>
          <w:rFonts w:ascii="Times New Roman" w:hAnsi="Times New Roman" w:cs="Times New Roman"/>
          <w:sz w:val="24"/>
          <w:szCs w:val="24"/>
        </w:rPr>
        <w:t>requested by the peer review committee.</w:t>
      </w:r>
      <w:r w:rsidR="00F03DBE" w:rsidRPr="00F03DBE">
        <w:rPr>
          <w:rFonts w:ascii="Times New Roman" w:hAnsi="Times New Roman" w:cs="Times New Roman"/>
          <w:sz w:val="24"/>
          <w:szCs w:val="24"/>
        </w:rPr>
        <w:t xml:space="preserve"> </w:t>
      </w:r>
    </w:p>
    <w:p w14:paraId="26EC844F" w14:textId="78333B35" w:rsidR="00F03DBE" w:rsidRPr="00F03DBE" w:rsidRDefault="00D048AC" w:rsidP="008079B6">
      <w:pPr>
        <w:rPr>
          <w:rFonts w:ascii="Times New Roman" w:hAnsi="Times New Roman" w:cs="Times New Roman"/>
          <w:sz w:val="24"/>
          <w:szCs w:val="24"/>
        </w:rPr>
      </w:pPr>
      <w:r>
        <w:rPr>
          <w:rFonts w:ascii="Times New Roman" w:hAnsi="Times New Roman" w:cs="Times New Roman"/>
          <w:sz w:val="24"/>
          <w:szCs w:val="24"/>
        </w:rPr>
        <w:t xml:space="preserve">Each submitted sub-section </w:t>
      </w:r>
      <w:r w:rsidR="00C9179C">
        <w:rPr>
          <w:rFonts w:ascii="Times New Roman" w:hAnsi="Times New Roman" w:cs="Times New Roman"/>
          <w:sz w:val="24"/>
          <w:szCs w:val="24"/>
        </w:rPr>
        <w:t xml:space="preserve">should be provided in both Microsoft Word (i.e. to allow for track changes) </w:t>
      </w:r>
      <w:r w:rsidR="003F7A47">
        <w:rPr>
          <w:rFonts w:ascii="Times New Roman" w:hAnsi="Times New Roman" w:cs="Times New Roman"/>
          <w:sz w:val="24"/>
          <w:szCs w:val="24"/>
        </w:rPr>
        <w:t xml:space="preserve">and PDF format. </w:t>
      </w:r>
    </w:p>
    <w:p w14:paraId="18D5CFE1" w14:textId="77777777" w:rsidR="00581090" w:rsidRPr="009A69C6" w:rsidRDefault="00581090" w:rsidP="008079B6">
      <w:pPr>
        <w:rPr>
          <w:rFonts w:ascii="Times New Roman" w:hAnsi="Times New Roman" w:cs="Times New Roman"/>
          <w:highlight w:val="yellow"/>
        </w:rPr>
      </w:pPr>
    </w:p>
    <w:p w14:paraId="43036FFB" w14:textId="2CCF1FAB" w:rsidR="00B34DD2" w:rsidRPr="009A69C6" w:rsidRDefault="008079B6" w:rsidP="0091275F">
      <w:pPr>
        <w:pStyle w:val="Heading2"/>
        <w:numPr>
          <w:ilvl w:val="1"/>
          <w:numId w:val="43"/>
        </w:numPr>
        <w:rPr>
          <w:rFonts w:ascii="Times New Roman" w:hAnsi="Times New Roman" w:cs="Times New Roman"/>
        </w:rPr>
      </w:pPr>
      <w:r w:rsidRPr="009A69C6">
        <w:rPr>
          <w:rFonts w:ascii="Times New Roman" w:hAnsi="Times New Roman" w:cs="Times New Roman"/>
        </w:rPr>
        <w:tab/>
      </w:r>
      <w:bookmarkStart w:id="26" w:name="_Toc221204872"/>
      <w:r w:rsidR="00C72FC6">
        <w:rPr>
          <w:rFonts w:ascii="Times New Roman" w:hAnsi="Times New Roman" w:cs="Times New Roman"/>
        </w:rPr>
        <w:t>Stakeholder Engagement</w:t>
      </w:r>
      <w:bookmarkEnd w:id="26"/>
      <w:r w:rsidR="00C72FC6">
        <w:rPr>
          <w:rFonts w:ascii="Times New Roman" w:hAnsi="Times New Roman" w:cs="Times New Roman"/>
        </w:rPr>
        <w:t xml:space="preserve"> </w:t>
      </w:r>
    </w:p>
    <w:p w14:paraId="73D5FC65" w14:textId="111BD4EC" w:rsidR="001B3444" w:rsidRDefault="001B3444" w:rsidP="008079B6">
      <w:pPr>
        <w:rPr>
          <w:rFonts w:ascii="Times New Roman" w:hAnsi="Times New Roman" w:cs="Times New Roman"/>
          <w:sz w:val="24"/>
          <w:szCs w:val="24"/>
        </w:rPr>
      </w:pPr>
      <w:proofErr w:type="gramStart"/>
      <w:r w:rsidRPr="001B3444">
        <w:rPr>
          <w:rFonts w:ascii="Times New Roman" w:hAnsi="Times New Roman" w:cs="Times New Roman"/>
          <w:sz w:val="24"/>
          <w:szCs w:val="24"/>
        </w:rPr>
        <w:t>In order to</w:t>
      </w:r>
      <w:proofErr w:type="gramEnd"/>
      <w:r w:rsidR="004B37B3">
        <w:rPr>
          <w:rFonts w:ascii="Times New Roman" w:hAnsi="Times New Roman" w:cs="Times New Roman"/>
          <w:sz w:val="24"/>
          <w:szCs w:val="24"/>
        </w:rPr>
        <w:t xml:space="preserve"> develop a satisfactory ISPP</w:t>
      </w:r>
      <w:r w:rsidR="00650436">
        <w:rPr>
          <w:rFonts w:ascii="Times New Roman" w:hAnsi="Times New Roman" w:cs="Times New Roman"/>
          <w:sz w:val="24"/>
          <w:szCs w:val="24"/>
        </w:rPr>
        <w:t xml:space="preserve">, there will be a requirement to </w:t>
      </w:r>
      <w:r w:rsidR="00F329CF">
        <w:rPr>
          <w:rFonts w:ascii="Times New Roman" w:hAnsi="Times New Roman" w:cs="Times New Roman"/>
          <w:sz w:val="24"/>
          <w:szCs w:val="24"/>
        </w:rPr>
        <w:t>engage with third parties</w:t>
      </w:r>
      <w:r w:rsidR="0044701F">
        <w:rPr>
          <w:rFonts w:ascii="Times New Roman" w:hAnsi="Times New Roman" w:cs="Times New Roman"/>
          <w:sz w:val="24"/>
          <w:szCs w:val="24"/>
        </w:rPr>
        <w:t>. Below is a list of stakeholders in which information should be sought</w:t>
      </w:r>
      <w:r w:rsidR="00B0262D">
        <w:rPr>
          <w:rFonts w:ascii="Times New Roman" w:hAnsi="Times New Roman" w:cs="Times New Roman"/>
          <w:sz w:val="24"/>
          <w:szCs w:val="24"/>
        </w:rPr>
        <w:t>. Please note that the following list is non-exhaustive</w:t>
      </w:r>
      <w:r w:rsidR="001F2DE2">
        <w:rPr>
          <w:rFonts w:ascii="Times New Roman" w:hAnsi="Times New Roman" w:cs="Times New Roman"/>
          <w:sz w:val="24"/>
          <w:szCs w:val="24"/>
        </w:rPr>
        <w:t xml:space="preserve">. Other parties should be </w:t>
      </w:r>
      <w:r w:rsidR="00D3599B">
        <w:rPr>
          <w:rFonts w:ascii="Times New Roman" w:hAnsi="Times New Roman" w:cs="Times New Roman"/>
          <w:sz w:val="24"/>
          <w:szCs w:val="24"/>
        </w:rPr>
        <w:t xml:space="preserve">contacted </w:t>
      </w:r>
      <w:r w:rsidR="001F2DE2">
        <w:rPr>
          <w:rFonts w:ascii="Times New Roman" w:hAnsi="Times New Roman" w:cs="Times New Roman"/>
          <w:sz w:val="24"/>
          <w:szCs w:val="24"/>
        </w:rPr>
        <w:t xml:space="preserve">were they have relevant information </w:t>
      </w:r>
      <w:r w:rsidR="000F20BB">
        <w:rPr>
          <w:rFonts w:ascii="Times New Roman" w:hAnsi="Times New Roman" w:cs="Times New Roman"/>
          <w:sz w:val="24"/>
          <w:szCs w:val="24"/>
        </w:rPr>
        <w:t xml:space="preserve">that can be used in the development of the ISPP. </w:t>
      </w:r>
    </w:p>
    <w:p w14:paraId="0F608889" w14:textId="05E895AF" w:rsidR="001B3444" w:rsidRPr="00A32071" w:rsidRDefault="003E2843" w:rsidP="008079B6">
      <w:pPr>
        <w:pStyle w:val="ListParagraph"/>
        <w:numPr>
          <w:ilvl w:val="0"/>
          <w:numId w:val="26"/>
        </w:numPr>
        <w:rPr>
          <w:rFonts w:ascii="Times New Roman" w:hAnsi="Times New Roman" w:cs="Times New Roman"/>
          <w:sz w:val="24"/>
          <w:szCs w:val="24"/>
        </w:rPr>
      </w:pPr>
      <w:r w:rsidRPr="00A32071">
        <w:rPr>
          <w:rFonts w:ascii="Times New Roman" w:hAnsi="Times New Roman" w:cs="Times New Roman"/>
          <w:sz w:val="24"/>
          <w:szCs w:val="24"/>
        </w:rPr>
        <w:t xml:space="preserve">GSI (e.g. information which could enhance the catchment conceptual model); </w:t>
      </w:r>
    </w:p>
    <w:p w14:paraId="0B35F1E6" w14:textId="1D09FCF9" w:rsidR="006554E3" w:rsidRPr="00A32071" w:rsidRDefault="006554E3" w:rsidP="006554E3">
      <w:pPr>
        <w:pStyle w:val="ListParagraph"/>
        <w:numPr>
          <w:ilvl w:val="0"/>
          <w:numId w:val="26"/>
        </w:numPr>
        <w:rPr>
          <w:rFonts w:ascii="Times New Roman" w:hAnsi="Times New Roman" w:cs="Times New Roman"/>
          <w:sz w:val="24"/>
          <w:szCs w:val="24"/>
        </w:rPr>
      </w:pPr>
      <w:r w:rsidRPr="00A32071">
        <w:rPr>
          <w:rFonts w:ascii="Times New Roman" w:hAnsi="Times New Roman" w:cs="Times New Roman"/>
          <w:sz w:val="24"/>
          <w:szCs w:val="24"/>
        </w:rPr>
        <w:t>LAWPRO (</w:t>
      </w:r>
      <w:r w:rsidR="00122125" w:rsidRPr="00A32071">
        <w:rPr>
          <w:rFonts w:ascii="Times New Roman" w:hAnsi="Times New Roman" w:cs="Times New Roman"/>
          <w:sz w:val="24"/>
          <w:szCs w:val="24"/>
        </w:rPr>
        <w:t xml:space="preserve">e.g. </w:t>
      </w:r>
      <w:r w:rsidR="001E28A3" w:rsidRPr="00A32071">
        <w:rPr>
          <w:rFonts w:ascii="Times New Roman" w:hAnsi="Times New Roman" w:cs="Times New Roman"/>
          <w:sz w:val="24"/>
          <w:szCs w:val="24"/>
        </w:rPr>
        <w:t>i</w:t>
      </w:r>
      <w:r w:rsidR="00122125" w:rsidRPr="00A32071">
        <w:rPr>
          <w:rFonts w:ascii="Times New Roman" w:hAnsi="Times New Roman" w:cs="Times New Roman"/>
          <w:sz w:val="24"/>
          <w:szCs w:val="24"/>
        </w:rPr>
        <w:t xml:space="preserve">nformation </w:t>
      </w:r>
      <w:r w:rsidR="00433E8E" w:rsidRPr="00A32071">
        <w:rPr>
          <w:rFonts w:ascii="Times New Roman" w:hAnsi="Times New Roman" w:cs="Times New Roman"/>
          <w:sz w:val="24"/>
          <w:szCs w:val="24"/>
        </w:rPr>
        <w:t xml:space="preserve">relating to the SANICOSE model for the catchment, </w:t>
      </w:r>
      <w:r w:rsidR="00ED0B82" w:rsidRPr="00A32071">
        <w:rPr>
          <w:rFonts w:ascii="Times New Roman" w:hAnsi="Times New Roman" w:cs="Times New Roman"/>
          <w:sz w:val="24"/>
          <w:szCs w:val="24"/>
        </w:rPr>
        <w:t xml:space="preserve">additional water quality monitoring results/assessments completed within the catchment); </w:t>
      </w:r>
    </w:p>
    <w:p w14:paraId="2B7E0DE2" w14:textId="1990CB69" w:rsidR="00ED0B82" w:rsidRPr="00A32071" w:rsidRDefault="00ED0B82" w:rsidP="006554E3">
      <w:pPr>
        <w:pStyle w:val="ListParagraph"/>
        <w:numPr>
          <w:ilvl w:val="0"/>
          <w:numId w:val="26"/>
        </w:numPr>
        <w:rPr>
          <w:rFonts w:ascii="Times New Roman" w:hAnsi="Times New Roman" w:cs="Times New Roman"/>
          <w:sz w:val="24"/>
          <w:szCs w:val="24"/>
        </w:rPr>
      </w:pPr>
      <w:r w:rsidRPr="00A32071">
        <w:rPr>
          <w:rFonts w:ascii="Times New Roman" w:hAnsi="Times New Roman" w:cs="Times New Roman"/>
          <w:sz w:val="24"/>
          <w:szCs w:val="24"/>
        </w:rPr>
        <w:t xml:space="preserve">EPA (e.g. </w:t>
      </w:r>
      <w:r w:rsidR="001E28A3" w:rsidRPr="00A32071">
        <w:rPr>
          <w:rFonts w:ascii="Times New Roman" w:hAnsi="Times New Roman" w:cs="Times New Roman"/>
          <w:sz w:val="24"/>
          <w:szCs w:val="24"/>
        </w:rPr>
        <w:t>i</w:t>
      </w:r>
      <w:r w:rsidR="00030D87" w:rsidRPr="00A32071">
        <w:rPr>
          <w:rFonts w:ascii="Times New Roman" w:hAnsi="Times New Roman" w:cs="Times New Roman"/>
          <w:sz w:val="24"/>
          <w:szCs w:val="24"/>
        </w:rPr>
        <w:t xml:space="preserve">nformation on watercourse flows within the catchment/data from the </w:t>
      </w:r>
      <w:r w:rsidR="00CF74A2" w:rsidRPr="00A32071">
        <w:rPr>
          <w:rFonts w:ascii="Times New Roman" w:hAnsi="Times New Roman" w:cs="Times New Roman"/>
          <w:sz w:val="24"/>
          <w:szCs w:val="24"/>
        </w:rPr>
        <w:t xml:space="preserve">QUBE hydrological assessment model); </w:t>
      </w:r>
    </w:p>
    <w:p w14:paraId="53907CC6" w14:textId="151D3E32" w:rsidR="00CF74A2" w:rsidRPr="00A32071" w:rsidRDefault="00691D28" w:rsidP="006554E3">
      <w:pPr>
        <w:pStyle w:val="ListParagraph"/>
        <w:numPr>
          <w:ilvl w:val="0"/>
          <w:numId w:val="26"/>
        </w:numPr>
        <w:rPr>
          <w:rFonts w:ascii="Times New Roman" w:hAnsi="Times New Roman" w:cs="Times New Roman"/>
          <w:sz w:val="24"/>
          <w:szCs w:val="24"/>
        </w:rPr>
      </w:pPr>
      <w:r w:rsidRPr="00A32071">
        <w:rPr>
          <w:rFonts w:ascii="Times New Roman" w:hAnsi="Times New Roman" w:cs="Times New Roman"/>
          <w:sz w:val="24"/>
          <w:szCs w:val="24"/>
        </w:rPr>
        <w:t xml:space="preserve">ASSAP (e.g. consultation on possible mitigation measures proposed); </w:t>
      </w:r>
    </w:p>
    <w:p w14:paraId="41973C15" w14:textId="0F1DBCE7" w:rsidR="00691D28" w:rsidRPr="00A32071" w:rsidRDefault="007E0584" w:rsidP="006554E3">
      <w:pPr>
        <w:pStyle w:val="ListParagraph"/>
        <w:numPr>
          <w:ilvl w:val="0"/>
          <w:numId w:val="26"/>
        </w:numPr>
        <w:rPr>
          <w:rFonts w:ascii="Times New Roman" w:hAnsi="Times New Roman" w:cs="Times New Roman"/>
          <w:sz w:val="24"/>
          <w:szCs w:val="24"/>
        </w:rPr>
      </w:pPr>
      <w:r w:rsidRPr="00A32071">
        <w:rPr>
          <w:rFonts w:ascii="Times New Roman" w:hAnsi="Times New Roman" w:cs="Times New Roman"/>
          <w:sz w:val="24"/>
          <w:szCs w:val="24"/>
        </w:rPr>
        <w:t xml:space="preserve">Local Authority </w:t>
      </w:r>
      <w:r w:rsidR="00275139" w:rsidRPr="00A32071">
        <w:rPr>
          <w:rFonts w:ascii="Times New Roman" w:hAnsi="Times New Roman" w:cs="Times New Roman"/>
          <w:sz w:val="24"/>
          <w:szCs w:val="24"/>
        </w:rPr>
        <w:t xml:space="preserve">Environment Section/Biodiversity Officer </w:t>
      </w:r>
      <w:r w:rsidRPr="00A32071">
        <w:rPr>
          <w:rFonts w:ascii="Times New Roman" w:hAnsi="Times New Roman" w:cs="Times New Roman"/>
          <w:sz w:val="24"/>
          <w:szCs w:val="24"/>
        </w:rPr>
        <w:t>(e.g.</w:t>
      </w:r>
      <w:r w:rsidR="001E28A3" w:rsidRPr="00A32071">
        <w:rPr>
          <w:rFonts w:ascii="Times New Roman" w:hAnsi="Times New Roman" w:cs="Times New Roman"/>
          <w:sz w:val="24"/>
          <w:szCs w:val="24"/>
        </w:rPr>
        <w:t xml:space="preserve"> check for previous/ongoing environmental projects in the catchment</w:t>
      </w:r>
      <w:r w:rsidR="00275139" w:rsidRPr="00A32071">
        <w:rPr>
          <w:rFonts w:ascii="Times New Roman" w:hAnsi="Times New Roman" w:cs="Times New Roman"/>
          <w:sz w:val="24"/>
          <w:szCs w:val="24"/>
        </w:rPr>
        <w:t xml:space="preserve">; </w:t>
      </w:r>
    </w:p>
    <w:p w14:paraId="773CE035" w14:textId="1E8BB51C" w:rsidR="00691D28" w:rsidRPr="00E00F25" w:rsidRDefault="00713903" w:rsidP="008079B6">
      <w:pPr>
        <w:rPr>
          <w:rFonts w:ascii="Times New Roman" w:hAnsi="Times New Roman" w:cs="Times New Roman"/>
        </w:rPr>
      </w:pPr>
      <w:r w:rsidRPr="00E00F25">
        <w:rPr>
          <w:rFonts w:ascii="Times New Roman" w:hAnsi="Times New Roman" w:cs="Times New Roman"/>
        </w:rPr>
        <w:t xml:space="preserve">Correspondence with the GWS / NFGWS </w:t>
      </w:r>
      <w:r w:rsidR="00E00F25" w:rsidRPr="00E00F25">
        <w:rPr>
          <w:rFonts w:ascii="Times New Roman" w:hAnsi="Times New Roman" w:cs="Times New Roman"/>
        </w:rPr>
        <w:t>staff</w:t>
      </w:r>
      <w:r w:rsidR="00E00F25">
        <w:rPr>
          <w:rFonts w:ascii="Times New Roman" w:hAnsi="Times New Roman" w:cs="Times New Roman"/>
        </w:rPr>
        <w:t xml:space="preserve"> </w:t>
      </w:r>
      <w:r w:rsidR="00CC3F5E">
        <w:rPr>
          <w:rFonts w:ascii="Times New Roman" w:hAnsi="Times New Roman" w:cs="Times New Roman"/>
        </w:rPr>
        <w:t xml:space="preserve">will be required </w:t>
      </w:r>
      <w:proofErr w:type="gramStart"/>
      <w:r w:rsidR="00CC3F5E">
        <w:rPr>
          <w:rFonts w:ascii="Times New Roman" w:hAnsi="Times New Roman" w:cs="Times New Roman"/>
        </w:rPr>
        <w:t>in order to</w:t>
      </w:r>
      <w:proofErr w:type="gramEnd"/>
      <w:r w:rsidR="00CC3F5E">
        <w:rPr>
          <w:rFonts w:ascii="Times New Roman" w:hAnsi="Times New Roman" w:cs="Times New Roman"/>
        </w:rPr>
        <w:t xml:space="preserve"> gain permission</w:t>
      </w:r>
      <w:r w:rsidR="00165FEC">
        <w:rPr>
          <w:rFonts w:ascii="Times New Roman" w:hAnsi="Times New Roman" w:cs="Times New Roman"/>
        </w:rPr>
        <w:t xml:space="preserve"> for access to private lands during the ‘Further Catchment Characterisation’</w:t>
      </w:r>
      <w:r w:rsidR="00B67B11">
        <w:rPr>
          <w:rFonts w:ascii="Times New Roman" w:hAnsi="Times New Roman" w:cs="Times New Roman"/>
        </w:rPr>
        <w:t xml:space="preserve">. </w:t>
      </w:r>
    </w:p>
    <w:p w14:paraId="1F482D43" w14:textId="77777777" w:rsidR="001F771A" w:rsidRDefault="001F771A" w:rsidP="008079B6">
      <w:pPr>
        <w:rPr>
          <w:rFonts w:ascii="Times New Roman" w:hAnsi="Times New Roman" w:cs="Times New Roman"/>
          <w:highlight w:val="yellow"/>
        </w:rPr>
      </w:pPr>
    </w:p>
    <w:p w14:paraId="43036FFE" w14:textId="1C9F8359" w:rsidR="008079B6" w:rsidRPr="009A69C6" w:rsidRDefault="00AB7D14" w:rsidP="0091275F">
      <w:pPr>
        <w:pStyle w:val="Heading2"/>
        <w:numPr>
          <w:ilvl w:val="1"/>
          <w:numId w:val="43"/>
        </w:numPr>
        <w:rPr>
          <w:rFonts w:ascii="Times New Roman" w:hAnsi="Times New Roman" w:cs="Times New Roman"/>
        </w:rPr>
      </w:pPr>
      <w:r w:rsidRPr="009A69C6">
        <w:rPr>
          <w:rFonts w:ascii="Times New Roman" w:hAnsi="Times New Roman" w:cs="Times New Roman"/>
        </w:rPr>
        <w:tab/>
      </w:r>
      <w:bookmarkStart w:id="27" w:name="_Toc221204873"/>
      <w:r w:rsidR="008079B6" w:rsidRPr="009A69C6">
        <w:rPr>
          <w:rFonts w:ascii="Times New Roman" w:hAnsi="Times New Roman" w:cs="Times New Roman"/>
        </w:rPr>
        <w:t>Review of Performance</w:t>
      </w:r>
      <w:bookmarkEnd w:id="27"/>
    </w:p>
    <w:p w14:paraId="43037000" w14:textId="721F65A2" w:rsidR="00B34DD2" w:rsidRPr="00A32071" w:rsidRDefault="00B34DD2" w:rsidP="0091275F">
      <w:pPr>
        <w:pStyle w:val="Heading3"/>
        <w:numPr>
          <w:ilvl w:val="2"/>
          <w:numId w:val="43"/>
        </w:numPr>
        <w:rPr>
          <w:rFonts w:cs="Times New Roman"/>
          <w:color w:val="auto"/>
          <w:szCs w:val="24"/>
        </w:rPr>
      </w:pPr>
      <w:bookmarkStart w:id="28" w:name="_Toc221204874"/>
      <w:r w:rsidRPr="00A32071">
        <w:rPr>
          <w:rFonts w:cs="Times New Roman"/>
          <w:color w:val="auto"/>
          <w:szCs w:val="24"/>
        </w:rPr>
        <w:t>Account Manage</w:t>
      </w:r>
      <w:bookmarkEnd w:id="12"/>
      <w:bookmarkEnd w:id="13"/>
      <w:r w:rsidRPr="00A32071">
        <w:rPr>
          <w:rFonts w:cs="Times New Roman"/>
          <w:color w:val="auto"/>
          <w:szCs w:val="24"/>
        </w:rPr>
        <w:t>ment</w:t>
      </w:r>
      <w:bookmarkEnd w:id="28"/>
    </w:p>
    <w:p w14:paraId="43037001" w14:textId="3F6B0ECC" w:rsidR="00B34DD2" w:rsidRPr="00A32071" w:rsidRDefault="00263DA5" w:rsidP="008079B6">
      <w:pPr>
        <w:rPr>
          <w:rFonts w:ascii="Times New Roman" w:hAnsi="Times New Roman" w:cs="Times New Roman"/>
          <w:sz w:val="24"/>
          <w:szCs w:val="24"/>
        </w:rPr>
      </w:pPr>
      <w:r w:rsidRPr="00A32071">
        <w:rPr>
          <w:rFonts w:ascii="Times New Roman" w:hAnsi="Times New Roman" w:cs="Times New Roman"/>
          <w:sz w:val="24"/>
          <w:szCs w:val="24"/>
        </w:rPr>
        <w:t xml:space="preserve">Tenderers </w:t>
      </w:r>
      <w:r w:rsidR="00646158" w:rsidRPr="00A32071">
        <w:rPr>
          <w:rFonts w:ascii="Times New Roman" w:hAnsi="Times New Roman" w:cs="Times New Roman"/>
          <w:sz w:val="24"/>
          <w:szCs w:val="24"/>
        </w:rPr>
        <w:t xml:space="preserve">submitting a quotation are required </w:t>
      </w:r>
      <w:r w:rsidR="00B34DD2" w:rsidRPr="00A32071">
        <w:rPr>
          <w:rFonts w:ascii="Times New Roman" w:hAnsi="Times New Roman" w:cs="Times New Roman"/>
          <w:sz w:val="24"/>
          <w:szCs w:val="24"/>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351E9AA4" w:rsidR="00FA27CD" w:rsidRPr="00A32071" w:rsidRDefault="00B34DD2" w:rsidP="0091275F">
      <w:pPr>
        <w:pStyle w:val="Heading3"/>
        <w:numPr>
          <w:ilvl w:val="2"/>
          <w:numId w:val="43"/>
        </w:numPr>
        <w:rPr>
          <w:rFonts w:cs="Times New Roman"/>
          <w:color w:val="auto"/>
          <w:szCs w:val="24"/>
        </w:rPr>
      </w:pPr>
      <w:bookmarkStart w:id="29" w:name="_Toc221204875"/>
      <w:bookmarkStart w:id="30" w:name="_Toc171227902"/>
      <w:bookmarkStart w:id="31" w:name="_Toc72904666"/>
      <w:bookmarkStart w:id="32" w:name="_Hlk490556319"/>
      <w:r w:rsidRPr="00A32071">
        <w:rPr>
          <w:rFonts w:cs="Times New Roman"/>
          <w:color w:val="auto"/>
          <w:szCs w:val="24"/>
        </w:rPr>
        <w:t>Invoicing</w:t>
      </w:r>
      <w:bookmarkEnd w:id="29"/>
      <w:r w:rsidRPr="00A32071">
        <w:rPr>
          <w:rFonts w:cs="Times New Roman"/>
          <w:color w:val="auto"/>
          <w:szCs w:val="24"/>
        </w:rPr>
        <w:t xml:space="preserve"> </w:t>
      </w:r>
      <w:bookmarkEnd w:id="30"/>
      <w:bookmarkEnd w:id="31"/>
    </w:p>
    <w:p w14:paraId="43037003" w14:textId="1D96138D" w:rsidR="00B34DD2" w:rsidRPr="00A32071" w:rsidRDefault="00B34DD2" w:rsidP="008079B6">
      <w:pPr>
        <w:rPr>
          <w:rFonts w:ascii="Times New Roman" w:hAnsi="Times New Roman" w:cs="Times New Roman"/>
          <w:sz w:val="24"/>
          <w:szCs w:val="24"/>
        </w:rPr>
      </w:pPr>
      <w:r w:rsidRPr="00A32071">
        <w:rPr>
          <w:rFonts w:ascii="Times New Roman" w:hAnsi="Times New Roman" w:cs="Times New Roman"/>
          <w:sz w:val="24"/>
          <w:szCs w:val="24"/>
        </w:rPr>
        <w:t>Invoices shall be submitted by the</w:t>
      </w:r>
      <w:r w:rsidR="000A4B38" w:rsidRPr="00A32071">
        <w:rPr>
          <w:rFonts w:ascii="Times New Roman" w:hAnsi="Times New Roman" w:cs="Times New Roman"/>
          <w:sz w:val="24"/>
          <w:szCs w:val="24"/>
        </w:rPr>
        <w:t xml:space="preserve"> awarded contractor</w:t>
      </w:r>
      <w:r w:rsidR="00AD1F9E" w:rsidRPr="00A32071">
        <w:rPr>
          <w:rFonts w:ascii="Times New Roman" w:hAnsi="Times New Roman" w:cs="Times New Roman"/>
          <w:sz w:val="24"/>
          <w:szCs w:val="24"/>
        </w:rPr>
        <w:t xml:space="preserve"> on stage basis. </w:t>
      </w:r>
      <w:r w:rsidR="00750DEC" w:rsidRPr="00A32071">
        <w:rPr>
          <w:rFonts w:ascii="Times New Roman" w:hAnsi="Times New Roman" w:cs="Times New Roman"/>
          <w:sz w:val="24"/>
          <w:szCs w:val="24"/>
        </w:rPr>
        <w:t xml:space="preserve">An invoice for 50% of the total cost should be submitted </w:t>
      </w:r>
      <w:r w:rsidR="0028659F" w:rsidRPr="00A32071">
        <w:rPr>
          <w:rFonts w:ascii="Times New Roman" w:hAnsi="Times New Roman" w:cs="Times New Roman"/>
          <w:sz w:val="24"/>
          <w:szCs w:val="24"/>
        </w:rPr>
        <w:t>upon successful completion of the ‘Interim Story’ s</w:t>
      </w:r>
      <w:r w:rsidR="00593E48" w:rsidRPr="00A32071">
        <w:rPr>
          <w:rFonts w:ascii="Times New Roman" w:hAnsi="Times New Roman" w:cs="Times New Roman"/>
          <w:sz w:val="24"/>
          <w:szCs w:val="24"/>
        </w:rPr>
        <w:t>ection of the ISPP.</w:t>
      </w:r>
      <w:r w:rsidR="00141AFC" w:rsidRPr="00A32071">
        <w:rPr>
          <w:rFonts w:ascii="Times New Roman" w:hAnsi="Times New Roman" w:cs="Times New Roman"/>
          <w:sz w:val="24"/>
          <w:szCs w:val="24"/>
        </w:rPr>
        <w:t xml:space="preserve"> An invoice for the remaining 50% shall be submitted upon </w:t>
      </w:r>
      <w:r w:rsidR="006E7B1A" w:rsidRPr="00A32071">
        <w:rPr>
          <w:rFonts w:ascii="Times New Roman" w:hAnsi="Times New Roman" w:cs="Times New Roman"/>
          <w:sz w:val="24"/>
          <w:szCs w:val="24"/>
        </w:rPr>
        <w:t xml:space="preserve">completion of the final draft of the ISPP report. </w:t>
      </w:r>
      <w:r w:rsidRPr="00A32071">
        <w:rPr>
          <w:rFonts w:ascii="Times New Roman" w:hAnsi="Times New Roman" w:cs="Times New Roman"/>
          <w:sz w:val="24"/>
          <w:szCs w:val="24"/>
        </w:rPr>
        <w:t xml:space="preserve">All official invoices must quote a </w:t>
      </w:r>
      <w:r w:rsidR="00CF3D4E" w:rsidRPr="00A32071">
        <w:rPr>
          <w:rFonts w:ascii="Times New Roman" w:hAnsi="Times New Roman" w:cs="Times New Roman"/>
          <w:sz w:val="24"/>
          <w:szCs w:val="24"/>
        </w:rPr>
        <w:t>Contracting Authority</w:t>
      </w:r>
      <w:r w:rsidRPr="00A32071">
        <w:rPr>
          <w:rFonts w:ascii="Times New Roman" w:hAnsi="Times New Roman" w:cs="Times New Roman"/>
          <w:sz w:val="24"/>
          <w:szCs w:val="24"/>
        </w:rPr>
        <w:t xml:space="preserve"> purchase order number.</w:t>
      </w:r>
      <w:r w:rsidR="006E7B1A" w:rsidRPr="00A32071">
        <w:rPr>
          <w:rFonts w:ascii="Times New Roman" w:hAnsi="Times New Roman" w:cs="Times New Roman"/>
          <w:sz w:val="24"/>
          <w:szCs w:val="24"/>
        </w:rPr>
        <w:t xml:space="preserve"> The stage of payment (e.g. first 50% / second 50%) must also be clearly </w:t>
      </w:r>
      <w:r w:rsidR="00C45936" w:rsidRPr="00A32071">
        <w:rPr>
          <w:rFonts w:ascii="Times New Roman" w:hAnsi="Times New Roman" w:cs="Times New Roman"/>
          <w:sz w:val="24"/>
          <w:szCs w:val="24"/>
        </w:rPr>
        <w:t xml:space="preserve">stated on the invoice.  </w:t>
      </w:r>
      <w:r w:rsidRPr="00A32071">
        <w:rPr>
          <w:rFonts w:ascii="Times New Roman" w:hAnsi="Times New Roman" w:cs="Times New Roman"/>
          <w:sz w:val="24"/>
          <w:szCs w:val="24"/>
        </w:rPr>
        <w:t xml:space="preserve">All invoices which do not quote the relevant order number(s) will be returned to the </w:t>
      </w:r>
      <w:r w:rsidR="00F747C7" w:rsidRPr="00A32071">
        <w:rPr>
          <w:rFonts w:ascii="Times New Roman" w:hAnsi="Times New Roman" w:cs="Times New Roman"/>
          <w:sz w:val="24"/>
          <w:szCs w:val="24"/>
        </w:rPr>
        <w:t>service provider</w:t>
      </w:r>
      <w:r w:rsidRPr="00A32071">
        <w:rPr>
          <w:rFonts w:ascii="Times New Roman" w:hAnsi="Times New Roman" w:cs="Times New Roman"/>
          <w:sz w:val="24"/>
          <w:szCs w:val="24"/>
        </w:rPr>
        <w:t xml:space="preserve">. </w:t>
      </w:r>
      <w:bookmarkStart w:id="33" w:name="_Toc171227903"/>
      <w:bookmarkStart w:id="34" w:name="_Toc72904667"/>
    </w:p>
    <w:p w14:paraId="43037004" w14:textId="77777777" w:rsidR="000277F3" w:rsidRPr="009A69C6" w:rsidRDefault="000277F3" w:rsidP="008079B6">
      <w:pPr>
        <w:rPr>
          <w:rFonts w:ascii="Times New Roman" w:hAnsi="Times New Roman" w:cs="Times New Roman"/>
        </w:rPr>
      </w:pPr>
    </w:p>
    <w:p w14:paraId="43037005" w14:textId="2AA17F92" w:rsidR="00B34DD2" w:rsidRPr="009A69C6" w:rsidRDefault="00B34DD2" w:rsidP="0091275F">
      <w:pPr>
        <w:pStyle w:val="Heading2"/>
        <w:numPr>
          <w:ilvl w:val="1"/>
          <w:numId w:val="43"/>
        </w:numPr>
        <w:rPr>
          <w:rFonts w:ascii="Times New Roman" w:hAnsi="Times New Roman" w:cs="Times New Roman"/>
        </w:rPr>
      </w:pPr>
      <w:bookmarkStart w:id="35" w:name="_Toc221204876"/>
      <w:bookmarkEnd w:id="32"/>
      <w:bookmarkEnd w:id="33"/>
      <w:bookmarkEnd w:id="34"/>
      <w:r w:rsidRPr="009A69C6">
        <w:rPr>
          <w:rFonts w:ascii="Times New Roman" w:hAnsi="Times New Roman" w:cs="Times New Roman"/>
        </w:rPr>
        <w:lastRenderedPageBreak/>
        <w:t>Award to Runner Up</w:t>
      </w:r>
      <w:bookmarkEnd w:id="35"/>
    </w:p>
    <w:p w14:paraId="43037007" w14:textId="1C3472B8" w:rsidR="004E5C3E" w:rsidRPr="009A69C6" w:rsidRDefault="00F12BE1" w:rsidP="00A32071">
      <w:pPr>
        <w:rPr>
          <w:rFonts w:ascii="Times New Roman" w:eastAsia="Times New Roman" w:hAnsi="Times New Roman" w:cs="Times New Roman"/>
          <w:b/>
          <w:bCs/>
          <w:color w:val="FFFFFF" w:themeColor="background1"/>
          <w:sz w:val="28"/>
          <w:szCs w:val="28"/>
        </w:rPr>
      </w:pPr>
      <w:r w:rsidRPr="00A32071">
        <w:rPr>
          <w:rFonts w:ascii="Times New Roman" w:hAnsi="Times New Roman" w:cs="Times New Roman"/>
          <w:sz w:val="24"/>
          <w:szCs w:val="24"/>
        </w:rPr>
        <w:t>If for any reason</w:t>
      </w:r>
      <w:r w:rsidR="0057703F" w:rsidRPr="00A32071">
        <w:rPr>
          <w:rFonts w:ascii="Times New Roman" w:hAnsi="Times New Roman" w:cs="Times New Roman"/>
          <w:sz w:val="24"/>
          <w:szCs w:val="24"/>
        </w:rPr>
        <w:t>,</w:t>
      </w:r>
      <w:r w:rsidRPr="00A32071">
        <w:rPr>
          <w:rFonts w:ascii="Times New Roman" w:hAnsi="Times New Roman" w:cs="Times New Roman"/>
          <w:sz w:val="24"/>
          <w:szCs w:val="24"/>
        </w:rPr>
        <w:t xml:space="preserve"> it is not possible to award the contract to the successful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 emerging from this competitive process, or if having awarded the contract, </w:t>
      </w:r>
      <w:r w:rsidR="004E5C3E" w:rsidRPr="00A32071">
        <w:rPr>
          <w:rFonts w:ascii="Times New Roman" w:hAnsi="Times New Roman" w:cs="Times New Roman"/>
          <w:sz w:val="24"/>
          <w:szCs w:val="24"/>
        </w:rPr>
        <w:t>the Contracting Authority</w:t>
      </w:r>
      <w:r w:rsidRPr="00A32071">
        <w:rPr>
          <w:rFonts w:ascii="Times New Roman" w:hAnsi="Times New Roman" w:cs="Times New Roman"/>
          <w:sz w:val="24"/>
          <w:szCs w:val="24"/>
        </w:rPr>
        <w:t xml:space="preserve"> considers that the successful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 has not met its obligations, </w:t>
      </w:r>
      <w:r w:rsidR="004E5C3E" w:rsidRPr="00A32071">
        <w:rPr>
          <w:rFonts w:ascii="Times New Roman" w:hAnsi="Times New Roman" w:cs="Times New Roman"/>
          <w:sz w:val="24"/>
          <w:szCs w:val="24"/>
        </w:rPr>
        <w:t>the Contracting Authority</w:t>
      </w:r>
      <w:r w:rsidRPr="00A32071">
        <w:rPr>
          <w:rFonts w:ascii="Times New Roman" w:hAnsi="Times New Roman" w:cs="Times New Roman"/>
          <w:sz w:val="24"/>
          <w:szCs w:val="24"/>
        </w:rPr>
        <w:t xml:space="preserve"> reserves the right to award the contract to the next highest scoring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 on the basis of the terms advertised, at any time during the </w:t>
      </w:r>
      <w:r w:rsidR="005A6BCD" w:rsidRPr="00A32071">
        <w:rPr>
          <w:rFonts w:ascii="Times New Roman" w:hAnsi="Times New Roman" w:cs="Times New Roman"/>
          <w:sz w:val="24"/>
          <w:szCs w:val="24"/>
        </w:rPr>
        <w:t>quotation</w:t>
      </w:r>
      <w:r w:rsidRPr="00A32071">
        <w:rPr>
          <w:rFonts w:ascii="Times New Roman" w:hAnsi="Times New Roman" w:cs="Times New Roman"/>
          <w:sz w:val="24"/>
          <w:szCs w:val="24"/>
        </w:rPr>
        <w:t xml:space="preserve"> validity period</w:t>
      </w:r>
      <w:r w:rsidR="001A4D32" w:rsidRPr="00A32071">
        <w:rPr>
          <w:rFonts w:ascii="Times New Roman" w:hAnsi="Times New Roman" w:cs="Times New Roman"/>
          <w:sz w:val="24"/>
          <w:szCs w:val="24"/>
        </w:rPr>
        <w:t xml:space="preserve"> of 6 months</w:t>
      </w:r>
      <w:r w:rsidRPr="00A32071">
        <w:rPr>
          <w:rFonts w:ascii="Times New Roman" w:hAnsi="Times New Roman" w:cs="Times New Roman"/>
          <w:sz w:val="24"/>
          <w:szCs w:val="24"/>
        </w:rPr>
        <w:t xml:space="preserve">. </w:t>
      </w:r>
      <w:r w:rsidR="004E5C3E" w:rsidRPr="00A32071">
        <w:rPr>
          <w:rFonts w:ascii="Times New Roman" w:hAnsi="Times New Roman" w:cs="Times New Roman"/>
          <w:sz w:val="24"/>
          <w:szCs w:val="24"/>
        </w:rPr>
        <w:t xml:space="preserve"> </w:t>
      </w:r>
      <w:r w:rsidR="004E5C3E" w:rsidRPr="009A69C6">
        <w:rPr>
          <w:rFonts w:ascii="Times New Roman" w:hAnsi="Times New Roman" w:cs="Times New Roman"/>
        </w:rPr>
        <w:br w:type="page"/>
      </w:r>
    </w:p>
    <w:p w14:paraId="43037008" w14:textId="3005FBBF" w:rsidR="00B34DD2" w:rsidRPr="009A69C6" w:rsidRDefault="008A3C06" w:rsidP="00340FFF">
      <w:pPr>
        <w:pStyle w:val="Style1"/>
        <w:numPr>
          <w:ilvl w:val="0"/>
          <w:numId w:val="43"/>
        </w:numPr>
        <w:jc w:val="center"/>
        <w:rPr>
          <w:rFonts w:ascii="Times New Roman" w:hAnsi="Times New Roman" w:cs="Times New Roman"/>
        </w:rPr>
      </w:pPr>
      <w:bookmarkStart w:id="36" w:name="_Toc221204877"/>
      <w:r w:rsidRPr="009A69C6">
        <w:rPr>
          <w:rFonts w:ascii="Times New Roman" w:hAnsi="Times New Roman" w:cs="Times New Roman"/>
        </w:rPr>
        <w:lastRenderedPageBreak/>
        <w:t>EVALUATION CRITERIA</w:t>
      </w:r>
      <w:bookmarkEnd w:id="36"/>
    </w:p>
    <w:p w14:paraId="43037009" w14:textId="77777777" w:rsidR="001A4D32" w:rsidRPr="009A69C6" w:rsidRDefault="001A4D32">
      <w:pPr>
        <w:spacing w:before="0" w:after="0" w:line="240" w:lineRule="auto"/>
        <w:jc w:val="left"/>
        <w:rPr>
          <w:rFonts w:ascii="Times New Roman" w:hAnsi="Times New Roman" w:cs="Times New Roman"/>
        </w:rPr>
      </w:pPr>
    </w:p>
    <w:p w14:paraId="4303700A" w14:textId="659EC007" w:rsidR="00B34DD2" w:rsidRPr="009A69C6" w:rsidRDefault="00340FFF" w:rsidP="0091275F">
      <w:pPr>
        <w:pStyle w:val="Heading2"/>
        <w:numPr>
          <w:ilvl w:val="1"/>
          <w:numId w:val="43"/>
        </w:numPr>
        <w:rPr>
          <w:rFonts w:ascii="Times New Roman" w:hAnsi="Times New Roman" w:cs="Times New Roman"/>
        </w:rPr>
      </w:pPr>
      <w:bookmarkStart w:id="37" w:name="_Toc221204878"/>
      <w:r>
        <w:rPr>
          <w:rFonts w:ascii="Times New Roman" w:hAnsi="Times New Roman" w:cs="Times New Roman"/>
        </w:rPr>
        <w:t>S</w:t>
      </w:r>
      <w:r w:rsidR="004E5C3E" w:rsidRPr="009A69C6">
        <w:rPr>
          <w:rFonts w:ascii="Times New Roman" w:hAnsi="Times New Roman" w:cs="Times New Roman"/>
        </w:rPr>
        <w:t>uitability</w:t>
      </w:r>
      <w:bookmarkEnd w:id="37"/>
    </w:p>
    <w:p w14:paraId="4303700B" w14:textId="77777777" w:rsidR="00B34DD2" w:rsidRPr="009448B2" w:rsidRDefault="004E5C3E" w:rsidP="008079B6">
      <w:pPr>
        <w:rPr>
          <w:rFonts w:ascii="Times New Roman" w:hAnsi="Times New Roman" w:cs="Times New Roman"/>
          <w:sz w:val="24"/>
          <w:szCs w:val="24"/>
        </w:rPr>
      </w:pPr>
      <w:r w:rsidRPr="009448B2">
        <w:rPr>
          <w:rFonts w:ascii="Times New Roman" w:hAnsi="Times New Roman" w:cs="Times New Roman"/>
          <w:sz w:val="24"/>
          <w:szCs w:val="24"/>
        </w:rPr>
        <w:t>The Contracting Authority</w:t>
      </w:r>
      <w:r w:rsidR="00B34DD2" w:rsidRPr="009448B2">
        <w:rPr>
          <w:rFonts w:ascii="Times New Roman" w:hAnsi="Times New Roman" w:cs="Times New Roman"/>
          <w:sz w:val="24"/>
          <w:szCs w:val="24"/>
        </w:rPr>
        <w:t xml:space="preserve"> will only consider quotations from competent and financially sound and compliant </w:t>
      </w:r>
      <w:r w:rsidR="00BF38CF" w:rsidRPr="009448B2">
        <w:rPr>
          <w:rFonts w:ascii="Times New Roman" w:hAnsi="Times New Roman" w:cs="Times New Roman"/>
          <w:sz w:val="24"/>
          <w:szCs w:val="24"/>
        </w:rPr>
        <w:t>economic operator</w:t>
      </w:r>
      <w:r w:rsidR="00B34DD2" w:rsidRPr="009448B2">
        <w:rPr>
          <w:rFonts w:ascii="Times New Roman" w:hAnsi="Times New Roman" w:cs="Times New Roman"/>
          <w:sz w:val="24"/>
          <w:szCs w:val="24"/>
        </w:rPr>
        <w:t>s.  To this end</w:t>
      </w:r>
      <w:r w:rsidR="0057703F" w:rsidRPr="009448B2">
        <w:rPr>
          <w:rFonts w:ascii="Times New Roman" w:hAnsi="Times New Roman" w:cs="Times New Roman"/>
          <w:sz w:val="24"/>
          <w:szCs w:val="24"/>
        </w:rPr>
        <w:t>,</w:t>
      </w:r>
      <w:r w:rsidR="00B34DD2" w:rsidRPr="009448B2">
        <w:rPr>
          <w:rFonts w:ascii="Times New Roman" w:hAnsi="Times New Roman" w:cs="Times New Roman"/>
          <w:sz w:val="24"/>
          <w:szCs w:val="24"/>
        </w:rPr>
        <w:t xml:space="preserve"> you are required to confirm the following by completing the self-declaration contained in </w:t>
      </w:r>
      <w:r w:rsidRPr="009448B2">
        <w:rPr>
          <w:rFonts w:ascii="Times New Roman" w:hAnsi="Times New Roman" w:cs="Times New Roman"/>
          <w:sz w:val="24"/>
          <w:szCs w:val="24"/>
        </w:rPr>
        <w:t xml:space="preserve">the </w:t>
      </w:r>
      <w:r w:rsidR="0047753E" w:rsidRPr="009448B2">
        <w:rPr>
          <w:rFonts w:ascii="Times New Roman" w:hAnsi="Times New Roman" w:cs="Times New Roman"/>
          <w:sz w:val="24"/>
          <w:szCs w:val="24"/>
        </w:rPr>
        <w:t xml:space="preserve">separate </w:t>
      </w:r>
      <w:r w:rsidRPr="009448B2">
        <w:rPr>
          <w:rFonts w:ascii="Times New Roman" w:hAnsi="Times New Roman" w:cs="Times New Roman"/>
          <w:sz w:val="24"/>
          <w:szCs w:val="24"/>
        </w:rPr>
        <w:t xml:space="preserve">Quotation Response Document (QRD). </w:t>
      </w:r>
    </w:p>
    <w:p w14:paraId="4303700C" w14:textId="77777777" w:rsidR="00232274" w:rsidRPr="009448B2" w:rsidRDefault="00232274"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General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information. </w:t>
      </w:r>
    </w:p>
    <w:p w14:paraId="4303700D"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of tax compliance. </w:t>
      </w:r>
    </w:p>
    <w:p w14:paraId="4303700E"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appropriately insured. </w:t>
      </w:r>
    </w:p>
    <w:p w14:paraId="763FEBA5" w14:textId="3ABB7B42" w:rsidR="003448E6" w:rsidRDefault="00B34DD2" w:rsidP="003448E6">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Confirmation</w:t>
      </w:r>
      <w:r w:rsidR="00232274" w:rsidRPr="009448B2">
        <w:rPr>
          <w:rFonts w:ascii="Times New Roman" w:hAnsi="Times New Roman" w:cs="Times New Roman"/>
          <w:sz w:val="24"/>
          <w:szCs w:val="24"/>
        </w:rPr>
        <w:t xml:space="preserve"> via declaration</w:t>
      </w:r>
      <w:r w:rsidRPr="009448B2">
        <w:rPr>
          <w:rFonts w:ascii="Times New Roman" w:hAnsi="Times New Roman" w:cs="Times New Roman"/>
          <w:sz w:val="24"/>
          <w:szCs w:val="24"/>
        </w:rPr>
        <w:t xml:space="preserve">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not bankrupt, guilty of corruption, fraud, money laundering, membership of a criminal organisation</w:t>
      </w:r>
      <w:r w:rsidR="00AA1CCD" w:rsidRPr="009448B2">
        <w:rPr>
          <w:rFonts w:ascii="Times New Roman" w:hAnsi="Times New Roman" w:cs="Times New Roman"/>
          <w:sz w:val="24"/>
          <w:szCs w:val="24"/>
        </w:rPr>
        <w:t>, not involved in child labour</w:t>
      </w:r>
      <w:r w:rsidRPr="009448B2">
        <w:rPr>
          <w:rFonts w:ascii="Times New Roman" w:hAnsi="Times New Roman" w:cs="Times New Roman"/>
          <w:sz w:val="24"/>
          <w:szCs w:val="24"/>
        </w:rPr>
        <w:t xml:space="preserve"> </w:t>
      </w:r>
      <w:r w:rsidR="00AA1CCD" w:rsidRPr="009448B2">
        <w:rPr>
          <w:rFonts w:ascii="Times New Roman" w:hAnsi="Times New Roman" w:cs="Times New Roman"/>
          <w:sz w:val="24"/>
          <w:szCs w:val="24"/>
        </w:rPr>
        <w:t xml:space="preserve">and/or human trafficking </w:t>
      </w:r>
      <w:r w:rsidRPr="009448B2">
        <w:rPr>
          <w:rFonts w:ascii="Times New Roman" w:hAnsi="Times New Roman" w:cs="Times New Roman"/>
          <w:sz w:val="24"/>
          <w:szCs w:val="24"/>
        </w:rPr>
        <w:t xml:space="preserve">and is fully compliant with all </w:t>
      </w:r>
      <w:r w:rsidR="00F014E3" w:rsidRPr="009448B2">
        <w:rPr>
          <w:rFonts w:ascii="Times New Roman" w:hAnsi="Times New Roman" w:cs="Times New Roman"/>
          <w:sz w:val="24"/>
          <w:szCs w:val="24"/>
        </w:rPr>
        <w:t xml:space="preserve">its </w:t>
      </w:r>
      <w:r w:rsidRPr="009448B2">
        <w:rPr>
          <w:rFonts w:ascii="Times New Roman" w:hAnsi="Times New Roman" w:cs="Times New Roman"/>
          <w:sz w:val="24"/>
          <w:szCs w:val="24"/>
        </w:rPr>
        <w:t xml:space="preserve">statutory obligations.   </w:t>
      </w:r>
    </w:p>
    <w:p w14:paraId="1C20DAE3" w14:textId="77777777" w:rsidR="00151A5D" w:rsidRDefault="00151A5D" w:rsidP="00151A5D">
      <w:pPr>
        <w:pStyle w:val="ListParagraph"/>
        <w:rPr>
          <w:rFonts w:ascii="Times New Roman" w:hAnsi="Times New Roman" w:cs="Times New Roman"/>
          <w:sz w:val="24"/>
          <w:szCs w:val="24"/>
        </w:rPr>
      </w:pPr>
    </w:p>
    <w:p w14:paraId="04D3093D" w14:textId="77777777" w:rsidR="00151A5D" w:rsidRPr="00151A5D" w:rsidRDefault="00151A5D" w:rsidP="00151A5D">
      <w:pPr>
        <w:pStyle w:val="ListParagraph"/>
        <w:rPr>
          <w:rFonts w:ascii="Times New Roman" w:hAnsi="Times New Roman" w:cs="Times New Roman"/>
          <w:sz w:val="24"/>
          <w:szCs w:val="24"/>
        </w:rPr>
      </w:pPr>
    </w:p>
    <w:p w14:paraId="43037010" w14:textId="7B4D3347" w:rsidR="00B34DD2" w:rsidRPr="009A69C6" w:rsidRDefault="001A4D32" w:rsidP="0091275F">
      <w:pPr>
        <w:pStyle w:val="Heading2"/>
        <w:numPr>
          <w:ilvl w:val="1"/>
          <w:numId w:val="43"/>
        </w:numPr>
        <w:rPr>
          <w:rFonts w:ascii="Times New Roman" w:hAnsi="Times New Roman" w:cs="Times New Roman"/>
        </w:rPr>
      </w:pPr>
      <w:bookmarkStart w:id="38" w:name="_Toc171227907"/>
      <w:bookmarkStart w:id="39" w:name="_Toc168998881"/>
      <w:bookmarkStart w:id="40" w:name="_Toc168110468"/>
      <w:bookmarkStart w:id="41" w:name="_Toc221204879"/>
      <w:r w:rsidRPr="009A69C6">
        <w:rPr>
          <w:rFonts w:ascii="Times New Roman" w:hAnsi="Times New Roman" w:cs="Times New Roman"/>
        </w:rPr>
        <w:tab/>
      </w:r>
      <w:proofErr w:type="gramStart"/>
      <w:r w:rsidR="00B34DD2" w:rsidRPr="009A69C6">
        <w:rPr>
          <w:rFonts w:ascii="Times New Roman" w:hAnsi="Times New Roman" w:cs="Times New Roman"/>
        </w:rPr>
        <w:t>Award Criteria</w:t>
      </w:r>
      <w:bookmarkEnd w:id="38"/>
      <w:bookmarkEnd w:id="39"/>
      <w:bookmarkEnd w:id="40"/>
      <w:bookmarkEnd w:id="41"/>
      <w:proofErr w:type="gramEnd"/>
    </w:p>
    <w:p w14:paraId="4DF84CE4" w14:textId="4A2279DE" w:rsidR="009448B2" w:rsidRPr="004171E7" w:rsidRDefault="0057703F" w:rsidP="004E5C3E">
      <w:pPr>
        <w:pStyle w:val="BodyTextIndent3"/>
        <w:ind w:left="0"/>
        <w:rPr>
          <w:rFonts w:ascii="Times New Roman" w:hAnsi="Times New Roman" w:cs="Times New Roman"/>
          <w:bCs/>
          <w:sz w:val="24"/>
          <w:szCs w:val="24"/>
        </w:rPr>
      </w:pPr>
      <w:r w:rsidRPr="009448B2">
        <w:rPr>
          <w:rFonts w:ascii="Times New Roman" w:hAnsi="Times New Roman" w:cs="Times New Roman"/>
          <w:sz w:val="24"/>
          <w:szCs w:val="24"/>
        </w:rPr>
        <w:t xml:space="preserve">The contract will be awarded </w:t>
      </w:r>
      <w:proofErr w:type="gramStart"/>
      <w:r w:rsidRPr="009448B2">
        <w:rPr>
          <w:rFonts w:ascii="Times New Roman" w:hAnsi="Times New Roman" w:cs="Times New Roman"/>
          <w:sz w:val="24"/>
          <w:szCs w:val="24"/>
        </w:rPr>
        <w:t>on the basis of</w:t>
      </w:r>
      <w:proofErr w:type="gramEnd"/>
      <w:r w:rsidRPr="009448B2">
        <w:rPr>
          <w:rFonts w:ascii="Times New Roman" w:hAnsi="Times New Roman" w:cs="Times New Roman"/>
          <w:sz w:val="24"/>
          <w:szCs w:val="24"/>
        </w:rPr>
        <w:t xml:space="preserve"> the </w:t>
      </w:r>
      <w:r w:rsidR="00135EB8">
        <w:rPr>
          <w:rFonts w:ascii="Times New Roman" w:hAnsi="Times New Roman" w:cs="Times New Roman"/>
          <w:b/>
          <w:sz w:val="24"/>
          <w:szCs w:val="24"/>
        </w:rPr>
        <w:t>Most Economically Advantageous Tender</w:t>
      </w:r>
      <w:r w:rsidR="007C4C23">
        <w:rPr>
          <w:rFonts w:ascii="Times New Roman" w:hAnsi="Times New Roman" w:cs="Times New Roman"/>
          <w:b/>
          <w:sz w:val="24"/>
          <w:szCs w:val="24"/>
        </w:rPr>
        <w:t xml:space="preserve">. </w:t>
      </w:r>
      <w:r w:rsidR="007C4C23" w:rsidRPr="007C4C23">
        <w:rPr>
          <w:rFonts w:ascii="Times New Roman" w:hAnsi="Times New Roman" w:cs="Times New Roman"/>
          <w:bCs/>
          <w:sz w:val="24"/>
          <w:szCs w:val="24"/>
        </w:rPr>
        <w:t>The following criteria will apply:</w:t>
      </w:r>
    </w:p>
    <w:p w14:paraId="43037013" w14:textId="6E87A215" w:rsidR="00B34DD2" w:rsidRPr="009448B2" w:rsidRDefault="00B34DD2" w:rsidP="004E5C3E">
      <w:pPr>
        <w:pStyle w:val="BodyTextIndent3"/>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4E5C3E" w:rsidRPr="009448B2"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Maximum Marks</w:t>
            </w:r>
          </w:p>
        </w:tc>
      </w:tr>
      <w:tr w:rsidR="007D7860" w:rsidRPr="009448B2"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auto"/>
          </w:tcPr>
          <w:p w14:paraId="43037018" w14:textId="143243AE" w:rsidR="007D7860" w:rsidRPr="009448B2"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Cs w:val="0"/>
                <w:color w:val="auto"/>
                <w:sz w:val="24"/>
                <w:szCs w:val="24"/>
                <w:lang w:val="en-US" w:eastAsia="ja-JP"/>
              </w:rPr>
              <w:t xml:space="preserve"> </w:t>
            </w:r>
            <w:r>
              <w:rPr>
                <w:rFonts w:ascii="Times New Roman" w:eastAsiaTheme="minorEastAsia" w:hAnsi="Times New Roman" w:cs="Times New Roman"/>
                <w:bCs w:val="0"/>
                <w:color w:val="auto"/>
                <w:sz w:val="24"/>
                <w:szCs w:val="24"/>
                <w:lang w:val="en-US" w:eastAsia="ja-JP"/>
              </w:rPr>
              <w:t>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9448B2"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 xml:space="preserve">Pass / Fail </w:t>
            </w:r>
          </w:p>
        </w:tc>
      </w:tr>
      <w:tr w:rsidR="004E5C3E" w:rsidRPr="009448B2"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9448B2"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minimum requirements outline</w:t>
            </w:r>
            <w:r w:rsidR="00673E58">
              <w:rPr>
                <w:rFonts w:ascii="Times New Roman" w:eastAsiaTheme="minorEastAsia" w:hAnsi="Times New Roman" w:cs="Times New Roman"/>
                <w:color w:val="auto"/>
                <w:sz w:val="24"/>
                <w:szCs w:val="24"/>
                <w:lang w:val="en-US" w:eastAsia="ja-JP"/>
              </w:rPr>
              <w:t>d</w:t>
            </w:r>
            <w:r>
              <w:rPr>
                <w:rFonts w:ascii="Times New Roman" w:eastAsiaTheme="minorEastAsia" w:hAnsi="Times New Roman" w:cs="Times New Roman"/>
                <w:color w:val="auto"/>
                <w:sz w:val="24"/>
                <w:szCs w:val="24"/>
                <w:lang w:val="en-US" w:eastAsia="ja-JP"/>
              </w:rPr>
              <w:t xml:space="preserve"> in Section 3.3</w:t>
            </w:r>
          </w:p>
        </w:tc>
      </w:tr>
      <w:tr w:rsidR="004E5C3E" w:rsidRPr="009448B2"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9448B2"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Pr>
                <w:rFonts w:ascii="Times New Roman" w:eastAsiaTheme="minorEastAsia" w:hAnsi="Times New Roman" w:cs="Times New Roman"/>
                <w:color w:val="auto"/>
                <w:sz w:val="24"/>
                <w:szCs w:val="24"/>
                <w:lang w:val="en-US" w:eastAsia="ja-JP"/>
              </w:rPr>
              <w:t xml:space="preserve">Quality of </w:t>
            </w:r>
            <w:r w:rsidR="000C63C4" w:rsidRPr="009448B2">
              <w:rPr>
                <w:rFonts w:ascii="Times New Roman" w:eastAsiaTheme="minorEastAsia" w:hAnsi="Times New Roman" w:cs="Times New Roman"/>
                <w:color w:val="auto"/>
                <w:sz w:val="24"/>
                <w:szCs w:val="24"/>
                <w:lang w:val="en-US" w:eastAsia="ja-JP"/>
              </w:rPr>
              <w:t>Methodology Proposed</w:t>
            </w:r>
            <w:r w:rsidR="00F747C7" w:rsidRPr="009448B2">
              <w:rPr>
                <w:rFonts w:ascii="Times New Roman" w:eastAsiaTheme="minorEastAsia" w:hAnsi="Times New Roman" w:cs="Times New Roman"/>
                <w:color w:val="auto"/>
                <w:sz w:val="24"/>
                <w:szCs w:val="24"/>
                <w:lang w:val="en-US" w:eastAsia="ja-JP"/>
              </w:rPr>
              <w:t xml:space="preserve"> </w:t>
            </w:r>
            <w:r w:rsidR="00DB746B" w:rsidRPr="009448B2">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5B4AD9">
              <w:rPr>
                <w:rFonts w:ascii="Times New Roman" w:eastAsiaTheme="minorEastAsia" w:hAnsi="Times New Roman" w:cs="Times New Roman"/>
                <w:color w:val="C00000"/>
                <w:sz w:val="24"/>
                <w:szCs w:val="24"/>
                <w:lang w:val="en-US" w:eastAsia="ja-JP"/>
              </w:rPr>
              <w:t>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9371F0">
              <w:rPr>
                <w:rFonts w:ascii="Times New Roman" w:eastAsiaTheme="minorEastAsia" w:hAnsi="Times New Roman" w:cs="Times New Roman"/>
                <w:color w:val="C00000"/>
                <w:sz w:val="24"/>
                <w:szCs w:val="24"/>
                <w:lang w:val="en-US" w:eastAsia="ja-JP"/>
              </w:rPr>
              <w:t>00</w:t>
            </w:r>
          </w:p>
        </w:tc>
      </w:tr>
      <w:tr w:rsidR="004E5C3E" w:rsidRPr="009448B2"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43037028"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auto"/>
          </w:tcPr>
          <w:p w14:paraId="43037029" w14:textId="1191D445" w:rsidR="004E5C3E" w:rsidRPr="009448B2"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Methodologies will be assessed </w:t>
            </w:r>
            <w:r w:rsidR="004F7E18">
              <w:rPr>
                <w:rFonts w:ascii="Times New Roman" w:eastAsiaTheme="minorEastAsia" w:hAnsi="Times New Roman" w:cs="Times New Roman"/>
                <w:color w:val="auto"/>
                <w:sz w:val="24"/>
                <w:szCs w:val="24"/>
                <w:lang w:val="en-US" w:eastAsia="ja-JP"/>
              </w:rPr>
              <w:t xml:space="preserve">against suitability to deliver ISPP in accordance with the NFGWS’s </w:t>
            </w:r>
            <w:r w:rsidR="004F7E18" w:rsidRPr="008A7120">
              <w:rPr>
                <w:rFonts w:ascii="Times New Roman" w:eastAsiaTheme="minorEastAsia" w:hAnsi="Times New Roman" w:cs="Times New Roman"/>
                <w:color w:val="auto"/>
                <w:sz w:val="24"/>
                <w:szCs w:val="24"/>
                <w:lang w:val="en-US" w:eastAsia="ja-JP"/>
              </w:rPr>
              <w:t>A Framework Drinking Water Source Protection (2019)</w:t>
            </w:r>
            <w:r w:rsidR="0076095E" w:rsidRPr="008A7120">
              <w:rPr>
                <w:rFonts w:ascii="Times New Roman" w:eastAsiaTheme="minorEastAsia" w:hAnsi="Times New Roman" w:cs="Times New Roman"/>
                <w:color w:val="auto"/>
                <w:sz w:val="24"/>
                <w:szCs w:val="24"/>
                <w:lang w:val="en-US" w:eastAsia="ja-JP"/>
              </w:rPr>
              <w:t xml:space="preserve"> </w:t>
            </w:r>
            <w:r w:rsidR="008A7120" w:rsidRPr="008A7120">
              <w:rPr>
                <w:rFonts w:ascii="Times New Roman" w:eastAsiaTheme="minorEastAsia" w:hAnsi="Times New Roman" w:cs="Times New Roman"/>
                <w:color w:val="auto"/>
                <w:sz w:val="24"/>
                <w:szCs w:val="24"/>
                <w:lang w:val="en-US" w:eastAsia="ja-JP"/>
              </w:rPr>
              <w:t xml:space="preserve">and tasks described in </w:t>
            </w:r>
            <w:r w:rsidR="0076095E" w:rsidRPr="008A7120">
              <w:rPr>
                <w:rFonts w:ascii="Times New Roman" w:eastAsiaTheme="minorEastAsia" w:hAnsi="Times New Roman" w:cs="Times New Roman"/>
                <w:color w:val="auto"/>
                <w:sz w:val="24"/>
                <w:szCs w:val="24"/>
                <w:lang w:val="en-US" w:eastAsia="ja-JP"/>
              </w:rPr>
              <w:t>S</w:t>
            </w:r>
            <w:r w:rsidR="008A7120" w:rsidRPr="008A7120">
              <w:rPr>
                <w:rFonts w:ascii="Times New Roman" w:eastAsiaTheme="minorEastAsia" w:hAnsi="Times New Roman" w:cs="Times New Roman"/>
                <w:color w:val="auto"/>
                <w:sz w:val="24"/>
                <w:szCs w:val="24"/>
                <w:lang w:val="en-US" w:eastAsia="ja-JP"/>
              </w:rPr>
              <w:t>ection 2.</w:t>
            </w:r>
          </w:p>
        </w:tc>
      </w:tr>
      <w:tr w:rsidR="008A3C06" w:rsidRPr="009448B2"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9448B2"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lastRenderedPageBreak/>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auto"/>
          </w:tcPr>
          <w:p w14:paraId="43037030" w14:textId="256C00C7" w:rsidR="008A3C06" w:rsidRPr="009448B2"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auto"/>
                <w:sz w:val="24"/>
                <w:szCs w:val="24"/>
                <w:lang w:val="en-US" w:eastAsia="ja-JP"/>
              </w:rPr>
              <w:t xml:space="preserve">Expertise of </w:t>
            </w:r>
            <w:r w:rsidR="00940762">
              <w:rPr>
                <w:rFonts w:ascii="Times New Roman" w:eastAsiaTheme="minorEastAsia" w:hAnsi="Times New Roman" w:cs="Times New Roman"/>
                <w:color w:val="auto"/>
                <w:sz w:val="24"/>
                <w:szCs w:val="24"/>
                <w:lang w:val="en-US" w:eastAsia="ja-JP"/>
              </w:rPr>
              <w:t>Consultant/</w:t>
            </w:r>
            <w:r w:rsidRPr="009448B2">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9448B2"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9448B2"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300</w:t>
            </w:r>
          </w:p>
        </w:tc>
      </w:tr>
      <w:tr w:rsidR="00742638" w:rsidRPr="009448B2"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9448B2"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9448B2"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description included in Section 3.3</w:t>
            </w:r>
          </w:p>
        </w:tc>
      </w:tr>
      <w:tr w:rsidR="00D815D2" w:rsidRPr="009448B2"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9448B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Criterion </w:t>
            </w:r>
            <w:r>
              <w:rPr>
                <w:rFonts w:ascii="Times New Roman" w:eastAsiaTheme="minorEastAsia" w:hAnsi="Times New Roman" w:cs="Times New Roman"/>
                <w:color w:val="FFFFFF" w:themeColor="background1"/>
                <w:sz w:val="24"/>
                <w:szCs w:val="24"/>
                <w:lang w:val="en-US" w:eastAsia="ja-JP"/>
              </w:rPr>
              <w:t>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7A4F8F" w:rsidRPr="009448B2"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7A4F8F"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7A4F8F">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7A4F8F" w:rsidRPr="007A4F8F">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9371F0">
              <w:rPr>
                <w:rFonts w:ascii="Times New Roman" w:eastAsiaTheme="minorEastAsia" w:hAnsi="Times New Roman" w:cs="Times New Roman"/>
                <w:color w:val="C00000"/>
                <w:sz w:val="24"/>
                <w:szCs w:val="24"/>
                <w:lang w:val="en-US" w:eastAsia="ja-JP"/>
              </w:rPr>
              <w:t>00</w:t>
            </w:r>
          </w:p>
        </w:tc>
      </w:tr>
      <w:tr w:rsidR="004249B5" w:rsidRPr="009448B2"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9448B2"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9448B2"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Default="00E97EB3" w:rsidP="00E97EB3"/>
    <w:p w14:paraId="195B446D" w14:textId="77777777" w:rsidR="00E97EB3" w:rsidRPr="00E97EB3" w:rsidRDefault="00E97EB3" w:rsidP="00E97EB3">
      <w:pPr>
        <w:pStyle w:val="ListParagraph"/>
        <w:numPr>
          <w:ilvl w:val="0"/>
          <w:numId w:val="17"/>
        </w:numPr>
        <w:spacing w:before="0" w:after="120"/>
        <w:jc w:val="left"/>
        <w:rPr>
          <w:rFonts w:ascii="Times New Roman" w:hAnsi="Times New Roman" w:cs="Times New Roman"/>
          <w:sz w:val="24"/>
          <w:szCs w:val="24"/>
        </w:rPr>
      </w:pPr>
      <w:bookmarkStart w:id="42" w:name="_Hlk71631316"/>
      <w:r w:rsidRPr="00E97EB3">
        <w:rPr>
          <w:rFonts w:ascii="Times New Roman" w:hAnsi="Times New Roman" w:cs="Times New Roman"/>
          <w:sz w:val="24"/>
          <w:szCs w:val="24"/>
        </w:rPr>
        <w:t xml:space="preserve">Tenders will be evaluated against the quality criteria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Any Tender:</w:t>
      </w:r>
    </w:p>
    <w:p w14:paraId="55E3C56C" w14:textId="77777777" w:rsidR="00C028C8" w:rsidRDefault="00E97EB3" w:rsidP="00E97EB3">
      <w:pPr>
        <w:pStyle w:val="ListParagraph"/>
        <w:numPr>
          <w:ilvl w:val="0"/>
          <w:numId w:val="16"/>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Not passing on a ‘pass / fail’ criterion,</w:t>
      </w:r>
    </w:p>
    <w:p w14:paraId="5D5CC9A9" w14:textId="7CE89583" w:rsidR="00E97EB3" w:rsidRPr="00E97EB3" w:rsidRDefault="00D611E8" w:rsidP="00E97EB3">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w:t>
      </w:r>
      <w:r w:rsidR="007A0579">
        <w:rPr>
          <w:rFonts w:ascii="Times New Roman" w:hAnsi="Times New Roman" w:cs="Times New Roman"/>
          <w:sz w:val="24"/>
          <w:szCs w:val="24"/>
        </w:rPr>
        <w:t>’ criterion or</w:t>
      </w:r>
    </w:p>
    <w:p w14:paraId="4BB13DD9" w14:textId="271CA890" w:rsidR="00E97EB3" w:rsidRPr="00E97EB3" w:rsidRDefault="00E97EB3" w:rsidP="00E97EB3">
      <w:pPr>
        <w:pStyle w:val="ListParagraph"/>
        <w:numPr>
          <w:ilvl w:val="0"/>
          <w:numId w:val="16"/>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 xml:space="preserve">achieving less than </w:t>
      </w:r>
      <w:r w:rsidR="00E844B7">
        <w:rPr>
          <w:rFonts w:ascii="Times New Roman" w:hAnsi="Times New Roman" w:cs="Times New Roman"/>
          <w:sz w:val="24"/>
          <w:szCs w:val="24"/>
        </w:rPr>
        <w:t>5</w:t>
      </w:r>
      <w:r w:rsidRPr="00E97EB3">
        <w:rPr>
          <w:rFonts w:ascii="Times New Roman" w:hAnsi="Times New Roman" w:cs="Times New Roman"/>
          <w:sz w:val="24"/>
          <w:szCs w:val="24"/>
        </w:rPr>
        <w:t xml:space="preserve">0% of the </w:t>
      </w:r>
      <w:r w:rsidR="00223FB2">
        <w:rPr>
          <w:rFonts w:ascii="Times New Roman" w:hAnsi="Times New Roman" w:cs="Times New Roman"/>
          <w:sz w:val="24"/>
          <w:szCs w:val="24"/>
        </w:rPr>
        <w:t>total available quality marks</w:t>
      </w:r>
    </w:p>
    <w:p w14:paraId="0171670A" w14:textId="77777777" w:rsidR="00E97EB3" w:rsidRPr="00E97EB3"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will be excluded from further consideration. </w:t>
      </w:r>
    </w:p>
    <w:p w14:paraId="47FE1497" w14:textId="0E1FA24E" w:rsidR="00E97EB3" w:rsidRDefault="00E97EB3" w:rsidP="00E97EB3">
      <w:pPr>
        <w:pStyle w:val="ListParagraph"/>
        <w:numPr>
          <w:ilvl w:val="0"/>
          <w:numId w:val="17"/>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Those Tenderers whose tender submissions have not been excluded following the evaluation against the</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criteria at (a) above will then have their tender</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assessed.</w:t>
      </w:r>
    </w:p>
    <w:p w14:paraId="7968B420" w14:textId="45FB1082" w:rsidR="00E97EB3" w:rsidRPr="00E97EB3" w:rsidRDefault="003F388C" w:rsidP="00E97EB3">
      <w:pPr>
        <w:rPr>
          <w:rFonts w:ascii="Times New Roman" w:hAnsi="Times New Roman" w:cs="Times New Roman"/>
          <w:sz w:val="24"/>
          <w:szCs w:val="24"/>
        </w:rPr>
      </w:pPr>
      <w:r>
        <w:rPr>
          <w:rFonts w:ascii="Times New Roman" w:hAnsi="Times New Roman" w:cs="Times New Roman"/>
          <w:sz w:val="24"/>
          <w:szCs w:val="24"/>
        </w:rPr>
        <w:t xml:space="preserve">(c) </w:t>
      </w:r>
      <w:r w:rsidR="00E97EB3" w:rsidRPr="00E97EB3">
        <w:rPr>
          <w:rFonts w:ascii="Times New Roman" w:hAnsi="Times New Roman" w:cs="Times New Roman"/>
          <w:sz w:val="24"/>
          <w:szCs w:val="24"/>
        </w:rPr>
        <w:t>Marks will be awarded for the cost of tender based on the following formulas:</w:t>
      </w:r>
    </w:p>
    <w:p w14:paraId="40D33692" w14:textId="77777777" w:rsidR="00E97EB3" w:rsidRPr="00E97EB3" w:rsidRDefault="00E97EB3" w:rsidP="00E97EB3">
      <w:pPr>
        <w:pStyle w:val="ListParagraph"/>
        <w:numPr>
          <w:ilvl w:val="0"/>
          <w:numId w:val="9"/>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Lowest price tendered divided by the Tenderer’s price (net of VAT) multiplied by the number of marks available for price.</w:t>
      </w:r>
    </w:p>
    <w:p w14:paraId="3DE4B85C" w14:textId="77777777" w:rsidR="00E97EB3" w:rsidRPr="00E97EB3"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EA0C19" w:rsidRDefault="00836A30" w:rsidP="00597BC0">
      <w:pPr>
        <w:tabs>
          <w:tab w:val="left" w:pos="4111"/>
        </w:tabs>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Price </w:t>
      </w:r>
      <w:r w:rsidR="00597BC0" w:rsidRPr="00EA0C19">
        <w:rPr>
          <w:rFonts w:ascii="Times New Roman" w:hAnsi="Times New Roman" w:cs="Times New Roman"/>
          <w:color w:val="000000" w:themeColor="text1"/>
          <w:sz w:val="24"/>
          <w:szCs w:val="24"/>
        </w:rPr>
        <w:t xml:space="preserve">marks for </w:t>
      </w:r>
      <w:proofErr w:type="gramStart"/>
      <w:r w:rsidR="00597BC0" w:rsidRPr="00EA0C19">
        <w:rPr>
          <w:rFonts w:ascii="Times New Roman" w:hAnsi="Times New Roman" w:cs="Times New Roman"/>
          <w:color w:val="000000" w:themeColor="text1"/>
          <w:sz w:val="24"/>
          <w:szCs w:val="24"/>
        </w:rPr>
        <w:t>Tenderer  =</w:t>
      </w:r>
      <w:proofErr w:type="gramEnd"/>
      <w:r w:rsidR="00597BC0" w:rsidRPr="00EA0C19">
        <w:rPr>
          <w:rFonts w:ascii="Times New Roman" w:hAnsi="Times New Roman" w:cs="Times New Roman"/>
          <w:color w:val="000000" w:themeColor="text1"/>
          <w:sz w:val="24"/>
          <w:szCs w:val="24"/>
        </w:rPr>
        <w:t xml:space="preserve"> A x (B/C)</w:t>
      </w:r>
    </w:p>
    <w:p w14:paraId="22DA7FF0"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336AD0F6" w14:textId="768C0D86"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A = Total marks available for </w:t>
      </w:r>
      <w:r w:rsidR="00290EFB">
        <w:rPr>
          <w:rFonts w:ascii="Times New Roman" w:hAnsi="Times New Roman" w:cs="Times New Roman"/>
          <w:color w:val="000000" w:themeColor="text1"/>
          <w:sz w:val="24"/>
          <w:szCs w:val="24"/>
        </w:rPr>
        <w:t xml:space="preserve">price </w:t>
      </w:r>
    </w:p>
    <w:p w14:paraId="23DF3EBE" w14:textId="68DBD6B7"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w:t>
      </w:r>
      <w:r w:rsidR="00F81092">
        <w:rPr>
          <w:rFonts w:ascii="Times New Roman" w:hAnsi="Times New Roman" w:cs="Times New Roman"/>
          <w:color w:val="000000" w:themeColor="text1"/>
          <w:sz w:val="24"/>
          <w:szCs w:val="24"/>
        </w:rPr>
        <w:t xml:space="preserve">ender price of tenderer </w:t>
      </w:r>
    </w:p>
    <w:p w14:paraId="4676BC8A" w14:textId="520E1853"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C = </w:t>
      </w:r>
      <w:r w:rsidR="00F81092">
        <w:rPr>
          <w:rFonts w:ascii="Times New Roman" w:hAnsi="Times New Roman" w:cs="Times New Roman"/>
          <w:color w:val="000000" w:themeColor="text1"/>
          <w:sz w:val="24"/>
          <w:szCs w:val="24"/>
        </w:rPr>
        <w:t xml:space="preserve">Lowest eligible tender price </w:t>
      </w:r>
    </w:p>
    <w:p w14:paraId="2154C532" w14:textId="01BCB708" w:rsidR="00E97EB3" w:rsidRPr="00E97EB3" w:rsidRDefault="00E97EB3" w:rsidP="00E97EB3">
      <w:pPr>
        <w:spacing w:after="100"/>
        <w:rPr>
          <w:rFonts w:ascii="Times New Roman" w:hAnsi="Times New Roman" w:cs="Times New Roman"/>
          <w:sz w:val="24"/>
          <w:szCs w:val="24"/>
        </w:rPr>
      </w:pPr>
      <w:r w:rsidRPr="00E97EB3">
        <w:rPr>
          <w:rFonts w:ascii="Times New Roman" w:hAnsi="Times New Roman" w:cs="Times New Roman"/>
          <w:sz w:val="24"/>
          <w:szCs w:val="24"/>
        </w:rPr>
        <w:lastRenderedPageBreak/>
        <w:t>(</w:t>
      </w:r>
      <w:r w:rsidR="00D67225">
        <w:rPr>
          <w:rFonts w:ascii="Times New Roman" w:hAnsi="Times New Roman" w:cs="Times New Roman"/>
          <w:sz w:val="24"/>
          <w:szCs w:val="24"/>
        </w:rPr>
        <w:t>d</w:t>
      </w:r>
      <w:r w:rsidRPr="00E97EB3">
        <w:rPr>
          <w:rFonts w:ascii="Times New Roman" w:hAnsi="Times New Roman" w:cs="Times New Roman"/>
          <w:sz w:val="24"/>
          <w:szCs w:val="24"/>
        </w:rPr>
        <w:t>) 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Quality marks for </w:t>
      </w:r>
      <w:proofErr w:type="gramStart"/>
      <w:r w:rsidRPr="00EA0C19">
        <w:rPr>
          <w:rFonts w:ascii="Times New Roman" w:hAnsi="Times New Roman" w:cs="Times New Roman"/>
          <w:color w:val="000000" w:themeColor="text1"/>
          <w:sz w:val="24"/>
          <w:szCs w:val="24"/>
        </w:rPr>
        <w:t>Tenderer  =</w:t>
      </w:r>
      <w:proofErr w:type="gramEnd"/>
      <w:r w:rsidRPr="00EA0C19">
        <w:rPr>
          <w:rFonts w:ascii="Times New Roman" w:hAnsi="Times New Roman" w:cs="Times New Roman"/>
          <w:color w:val="000000" w:themeColor="text1"/>
          <w:sz w:val="24"/>
          <w:szCs w:val="24"/>
        </w:rPr>
        <w:t xml:space="preserve"> A x (B/C)</w:t>
      </w:r>
    </w:p>
    <w:p w14:paraId="114320C9"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574D8BAC"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A = Total marks available for quality</w:t>
      </w:r>
    </w:p>
    <w:p w14:paraId="54F4185B"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Total marks awarded to Tenderer for all quality criteria</w:t>
      </w:r>
    </w:p>
    <w:p w14:paraId="335730DA"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C = Total marks awarded to highest scoring Tenderer for all quality criteria</w:t>
      </w:r>
    </w:p>
    <w:p w14:paraId="61DD07F1" w14:textId="3FC66BDF" w:rsidR="00E97EB3" w:rsidRDefault="00E97EB3" w:rsidP="00E97EB3">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e</w:t>
      </w:r>
      <w:r w:rsidRPr="00E97EB3">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963FD3" w:rsidRDefault="00E97EB3" w:rsidP="00E97EB3">
      <w:pPr>
        <w:spacing w:after="100"/>
        <w:rPr>
          <w:rFonts w:ascii="Times New Roman" w:hAnsi="Times New Roman" w:cs="Times New Roman"/>
          <w:sz w:val="24"/>
          <w:szCs w:val="24"/>
          <w:lang w:val="pt-PT"/>
        </w:rPr>
      </w:pPr>
      <w:r w:rsidRPr="00963FD3">
        <w:rPr>
          <w:rFonts w:ascii="Times New Roman" w:hAnsi="Times New Roman" w:cs="Times New Roman"/>
          <w:sz w:val="24"/>
          <w:szCs w:val="24"/>
          <w:lang w:val="pt-PT"/>
        </w:rPr>
        <w:t>Final score = (A/B x C) + (D/E x F)</w:t>
      </w:r>
    </w:p>
    <w:p w14:paraId="028F169A"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Where:</w:t>
      </w:r>
    </w:p>
    <w:p w14:paraId="4662C39F"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A = </w:t>
      </w:r>
      <w:r w:rsidRPr="00813315">
        <w:rPr>
          <w:rFonts w:ascii="Times New Roman" w:hAnsi="Times New Roman" w:cs="Times New Roman"/>
          <w:i/>
          <w:sz w:val="24"/>
          <w:szCs w:val="24"/>
        </w:rPr>
        <w:t>Tenderer’s total quality marks as determined</w:t>
      </w:r>
    </w:p>
    <w:p w14:paraId="55F7950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B = </w:t>
      </w:r>
      <w:r w:rsidRPr="00813315">
        <w:rPr>
          <w:rFonts w:ascii="Times New Roman" w:hAnsi="Times New Roman" w:cs="Times New Roman"/>
          <w:i/>
          <w:sz w:val="24"/>
          <w:szCs w:val="24"/>
        </w:rPr>
        <w:t>Total marks available for quality</w:t>
      </w:r>
    </w:p>
    <w:p w14:paraId="161C744D" w14:textId="77777777" w:rsidR="00E97EB3" w:rsidRPr="00813315" w:rsidRDefault="00E97EB3" w:rsidP="00E97EB3">
      <w:pPr>
        <w:tabs>
          <w:tab w:val="left" w:pos="4111"/>
        </w:tabs>
        <w:spacing w:after="100"/>
        <w:rPr>
          <w:rFonts w:ascii="Times New Roman" w:hAnsi="Times New Roman" w:cs="Times New Roman"/>
          <w:i/>
          <w:sz w:val="24"/>
          <w:szCs w:val="24"/>
        </w:rPr>
      </w:pPr>
      <w:r w:rsidRPr="00813315">
        <w:rPr>
          <w:rFonts w:ascii="Times New Roman" w:hAnsi="Times New Roman" w:cs="Times New Roman"/>
          <w:sz w:val="24"/>
          <w:szCs w:val="24"/>
        </w:rPr>
        <w:t xml:space="preserve">C = </w:t>
      </w:r>
      <w:r w:rsidRPr="00813315">
        <w:rPr>
          <w:rFonts w:ascii="Times New Roman" w:hAnsi="Times New Roman" w:cs="Times New Roman"/>
          <w:i/>
          <w:sz w:val="24"/>
          <w:szCs w:val="24"/>
        </w:rPr>
        <w:t xml:space="preserve">Quality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p>
    <w:p w14:paraId="5CA66A2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D = </w:t>
      </w:r>
      <w:r w:rsidRPr="00813315">
        <w:rPr>
          <w:rFonts w:ascii="Times New Roman" w:hAnsi="Times New Roman" w:cs="Times New Roman"/>
          <w:i/>
          <w:sz w:val="24"/>
          <w:szCs w:val="24"/>
        </w:rPr>
        <w:t>Tenderer’s total price marks as determined</w:t>
      </w:r>
    </w:p>
    <w:p w14:paraId="7742BB72"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E = </w:t>
      </w:r>
      <w:r w:rsidRPr="00813315">
        <w:rPr>
          <w:rFonts w:ascii="Times New Roman" w:hAnsi="Times New Roman" w:cs="Times New Roman"/>
          <w:i/>
          <w:sz w:val="24"/>
          <w:szCs w:val="24"/>
        </w:rPr>
        <w:t>Total marks available for price</w:t>
      </w:r>
    </w:p>
    <w:p w14:paraId="4303703A" w14:textId="646CE6B7" w:rsidR="000277F3" w:rsidRPr="00813315" w:rsidRDefault="00E97EB3"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F =</w:t>
      </w:r>
      <w:r w:rsidRPr="00813315">
        <w:rPr>
          <w:rFonts w:ascii="Times New Roman" w:hAnsi="Times New Roman" w:cs="Times New Roman"/>
          <w:i/>
          <w:sz w:val="24"/>
          <w:szCs w:val="24"/>
        </w:rPr>
        <w:t xml:space="preserve"> Price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bookmarkEnd w:id="42"/>
    </w:p>
    <w:p w14:paraId="4FA8FA37" w14:textId="77777777" w:rsidR="00492D20" w:rsidRPr="00813315" w:rsidRDefault="00492D20" w:rsidP="00492D20">
      <w:pPr>
        <w:tabs>
          <w:tab w:val="left" w:pos="4111"/>
        </w:tabs>
        <w:rPr>
          <w:rFonts w:ascii="Times New Roman" w:hAnsi="Times New Roman" w:cs="Times New Roman"/>
          <w:sz w:val="24"/>
          <w:szCs w:val="24"/>
        </w:rPr>
      </w:pPr>
    </w:p>
    <w:p w14:paraId="4D69FB32" w14:textId="63558AE1" w:rsidR="0021408C" w:rsidRDefault="00E27477"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The contract will be awarded </w:t>
      </w:r>
      <w:proofErr w:type="gramStart"/>
      <w:r w:rsidRPr="00813315">
        <w:rPr>
          <w:rFonts w:ascii="Times New Roman" w:hAnsi="Times New Roman" w:cs="Times New Roman"/>
          <w:sz w:val="24"/>
          <w:szCs w:val="24"/>
        </w:rPr>
        <w:t>on the basis of</w:t>
      </w:r>
      <w:proofErr w:type="gramEnd"/>
      <w:r w:rsidRPr="00813315">
        <w:rPr>
          <w:rFonts w:ascii="Times New Roman" w:hAnsi="Times New Roman" w:cs="Times New Roman"/>
          <w:sz w:val="24"/>
          <w:szCs w:val="24"/>
        </w:rPr>
        <w:t xml:space="preserve"> a quality and cost evaluation as assessed by the Contracting Authority, who is not obliged to accept the lowest or indeed any quotation.</w:t>
      </w:r>
      <w:r w:rsidRPr="009448B2">
        <w:rPr>
          <w:rFonts w:ascii="Times New Roman" w:hAnsi="Times New Roman" w:cs="Times New Roman"/>
          <w:sz w:val="24"/>
          <w:szCs w:val="24"/>
        </w:rPr>
        <w:t xml:space="preserve">   </w:t>
      </w:r>
    </w:p>
    <w:p w14:paraId="1E8DE844" w14:textId="4F328330" w:rsidR="00FD5B65" w:rsidRDefault="00FD5B65" w:rsidP="00FD5B65">
      <w:pPr>
        <w:tabs>
          <w:tab w:val="left" w:pos="4111"/>
        </w:tabs>
        <w:rPr>
          <w:rFonts w:ascii="Times New Roman" w:hAnsi="Times New Roman" w:cs="Times New Roman"/>
          <w:sz w:val="24"/>
          <w:szCs w:val="24"/>
        </w:rPr>
      </w:pPr>
      <w:r>
        <w:rPr>
          <w:rFonts w:ascii="Times New Roman" w:hAnsi="Times New Roman" w:cs="Times New Roman"/>
          <w:sz w:val="24"/>
          <w:szCs w:val="24"/>
        </w:rPr>
        <w:lastRenderedPageBreak/>
        <w:t xml:space="preserve">Tenderers should also complete the Hourly Rates table included on Page 9 of the Quotation Response Document (QRD). Should </w:t>
      </w:r>
      <w:proofErr w:type="gramStart"/>
      <w:r>
        <w:rPr>
          <w:rFonts w:ascii="Times New Roman" w:hAnsi="Times New Roman" w:cs="Times New Roman"/>
          <w:sz w:val="24"/>
          <w:szCs w:val="24"/>
        </w:rPr>
        <w:t>additional</w:t>
      </w:r>
      <w:proofErr w:type="gramEnd"/>
      <w:r>
        <w:rPr>
          <w:rFonts w:ascii="Times New Roman" w:hAnsi="Times New Roman" w:cs="Times New Roman"/>
          <w:sz w:val="24"/>
          <w:szCs w:val="24"/>
        </w:rPr>
        <w:t xml:space="preserve"> services outside the scope of this tender be requested off the successful tenderer during the project, the hourly rates specified will apply. No additional services should proceed prior to a final agreement from each party (i.e. successful tenderer, </w:t>
      </w:r>
      <w:proofErr w:type="spellStart"/>
      <w:r w:rsidR="00826293">
        <w:rPr>
          <w:rFonts w:ascii="Times New Roman" w:hAnsi="Times New Roman" w:cs="Times New Roman"/>
          <w:sz w:val="24"/>
          <w:szCs w:val="24"/>
        </w:rPr>
        <w:t>Ballyaneen</w:t>
      </w:r>
      <w:proofErr w:type="spellEnd"/>
      <w:r w:rsidR="00826293">
        <w:rPr>
          <w:rFonts w:ascii="Times New Roman" w:hAnsi="Times New Roman" w:cs="Times New Roman"/>
          <w:sz w:val="24"/>
          <w:szCs w:val="24"/>
        </w:rPr>
        <w:t xml:space="preserve"> </w:t>
      </w:r>
      <w:proofErr w:type="spellStart"/>
      <w:r w:rsidR="00826293">
        <w:rPr>
          <w:rFonts w:ascii="Times New Roman" w:hAnsi="Times New Roman" w:cs="Times New Roman"/>
          <w:sz w:val="24"/>
          <w:szCs w:val="24"/>
        </w:rPr>
        <w:t>Rakerin</w:t>
      </w:r>
      <w:proofErr w:type="spellEnd"/>
      <w:r w:rsidR="00D30659">
        <w:rPr>
          <w:rFonts w:ascii="Times New Roman" w:hAnsi="Times New Roman" w:cs="Times New Roman"/>
          <w:sz w:val="24"/>
          <w:szCs w:val="24"/>
        </w:rPr>
        <w:t xml:space="preserve"> GWS</w:t>
      </w:r>
      <w:r>
        <w:rPr>
          <w:rFonts w:ascii="Times New Roman" w:hAnsi="Times New Roman" w:cs="Times New Roman"/>
          <w:sz w:val="24"/>
          <w:szCs w:val="24"/>
        </w:rPr>
        <w:t xml:space="preserve"> and NFGWS). </w:t>
      </w:r>
    </w:p>
    <w:p w14:paraId="47286837" w14:textId="77777777" w:rsidR="006F6187" w:rsidRPr="00492D20" w:rsidRDefault="006F6187" w:rsidP="00492D20">
      <w:pPr>
        <w:tabs>
          <w:tab w:val="left" w:pos="4111"/>
        </w:tabs>
        <w:rPr>
          <w:rFonts w:ascii="Times New Roman" w:hAnsi="Times New Roman" w:cs="Times New Roman"/>
          <w:sz w:val="24"/>
          <w:szCs w:val="24"/>
        </w:rPr>
      </w:pPr>
    </w:p>
    <w:p w14:paraId="5E5C1B2B" w14:textId="729E6472" w:rsidR="00AC1CC0" w:rsidRPr="001343FC" w:rsidRDefault="00151A5D" w:rsidP="0091275F">
      <w:pPr>
        <w:pStyle w:val="Heading2"/>
        <w:numPr>
          <w:ilvl w:val="1"/>
          <w:numId w:val="43"/>
        </w:numPr>
        <w:rPr>
          <w:rFonts w:ascii="Times New Roman" w:hAnsi="Times New Roman" w:cs="Times New Roman"/>
        </w:rPr>
      </w:pPr>
      <w:bookmarkStart w:id="43" w:name="_Toc221204880"/>
      <w:r w:rsidRPr="009A69C6">
        <w:rPr>
          <w:rFonts w:ascii="Times New Roman" w:hAnsi="Times New Roman" w:cs="Times New Roman"/>
        </w:rPr>
        <w:tab/>
      </w:r>
      <w:r>
        <w:rPr>
          <w:rFonts w:ascii="Times New Roman" w:hAnsi="Times New Roman" w:cs="Times New Roman"/>
        </w:rPr>
        <w:t xml:space="preserve">Selection </w:t>
      </w:r>
      <w:r w:rsidRPr="009A69C6">
        <w:rPr>
          <w:rFonts w:ascii="Times New Roman" w:hAnsi="Times New Roman" w:cs="Times New Roman"/>
        </w:rPr>
        <w:t>Criteria</w:t>
      </w:r>
      <w:bookmarkEnd w:id="43"/>
    </w:p>
    <w:p w14:paraId="38E3B5A3" w14:textId="21A0B3E1"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 xml:space="preserve">The qualifications and expertise criteria set out below will apply. </w:t>
      </w:r>
    </w:p>
    <w:p w14:paraId="12BBF8B2" w14:textId="4A6D981D" w:rsidR="008750C6" w:rsidRPr="006F7A81" w:rsidRDefault="00404F90" w:rsidP="008750C6">
      <w:pPr>
        <w:spacing w:after="0"/>
        <w:rPr>
          <w:rFonts w:ascii="Times New Roman" w:hAnsi="Times New Roman" w:cs="Times New Roman"/>
          <w:b/>
          <w:bCs/>
          <w:sz w:val="24"/>
          <w:szCs w:val="24"/>
        </w:rPr>
      </w:pPr>
      <w:r w:rsidRPr="006F7A81">
        <w:rPr>
          <w:rFonts w:ascii="Times New Roman" w:hAnsi="Times New Roman" w:cs="Times New Roman"/>
          <w:b/>
          <w:bCs/>
          <w:sz w:val="24"/>
          <w:szCs w:val="24"/>
        </w:rPr>
        <w:t xml:space="preserve">Criterion A - </w:t>
      </w:r>
      <w:r w:rsidR="008750C6" w:rsidRPr="006F7A81">
        <w:rPr>
          <w:rFonts w:ascii="Times New Roman" w:hAnsi="Times New Roman" w:cs="Times New Roman"/>
          <w:b/>
          <w:bCs/>
          <w:sz w:val="24"/>
          <w:szCs w:val="24"/>
        </w:rPr>
        <w:t>Qualifications</w:t>
      </w:r>
    </w:p>
    <w:p w14:paraId="50408D45" w14:textId="77777777"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Tenderers must demonstrate in their tender the following minimum qualifications criteria for the individual(s) responsible for delivering the project:</w:t>
      </w:r>
    </w:p>
    <w:p w14:paraId="02545992" w14:textId="77777777" w:rsidR="00263B58" w:rsidRPr="00263B58" w:rsidRDefault="00263B58" w:rsidP="00263B58">
      <w:pPr>
        <w:pStyle w:val="ListParagraph"/>
        <w:numPr>
          <w:ilvl w:val="0"/>
          <w:numId w:val="18"/>
        </w:numPr>
        <w:spacing w:before="0" w:after="160" w:line="259" w:lineRule="auto"/>
        <w:rPr>
          <w:rFonts w:ascii="Times New Roman" w:hAnsi="Times New Roman" w:cs="Times New Roman"/>
          <w:sz w:val="24"/>
          <w:szCs w:val="24"/>
        </w:rPr>
      </w:pPr>
      <w:r w:rsidRPr="00263B58">
        <w:rPr>
          <w:rFonts w:ascii="Times New Roman" w:hAnsi="Times New Roman" w:cs="Times New Roman"/>
          <w:sz w:val="24"/>
          <w:szCs w:val="24"/>
        </w:rPr>
        <w:t>A level of at least QQI level 9 (post-graduate master’s degree) or equivalent, in Hydrogeology / Groundwater Engineering</w:t>
      </w:r>
      <w:bookmarkStart w:id="44" w:name="_Hlk64027524"/>
      <w:r w:rsidRPr="00263B58">
        <w:rPr>
          <w:rFonts w:ascii="Times New Roman" w:hAnsi="Times New Roman" w:cs="Times New Roman"/>
          <w:sz w:val="24"/>
          <w:szCs w:val="24"/>
        </w:rPr>
        <w:t>, attained from an accredited academic institution</w:t>
      </w:r>
      <w:bookmarkEnd w:id="44"/>
      <w:r w:rsidRPr="00263B58">
        <w:rPr>
          <w:rFonts w:ascii="Times New Roman" w:hAnsi="Times New Roman" w:cs="Times New Roman"/>
          <w:sz w:val="24"/>
          <w:szCs w:val="24"/>
        </w:rPr>
        <w:t xml:space="preserve">, in addition to a minimum of 5 </w:t>
      </w:r>
      <w:proofErr w:type="gramStart"/>
      <w:r w:rsidRPr="00263B58">
        <w:rPr>
          <w:rFonts w:ascii="Times New Roman" w:hAnsi="Times New Roman" w:cs="Times New Roman"/>
          <w:sz w:val="24"/>
          <w:szCs w:val="24"/>
        </w:rPr>
        <w:t>years’</w:t>
      </w:r>
      <w:proofErr w:type="gramEnd"/>
      <w:r w:rsidRPr="00263B58">
        <w:rPr>
          <w:rFonts w:ascii="Times New Roman" w:hAnsi="Times New Roman" w:cs="Times New Roman"/>
          <w:sz w:val="24"/>
          <w:szCs w:val="24"/>
        </w:rPr>
        <w:t xml:space="preserve"> demonstrated expertise </w:t>
      </w:r>
      <w:proofErr w:type="gramStart"/>
      <w:r w:rsidRPr="00263B58">
        <w:rPr>
          <w:rFonts w:ascii="Times New Roman" w:hAnsi="Times New Roman" w:cs="Times New Roman"/>
          <w:sz w:val="24"/>
          <w:szCs w:val="24"/>
        </w:rPr>
        <w:t>in the area of</w:t>
      </w:r>
      <w:proofErr w:type="gramEnd"/>
      <w:r w:rsidRPr="00263B58">
        <w:rPr>
          <w:rFonts w:ascii="Times New Roman" w:hAnsi="Times New Roman" w:cs="Times New Roman"/>
          <w:sz w:val="24"/>
          <w:szCs w:val="24"/>
        </w:rPr>
        <w:t xml:space="preserve"> Hydrogeology.</w:t>
      </w:r>
    </w:p>
    <w:p w14:paraId="78FCEF82" w14:textId="77777777" w:rsidR="00263B58" w:rsidRPr="00263B58" w:rsidRDefault="00263B58" w:rsidP="00263B58">
      <w:pPr>
        <w:pStyle w:val="ListParagraph"/>
        <w:spacing w:after="160" w:line="259" w:lineRule="auto"/>
        <w:rPr>
          <w:rFonts w:ascii="Times New Roman" w:hAnsi="Times New Roman" w:cs="Times New Roman"/>
          <w:sz w:val="24"/>
          <w:szCs w:val="24"/>
        </w:rPr>
      </w:pPr>
      <w:r w:rsidRPr="00263B58">
        <w:rPr>
          <w:rFonts w:ascii="Times New Roman" w:hAnsi="Times New Roman" w:cs="Times New Roman"/>
          <w:sz w:val="24"/>
          <w:szCs w:val="24"/>
        </w:rPr>
        <w:t xml:space="preserve">Or </w:t>
      </w:r>
    </w:p>
    <w:p w14:paraId="60E785BE" w14:textId="7D7EFCE4" w:rsidR="005A28C1" w:rsidRPr="001343FC" w:rsidRDefault="00263B58" w:rsidP="001343FC">
      <w:pPr>
        <w:pStyle w:val="ListParagraph"/>
        <w:numPr>
          <w:ilvl w:val="0"/>
          <w:numId w:val="18"/>
        </w:numPr>
        <w:spacing w:before="0" w:after="160" w:line="259" w:lineRule="auto"/>
        <w:rPr>
          <w:rFonts w:ascii="Times New Roman" w:hAnsi="Times New Roman" w:cs="Times New Roman"/>
          <w:sz w:val="24"/>
          <w:szCs w:val="24"/>
        </w:rPr>
      </w:pPr>
      <w:r w:rsidRPr="00263B58">
        <w:rPr>
          <w:rFonts w:ascii="Times New Roman" w:hAnsi="Times New Roman" w:cs="Times New Roman"/>
          <w:sz w:val="24"/>
          <w:szCs w:val="24"/>
        </w:rPr>
        <w:t xml:space="preserve">A level of at least QQI level 8 (degree level) or equivalent, in Environmental Science/Geology/Groundwater Engineering attained from an accredited academic institution, in addition to a minimum of 12 </w:t>
      </w:r>
      <w:proofErr w:type="gramStart"/>
      <w:r w:rsidRPr="00263B58">
        <w:rPr>
          <w:rFonts w:ascii="Times New Roman" w:hAnsi="Times New Roman" w:cs="Times New Roman"/>
          <w:sz w:val="24"/>
          <w:szCs w:val="24"/>
        </w:rPr>
        <w:t>years’</w:t>
      </w:r>
      <w:proofErr w:type="gramEnd"/>
      <w:r w:rsidRPr="00263B58">
        <w:rPr>
          <w:rFonts w:ascii="Times New Roman" w:hAnsi="Times New Roman" w:cs="Times New Roman"/>
          <w:sz w:val="24"/>
          <w:szCs w:val="24"/>
        </w:rPr>
        <w:t xml:space="preserve"> demonstrated expertise </w:t>
      </w:r>
      <w:proofErr w:type="gramStart"/>
      <w:r w:rsidRPr="00263B58">
        <w:rPr>
          <w:rFonts w:ascii="Times New Roman" w:hAnsi="Times New Roman" w:cs="Times New Roman"/>
          <w:sz w:val="24"/>
          <w:szCs w:val="24"/>
        </w:rPr>
        <w:t>in the area of</w:t>
      </w:r>
      <w:proofErr w:type="gramEnd"/>
      <w:r w:rsidRPr="00263B58">
        <w:rPr>
          <w:rFonts w:ascii="Times New Roman" w:hAnsi="Times New Roman" w:cs="Times New Roman"/>
          <w:sz w:val="24"/>
          <w:szCs w:val="24"/>
        </w:rPr>
        <w:t xml:space="preserve"> Hydrogeology.</w:t>
      </w:r>
    </w:p>
    <w:p w14:paraId="58FA1E25" w14:textId="12B2AE85" w:rsidR="008750C6" w:rsidRPr="00940762" w:rsidRDefault="00BA12AE" w:rsidP="00940762">
      <w:pPr>
        <w:spacing w:after="0"/>
        <w:rPr>
          <w:rFonts w:ascii="Times New Roman" w:hAnsi="Times New Roman" w:cs="Times New Roman"/>
          <w:b/>
          <w:bCs/>
          <w:sz w:val="24"/>
          <w:szCs w:val="24"/>
        </w:rPr>
      </w:pPr>
      <w:r>
        <w:rPr>
          <w:rFonts w:ascii="Times New Roman" w:hAnsi="Times New Roman" w:cs="Times New Roman"/>
          <w:b/>
          <w:bCs/>
          <w:sz w:val="24"/>
          <w:szCs w:val="24"/>
        </w:rPr>
        <w:t>Criterion</w:t>
      </w:r>
      <w:r w:rsidR="00940762">
        <w:rPr>
          <w:rFonts w:ascii="Times New Roman" w:hAnsi="Times New Roman" w:cs="Times New Roman"/>
          <w:b/>
          <w:bCs/>
          <w:sz w:val="24"/>
          <w:szCs w:val="24"/>
        </w:rPr>
        <w:t xml:space="preserve"> C - </w:t>
      </w:r>
      <w:r w:rsidR="00940762" w:rsidRPr="00940762">
        <w:rPr>
          <w:rFonts w:ascii="Times New Roman" w:hAnsi="Times New Roman" w:cs="Times New Roman"/>
          <w:b/>
          <w:bCs/>
          <w:sz w:val="24"/>
          <w:szCs w:val="24"/>
        </w:rPr>
        <w:t>Expertise of Consultant/Team Proposed</w:t>
      </w:r>
    </w:p>
    <w:p w14:paraId="64AF6B1B" w14:textId="6A28F788" w:rsidR="007D6C88"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2399523D" w:rsidR="004C76FE" w:rsidRDefault="000C37B7"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 xml:space="preserve">Hydrogeology / </w:t>
      </w:r>
      <w:r w:rsidR="004C76FE" w:rsidRPr="005614A4">
        <w:rPr>
          <w:rFonts w:ascii="Times New Roman" w:hAnsi="Times New Roman" w:cs="Times New Roman"/>
          <w:sz w:val="24"/>
          <w:szCs w:val="24"/>
        </w:rPr>
        <w:t>Catchment Science</w:t>
      </w:r>
      <w:r>
        <w:rPr>
          <w:rFonts w:ascii="Times New Roman" w:hAnsi="Times New Roman" w:cs="Times New Roman"/>
          <w:sz w:val="24"/>
          <w:szCs w:val="24"/>
        </w:rPr>
        <w:t xml:space="preserve">; </w:t>
      </w:r>
    </w:p>
    <w:p w14:paraId="53D814C3"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 xml:space="preserve">Agricultural Science / Design of Mitigation/Source Protection Actions; </w:t>
      </w:r>
    </w:p>
    <w:p w14:paraId="23A168AA" w14:textId="77777777"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Ecology;</w:t>
      </w:r>
    </w:p>
    <w:p w14:paraId="023903D9"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 xml:space="preserve">Water Treatment; </w:t>
      </w:r>
    </w:p>
    <w:p w14:paraId="60555740"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Project Management demonstrating ability to deliver similar sized projects.</w:t>
      </w:r>
    </w:p>
    <w:p w14:paraId="45010DAA"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 xml:space="preserve">Demonstrated expertise of effective community engagement; </w:t>
      </w:r>
    </w:p>
    <w:p w14:paraId="59CD318A" w14:textId="6B05E6CE" w:rsidR="004C76FE" w:rsidRDefault="004C76FE" w:rsidP="00940762">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 xml:space="preserve">Working knowledge of GIS software. </w:t>
      </w:r>
    </w:p>
    <w:p w14:paraId="457ABECA" w14:textId="3E8F4A8F" w:rsidR="008750C6" w:rsidRDefault="008750C6" w:rsidP="001343FC">
      <w:pPr>
        <w:spacing w:after="0"/>
        <w:rPr>
          <w:rFonts w:ascii="Times New Roman" w:hAnsi="Times New Roman" w:cs="Times New Roman"/>
          <w:sz w:val="24"/>
          <w:szCs w:val="24"/>
        </w:rPr>
      </w:pPr>
      <w:r w:rsidRPr="00940762">
        <w:rPr>
          <w:rFonts w:ascii="Times New Roman" w:hAnsi="Times New Roman" w:cs="Times New Roman"/>
          <w:sz w:val="24"/>
          <w:szCs w:val="24"/>
        </w:rPr>
        <w:t>A sound understanding of the above areas of expertise will be required to undertake this contract effectively.</w:t>
      </w:r>
      <w:r w:rsidR="00C03A4F">
        <w:rPr>
          <w:rFonts w:ascii="Times New Roman" w:hAnsi="Times New Roman" w:cs="Times New Roman"/>
          <w:sz w:val="24"/>
          <w:szCs w:val="24"/>
        </w:rPr>
        <w:t xml:space="preserve"> </w:t>
      </w:r>
      <w:r w:rsidR="00D67DCF">
        <w:rPr>
          <w:rFonts w:ascii="Times New Roman" w:hAnsi="Times New Roman" w:cs="Times New Roman"/>
          <w:sz w:val="24"/>
          <w:szCs w:val="24"/>
        </w:rPr>
        <w:t>Where it is proposed to</w:t>
      </w:r>
      <w:r w:rsidR="00EA7929">
        <w:rPr>
          <w:rFonts w:ascii="Times New Roman" w:hAnsi="Times New Roman" w:cs="Times New Roman"/>
          <w:sz w:val="24"/>
          <w:szCs w:val="24"/>
        </w:rPr>
        <w:t xml:space="preserve"> engage external expertise </w:t>
      </w:r>
      <w:r w:rsidR="00597C9D">
        <w:rPr>
          <w:rFonts w:ascii="Times New Roman" w:hAnsi="Times New Roman" w:cs="Times New Roman"/>
          <w:sz w:val="24"/>
          <w:szCs w:val="24"/>
        </w:rPr>
        <w:t xml:space="preserve">to assist with the preparation of the ISPP, this should be clearly demonstrated. </w:t>
      </w:r>
      <w:r w:rsidR="00C6597B">
        <w:rPr>
          <w:rFonts w:ascii="Times New Roman" w:hAnsi="Times New Roman" w:cs="Times New Roman"/>
          <w:sz w:val="24"/>
          <w:szCs w:val="24"/>
        </w:rPr>
        <w:t xml:space="preserve"> </w:t>
      </w:r>
    </w:p>
    <w:p w14:paraId="1A299B4F" w14:textId="77777777" w:rsidR="00A32071" w:rsidRPr="001343FC" w:rsidRDefault="00A32071" w:rsidP="001343FC">
      <w:pPr>
        <w:spacing w:after="0"/>
        <w:rPr>
          <w:rFonts w:ascii="Times New Roman" w:hAnsi="Times New Roman" w:cs="Times New Roman"/>
          <w:sz w:val="24"/>
          <w:szCs w:val="24"/>
        </w:rPr>
      </w:pPr>
    </w:p>
    <w:p w14:paraId="3FDF505A" w14:textId="77777777" w:rsidR="00AC1CC0" w:rsidRDefault="00AC1CC0">
      <w:pPr>
        <w:spacing w:before="0" w:after="0" w:line="240" w:lineRule="auto"/>
        <w:jc w:val="left"/>
      </w:pPr>
    </w:p>
    <w:p w14:paraId="177649E7" w14:textId="77777777" w:rsidR="00DB0D0A" w:rsidRPr="009A69C6" w:rsidRDefault="00DB0D0A">
      <w:pPr>
        <w:spacing w:before="0" w:after="0" w:line="240" w:lineRule="auto"/>
        <w:jc w:val="left"/>
        <w:rPr>
          <w:rFonts w:ascii="Times New Roman" w:hAnsi="Times New Roman" w:cs="Times New Roman"/>
        </w:rPr>
      </w:pPr>
    </w:p>
    <w:p w14:paraId="4303703B" w14:textId="7F5412C9" w:rsidR="00B34DD2" w:rsidRPr="009A69C6" w:rsidRDefault="00BD288D" w:rsidP="00E171C0">
      <w:pPr>
        <w:pStyle w:val="Style1"/>
        <w:numPr>
          <w:ilvl w:val="0"/>
          <w:numId w:val="43"/>
        </w:numPr>
        <w:jc w:val="center"/>
        <w:rPr>
          <w:rFonts w:ascii="Times New Roman" w:hAnsi="Times New Roman" w:cs="Times New Roman"/>
        </w:rPr>
      </w:pPr>
      <w:bookmarkStart w:id="45" w:name="_Toc221204881"/>
      <w:r w:rsidRPr="009A69C6">
        <w:rPr>
          <w:rFonts w:ascii="Times New Roman" w:hAnsi="Times New Roman" w:cs="Times New Roman"/>
        </w:rPr>
        <w:lastRenderedPageBreak/>
        <w:tab/>
      </w:r>
      <w:r w:rsidR="008A3C06" w:rsidRPr="009A69C6">
        <w:rPr>
          <w:rFonts w:ascii="Times New Roman" w:hAnsi="Times New Roman" w:cs="Times New Roman"/>
        </w:rPr>
        <w:t>FORMAT OF RESPONSE</w:t>
      </w:r>
      <w:bookmarkEnd w:id="45"/>
    </w:p>
    <w:p w14:paraId="5468EE7A" w14:textId="10F0718D" w:rsidR="00BE358F" w:rsidRPr="00A32071" w:rsidRDefault="00232274" w:rsidP="008079B6">
      <w:pPr>
        <w:rPr>
          <w:rFonts w:ascii="Times New Roman" w:hAnsi="Times New Roman" w:cs="Times New Roman"/>
          <w:sz w:val="24"/>
          <w:szCs w:val="24"/>
        </w:rPr>
      </w:pPr>
      <w:r w:rsidRPr="00A32071">
        <w:rPr>
          <w:rFonts w:ascii="Times New Roman" w:hAnsi="Times New Roman" w:cs="Times New Roman"/>
          <w:sz w:val="24"/>
          <w:szCs w:val="24"/>
        </w:rPr>
        <w:t>Service Providers</w:t>
      </w:r>
      <w:r w:rsidR="008A3C06" w:rsidRPr="00A32071">
        <w:rPr>
          <w:rFonts w:ascii="Times New Roman" w:hAnsi="Times New Roman" w:cs="Times New Roman"/>
          <w:sz w:val="24"/>
          <w:szCs w:val="24"/>
        </w:rPr>
        <w:t xml:space="preserve"> are required to complete the </w:t>
      </w:r>
      <w:r w:rsidR="0047753E" w:rsidRPr="00A32071">
        <w:rPr>
          <w:rFonts w:ascii="Times New Roman" w:hAnsi="Times New Roman" w:cs="Times New Roman"/>
          <w:sz w:val="24"/>
          <w:szCs w:val="24"/>
        </w:rPr>
        <w:t xml:space="preserve">separate </w:t>
      </w:r>
      <w:r w:rsidR="008A3C06" w:rsidRPr="00A32071">
        <w:rPr>
          <w:rFonts w:ascii="Times New Roman" w:hAnsi="Times New Roman" w:cs="Times New Roman"/>
          <w:sz w:val="24"/>
          <w:szCs w:val="24"/>
        </w:rPr>
        <w:t xml:space="preserve">Quotation Response </w:t>
      </w:r>
      <w:r w:rsidR="007E6D3E" w:rsidRPr="00A32071">
        <w:rPr>
          <w:rFonts w:ascii="Times New Roman" w:hAnsi="Times New Roman" w:cs="Times New Roman"/>
          <w:sz w:val="24"/>
          <w:szCs w:val="24"/>
        </w:rPr>
        <w:t>Document</w:t>
      </w:r>
      <w:r w:rsidR="008A3C06" w:rsidRPr="00A32071">
        <w:rPr>
          <w:rFonts w:ascii="Times New Roman" w:hAnsi="Times New Roman" w:cs="Times New Roman"/>
          <w:sz w:val="24"/>
          <w:szCs w:val="24"/>
        </w:rPr>
        <w:t xml:space="preserve"> which contains: </w:t>
      </w:r>
    </w:p>
    <w:p w14:paraId="4303703D" w14:textId="77777777" w:rsidR="00232274" w:rsidRPr="00A32071" w:rsidRDefault="00232274" w:rsidP="00384E13">
      <w:pPr>
        <w:numPr>
          <w:ilvl w:val="2"/>
          <w:numId w:val="3"/>
        </w:numPr>
        <w:contextualSpacing/>
        <w:rPr>
          <w:rFonts w:ascii="Times New Roman" w:hAnsi="Times New Roman" w:cs="Times New Roman"/>
          <w:sz w:val="24"/>
          <w:szCs w:val="24"/>
        </w:rPr>
      </w:pPr>
      <w:r w:rsidRPr="00A32071">
        <w:rPr>
          <w:rFonts w:ascii="Times New Roman" w:hAnsi="Times New Roman" w:cs="Times New Roman"/>
          <w:sz w:val="24"/>
          <w:szCs w:val="24"/>
        </w:rPr>
        <w:t xml:space="preserve">General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 Information</w:t>
      </w:r>
    </w:p>
    <w:p w14:paraId="4303703E" w14:textId="5EFC00CC" w:rsidR="00232274" w:rsidRPr="00A32071" w:rsidRDefault="00232274" w:rsidP="00384E13">
      <w:pPr>
        <w:numPr>
          <w:ilvl w:val="2"/>
          <w:numId w:val="3"/>
        </w:numPr>
        <w:contextualSpacing/>
        <w:rPr>
          <w:rFonts w:ascii="Times New Roman" w:hAnsi="Times New Roman" w:cs="Times New Roman"/>
          <w:sz w:val="24"/>
          <w:szCs w:val="24"/>
        </w:rPr>
      </w:pPr>
      <w:r w:rsidRPr="00A32071">
        <w:rPr>
          <w:rFonts w:ascii="Times New Roman" w:hAnsi="Times New Roman" w:cs="Times New Roman"/>
          <w:sz w:val="24"/>
          <w:szCs w:val="24"/>
        </w:rPr>
        <w:t>Information regarding compliance with the Suitability Criteria – tax, insurances and declarations</w:t>
      </w:r>
      <w:r w:rsidR="000757A0" w:rsidRPr="00A32071">
        <w:rPr>
          <w:rFonts w:ascii="Times New Roman" w:hAnsi="Times New Roman" w:cs="Times New Roman"/>
          <w:sz w:val="24"/>
          <w:szCs w:val="24"/>
        </w:rPr>
        <w:t xml:space="preserve">; and </w:t>
      </w:r>
    </w:p>
    <w:p w14:paraId="67460453" w14:textId="77777777" w:rsidR="001E2BD9" w:rsidRPr="00A32071" w:rsidRDefault="00232274" w:rsidP="00384E13">
      <w:pPr>
        <w:numPr>
          <w:ilvl w:val="2"/>
          <w:numId w:val="3"/>
        </w:numPr>
        <w:contextualSpacing/>
        <w:rPr>
          <w:rFonts w:ascii="Times New Roman" w:hAnsi="Times New Roman" w:cs="Times New Roman"/>
          <w:sz w:val="24"/>
          <w:szCs w:val="24"/>
        </w:rPr>
      </w:pPr>
      <w:r w:rsidRPr="00A32071">
        <w:rPr>
          <w:rFonts w:ascii="Times New Roman" w:hAnsi="Times New Roman" w:cs="Times New Roman"/>
          <w:sz w:val="24"/>
          <w:szCs w:val="24"/>
        </w:rPr>
        <w:t>The Quotation Form</w:t>
      </w:r>
      <w:r w:rsidR="001E2BD9" w:rsidRPr="00A32071">
        <w:rPr>
          <w:rFonts w:ascii="Times New Roman" w:hAnsi="Times New Roman" w:cs="Times New Roman"/>
          <w:sz w:val="24"/>
          <w:szCs w:val="24"/>
        </w:rPr>
        <w:t xml:space="preserve">; </w:t>
      </w:r>
    </w:p>
    <w:p w14:paraId="0F8C2EB9" w14:textId="77777777" w:rsidR="000757A0" w:rsidRPr="00A32071" w:rsidRDefault="000757A0" w:rsidP="000757A0">
      <w:pPr>
        <w:ind w:left="720"/>
        <w:contextualSpacing/>
        <w:rPr>
          <w:rFonts w:ascii="Times New Roman" w:hAnsi="Times New Roman" w:cs="Times New Roman"/>
          <w:sz w:val="24"/>
          <w:szCs w:val="24"/>
        </w:rPr>
      </w:pPr>
    </w:p>
    <w:p w14:paraId="5A572115" w14:textId="0A3388DD" w:rsidR="000757A0" w:rsidRPr="00A32071" w:rsidRDefault="000757A0" w:rsidP="000757A0">
      <w:pPr>
        <w:contextualSpacing/>
        <w:rPr>
          <w:rFonts w:ascii="Times New Roman" w:hAnsi="Times New Roman" w:cs="Times New Roman"/>
          <w:sz w:val="24"/>
          <w:szCs w:val="24"/>
        </w:rPr>
      </w:pPr>
      <w:r w:rsidRPr="00A32071">
        <w:rPr>
          <w:rFonts w:ascii="Times New Roman" w:hAnsi="Times New Roman" w:cs="Times New Roman"/>
          <w:sz w:val="24"/>
          <w:szCs w:val="24"/>
        </w:rPr>
        <w:t>Service Providers are also required to</w:t>
      </w:r>
      <w:r w:rsidR="008C446E" w:rsidRPr="00A32071">
        <w:rPr>
          <w:rFonts w:ascii="Times New Roman" w:hAnsi="Times New Roman" w:cs="Times New Roman"/>
          <w:sz w:val="24"/>
          <w:szCs w:val="24"/>
        </w:rPr>
        <w:t xml:space="preserve"> provide a relevant response to the Qualitative Award Criteria</w:t>
      </w:r>
      <w:r w:rsidR="00F04F2B" w:rsidRPr="00A32071">
        <w:rPr>
          <w:rFonts w:ascii="Times New Roman" w:hAnsi="Times New Roman" w:cs="Times New Roman"/>
          <w:sz w:val="24"/>
          <w:szCs w:val="24"/>
        </w:rPr>
        <w:t xml:space="preserve"> (i.e. Criterion </w:t>
      </w:r>
      <w:r w:rsidR="004A0B7D" w:rsidRPr="00A32071">
        <w:rPr>
          <w:rFonts w:ascii="Times New Roman" w:hAnsi="Times New Roman" w:cs="Times New Roman"/>
          <w:sz w:val="24"/>
          <w:szCs w:val="24"/>
        </w:rPr>
        <w:t xml:space="preserve">A, </w:t>
      </w:r>
      <w:r w:rsidR="00F04F2B" w:rsidRPr="00A32071">
        <w:rPr>
          <w:rFonts w:ascii="Times New Roman" w:hAnsi="Times New Roman" w:cs="Times New Roman"/>
          <w:sz w:val="24"/>
          <w:szCs w:val="24"/>
        </w:rPr>
        <w:t>B &amp; C)</w:t>
      </w:r>
      <w:r w:rsidR="00F44C8C" w:rsidRPr="00A32071">
        <w:rPr>
          <w:rFonts w:ascii="Times New Roman" w:hAnsi="Times New Roman" w:cs="Times New Roman"/>
          <w:sz w:val="24"/>
          <w:szCs w:val="24"/>
        </w:rPr>
        <w:t>. This should include:</w:t>
      </w:r>
    </w:p>
    <w:p w14:paraId="4D9306C3" w14:textId="1C0D8622" w:rsidR="00F44C8C" w:rsidRPr="00A32071" w:rsidRDefault="00F44C8C" w:rsidP="00F44C8C">
      <w:pPr>
        <w:pStyle w:val="ListParagraph"/>
        <w:numPr>
          <w:ilvl w:val="0"/>
          <w:numId w:val="28"/>
        </w:numPr>
        <w:rPr>
          <w:rFonts w:ascii="Times New Roman" w:hAnsi="Times New Roman" w:cs="Times New Roman"/>
          <w:sz w:val="24"/>
          <w:szCs w:val="24"/>
        </w:rPr>
      </w:pPr>
      <w:r w:rsidRPr="00A32071">
        <w:rPr>
          <w:rFonts w:ascii="Times New Roman" w:hAnsi="Times New Roman" w:cs="Times New Roman"/>
          <w:sz w:val="24"/>
          <w:szCs w:val="24"/>
        </w:rPr>
        <w:t xml:space="preserve">CVs of personnel </w:t>
      </w:r>
      <w:r w:rsidR="00605B89" w:rsidRPr="00A32071">
        <w:rPr>
          <w:rFonts w:ascii="Times New Roman" w:hAnsi="Times New Roman" w:cs="Times New Roman"/>
          <w:sz w:val="24"/>
          <w:szCs w:val="24"/>
        </w:rPr>
        <w:t xml:space="preserve">involved in the project (i.e. including subcontractors/external experts); </w:t>
      </w:r>
    </w:p>
    <w:p w14:paraId="1481E6F6" w14:textId="1C0D6496" w:rsidR="00605B89" w:rsidRPr="00A32071" w:rsidRDefault="00197392" w:rsidP="00F44C8C">
      <w:pPr>
        <w:pStyle w:val="ListParagraph"/>
        <w:numPr>
          <w:ilvl w:val="0"/>
          <w:numId w:val="28"/>
        </w:numPr>
        <w:rPr>
          <w:rFonts w:ascii="Times New Roman" w:hAnsi="Times New Roman" w:cs="Times New Roman"/>
          <w:sz w:val="24"/>
          <w:szCs w:val="24"/>
        </w:rPr>
      </w:pPr>
      <w:r w:rsidRPr="00A32071">
        <w:rPr>
          <w:rFonts w:ascii="Times New Roman" w:hAnsi="Times New Roman" w:cs="Times New Roman"/>
          <w:sz w:val="24"/>
          <w:szCs w:val="24"/>
        </w:rPr>
        <w:t>M</w:t>
      </w:r>
      <w:r w:rsidR="00D6438C" w:rsidRPr="00A32071">
        <w:rPr>
          <w:rFonts w:ascii="Times New Roman" w:hAnsi="Times New Roman" w:cs="Times New Roman"/>
          <w:sz w:val="24"/>
          <w:szCs w:val="24"/>
        </w:rPr>
        <w:t>ethodology on how</w:t>
      </w:r>
      <w:r w:rsidRPr="00A32071">
        <w:rPr>
          <w:rFonts w:ascii="Times New Roman" w:hAnsi="Times New Roman" w:cs="Times New Roman"/>
          <w:sz w:val="24"/>
          <w:szCs w:val="24"/>
        </w:rPr>
        <w:t xml:space="preserve"> it is proposed to complete the various tasks </w:t>
      </w:r>
      <w:r w:rsidR="001227FA" w:rsidRPr="00A32071">
        <w:rPr>
          <w:rFonts w:ascii="Times New Roman" w:hAnsi="Times New Roman" w:cs="Times New Roman"/>
          <w:sz w:val="24"/>
          <w:szCs w:val="24"/>
        </w:rPr>
        <w:t>associated with the ISPP</w:t>
      </w:r>
      <w:r w:rsidR="00E731E9" w:rsidRPr="00A32071">
        <w:rPr>
          <w:rFonts w:ascii="Times New Roman" w:hAnsi="Times New Roman" w:cs="Times New Roman"/>
          <w:sz w:val="24"/>
          <w:szCs w:val="24"/>
        </w:rPr>
        <w:t xml:space="preserve"> as per Section 2</w:t>
      </w:r>
      <w:r w:rsidR="001227FA" w:rsidRPr="00A32071">
        <w:rPr>
          <w:rFonts w:ascii="Times New Roman" w:hAnsi="Times New Roman" w:cs="Times New Roman"/>
          <w:sz w:val="24"/>
          <w:szCs w:val="24"/>
        </w:rPr>
        <w:t xml:space="preserve">; </w:t>
      </w:r>
    </w:p>
    <w:p w14:paraId="43037040" w14:textId="3505DAAB" w:rsidR="00B34DD2" w:rsidRPr="00A32071" w:rsidRDefault="003F29A3" w:rsidP="008079B6">
      <w:pPr>
        <w:pStyle w:val="ListParagraph"/>
        <w:numPr>
          <w:ilvl w:val="0"/>
          <w:numId w:val="28"/>
        </w:numPr>
        <w:rPr>
          <w:rFonts w:ascii="Times New Roman" w:hAnsi="Times New Roman" w:cs="Times New Roman"/>
          <w:sz w:val="24"/>
          <w:szCs w:val="24"/>
        </w:rPr>
      </w:pPr>
      <w:r w:rsidRPr="00A32071">
        <w:rPr>
          <w:rFonts w:ascii="Times New Roman" w:hAnsi="Times New Roman" w:cs="Times New Roman"/>
          <w:sz w:val="24"/>
          <w:szCs w:val="24"/>
        </w:rPr>
        <w:t xml:space="preserve">Examples of previous relevant projects undertaken by the tenderer </w:t>
      </w:r>
      <w:proofErr w:type="gramStart"/>
      <w:r w:rsidR="000A497E" w:rsidRPr="00A32071">
        <w:rPr>
          <w:rFonts w:ascii="Times New Roman" w:hAnsi="Times New Roman" w:cs="Times New Roman"/>
          <w:sz w:val="24"/>
          <w:szCs w:val="24"/>
        </w:rPr>
        <w:t xml:space="preserve">in order </w:t>
      </w:r>
      <w:r w:rsidRPr="00A32071">
        <w:rPr>
          <w:rFonts w:ascii="Times New Roman" w:hAnsi="Times New Roman" w:cs="Times New Roman"/>
          <w:sz w:val="24"/>
          <w:szCs w:val="24"/>
        </w:rPr>
        <w:t>to</w:t>
      </w:r>
      <w:proofErr w:type="gramEnd"/>
      <w:r w:rsidRPr="00A32071">
        <w:rPr>
          <w:rFonts w:ascii="Times New Roman" w:hAnsi="Times New Roman" w:cs="Times New Roman"/>
          <w:sz w:val="24"/>
          <w:szCs w:val="24"/>
        </w:rPr>
        <w:t xml:space="preserve"> demonstrate </w:t>
      </w:r>
      <w:r w:rsidR="000A497E" w:rsidRPr="00A32071">
        <w:rPr>
          <w:rFonts w:ascii="Times New Roman" w:hAnsi="Times New Roman" w:cs="Times New Roman"/>
          <w:sz w:val="24"/>
          <w:szCs w:val="24"/>
        </w:rPr>
        <w:t xml:space="preserve">the </w:t>
      </w:r>
      <w:r w:rsidR="00F55442" w:rsidRPr="00A32071">
        <w:rPr>
          <w:rFonts w:ascii="Times New Roman" w:hAnsi="Times New Roman" w:cs="Times New Roman"/>
          <w:sz w:val="24"/>
          <w:szCs w:val="24"/>
        </w:rPr>
        <w:t>expertise requested in Section 3.3</w:t>
      </w:r>
    </w:p>
    <w:p w14:paraId="43037041" w14:textId="77777777" w:rsidR="00B34DD2" w:rsidRPr="00A32071" w:rsidRDefault="008A3C06" w:rsidP="008A3C06">
      <w:pPr>
        <w:rPr>
          <w:rFonts w:ascii="Times New Roman" w:hAnsi="Times New Roman" w:cs="Times New Roman"/>
          <w:sz w:val="24"/>
          <w:szCs w:val="24"/>
        </w:rPr>
      </w:pPr>
      <w:r w:rsidRPr="00A32071">
        <w:rPr>
          <w:rFonts w:ascii="Times New Roman" w:hAnsi="Times New Roman" w:cs="Times New Roman"/>
          <w:sz w:val="24"/>
          <w:szCs w:val="24"/>
        </w:rPr>
        <w:t xml:space="preserve">Please ensure you read the Instructions to </w:t>
      </w:r>
      <w:r w:rsidR="00BF38CF" w:rsidRPr="00A32071">
        <w:rPr>
          <w:rFonts w:ascii="Times New Roman" w:hAnsi="Times New Roman" w:cs="Times New Roman"/>
          <w:sz w:val="24"/>
          <w:szCs w:val="24"/>
        </w:rPr>
        <w:t xml:space="preserve">Economic </w:t>
      </w:r>
      <w:proofErr w:type="gramStart"/>
      <w:r w:rsidR="00BF38CF" w:rsidRPr="00A32071">
        <w:rPr>
          <w:rFonts w:ascii="Times New Roman" w:hAnsi="Times New Roman" w:cs="Times New Roman"/>
          <w:sz w:val="24"/>
          <w:szCs w:val="24"/>
        </w:rPr>
        <w:t>operator</w:t>
      </w:r>
      <w:r w:rsidRPr="00A32071">
        <w:rPr>
          <w:rFonts w:ascii="Times New Roman" w:hAnsi="Times New Roman" w:cs="Times New Roman"/>
          <w:sz w:val="24"/>
          <w:szCs w:val="24"/>
        </w:rPr>
        <w:t>s</w:t>
      </w:r>
      <w:proofErr w:type="gramEnd"/>
      <w:r w:rsidRPr="00A32071">
        <w:rPr>
          <w:rFonts w:ascii="Times New Roman" w:hAnsi="Times New Roman" w:cs="Times New Roman"/>
          <w:sz w:val="24"/>
          <w:szCs w:val="24"/>
        </w:rPr>
        <w:t xml:space="preserve"> Quoting </w:t>
      </w:r>
      <w:r w:rsidR="00616934" w:rsidRPr="00A32071">
        <w:rPr>
          <w:rFonts w:ascii="Times New Roman" w:hAnsi="Times New Roman" w:cs="Times New Roman"/>
          <w:sz w:val="24"/>
          <w:szCs w:val="24"/>
        </w:rPr>
        <w:t>as detailed in</w:t>
      </w:r>
      <w:r w:rsidRPr="00A32071">
        <w:rPr>
          <w:rFonts w:ascii="Times New Roman" w:hAnsi="Times New Roman" w:cs="Times New Roman"/>
          <w:sz w:val="24"/>
          <w:szCs w:val="24"/>
        </w:rPr>
        <w:t xml:space="preserve"> Section 5. </w:t>
      </w:r>
    </w:p>
    <w:p w14:paraId="43037042" w14:textId="77777777" w:rsidR="00E06CB2" w:rsidRPr="009A69C6" w:rsidRDefault="00E06CB2" w:rsidP="00E171C0">
      <w:pPr>
        <w:pStyle w:val="Style2"/>
        <w:numPr>
          <w:ilvl w:val="0"/>
          <w:numId w:val="43"/>
        </w:numPr>
        <w:rPr>
          <w:rFonts w:ascii="Times New Roman" w:hAnsi="Times New Roman" w:cs="Times New Roman"/>
        </w:rPr>
      </w:pPr>
      <w:bookmarkStart w:id="46" w:name="_Toc195681197"/>
      <w:r w:rsidRPr="009A69C6">
        <w:rPr>
          <w:rFonts w:ascii="Times New Roman" w:hAnsi="Times New Roman" w:cs="Times New Roman"/>
        </w:rPr>
        <w:br w:type="page"/>
      </w:r>
    </w:p>
    <w:p w14:paraId="43037043" w14:textId="77777777" w:rsidR="00B34DD2" w:rsidRPr="009A69C6" w:rsidRDefault="00BD288D" w:rsidP="00E171C0">
      <w:pPr>
        <w:pStyle w:val="Style1"/>
        <w:numPr>
          <w:ilvl w:val="0"/>
          <w:numId w:val="43"/>
        </w:numPr>
        <w:jc w:val="center"/>
        <w:rPr>
          <w:rFonts w:ascii="Times New Roman" w:hAnsi="Times New Roman" w:cs="Times New Roman"/>
        </w:rPr>
      </w:pPr>
      <w:bookmarkStart w:id="47" w:name="_Toc221204882"/>
      <w:r w:rsidRPr="009A69C6">
        <w:rPr>
          <w:rFonts w:ascii="Times New Roman" w:hAnsi="Times New Roman" w:cs="Times New Roman"/>
        </w:rPr>
        <w:lastRenderedPageBreak/>
        <w:t>5.</w:t>
      </w:r>
      <w:r w:rsidRPr="009A69C6">
        <w:rPr>
          <w:rFonts w:ascii="Times New Roman" w:hAnsi="Times New Roman" w:cs="Times New Roman"/>
        </w:rPr>
        <w:tab/>
      </w:r>
      <w:r w:rsidR="00B34DD2" w:rsidRPr="009A69C6">
        <w:rPr>
          <w:rFonts w:ascii="Times New Roman" w:hAnsi="Times New Roman" w:cs="Times New Roman"/>
        </w:rPr>
        <w:t>INSTRUCTIONS</w:t>
      </w:r>
      <w:bookmarkEnd w:id="46"/>
      <w:r w:rsidR="00B34DD2" w:rsidRPr="009A69C6">
        <w:rPr>
          <w:rFonts w:ascii="Times New Roman" w:hAnsi="Times New Roman" w:cs="Times New Roman"/>
        </w:rPr>
        <w:t xml:space="preserve"> FOR </w:t>
      </w:r>
      <w:r w:rsidR="00BF38CF" w:rsidRPr="009A69C6">
        <w:rPr>
          <w:rFonts w:ascii="Times New Roman" w:hAnsi="Times New Roman" w:cs="Times New Roman"/>
        </w:rPr>
        <w:t>ECONOMIC OPERATOR</w:t>
      </w:r>
      <w:r w:rsidR="00B34DD2" w:rsidRPr="009A69C6">
        <w:rPr>
          <w:rFonts w:ascii="Times New Roman" w:hAnsi="Times New Roman" w:cs="Times New Roman"/>
        </w:rPr>
        <w:t>S QUOTING</w:t>
      </w:r>
      <w:bookmarkEnd w:id="47"/>
    </w:p>
    <w:p w14:paraId="43037044" w14:textId="77777777" w:rsidR="0057703F" w:rsidRPr="00A32071" w:rsidRDefault="0057703F" w:rsidP="000277F3">
      <w:pPr>
        <w:pStyle w:val="Heading3"/>
        <w:numPr>
          <w:ilvl w:val="0"/>
          <w:numId w:val="6"/>
        </w:numPr>
        <w:rPr>
          <w:rFonts w:cs="Times New Roman"/>
          <w:color w:val="auto"/>
          <w:szCs w:val="24"/>
        </w:rPr>
      </w:pPr>
      <w:bookmarkStart w:id="48" w:name="_Toc391403799"/>
      <w:bookmarkStart w:id="49" w:name="_Toc490418858"/>
      <w:bookmarkStart w:id="50" w:name="_Toc221204883"/>
      <w:bookmarkStart w:id="51" w:name="_Toc217713501"/>
      <w:bookmarkStart w:id="52" w:name="_Toc391403802"/>
      <w:r w:rsidRPr="00A32071">
        <w:rPr>
          <w:rFonts w:cs="Times New Roman"/>
          <w:color w:val="auto"/>
          <w:szCs w:val="24"/>
        </w:rPr>
        <w:t>Closing Date</w:t>
      </w:r>
      <w:bookmarkEnd w:id="48"/>
      <w:bookmarkEnd w:id="49"/>
      <w:bookmarkEnd w:id="50"/>
    </w:p>
    <w:p w14:paraId="43037045" w14:textId="6F7F1E87" w:rsidR="0057703F" w:rsidRPr="00A32071" w:rsidRDefault="0057703F" w:rsidP="0057703F">
      <w:pPr>
        <w:rPr>
          <w:rFonts w:ascii="Times New Roman" w:hAnsi="Times New Roman" w:cs="Times New Roman"/>
          <w:sz w:val="24"/>
          <w:szCs w:val="24"/>
        </w:rPr>
      </w:pPr>
      <w:r w:rsidRPr="00A32071">
        <w:rPr>
          <w:rFonts w:ascii="Times New Roman" w:hAnsi="Times New Roman" w:cs="Times New Roman"/>
          <w:sz w:val="24"/>
          <w:szCs w:val="24"/>
        </w:rPr>
        <w:t xml:space="preserve">The closing date for receipt of quotations is </w:t>
      </w:r>
      <w:r w:rsidR="002728BE" w:rsidRPr="002728BE">
        <w:rPr>
          <w:rFonts w:ascii="Times New Roman" w:hAnsi="Times New Roman" w:cs="Times New Roman"/>
          <w:color w:val="auto"/>
          <w:sz w:val="24"/>
          <w:szCs w:val="24"/>
          <w:lang w:val="en-US"/>
        </w:rPr>
        <w:t>Monday 5</w:t>
      </w:r>
      <w:r w:rsidR="002728BE" w:rsidRPr="002728BE">
        <w:rPr>
          <w:rFonts w:ascii="Times New Roman" w:hAnsi="Times New Roman" w:cs="Times New Roman"/>
          <w:color w:val="auto"/>
          <w:sz w:val="24"/>
          <w:szCs w:val="24"/>
          <w:vertAlign w:val="superscript"/>
          <w:lang w:val="en-US"/>
        </w:rPr>
        <w:t>th</w:t>
      </w:r>
      <w:r w:rsidR="002728BE" w:rsidRPr="002728BE">
        <w:rPr>
          <w:rFonts w:ascii="Times New Roman" w:hAnsi="Times New Roman" w:cs="Times New Roman"/>
          <w:color w:val="auto"/>
          <w:sz w:val="24"/>
          <w:szCs w:val="24"/>
          <w:lang w:val="en-US"/>
        </w:rPr>
        <w:t xml:space="preserve"> October 2026 3pm</w:t>
      </w:r>
      <w:r w:rsidRPr="001E3D62">
        <w:rPr>
          <w:rFonts w:ascii="Times New Roman" w:hAnsi="Times New Roman" w:cs="Times New Roman"/>
          <w:color w:val="auto"/>
          <w:sz w:val="24"/>
          <w:szCs w:val="24"/>
        </w:rPr>
        <w:t xml:space="preserve"> </w:t>
      </w:r>
      <w:r w:rsidRPr="00A32071">
        <w:rPr>
          <w:rFonts w:ascii="Times New Roman" w:hAnsi="Times New Roman" w:cs="Times New Roman"/>
          <w:sz w:val="24"/>
          <w:szCs w:val="24"/>
        </w:rPr>
        <w:t xml:space="preserve">of this document. </w:t>
      </w:r>
    </w:p>
    <w:p w14:paraId="43037046" w14:textId="77777777" w:rsidR="0057703F" w:rsidRPr="001E3D62" w:rsidRDefault="0057703F" w:rsidP="0057703F">
      <w:pPr>
        <w:rPr>
          <w:rFonts w:ascii="Times New Roman" w:hAnsi="Times New Roman" w:cs="Times New Roman"/>
          <w:color w:val="auto"/>
          <w:sz w:val="24"/>
          <w:szCs w:val="24"/>
        </w:rPr>
      </w:pPr>
      <w:r w:rsidRPr="00A32071">
        <w:rPr>
          <w:rFonts w:ascii="Times New Roman" w:hAnsi="Times New Roman" w:cs="Times New Roman"/>
          <w:sz w:val="24"/>
          <w:szCs w:val="24"/>
          <w:lang w:val="en-IE"/>
        </w:rPr>
        <w:t>Quotations that are received late will not be considered in this competition.</w:t>
      </w:r>
    </w:p>
    <w:p w14:paraId="43037047" w14:textId="77777777" w:rsidR="0057703F" w:rsidRPr="001E3D62" w:rsidRDefault="0057703F" w:rsidP="000277F3">
      <w:pPr>
        <w:pStyle w:val="Heading3"/>
        <w:numPr>
          <w:ilvl w:val="0"/>
          <w:numId w:val="6"/>
        </w:numPr>
        <w:rPr>
          <w:rFonts w:cs="Times New Roman"/>
          <w:color w:val="auto"/>
          <w:szCs w:val="24"/>
        </w:rPr>
      </w:pPr>
      <w:bookmarkStart w:id="53" w:name="_Toc490418859"/>
      <w:bookmarkStart w:id="54" w:name="_Toc221204884"/>
      <w:bookmarkStart w:id="55" w:name="_Toc217713492"/>
      <w:bookmarkStart w:id="56" w:name="_Toc391403800"/>
      <w:r w:rsidRPr="001E3D62">
        <w:rPr>
          <w:rFonts w:cs="Times New Roman"/>
          <w:color w:val="auto"/>
          <w:szCs w:val="24"/>
        </w:rPr>
        <w:t>Submission of Quotations</w:t>
      </w:r>
      <w:bookmarkEnd w:id="53"/>
      <w:bookmarkEnd w:id="54"/>
    </w:p>
    <w:p w14:paraId="43037048" w14:textId="228AAE67" w:rsidR="003A40E0" w:rsidRPr="001E3D62" w:rsidRDefault="0057703F" w:rsidP="003A40E0">
      <w:pPr>
        <w:rPr>
          <w:rFonts w:ascii="Times New Roman" w:eastAsiaTheme="minorEastAsia" w:hAnsi="Times New Roman" w:cs="Times New Roman"/>
          <w:noProof/>
          <w:color w:val="auto"/>
          <w:sz w:val="24"/>
          <w:szCs w:val="24"/>
          <w:lang w:val="en-US" w:eastAsia="ja-JP"/>
        </w:rPr>
      </w:pPr>
      <w:bookmarkStart w:id="57" w:name="_Toc488764816"/>
      <w:r w:rsidRPr="001E3D62">
        <w:rPr>
          <w:rFonts w:ascii="Times New Roman" w:hAnsi="Times New Roman" w:cs="Times New Roman"/>
          <w:color w:val="auto"/>
          <w:sz w:val="24"/>
          <w:szCs w:val="24"/>
        </w:rPr>
        <w:t xml:space="preserve">Quotations should be submitted to the following email address: </w:t>
      </w:r>
      <w:r w:rsidR="009E0994" w:rsidRPr="001E3D62">
        <w:rPr>
          <w:rFonts w:ascii="Times New Roman" w:eastAsiaTheme="minorEastAsia" w:hAnsi="Times New Roman" w:cs="Times New Roman"/>
          <w:noProof/>
          <w:color w:val="auto"/>
          <w:sz w:val="24"/>
          <w:szCs w:val="24"/>
          <w:lang w:val="en-US" w:eastAsia="ja-JP"/>
        </w:rPr>
        <w:t>jryan@nfgws.ie</w:t>
      </w:r>
    </w:p>
    <w:p w14:paraId="43037049" w14:textId="62D8713E" w:rsidR="0057703F" w:rsidRPr="001E3D62" w:rsidRDefault="0057703F" w:rsidP="0057703F">
      <w:pPr>
        <w:rPr>
          <w:rFonts w:ascii="Times New Roman" w:hAnsi="Times New Roman" w:cs="Times New Roman"/>
          <w:sz w:val="24"/>
          <w:szCs w:val="24"/>
        </w:rPr>
      </w:pPr>
      <w:r w:rsidRPr="001E3D62">
        <w:rPr>
          <w:rFonts w:ascii="Times New Roman" w:hAnsi="Times New Roman" w:cs="Times New Roman"/>
          <w:sz w:val="24"/>
          <w:szCs w:val="24"/>
        </w:rPr>
        <w:t xml:space="preserve">clearly marked Quotation for </w:t>
      </w:r>
      <w:r w:rsidR="000F6EDE" w:rsidRPr="001E3D62">
        <w:rPr>
          <w:rFonts w:ascii="Times New Roman" w:hAnsi="Times New Roman" w:cs="Times New Roman"/>
          <w:color w:val="000000" w:themeColor="text1"/>
        </w:rPr>
        <w:t xml:space="preserve">Preparation of Integrated Source Protection Plan for </w:t>
      </w:r>
      <w:proofErr w:type="spellStart"/>
      <w:r w:rsidR="00826293">
        <w:rPr>
          <w:rFonts w:ascii="Times New Roman" w:hAnsi="Times New Roman" w:cs="Times New Roman"/>
          <w:color w:val="000000" w:themeColor="text1"/>
        </w:rPr>
        <w:t>Ball</w:t>
      </w:r>
      <w:r w:rsidR="0051348B">
        <w:rPr>
          <w:rFonts w:ascii="Times New Roman" w:hAnsi="Times New Roman" w:cs="Times New Roman"/>
          <w:color w:val="000000" w:themeColor="text1"/>
        </w:rPr>
        <w:t>yaneen</w:t>
      </w:r>
      <w:proofErr w:type="spellEnd"/>
      <w:r w:rsidR="0051348B">
        <w:rPr>
          <w:rFonts w:ascii="Times New Roman" w:hAnsi="Times New Roman" w:cs="Times New Roman"/>
          <w:color w:val="000000" w:themeColor="text1"/>
        </w:rPr>
        <w:t xml:space="preserve"> </w:t>
      </w:r>
      <w:proofErr w:type="spellStart"/>
      <w:r w:rsidR="0051348B">
        <w:rPr>
          <w:rFonts w:ascii="Times New Roman" w:hAnsi="Times New Roman" w:cs="Times New Roman"/>
          <w:color w:val="000000" w:themeColor="text1"/>
        </w:rPr>
        <w:t>Rakerin</w:t>
      </w:r>
      <w:proofErr w:type="spellEnd"/>
      <w:r w:rsidR="0051348B">
        <w:rPr>
          <w:rFonts w:ascii="Times New Roman" w:hAnsi="Times New Roman" w:cs="Times New Roman"/>
          <w:color w:val="000000" w:themeColor="text1"/>
        </w:rPr>
        <w:t xml:space="preserve"> Group Water Scheme Co-Operative Society Limited</w:t>
      </w:r>
    </w:p>
    <w:p w14:paraId="4303704A" w14:textId="77777777" w:rsidR="0057703F" w:rsidRPr="001E3D62" w:rsidRDefault="0057703F" w:rsidP="0057703F">
      <w:pPr>
        <w:rPr>
          <w:rFonts w:ascii="Times New Roman" w:hAnsi="Times New Roman" w:cs="Times New Roman"/>
          <w:sz w:val="24"/>
          <w:szCs w:val="24"/>
        </w:rPr>
      </w:pPr>
      <w:r w:rsidRPr="001E3D62">
        <w:rPr>
          <w:rFonts w:ascii="Times New Roman" w:hAnsi="Times New Roman" w:cs="Times New Roman"/>
          <w:sz w:val="24"/>
          <w:szCs w:val="24"/>
        </w:rPr>
        <w:t>OR</w:t>
      </w:r>
    </w:p>
    <w:p w14:paraId="4303704B" w14:textId="77777777" w:rsidR="0057703F" w:rsidRPr="001E3D62" w:rsidRDefault="0057703F" w:rsidP="0057703F">
      <w:pPr>
        <w:rPr>
          <w:rFonts w:ascii="Times New Roman" w:hAnsi="Times New Roman" w:cs="Times New Roman"/>
          <w:sz w:val="24"/>
          <w:szCs w:val="24"/>
        </w:rPr>
      </w:pPr>
      <w:r w:rsidRPr="001E3D62">
        <w:rPr>
          <w:rFonts w:ascii="Times New Roman" w:hAnsi="Times New Roman" w:cs="Times New Roman"/>
          <w:sz w:val="24"/>
          <w:szCs w:val="24"/>
        </w:rPr>
        <w:t xml:space="preserve">Quotations should be submitted via the electronic </w:t>
      </w:r>
      <w:proofErr w:type="spellStart"/>
      <w:r w:rsidRPr="001E3D62">
        <w:rPr>
          <w:rFonts w:ascii="Times New Roman" w:hAnsi="Times New Roman" w:cs="Times New Roman"/>
          <w:sz w:val="24"/>
          <w:szCs w:val="24"/>
        </w:rPr>
        <w:t>postbox</w:t>
      </w:r>
      <w:proofErr w:type="spellEnd"/>
      <w:r w:rsidRPr="001E3D62">
        <w:rPr>
          <w:rFonts w:ascii="Times New Roman" w:hAnsi="Times New Roman" w:cs="Times New Roman"/>
          <w:sz w:val="24"/>
          <w:szCs w:val="24"/>
        </w:rPr>
        <w:t xml:space="preserve"> available on  </w:t>
      </w:r>
      <w:hyperlink r:id="rId19" w:history="1">
        <w:r w:rsidRPr="001E3D62">
          <w:rPr>
            <w:rFonts w:ascii="Times New Roman" w:hAnsi="Times New Roman" w:cs="Times New Roman"/>
            <w:color w:val="0000FF"/>
            <w:sz w:val="24"/>
            <w:szCs w:val="24"/>
            <w:u w:val="single"/>
          </w:rPr>
          <w:t>www.etenders.gov.ie</w:t>
        </w:r>
      </w:hyperlink>
      <w:r w:rsidRPr="001E3D62">
        <w:rPr>
          <w:rFonts w:ascii="Times New Roman" w:hAnsi="Times New Roman" w:cs="Times New Roman"/>
          <w:sz w:val="24"/>
          <w:szCs w:val="24"/>
        </w:rPr>
        <w:t xml:space="preserve">  only.</w:t>
      </w:r>
      <w:bookmarkEnd w:id="57"/>
    </w:p>
    <w:p w14:paraId="4303704E" w14:textId="77777777" w:rsidR="0057703F" w:rsidRPr="001E3D62" w:rsidRDefault="0057703F" w:rsidP="000277F3">
      <w:pPr>
        <w:pStyle w:val="Heading3"/>
        <w:numPr>
          <w:ilvl w:val="0"/>
          <w:numId w:val="6"/>
        </w:numPr>
        <w:rPr>
          <w:rFonts w:cs="Times New Roman"/>
          <w:color w:val="auto"/>
          <w:szCs w:val="24"/>
        </w:rPr>
      </w:pPr>
      <w:bookmarkStart w:id="58" w:name="_Toc490418860"/>
      <w:bookmarkStart w:id="59" w:name="_Toc221204885"/>
      <w:r w:rsidRPr="001E3D62">
        <w:rPr>
          <w:rFonts w:cs="Times New Roman"/>
          <w:color w:val="auto"/>
          <w:szCs w:val="24"/>
        </w:rPr>
        <w:t>Queries</w:t>
      </w:r>
      <w:bookmarkEnd w:id="55"/>
      <w:bookmarkEnd w:id="56"/>
      <w:bookmarkEnd w:id="58"/>
      <w:bookmarkEnd w:id="59"/>
    </w:p>
    <w:p w14:paraId="4303704F" w14:textId="31265501" w:rsidR="0057703F" w:rsidRPr="00A32071" w:rsidRDefault="0057703F" w:rsidP="0057703F">
      <w:pPr>
        <w:rPr>
          <w:rFonts w:ascii="Times New Roman" w:hAnsi="Times New Roman" w:cs="Times New Roman"/>
          <w:sz w:val="24"/>
          <w:szCs w:val="24"/>
        </w:rPr>
      </w:pPr>
      <w:r w:rsidRPr="001E3D62">
        <w:rPr>
          <w:rFonts w:ascii="Times New Roman" w:hAnsi="Times New Roman" w:cs="Times New Roman"/>
          <w:sz w:val="24"/>
          <w:szCs w:val="24"/>
        </w:rPr>
        <w:t xml:space="preserve">All queries regarding this quotation should be submitted to the following email address: </w:t>
      </w:r>
      <w:hyperlink r:id="rId20" w:history="1">
        <w:r w:rsidR="001E3D62" w:rsidRPr="001E3D62">
          <w:rPr>
            <w:rStyle w:val="Hyperlink"/>
            <w:rFonts w:ascii="Times New Roman" w:hAnsi="Times New Roman"/>
            <w:sz w:val="24"/>
            <w:szCs w:val="24"/>
          </w:rPr>
          <w:t>jryan@nfgws.ie</w:t>
        </w:r>
      </w:hyperlink>
      <w:r w:rsidRPr="001E3D62">
        <w:rPr>
          <w:rFonts w:ascii="Times New Roman" w:hAnsi="Times New Roman" w:cs="Times New Roman"/>
          <w:sz w:val="24"/>
          <w:szCs w:val="24"/>
        </w:rPr>
        <w:t xml:space="preserve">, clearly marked Query for Quotation for </w:t>
      </w:r>
      <w:r w:rsidR="000F6EDE" w:rsidRPr="001E3D62">
        <w:rPr>
          <w:rFonts w:ascii="Times New Roman" w:hAnsi="Times New Roman" w:cs="Times New Roman"/>
          <w:color w:val="000000" w:themeColor="text1"/>
        </w:rPr>
        <w:t xml:space="preserve">Preparation of Integrated Source Protection Plan for </w:t>
      </w:r>
      <w:proofErr w:type="spellStart"/>
      <w:r w:rsidR="0051348B">
        <w:rPr>
          <w:rFonts w:ascii="Times New Roman" w:hAnsi="Times New Roman" w:cs="Times New Roman"/>
          <w:color w:val="000000" w:themeColor="text1"/>
        </w:rPr>
        <w:t>Ballyaneen</w:t>
      </w:r>
      <w:proofErr w:type="spellEnd"/>
      <w:r w:rsidR="0051348B">
        <w:rPr>
          <w:rFonts w:ascii="Times New Roman" w:hAnsi="Times New Roman" w:cs="Times New Roman"/>
          <w:color w:val="000000" w:themeColor="text1"/>
        </w:rPr>
        <w:t xml:space="preserve"> </w:t>
      </w:r>
      <w:proofErr w:type="spellStart"/>
      <w:r w:rsidR="0051348B">
        <w:rPr>
          <w:rFonts w:ascii="Times New Roman" w:hAnsi="Times New Roman" w:cs="Times New Roman"/>
          <w:color w:val="000000" w:themeColor="text1"/>
        </w:rPr>
        <w:t>Rakerin</w:t>
      </w:r>
      <w:proofErr w:type="spellEnd"/>
      <w:r w:rsidR="0051348B">
        <w:rPr>
          <w:rFonts w:ascii="Times New Roman" w:hAnsi="Times New Roman" w:cs="Times New Roman"/>
          <w:color w:val="000000" w:themeColor="text1"/>
        </w:rPr>
        <w:t xml:space="preserve"> Group Water Scheme Co-Operative Society Limited</w:t>
      </w:r>
    </w:p>
    <w:p w14:paraId="43037050" w14:textId="77777777" w:rsidR="0057703F" w:rsidRPr="005462E8" w:rsidRDefault="0057703F" w:rsidP="0057703F">
      <w:pPr>
        <w:rPr>
          <w:rFonts w:ascii="Times New Roman" w:hAnsi="Times New Roman" w:cs="Times New Roman"/>
          <w:b/>
          <w:sz w:val="24"/>
          <w:szCs w:val="24"/>
        </w:rPr>
      </w:pPr>
      <w:r w:rsidRPr="005462E8">
        <w:rPr>
          <w:rFonts w:ascii="Times New Roman" w:hAnsi="Times New Roman" w:cs="Times New Roman"/>
          <w:b/>
          <w:sz w:val="24"/>
          <w:szCs w:val="24"/>
        </w:rPr>
        <w:t>OR</w:t>
      </w:r>
    </w:p>
    <w:p w14:paraId="43037051" w14:textId="77777777" w:rsidR="0057703F" w:rsidRPr="00A32071" w:rsidRDefault="0057703F" w:rsidP="0057703F">
      <w:pPr>
        <w:rPr>
          <w:rFonts w:ascii="Times New Roman" w:hAnsi="Times New Roman" w:cs="Times New Roman"/>
          <w:sz w:val="24"/>
          <w:szCs w:val="24"/>
        </w:rPr>
      </w:pPr>
      <w:r w:rsidRPr="005462E8">
        <w:rPr>
          <w:rFonts w:ascii="Times New Roman" w:hAnsi="Times New Roman" w:cs="Times New Roman"/>
          <w:sz w:val="24"/>
          <w:szCs w:val="24"/>
        </w:rPr>
        <w:t xml:space="preserve">All queries regarding this quotation should be </w:t>
      </w:r>
      <w:r w:rsidRPr="005462E8">
        <w:rPr>
          <w:rFonts w:ascii="Times New Roman" w:hAnsi="Times New Roman" w:cs="Times New Roman"/>
          <w:noProof/>
          <w:sz w:val="24"/>
          <w:szCs w:val="24"/>
        </w:rPr>
        <w:t xml:space="preserve">through the Questions and Answers facility on </w:t>
      </w:r>
      <w:hyperlink r:id="rId21" w:history="1">
        <w:r w:rsidRPr="005462E8">
          <w:rPr>
            <w:rFonts w:ascii="Times New Roman" w:hAnsi="Times New Roman" w:cs="Times New Roman"/>
            <w:noProof/>
            <w:color w:val="0000FF"/>
            <w:sz w:val="24"/>
            <w:szCs w:val="24"/>
            <w:u w:val="single"/>
          </w:rPr>
          <w:t>www.etenders.gov.ie</w:t>
        </w:r>
      </w:hyperlink>
      <w:r w:rsidRPr="00A32071">
        <w:rPr>
          <w:rFonts w:ascii="Times New Roman" w:hAnsi="Times New Roman" w:cs="Times New Roman"/>
          <w:color w:val="0000FF"/>
          <w:sz w:val="24"/>
          <w:szCs w:val="24"/>
        </w:rPr>
        <w:t xml:space="preserve"> </w:t>
      </w:r>
      <w:r w:rsidRPr="00A32071">
        <w:rPr>
          <w:rFonts w:ascii="Times New Roman" w:hAnsi="Times New Roman" w:cs="Times New Roman"/>
          <w:sz w:val="24"/>
          <w:szCs w:val="24"/>
        </w:rPr>
        <w:t xml:space="preserve">  </w:t>
      </w:r>
    </w:p>
    <w:p w14:paraId="43037052" w14:textId="7A98184B" w:rsidR="0057703F" w:rsidRPr="00A32071" w:rsidRDefault="0057703F" w:rsidP="0057703F">
      <w:pPr>
        <w:rPr>
          <w:rFonts w:ascii="Times New Roman" w:hAnsi="Times New Roman" w:cs="Times New Roman"/>
          <w:sz w:val="24"/>
          <w:szCs w:val="24"/>
        </w:rPr>
      </w:pPr>
      <w:r w:rsidRPr="00A32071">
        <w:rPr>
          <w:rFonts w:ascii="Times New Roman" w:hAnsi="Times New Roman" w:cs="Times New Roman"/>
          <w:sz w:val="24"/>
          <w:szCs w:val="24"/>
        </w:rPr>
        <w:t xml:space="preserve">Queries should be raised as soon as possible and in any case at </w:t>
      </w:r>
      <w:r w:rsidR="002B5EF2" w:rsidRPr="00A32071">
        <w:rPr>
          <w:rFonts w:ascii="Times New Roman" w:hAnsi="Times New Roman" w:cs="Times New Roman"/>
          <w:sz w:val="24"/>
          <w:szCs w:val="24"/>
        </w:rPr>
        <w:t>before</w:t>
      </w:r>
      <w:r w:rsidR="0081272D">
        <w:rPr>
          <w:rFonts w:ascii="Times New Roman" w:hAnsi="Times New Roman" w:cs="Times New Roman"/>
          <w:sz w:val="24"/>
          <w:szCs w:val="24"/>
        </w:rPr>
        <w:t xml:space="preserve"> </w:t>
      </w:r>
      <w:r w:rsidR="0081272D" w:rsidRPr="0081272D">
        <w:rPr>
          <w:rFonts w:ascii="Times New Roman" w:hAnsi="Times New Roman" w:cs="Times New Roman"/>
          <w:sz w:val="24"/>
          <w:szCs w:val="24"/>
          <w:lang w:val="en-US"/>
        </w:rPr>
        <w:t>Monday 21</w:t>
      </w:r>
      <w:r w:rsidR="0081272D" w:rsidRPr="0081272D">
        <w:rPr>
          <w:rFonts w:ascii="Times New Roman" w:hAnsi="Times New Roman" w:cs="Times New Roman"/>
          <w:sz w:val="24"/>
          <w:szCs w:val="24"/>
          <w:vertAlign w:val="superscript"/>
          <w:lang w:val="en-US"/>
        </w:rPr>
        <w:t>st</w:t>
      </w:r>
      <w:r w:rsidR="0081272D" w:rsidRPr="0081272D">
        <w:rPr>
          <w:rFonts w:ascii="Times New Roman" w:hAnsi="Times New Roman" w:cs="Times New Roman"/>
          <w:sz w:val="24"/>
          <w:szCs w:val="24"/>
          <w:lang w:val="en-US"/>
        </w:rPr>
        <w:t xml:space="preserve"> September 2026 5pm</w:t>
      </w:r>
      <w:r w:rsidR="005462E8">
        <w:rPr>
          <w:rFonts w:ascii="Times New Roman" w:hAnsi="Times New Roman" w:cs="Times New Roman"/>
          <w:sz w:val="24"/>
          <w:szCs w:val="24"/>
        </w:rPr>
        <w:t>.</w:t>
      </w:r>
      <w:r w:rsidR="002B5EF2" w:rsidRPr="00A32071">
        <w:rPr>
          <w:rFonts w:ascii="Times New Roman" w:hAnsi="Times New Roman" w:cs="Times New Roman"/>
          <w:sz w:val="24"/>
          <w:szCs w:val="24"/>
        </w:rPr>
        <w:t xml:space="preserve"> </w:t>
      </w:r>
    </w:p>
    <w:p w14:paraId="43037053" w14:textId="77777777" w:rsidR="0057703F" w:rsidRPr="00A32071" w:rsidRDefault="0057703F" w:rsidP="0057703F">
      <w:pPr>
        <w:rPr>
          <w:rFonts w:ascii="Times New Roman" w:hAnsi="Times New Roman" w:cs="Times New Roman"/>
          <w:sz w:val="24"/>
          <w:szCs w:val="24"/>
        </w:rPr>
      </w:pPr>
      <w:proofErr w:type="gramStart"/>
      <w:r w:rsidRPr="00A32071">
        <w:rPr>
          <w:rFonts w:ascii="Times New Roman" w:hAnsi="Times New Roman" w:cs="Times New Roman"/>
          <w:sz w:val="24"/>
          <w:szCs w:val="24"/>
        </w:rPr>
        <w:t>For the purpose of</w:t>
      </w:r>
      <w:proofErr w:type="gramEnd"/>
      <w:r w:rsidRPr="00A32071">
        <w:rPr>
          <w:rFonts w:ascii="Times New Roman" w:hAnsi="Times New Roman" w:cs="Times New Roman"/>
          <w:sz w:val="24"/>
          <w:szCs w:val="24"/>
        </w:rPr>
        <w:t xml:space="preserve"> circulating responses, queries will be edited to avoid disclosing the identity of the querist, and any sensitive information included in the query should be clearly indicated. </w:t>
      </w:r>
    </w:p>
    <w:p w14:paraId="43037054" w14:textId="77777777" w:rsidR="00B34DD2" w:rsidRPr="00A32071" w:rsidRDefault="00B34DD2" w:rsidP="000277F3">
      <w:pPr>
        <w:pStyle w:val="Heading3"/>
        <w:numPr>
          <w:ilvl w:val="0"/>
          <w:numId w:val="6"/>
        </w:numPr>
        <w:rPr>
          <w:rFonts w:cs="Times New Roman"/>
          <w:color w:val="auto"/>
          <w:szCs w:val="24"/>
        </w:rPr>
      </w:pPr>
      <w:bookmarkStart w:id="60" w:name="_Toc221204886"/>
      <w:r w:rsidRPr="00A32071">
        <w:rPr>
          <w:rFonts w:cs="Times New Roman"/>
          <w:color w:val="auto"/>
          <w:szCs w:val="24"/>
        </w:rPr>
        <w:t>Currency</w:t>
      </w:r>
      <w:bookmarkEnd w:id="51"/>
      <w:r w:rsidRPr="00A32071">
        <w:rPr>
          <w:rFonts w:cs="Times New Roman"/>
          <w:color w:val="auto"/>
          <w:szCs w:val="24"/>
        </w:rPr>
        <w:t xml:space="preserve"> and Payments</w:t>
      </w:r>
      <w:bookmarkEnd w:id="52"/>
      <w:bookmarkEnd w:id="60"/>
    </w:p>
    <w:p w14:paraId="43037055" w14:textId="77777777" w:rsidR="00B34DD2" w:rsidRPr="00A32071" w:rsidRDefault="00B34DD2" w:rsidP="008079B6">
      <w:pPr>
        <w:rPr>
          <w:rFonts w:ascii="Times New Roman" w:hAnsi="Times New Roman" w:cs="Times New Roman"/>
          <w:sz w:val="24"/>
          <w:szCs w:val="24"/>
        </w:rPr>
      </w:pPr>
      <w:r w:rsidRPr="00A32071">
        <w:rPr>
          <w:rFonts w:ascii="Times New Roman" w:hAnsi="Times New Roman" w:cs="Times New Roman"/>
          <w:sz w:val="24"/>
          <w:szCs w:val="24"/>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A32071" w:rsidRDefault="00B34DD2" w:rsidP="008079B6">
      <w:pPr>
        <w:rPr>
          <w:rFonts w:ascii="Times New Roman" w:hAnsi="Times New Roman" w:cs="Times New Roman"/>
          <w:sz w:val="24"/>
          <w:szCs w:val="24"/>
        </w:rPr>
      </w:pPr>
      <w:r w:rsidRPr="00A32071">
        <w:rPr>
          <w:rFonts w:ascii="Times New Roman" w:hAnsi="Times New Roman" w:cs="Times New Roman"/>
          <w:sz w:val="24"/>
          <w:szCs w:val="24"/>
        </w:rPr>
        <w:t xml:space="preserve">A schedule of payments will be agreed with the successful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 </w:t>
      </w:r>
      <w:r w:rsidR="00CF3D4E" w:rsidRPr="00A32071">
        <w:rPr>
          <w:rFonts w:ascii="Times New Roman" w:hAnsi="Times New Roman" w:cs="Times New Roman"/>
          <w:sz w:val="24"/>
          <w:szCs w:val="24"/>
        </w:rPr>
        <w:t xml:space="preserve">The Contracting Authority </w:t>
      </w:r>
      <w:r w:rsidRPr="00A32071">
        <w:rPr>
          <w:rFonts w:ascii="Times New Roman" w:hAnsi="Times New Roman" w:cs="Times New Roman"/>
          <w:sz w:val="24"/>
          <w:szCs w:val="24"/>
        </w:rPr>
        <w:t xml:space="preserve">operates in accordance with the European Communities (Late Payment in Commercial Transactions) Regulations 2012. </w:t>
      </w:r>
    </w:p>
    <w:p w14:paraId="43037057" w14:textId="77777777" w:rsidR="00B34DD2" w:rsidRPr="00A32071" w:rsidRDefault="00B34DD2" w:rsidP="008079B6">
      <w:pPr>
        <w:rPr>
          <w:rFonts w:ascii="Times New Roman" w:hAnsi="Times New Roman" w:cs="Times New Roman"/>
          <w:sz w:val="24"/>
          <w:szCs w:val="24"/>
        </w:rPr>
      </w:pPr>
      <w:r w:rsidRPr="00A32071">
        <w:rPr>
          <w:rFonts w:ascii="Times New Roman" w:hAnsi="Times New Roman" w:cs="Times New Roman"/>
          <w:sz w:val="24"/>
          <w:szCs w:val="24"/>
        </w:rPr>
        <w:lastRenderedPageBreak/>
        <w:t xml:space="preserve">The </w:t>
      </w:r>
      <w:r w:rsidR="00CF3D4E" w:rsidRPr="00A32071">
        <w:rPr>
          <w:rFonts w:ascii="Times New Roman" w:hAnsi="Times New Roman" w:cs="Times New Roman"/>
          <w:sz w:val="24"/>
          <w:szCs w:val="24"/>
        </w:rPr>
        <w:t xml:space="preserve">standard </w:t>
      </w:r>
      <w:r w:rsidRPr="00A32071">
        <w:rPr>
          <w:rFonts w:ascii="Times New Roman" w:hAnsi="Times New Roman" w:cs="Times New Roman"/>
          <w:sz w:val="24"/>
          <w:szCs w:val="24"/>
        </w:rPr>
        <w:t>method of payment used is Electronic Funds Transfer.</w:t>
      </w:r>
    </w:p>
    <w:p w14:paraId="43037058" w14:textId="77777777" w:rsidR="00B34DD2" w:rsidRPr="00A32071" w:rsidRDefault="00B34DD2" w:rsidP="000277F3">
      <w:pPr>
        <w:pStyle w:val="Heading3"/>
        <w:numPr>
          <w:ilvl w:val="0"/>
          <w:numId w:val="6"/>
        </w:numPr>
        <w:rPr>
          <w:rFonts w:cs="Times New Roman"/>
          <w:color w:val="auto"/>
          <w:szCs w:val="24"/>
        </w:rPr>
      </w:pPr>
      <w:bookmarkStart w:id="61" w:name="_Toc217713502"/>
      <w:bookmarkStart w:id="62" w:name="_Toc391403803"/>
      <w:bookmarkStart w:id="63" w:name="_Toc221204887"/>
      <w:r w:rsidRPr="00A32071">
        <w:rPr>
          <w:rFonts w:cs="Times New Roman"/>
          <w:color w:val="auto"/>
          <w:szCs w:val="24"/>
        </w:rPr>
        <w:t>Confidentiality</w:t>
      </w:r>
      <w:bookmarkEnd w:id="61"/>
      <w:bookmarkEnd w:id="62"/>
      <w:bookmarkEnd w:id="63"/>
    </w:p>
    <w:p w14:paraId="43037059" w14:textId="77777777" w:rsidR="00B34DD2" w:rsidRPr="00A32071" w:rsidRDefault="00B34DD2" w:rsidP="008079B6">
      <w:pPr>
        <w:rPr>
          <w:rFonts w:ascii="Times New Roman" w:hAnsi="Times New Roman" w:cs="Times New Roman"/>
          <w:sz w:val="24"/>
          <w:szCs w:val="24"/>
        </w:rPr>
      </w:pPr>
      <w:r w:rsidRPr="00A32071">
        <w:rPr>
          <w:rFonts w:ascii="Times New Roman" w:hAnsi="Times New Roman" w:cs="Times New Roman"/>
          <w:sz w:val="24"/>
          <w:szCs w:val="24"/>
        </w:rPr>
        <w:t xml:space="preserve">The distribution of the </w:t>
      </w:r>
      <w:r w:rsidR="00426126" w:rsidRPr="00A32071">
        <w:rPr>
          <w:rFonts w:ascii="Times New Roman" w:hAnsi="Times New Roman" w:cs="Times New Roman"/>
          <w:sz w:val="24"/>
          <w:szCs w:val="24"/>
        </w:rPr>
        <w:t>quotation</w:t>
      </w:r>
      <w:r w:rsidRPr="00A32071">
        <w:rPr>
          <w:rFonts w:ascii="Times New Roman" w:hAnsi="Times New Roman" w:cs="Times New Roman"/>
          <w:sz w:val="24"/>
          <w:szCs w:val="24"/>
        </w:rPr>
        <w:t xml:space="preserve"> documents is for the sole purpose of obtaining offers. The distribution does not grant permission or licence to use the documents for any other purpose.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s are required to treat the details of all documents supplied in connection with the </w:t>
      </w:r>
      <w:r w:rsidR="00426126" w:rsidRPr="00A32071">
        <w:rPr>
          <w:rFonts w:ascii="Times New Roman" w:hAnsi="Times New Roman" w:cs="Times New Roman"/>
          <w:sz w:val="24"/>
          <w:szCs w:val="24"/>
        </w:rPr>
        <w:t>quotation</w:t>
      </w:r>
      <w:r w:rsidRPr="00A32071">
        <w:rPr>
          <w:rFonts w:ascii="Times New Roman" w:hAnsi="Times New Roman" w:cs="Times New Roman"/>
          <w:sz w:val="24"/>
          <w:szCs w:val="24"/>
        </w:rPr>
        <w:t xml:space="preserve"> process as private and confidential. </w:t>
      </w:r>
    </w:p>
    <w:p w14:paraId="4303705A" w14:textId="77777777" w:rsidR="00B34DD2" w:rsidRPr="00A32071" w:rsidRDefault="00B34DD2" w:rsidP="000277F3">
      <w:pPr>
        <w:pStyle w:val="Heading3"/>
        <w:numPr>
          <w:ilvl w:val="0"/>
          <w:numId w:val="6"/>
        </w:numPr>
        <w:rPr>
          <w:rFonts w:cs="Times New Roman"/>
          <w:color w:val="auto"/>
          <w:szCs w:val="24"/>
        </w:rPr>
      </w:pPr>
      <w:bookmarkStart w:id="64" w:name="_Toc217713503"/>
      <w:bookmarkStart w:id="65" w:name="_Toc391403804"/>
      <w:bookmarkStart w:id="66" w:name="_Toc221204888"/>
      <w:r w:rsidRPr="00A32071">
        <w:rPr>
          <w:rFonts w:cs="Times New Roman"/>
          <w:color w:val="auto"/>
          <w:szCs w:val="24"/>
        </w:rPr>
        <w:t>Conflict of Interest</w:t>
      </w:r>
      <w:bookmarkEnd w:id="64"/>
      <w:bookmarkEnd w:id="65"/>
      <w:bookmarkEnd w:id="66"/>
    </w:p>
    <w:p w14:paraId="4303705B" w14:textId="77777777" w:rsidR="00B34DD2" w:rsidRPr="00A32071" w:rsidRDefault="00B34DD2" w:rsidP="008079B6">
      <w:pPr>
        <w:rPr>
          <w:rFonts w:ascii="Times New Roman" w:hAnsi="Times New Roman" w:cs="Times New Roman"/>
          <w:sz w:val="24"/>
          <w:szCs w:val="24"/>
        </w:rPr>
      </w:pPr>
      <w:r w:rsidRPr="00A32071">
        <w:rPr>
          <w:rFonts w:ascii="Times New Roman" w:hAnsi="Times New Roman" w:cs="Times New Roman"/>
          <w:sz w:val="24"/>
          <w:szCs w:val="24"/>
        </w:rPr>
        <w:t>Any conflict of interest involving a</w:t>
      </w:r>
      <w:r w:rsidR="00BF38CF" w:rsidRPr="00A32071">
        <w:rPr>
          <w:rFonts w:ascii="Times New Roman" w:hAnsi="Times New Roman" w:cs="Times New Roman"/>
          <w:sz w:val="24"/>
          <w:szCs w:val="24"/>
        </w:rPr>
        <w:t>n</w:t>
      </w:r>
      <w:r w:rsidRPr="00A32071">
        <w:rPr>
          <w:rFonts w:ascii="Times New Roman" w:hAnsi="Times New Roman" w:cs="Times New Roman"/>
          <w:sz w:val="24"/>
          <w:szCs w:val="24"/>
        </w:rPr>
        <w:t xml:space="preserve">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 (or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s in the event of a consortium bid) must be fully disclosed to </w:t>
      </w:r>
      <w:r w:rsidR="00E621EB" w:rsidRPr="00A32071">
        <w:rPr>
          <w:rFonts w:ascii="Times New Roman" w:hAnsi="Times New Roman" w:cs="Times New Roman"/>
          <w:sz w:val="24"/>
          <w:szCs w:val="24"/>
        </w:rPr>
        <w:t>t</w:t>
      </w:r>
      <w:r w:rsidR="00CF3D4E" w:rsidRPr="00A32071">
        <w:rPr>
          <w:rFonts w:ascii="Times New Roman" w:hAnsi="Times New Roman" w:cs="Times New Roman"/>
          <w:sz w:val="24"/>
          <w:szCs w:val="24"/>
        </w:rPr>
        <w:t>he Contracting Authority</w:t>
      </w:r>
      <w:r w:rsidRPr="00A32071">
        <w:rPr>
          <w:rFonts w:ascii="Times New Roman" w:hAnsi="Times New Roman" w:cs="Times New Roman"/>
          <w:sz w:val="24"/>
          <w:szCs w:val="24"/>
        </w:rPr>
        <w:t xml:space="preserve">.  Any registrable interest involving the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 and </w:t>
      </w:r>
      <w:r w:rsidR="00CF3D4E" w:rsidRPr="00A32071">
        <w:rPr>
          <w:rFonts w:ascii="Times New Roman" w:hAnsi="Times New Roman" w:cs="Times New Roman"/>
          <w:sz w:val="24"/>
          <w:szCs w:val="24"/>
        </w:rPr>
        <w:t>The Contracting Authority</w:t>
      </w:r>
      <w:r w:rsidRPr="00A32071">
        <w:rPr>
          <w:rFonts w:ascii="Times New Roman" w:hAnsi="Times New Roman" w:cs="Times New Roman"/>
          <w:sz w:val="24"/>
          <w:szCs w:val="24"/>
        </w:rPr>
        <w:t xml:space="preserve"> or employees of </w:t>
      </w:r>
      <w:r w:rsidR="00E621EB" w:rsidRPr="00A32071">
        <w:rPr>
          <w:rFonts w:ascii="Times New Roman" w:hAnsi="Times New Roman" w:cs="Times New Roman"/>
          <w:sz w:val="24"/>
          <w:szCs w:val="24"/>
        </w:rPr>
        <w:t>t</w:t>
      </w:r>
      <w:r w:rsidR="00CF3D4E" w:rsidRPr="00A32071">
        <w:rPr>
          <w:rFonts w:ascii="Times New Roman" w:hAnsi="Times New Roman" w:cs="Times New Roman"/>
          <w:sz w:val="24"/>
          <w:szCs w:val="24"/>
        </w:rPr>
        <w:t>he Contracting Authority</w:t>
      </w:r>
      <w:r w:rsidRPr="00A32071">
        <w:rPr>
          <w:rFonts w:ascii="Times New Roman" w:hAnsi="Times New Roman" w:cs="Times New Roman"/>
          <w:sz w:val="24"/>
          <w:szCs w:val="24"/>
        </w:rPr>
        <w:t xml:space="preserve"> or their relatives must be fully disclosed in the </w:t>
      </w:r>
      <w:r w:rsidR="00426126" w:rsidRPr="00A32071">
        <w:rPr>
          <w:rFonts w:ascii="Times New Roman" w:hAnsi="Times New Roman" w:cs="Times New Roman"/>
          <w:sz w:val="24"/>
          <w:szCs w:val="24"/>
        </w:rPr>
        <w:t>quotation</w:t>
      </w:r>
      <w:r w:rsidRPr="00A32071">
        <w:rPr>
          <w:rFonts w:ascii="Times New Roman" w:hAnsi="Times New Roman" w:cs="Times New Roman"/>
          <w:sz w:val="24"/>
          <w:szCs w:val="24"/>
        </w:rPr>
        <w:t xml:space="preserve"> submission or should be communicated to </w:t>
      </w:r>
      <w:r w:rsidR="00E621EB" w:rsidRPr="00A32071">
        <w:rPr>
          <w:rFonts w:ascii="Times New Roman" w:hAnsi="Times New Roman" w:cs="Times New Roman"/>
          <w:sz w:val="24"/>
          <w:szCs w:val="24"/>
        </w:rPr>
        <w:t>t</w:t>
      </w:r>
      <w:r w:rsidR="00CF3D4E" w:rsidRPr="00A32071">
        <w:rPr>
          <w:rFonts w:ascii="Times New Roman" w:hAnsi="Times New Roman" w:cs="Times New Roman"/>
          <w:sz w:val="24"/>
          <w:szCs w:val="24"/>
        </w:rPr>
        <w:t>he Contracting Authority</w:t>
      </w:r>
      <w:r w:rsidRPr="00A32071">
        <w:rPr>
          <w:rFonts w:ascii="Times New Roman" w:hAnsi="Times New Roman" w:cs="Times New Roman"/>
          <w:sz w:val="24"/>
          <w:szCs w:val="24"/>
        </w:rPr>
        <w:t xml:space="preserve"> immediately upon such information becoming known to the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A32071">
        <w:rPr>
          <w:rFonts w:ascii="Times New Roman" w:hAnsi="Times New Roman" w:cs="Times New Roman"/>
          <w:sz w:val="24"/>
          <w:szCs w:val="24"/>
        </w:rPr>
        <w:t>n</w:t>
      </w:r>
      <w:r w:rsidRPr="00A32071">
        <w:rPr>
          <w:rFonts w:ascii="Times New Roman" w:hAnsi="Times New Roman" w:cs="Times New Roman"/>
          <w:sz w:val="24"/>
          <w:szCs w:val="24"/>
        </w:rPr>
        <w:t xml:space="preserve">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 or invalidate an award of contract, depending on when the conflict of interest comes to light. </w:t>
      </w:r>
    </w:p>
    <w:p w14:paraId="4303705C" w14:textId="77777777" w:rsidR="00B34DD2" w:rsidRPr="00A32071" w:rsidRDefault="00B34DD2" w:rsidP="000277F3">
      <w:pPr>
        <w:pStyle w:val="Heading3"/>
        <w:numPr>
          <w:ilvl w:val="0"/>
          <w:numId w:val="6"/>
        </w:numPr>
        <w:rPr>
          <w:rFonts w:cs="Times New Roman"/>
          <w:color w:val="auto"/>
          <w:szCs w:val="24"/>
        </w:rPr>
      </w:pPr>
      <w:bookmarkStart w:id="67" w:name="_Toc217713504"/>
      <w:bookmarkStart w:id="68" w:name="_Toc391403805"/>
      <w:bookmarkStart w:id="69" w:name="_Toc221204889"/>
      <w:r w:rsidRPr="00A32071">
        <w:rPr>
          <w:rFonts w:cs="Times New Roman"/>
          <w:color w:val="auto"/>
          <w:szCs w:val="24"/>
        </w:rPr>
        <w:t>Freedom of Information Acts</w:t>
      </w:r>
      <w:bookmarkEnd w:id="67"/>
      <w:bookmarkEnd w:id="68"/>
      <w:bookmarkEnd w:id="69"/>
    </w:p>
    <w:p w14:paraId="4303705D" w14:textId="77777777" w:rsidR="00635965" w:rsidRPr="00A32071" w:rsidRDefault="00635965" w:rsidP="00635965">
      <w:pPr>
        <w:spacing w:before="100" w:beforeAutospacing="1" w:after="100" w:afterAutospacing="1"/>
        <w:rPr>
          <w:rFonts w:ascii="Times New Roman" w:hAnsi="Times New Roman" w:cs="Times New Roman"/>
          <w:color w:val="auto"/>
          <w:sz w:val="28"/>
          <w:szCs w:val="28"/>
          <w:lang w:val="en-IE" w:eastAsia="en-GB"/>
        </w:rPr>
      </w:pPr>
      <w:r w:rsidRPr="00A32071">
        <w:rPr>
          <w:rFonts w:ascii="Times New Roman" w:hAnsi="Times New Roman" w:cs="Times New Roman"/>
          <w:sz w:val="24"/>
          <w:szCs w:val="24"/>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E" w14:textId="77777777" w:rsidR="00635965" w:rsidRPr="00A32071" w:rsidRDefault="00635965" w:rsidP="00635965">
      <w:pPr>
        <w:spacing w:before="100" w:beforeAutospacing="1" w:after="100" w:afterAutospacing="1"/>
        <w:rPr>
          <w:rFonts w:ascii="Times New Roman" w:hAnsi="Times New Roman" w:cs="Times New Roman"/>
          <w:sz w:val="24"/>
          <w:szCs w:val="24"/>
          <w:lang w:val="en-IE"/>
        </w:rPr>
      </w:pPr>
      <w:r w:rsidRPr="00A32071">
        <w:rPr>
          <w:rFonts w:ascii="Times New Roman" w:hAnsi="Times New Roman" w:cs="Times New Roman"/>
          <w:sz w:val="24"/>
          <w:szCs w:val="24"/>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A32071">
        <w:rPr>
          <w:rFonts w:ascii="Times New Roman" w:hAnsi="Times New Roman" w:cs="Times New Roman"/>
          <w:sz w:val="24"/>
          <w:szCs w:val="24"/>
          <w:lang w:val="en-IE"/>
        </w:rPr>
        <w:t>as a result of</w:t>
      </w:r>
      <w:proofErr w:type="gramEnd"/>
      <w:r w:rsidRPr="00A32071">
        <w:rPr>
          <w:rFonts w:ascii="Times New Roman" w:hAnsi="Times New Roman" w:cs="Times New Roman"/>
          <w:sz w:val="24"/>
          <w:szCs w:val="24"/>
          <w:lang w:val="en-IE"/>
        </w:rPr>
        <w:t xml:space="preserve"> such obligations.</w:t>
      </w:r>
    </w:p>
    <w:p w14:paraId="43037060" w14:textId="77777777" w:rsidR="0057703F" w:rsidRPr="00A32071" w:rsidRDefault="0057703F" w:rsidP="000277F3">
      <w:pPr>
        <w:pStyle w:val="Heading3"/>
        <w:numPr>
          <w:ilvl w:val="0"/>
          <w:numId w:val="6"/>
        </w:numPr>
        <w:rPr>
          <w:rFonts w:cs="Times New Roman"/>
          <w:color w:val="auto"/>
          <w:szCs w:val="24"/>
        </w:rPr>
      </w:pPr>
      <w:bookmarkStart w:id="70" w:name="_Toc221204890"/>
      <w:bookmarkStart w:id="71" w:name="_Toc490418865"/>
      <w:bookmarkStart w:id="72" w:name="_Toc217713505"/>
      <w:bookmarkStart w:id="73" w:name="_Toc391403806"/>
      <w:r w:rsidRPr="00A32071">
        <w:rPr>
          <w:rFonts w:cs="Times New Roman"/>
          <w:color w:val="auto"/>
          <w:szCs w:val="24"/>
        </w:rPr>
        <w:lastRenderedPageBreak/>
        <w:t>Data Protection</w:t>
      </w:r>
      <w:bookmarkEnd w:id="70"/>
      <w:r w:rsidRPr="00A32071">
        <w:rPr>
          <w:rFonts w:cs="Times New Roman"/>
          <w:color w:val="auto"/>
          <w:szCs w:val="24"/>
        </w:rPr>
        <w:t xml:space="preserve"> </w:t>
      </w:r>
      <w:bookmarkEnd w:id="71"/>
    </w:p>
    <w:p w14:paraId="43037061" w14:textId="77777777" w:rsidR="006354FD" w:rsidRPr="00A32071" w:rsidRDefault="00CF4384" w:rsidP="000C7C64">
      <w:pPr>
        <w:rPr>
          <w:rFonts w:ascii="Times New Roman" w:hAnsi="Times New Roman" w:cs="Times New Roman"/>
          <w:sz w:val="24"/>
          <w:szCs w:val="24"/>
        </w:rPr>
      </w:pPr>
      <w:r w:rsidRPr="00A32071">
        <w:rPr>
          <w:rFonts w:ascii="Times New Roman" w:hAnsi="Times New Roman" w:cs="Times New Roman"/>
          <w:sz w:val="24"/>
          <w:szCs w:val="24"/>
        </w:rPr>
        <w:t>“</w:t>
      </w:r>
      <w:r w:rsidR="006354FD" w:rsidRPr="00A32071">
        <w:rPr>
          <w:rFonts w:ascii="Times New Roman" w:hAnsi="Times New Roman" w:cs="Times New Roman"/>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A32071" w:rsidRDefault="006354FD" w:rsidP="000C7C64">
      <w:pPr>
        <w:rPr>
          <w:rFonts w:ascii="Times New Roman" w:hAnsi="Times New Roman" w:cs="Times New Roman"/>
          <w:sz w:val="24"/>
          <w:szCs w:val="24"/>
        </w:rPr>
      </w:pPr>
      <w:r w:rsidRPr="00A32071">
        <w:rPr>
          <w:rFonts w:ascii="Times New Roman" w:hAnsi="Times New Roman" w:cs="Times New Roman"/>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A32071">
        <w:rPr>
          <w:rFonts w:ascii="Times New Roman" w:hAnsi="Times New Roman" w:cs="Times New Roman"/>
          <w:sz w:val="24"/>
          <w:szCs w:val="24"/>
        </w:rPr>
        <w:t>this Request for Quotation.</w:t>
      </w:r>
    </w:p>
    <w:p w14:paraId="43037063" w14:textId="77777777" w:rsidR="006354FD" w:rsidRPr="00A32071" w:rsidRDefault="006354FD" w:rsidP="000C7C64">
      <w:pPr>
        <w:rPr>
          <w:rFonts w:ascii="Times New Roman" w:hAnsi="Times New Roman" w:cs="Times New Roman"/>
          <w:sz w:val="24"/>
          <w:szCs w:val="24"/>
        </w:rPr>
      </w:pPr>
      <w:r w:rsidRPr="00A32071">
        <w:rPr>
          <w:rFonts w:ascii="Times New Roman" w:hAnsi="Times New Roman" w:cs="Times New Roman"/>
          <w:sz w:val="24"/>
          <w:szCs w:val="24"/>
        </w:rPr>
        <w:t xml:space="preserve">The Tenderer, as Controller in respect of any Personal Data provided by it in its Tender, is required to confirm by way of statement </w:t>
      </w:r>
      <w:r w:rsidR="00BF38CF" w:rsidRPr="00A32071">
        <w:rPr>
          <w:rFonts w:ascii="Times New Roman" w:hAnsi="Times New Roman" w:cs="Times New Roman"/>
          <w:sz w:val="24"/>
          <w:szCs w:val="24"/>
        </w:rPr>
        <w:t xml:space="preserve">in the “Declarations” section of the accompanying Quotation Response Document (QRD) </w:t>
      </w:r>
      <w:r w:rsidRPr="00A32071">
        <w:rPr>
          <w:rFonts w:ascii="Times New Roman" w:hAnsi="Times New Roman" w:cs="Times New Roman"/>
          <w:sz w:val="24"/>
          <w:szCs w:val="24"/>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A32071" w:rsidRDefault="00B34DD2" w:rsidP="006354FD">
      <w:pPr>
        <w:pStyle w:val="Heading3"/>
        <w:numPr>
          <w:ilvl w:val="0"/>
          <w:numId w:val="6"/>
        </w:numPr>
        <w:rPr>
          <w:rFonts w:cs="Times New Roman"/>
          <w:color w:val="auto"/>
          <w:szCs w:val="24"/>
        </w:rPr>
      </w:pPr>
      <w:bookmarkStart w:id="74" w:name="_Toc221204891"/>
      <w:r w:rsidRPr="00A32071">
        <w:rPr>
          <w:rFonts w:cs="Times New Roman"/>
          <w:color w:val="auto"/>
          <w:szCs w:val="24"/>
        </w:rPr>
        <w:t>Tax Clearance Certificate</w:t>
      </w:r>
      <w:bookmarkEnd w:id="72"/>
      <w:bookmarkEnd w:id="73"/>
      <w:bookmarkEnd w:id="74"/>
    </w:p>
    <w:p w14:paraId="43037065" w14:textId="77777777" w:rsidR="00B53B2B" w:rsidRPr="00A32071" w:rsidRDefault="00B53B2B" w:rsidP="008079B6">
      <w:pPr>
        <w:rPr>
          <w:rFonts w:ascii="Times New Roman" w:hAnsi="Times New Roman" w:cs="Times New Roman"/>
          <w:sz w:val="24"/>
          <w:szCs w:val="24"/>
        </w:rPr>
      </w:pPr>
      <w:bookmarkStart w:id="75" w:name="_Toc195681215"/>
      <w:bookmarkStart w:id="76" w:name="_Toc195673935"/>
      <w:bookmarkStart w:id="77" w:name="_Toc195672590"/>
      <w:bookmarkStart w:id="78" w:name="_Toc191097903"/>
      <w:bookmarkStart w:id="79" w:name="_Toc391403807"/>
      <w:bookmarkStart w:id="80" w:name="_Toc217713506"/>
      <w:r w:rsidRPr="00A32071">
        <w:rPr>
          <w:rFonts w:ascii="Times New Roman" w:hAnsi="Times New Roman" w:cs="Times New Roman"/>
          <w:sz w:val="24"/>
          <w:szCs w:val="24"/>
        </w:rPr>
        <w:t xml:space="preserve">It will be a condition of award of this </w:t>
      </w:r>
      <w:r w:rsidR="005E219A" w:rsidRPr="00A32071">
        <w:rPr>
          <w:rFonts w:ascii="Times New Roman" w:hAnsi="Times New Roman" w:cs="Times New Roman"/>
          <w:sz w:val="24"/>
          <w:szCs w:val="24"/>
        </w:rPr>
        <w:t xml:space="preserve">contract </w:t>
      </w:r>
      <w:r w:rsidRPr="00A32071">
        <w:rPr>
          <w:rFonts w:ascii="Times New Roman" w:hAnsi="Times New Roman" w:cs="Times New Roman"/>
          <w:sz w:val="24"/>
          <w:szCs w:val="24"/>
        </w:rPr>
        <w:t xml:space="preserve">and any subsequent contract that the successful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(s) comply with all EU and national tax laws.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s are referred to the Irish Revenue web site </w:t>
      </w:r>
      <w:hyperlink r:id="rId22" w:history="1">
        <w:r w:rsidRPr="00A32071">
          <w:rPr>
            <w:rFonts w:ascii="Times New Roman" w:hAnsi="Times New Roman" w:cs="Times New Roman"/>
            <w:sz w:val="24"/>
            <w:szCs w:val="24"/>
          </w:rPr>
          <w:t>http://www.revenue.ie/</w:t>
        </w:r>
      </w:hyperlink>
      <w:r w:rsidRPr="00A32071">
        <w:rPr>
          <w:rFonts w:ascii="Times New Roman" w:hAnsi="Times New Roman" w:cs="Times New Roman"/>
          <w:sz w:val="24"/>
          <w:szCs w:val="24"/>
        </w:rPr>
        <w:t xml:space="preserve">. Non-resident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s should apply to the Office of</w:t>
      </w:r>
      <w:r w:rsidR="00A718E2" w:rsidRPr="00A32071">
        <w:rPr>
          <w:rFonts w:ascii="Times New Roman" w:hAnsi="Times New Roman" w:cs="Times New Roman"/>
          <w:sz w:val="24"/>
          <w:szCs w:val="24"/>
        </w:rPr>
        <w:t xml:space="preserve"> the Revenue Commissioners, Non-</w:t>
      </w:r>
      <w:r w:rsidRPr="00A32071">
        <w:rPr>
          <w:rFonts w:ascii="Times New Roman" w:hAnsi="Times New Roman" w:cs="Times New Roman"/>
          <w:sz w:val="24"/>
          <w:szCs w:val="24"/>
        </w:rPr>
        <w:t xml:space="preserve">Resident Tax Clearance Unit, Office of the Collector General, Sarsfield House, Francis Street, Limerick, Ireland; e-mail: </w:t>
      </w:r>
      <w:hyperlink r:id="rId23" w:history="1">
        <w:r w:rsidRPr="00A32071">
          <w:rPr>
            <w:rStyle w:val="Hyperlink"/>
            <w:rFonts w:ascii="Times New Roman" w:hAnsi="Times New Roman"/>
            <w:sz w:val="24"/>
            <w:szCs w:val="24"/>
          </w:rPr>
          <w:t>nonrestaxclearance@revenue.ie</w:t>
        </w:r>
      </w:hyperlink>
      <w:r w:rsidRPr="00A32071">
        <w:rPr>
          <w:rFonts w:ascii="Times New Roman" w:hAnsi="Times New Roman" w:cs="Times New Roman"/>
          <w:sz w:val="24"/>
          <w:szCs w:val="24"/>
        </w:rPr>
        <w:t xml:space="preserve">.   </w:t>
      </w:r>
      <w:r w:rsidR="00F7228C" w:rsidRPr="00A32071">
        <w:rPr>
          <w:rFonts w:ascii="Times New Roman" w:hAnsi="Times New Roman" w:cs="Times New Roman"/>
          <w:sz w:val="24"/>
          <w:szCs w:val="24"/>
        </w:rPr>
        <w:t xml:space="preserve"> </w:t>
      </w:r>
      <w:r w:rsidRPr="00A32071">
        <w:rPr>
          <w:rFonts w:ascii="Times New Roman" w:hAnsi="Times New Roman" w:cs="Times New Roman"/>
          <w:sz w:val="24"/>
          <w:szCs w:val="24"/>
        </w:rPr>
        <w:t xml:space="preserve"> </w:t>
      </w:r>
      <w:r w:rsidR="00F7228C" w:rsidRPr="00A32071">
        <w:rPr>
          <w:rFonts w:ascii="Times New Roman" w:hAnsi="Times New Roman" w:cs="Times New Roman"/>
          <w:sz w:val="24"/>
          <w:szCs w:val="24"/>
        </w:rPr>
        <w:t xml:space="preserve"> </w:t>
      </w:r>
    </w:p>
    <w:p w14:paraId="43037066" w14:textId="77777777" w:rsidR="00B34DD2" w:rsidRPr="00A32071" w:rsidRDefault="00B34DD2" w:rsidP="000277F3">
      <w:pPr>
        <w:pStyle w:val="Heading3"/>
        <w:numPr>
          <w:ilvl w:val="0"/>
          <w:numId w:val="6"/>
        </w:numPr>
        <w:rPr>
          <w:rFonts w:cs="Times New Roman"/>
          <w:color w:val="auto"/>
          <w:szCs w:val="24"/>
        </w:rPr>
      </w:pPr>
      <w:bookmarkStart w:id="81" w:name="_Toc221204892"/>
      <w:r w:rsidRPr="00A32071">
        <w:rPr>
          <w:rFonts w:cs="Times New Roman"/>
          <w:color w:val="auto"/>
          <w:szCs w:val="24"/>
        </w:rPr>
        <w:t>Withholding Tax</w:t>
      </w:r>
      <w:bookmarkEnd w:id="75"/>
      <w:bookmarkEnd w:id="76"/>
      <w:bookmarkEnd w:id="77"/>
      <w:bookmarkEnd w:id="78"/>
      <w:bookmarkEnd w:id="79"/>
      <w:bookmarkEnd w:id="81"/>
    </w:p>
    <w:p w14:paraId="43037067" w14:textId="77777777" w:rsidR="00B34DD2" w:rsidRPr="00A32071" w:rsidRDefault="004A3698" w:rsidP="008079B6">
      <w:pPr>
        <w:rPr>
          <w:rFonts w:ascii="Times New Roman" w:hAnsi="Times New Roman" w:cs="Times New Roman"/>
          <w:sz w:val="24"/>
          <w:szCs w:val="24"/>
        </w:rPr>
      </w:pPr>
      <w:r w:rsidRPr="00A32071">
        <w:rPr>
          <w:rFonts w:ascii="Times New Roman" w:hAnsi="Times New Roman" w:cs="Times New Roman"/>
          <w:sz w:val="24"/>
          <w:szCs w:val="24"/>
        </w:rPr>
        <w:t>Relevant p</w:t>
      </w:r>
      <w:r w:rsidR="00B34DD2" w:rsidRPr="00A32071">
        <w:rPr>
          <w:rFonts w:ascii="Times New Roman" w:hAnsi="Times New Roman" w:cs="Times New Roman"/>
          <w:sz w:val="24"/>
          <w:szCs w:val="24"/>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A32071">
        <w:rPr>
          <w:rFonts w:ascii="Times New Roman" w:hAnsi="Times New Roman" w:cs="Times New Roman"/>
          <w:sz w:val="24"/>
          <w:szCs w:val="24"/>
        </w:rPr>
        <w:t>+353-67-63400</w:t>
      </w:r>
      <w:r w:rsidR="00B34DD2" w:rsidRPr="00A32071">
        <w:rPr>
          <w:rFonts w:ascii="Times New Roman" w:hAnsi="Times New Roman" w:cs="Times New Roman"/>
          <w:sz w:val="24"/>
          <w:szCs w:val="24"/>
        </w:rPr>
        <w:t>).</w:t>
      </w:r>
    </w:p>
    <w:p w14:paraId="43037068" w14:textId="77777777" w:rsidR="00B34DD2" w:rsidRPr="00A32071" w:rsidRDefault="00B34DD2" w:rsidP="000277F3">
      <w:pPr>
        <w:pStyle w:val="Heading3"/>
        <w:numPr>
          <w:ilvl w:val="0"/>
          <w:numId w:val="6"/>
        </w:numPr>
        <w:rPr>
          <w:rFonts w:cs="Times New Roman"/>
          <w:color w:val="auto"/>
          <w:szCs w:val="24"/>
        </w:rPr>
      </w:pPr>
      <w:bookmarkStart w:id="82" w:name="_Toc217713510"/>
      <w:bookmarkStart w:id="83" w:name="_Toc391403809"/>
      <w:bookmarkStart w:id="84" w:name="_Toc221204893"/>
      <w:bookmarkEnd w:id="80"/>
      <w:r w:rsidRPr="00A32071">
        <w:rPr>
          <w:rFonts w:cs="Times New Roman"/>
          <w:color w:val="auto"/>
          <w:szCs w:val="24"/>
        </w:rPr>
        <w:t>Interference and Inducement to Purchase</w:t>
      </w:r>
      <w:bookmarkEnd w:id="82"/>
      <w:bookmarkEnd w:id="83"/>
      <w:bookmarkEnd w:id="84"/>
    </w:p>
    <w:p w14:paraId="43037069" w14:textId="77777777" w:rsidR="00B34DD2" w:rsidRPr="00A32071" w:rsidRDefault="00B34DD2" w:rsidP="008079B6">
      <w:pPr>
        <w:rPr>
          <w:rFonts w:ascii="Times New Roman" w:hAnsi="Times New Roman" w:cs="Times New Roman"/>
          <w:sz w:val="24"/>
          <w:szCs w:val="24"/>
        </w:rPr>
      </w:pPr>
      <w:r w:rsidRPr="00A32071">
        <w:rPr>
          <w:rFonts w:ascii="Times New Roman" w:hAnsi="Times New Roman" w:cs="Times New Roman"/>
          <w:sz w:val="24"/>
          <w:szCs w:val="24"/>
        </w:rPr>
        <w:t xml:space="preserve">Any effort by the </w:t>
      </w:r>
      <w:r w:rsidR="00BF38CF" w:rsidRPr="00A32071">
        <w:rPr>
          <w:rFonts w:ascii="Times New Roman" w:hAnsi="Times New Roman" w:cs="Times New Roman"/>
          <w:sz w:val="24"/>
          <w:szCs w:val="24"/>
        </w:rPr>
        <w:t>economic operator</w:t>
      </w:r>
      <w:r w:rsidRPr="00A32071">
        <w:rPr>
          <w:rFonts w:ascii="Times New Roman" w:hAnsi="Times New Roman" w:cs="Times New Roman"/>
          <w:sz w:val="24"/>
          <w:szCs w:val="24"/>
        </w:rPr>
        <w:t xml:space="preserve"> to unduly influence </w:t>
      </w:r>
      <w:r w:rsidR="00E621EB" w:rsidRPr="00A32071">
        <w:rPr>
          <w:rFonts w:ascii="Times New Roman" w:hAnsi="Times New Roman" w:cs="Times New Roman"/>
          <w:sz w:val="24"/>
          <w:szCs w:val="24"/>
        </w:rPr>
        <w:t>t</w:t>
      </w:r>
      <w:r w:rsidR="00CF3D4E" w:rsidRPr="00A32071">
        <w:rPr>
          <w:rFonts w:ascii="Times New Roman" w:hAnsi="Times New Roman" w:cs="Times New Roman"/>
          <w:sz w:val="24"/>
          <w:szCs w:val="24"/>
        </w:rPr>
        <w:t>he Contracting Authority</w:t>
      </w:r>
      <w:r w:rsidRPr="00A32071">
        <w:rPr>
          <w:rFonts w:ascii="Times New Roman" w:hAnsi="Times New Roman" w:cs="Times New Roman"/>
          <w:sz w:val="24"/>
          <w:szCs w:val="24"/>
        </w:rPr>
        <w:t xml:space="preserve">, relevant agency personnel or any other relevant persons or bodies in the process of examination, </w:t>
      </w:r>
      <w:r w:rsidRPr="00A32071">
        <w:rPr>
          <w:rFonts w:ascii="Times New Roman" w:hAnsi="Times New Roman" w:cs="Times New Roman"/>
          <w:sz w:val="24"/>
          <w:szCs w:val="24"/>
        </w:rPr>
        <w:lastRenderedPageBreak/>
        <w:t xml:space="preserve">clarification, evaluation and comparison of </w:t>
      </w:r>
      <w:r w:rsidR="00426126" w:rsidRPr="00A32071">
        <w:rPr>
          <w:rFonts w:ascii="Times New Roman" w:hAnsi="Times New Roman" w:cs="Times New Roman"/>
          <w:sz w:val="24"/>
          <w:szCs w:val="24"/>
        </w:rPr>
        <w:t>quotation</w:t>
      </w:r>
      <w:r w:rsidRPr="00A32071">
        <w:rPr>
          <w:rFonts w:ascii="Times New Roman" w:hAnsi="Times New Roman" w:cs="Times New Roman"/>
          <w:sz w:val="24"/>
          <w:szCs w:val="24"/>
        </w:rPr>
        <w:t xml:space="preserve">s and in decisions concerning the Award of Contract shall have their </w:t>
      </w:r>
      <w:r w:rsidR="00426126" w:rsidRPr="00A32071">
        <w:rPr>
          <w:rFonts w:ascii="Times New Roman" w:hAnsi="Times New Roman" w:cs="Times New Roman"/>
          <w:sz w:val="24"/>
          <w:szCs w:val="24"/>
        </w:rPr>
        <w:t>quotation</w:t>
      </w:r>
      <w:r w:rsidRPr="00A32071">
        <w:rPr>
          <w:rFonts w:ascii="Times New Roman" w:hAnsi="Times New Roman" w:cs="Times New Roman"/>
          <w:sz w:val="24"/>
          <w:szCs w:val="24"/>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A32071" w:rsidRDefault="00B34DD2" w:rsidP="000277F3">
      <w:pPr>
        <w:pStyle w:val="Heading3"/>
        <w:numPr>
          <w:ilvl w:val="0"/>
          <w:numId w:val="6"/>
        </w:numPr>
        <w:rPr>
          <w:rFonts w:cs="Times New Roman"/>
          <w:color w:val="auto"/>
          <w:szCs w:val="24"/>
        </w:rPr>
      </w:pPr>
      <w:bookmarkStart w:id="85" w:name="_Toc217713511"/>
      <w:bookmarkStart w:id="86" w:name="_Toc391403810"/>
      <w:bookmarkStart w:id="87" w:name="_Toc221204894"/>
      <w:r w:rsidRPr="00A32071">
        <w:rPr>
          <w:rFonts w:cs="Times New Roman"/>
          <w:color w:val="auto"/>
          <w:szCs w:val="24"/>
        </w:rPr>
        <w:t>Notification of Evaluations</w:t>
      </w:r>
      <w:bookmarkEnd w:id="85"/>
      <w:bookmarkEnd w:id="86"/>
      <w:bookmarkEnd w:id="87"/>
    </w:p>
    <w:p w14:paraId="4303706B" w14:textId="77777777" w:rsidR="00B34DD2" w:rsidRPr="00A32071" w:rsidRDefault="00B34DD2" w:rsidP="008079B6">
      <w:pPr>
        <w:rPr>
          <w:rFonts w:ascii="Times New Roman" w:hAnsi="Times New Roman" w:cs="Times New Roman"/>
          <w:sz w:val="24"/>
          <w:szCs w:val="24"/>
        </w:rPr>
      </w:pPr>
      <w:r w:rsidRPr="00A32071">
        <w:rPr>
          <w:rFonts w:ascii="Times New Roman" w:hAnsi="Times New Roman" w:cs="Times New Roman"/>
          <w:sz w:val="24"/>
          <w:szCs w:val="24"/>
        </w:rPr>
        <w:t>All parties will be informed of the outcome of their proposals following evaluation and any necessary clarificati</w:t>
      </w:r>
      <w:bookmarkStart w:id="88" w:name="_Toc217713513"/>
      <w:r w:rsidRPr="00A32071">
        <w:rPr>
          <w:rFonts w:ascii="Times New Roman" w:hAnsi="Times New Roman" w:cs="Times New Roman"/>
          <w:sz w:val="24"/>
          <w:szCs w:val="24"/>
        </w:rPr>
        <w:t>ons.</w:t>
      </w:r>
    </w:p>
    <w:p w14:paraId="4303706E" w14:textId="77777777" w:rsidR="00B34DD2" w:rsidRPr="00A32071" w:rsidRDefault="00B34DD2" w:rsidP="000277F3">
      <w:pPr>
        <w:pStyle w:val="Heading3"/>
        <w:numPr>
          <w:ilvl w:val="0"/>
          <w:numId w:val="6"/>
        </w:numPr>
        <w:rPr>
          <w:rFonts w:cs="Times New Roman"/>
          <w:color w:val="auto"/>
          <w:szCs w:val="24"/>
        </w:rPr>
      </w:pPr>
      <w:bookmarkStart w:id="89" w:name="_Toc195681229"/>
      <w:bookmarkStart w:id="90" w:name="_Toc195673949"/>
      <w:bookmarkStart w:id="91" w:name="_Toc195672605"/>
      <w:bookmarkStart w:id="92" w:name="_Toc391403813"/>
      <w:bookmarkStart w:id="93" w:name="_Toc221204895"/>
      <w:bookmarkEnd w:id="88"/>
      <w:r w:rsidRPr="00A32071">
        <w:rPr>
          <w:rFonts w:cs="Times New Roman"/>
          <w:color w:val="auto"/>
          <w:szCs w:val="24"/>
        </w:rPr>
        <w:t>Replacement Personnel</w:t>
      </w:r>
      <w:bookmarkEnd w:id="89"/>
      <w:bookmarkEnd w:id="90"/>
      <w:bookmarkEnd w:id="91"/>
      <w:bookmarkEnd w:id="92"/>
      <w:bookmarkEnd w:id="93"/>
    </w:p>
    <w:p w14:paraId="4303706F" w14:textId="77777777" w:rsidR="00B34DD2" w:rsidRPr="00A32071" w:rsidRDefault="00B34DD2" w:rsidP="008079B6">
      <w:pPr>
        <w:rPr>
          <w:rFonts w:ascii="Times New Roman" w:hAnsi="Times New Roman" w:cs="Times New Roman"/>
          <w:sz w:val="24"/>
          <w:szCs w:val="24"/>
        </w:rPr>
      </w:pPr>
      <w:r w:rsidRPr="00A32071">
        <w:rPr>
          <w:rFonts w:ascii="Times New Roman" w:hAnsi="Times New Roman" w:cs="Times New Roman"/>
          <w:sz w:val="24"/>
          <w:szCs w:val="24"/>
        </w:rPr>
        <w:t>Notification must be sent in writing</w:t>
      </w:r>
      <w:r w:rsidR="003D24E7" w:rsidRPr="00A32071">
        <w:rPr>
          <w:rFonts w:ascii="Times New Roman" w:hAnsi="Times New Roman" w:cs="Times New Roman"/>
          <w:sz w:val="24"/>
          <w:szCs w:val="24"/>
        </w:rPr>
        <w:t xml:space="preserve"> (by post or electronic means) </w:t>
      </w:r>
      <w:r w:rsidRPr="00A32071">
        <w:rPr>
          <w:rFonts w:ascii="Times New Roman" w:hAnsi="Times New Roman" w:cs="Times New Roman"/>
          <w:sz w:val="24"/>
          <w:szCs w:val="24"/>
        </w:rPr>
        <w:t xml:space="preserve">as soon as possible to </w:t>
      </w:r>
      <w:r w:rsidR="00E621EB" w:rsidRPr="00A32071">
        <w:rPr>
          <w:rFonts w:ascii="Times New Roman" w:hAnsi="Times New Roman" w:cs="Times New Roman"/>
          <w:sz w:val="24"/>
          <w:szCs w:val="24"/>
        </w:rPr>
        <w:t>t</w:t>
      </w:r>
      <w:r w:rsidR="00CF3D4E" w:rsidRPr="00A32071">
        <w:rPr>
          <w:rFonts w:ascii="Times New Roman" w:hAnsi="Times New Roman" w:cs="Times New Roman"/>
          <w:sz w:val="24"/>
          <w:szCs w:val="24"/>
        </w:rPr>
        <w:t>he Contracting Authority</w:t>
      </w:r>
      <w:r w:rsidRPr="00A32071">
        <w:rPr>
          <w:rFonts w:ascii="Times New Roman" w:hAnsi="Times New Roman" w:cs="Times New Roman"/>
          <w:sz w:val="24"/>
          <w:szCs w:val="24"/>
        </w:rPr>
        <w:t xml:space="preserve"> on any proposed change of nominated personnel, such change to be subject to the written approval of </w:t>
      </w:r>
      <w:r w:rsidR="00E621EB" w:rsidRPr="00A32071">
        <w:rPr>
          <w:rFonts w:ascii="Times New Roman" w:hAnsi="Times New Roman" w:cs="Times New Roman"/>
          <w:sz w:val="24"/>
          <w:szCs w:val="24"/>
        </w:rPr>
        <w:t>t</w:t>
      </w:r>
      <w:r w:rsidR="00CF3D4E" w:rsidRPr="00A32071">
        <w:rPr>
          <w:rFonts w:ascii="Times New Roman" w:hAnsi="Times New Roman" w:cs="Times New Roman"/>
          <w:sz w:val="24"/>
          <w:szCs w:val="24"/>
        </w:rPr>
        <w:t>he Contracting Authority</w:t>
      </w:r>
      <w:r w:rsidRPr="00A32071">
        <w:rPr>
          <w:rFonts w:ascii="Times New Roman" w:hAnsi="Times New Roman" w:cs="Times New Roman"/>
          <w:sz w:val="24"/>
          <w:szCs w:val="24"/>
        </w:rPr>
        <w:t xml:space="preserve">.  Replacement personnel must be of equal or better standing that the existing personnel in terms of qualifications and experience. </w:t>
      </w:r>
    </w:p>
    <w:p w14:paraId="43037070" w14:textId="77777777" w:rsidR="00B34DD2" w:rsidRPr="00A32071" w:rsidRDefault="00B34DD2" w:rsidP="000277F3">
      <w:pPr>
        <w:pStyle w:val="Heading3"/>
        <w:numPr>
          <w:ilvl w:val="0"/>
          <w:numId w:val="6"/>
        </w:numPr>
        <w:rPr>
          <w:rFonts w:cs="Times New Roman"/>
          <w:color w:val="auto"/>
          <w:szCs w:val="24"/>
        </w:rPr>
      </w:pPr>
      <w:bookmarkStart w:id="94" w:name="_Toc195681230"/>
      <w:bookmarkStart w:id="95" w:name="_Toc195673950"/>
      <w:bookmarkStart w:id="96" w:name="_Toc195672606"/>
      <w:bookmarkStart w:id="97" w:name="_Toc391403814"/>
      <w:bookmarkStart w:id="98" w:name="_Toc221204896"/>
      <w:r w:rsidRPr="00A32071">
        <w:rPr>
          <w:rFonts w:cs="Times New Roman"/>
          <w:color w:val="auto"/>
          <w:szCs w:val="24"/>
        </w:rPr>
        <w:t>Copyright</w:t>
      </w:r>
      <w:bookmarkEnd w:id="94"/>
      <w:bookmarkEnd w:id="95"/>
      <w:bookmarkEnd w:id="96"/>
      <w:bookmarkEnd w:id="97"/>
      <w:bookmarkEnd w:id="98"/>
    </w:p>
    <w:p w14:paraId="43037071" w14:textId="77777777" w:rsidR="00B34DD2" w:rsidRPr="00A32071" w:rsidRDefault="00CF3D4E" w:rsidP="008079B6">
      <w:pPr>
        <w:rPr>
          <w:rFonts w:ascii="Times New Roman" w:hAnsi="Times New Roman" w:cs="Times New Roman"/>
          <w:sz w:val="24"/>
          <w:szCs w:val="24"/>
        </w:rPr>
      </w:pPr>
      <w:r w:rsidRPr="00A32071">
        <w:rPr>
          <w:rFonts w:ascii="Times New Roman" w:hAnsi="Times New Roman" w:cs="Times New Roman"/>
          <w:sz w:val="24"/>
          <w:szCs w:val="24"/>
        </w:rPr>
        <w:t>The Contracting Authority</w:t>
      </w:r>
      <w:r w:rsidR="00B34DD2" w:rsidRPr="00A32071">
        <w:rPr>
          <w:rFonts w:ascii="Times New Roman" w:hAnsi="Times New Roman" w:cs="Times New Roman"/>
          <w:sz w:val="24"/>
          <w:szCs w:val="24"/>
        </w:rPr>
        <w:t xml:space="preserve"> will have copyright ownership of any material developed for use by </w:t>
      </w:r>
      <w:r w:rsidR="00E621EB" w:rsidRPr="00A32071">
        <w:rPr>
          <w:rFonts w:ascii="Times New Roman" w:hAnsi="Times New Roman" w:cs="Times New Roman"/>
          <w:sz w:val="24"/>
          <w:szCs w:val="24"/>
        </w:rPr>
        <w:t>t</w:t>
      </w:r>
      <w:r w:rsidRPr="00A32071">
        <w:rPr>
          <w:rFonts w:ascii="Times New Roman" w:hAnsi="Times New Roman" w:cs="Times New Roman"/>
          <w:sz w:val="24"/>
          <w:szCs w:val="24"/>
        </w:rPr>
        <w:t>he Contracting Authority</w:t>
      </w:r>
      <w:r w:rsidR="00B34DD2" w:rsidRPr="00A32071">
        <w:rPr>
          <w:rFonts w:ascii="Times New Roman" w:hAnsi="Times New Roman" w:cs="Times New Roman"/>
          <w:sz w:val="24"/>
          <w:szCs w:val="24"/>
        </w:rPr>
        <w:t xml:space="preserve"> under the terms of this </w:t>
      </w:r>
      <w:r w:rsidR="00426126" w:rsidRPr="00A32071">
        <w:rPr>
          <w:rFonts w:ascii="Times New Roman" w:hAnsi="Times New Roman" w:cs="Times New Roman"/>
          <w:sz w:val="24"/>
          <w:szCs w:val="24"/>
        </w:rPr>
        <w:t>quotation</w:t>
      </w:r>
      <w:r w:rsidR="00B34DD2" w:rsidRPr="00A32071">
        <w:rPr>
          <w:rFonts w:ascii="Times New Roman" w:hAnsi="Times New Roman" w:cs="Times New Roman"/>
          <w:sz w:val="24"/>
          <w:szCs w:val="24"/>
        </w:rPr>
        <w:t xml:space="preserve">. The service provider may have a non-exclusive licence to use such material but only for its own purposes (to be agreed with the successful </w:t>
      </w:r>
      <w:r w:rsidR="00BF38CF" w:rsidRPr="00A32071">
        <w:rPr>
          <w:rFonts w:ascii="Times New Roman" w:hAnsi="Times New Roman" w:cs="Times New Roman"/>
          <w:sz w:val="24"/>
          <w:szCs w:val="24"/>
        </w:rPr>
        <w:t>economic operator</w:t>
      </w:r>
      <w:r w:rsidR="00B34DD2" w:rsidRPr="00A32071">
        <w:rPr>
          <w:rFonts w:ascii="Times New Roman" w:hAnsi="Times New Roman" w:cs="Times New Roman"/>
          <w:sz w:val="24"/>
          <w:szCs w:val="24"/>
        </w:rPr>
        <w:t>)</w:t>
      </w:r>
      <w:r w:rsidR="0057703F" w:rsidRPr="00A32071">
        <w:rPr>
          <w:rFonts w:ascii="Times New Roman" w:hAnsi="Times New Roman" w:cs="Times New Roman"/>
          <w:sz w:val="24"/>
          <w:szCs w:val="24"/>
        </w:rPr>
        <w:t xml:space="preserve">. </w:t>
      </w:r>
    </w:p>
    <w:p w14:paraId="43037072" w14:textId="77777777" w:rsidR="0047753E" w:rsidRPr="00A32071" w:rsidRDefault="0047753E" w:rsidP="000277F3">
      <w:pPr>
        <w:pStyle w:val="Heading3"/>
        <w:numPr>
          <w:ilvl w:val="0"/>
          <w:numId w:val="6"/>
        </w:numPr>
        <w:rPr>
          <w:rFonts w:cs="Times New Roman"/>
          <w:color w:val="auto"/>
          <w:szCs w:val="24"/>
        </w:rPr>
      </w:pPr>
      <w:bookmarkStart w:id="99" w:name="_Toc221204897"/>
      <w:r w:rsidRPr="00A32071">
        <w:rPr>
          <w:rFonts w:cs="Times New Roman"/>
          <w:color w:val="auto"/>
          <w:szCs w:val="24"/>
        </w:rPr>
        <w:t>Responsibility of Successful Party</w:t>
      </w:r>
      <w:bookmarkEnd w:id="99"/>
    </w:p>
    <w:p w14:paraId="43037073" w14:textId="77777777" w:rsidR="0047753E" w:rsidRPr="00A32071" w:rsidRDefault="0047753E" w:rsidP="0047753E">
      <w:pPr>
        <w:rPr>
          <w:rFonts w:ascii="Times New Roman" w:hAnsi="Times New Roman" w:cs="Times New Roman"/>
          <w:sz w:val="24"/>
          <w:szCs w:val="24"/>
          <w:lang w:val="en-US"/>
        </w:rPr>
      </w:pPr>
      <w:r w:rsidRPr="00A32071">
        <w:rPr>
          <w:rFonts w:ascii="Times New Roman" w:hAnsi="Times New Roman" w:cs="Times New Roman"/>
          <w:sz w:val="24"/>
          <w:szCs w:val="24"/>
          <w:lang w:val="en-US"/>
        </w:rPr>
        <w:t>As a condition of award, it shall be the sole responsibility of the tenderer (in the event of success</w:t>
      </w:r>
      <w:r w:rsidR="0000739B" w:rsidRPr="00A32071">
        <w:rPr>
          <w:rFonts w:ascii="Times New Roman" w:hAnsi="Times New Roman" w:cs="Times New Roman"/>
          <w:sz w:val="24"/>
          <w:szCs w:val="24"/>
          <w:lang w:val="en-US"/>
        </w:rPr>
        <w:t xml:space="preserve"> in this competition) to </w:t>
      </w:r>
      <w:r w:rsidR="00E9520A" w:rsidRPr="00A32071">
        <w:rPr>
          <w:rFonts w:ascii="Times New Roman" w:hAnsi="Times New Roman" w:cs="Times New Roman"/>
          <w:sz w:val="24"/>
          <w:szCs w:val="24"/>
          <w:lang w:val="en-US"/>
        </w:rPr>
        <w:t>fulfill</w:t>
      </w:r>
      <w:r w:rsidRPr="00A32071">
        <w:rPr>
          <w:rFonts w:ascii="Times New Roman" w:hAnsi="Times New Roman" w:cs="Times New Roman"/>
          <w:sz w:val="24"/>
          <w:szCs w:val="24"/>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9A69C6" w:rsidRDefault="00F7228C" w:rsidP="008079B6">
      <w:pPr>
        <w:rPr>
          <w:rFonts w:ascii="Times New Roman" w:hAnsi="Times New Roman" w:cs="Times New Roman"/>
          <w:iCs/>
          <w:lang w:val="en-US"/>
        </w:rPr>
      </w:pPr>
    </w:p>
    <w:sectPr w:rsidR="00F7228C" w:rsidRPr="009A69C6" w:rsidSect="00A32071">
      <w:footerReference w:type="default" r:id="rId2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7B697" w14:textId="77777777" w:rsidR="00FE605F" w:rsidRDefault="00FE605F" w:rsidP="008079B6">
      <w:r>
        <w:separator/>
      </w:r>
    </w:p>
  </w:endnote>
  <w:endnote w:type="continuationSeparator" w:id="0">
    <w:p w14:paraId="0D2B879D" w14:textId="77777777" w:rsidR="00FE605F" w:rsidRDefault="00FE605F" w:rsidP="008079B6">
      <w:r>
        <w:continuationSeparator/>
      </w:r>
    </w:p>
  </w:endnote>
  <w:endnote w:type="continuationNotice" w:id="1">
    <w:p w14:paraId="0A41E9D4" w14:textId="77777777" w:rsidR="00FE605F" w:rsidRDefault="00FE605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9A88" w14:textId="1E32FE41" w:rsidR="00563A85" w:rsidRDefault="00563A8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573633"/>
      <w:docPartObj>
        <w:docPartGallery w:val="Page Numbers (Bottom of Page)"/>
        <w:docPartUnique/>
      </w:docPartObj>
    </w:sdtPr>
    <w:sdtEndPr>
      <w:rPr>
        <w:noProof/>
      </w:rPr>
    </w:sdtEndPr>
    <w:sdtContent>
      <w:p w14:paraId="28D77AE9" w14:textId="3B626B2E" w:rsidR="00F0327A" w:rsidRDefault="00F032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E0F6CC" w14:textId="36F9D119" w:rsidR="00F0327A" w:rsidRDefault="00F032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59475" w14:textId="77777777" w:rsidR="00FE605F" w:rsidRDefault="00FE605F" w:rsidP="008079B6">
      <w:r>
        <w:separator/>
      </w:r>
    </w:p>
  </w:footnote>
  <w:footnote w:type="continuationSeparator" w:id="0">
    <w:p w14:paraId="742E9DEC" w14:textId="77777777" w:rsidR="00FE605F" w:rsidRDefault="00FE605F" w:rsidP="008079B6">
      <w:r>
        <w:continuationSeparator/>
      </w:r>
    </w:p>
  </w:footnote>
  <w:footnote w:type="continuationNotice" w:id="1">
    <w:p w14:paraId="6AE2A73F" w14:textId="77777777" w:rsidR="00FE605F" w:rsidRDefault="00FE605F">
      <w:pPr>
        <w:spacing w:before="0" w:after="0" w:line="240" w:lineRule="auto"/>
      </w:pPr>
    </w:p>
  </w:footnote>
  <w:footnote w:id="2">
    <w:p w14:paraId="21A8E66D" w14:textId="7954F057" w:rsidR="004C65C7" w:rsidRPr="00985627" w:rsidRDefault="004C65C7">
      <w:pPr>
        <w:pStyle w:val="FootnoteText"/>
        <w:rPr>
          <w:rFonts w:ascii="Times New Roman" w:hAnsi="Times New Roman" w:cs="Times New Roman"/>
          <w:lang w:val="en-IE"/>
        </w:rPr>
      </w:pPr>
      <w:r>
        <w:rPr>
          <w:rStyle w:val="FootnoteReference"/>
        </w:rPr>
        <w:footnoteRef/>
      </w:r>
      <w:hyperlink r:id="rId1" w:history="1">
        <w:r w:rsidR="0043707C" w:rsidRPr="00985627">
          <w:rPr>
            <w:rStyle w:val="Hyperlink"/>
            <w:rFonts w:ascii="Times New Roman" w:hAnsi="Times New Roman"/>
          </w:rPr>
          <w:t>https://nfgws.ie/wp-content/uploads/2019/06/NFGWS-A-Framework-for-Drinking-Water-Source-Protection.pdf</w:t>
        </w:r>
      </w:hyperlink>
    </w:p>
  </w:footnote>
  <w:footnote w:id="3">
    <w:p w14:paraId="370F5418" w14:textId="308B3C27" w:rsidR="00093957" w:rsidRPr="00985627" w:rsidRDefault="000C1E78">
      <w:pPr>
        <w:pStyle w:val="FootnoteText"/>
        <w:rPr>
          <w:rFonts w:ascii="Times New Roman" w:hAnsi="Times New Roman" w:cs="Times New Roman"/>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2" w:history="1">
        <w:r w:rsidRPr="00985627">
          <w:rPr>
            <w:rStyle w:val="Hyperlink"/>
            <w:rFonts w:ascii="Times New Roman" w:hAnsi="Times New Roman"/>
            <w:color w:val="000000"/>
          </w:rPr>
          <w:t>https://nfgws.ie/wp-content/uploads/2019/06/Handbook-mitigation-actions-November-2020.pdf</w:t>
        </w:r>
      </w:hyperlink>
    </w:p>
  </w:footnote>
  <w:footnote w:id="4">
    <w:p w14:paraId="7887C1EB" w14:textId="77777777" w:rsidR="001E7AA7" w:rsidRPr="00985627" w:rsidRDefault="001E7AA7" w:rsidP="001E7AA7">
      <w:pPr>
        <w:pStyle w:val="FootnoteText"/>
        <w:rPr>
          <w:rFonts w:ascii="Times New Roman" w:hAnsi="Times New Roman" w:cs="Times New Roman"/>
          <w:lang w:val="en-IE"/>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3" w:history="1">
        <w:r w:rsidRPr="00985627">
          <w:rPr>
            <w:rStyle w:val="Hyperlink"/>
            <w:rFonts w:ascii="Times New Roman" w:hAnsi="Times New Roman"/>
          </w:rPr>
          <w:t>https://www.gov.ie/en/publication/411f4-drinking-water-source-protection/</w:t>
        </w:r>
      </w:hyperlink>
      <w:r w:rsidRPr="00985627">
        <w:rPr>
          <w:rFonts w:ascii="Times New Roman" w:hAnsi="Times New Roman" w:cs="Times New Roman"/>
        </w:rPr>
        <w:t xml:space="preserve"> </w:t>
      </w:r>
    </w:p>
  </w:footnote>
  <w:footnote w:id="5">
    <w:p w14:paraId="0B275A7F" w14:textId="48D7F431" w:rsidR="001E7AA7" w:rsidRPr="00D66406" w:rsidRDefault="001E7AA7" w:rsidP="001E7AA7">
      <w:pPr>
        <w:pStyle w:val="FootnoteText"/>
        <w:rPr>
          <w:lang w:val="en-IE"/>
        </w:rPr>
      </w:pPr>
      <w:r w:rsidRPr="00985627">
        <w:rPr>
          <w:rStyle w:val="FootnoteReference"/>
          <w:rFonts w:ascii="Times New Roman" w:hAnsi="Times New Roman" w:cs="Times New Roman"/>
        </w:rPr>
        <w:footnoteRef/>
      </w:r>
      <w:hyperlink r:id="rId4" w:history="1">
        <w:r w:rsidRPr="00985627">
          <w:rPr>
            <w:rStyle w:val="Hyperlink"/>
            <w:rFonts w:ascii="Times New Roman" w:hAnsi="Times New Roman"/>
          </w:rPr>
          <w:t>https://www.epa.ie/publications/compliance--enforcement/drinking-water/advice--guidance/guidance-and-reporting-templates-for-risk-assessment-and-risk-management-of-public-and-private-supplies-at-source.php</w:t>
        </w:r>
      </w:hyperlink>
    </w:p>
  </w:footnote>
  <w:footnote w:id="6">
    <w:p w14:paraId="1F1D0A29" w14:textId="35FB73C8" w:rsidR="00FF5909" w:rsidRDefault="00FF5909">
      <w:pPr>
        <w:pStyle w:val="FootnoteText"/>
      </w:pPr>
      <w:r>
        <w:rPr>
          <w:rStyle w:val="FootnoteReference"/>
        </w:rPr>
        <w:footnoteRef/>
      </w:r>
      <w:r>
        <w:t xml:space="preserve"> </w:t>
      </w:r>
      <w:hyperlink r:id="rId5" w:history="1">
        <w:r w:rsidRPr="00556B36">
          <w:rPr>
            <w:rStyle w:val="Hyperlink"/>
          </w:rPr>
          <w:t>https://www.gsi.ie/documents/Groundwater_Protection_Schemes_report.pdf</w:t>
        </w:r>
      </w:hyperlink>
    </w:p>
  </w:footnote>
  <w:footnote w:id="7">
    <w:p w14:paraId="490148F5" w14:textId="02D73B1A" w:rsidR="009D174B" w:rsidRDefault="009D174B" w:rsidP="009D174B">
      <w:pPr>
        <w:pStyle w:val="FootnoteText"/>
      </w:pPr>
      <w:r>
        <w:rPr>
          <w:rStyle w:val="FootnoteReference"/>
        </w:rPr>
        <w:footnoteRef/>
      </w:r>
      <w:r>
        <w:t xml:space="preserve"> </w:t>
      </w:r>
      <w:r w:rsidRPr="00BF4992">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2C96"/>
    <w:multiLevelType w:val="hybridMultilevel"/>
    <w:tmpl w:val="AFB4F7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D264C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374B3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9FC6C6E"/>
    <w:multiLevelType w:val="multilevel"/>
    <w:tmpl w:val="8B582A28"/>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6" w15:restartNumberingAfterBreak="0">
    <w:nsid w:val="314301C2"/>
    <w:multiLevelType w:val="hybridMultilevel"/>
    <w:tmpl w:val="870A2B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40446D2"/>
    <w:multiLevelType w:val="hybridMultilevel"/>
    <w:tmpl w:val="3236B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F736C2D"/>
    <w:multiLevelType w:val="hybridMultilevel"/>
    <w:tmpl w:val="FB98C0C4"/>
    <w:lvl w:ilvl="0" w:tplc="1FEE6802">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5602808"/>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66E3F73"/>
    <w:multiLevelType w:val="hybridMultilevel"/>
    <w:tmpl w:val="D6DAEB5A"/>
    <w:lvl w:ilvl="0" w:tplc="37BC7B02">
      <w:start w:val="1"/>
      <w:numFmt w:val="decimal"/>
      <w:pStyle w:val="Style1"/>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8"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5A36DF1"/>
    <w:multiLevelType w:val="hybridMultilevel"/>
    <w:tmpl w:val="19CCE89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65D31664"/>
    <w:multiLevelType w:val="multilevel"/>
    <w:tmpl w:val="50FC2DC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CE1395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5F91C00"/>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15:restartNumberingAfterBreak="0">
    <w:nsid w:val="793D7D20"/>
    <w:multiLevelType w:val="hybridMultilevel"/>
    <w:tmpl w:val="1F661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2"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5"/>
  </w:num>
  <w:num w:numId="2" w16cid:durableId="1759053769">
    <w:abstractNumId w:val="5"/>
  </w:num>
  <w:num w:numId="3" w16cid:durableId="1312558877">
    <w:abstractNumId w:val="18"/>
  </w:num>
  <w:num w:numId="4" w16cid:durableId="1874996076">
    <w:abstractNumId w:val="1"/>
  </w:num>
  <w:num w:numId="5" w16cid:durableId="1388411502">
    <w:abstractNumId w:val="4"/>
  </w:num>
  <w:num w:numId="6" w16cid:durableId="1294091375">
    <w:abstractNumId w:val="29"/>
  </w:num>
  <w:num w:numId="7" w16cid:durableId="987712596">
    <w:abstractNumId w:val="42"/>
  </w:num>
  <w:num w:numId="8" w16cid:durableId="445389131">
    <w:abstractNumId w:val="12"/>
  </w:num>
  <w:num w:numId="9" w16cid:durableId="272129304">
    <w:abstractNumId w:val="38"/>
  </w:num>
  <w:num w:numId="10" w16cid:durableId="1806851351">
    <w:abstractNumId w:val="0"/>
  </w:num>
  <w:num w:numId="11" w16cid:durableId="1672443532">
    <w:abstractNumId w:val="9"/>
  </w:num>
  <w:num w:numId="12" w16cid:durableId="950432106">
    <w:abstractNumId w:val="33"/>
  </w:num>
  <w:num w:numId="13" w16cid:durableId="933248004">
    <w:abstractNumId w:val="10"/>
  </w:num>
  <w:num w:numId="14" w16cid:durableId="804661053">
    <w:abstractNumId w:val="2"/>
  </w:num>
  <w:num w:numId="15" w16cid:durableId="1659990126">
    <w:abstractNumId w:val="30"/>
  </w:num>
  <w:num w:numId="16" w16cid:durableId="505899706">
    <w:abstractNumId w:val="37"/>
  </w:num>
  <w:num w:numId="17" w16cid:durableId="555702162">
    <w:abstractNumId w:val="26"/>
  </w:num>
  <w:num w:numId="18" w16cid:durableId="1199271178">
    <w:abstractNumId w:val="8"/>
  </w:num>
  <w:num w:numId="19" w16cid:durableId="1867020292">
    <w:abstractNumId w:val="24"/>
  </w:num>
  <w:num w:numId="20" w16cid:durableId="2076127374">
    <w:abstractNumId w:val="20"/>
  </w:num>
  <w:num w:numId="21" w16cid:durableId="27995229">
    <w:abstractNumId w:val="6"/>
  </w:num>
  <w:num w:numId="22" w16cid:durableId="578557576">
    <w:abstractNumId w:val="35"/>
  </w:num>
  <w:num w:numId="23" w16cid:durableId="1861157795">
    <w:abstractNumId w:val="16"/>
  </w:num>
  <w:num w:numId="24" w16cid:durableId="1976794115">
    <w:abstractNumId w:val="25"/>
  </w:num>
  <w:num w:numId="25" w16cid:durableId="1822380351">
    <w:abstractNumId w:val="14"/>
  </w:num>
  <w:num w:numId="26" w16cid:durableId="352533073">
    <w:abstractNumId w:val="36"/>
  </w:num>
  <w:num w:numId="27" w16cid:durableId="724572071">
    <w:abstractNumId w:val="7"/>
  </w:num>
  <w:num w:numId="28" w16cid:durableId="250820687">
    <w:abstractNumId w:val="41"/>
  </w:num>
  <w:num w:numId="29" w16cid:durableId="390617548">
    <w:abstractNumId w:val="19"/>
  </w:num>
  <w:num w:numId="30" w16cid:durableId="185676051">
    <w:abstractNumId w:val="31"/>
  </w:num>
  <w:num w:numId="31" w16cid:durableId="1184519309">
    <w:abstractNumId w:val="27"/>
  </w:num>
  <w:num w:numId="32" w16cid:durableId="895698547">
    <w:abstractNumId w:val="28"/>
  </w:num>
  <w:num w:numId="33" w16cid:durableId="968362994">
    <w:abstractNumId w:val="40"/>
  </w:num>
  <w:num w:numId="34" w16cid:durableId="2023043178">
    <w:abstractNumId w:val="11"/>
  </w:num>
  <w:num w:numId="35" w16cid:durableId="718631858">
    <w:abstractNumId w:val="22"/>
  </w:num>
  <w:num w:numId="36" w16cid:durableId="15087105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128067">
    <w:abstractNumId w:val="34"/>
  </w:num>
  <w:num w:numId="38" w16cid:durableId="1257596922">
    <w:abstractNumId w:val="21"/>
  </w:num>
  <w:num w:numId="39" w16cid:durableId="749354730">
    <w:abstractNumId w:val="23"/>
  </w:num>
  <w:num w:numId="40" w16cid:durableId="519321336">
    <w:abstractNumId w:val="3"/>
  </w:num>
  <w:num w:numId="41" w16cid:durableId="1061097872">
    <w:abstractNumId w:val="39"/>
  </w:num>
  <w:num w:numId="42" w16cid:durableId="27726466">
    <w:abstractNumId w:val="17"/>
  </w:num>
  <w:num w:numId="43" w16cid:durableId="605768574">
    <w:abstractNumId w:val="13"/>
  </w:num>
  <w:num w:numId="44" w16cid:durableId="1166361270">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E37"/>
    <w:rsid w:val="00003CCE"/>
    <w:rsid w:val="00006722"/>
    <w:rsid w:val="0000739B"/>
    <w:rsid w:val="000111EF"/>
    <w:rsid w:val="0001143D"/>
    <w:rsid w:val="00011CD7"/>
    <w:rsid w:val="00012195"/>
    <w:rsid w:val="00012A23"/>
    <w:rsid w:val="00013F24"/>
    <w:rsid w:val="00014ED4"/>
    <w:rsid w:val="0001799E"/>
    <w:rsid w:val="000217BD"/>
    <w:rsid w:val="00023A1A"/>
    <w:rsid w:val="00023FE3"/>
    <w:rsid w:val="00024116"/>
    <w:rsid w:val="0002640C"/>
    <w:rsid w:val="000277F3"/>
    <w:rsid w:val="00030D87"/>
    <w:rsid w:val="0004369E"/>
    <w:rsid w:val="00044B1E"/>
    <w:rsid w:val="00045E16"/>
    <w:rsid w:val="00051529"/>
    <w:rsid w:val="0005674C"/>
    <w:rsid w:val="0007182D"/>
    <w:rsid w:val="000757A0"/>
    <w:rsid w:val="000825EC"/>
    <w:rsid w:val="00083393"/>
    <w:rsid w:val="00086CAD"/>
    <w:rsid w:val="00086D43"/>
    <w:rsid w:val="00093957"/>
    <w:rsid w:val="00094B66"/>
    <w:rsid w:val="000962BA"/>
    <w:rsid w:val="00096EA1"/>
    <w:rsid w:val="0009712A"/>
    <w:rsid w:val="000A06CF"/>
    <w:rsid w:val="000A2ADA"/>
    <w:rsid w:val="000A3DBD"/>
    <w:rsid w:val="000A497E"/>
    <w:rsid w:val="000A4B38"/>
    <w:rsid w:val="000A50E4"/>
    <w:rsid w:val="000A7345"/>
    <w:rsid w:val="000B09FC"/>
    <w:rsid w:val="000B256B"/>
    <w:rsid w:val="000B4D41"/>
    <w:rsid w:val="000B583B"/>
    <w:rsid w:val="000B732A"/>
    <w:rsid w:val="000C1E78"/>
    <w:rsid w:val="000C37B7"/>
    <w:rsid w:val="000C3D9E"/>
    <w:rsid w:val="000C5EAB"/>
    <w:rsid w:val="000C63C4"/>
    <w:rsid w:val="000C73E4"/>
    <w:rsid w:val="000C7C64"/>
    <w:rsid w:val="000D2429"/>
    <w:rsid w:val="000D2AAC"/>
    <w:rsid w:val="000D5C7C"/>
    <w:rsid w:val="000D5FFC"/>
    <w:rsid w:val="000E4F45"/>
    <w:rsid w:val="000E6FF7"/>
    <w:rsid w:val="000F20BB"/>
    <w:rsid w:val="000F3066"/>
    <w:rsid w:val="000F4681"/>
    <w:rsid w:val="000F6EDE"/>
    <w:rsid w:val="000F6F60"/>
    <w:rsid w:val="00102E61"/>
    <w:rsid w:val="0010373C"/>
    <w:rsid w:val="00104F4E"/>
    <w:rsid w:val="00105AE5"/>
    <w:rsid w:val="001116C8"/>
    <w:rsid w:val="00114705"/>
    <w:rsid w:val="00122125"/>
    <w:rsid w:val="001227FA"/>
    <w:rsid w:val="00123F64"/>
    <w:rsid w:val="00124EB3"/>
    <w:rsid w:val="00125D53"/>
    <w:rsid w:val="00130AAD"/>
    <w:rsid w:val="00131DA1"/>
    <w:rsid w:val="00132174"/>
    <w:rsid w:val="00132AC4"/>
    <w:rsid w:val="001343FC"/>
    <w:rsid w:val="00135EB8"/>
    <w:rsid w:val="00135F48"/>
    <w:rsid w:val="00136A92"/>
    <w:rsid w:val="00140FB6"/>
    <w:rsid w:val="001411C8"/>
    <w:rsid w:val="00141AFC"/>
    <w:rsid w:val="001448D8"/>
    <w:rsid w:val="001476A8"/>
    <w:rsid w:val="00151A5D"/>
    <w:rsid w:val="00152C3E"/>
    <w:rsid w:val="0015389D"/>
    <w:rsid w:val="00156FE2"/>
    <w:rsid w:val="001573D2"/>
    <w:rsid w:val="00162AFF"/>
    <w:rsid w:val="00163E7C"/>
    <w:rsid w:val="001642D0"/>
    <w:rsid w:val="00165FEC"/>
    <w:rsid w:val="001664FC"/>
    <w:rsid w:val="00167549"/>
    <w:rsid w:val="00173AD6"/>
    <w:rsid w:val="00187BB8"/>
    <w:rsid w:val="00192B96"/>
    <w:rsid w:val="00194386"/>
    <w:rsid w:val="00194582"/>
    <w:rsid w:val="00194CCB"/>
    <w:rsid w:val="00197179"/>
    <w:rsid w:val="00197392"/>
    <w:rsid w:val="001A0012"/>
    <w:rsid w:val="001A0E07"/>
    <w:rsid w:val="001A1671"/>
    <w:rsid w:val="001A1B54"/>
    <w:rsid w:val="001A3116"/>
    <w:rsid w:val="001A4D32"/>
    <w:rsid w:val="001A4D7B"/>
    <w:rsid w:val="001A6854"/>
    <w:rsid w:val="001B17BB"/>
    <w:rsid w:val="001B3444"/>
    <w:rsid w:val="001B4DCE"/>
    <w:rsid w:val="001C092A"/>
    <w:rsid w:val="001C0EF0"/>
    <w:rsid w:val="001C1624"/>
    <w:rsid w:val="001C16ED"/>
    <w:rsid w:val="001C20A3"/>
    <w:rsid w:val="001C5D2B"/>
    <w:rsid w:val="001D016C"/>
    <w:rsid w:val="001D51E1"/>
    <w:rsid w:val="001D57E2"/>
    <w:rsid w:val="001D6B89"/>
    <w:rsid w:val="001D6FAD"/>
    <w:rsid w:val="001E28A3"/>
    <w:rsid w:val="001E2BD9"/>
    <w:rsid w:val="001E2F10"/>
    <w:rsid w:val="001E3D62"/>
    <w:rsid w:val="001E4638"/>
    <w:rsid w:val="001E7AA7"/>
    <w:rsid w:val="001F2DE2"/>
    <w:rsid w:val="001F4E62"/>
    <w:rsid w:val="001F771A"/>
    <w:rsid w:val="002005F4"/>
    <w:rsid w:val="00207652"/>
    <w:rsid w:val="0021408C"/>
    <w:rsid w:val="002159AB"/>
    <w:rsid w:val="00215C6B"/>
    <w:rsid w:val="00215FC2"/>
    <w:rsid w:val="00223FB2"/>
    <w:rsid w:val="002306FB"/>
    <w:rsid w:val="00232274"/>
    <w:rsid w:val="002329BA"/>
    <w:rsid w:val="0023306E"/>
    <w:rsid w:val="0024269E"/>
    <w:rsid w:val="002441D4"/>
    <w:rsid w:val="002461E4"/>
    <w:rsid w:val="00247D06"/>
    <w:rsid w:val="0025027E"/>
    <w:rsid w:val="00262A16"/>
    <w:rsid w:val="00263209"/>
    <w:rsid w:val="00263B58"/>
    <w:rsid w:val="00263DA5"/>
    <w:rsid w:val="002670DA"/>
    <w:rsid w:val="00271CC5"/>
    <w:rsid w:val="00271D6F"/>
    <w:rsid w:val="002728BE"/>
    <w:rsid w:val="00275139"/>
    <w:rsid w:val="00275ACA"/>
    <w:rsid w:val="002849B9"/>
    <w:rsid w:val="0028659F"/>
    <w:rsid w:val="002867F5"/>
    <w:rsid w:val="002870EB"/>
    <w:rsid w:val="00290EFB"/>
    <w:rsid w:val="002A33BB"/>
    <w:rsid w:val="002A3CCB"/>
    <w:rsid w:val="002A44D4"/>
    <w:rsid w:val="002A4E25"/>
    <w:rsid w:val="002B1F1F"/>
    <w:rsid w:val="002B1F76"/>
    <w:rsid w:val="002B3D79"/>
    <w:rsid w:val="002B5A11"/>
    <w:rsid w:val="002B5EF2"/>
    <w:rsid w:val="002B795A"/>
    <w:rsid w:val="002C5CB7"/>
    <w:rsid w:val="002C7B0A"/>
    <w:rsid w:val="002D5D8A"/>
    <w:rsid w:val="002E103E"/>
    <w:rsid w:val="002E1593"/>
    <w:rsid w:val="002E16BF"/>
    <w:rsid w:val="002E327B"/>
    <w:rsid w:val="002F307F"/>
    <w:rsid w:val="002F404B"/>
    <w:rsid w:val="002F77E1"/>
    <w:rsid w:val="00304F61"/>
    <w:rsid w:val="00306CA2"/>
    <w:rsid w:val="00307E1B"/>
    <w:rsid w:val="003113E7"/>
    <w:rsid w:val="00311859"/>
    <w:rsid w:val="003122EE"/>
    <w:rsid w:val="00316B07"/>
    <w:rsid w:val="00321045"/>
    <w:rsid w:val="00322649"/>
    <w:rsid w:val="0032435F"/>
    <w:rsid w:val="00326134"/>
    <w:rsid w:val="00331D67"/>
    <w:rsid w:val="00332B9E"/>
    <w:rsid w:val="0033550B"/>
    <w:rsid w:val="003364C5"/>
    <w:rsid w:val="00340A6A"/>
    <w:rsid w:val="00340E7C"/>
    <w:rsid w:val="00340FFF"/>
    <w:rsid w:val="003412E9"/>
    <w:rsid w:val="00343E4C"/>
    <w:rsid w:val="00344376"/>
    <w:rsid w:val="003448E6"/>
    <w:rsid w:val="00347B4A"/>
    <w:rsid w:val="003515C4"/>
    <w:rsid w:val="00351962"/>
    <w:rsid w:val="00352E41"/>
    <w:rsid w:val="00353BAF"/>
    <w:rsid w:val="00354F23"/>
    <w:rsid w:val="00355B66"/>
    <w:rsid w:val="00360B98"/>
    <w:rsid w:val="0036119F"/>
    <w:rsid w:val="00363574"/>
    <w:rsid w:val="0036437B"/>
    <w:rsid w:val="00366A34"/>
    <w:rsid w:val="0037092E"/>
    <w:rsid w:val="003725CB"/>
    <w:rsid w:val="00373BBD"/>
    <w:rsid w:val="0038017E"/>
    <w:rsid w:val="00381640"/>
    <w:rsid w:val="00384E13"/>
    <w:rsid w:val="00385BA1"/>
    <w:rsid w:val="003A1ADD"/>
    <w:rsid w:val="003A40E0"/>
    <w:rsid w:val="003B0255"/>
    <w:rsid w:val="003B1BF5"/>
    <w:rsid w:val="003B6B04"/>
    <w:rsid w:val="003C3236"/>
    <w:rsid w:val="003C5A66"/>
    <w:rsid w:val="003C745C"/>
    <w:rsid w:val="003D24E7"/>
    <w:rsid w:val="003D28D2"/>
    <w:rsid w:val="003D72C5"/>
    <w:rsid w:val="003E0F77"/>
    <w:rsid w:val="003E2843"/>
    <w:rsid w:val="003E4C65"/>
    <w:rsid w:val="003E6ED9"/>
    <w:rsid w:val="003F19BF"/>
    <w:rsid w:val="003F29A3"/>
    <w:rsid w:val="003F29C8"/>
    <w:rsid w:val="003F388C"/>
    <w:rsid w:val="003F65A7"/>
    <w:rsid w:val="003F7A47"/>
    <w:rsid w:val="00404F90"/>
    <w:rsid w:val="00407181"/>
    <w:rsid w:val="0041043A"/>
    <w:rsid w:val="00411212"/>
    <w:rsid w:val="00413ECB"/>
    <w:rsid w:val="004171E7"/>
    <w:rsid w:val="00423337"/>
    <w:rsid w:val="004249B5"/>
    <w:rsid w:val="00426126"/>
    <w:rsid w:val="004266C8"/>
    <w:rsid w:val="00426B80"/>
    <w:rsid w:val="00430D57"/>
    <w:rsid w:val="00433B27"/>
    <w:rsid w:val="00433E8E"/>
    <w:rsid w:val="00435A4D"/>
    <w:rsid w:val="00436CD9"/>
    <w:rsid w:val="0043707C"/>
    <w:rsid w:val="00440088"/>
    <w:rsid w:val="004401E5"/>
    <w:rsid w:val="00440D02"/>
    <w:rsid w:val="00443EF6"/>
    <w:rsid w:val="0044701F"/>
    <w:rsid w:val="00450D41"/>
    <w:rsid w:val="00457D1E"/>
    <w:rsid w:val="0046347E"/>
    <w:rsid w:val="00463E59"/>
    <w:rsid w:val="00465233"/>
    <w:rsid w:val="004658EC"/>
    <w:rsid w:val="00471CF4"/>
    <w:rsid w:val="00472A96"/>
    <w:rsid w:val="004733C6"/>
    <w:rsid w:val="00476163"/>
    <w:rsid w:val="0047753E"/>
    <w:rsid w:val="00477CBF"/>
    <w:rsid w:val="00486969"/>
    <w:rsid w:val="00487223"/>
    <w:rsid w:val="00492D20"/>
    <w:rsid w:val="004935A6"/>
    <w:rsid w:val="00495A70"/>
    <w:rsid w:val="00496CF1"/>
    <w:rsid w:val="00496E12"/>
    <w:rsid w:val="004A0B7D"/>
    <w:rsid w:val="004A2609"/>
    <w:rsid w:val="004A3698"/>
    <w:rsid w:val="004A71C3"/>
    <w:rsid w:val="004B37B3"/>
    <w:rsid w:val="004C008A"/>
    <w:rsid w:val="004C0667"/>
    <w:rsid w:val="004C1E73"/>
    <w:rsid w:val="004C46D0"/>
    <w:rsid w:val="004C65C7"/>
    <w:rsid w:val="004C683A"/>
    <w:rsid w:val="004C6C44"/>
    <w:rsid w:val="004C76FE"/>
    <w:rsid w:val="004C7FB7"/>
    <w:rsid w:val="004D4385"/>
    <w:rsid w:val="004D501E"/>
    <w:rsid w:val="004E01A9"/>
    <w:rsid w:val="004E1B5D"/>
    <w:rsid w:val="004E4FEE"/>
    <w:rsid w:val="004E5C3E"/>
    <w:rsid w:val="004F1421"/>
    <w:rsid w:val="004F244F"/>
    <w:rsid w:val="004F2BED"/>
    <w:rsid w:val="004F7E18"/>
    <w:rsid w:val="0050019F"/>
    <w:rsid w:val="005045E8"/>
    <w:rsid w:val="00512C1A"/>
    <w:rsid w:val="0051348B"/>
    <w:rsid w:val="00515D1F"/>
    <w:rsid w:val="00516FC4"/>
    <w:rsid w:val="00517173"/>
    <w:rsid w:val="00521862"/>
    <w:rsid w:val="00524705"/>
    <w:rsid w:val="00526559"/>
    <w:rsid w:val="00526CA5"/>
    <w:rsid w:val="0053021B"/>
    <w:rsid w:val="005400C7"/>
    <w:rsid w:val="005427E4"/>
    <w:rsid w:val="00544D42"/>
    <w:rsid w:val="005455F4"/>
    <w:rsid w:val="005462E8"/>
    <w:rsid w:val="00546E60"/>
    <w:rsid w:val="005504E9"/>
    <w:rsid w:val="005514B8"/>
    <w:rsid w:val="0055421E"/>
    <w:rsid w:val="0055797B"/>
    <w:rsid w:val="00560D44"/>
    <w:rsid w:val="005614A4"/>
    <w:rsid w:val="0056274D"/>
    <w:rsid w:val="005639EC"/>
    <w:rsid w:val="00563A85"/>
    <w:rsid w:val="00573BBB"/>
    <w:rsid w:val="00575B2F"/>
    <w:rsid w:val="0057656C"/>
    <w:rsid w:val="0057703F"/>
    <w:rsid w:val="00577BF4"/>
    <w:rsid w:val="00580997"/>
    <w:rsid w:val="00581090"/>
    <w:rsid w:val="005821E3"/>
    <w:rsid w:val="005843A7"/>
    <w:rsid w:val="0058595F"/>
    <w:rsid w:val="00590EE1"/>
    <w:rsid w:val="005926C8"/>
    <w:rsid w:val="005932E5"/>
    <w:rsid w:val="00593E48"/>
    <w:rsid w:val="00593ECF"/>
    <w:rsid w:val="00596827"/>
    <w:rsid w:val="00597BC0"/>
    <w:rsid w:val="00597C9D"/>
    <w:rsid w:val="00597E14"/>
    <w:rsid w:val="005A28C1"/>
    <w:rsid w:val="005A2E52"/>
    <w:rsid w:val="005A6BCD"/>
    <w:rsid w:val="005B0106"/>
    <w:rsid w:val="005B1E3C"/>
    <w:rsid w:val="005B1E76"/>
    <w:rsid w:val="005B2009"/>
    <w:rsid w:val="005B32E9"/>
    <w:rsid w:val="005B4AD9"/>
    <w:rsid w:val="005B4CAE"/>
    <w:rsid w:val="005B533B"/>
    <w:rsid w:val="005C1710"/>
    <w:rsid w:val="005C1A10"/>
    <w:rsid w:val="005C2ED8"/>
    <w:rsid w:val="005D095F"/>
    <w:rsid w:val="005D3B7A"/>
    <w:rsid w:val="005D3C8E"/>
    <w:rsid w:val="005D59D8"/>
    <w:rsid w:val="005E219A"/>
    <w:rsid w:val="005E298C"/>
    <w:rsid w:val="005E2FCE"/>
    <w:rsid w:val="005F7D1B"/>
    <w:rsid w:val="00602C6A"/>
    <w:rsid w:val="00605B89"/>
    <w:rsid w:val="00611F2D"/>
    <w:rsid w:val="006132F2"/>
    <w:rsid w:val="00616934"/>
    <w:rsid w:val="00620615"/>
    <w:rsid w:val="00623B6C"/>
    <w:rsid w:val="00626406"/>
    <w:rsid w:val="00626F10"/>
    <w:rsid w:val="00632DB0"/>
    <w:rsid w:val="00634D37"/>
    <w:rsid w:val="006354FD"/>
    <w:rsid w:val="00635965"/>
    <w:rsid w:val="006373D1"/>
    <w:rsid w:val="00642DD6"/>
    <w:rsid w:val="00645A9F"/>
    <w:rsid w:val="00646158"/>
    <w:rsid w:val="00650436"/>
    <w:rsid w:val="00650D43"/>
    <w:rsid w:val="00651D76"/>
    <w:rsid w:val="0065407B"/>
    <w:rsid w:val="00654123"/>
    <w:rsid w:val="006554E3"/>
    <w:rsid w:val="006561FC"/>
    <w:rsid w:val="00656D25"/>
    <w:rsid w:val="00664FEB"/>
    <w:rsid w:val="006708D4"/>
    <w:rsid w:val="00673E58"/>
    <w:rsid w:val="0068111C"/>
    <w:rsid w:val="00682FAB"/>
    <w:rsid w:val="006904E2"/>
    <w:rsid w:val="00691D28"/>
    <w:rsid w:val="00692B73"/>
    <w:rsid w:val="00694C5F"/>
    <w:rsid w:val="006A7F76"/>
    <w:rsid w:val="006B1BA5"/>
    <w:rsid w:val="006B2F33"/>
    <w:rsid w:val="006B4E40"/>
    <w:rsid w:val="006B7AC6"/>
    <w:rsid w:val="006C271D"/>
    <w:rsid w:val="006C32E9"/>
    <w:rsid w:val="006D31E5"/>
    <w:rsid w:val="006D380A"/>
    <w:rsid w:val="006D3AB1"/>
    <w:rsid w:val="006E0AE2"/>
    <w:rsid w:val="006E30FB"/>
    <w:rsid w:val="006E5162"/>
    <w:rsid w:val="006E7B1A"/>
    <w:rsid w:val="006F1629"/>
    <w:rsid w:val="006F3033"/>
    <w:rsid w:val="006F381C"/>
    <w:rsid w:val="006F491F"/>
    <w:rsid w:val="006F4EEC"/>
    <w:rsid w:val="006F5148"/>
    <w:rsid w:val="006F6187"/>
    <w:rsid w:val="006F7A81"/>
    <w:rsid w:val="00704188"/>
    <w:rsid w:val="00704A39"/>
    <w:rsid w:val="0070510A"/>
    <w:rsid w:val="007056FD"/>
    <w:rsid w:val="007065D7"/>
    <w:rsid w:val="0071049B"/>
    <w:rsid w:val="00711243"/>
    <w:rsid w:val="00712229"/>
    <w:rsid w:val="00713903"/>
    <w:rsid w:val="00724F10"/>
    <w:rsid w:val="00727AF3"/>
    <w:rsid w:val="00731FC3"/>
    <w:rsid w:val="00734E10"/>
    <w:rsid w:val="00735D54"/>
    <w:rsid w:val="00741933"/>
    <w:rsid w:val="00742638"/>
    <w:rsid w:val="00743384"/>
    <w:rsid w:val="00744708"/>
    <w:rsid w:val="007469F5"/>
    <w:rsid w:val="00750DEC"/>
    <w:rsid w:val="0075400D"/>
    <w:rsid w:val="00755F33"/>
    <w:rsid w:val="007601F4"/>
    <w:rsid w:val="0076095E"/>
    <w:rsid w:val="007609FA"/>
    <w:rsid w:val="00760F42"/>
    <w:rsid w:val="00763894"/>
    <w:rsid w:val="00767303"/>
    <w:rsid w:val="00770005"/>
    <w:rsid w:val="00770F86"/>
    <w:rsid w:val="007754F1"/>
    <w:rsid w:val="007769C0"/>
    <w:rsid w:val="00777C60"/>
    <w:rsid w:val="007834D8"/>
    <w:rsid w:val="00783C72"/>
    <w:rsid w:val="00785506"/>
    <w:rsid w:val="00793AFA"/>
    <w:rsid w:val="00796744"/>
    <w:rsid w:val="007970B4"/>
    <w:rsid w:val="0079752A"/>
    <w:rsid w:val="007A0579"/>
    <w:rsid w:val="007A496C"/>
    <w:rsid w:val="007A4F8F"/>
    <w:rsid w:val="007A73F2"/>
    <w:rsid w:val="007B1EB7"/>
    <w:rsid w:val="007B1FCF"/>
    <w:rsid w:val="007B2878"/>
    <w:rsid w:val="007B3FB2"/>
    <w:rsid w:val="007B56DE"/>
    <w:rsid w:val="007B6257"/>
    <w:rsid w:val="007B6619"/>
    <w:rsid w:val="007C0C73"/>
    <w:rsid w:val="007C2752"/>
    <w:rsid w:val="007C4A85"/>
    <w:rsid w:val="007C4C23"/>
    <w:rsid w:val="007C7110"/>
    <w:rsid w:val="007C79D4"/>
    <w:rsid w:val="007D2701"/>
    <w:rsid w:val="007D3320"/>
    <w:rsid w:val="007D564F"/>
    <w:rsid w:val="007D565B"/>
    <w:rsid w:val="007D6C88"/>
    <w:rsid w:val="007D7860"/>
    <w:rsid w:val="007E0584"/>
    <w:rsid w:val="007E3339"/>
    <w:rsid w:val="007E39C0"/>
    <w:rsid w:val="007E6D3E"/>
    <w:rsid w:val="007E78CC"/>
    <w:rsid w:val="007F3154"/>
    <w:rsid w:val="007F33DE"/>
    <w:rsid w:val="008006B4"/>
    <w:rsid w:val="00801B56"/>
    <w:rsid w:val="00803901"/>
    <w:rsid w:val="008054BC"/>
    <w:rsid w:val="00806FE4"/>
    <w:rsid w:val="008079B6"/>
    <w:rsid w:val="00807B12"/>
    <w:rsid w:val="0081272D"/>
    <w:rsid w:val="00813315"/>
    <w:rsid w:val="00813FDB"/>
    <w:rsid w:val="008148D0"/>
    <w:rsid w:val="00815AE4"/>
    <w:rsid w:val="0082228E"/>
    <w:rsid w:val="00822A43"/>
    <w:rsid w:val="00825853"/>
    <w:rsid w:val="00826293"/>
    <w:rsid w:val="00832262"/>
    <w:rsid w:val="00833B08"/>
    <w:rsid w:val="00836A30"/>
    <w:rsid w:val="00837842"/>
    <w:rsid w:val="00837B17"/>
    <w:rsid w:val="008410B5"/>
    <w:rsid w:val="0084193B"/>
    <w:rsid w:val="008427A4"/>
    <w:rsid w:val="00843969"/>
    <w:rsid w:val="00847A25"/>
    <w:rsid w:val="008509E1"/>
    <w:rsid w:val="008519D2"/>
    <w:rsid w:val="00851A18"/>
    <w:rsid w:val="0085591E"/>
    <w:rsid w:val="00860370"/>
    <w:rsid w:val="00862A49"/>
    <w:rsid w:val="00865BC2"/>
    <w:rsid w:val="00865E89"/>
    <w:rsid w:val="00870B2F"/>
    <w:rsid w:val="00871C93"/>
    <w:rsid w:val="008750C6"/>
    <w:rsid w:val="00877919"/>
    <w:rsid w:val="00877A25"/>
    <w:rsid w:val="00883C74"/>
    <w:rsid w:val="0089456B"/>
    <w:rsid w:val="00897762"/>
    <w:rsid w:val="008A3C06"/>
    <w:rsid w:val="008A66CB"/>
    <w:rsid w:val="008A7120"/>
    <w:rsid w:val="008B6480"/>
    <w:rsid w:val="008C22D8"/>
    <w:rsid w:val="008C31BA"/>
    <w:rsid w:val="008C446E"/>
    <w:rsid w:val="008C4E2B"/>
    <w:rsid w:val="008C66F3"/>
    <w:rsid w:val="008D469F"/>
    <w:rsid w:val="008E086E"/>
    <w:rsid w:val="008E0B83"/>
    <w:rsid w:val="008E105C"/>
    <w:rsid w:val="008E26DE"/>
    <w:rsid w:val="008E508F"/>
    <w:rsid w:val="008E72EB"/>
    <w:rsid w:val="008F02C1"/>
    <w:rsid w:val="008F622A"/>
    <w:rsid w:val="00905AFC"/>
    <w:rsid w:val="00911E5B"/>
    <w:rsid w:val="0091275F"/>
    <w:rsid w:val="0091360B"/>
    <w:rsid w:val="009137A0"/>
    <w:rsid w:val="0092309C"/>
    <w:rsid w:val="0092500A"/>
    <w:rsid w:val="00926392"/>
    <w:rsid w:val="0092681F"/>
    <w:rsid w:val="00926EF9"/>
    <w:rsid w:val="0093381A"/>
    <w:rsid w:val="009371F0"/>
    <w:rsid w:val="00937817"/>
    <w:rsid w:val="00940762"/>
    <w:rsid w:val="00941D8F"/>
    <w:rsid w:val="00941F99"/>
    <w:rsid w:val="0094336A"/>
    <w:rsid w:val="0094366D"/>
    <w:rsid w:val="009448B2"/>
    <w:rsid w:val="00944DCD"/>
    <w:rsid w:val="009566C8"/>
    <w:rsid w:val="00963FD3"/>
    <w:rsid w:val="009727E5"/>
    <w:rsid w:val="00972D0D"/>
    <w:rsid w:val="00985627"/>
    <w:rsid w:val="00985F5E"/>
    <w:rsid w:val="00987DA0"/>
    <w:rsid w:val="00996FFA"/>
    <w:rsid w:val="0099706D"/>
    <w:rsid w:val="009A1148"/>
    <w:rsid w:val="009A3B4A"/>
    <w:rsid w:val="009A6478"/>
    <w:rsid w:val="009A69C6"/>
    <w:rsid w:val="009A75AB"/>
    <w:rsid w:val="009B1AE3"/>
    <w:rsid w:val="009B227E"/>
    <w:rsid w:val="009B2D84"/>
    <w:rsid w:val="009B4516"/>
    <w:rsid w:val="009B4FA0"/>
    <w:rsid w:val="009D174B"/>
    <w:rsid w:val="009D48CA"/>
    <w:rsid w:val="009D7516"/>
    <w:rsid w:val="009E0994"/>
    <w:rsid w:val="009E1C69"/>
    <w:rsid w:val="009E2F6B"/>
    <w:rsid w:val="009E3135"/>
    <w:rsid w:val="009E3C0F"/>
    <w:rsid w:val="009E4CD1"/>
    <w:rsid w:val="009F13FF"/>
    <w:rsid w:val="009F48DB"/>
    <w:rsid w:val="009F6D00"/>
    <w:rsid w:val="00A042DC"/>
    <w:rsid w:val="00A05603"/>
    <w:rsid w:val="00A10598"/>
    <w:rsid w:val="00A1082C"/>
    <w:rsid w:val="00A10A4C"/>
    <w:rsid w:val="00A12386"/>
    <w:rsid w:val="00A12CED"/>
    <w:rsid w:val="00A149CE"/>
    <w:rsid w:val="00A25DC6"/>
    <w:rsid w:val="00A32071"/>
    <w:rsid w:val="00A329E7"/>
    <w:rsid w:val="00A33B16"/>
    <w:rsid w:val="00A37DE5"/>
    <w:rsid w:val="00A40FD5"/>
    <w:rsid w:val="00A42604"/>
    <w:rsid w:val="00A44F83"/>
    <w:rsid w:val="00A45C50"/>
    <w:rsid w:val="00A54C0D"/>
    <w:rsid w:val="00A55CE1"/>
    <w:rsid w:val="00A567DC"/>
    <w:rsid w:val="00A60433"/>
    <w:rsid w:val="00A64BB6"/>
    <w:rsid w:val="00A70873"/>
    <w:rsid w:val="00A70F2C"/>
    <w:rsid w:val="00A715C2"/>
    <w:rsid w:val="00A718E2"/>
    <w:rsid w:val="00A7273C"/>
    <w:rsid w:val="00A7377F"/>
    <w:rsid w:val="00A73AC7"/>
    <w:rsid w:val="00A80E31"/>
    <w:rsid w:val="00A83FB1"/>
    <w:rsid w:val="00A841AA"/>
    <w:rsid w:val="00A86209"/>
    <w:rsid w:val="00A86362"/>
    <w:rsid w:val="00A92F4A"/>
    <w:rsid w:val="00AA08C8"/>
    <w:rsid w:val="00AA0EB5"/>
    <w:rsid w:val="00AA12FD"/>
    <w:rsid w:val="00AA1CCD"/>
    <w:rsid w:val="00AA436C"/>
    <w:rsid w:val="00AA4E6A"/>
    <w:rsid w:val="00AA5FC6"/>
    <w:rsid w:val="00AB1E2E"/>
    <w:rsid w:val="00AB7439"/>
    <w:rsid w:val="00AB7D14"/>
    <w:rsid w:val="00AC1CC0"/>
    <w:rsid w:val="00AC6405"/>
    <w:rsid w:val="00AD1F9E"/>
    <w:rsid w:val="00AD6391"/>
    <w:rsid w:val="00AE02C0"/>
    <w:rsid w:val="00AE4A4A"/>
    <w:rsid w:val="00AF1D37"/>
    <w:rsid w:val="00AF440A"/>
    <w:rsid w:val="00AF5EBD"/>
    <w:rsid w:val="00AF61FF"/>
    <w:rsid w:val="00B0262D"/>
    <w:rsid w:val="00B029E0"/>
    <w:rsid w:val="00B04F1B"/>
    <w:rsid w:val="00B05976"/>
    <w:rsid w:val="00B07508"/>
    <w:rsid w:val="00B12ACE"/>
    <w:rsid w:val="00B13766"/>
    <w:rsid w:val="00B32F00"/>
    <w:rsid w:val="00B34DD2"/>
    <w:rsid w:val="00B36881"/>
    <w:rsid w:val="00B36A33"/>
    <w:rsid w:val="00B47A33"/>
    <w:rsid w:val="00B507B1"/>
    <w:rsid w:val="00B51C92"/>
    <w:rsid w:val="00B522E9"/>
    <w:rsid w:val="00B53B2B"/>
    <w:rsid w:val="00B54521"/>
    <w:rsid w:val="00B62D40"/>
    <w:rsid w:val="00B62FE9"/>
    <w:rsid w:val="00B66E8E"/>
    <w:rsid w:val="00B67B11"/>
    <w:rsid w:val="00B727A1"/>
    <w:rsid w:val="00B74D8E"/>
    <w:rsid w:val="00B81A77"/>
    <w:rsid w:val="00B81FE0"/>
    <w:rsid w:val="00B909CE"/>
    <w:rsid w:val="00BA12AE"/>
    <w:rsid w:val="00BA1D18"/>
    <w:rsid w:val="00BA3908"/>
    <w:rsid w:val="00BA62EE"/>
    <w:rsid w:val="00BA719D"/>
    <w:rsid w:val="00BB0617"/>
    <w:rsid w:val="00BB0A87"/>
    <w:rsid w:val="00BB7551"/>
    <w:rsid w:val="00BB7B23"/>
    <w:rsid w:val="00BC1BF1"/>
    <w:rsid w:val="00BC4454"/>
    <w:rsid w:val="00BC6801"/>
    <w:rsid w:val="00BC75F1"/>
    <w:rsid w:val="00BC77C6"/>
    <w:rsid w:val="00BC7B8A"/>
    <w:rsid w:val="00BD003B"/>
    <w:rsid w:val="00BD0EE6"/>
    <w:rsid w:val="00BD288D"/>
    <w:rsid w:val="00BD28C7"/>
    <w:rsid w:val="00BE167D"/>
    <w:rsid w:val="00BE358F"/>
    <w:rsid w:val="00BE6142"/>
    <w:rsid w:val="00BE7416"/>
    <w:rsid w:val="00BF012F"/>
    <w:rsid w:val="00BF0DA8"/>
    <w:rsid w:val="00BF38CF"/>
    <w:rsid w:val="00BF4886"/>
    <w:rsid w:val="00BF4992"/>
    <w:rsid w:val="00C0186A"/>
    <w:rsid w:val="00C028C8"/>
    <w:rsid w:val="00C02D47"/>
    <w:rsid w:val="00C03A4F"/>
    <w:rsid w:val="00C057C0"/>
    <w:rsid w:val="00C05D8C"/>
    <w:rsid w:val="00C05EC8"/>
    <w:rsid w:val="00C0735D"/>
    <w:rsid w:val="00C13AEF"/>
    <w:rsid w:val="00C14196"/>
    <w:rsid w:val="00C27986"/>
    <w:rsid w:val="00C27E70"/>
    <w:rsid w:val="00C304BD"/>
    <w:rsid w:val="00C361F3"/>
    <w:rsid w:val="00C40C4C"/>
    <w:rsid w:val="00C457E2"/>
    <w:rsid w:val="00C45936"/>
    <w:rsid w:val="00C524D5"/>
    <w:rsid w:val="00C535DC"/>
    <w:rsid w:val="00C561B3"/>
    <w:rsid w:val="00C56D40"/>
    <w:rsid w:val="00C63936"/>
    <w:rsid w:val="00C6597B"/>
    <w:rsid w:val="00C66DF7"/>
    <w:rsid w:val="00C71559"/>
    <w:rsid w:val="00C71777"/>
    <w:rsid w:val="00C72FC6"/>
    <w:rsid w:val="00C73FA7"/>
    <w:rsid w:val="00C76A69"/>
    <w:rsid w:val="00C838ED"/>
    <w:rsid w:val="00C84DF6"/>
    <w:rsid w:val="00C90ADB"/>
    <w:rsid w:val="00C91385"/>
    <w:rsid w:val="00C9179C"/>
    <w:rsid w:val="00C94465"/>
    <w:rsid w:val="00C94E16"/>
    <w:rsid w:val="00C957EE"/>
    <w:rsid w:val="00CA0EAE"/>
    <w:rsid w:val="00CA43C1"/>
    <w:rsid w:val="00CA63F0"/>
    <w:rsid w:val="00CA648C"/>
    <w:rsid w:val="00CB1337"/>
    <w:rsid w:val="00CB3BA5"/>
    <w:rsid w:val="00CB53BE"/>
    <w:rsid w:val="00CC094C"/>
    <w:rsid w:val="00CC2EA8"/>
    <w:rsid w:val="00CC3F5E"/>
    <w:rsid w:val="00CC575E"/>
    <w:rsid w:val="00CD076F"/>
    <w:rsid w:val="00CD314C"/>
    <w:rsid w:val="00CD3839"/>
    <w:rsid w:val="00CD7A37"/>
    <w:rsid w:val="00CE0D89"/>
    <w:rsid w:val="00CE1407"/>
    <w:rsid w:val="00CE332B"/>
    <w:rsid w:val="00CE393D"/>
    <w:rsid w:val="00CF1668"/>
    <w:rsid w:val="00CF34AD"/>
    <w:rsid w:val="00CF3D4E"/>
    <w:rsid w:val="00CF3D84"/>
    <w:rsid w:val="00CF4384"/>
    <w:rsid w:val="00CF56BA"/>
    <w:rsid w:val="00CF74A2"/>
    <w:rsid w:val="00D0053D"/>
    <w:rsid w:val="00D0406D"/>
    <w:rsid w:val="00D048AC"/>
    <w:rsid w:val="00D0497E"/>
    <w:rsid w:val="00D04E77"/>
    <w:rsid w:val="00D056D0"/>
    <w:rsid w:val="00D05AF3"/>
    <w:rsid w:val="00D05FDE"/>
    <w:rsid w:val="00D119DC"/>
    <w:rsid w:val="00D17930"/>
    <w:rsid w:val="00D21A4B"/>
    <w:rsid w:val="00D21D66"/>
    <w:rsid w:val="00D2288C"/>
    <w:rsid w:val="00D22E10"/>
    <w:rsid w:val="00D277DE"/>
    <w:rsid w:val="00D30659"/>
    <w:rsid w:val="00D30DBC"/>
    <w:rsid w:val="00D31AE4"/>
    <w:rsid w:val="00D3599B"/>
    <w:rsid w:val="00D37708"/>
    <w:rsid w:val="00D456AC"/>
    <w:rsid w:val="00D46FE0"/>
    <w:rsid w:val="00D50588"/>
    <w:rsid w:val="00D52CF0"/>
    <w:rsid w:val="00D611E8"/>
    <w:rsid w:val="00D62176"/>
    <w:rsid w:val="00D63D59"/>
    <w:rsid w:val="00D63F70"/>
    <w:rsid w:val="00D6438C"/>
    <w:rsid w:val="00D654D4"/>
    <w:rsid w:val="00D654E8"/>
    <w:rsid w:val="00D67225"/>
    <w:rsid w:val="00D67DCF"/>
    <w:rsid w:val="00D740C3"/>
    <w:rsid w:val="00D7577D"/>
    <w:rsid w:val="00D75BC7"/>
    <w:rsid w:val="00D77ADC"/>
    <w:rsid w:val="00D77BA9"/>
    <w:rsid w:val="00D80DEC"/>
    <w:rsid w:val="00D81361"/>
    <w:rsid w:val="00D815D2"/>
    <w:rsid w:val="00D8678C"/>
    <w:rsid w:val="00D87DAF"/>
    <w:rsid w:val="00D9087C"/>
    <w:rsid w:val="00D90E4D"/>
    <w:rsid w:val="00D9681D"/>
    <w:rsid w:val="00D97027"/>
    <w:rsid w:val="00D97B6A"/>
    <w:rsid w:val="00DA404C"/>
    <w:rsid w:val="00DA7BC8"/>
    <w:rsid w:val="00DB0D0A"/>
    <w:rsid w:val="00DB1524"/>
    <w:rsid w:val="00DB746B"/>
    <w:rsid w:val="00DB766E"/>
    <w:rsid w:val="00DB7F48"/>
    <w:rsid w:val="00DC3A1F"/>
    <w:rsid w:val="00DD2F26"/>
    <w:rsid w:val="00DE039F"/>
    <w:rsid w:val="00DE6CB8"/>
    <w:rsid w:val="00DF5BBB"/>
    <w:rsid w:val="00E00F25"/>
    <w:rsid w:val="00E03222"/>
    <w:rsid w:val="00E03824"/>
    <w:rsid w:val="00E0676A"/>
    <w:rsid w:val="00E06CB2"/>
    <w:rsid w:val="00E10508"/>
    <w:rsid w:val="00E13664"/>
    <w:rsid w:val="00E15F55"/>
    <w:rsid w:val="00E162B4"/>
    <w:rsid w:val="00E171C0"/>
    <w:rsid w:val="00E17E01"/>
    <w:rsid w:val="00E21233"/>
    <w:rsid w:val="00E22A8D"/>
    <w:rsid w:val="00E256AF"/>
    <w:rsid w:val="00E27477"/>
    <w:rsid w:val="00E3144F"/>
    <w:rsid w:val="00E3327F"/>
    <w:rsid w:val="00E33EE8"/>
    <w:rsid w:val="00E352CC"/>
    <w:rsid w:val="00E3556F"/>
    <w:rsid w:val="00E36CC7"/>
    <w:rsid w:val="00E3733B"/>
    <w:rsid w:val="00E41A1F"/>
    <w:rsid w:val="00E43972"/>
    <w:rsid w:val="00E44279"/>
    <w:rsid w:val="00E44302"/>
    <w:rsid w:val="00E46DC3"/>
    <w:rsid w:val="00E5044E"/>
    <w:rsid w:val="00E52098"/>
    <w:rsid w:val="00E52833"/>
    <w:rsid w:val="00E559CD"/>
    <w:rsid w:val="00E56293"/>
    <w:rsid w:val="00E57030"/>
    <w:rsid w:val="00E60B47"/>
    <w:rsid w:val="00E621EB"/>
    <w:rsid w:val="00E63787"/>
    <w:rsid w:val="00E7123B"/>
    <w:rsid w:val="00E731E9"/>
    <w:rsid w:val="00E7344D"/>
    <w:rsid w:val="00E73450"/>
    <w:rsid w:val="00E73CEA"/>
    <w:rsid w:val="00E75AAA"/>
    <w:rsid w:val="00E77EB4"/>
    <w:rsid w:val="00E81304"/>
    <w:rsid w:val="00E81FD6"/>
    <w:rsid w:val="00E8266F"/>
    <w:rsid w:val="00E844B7"/>
    <w:rsid w:val="00E84E82"/>
    <w:rsid w:val="00E90F31"/>
    <w:rsid w:val="00E9441A"/>
    <w:rsid w:val="00E9520A"/>
    <w:rsid w:val="00E97964"/>
    <w:rsid w:val="00E97EB3"/>
    <w:rsid w:val="00EA0C19"/>
    <w:rsid w:val="00EA3BD4"/>
    <w:rsid w:val="00EA7929"/>
    <w:rsid w:val="00EA7B99"/>
    <w:rsid w:val="00EB0F49"/>
    <w:rsid w:val="00EB36B9"/>
    <w:rsid w:val="00EB4858"/>
    <w:rsid w:val="00EB5CB5"/>
    <w:rsid w:val="00EC449A"/>
    <w:rsid w:val="00EC62EF"/>
    <w:rsid w:val="00EC7B16"/>
    <w:rsid w:val="00ED0B82"/>
    <w:rsid w:val="00ED1B74"/>
    <w:rsid w:val="00ED2902"/>
    <w:rsid w:val="00ED65DB"/>
    <w:rsid w:val="00EE0011"/>
    <w:rsid w:val="00EE1D10"/>
    <w:rsid w:val="00EE2738"/>
    <w:rsid w:val="00EE310E"/>
    <w:rsid w:val="00EE7450"/>
    <w:rsid w:val="00EF3065"/>
    <w:rsid w:val="00EF6D20"/>
    <w:rsid w:val="00F014E3"/>
    <w:rsid w:val="00F0327A"/>
    <w:rsid w:val="00F03DBE"/>
    <w:rsid w:val="00F04F2B"/>
    <w:rsid w:val="00F05814"/>
    <w:rsid w:val="00F05D7A"/>
    <w:rsid w:val="00F10467"/>
    <w:rsid w:val="00F117F6"/>
    <w:rsid w:val="00F12BE1"/>
    <w:rsid w:val="00F14097"/>
    <w:rsid w:val="00F21DF5"/>
    <w:rsid w:val="00F22878"/>
    <w:rsid w:val="00F24628"/>
    <w:rsid w:val="00F2692B"/>
    <w:rsid w:val="00F26C9B"/>
    <w:rsid w:val="00F276D9"/>
    <w:rsid w:val="00F278D4"/>
    <w:rsid w:val="00F3109D"/>
    <w:rsid w:val="00F329CF"/>
    <w:rsid w:val="00F36BF4"/>
    <w:rsid w:val="00F4128A"/>
    <w:rsid w:val="00F44C8C"/>
    <w:rsid w:val="00F55442"/>
    <w:rsid w:val="00F57B44"/>
    <w:rsid w:val="00F66556"/>
    <w:rsid w:val="00F66CB5"/>
    <w:rsid w:val="00F7030C"/>
    <w:rsid w:val="00F70AD9"/>
    <w:rsid w:val="00F71481"/>
    <w:rsid w:val="00F7228C"/>
    <w:rsid w:val="00F73D78"/>
    <w:rsid w:val="00F747C7"/>
    <w:rsid w:val="00F77A45"/>
    <w:rsid w:val="00F81092"/>
    <w:rsid w:val="00F82B3E"/>
    <w:rsid w:val="00F82F39"/>
    <w:rsid w:val="00F8303A"/>
    <w:rsid w:val="00F83688"/>
    <w:rsid w:val="00F83739"/>
    <w:rsid w:val="00F844EC"/>
    <w:rsid w:val="00F85410"/>
    <w:rsid w:val="00F86DAD"/>
    <w:rsid w:val="00F96274"/>
    <w:rsid w:val="00F962E7"/>
    <w:rsid w:val="00F96E10"/>
    <w:rsid w:val="00F979AF"/>
    <w:rsid w:val="00FA27CD"/>
    <w:rsid w:val="00FA43F3"/>
    <w:rsid w:val="00FA63EA"/>
    <w:rsid w:val="00FA7613"/>
    <w:rsid w:val="00FB0ECD"/>
    <w:rsid w:val="00FB1A6C"/>
    <w:rsid w:val="00FB1AC5"/>
    <w:rsid w:val="00FB21F9"/>
    <w:rsid w:val="00FC7FD2"/>
    <w:rsid w:val="00FD5B65"/>
    <w:rsid w:val="00FE3D00"/>
    <w:rsid w:val="00FE42CB"/>
    <w:rsid w:val="00FE464A"/>
    <w:rsid w:val="00FE51E8"/>
    <w:rsid w:val="00FE605F"/>
    <w:rsid w:val="00FE6D70"/>
    <w:rsid w:val="00FE6ECF"/>
    <w:rsid w:val="00FE74F3"/>
    <w:rsid w:val="00FE764F"/>
    <w:rsid w:val="00FF0F6F"/>
    <w:rsid w:val="00FF21C7"/>
    <w:rsid w:val="00FF25D4"/>
    <w:rsid w:val="00FF2AD4"/>
    <w:rsid w:val="00FF39E7"/>
    <w:rsid w:val="00FF4D14"/>
    <w:rsid w:val="00FF5909"/>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53CDDB06-8448-4F77-90C7-59F3E9C30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4E1B5D"/>
    <w:pPr>
      <w:numPr>
        <w:numId w:val="41"/>
      </w:num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numPr>
        <w:ilvl w:val="1"/>
        <w:numId w:val="41"/>
      </w:numPr>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B36881"/>
    <w:pPr>
      <w:keepNext/>
      <w:keepLines/>
      <w:numPr>
        <w:ilvl w:val="2"/>
        <w:numId w:val="41"/>
      </w:numPr>
      <w:spacing w:before="200" w:after="0"/>
      <w:outlineLvl w:val="2"/>
    </w:pPr>
    <w:rPr>
      <w:rFonts w:ascii="Times New Roman" w:eastAsia="Times New Roman" w:hAnsi="Times New Roman"/>
      <w:b/>
      <w:bCs/>
      <w:color w:val="000000" w:themeColor="text1"/>
      <w:sz w:val="24"/>
    </w:rPr>
  </w:style>
  <w:style w:type="paragraph" w:styleId="Heading4">
    <w:name w:val="heading 4"/>
    <w:basedOn w:val="Normal"/>
    <w:next w:val="Normal"/>
    <w:link w:val="Heading4Char"/>
    <w:semiHidden/>
    <w:unhideWhenUsed/>
    <w:qFormat/>
    <w:locked/>
    <w:rsid w:val="004E1B5D"/>
    <w:pPr>
      <w:keepNext/>
      <w:keepLines/>
      <w:numPr>
        <w:ilvl w:val="3"/>
        <w:numId w:val="4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41"/>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4E1B5D"/>
    <w:pPr>
      <w:keepNext/>
      <w:keepLines/>
      <w:numPr>
        <w:ilvl w:val="5"/>
        <w:numId w:val="4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4E1B5D"/>
    <w:pPr>
      <w:keepNext/>
      <w:keepLines/>
      <w:numPr>
        <w:ilvl w:val="6"/>
        <w:numId w:val="4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4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4E1B5D"/>
    <w:pPr>
      <w:keepNext/>
      <w:keepLines/>
      <w:numPr>
        <w:ilvl w:val="8"/>
        <w:numId w:val="4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4E1B5D"/>
    <w:rPr>
      <w:rFonts w:ascii="Arial" w:eastAsia="Times New Roman" w:hAnsi="Arial" w:cs="Arial"/>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B36881"/>
    <w:rPr>
      <w:rFonts w:ascii="Times New Roman" w:eastAsia="Times New Roman" w:hAnsi="Times New Roman" w:cs="Arial"/>
      <w:b/>
      <w:bCs/>
      <w:color w:val="000000" w:themeColor="text1"/>
      <w:sz w:val="24"/>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numPr>
        <w:numId w:val="39"/>
      </w:num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4C65C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C65C7"/>
    <w:rPr>
      <w:rFonts w:ascii="Arial" w:hAnsi="Arial" w:cs="Arial"/>
      <w:color w:val="000000"/>
      <w:lang w:val="en-GB" w:eastAsia="en-US"/>
    </w:rPr>
  </w:style>
  <w:style w:type="character" w:styleId="FootnoteReference">
    <w:name w:val="footnote reference"/>
    <w:basedOn w:val="DefaultParagraphFont"/>
    <w:uiPriority w:val="99"/>
    <w:semiHidden/>
    <w:unhideWhenUsed/>
    <w:rsid w:val="004C65C7"/>
    <w:rPr>
      <w:vertAlign w:val="superscript"/>
    </w:rPr>
  </w:style>
  <w:style w:type="character" w:styleId="UnresolvedMention">
    <w:name w:val="Unresolved Mention"/>
    <w:basedOn w:val="DefaultParagraphFont"/>
    <w:uiPriority w:val="99"/>
    <w:semiHidden/>
    <w:unhideWhenUsed/>
    <w:rsid w:val="0043707C"/>
    <w:rPr>
      <w:color w:val="605E5C"/>
      <w:shd w:val="clear" w:color="auto" w:fill="E1DFDD"/>
    </w:rPr>
  </w:style>
  <w:style w:type="paragraph" w:customStyle="1" w:styleId="Default">
    <w:name w:val="Default"/>
    <w:rsid w:val="00487223"/>
    <w:pPr>
      <w:autoSpaceDE w:val="0"/>
      <w:autoSpaceDN w:val="0"/>
      <w:adjustRightInd w:val="0"/>
    </w:pPr>
    <w:rPr>
      <w:rFonts w:ascii="Arial" w:hAnsi="Arial" w:cs="Arial"/>
      <w:color w:val="000000"/>
      <w:sz w:val="24"/>
      <w:szCs w:val="24"/>
      <w:lang w:eastAsia="en-US"/>
    </w:rPr>
  </w:style>
  <w:style w:type="character" w:customStyle="1" w:styleId="Heading4Char">
    <w:name w:val="Heading 4 Char"/>
    <w:basedOn w:val="DefaultParagraphFont"/>
    <w:link w:val="Heading4"/>
    <w:semiHidden/>
    <w:rsid w:val="004E1B5D"/>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4E1B5D"/>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4E1B5D"/>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4E1B5D"/>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jryan@nfgws.ie" TargetMode="External"/><Relationship Id="rId18" Type="http://schemas.openxmlformats.org/officeDocument/2006/relationships/hyperlink" Target="https://gis.epa.ie/EPAMaps/Wat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jryan@nfgws.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nonrestaxclearance@revenue.ie" TargetMode="Externa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revenue.i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5" Type="http://schemas.openxmlformats.org/officeDocument/2006/relationships/hyperlink" Target="https://www.gsi.ie/documents/Groundwater_Protection_Schemes_report.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2.xml><?xml version="1.0" encoding="utf-8"?>
<ds:datastoreItem xmlns:ds="http://schemas.openxmlformats.org/officeDocument/2006/customXml" ds:itemID="{A85A0090-EF0A-4809-A83B-91BD8E273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4.xml><?xml version="1.0" encoding="utf-8"?>
<ds:datastoreItem xmlns:ds="http://schemas.openxmlformats.org/officeDocument/2006/customXml" ds:itemID="{CEDB95DC-48C6-488E-B709-1B9232AAB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5508</Words>
  <Characters>31398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12</cp:revision>
  <cp:lastPrinted>2025-08-23T11:23:00Z</cp:lastPrinted>
  <dcterms:created xsi:type="dcterms:W3CDTF">2026-08-20T10:28:00Z</dcterms:created>
  <dcterms:modified xsi:type="dcterms:W3CDTF">2026-09-07T14:04:00Z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