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D249B" w14:textId="74EE9693" w:rsidR="00AE3C62" w:rsidRDefault="00AE3C62" w:rsidP="00AE3C62">
      <w:pPr>
        <w:widowControl w:val="0"/>
        <w:pBdr>
          <w:top w:val="single" w:sz="4" w:space="1" w:color="auto"/>
          <w:bottom w:val="single" w:sz="4" w:space="1" w:color="auto"/>
        </w:pBdr>
        <w:autoSpaceDE w:val="0"/>
        <w:autoSpaceDN w:val="0"/>
        <w:adjustRightInd w:val="0"/>
        <w:spacing w:before="240" w:after="0" w:line="240" w:lineRule="auto"/>
        <w:jc w:val="center"/>
        <w:rPr>
          <w:rFonts w:ascii="Tahoma" w:hAnsi="Tahoma" w:cs="Tahoma"/>
          <w:b/>
          <w:bCs/>
          <w:color w:val="000000"/>
          <w:sz w:val="28"/>
          <w:szCs w:val="28"/>
          <w:lang w:eastAsia="en-IE"/>
        </w:rPr>
      </w:pPr>
      <w:r>
        <w:rPr>
          <w:rFonts w:ascii="Tahoma" w:hAnsi="Tahoma" w:cs="Tahoma"/>
          <w:b/>
          <w:bCs/>
          <w:color w:val="000000"/>
          <w:sz w:val="28"/>
          <w:szCs w:val="28"/>
          <w:lang w:eastAsia="en-IE"/>
        </w:rPr>
        <w:t>TRD-</w:t>
      </w:r>
      <w:r w:rsidR="006311A4">
        <w:rPr>
          <w:rFonts w:ascii="Tahoma" w:hAnsi="Tahoma" w:cs="Tahoma"/>
          <w:b/>
          <w:bCs/>
          <w:color w:val="000000"/>
          <w:sz w:val="28"/>
          <w:szCs w:val="28"/>
          <w:lang w:eastAsia="en-IE"/>
        </w:rPr>
        <w:t>1</w:t>
      </w:r>
      <w:r w:rsidR="006311A4" w:rsidRPr="000C4D2B">
        <w:rPr>
          <w:rFonts w:ascii="Tahoma" w:hAnsi="Tahoma" w:cs="Tahoma"/>
          <w:b/>
          <w:bCs/>
          <w:color w:val="000000"/>
          <w:sz w:val="28"/>
          <w:szCs w:val="28"/>
          <w:lang w:eastAsia="en-IE"/>
        </w:rPr>
        <w:t xml:space="preserve"> </w:t>
      </w:r>
      <w:r w:rsidR="00567BD4">
        <w:rPr>
          <w:rFonts w:ascii="Tahoma" w:hAnsi="Tahoma" w:cs="Tahoma"/>
          <w:b/>
          <w:bCs/>
          <w:color w:val="000000"/>
          <w:sz w:val="28"/>
          <w:szCs w:val="28"/>
          <w:lang w:eastAsia="en-IE"/>
        </w:rPr>
        <w:t>Compliance with Technical Specifications</w:t>
      </w:r>
    </w:p>
    <w:p w14:paraId="1701DE02" w14:textId="77777777" w:rsidR="00EE1894" w:rsidRDefault="00EE1894" w:rsidP="00AE3C62">
      <w:pPr>
        <w:spacing w:after="0"/>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551"/>
        <w:gridCol w:w="6096"/>
      </w:tblGrid>
      <w:tr w:rsidR="00AE3C62" w:rsidRPr="00212B4E" w14:paraId="304D60F3" w14:textId="77777777" w:rsidTr="00D61C11">
        <w:trPr>
          <w:trHeight w:val="589"/>
          <w:jc w:val="center"/>
        </w:trPr>
        <w:tc>
          <w:tcPr>
            <w:tcW w:w="1418" w:type="dxa"/>
            <w:tcBorders>
              <w:top w:val="nil"/>
              <w:left w:val="nil"/>
              <w:bottom w:val="nil"/>
              <w:right w:val="nil"/>
            </w:tcBorders>
            <w:vAlign w:val="center"/>
          </w:tcPr>
          <w:p w14:paraId="3E853F7E" w14:textId="77777777" w:rsidR="00AE3C62" w:rsidRPr="00212B4E" w:rsidRDefault="00AE3C62" w:rsidP="00FF4707">
            <w:pPr>
              <w:autoSpaceDE w:val="0"/>
              <w:autoSpaceDN w:val="0"/>
              <w:adjustRightInd w:val="0"/>
              <w:spacing w:before="60" w:after="60"/>
              <w:rPr>
                <w:rFonts w:ascii="Tahoma" w:hAnsi="Tahoma" w:cs="Tahoma"/>
                <w:b/>
                <w:bCs/>
                <w:sz w:val="18"/>
                <w:szCs w:val="18"/>
                <w:lang w:val="en-GB" w:eastAsia="en-GB"/>
              </w:rPr>
            </w:pPr>
            <w:r w:rsidRPr="00212B4E">
              <w:rPr>
                <w:rFonts w:ascii="Tahoma" w:hAnsi="Tahoma" w:cs="Tahoma"/>
                <w:b/>
                <w:bCs/>
                <w:sz w:val="18"/>
                <w:szCs w:val="18"/>
                <w:lang w:val="en-GB" w:eastAsia="en-GB"/>
              </w:rPr>
              <w:t>From:</w:t>
            </w:r>
          </w:p>
        </w:tc>
        <w:tc>
          <w:tcPr>
            <w:tcW w:w="2551" w:type="dxa"/>
            <w:tcBorders>
              <w:top w:val="nil"/>
              <w:left w:val="nil"/>
              <w:bottom w:val="nil"/>
              <w:right w:val="single" w:sz="4" w:space="0" w:color="548DD4"/>
            </w:tcBorders>
            <w:vAlign w:val="center"/>
          </w:tcPr>
          <w:p w14:paraId="18E18CEF" w14:textId="77777777" w:rsidR="00AE3C62" w:rsidRPr="007B0985" w:rsidRDefault="00AE3C62" w:rsidP="00FF4707">
            <w:pPr>
              <w:autoSpaceDE w:val="0"/>
              <w:autoSpaceDN w:val="0"/>
              <w:adjustRightInd w:val="0"/>
              <w:spacing w:before="60" w:after="60"/>
              <w:rPr>
                <w:rFonts w:ascii="Tahoma" w:hAnsi="Tahoma" w:cs="Tahoma"/>
                <w:iCs/>
                <w:sz w:val="18"/>
                <w:szCs w:val="18"/>
                <w:lang w:val="en-GB" w:eastAsia="en-GB"/>
              </w:rPr>
            </w:pPr>
            <w:r w:rsidRPr="007B0985">
              <w:rPr>
                <w:rFonts w:ascii="Tahoma" w:hAnsi="Tahoma" w:cs="Tahoma"/>
                <w:iCs/>
                <w:sz w:val="18"/>
                <w:szCs w:val="18"/>
                <w:lang w:val="en-GB" w:eastAsia="en-GB"/>
              </w:rPr>
              <w:t>Name of Tenderer</w:t>
            </w:r>
          </w:p>
        </w:tc>
        <w:tc>
          <w:tcPr>
            <w:tcW w:w="6096" w:type="dxa"/>
            <w:tcBorders>
              <w:top w:val="single" w:sz="4" w:space="0" w:color="548DD4"/>
              <w:left w:val="single" w:sz="4" w:space="0" w:color="548DD4"/>
              <w:bottom w:val="single" w:sz="4" w:space="0" w:color="548DD4"/>
              <w:right w:val="single" w:sz="4" w:space="0" w:color="548DD4"/>
            </w:tcBorders>
            <w:shd w:val="clear" w:color="auto" w:fill="F2F2F2" w:themeFill="background1" w:themeFillShade="F2"/>
            <w:vAlign w:val="center"/>
          </w:tcPr>
          <w:p w14:paraId="1FE85D3B" w14:textId="77777777" w:rsidR="00AE3C62" w:rsidRPr="00212B4E" w:rsidRDefault="00AE3C62" w:rsidP="00FF4707">
            <w:pPr>
              <w:autoSpaceDE w:val="0"/>
              <w:autoSpaceDN w:val="0"/>
              <w:adjustRightInd w:val="0"/>
              <w:spacing w:after="0"/>
              <w:rPr>
                <w:rFonts w:ascii="Tahoma" w:hAnsi="Tahoma" w:cs="Tahoma"/>
                <w:b/>
                <w:bCs/>
                <w:sz w:val="18"/>
                <w:szCs w:val="18"/>
                <w:lang w:val="en-GB" w:eastAsia="en-GB"/>
              </w:rPr>
            </w:pPr>
          </w:p>
        </w:tc>
      </w:tr>
      <w:tr w:rsidR="00AE3C62" w:rsidRPr="007B0985" w14:paraId="772AF146" w14:textId="77777777" w:rsidTr="00D61C11">
        <w:trPr>
          <w:trHeight w:val="589"/>
          <w:jc w:val="center"/>
        </w:trPr>
        <w:tc>
          <w:tcPr>
            <w:tcW w:w="1418" w:type="dxa"/>
            <w:tcBorders>
              <w:top w:val="nil"/>
              <w:left w:val="nil"/>
              <w:bottom w:val="nil"/>
              <w:right w:val="nil"/>
            </w:tcBorders>
            <w:vAlign w:val="center"/>
          </w:tcPr>
          <w:p w14:paraId="238D0CD1" w14:textId="77777777" w:rsidR="00AE3C62" w:rsidRPr="00212B4E" w:rsidRDefault="00AE3C62" w:rsidP="00FF4707">
            <w:pPr>
              <w:autoSpaceDE w:val="0"/>
              <w:autoSpaceDN w:val="0"/>
              <w:adjustRightInd w:val="0"/>
              <w:spacing w:before="60" w:after="60"/>
              <w:rPr>
                <w:rFonts w:ascii="Tahoma" w:hAnsi="Tahoma" w:cs="Tahoma"/>
                <w:color w:val="000000"/>
                <w:sz w:val="18"/>
                <w:szCs w:val="18"/>
              </w:rPr>
            </w:pPr>
            <w:r w:rsidRPr="00212B4E">
              <w:rPr>
                <w:rFonts w:ascii="Tahoma" w:hAnsi="Tahoma" w:cs="Tahoma"/>
                <w:b/>
                <w:bCs/>
                <w:sz w:val="18"/>
                <w:szCs w:val="18"/>
                <w:lang w:val="en-GB" w:eastAsia="en-GB"/>
              </w:rPr>
              <w:t xml:space="preserve">To:   </w:t>
            </w:r>
          </w:p>
        </w:tc>
        <w:tc>
          <w:tcPr>
            <w:tcW w:w="2551" w:type="dxa"/>
            <w:tcBorders>
              <w:top w:val="nil"/>
              <w:left w:val="nil"/>
              <w:bottom w:val="nil"/>
              <w:right w:val="single" w:sz="4" w:space="0" w:color="548DD4"/>
            </w:tcBorders>
            <w:vAlign w:val="center"/>
          </w:tcPr>
          <w:p w14:paraId="75316CCA" w14:textId="77777777" w:rsidR="00AE3C62" w:rsidRPr="007B0985" w:rsidRDefault="00AE3C62" w:rsidP="00FF4707">
            <w:pPr>
              <w:autoSpaceDE w:val="0"/>
              <w:autoSpaceDN w:val="0"/>
              <w:adjustRightInd w:val="0"/>
              <w:spacing w:before="60" w:after="60"/>
              <w:rPr>
                <w:rFonts w:ascii="Tahoma" w:hAnsi="Tahoma" w:cs="Tahoma"/>
                <w:iCs/>
                <w:sz w:val="18"/>
                <w:szCs w:val="18"/>
                <w:lang w:val="en-GB" w:eastAsia="en-GB"/>
              </w:rPr>
            </w:pPr>
            <w:r w:rsidRPr="007B0985">
              <w:rPr>
                <w:rFonts w:ascii="Tahoma" w:hAnsi="Tahoma" w:cs="Tahoma"/>
                <w:iCs/>
                <w:sz w:val="18"/>
                <w:szCs w:val="18"/>
                <w:lang w:val="en-GB" w:eastAsia="en-GB"/>
              </w:rPr>
              <w:t xml:space="preserve">The Contracting Authority         </w:t>
            </w:r>
          </w:p>
        </w:tc>
        <w:tc>
          <w:tcPr>
            <w:tcW w:w="6096" w:type="dxa"/>
            <w:tcBorders>
              <w:top w:val="single" w:sz="4" w:space="0" w:color="548DD4"/>
              <w:left w:val="single" w:sz="4" w:space="0" w:color="548DD4"/>
              <w:bottom w:val="single" w:sz="4" w:space="0" w:color="548DD4"/>
              <w:right w:val="single" w:sz="4" w:space="0" w:color="548DD4"/>
            </w:tcBorders>
            <w:vAlign w:val="center"/>
          </w:tcPr>
          <w:p w14:paraId="04276A70" w14:textId="6969056D" w:rsidR="00AE3C62" w:rsidRPr="007B0985" w:rsidRDefault="00AE3C62" w:rsidP="00FF4707">
            <w:pPr>
              <w:autoSpaceDE w:val="0"/>
              <w:autoSpaceDN w:val="0"/>
              <w:adjustRightInd w:val="0"/>
              <w:spacing w:after="0"/>
              <w:rPr>
                <w:rFonts w:ascii="Tahoma" w:hAnsi="Tahoma" w:cs="Tahoma"/>
                <w:color w:val="000000"/>
                <w:sz w:val="20"/>
                <w:szCs w:val="20"/>
              </w:rPr>
            </w:pPr>
            <w:r w:rsidRPr="007B0985">
              <w:rPr>
                <w:rFonts w:ascii="Tahoma" w:hAnsi="Tahoma" w:cs="Tahoma"/>
                <w:b/>
                <w:bCs/>
                <w:sz w:val="20"/>
                <w:szCs w:val="20"/>
                <w:lang w:val="en-GB" w:eastAsia="en-GB"/>
              </w:rPr>
              <w:t>Local Government Operational Procurement Centre</w:t>
            </w:r>
            <w:r w:rsidR="00B50977">
              <w:rPr>
                <w:rFonts w:ascii="Tahoma" w:hAnsi="Tahoma" w:cs="Tahoma"/>
                <w:b/>
                <w:bCs/>
                <w:sz w:val="20"/>
                <w:szCs w:val="20"/>
                <w:lang w:val="en-GB" w:eastAsia="en-GB"/>
              </w:rPr>
              <w:t xml:space="preserve"> </w:t>
            </w:r>
            <w:bookmarkStart w:id="0" w:name="_Hlk219720961"/>
            <w:r w:rsidR="00B50977">
              <w:rPr>
                <w:rFonts w:ascii="Tahoma" w:hAnsi="Tahoma" w:cs="Tahoma"/>
                <w:b/>
                <w:bCs/>
                <w:sz w:val="20"/>
                <w:szCs w:val="20"/>
                <w:lang w:val="en-GB" w:eastAsia="en-GB"/>
              </w:rPr>
              <w:t>(operating under the auspices of Kerry County Council)</w:t>
            </w:r>
            <w:bookmarkEnd w:id="0"/>
          </w:p>
        </w:tc>
      </w:tr>
      <w:tr w:rsidR="00AE3C62" w:rsidRPr="0033605F" w14:paraId="696CD54D" w14:textId="77777777" w:rsidTr="00D61C11">
        <w:trPr>
          <w:trHeight w:val="589"/>
          <w:jc w:val="center"/>
        </w:trPr>
        <w:tc>
          <w:tcPr>
            <w:tcW w:w="1418" w:type="dxa"/>
            <w:tcBorders>
              <w:top w:val="nil"/>
              <w:left w:val="nil"/>
              <w:bottom w:val="nil"/>
              <w:right w:val="nil"/>
            </w:tcBorders>
            <w:vAlign w:val="center"/>
          </w:tcPr>
          <w:p w14:paraId="4576F92C" w14:textId="77777777" w:rsidR="00AE3C62" w:rsidRPr="00212B4E" w:rsidRDefault="00AE3C62" w:rsidP="00FF4707">
            <w:pPr>
              <w:autoSpaceDE w:val="0"/>
              <w:autoSpaceDN w:val="0"/>
              <w:adjustRightInd w:val="0"/>
              <w:spacing w:before="60" w:after="60"/>
              <w:rPr>
                <w:rFonts w:ascii="Tahoma" w:hAnsi="Tahoma" w:cs="Tahoma"/>
                <w:b/>
                <w:bCs/>
                <w:sz w:val="18"/>
                <w:szCs w:val="18"/>
                <w:lang w:val="en-GB" w:eastAsia="en-GB"/>
              </w:rPr>
            </w:pPr>
            <w:r w:rsidRPr="00212B4E">
              <w:rPr>
                <w:rFonts w:ascii="Tahoma" w:hAnsi="Tahoma" w:cs="Tahoma"/>
                <w:b/>
                <w:bCs/>
                <w:sz w:val="18"/>
                <w:szCs w:val="18"/>
                <w:lang w:val="en-GB" w:eastAsia="en-GB"/>
              </w:rPr>
              <w:t xml:space="preserve">Regarding:                       </w:t>
            </w:r>
          </w:p>
        </w:tc>
        <w:tc>
          <w:tcPr>
            <w:tcW w:w="2551" w:type="dxa"/>
            <w:tcBorders>
              <w:top w:val="nil"/>
              <w:left w:val="nil"/>
              <w:bottom w:val="nil"/>
              <w:right w:val="single" w:sz="4" w:space="0" w:color="548DD4"/>
            </w:tcBorders>
            <w:vAlign w:val="center"/>
          </w:tcPr>
          <w:p w14:paraId="0041F8CF" w14:textId="77777777" w:rsidR="00AE3C62" w:rsidRPr="007B0985" w:rsidRDefault="00AE3C62" w:rsidP="00FF4707">
            <w:pPr>
              <w:autoSpaceDE w:val="0"/>
              <w:autoSpaceDN w:val="0"/>
              <w:adjustRightInd w:val="0"/>
              <w:spacing w:before="60" w:after="60"/>
              <w:rPr>
                <w:rFonts w:ascii="Tahoma" w:hAnsi="Tahoma" w:cs="Tahoma"/>
                <w:iCs/>
                <w:sz w:val="18"/>
                <w:szCs w:val="18"/>
                <w:lang w:val="en-GB" w:eastAsia="en-GB"/>
              </w:rPr>
            </w:pPr>
            <w:r w:rsidRPr="007B0985">
              <w:rPr>
                <w:rFonts w:ascii="Tahoma" w:hAnsi="Tahoma" w:cs="Tahoma"/>
                <w:iCs/>
                <w:sz w:val="18"/>
                <w:szCs w:val="18"/>
                <w:lang w:val="en-GB" w:eastAsia="en-GB"/>
              </w:rPr>
              <w:t>The project</w:t>
            </w:r>
          </w:p>
        </w:tc>
        <w:tc>
          <w:tcPr>
            <w:tcW w:w="6096" w:type="dxa"/>
            <w:tcBorders>
              <w:top w:val="single" w:sz="4" w:space="0" w:color="548DD4"/>
              <w:left w:val="single" w:sz="4" w:space="0" w:color="548DD4"/>
              <w:bottom w:val="single" w:sz="4" w:space="0" w:color="548DD4"/>
              <w:right w:val="single" w:sz="4" w:space="0" w:color="548DD4"/>
            </w:tcBorders>
            <w:vAlign w:val="center"/>
          </w:tcPr>
          <w:p w14:paraId="7DF2DF48" w14:textId="4357B6AD" w:rsidR="00AE3C62" w:rsidRPr="0038752B" w:rsidRDefault="0038752B" w:rsidP="00FF4707">
            <w:pPr>
              <w:autoSpaceDE w:val="0"/>
              <w:autoSpaceDN w:val="0"/>
              <w:adjustRightInd w:val="0"/>
              <w:spacing w:after="0"/>
              <w:rPr>
                <w:rFonts w:ascii="Tahoma" w:hAnsi="Tahoma" w:cs="Tahoma"/>
                <w:b/>
                <w:bCs/>
                <w:color w:val="EE0000"/>
                <w:sz w:val="18"/>
                <w:szCs w:val="18"/>
                <w:lang w:val="en-GB" w:eastAsia="en-GB"/>
              </w:rPr>
            </w:pPr>
            <w:r w:rsidRPr="00C03A5C">
              <w:rPr>
                <w:rFonts w:ascii="Tahoma" w:hAnsi="Tahoma" w:cs="Tahoma"/>
                <w:b/>
                <w:bCs/>
                <w:sz w:val="20"/>
                <w:szCs w:val="20"/>
              </w:rPr>
              <w:t>Provision of</w:t>
            </w:r>
            <w:r w:rsidR="00AE3C62" w:rsidRPr="00C03A5C">
              <w:rPr>
                <w:rFonts w:ascii="Tahoma" w:hAnsi="Tahoma" w:cs="Tahoma"/>
                <w:b/>
                <w:bCs/>
                <w:sz w:val="20"/>
                <w:szCs w:val="20"/>
              </w:rPr>
              <w:t xml:space="preserve"> Hosting Services</w:t>
            </w:r>
            <w:r w:rsidRPr="00C03A5C">
              <w:rPr>
                <w:rFonts w:ascii="Tahoma" w:hAnsi="Tahoma" w:cs="Tahoma"/>
                <w:b/>
                <w:bCs/>
                <w:sz w:val="20"/>
                <w:szCs w:val="20"/>
              </w:rPr>
              <w:t xml:space="preserve"> for Supplygov.ie</w:t>
            </w:r>
          </w:p>
        </w:tc>
      </w:tr>
    </w:tbl>
    <w:p w14:paraId="6CF2ED44" w14:textId="77777777" w:rsidR="00AE3C62" w:rsidRDefault="00AE3C62"/>
    <w:tbl>
      <w:tblPr>
        <w:tblW w:w="9918" w:type="dxa"/>
        <w:tblBorders>
          <w:top w:val="none" w:sz="6" w:space="0" w:color="auto"/>
          <w:left w:val="none" w:sz="6" w:space="0" w:color="auto"/>
          <w:bottom w:val="none" w:sz="6" w:space="0" w:color="auto"/>
          <w:right w:val="none" w:sz="6" w:space="0" w:color="auto"/>
        </w:tblBorders>
        <w:tblLayout w:type="fixed"/>
        <w:tblCellMar>
          <w:left w:w="57" w:type="dxa"/>
          <w:right w:w="57" w:type="dxa"/>
        </w:tblCellMar>
        <w:tblLook w:val="0000" w:firstRow="0" w:lastRow="0" w:firstColumn="0" w:lastColumn="0" w:noHBand="0" w:noVBand="0"/>
      </w:tblPr>
      <w:tblGrid>
        <w:gridCol w:w="9918"/>
      </w:tblGrid>
      <w:tr w:rsidR="00D61C11" w:rsidRPr="00877A58" w14:paraId="7CF48C08" w14:textId="77777777" w:rsidTr="00D61C11">
        <w:trPr>
          <w:trHeight w:val="309"/>
        </w:trPr>
        <w:tc>
          <w:tcPr>
            <w:tcW w:w="9918" w:type="dxa"/>
            <w:tcBorders>
              <w:top w:val="single" w:sz="4" w:space="0" w:color="auto"/>
              <w:left w:val="single" w:sz="4" w:space="0" w:color="auto"/>
              <w:bottom w:val="single" w:sz="4" w:space="0" w:color="auto"/>
              <w:right w:val="single" w:sz="4" w:space="0" w:color="auto"/>
            </w:tcBorders>
            <w:shd w:val="clear" w:color="auto" w:fill="CAEDFB"/>
            <w:vAlign w:val="center"/>
          </w:tcPr>
          <w:p w14:paraId="230B5C25" w14:textId="77777777" w:rsidR="00567BD4" w:rsidRDefault="00567BD4" w:rsidP="00FF4707">
            <w:pPr>
              <w:autoSpaceDE w:val="0"/>
              <w:autoSpaceDN w:val="0"/>
              <w:adjustRightInd w:val="0"/>
              <w:spacing w:before="120" w:after="120" w:line="240" w:lineRule="auto"/>
              <w:jc w:val="center"/>
              <w:rPr>
                <w:rFonts w:eastAsia="Aptos" w:cs="Calibri"/>
                <w:b/>
                <w:bCs/>
                <w:sz w:val="28"/>
                <w:szCs w:val="28"/>
                <w14:ligatures w14:val="standardContextual"/>
              </w:rPr>
            </w:pPr>
            <w:r>
              <w:rPr>
                <w:rFonts w:eastAsia="Aptos" w:cs="Calibri"/>
                <w:b/>
                <w:bCs/>
                <w:sz w:val="28"/>
                <w:szCs w:val="28"/>
                <w14:ligatures w14:val="standardContextual"/>
              </w:rPr>
              <w:t>COMPLIANCE WITH TECHNICAL SPECIFICATONS</w:t>
            </w:r>
          </w:p>
          <w:p w14:paraId="0E80C43A" w14:textId="06B0D0FD" w:rsidR="00D61C11" w:rsidRPr="002D585C" w:rsidRDefault="006D6711" w:rsidP="00FF4707">
            <w:pPr>
              <w:autoSpaceDE w:val="0"/>
              <w:autoSpaceDN w:val="0"/>
              <w:adjustRightInd w:val="0"/>
              <w:spacing w:before="120" w:after="120" w:line="240" w:lineRule="auto"/>
              <w:jc w:val="center"/>
              <w:rPr>
                <w:rFonts w:eastAsia="Aptos" w:cs="Calibri"/>
                <w:sz w:val="28"/>
                <w:szCs w:val="28"/>
                <w14:ligatures w14:val="standardContextual"/>
              </w:rPr>
            </w:pPr>
            <w:r w:rsidRPr="00C03A5C">
              <w:rPr>
                <w:rFonts w:eastAsia="Aptos" w:cs="Calibri"/>
                <w:b/>
                <w:bCs/>
                <w:sz w:val="28"/>
                <w:szCs w:val="28"/>
                <w14:ligatures w14:val="standardContextual"/>
              </w:rPr>
              <w:t>TENDERERS</w:t>
            </w:r>
            <w:r w:rsidRPr="007F6342">
              <w:rPr>
                <w:rFonts w:eastAsia="Aptos" w:cs="Calibri"/>
                <w:b/>
                <w:bCs/>
                <w:sz w:val="28"/>
                <w:szCs w:val="28"/>
                <w14:ligatures w14:val="standardContextual"/>
              </w:rPr>
              <w:t xml:space="preserve"> RESPONSE</w:t>
            </w:r>
          </w:p>
        </w:tc>
      </w:tr>
      <w:tr w:rsidR="00D61C11" w:rsidRPr="00877A58" w14:paraId="23049B22" w14:textId="77777777" w:rsidTr="00C92861">
        <w:trPr>
          <w:trHeight w:val="309"/>
        </w:trPr>
        <w:tc>
          <w:tcPr>
            <w:tcW w:w="99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ACFA21" w14:textId="138F1640" w:rsidR="00D61C11" w:rsidRPr="00927535" w:rsidRDefault="00C92861" w:rsidP="00C92861">
            <w:pPr>
              <w:autoSpaceDE w:val="0"/>
              <w:autoSpaceDN w:val="0"/>
              <w:adjustRightInd w:val="0"/>
              <w:spacing w:before="120" w:after="120" w:line="240" w:lineRule="auto"/>
              <w:ind w:right="153"/>
              <w:rPr>
                <w:rFonts w:eastAsia="Aptos" w:cs="Calibri"/>
                <w:b/>
                <w:bCs/>
                <w:sz w:val="28"/>
                <w:szCs w:val="28"/>
                <w14:ligatures w14:val="standardContextual"/>
              </w:rPr>
            </w:pPr>
            <w:r>
              <w:rPr>
                <w:rFonts w:eastAsia="Aptos" w:cs="Calibri"/>
                <w:b/>
                <w:bCs/>
                <w:sz w:val="28"/>
                <w:szCs w:val="28"/>
                <w14:ligatures w14:val="standardContextual"/>
              </w:rPr>
              <w:t>A)</w:t>
            </w:r>
            <w:r w:rsidR="00D61C11" w:rsidRPr="001E251B">
              <w:rPr>
                <w:rFonts w:eastAsia="Aptos" w:cs="Calibri"/>
                <w:b/>
                <w:bCs/>
                <w:sz w:val="28"/>
                <w:szCs w:val="28"/>
                <w14:ligatures w14:val="standardContextual"/>
              </w:rPr>
              <w:t xml:space="preserve"> </w:t>
            </w:r>
            <w:r w:rsidR="00567BD4" w:rsidRPr="002D585C">
              <w:rPr>
                <w:rFonts w:eastAsia="Aptos" w:cs="Calibri"/>
                <w:b/>
                <w:bCs/>
                <w:sz w:val="28"/>
                <w:szCs w:val="28"/>
                <w14:ligatures w14:val="standardContextual"/>
              </w:rPr>
              <w:t>Web Hosting Requirements</w:t>
            </w:r>
          </w:p>
        </w:tc>
      </w:tr>
      <w:tr w:rsidR="00686ED0" w:rsidRPr="00877A58" w14:paraId="16480D76" w14:textId="77777777" w:rsidTr="00C92861">
        <w:trPr>
          <w:trHeight w:val="309"/>
        </w:trPr>
        <w:tc>
          <w:tcPr>
            <w:tcW w:w="99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A9B9C1" w14:textId="570D92AF" w:rsidR="00686ED0" w:rsidRPr="00C92861" w:rsidRDefault="00C92861" w:rsidP="00C92861">
            <w:pPr>
              <w:autoSpaceDE w:val="0"/>
              <w:autoSpaceDN w:val="0"/>
              <w:adjustRightInd w:val="0"/>
              <w:spacing w:before="120" w:after="120" w:line="240" w:lineRule="auto"/>
              <w:ind w:right="153"/>
              <w:rPr>
                <w:rFonts w:eastAsia="Aptos" w:cs="Calibri"/>
                <w:b/>
                <w:bCs/>
                <w:sz w:val="28"/>
                <w:szCs w:val="28"/>
                <w14:ligatures w14:val="standardContextual"/>
              </w:rPr>
            </w:pPr>
            <w:r>
              <w:rPr>
                <w:rFonts w:eastAsia="Aptos" w:cs="Calibri"/>
                <w:b/>
                <w:bCs/>
                <w:sz w:val="28"/>
                <w:szCs w:val="28"/>
                <w14:ligatures w14:val="standardContextual"/>
              </w:rPr>
              <w:t>B)</w:t>
            </w:r>
            <w:r w:rsidR="00686ED0" w:rsidRPr="001E251B">
              <w:rPr>
                <w:rFonts w:eastAsia="Aptos" w:cs="Calibri"/>
                <w:b/>
                <w:bCs/>
                <w:sz w:val="28"/>
                <w:szCs w:val="28"/>
                <w14:ligatures w14:val="standardContextual"/>
              </w:rPr>
              <w:t xml:space="preserve"> </w:t>
            </w:r>
            <w:r w:rsidR="00686ED0" w:rsidRPr="00686ED0">
              <w:rPr>
                <w:rFonts w:eastAsia="Aptos" w:cs="Calibri"/>
                <w:b/>
                <w:bCs/>
                <w:sz w:val="28"/>
                <w:szCs w:val="28"/>
                <w14:ligatures w14:val="standardContextual"/>
              </w:rPr>
              <w:t>Managed Services Requirements</w:t>
            </w:r>
          </w:p>
        </w:tc>
      </w:tr>
      <w:tr w:rsidR="00686ED0" w:rsidRPr="00877A58" w14:paraId="26F2AC38" w14:textId="77777777" w:rsidTr="00D61C11">
        <w:trPr>
          <w:trHeight w:val="309"/>
        </w:trPr>
        <w:tc>
          <w:tcPr>
            <w:tcW w:w="9918" w:type="dxa"/>
            <w:tcBorders>
              <w:top w:val="single" w:sz="4" w:space="0" w:color="auto"/>
              <w:left w:val="single" w:sz="4" w:space="0" w:color="auto"/>
              <w:bottom w:val="single" w:sz="4" w:space="0" w:color="auto"/>
              <w:right w:val="single" w:sz="4" w:space="0" w:color="auto"/>
            </w:tcBorders>
            <w:shd w:val="clear" w:color="auto" w:fill="FFFFFF"/>
            <w:vAlign w:val="center"/>
          </w:tcPr>
          <w:p w14:paraId="43022F7B" w14:textId="77777777" w:rsidR="00686ED0" w:rsidRPr="003F7FD5" w:rsidRDefault="00686ED0" w:rsidP="00686ED0">
            <w:pPr>
              <w:autoSpaceDE w:val="0"/>
              <w:autoSpaceDN w:val="0"/>
              <w:adjustRightInd w:val="0"/>
              <w:spacing w:before="120" w:after="120" w:line="240" w:lineRule="auto"/>
              <w:ind w:right="153"/>
              <w:rPr>
                <w:rFonts w:eastAsia="Aptos" w:cs="Calibri"/>
                <w:b/>
                <w:bCs/>
                <w14:ligatures w14:val="standardContextual"/>
              </w:rPr>
            </w:pPr>
            <w:r w:rsidRPr="003F7FD5">
              <w:rPr>
                <w:rFonts w:eastAsia="Aptos" w:cs="Calibri"/>
                <w:b/>
                <w:bCs/>
                <w:u w:val="single"/>
                <w14:ligatures w14:val="standardContextual"/>
              </w:rPr>
              <w:t>TENDERERS RESPONSE:</w:t>
            </w:r>
            <w:r w:rsidRPr="003F7FD5">
              <w:rPr>
                <w:rFonts w:eastAsia="Aptos" w:cs="Calibri"/>
                <w:b/>
                <w:bCs/>
                <w14:ligatures w14:val="standardContextual"/>
              </w:rPr>
              <w:t xml:space="preserve"> </w:t>
            </w:r>
          </w:p>
          <w:p w14:paraId="45E44C50" w14:textId="09FFC9DC" w:rsidR="00686ED0" w:rsidRPr="003F7FD5" w:rsidRDefault="00686ED0" w:rsidP="00686ED0">
            <w:pPr>
              <w:autoSpaceDE w:val="0"/>
              <w:autoSpaceDN w:val="0"/>
              <w:adjustRightInd w:val="0"/>
              <w:spacing w:before="120" w:after="120" w:line="240" w:lineRule="auto"/>
              <w:ind w:right="153"/>
              <w:rPr>
                <w:rFonts w:eastAsia="Aptos" w:cs="Calibri"/>
                <w:b/>
                <w:bCs/>
                <w14:ligatures w14:val="standardContextual"/>
              </w:rPr>
            </w:pPr>
            <w:r w:rsidRPr="003F7FD5">
              <w:rPr>
                <w:rFonts w:eastAsia="Aptos" w:cs="Calibri"/>
                <w:b/>
                <w:bCs/>
                <w:u w:val="single"/>
                <w14:ligatures w14:val="standardContextual"/>
              </w:rPr>
              <w:t>P</w:t>
            </w:r>
            <w:r w:rsidR="00C92861" w:rsidRPr="003F7FD5">
              <w:rPr>
                <w:rFonts w:eastAsia="Aptos" w:cs="Calibri"/>
                <w:b/>
                <w:bCs/>
                <w:u w:val="single"/>
                <w14:ligatures w14:val="standardContextual"/>
              </w:rPr>
              <w:t>ASS R</w:t>
            </w:r>
            <w:r w:rsidRPr="003F7FD5">
              <w:rPr>
                <w:rFonts w:eastAsia="Aptos" w:cs="Calibri"/>
                <w:b/>
                <w:bCs/>
                <w:u w:val="single"/>
                <w14:ligatures w14:val="standardContextual"/>
              </w:rPr>
              <w:t>equirement:</w:t>
            </w:r>
            <w:r w:rsidRPr="003F7FD5">
              <w:rPr>
                <w:rFonts w:eastAsia="Aptos" w:cs="Calibri"/>
                <w:b/>
                <w:bCs/>
                <w14:ligatures w14:val="standardContextual"/>
              </w:rPr>
              <w:t xml:space="preserve"> Tenderers must complete the Compliance with Technical Specifications form hereunder, confirming that they will comply fully with all of the requirements of the Technical Specification(s), supported by appropriate Details. </w:t>
            </w:r>
          </w:p>
          <w:p w14:paraId="3F2B97A7" w14:textId="1149DF8C" w:rsidR="00996C4C" w:rsidRPr="003F7FD5" w:rsidRDefault="00686ED0" w:rsidP="00996C4C">
            <w:r w:rsidRPr="003F7FD5">
              <w:rPr>
                <w:rFonts w:eastAsia="Aptos" w:cs="Calibri"/>
                <w:b/>
                <w:bCs/>
                <w14:ligatures w14:val="standardContextual"/>
              </w:rPr>
              <w:t>EACH CRITERION WILL BE EVALUATED ON A PASS/FAIL BASIS ONLY.</w:t>
            </w:r>
            <w:r w:rsidR="00996C4C" w:rsidRPr="003F7FD5">
              <w:rPr>
                <w:rFonts w:eastAsia="Aptos" w:cs="Calibri"/>
                <w:b/>
                <w:bCs/>
                <w14:ligatures w14:val="standardContextual"/>
              </w:rPr>
              <w:t xml:space="preserve"> A TENDERER THAT FAILS A CRITERION SHALL BE EXCLUDED FROM FURTHER PARTICIPATION IN THIS COMPETITION.</w:t>
            </w:r>
          </w:p>
          <w:p w14:paraId="7CAD7F1E" w14:textId="0665B3B8" w:rsidR="00686ED0" w:rsidRPr="003F7FD5" w:rsidRDefault="00686ED0" w:rsidP="00686ED0">
            <w:pPr>
              <w:autoSpaceDE w:val="0"/>
              <w:autoSpaceDN w:val="0"/>
              <w:adjustRightInd w:val="0"/>
              <w:spacing w:after="60" w:line="240" w:lineRule="auto"/>
              <w:ind w:right="154"/>
              <w:rPr>
                <w:rFonts w:eastAsia="Aptos" w:cs="Calibri"/>
                <w:b/>
                <w:bCs/>
                <w:u w:val="single"/>
                <w14:ligatures w14:val="standardContextual"/>
              </w:rPr>
            </w:pPr>
          </w:p>
        </w:tc>
      </w:tr>
    </w:tbl>
    <w:p w14:paraId="32BDA178" w14:textId="77777777" w:rsidR="00AE3C62" w:rsidRDefault="00AE3C62"/>
    <w:p w14:paraId="59990429" w14:textId="1D6D6F15" w:rsidR="00567BD4" w:rsidRDefault="00567BD4">
      <w:pPr>
        <w:spacing w:line="278" w:lineRule="auto"/>
      </w:pPr>
      <w:r>
        <w:br w:type="page"/>
      </w:r>
    </w:p>
    <w:p w14:paraId="4F4EC7B3" w14:textId="77777777" w:rsidR="00096454" w:rsidRDefault="00096454" w:rsidP="004D7785">
      <w:pPr>
        <w:autoSpaceDE w:val="0"/>
        <w:autoSpaceDN w:val="0"/>
        <w:adjustRightInd w:val="0"/>
        <w:spacing w:before="120" w:after="120" w:line="240" w:lineRule="auto"/>
        <w:jc w:val="center"/>
        <w:rPr>
          <w:rFonts w:eastAsia="Aptos" w:cs="Calibri"/>
          <w:b/>
          <w:bCs/>
          <w:sz w:val="28"/>
          <w:szCs w:val="28"/>
          <w14:ligatures w14:val="standardContextual"/>
        </w:rPr>
        <w:sectPr w:rsidR="00096454" w:rsidSect="00AE3C62">
          <w:headerReference w:type="default" r:id="rId11"/>
          <w:footerReference w:type="default" r:id="rId12"/>
          <w:pgSz w:w="11906" w:h="16838"/>
          <w:pgMar w:top="1247" w:right="1134" w:bottom="1247" w:left="1134" w:header="794" w:footer="340" w:gutter="0"/>
          <w:cols w:space="708"/>
          <w:docGrid w:linePitch="360"/>
        </w:sectPr>
      </w:pPr>
    </w:p>
    <w:tbl>
      <w:tblPr>
        <w:tblW w:w="14596" w:type="dxa"/>
        <w:tblBorders>
          <w:top w:val="none" w:sz="6" w:space="0" w:color="auto"/>
          <w:left w:val="none" w:sz="6" w:space="0" w:color="auto"/>
          <w:bottom w:val="none" w:sz="6" w:space="0" w:color="auto"/>
          <w:right w:val="none" w:sz="6" w:space="0" w:color="auto"/>
        </w:tblBorders>
        <w:tblLayout w:type="fixed"/>
        <w:tblCellMar>
          <w:left w:w="57" w:type="dxa"/>
          <w:right w:w="57" w:type="dxa"/>
        </w:tblCellMar>
        <w:tblLook w:val="0000" w:firstRow="0" w:lastRow="0" w:firstColumn="0" w:lastColumn="0" w:noHBand="0" w:noVBand="0"/>
      </w:tblPr>
      <w:tblGrid>
        <w:gridCol w:w="420"/>
        <w:gridCol w:w="4535"/>
        <w:gridCol w:w="3687"/>
        <w:gridCol w:w="5954"/>
      </w:tblGrid>
      <w:tr w:rsidR="00EA61DC" w:rsidRPr="00FD2E87" w14:paraId="06983D76" w14:textId="5C24A683" w:rsidTr="00EC4D07">
        <w:trPr>
          <w:trHeight w:val="309"/>
        </w:trPr>
        <w:tc>
          <w:tcPr>
            <w:tcW w:w="14596" w:type="dxa"/>
            <w:gridSpan w:val="4"/>
            <w:tcBorders>
              <w:top w:val="single" w:sz="4" w:space="0" w:color="auto"/>
              <w:left w:val="single" w:sz="4" w:space="0" w:color="auto"/>
              <w:bottom w:val="single" w:sz="4" w:space="0" w:color="auto"/>
              <w:right w:val="single" w:sz="4" w:space="0" w:color="auto"/>
            </w:tcBorders>
            <w:shd w:val="clear" w:color="auto" w:fill="CAEDFB"/>
            <w:vAlign w:val="center"/>
          </w:tcPr>
          <w:p w14:paraId="4D14301B" w14:textId="77777777" w:rsidR="00EA61DC" w:rsidRPr="00FD2E87" w:rsidRDefault="00EA61DC" w:rsidP="004D7785">
            <w:pPr>
              <w:autoSpaceDE w:val="0"/>
              <w:autoSpaceDN w:val="0"/>
              <w:adjustRightInd w:val="0"/>
              <w:spacing w:before="120" w:after="120" w:line="240" w:lineRule="auto"/>
              <w:jc w:val="center"/>
              <w:rPr>
                <w:rFonts w:eastAsia="Aptos" w:cs="Calibri"/>
                <w:b/>
                <w:bCs/>
                <w:sz w:val="28"/>
                <w:szCs w:val="28"/>
                <w14:ligatures w14:val="standardContextual"/>
              </w:rPr>
            </w:pPr>
            <w:r w:rsidRPr="00FD2E87">
              <w:rPr>
                <w:rFonts w:eastAsia="Aptos" w:cs="Calibri"/>
                <w:b/>
                <w:bCs/>
                <w:sz w:val="28"/>
                <w:szCs w:val="28"/>
                <w14:ligatures w14:val="standardContextual"/>
              </w:rPr>
              <w:lastRenderedPageBreak/>
              <w:t>COMPLIANCE WITH TECHNICAL SPECIFICATONS</w:t>
            </w:r>
          </w:p>
          <w:p w14:paraId="0514C5FC" w14:textId="1A864DDC" w:rsidR="00EA61DC" w:rsidRPr="00FD2E87" w:rsidRDefault="00EA61DC" w:rsidP="004D7785">
            <w:pPr>
              <w:autoSpaceDE w:val="0"/>
              <w:autoSpaceDN w:val="0"/>
              <w:adjustRightInd w:val="0"/>
              <w:spacing w:before="120" w:after="120" w:line="240" w:lineRule="auto"/>
              <w:jc w:val="center"/>
              <w:rPr>
                <w:rFonts w:eastAsia="Aptos" w:cs="Calibri"/>
                <w:b/>
                <w:bCs/>
                <w:sz w:val="28"/>
                <w:szCs w:val="28"/>
                <w14:ligatures w14:val="standardContextual"/>
              </w:rPr>
            </w:pPr>
            <w:r w:rsidRPr="00FD2E87">
              <w:rPr>
                <w:rFonts w:eastAsia="Aptos" w:cs="Calibri"/>
                <w:b/>
                <w:bCs/>
                <w:sz w:val="28"/>
                <w:szCs w:val="28"/>
                <w14:ligatures w14:val="standardContextual"/>
              </w:rPr>
              <w:t>TENDERERS RESPONSE</w:t>
            </w:r>
          </w:p>
        </w:tc>
      </w:tr>
      <w:tr w:rsidR="00EA61DC" w:rsidRPr="00FD2E87" w14:paraId="0DA51C1E" w14:textId="08FC1896" w:rsidTr="00686ED0">
        <w:trPr>
          <w:trHeight w:val="454"/>
        </w:trPr>
        <w:tc>
          <w:tcPr>
            <w:tcW w:w="145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47E345" w14:textId="22CD6FED" w:rsidR="00EA61DC" w:rsidRPr="00FD2E87" w:rsidRDefault="00C92861" w:rsidP="004D7785">
            <w:pPr>
              <w:autoSpaceDE w:val="0"/>
              <w:autoSpaceDN w:val="0"/>
              <w:adjustRightInd w:val="0"/>
              <w:spacing w:after="0" w:line="240" w:lineRule="auto"/>
              <w:ind w:right="154"/>
              <w:rPr>
                <w:rFonts w:eastAsia="Aptos" w:cs="Calibri"/>
                <w:b/>
                <w:bCs/>
                <w:sz w:val="28"/>
                <w:szCs w:val="28"/>
                <w:highlight w:val="yellow"/>
                <w14:ligatures w14:val="standardContextual"/>
              </w:rPr>
            </w:pPr>
            <w:r w:rsidRPr="00FD2E87">
              <w:rPr>
                <w:rFonts w:eastAsia="Aptos" w:cs="Calibri"/>
                <w:b/>
                <w:bCs/>
                <w:sz w:val="28"/>
                <w:szCs w:val="28"/>
                <w14:ligatures w14:val="standardContextual"/>
              </w:rPr>
              <w:t>A)</w:t>
            </w:r>
            <w:r w:rsidR="00EA61DC" w:rsidRPr="00FD2E87">
              <w:rPr>
                <w:rFonts w:eastAsia="Aptos" w:cs="Calibri"/>
                <w:b/>
                <w:bCs/>
                <w:sz w:val="28"/>
                <w:szCs w:val="28"/>
                <w14:ligatures w14:val="standardContextual"/>
              </w:rPr>
              <w:t xml:space="preserve"> Web Hosting Requirements</w:t>
            </w:r>
          </w:p>
        </w:tc>
      </w:tr>
      <w:tr w:rsidR="00EA61DC" w:rsidRPr="00FD2E87" w14:paraId="3CD91BFD" w14:textId="42E6B16C" w:rsidTr="00B13CCD">
        <w:trPr>
          <w:trHeight w:val="309"/>
        </w:trPr>
        <w:tc>
          <w:tcPr>
            <w:tcW w:w="1459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257D49FC" w14:textId="77777777" w:rsidR="00EA61DC" w:rsidRPr="00FD2E87" w:rsidRDefault="00EA61DC" w:rsidP="00686ED0">
            <w:pPr>
              <w:autoSpaceDE w:val="0"/>
              <w:autoSpaceDN w:val="0"/>
              <w:adjustRightInd w:val="0"/>
              <w:spacing w:before="120" w:after="120" w:line="240" w:lineRule="auto"/>
              <w:ind w:right="153"/>
              <w:rPr>
                <w:rFonts w:eastAsia="Aptos" w:cs="Calibri"/>
                <w:b/>
                <w:bCs/>
                <w14:ligatures w14:val="standardContextual"/>
              </w:rPr>
            </w:pPr>
            <w:r w:rsidRPr="00FD2E87">
              <w:rPr>
                <w:rFonts w:eastAsia="Aptos" w:cs="Calibri"/>
                <w:b/>
                <w:bCs/>
                <w:u w:val="single"/>
                <w14:ligatures w14:val="standardContextual"/>
              </w:rPr>
              <w:t>TENDERERS RESPONSE:</w:t>
            </w:r>
            <w:r w:rsidRPr="00FD2E87">
              <w:rPr>
                <w:rFonts w:eastAsia="Aptos" w:cs="Calibri"/>
                <w:b/>
                <w:bCs/>
                <w14:ligatures w14:val="standardContextual"/>
              </w:rPr>
              <w:t xml:space="preserve"> </w:t>
            </w:r>
          </w:p>
          <w:p w14:paraId="528C0131" w14:textId="047A6CFB" w:rsidR="00EA61DC" w:rsidRPr="00FD2E87" w:rsidRDefault="00EA61DC" w:rsidP="00686ED0">
            <w:pPr>
              <w:autoSpaceDE w:val="0"/>
              <w:autoSpaceDN w:val="0"/>
              <w:adjustRightInd w:val="0"/>
              <w:spacing w:before="120" w:after="120" w:line="240" w:lineRule="auto"/>
              <w:ind w:right="153"/>
              <w:rPr>
                <w:rFonts w:eastAsia="Aptos" w:cs="Calibri"/>
                <w:b/>
                <w:bCs/>
                <w14:ligatures w14:val="standardContextual"/>
              </w:rPr>
            </w:pPr>
            <w:r w:rsidRPr="00FD2E87">
              <w:rPr>
                <w:rFonts w:eastAsia="Aptos" w:cs="Calibri"/>
                <w:b/>
                <w:bCs/>
                <w:u w:val="single"/>
                <w14:ligatures w14:val="standardContextual"/>
              </w:rPr>
              <w:t>P</w:t>
            </w:r>
            <w:r w:rsidR="00C92861" w:rsidRPr="00FD2E87">
              <w:rPr>
                <w:rFonts w:eastAsia="Aptos" w:cs="Calibri"/>
                <w:b/>
                <w:bCs/>
                <w:u w:val="single"/>
                <w14:ligatures w14:val="standardContextual"/>
              </w:rPr>
              <w:t>ASS R</w:t>
            </w:r>
            <w:r w:rsidRPr="00FD2E87">
              <w:rPr>
                <w:rFonts w:eastAsia="Aptos" w:cs="Calibri"/>
                <w:b/>
                <w:bCs/>
                <w:u w:val="single"/>
                <w14:ligatures w14:val="standardContextual"/>
              </w:rPr>
              <w:t>equirement:</w:t>
            </w:r>
            <w:r w:rsidRPr="00FD2E87">
              <w:rPr>
                <w:rFonts w:eastAsia="Aptos" w:cs="Calibri"/>
                <w:b/>
                <w:bCs/>
                <w14:ligatures w14:val="standardContextual"/>
              </w:rPr>
              <w:t xml:space="preserve"> Tenderers must complete the Compliance with Technical Specifications form hereunder, </w:t>
            </w:r>
            <w:r w:rsidR="00E66FDD" w:rsidRPr="00FD2E87">
              <w:rPr>
                <w:rFonts w:eastAsia="Aptos" w:cs="Calibri"/>
                <w:b/>
                <w:bCs/>
                <w14:ligatures w14:val="standardContextual"/>
              </w:rPr>
              <w:t xml:space="preserve">supported by appropriate Details, </w:t>
            </w:r>
            <w:r w:rsidRPr="00FD2E87">
              <w:rPr>
                <w:rFonts w:eastAsia="Aptos" w:cs="Calibri"/>
                <w:b/>
                <w:bCs/>
                <w14:ligatures w14:val="standardContextual"/>
              </w:rPr>
              <w:t xml:space="preserve">confirming that </w:t>
            </w:r>
            <w:r w:rsidR="00E66FDD" w:rsidRPr="00FD2E87">
              <w:rPr>
                <w:rFonts w:eastAsia="Aptos" w:cs="Calibri"/>
                <w:b/>
                <w:bCs/>
                <w14:ligatures w14:val="standardContextual"/>
              </w:rPr>
              <w:t xml:space="preserve">under the contract, </w:t>
            </w:r>
            <w:r w:rsidRPr="00FD2E87">
              <w:rPr>
                <w:rFonts w:eastAsia="Aptos" w:cs="Calibri"/>
                <w:b/>
                <w:bCs/>
                <w14:ligatures w14:val="standardContextual"/>
              </w:rPr>
              <w:t xml:space="preserve">they will comply fully with all of the requirements </w:t>
            </w:r>
            <w:r w:rsidR="00686ED0" w:rsidRPr="00FD2E87">
              <w:rPr>
                <w:rFonts w:eastAsia="Aptos" w:cs="Calibri"/>
                <w:b/>
                <w:bCs/>
                <w14:ligatures w14:val="standardContextual"/>
              </w:rPr>
              <w:t>(</w:t>
            </w:r>
            <w:r w:rsidR="00636795" w:rsidRPr="00FD2E87">
              <w:rPr>
                <w:rFonts w:eastAsia="Aptos" w:cs="Calibri"/>
                <w:b/>
                <w:bCs/>
                <w14:ligatures w14:val="standardContextual"/>
              </w:rPr>
              <w:t xml:space="preserve">numbered </w:t>
            </w:r>
            <w:r w:rsidR="00686ED0" w:rsidRPr="00FD2E87">
              <w:rPr>
                <w:rFonts w:eastAsia="Aptos" w:cs="Calibri"/>
                <w:b/>
                <w:bCs/>
                <w14:ligatures w14:val="standardContextual"/>
              </w:rPr>
              <w:t xml:space="preserve">1 to 18) </w:t>
            </w:r>
            <w:r w:rsidRPr="00FD2E87">
              <w:rPr>
                <w:rFonts w:eastAsia="Aptos" w:cs="Calibri"/>
                <w:b/>
                <w:bCs/>
                <w14:ligatures w14:val="standardContextual"/>
              </w:rPr>
              <w:t xml:space="preserve">of the Technical Specification(s). </w:t>
            </w:r>
          </w:p>
          <w:p w14:paraId="27315088" w14:textId="20F6C921" w:rsidR="00EA61DC" w:rsidRPr="00FD2E87" w:rsidRDefault="00EA61DC" w:rsidP="00686ED0">
            <w:pPr>
              <w:autoSpaceDE w:val="0"/>
              <w:autoSpaceDN w:val="0"/>
              <w:adjustRightInd w:val="0"/>
              <w:spacing w:before="120" w:after="120" w:line="240" w:lineRule="auto"/>
              <w:ind w:right="153"/>
              <w:rPr>
                <w:rFonts w:eastAsia="Aptos" w:cs="Calibri"/>
                <w:b/>
                <w:bCs/>
                <w:u w:val="single"/>
                <w14:ligatures w14:val="standardContextual"/>
              </w:rPr>
            </w:pPr>
            <w:r w:rsidRPr="00FD2E87">
              <w:rPr>
                <w:rFonts w:eastAsia="Aptos" w:cs="Calibri"/>
                <w:b/>
                <w:bCs/>
                <w14:ligatures w14:val="standardContextual"/>
              </w:rPr>
              <w:t>EACH CRITERION WILL BE EVALUATED ON A PASS/FAIL BASIS ONLY.</w:t>
            </w:r>
            <w:r w:rsidR="00996C4C" w:rsidRPr="00FD2E87">
              <w:rPr>
                <w:rFonts w:eastAsia="Aptos" w:cs="Calibri"/>
                <w:b/>
                <w:bCs/>
                <w14:ligatures w14:val="standardContextual"/>
              </w:rPr>
              <w:t xml:space="preserve"> A TENDERER THAT FAILS A CRITERION SHALL BE EXCLUDED FROM FURTHER PARTICIPATION IN THIS COMPETITION.</w:t>
            </w:r>
          </w:p>
        </w:tc>
      </w:tr>
      <w:tr w:rsidR="00C92861" w:rsidRPr="00FD2E87" w14:paraId="670B5A9C" w14:textId="77777777" w:rsidTr="00C92861">
        <w:trPr>
          <w:trHeight w:val="309"/>
        </w:trPr>
        <w:tc>
          <w:tcPr>
            <w:tcW w:w="4955" w:type="dxa"/>
            <w:gridSpan w:val="2"/>
            <w:tcBorders>
              <w:top w:val="single" w:sz="4" w:space="0" w:color="auto"/>
              <w:left w:val="single" w:sz="4" w:space="0" w:color="auto"/>
              <w:bottom w:val="single" w:sz="4" w:space="0" w:color="auto"/>
              <w:right w:val="single" w:sz="6" w:space="0" w:color="auto"/>
            </w:tcBorders>
            <w:shd w:val="clear" w:color="auto" w:fill="83CAEB" w:themeFill="accent1" w:themeFillTint="66"/>
            <w:vAlign w:val="center"/>
          </w:tcPr>
          <w:p w14:paraId="67F83C82" w14:textId="5417C767" w:rsidR="00C92861" w:rsidRPr="00FD2E87" w:rsidRDefault="00C92861" w:rsidP="00C92861">
            <w:pPr>
              <w:autoSpaceDE w:val="0"/>
              <w:autoSpaceDN w:val="0"/>
              <w:adjustRightInd w:val="0"/>
              <w:spacing w:after="0"/>
              <w:jc w:val="center"/>
              <w:rPr>
                <w:b/>
                <w:bCs/>
                <w:sz w:val="24"/>
                <w:szCs w:val="24"/>
              </w:rPr>
            </w:pPr>
            <w:r w:rsidRPr="00FD2E87">
              <w:rPr>
                <w:b/>
                <w:bCs/>
                <w:sz w:val="24"/>
                <w:szCs w:val="24"/>
              </w:rPr>
              <w:t>Requirement</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39363AD7" w14:textId="401C5FBC" w:rsidR="00C92861" w:rsidRPr="00FD2E87" w:rsidRDefault="00C92861" w:rsidP="006F00DA">
            <w:pPr>
              <w:autoSpaceDE w:val="0"/>
              <w:autoSpaceDN w:val="0"/>
              <w:adjustRightInd w:val="0"/>
              <w:spacing w:after="0" w:line="240" w:lineRule="auto"/>
              <w:ind w:right="154"/>
              <w:rPr>
                <w:rFonts w:eastAsia="Times New Roman" w:cs="Tahoma"/>
                <w:b/>
                <w:bCs/>
                <w:spacing w:val="-2"/>
              </w:rPr>
            </w:pPr>
            <w:r w:rsidRPr="00FD2E87">
              <w:rPr>
                <w:rFonts w:eastAsia="Times New Roman" w:cs="Tahoma"/>
                <w:b/>
                <w:bCs/>
                <w:spacing w:val="-2"/>
              </w:rPr>
              <w:t>For each Requirement hereunder (1–18), please confirm your tender will meet the requirement</w:t>
            </w: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vAlign w:val="center"/>
          </w:tcPr>
          <w:p w14:paraId="707C2E5B" w14:textId="2B43BA0E" w:rsidR="00C92861" w:rsidRPr="00FD2E87" w:rsidRDefault="00C92861" w:rsidP="006F00DA">
            <w:pPr>
              <w:autoSpaceDE w:val="0"/>
              <w:autoSpaceDN w:val="0"/>
              <w:adjustRightInd w:val="0"/>
              <w:spacing w:after="0" w:line="240" w:lineRule="auto"/>
              <w:ind w:right="154"/>
              <w:jc w:val="center"/>
              <w:rPr>
                <w:rFonts w:eastAsia="Aptos" w:cs="Calibri"/>
                <w:b/>
                <w:bCs/>
                <w:sz w:val="24"/>
                <w:szCs w:val="24"/>
                <w14:ligatures w14:val="standardContextual"/>
              </w:rPr>
            </w:pPr>
            <w:r w:rsidRPr="00FD2E87">
              <w:rPr>
                <w:rFonts w:eastAsia="Aptos" w:cs="Calibri"/>
                <w:b/>
                <w:bCs/>
                <w:sz w:val="24"/>
                <w:szCs w:val="24"/>
                <w14:ligatures w14:val="standardContextual"/>
              </w:rPr>
              <w:t xml:space="preserve">Tenderers Response </w:t>
            </w:r>
          </w:p>
        </w:tc>
      </w:tr>
      <w:tr w:rsidR="006F00DA" w:rsidRPr="00FD2E87" w14:paraId="2E61C7CE" w14:textId="29EB3225"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70139239"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1)</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39DD8254" w14:textId="77777777" w:rsidR="006F00DA" w:rsidRPr="00FD2E87" w:rsidRDefault="006F00DA" w:rsidP="006F00DA">
            <w:pPr>
              <w:autoSpaceDE w:val="0"/>
              <w:autoSpaceDN w:val="0"/>
              <w:adjustRightInd w:val="0"/>
              <w:spacing w:after="0"/>
              <w:rPr>
                <w:rFonts w:eastAsia="Aptos" w:cs="Calibri"/>
                <w14:ligatures w14:val="standardContextual"/>
              </w:rPr>
            </w:pPr>
            <w:r w:rsidRPr="00FD2E87">
              <w:t>Web Server Requirements</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01DDA078" w14:textId="07152FAD"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3EEF8CE2" w14:textId="3584D91E" w:rsidR="006F00DA" w:rsidRPr="00FD2E87" w:rsidRDefault="00A44419"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(100 words Max)</w:t>
            </w:r>
          </w:p>
        </w:tc>
      </w:tr>
      <w:tr w:rsidR="006F00DA" w:rsidRPr="00FD2E87" w14:paraId="2F40DBE8" w14:textId="06FC92F8"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cPr>
          <w:p w14:paraId="783AE3C1" w14:textId="77777777" w:rsidR="006F00DA" w:rsidRPr="00FD2E87" w:rsidRDefault="006F00DA" w:rsidP="006F00DA">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0640639F" w14:textId="77777777" w:rsidR="006F00DA" w:rsidRPr="00FD2E87" w:rsidRDefault="006F00DA" w:rsidP="006F00DA">
            <w:pPr>
              <w:autoSpaceDE w:val="0"/>
              <w:autoSpaceDN w:val="0"/>
              <w:adjustRightInd w:val="0"/>
              <w:spacing w:after="0"/>
              <w:rPr>
                <w:sz w:val="20"/>
                <w:szCs w:val="20"/>
              </w:rPr>
            </w:pPr>
            <w:r w:rsidRPr="00FD2E87">
              <w:rPr>
                <w:sz w:val="20"/>
                <w:szCs w:val="20"/>
              </w:rPr>
              <w:t>Windows Server 2022 operating system with IIS 11+, ASP.Net 4.8, .Net Core 3.2 (migrating to .net 8 in future).</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0680DAF2"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6F3A6BA7" w14:textId="341FEA77" w:rsidR="006F00DA" w:rsidRPr="00FD2E87" w:rsidRDefault="00252E84" w:rsidP="006F00DA">
            <w:pPr>
              <w:autoSpaceDE w:val="0"/>
              <w:autoSpaceDN w:val="0"/>
              <w:adjustRightInd w:val="0"/>
              <w:spacing w:after="0" w:line="240" w:lineRule="auto"/>
              <w:ind w:right="154"/>
              <w:jc w:val="center"/>
              <w:rPr>
                <w:rFonts w:eastAsia="Aptos" w:cs="Calibri"/>
                <w:sz w:val="20"/>
                <w:szCs w:val="20"/>
                <w14:ligatures w14:val="standardContextual"/>
              </w:rPr>
            </w:pPr>
            <w:sdt>
              <w:sdtPr>
                <w:rPr>
                  <w:rStyle w:val="PlaceholderText"/>
                  <w:color w:val="002060"/>
                  <w:sz w:val="20"/>
                  <w:szCs w:val="20"/>
                </w:rPr>
                <w:id w:val="-1694373937"/>
                <w:placeholder>
                  <w:docPart w:val="EFF4FEE8D086458B88E9B397357F042E"/>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229EF7E8" w14:textId="3756F122" w:rsidR="00B34EBB" w:rsidRPr="00FD2E87" w:rsidRDefault="006F00DA" w:rsidP="006F00DA">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F00DA" w:rsidRPr="00FD2E87" w14:paraId="79356F28" w14:textId="47994185"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66411F08"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2)</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6B50683F" w14:textId="77777777" w:rsidR="006F00DA" w:rsidRPr="00FD2E87" w:rsidRDefault="006F00DA" w:rsidP="006F00DA">
            <w:pPr>
              <w:autoSpaceDE w:val="0"/>
              <w:autoSpaceDN w:val="0"/>
              <w:adjustRightInd w:val="0"/>
              <w:spacing w:after="0"/>
            </w:pPr>
            <w:r w:rsidRPr="00FD2E87">
              <w:t>Database Server Requirements</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06BC19C6" w14:textId="471DD732"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5D7354AB" w14:textId="4BF959E1" w:rsidR="006F00DA" w:rsidRPr="00FD2E87" w:rsidRDefault="00A44419"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(100 words Max)</w:t>
            </w:r>
          </w:p>
        </w:tc>
      </w:tr>
      <w:tr w:rsidR="006F00DA" w:rsidRPr="00FD2E87" w14:paraId="47D34BC6" w14:textId="2C841DA8" w:rsidTr="006F00DA">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hemeFill="background1"/>
          </w:tcPr>
          <w:p w14:paraId="11F65482" w14:textId="77777777" w:rsidR="006F00DA" w:rsidRPr="00FD2E87" w:rsidRDefault="006F00DA" w:rsidP="006F00DA">
            <w:pPr>
              <w:autoSpaceDE w:val="0"/>
              <w:autoSpaceDN w:val="0"/>
              <w:adjustRightInd w:val="0"/>
              <w:spacing w:after="0"/>
              <w:rPr>
                <w:rFonts w:eastAsia="Aptos" w:cs="Calibri"/>
                <w:b/>
                <w:bCs/>
                <w:sz w:val="20"/>
                <w:szCs w:val="20"/>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3214C62F" w14:textId="77777777" w:rsidR="006F00DA" w:rsidRPr="00FD2E87" w:rsidRDefault="006F00DA" w:rsidP="006F00DA">
            <w:pPr>
              <w:autoSpaceDE w:val="0"/>
              <w:autoSpaceDN w:val="0"/>
              <w:adjustRightInd w:val="0"/>
              <w:spacing w:after="0"/>
              <w:rPr>
                <w:sz w:val="20"/>
                <w:szCs w:val="20"/>
              </w:rPr>
            </w:pPr>
            <w:r w:rsidRPr="00FD2E87">
              <w:rPr>
                <w:sz w:val="20"/>
                <w:szCs w:val="20"/>
              </w:rPr>
              <w:t>Microsoft SQL Server 2019 Web Edition, with reporting services.</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4E1D9426"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6203D370" w14:textId="1631F037" w:rsidR="006F00DA" w:rsidRPr="00FD2E87" w:rsidRDefault="00252E84" w:rsidP="006F00DA">
            <w:pPr>
              <w:autoSpaceDE w:val="0"/>
              <w:autoSpaceDN w:val="0"/>
              <w:adjustRightInd w:val="0"/>
              <w:spacing w:after="0" w:line="240" w:lineRule="auto"/>
              <w:ind w:right="154"/>
              <w:jc w:val="center"/>
              <w:rPr>
                <w:rFonts w:eastAsia="Aptos" w:cs="Calibri"/>
                <w:b/>
                <w:bCs/>
                <w:sz w:val="20"/>
                <w:szCs w:val="20"/>
                <w14:ligatures w14:val="standardContextual"/>
              </w:rPr>
            </w:pPr>
            <w:sdt>
              <w:sdtPr>
                <w:rPr>
                  <w:rStyle w:val="PlaceholderText"/>
                  <w:color w:val="002060"/>
                  <w:sz w:val="20"/>
                  <w:szCs w:val="20"/>
                </w:rPr>
                <w:id w:val="-1086685230"/>
                <w:placeholder>
                  <w:docPart w:val="555EC4255A1B488EAD23D466CF95B2A4"/>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63728155" w14:textId="04C2C320" w:rsidR="00FD2E87" w:rsidRPr="00FD2E87" w:rsidRDefault="006F00DA" w:rsidP="006F00DA">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F00DA" w:rsidRPr="00FD2E87" w14:paraId="29A1E3FC" w14:textId="3AD888C6"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100ECDD7"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3)</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22FB5B98" w14:textId="77777777" w:rsidR="006F00DA" w:rsidRPr="00FD2E87" w:rsidRDefault="006F00DA" w:rsidP="006F00DA">
            <w:pPr>
              <w:autoSpaceDE w:val="0"/>
              <w:autoSpaceDN w:val="0"/>
              <w:adjustRightInd w:val="0"/>
              <w:spacing w:after="0"/>
            </w:pPr>
            <w:r w:rsidRPr="00FD2E87">
              <w:t>Connectivity - Ingress to Production Website (Supplygov.ie)</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1FF58952" w14:textId="5ED57C71"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2003E72D" w14:textId="5ADF37D0" w:rsidR="006F00DA" w:rsidRPr="00FD2E87" w:rsidRDefault="007C5172"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(100 words Max)</w:t>
            </w:r>
          </w:p>
        </w:tc>
      </w:tr>
      <w:tr w:rsidR="006F00DA" w:rsidRPr="00FD2E87" w14:paraId="23C7D843" w14:textId="50C87B9E" w:rsidTr="006F00DA">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cPr>
          <w:p w14:paraId="42B4022E" w14:textId="77777777" w:rsidR="006F00DA" w:rsidRPr="00FD2E87" w:rsidRDefault="006F00DA" w:rsidP="006F00DA">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48A72C67" w14:textId="478EB5C3" w:rsidR="00A12726" w:rsidRPr="00FD2E87" w:rsidRDefault="00A12726" w:rsidP="00A12726">
            <w:pPr>
              <w:autoSpaceDE w:val="0"/>
              <w:autoSpaceDN w:val="0"/>
              <w:adjustRightInd w:val="0"/>
              <w:spacing w:after="0"/>
              <w:rPr>
                <w:sz w:val="20"/>
                <w:szCs w:val="20"/>
              </w:rPr>
            </w:pPr>
            <w:r w:rsidRPr="00FD2E87">
              <w:rPr>
                <w:sz w:val="20"/>
                <w:szCs w:val="20"/>
              </w:rPr>
              <w:t xml:space="preserve">The production website must be able to serve public internet traffic with a minimum capacity of 10 Gbps. </w:t>
            </w:r>
          </w:p>
          <w:p w14:paraId="505F5032" w14:textId="69CD2C90" w:rsidR="00A12726" w:rsidRPr="00FD2E87" w:rsidRDefault="00A12726" w:rsidP="00A12726">
            <w:pPr>
              <w:autoSpaceDE w:val="0"/>
              <w:autoSpaceDN w:val="0"/>
              <w:adjustRightInd w:val="0"/>
              <w:spacing w:after="0"/>
              <w:rPr>
                <w:sz w:val="20"/>
                <w:szCs w:val="20"/>
              </w:rPr>
            </w:pPr>
            <w:r w:rsidRPr="00FD2E87">
              <w:rPr>
                <w:sz w:val="20"/>
                <w:szCs w:val="20"/>
              </w:rPr>
              <w:t xml:space="preserve">All public ingress traffic must terminate behind managed security services, including: </w:t>
            </w:r>
          </w:p>
          <w:p w14:paraId="739473C4" w14:textId="77777777" w:rsidR="00A12726" w:rsidRPr="00FD2E87" w:rsidRDefault="00A12726" w:rsidP="00A12726">
            <w:pPr>
              <w:numPr>
                <w:ilvl w:val="0"/>
                <w:numId w:val="2"/>
              </w:numPr>
              <w:autoSpaceDE w:val="0"/>
              <w:autoSpaceDN w:val="0"/>
              <w:adjustRightInd w:val="0"/>
              <w:spacing w:after="0"/>
              <w:rPr>
                <w:sz w:val="20"/>
                <w:szCs w:val="20"/>
              </w:rPr>
            </w:pPr>
            <w:r w:rsidRPr="00FD2E87">
              <w:rPr>
                <w:sz w:val="20"/>
                <w:szCs w:val="20"/>
              </w:rPr>
              <w:t>Managed DDoS protection</w:t>
            </w:r>
          </w:p>
          <w:p w14:paraId="212A0BBC" w14:textId="77777777" w:rsidR="00A12726" w:rsidRPr="00FD2E87" w:rsidRDefault="00A12726" w:rsidP="00A12726">
            <w:pPr>
              <w:numPr>
                <w:ilvl w:val="0"/>
                <w:numId w:val="2"/>
              </w:numPr>
              <w:autoSpaceDE w:val="0"/>
              <w:autoSpaceDN w:val="0"/>
              <w:adjustRightInd w:val="0"/>
              <w:spacing w:after="0"/>
              <w:rPr>
                <w:sz w:val="20"/>
                <w:szCs w:val="20"/>
              </w:rPr>
            </w:pPr>
            <w:r w:rsidRPr="00FD2E87">
              <w:rPr>
                <w:sz w:val="20"/>
                <w:szCs w:val="20"/>
              </w:rPr>
              <w:t>Web Application Firewall (WAF)</w:t>
            </w:r>
          </w:p>
          <w:p w14:paraId="6510E391" w14:textId="77777777" w:rsidR="00A12726" w:rsidRPr="00FD2E87" w:rsidRDefault="00A12726" w:rsidP="00A12726">
            <w:pPr>
              <w:numPr>
                <w:ilvl w:val="0"/>
                <w:numId w:val="2"/>
              </w:numPr>
              <w:autoSpaceDE w:val="0"/>
              <w:autoSpaceDN w:val="0"/>
              <w:adjustRightInd w:val="0"/>
              <w:spacing w:after="0"/>
              <w:rPr>
                <w:sz w:val="20"/>
                <w:szCs w:val="20"/>
              </w:rPr>
            </w:pPr>
            <w:r w:rsidRPr="00FD2E87">
              <w:rPr>
                <w:sz w:val="20"/>
                <w:szCs w:val="20"/>
              </w:rPr>
              <w:t>Rate limiting</w:t>
            </w:r>
          </w:p>
          <w:p w14:paraId="53F71B53" w14:textId="77777777" w:rsidR="00A12726" w:rsidRPr="00FD2E87" w:rsidRDefault="00A12726" w:rsidP="00A12726">
            <w:pPr>
              <w:numPr>
                <w:ilvl w:val="0"/>
                <w:numId w:val="2"/>
              </w:numPr>
              <w:autoSpaceDE w:val="0"/>
              <w:autoSpaceDN w:val="0"/>
              <w:adjustRightInd w:val="0"/>
              <w:spacing w:after="0"/>
              <w:rPr>
                <w:sz w:val="20"/>
                <w:szCs w:val="20"/>
              </w:rPr>
            </w:pPr>
            <w:r w:rsidRPr="00FD2E87">
              <w:rPr>
                <w:sz w:val="20"/>
                <w:szCs w:val="20"/>
              </w:rPr>
              <w:t>TLS termination and inspection where appropriate</w:t>
            </w:r>
          </w:p>
          <w:p w14:paraId="0EC46B11" w14:textId="77D370E2" w:rsidR="006F00DA" w:rsidRPr="00FD2E87" w:rsidRDefault="00A12726" w:rsidP="006F00DA">
            <w:pPr>
              <w:autoSpaceDE w:val="0"/>
              <w:autoSpaceDN w:val="0"/>
              <w:adjustRightInd w:val="0"/>
              <w:spacing w:after="0"/>
              <w:rPr>
                <w:sz w:val="20"/>
                <w:szCs w:val="20"/>
              </w:rPr>
            </w:pPr>
            <w:r w:rsidRPr="00FD2E87">
              <w:rPr>
                <w:sz w:val="20"/>
                <w:szCs w:val="20"/>
              </w:rPr>
              <w:lastRenderedPageBreak/>
              <w:t>No administrative or management interfaces may be exposed to the public internet.</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47F36D1E"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lastRenderedPageBreak/>
              <w:t>Confirm Agreement to all:</w:t>
            </w:r>
          </w:p>
          <w:p w14:paraId="204C222D" w14:textId="6A6AC856" w:rsidR="006F00DA" w:rsidRPr="00FD2E87" w:rsidRDefault="00252E84" w:rsidP="006F00DA">
            <w:pPr>
              <w:autoSpaceDE w:val="0"/>
              <w:autoSpaceDN w:val="0"/>
              <w:adjustRightInd w:val="0"/>
              <w:spacing w:after="0" w:line="240" w:lineRule="auto"/>
              <w:ind w:right="154"/>
              <w:jc w:val="center"/>
              <w:rPr>
                <w:rFonts w:eastAsia="Aptos" w:cs="Calibri"/>
                <w:b/>
                <w:bCs/>
                <w:sz w:val="20"/>
                <w:szCs w:val="20"/>
                <w14:ligatures w14:val="standardContextual"/>
              </w:rPr>
            </w:pPr>
            <w:sdt>
              <w:sdtPr>
                <w:rPr>
                  <w:rStyle w:val="PlaceholderText"/>
                  <w:color w:val="002060"/>
                  <w:sz w:val="20"/>
                  <w:szCs w:val="20"/>
                </w:rPr>
                <w:id w:val="-926576671"/>
                <w:placeholder>
                  <w:docPart w:val="14F70CD636994559AF7CC585E047AD5B"/>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363B472C" w14:textId="79D86F11" w:rsidR="006F00DA" w:rsidRPr="00FD2E87" w:rsidRDefault="006F00DA" w:rsidP="006F00DA">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F00DA" w:rsidRPr="00FD2E87" w14:paraId="319F4237" w14:textId="1B26369B"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44C059DB"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4)</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22440665" w14:textId="77777777" w:rsidR="006F00DA" w:rsidRPr="00FD2E87" w:rsidRDefault="006F00DA" w:rsidP="006F00DA">
            <w:pPr>
              <w:autoSpaceDE w:val="0"/>
              <w:autoSpaceDN w:val="0"/>
              <w:adjustRightInd w:val="0"/>
              <w:spacing w:after="0"/>
            </w:pPr>
            <w:r w:rsidRPr="00FD2E87">
              <w:t>ISO27001</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26B61062" w14:textId="7ABAB3E1"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2409A70F" w14:textId="406D13A9" w:rsidR="006F00DA" w:rsidRPr="00FD2E87" w:rsidRDefault="007C5172"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(100 words Max)</w:t>
            </w:r>
          </w:p>
        </w:tc>
      </w:tr>
      <w:tr w:rsidR="006F00DA" w:rsidRPr="00FD2E87" w14:paraId="3843FE90" w14:textId="215AC09E" w:rsidTr="006F00DA">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hemeFill="background1"/>
          </w:tcPr>
          <w:p w14:paraId="45BBFDD0" w14:textId="77777777" w:rsidR="006F00DA" w:rsidRPr="00FD2E87" w:rsidRDefault="006F00DA" w:rsidP="006F00DA">
            <w:pPr>
              <w:autoSpaceDE w:val="0"/>
              <w:autoSpaceDN w:val="0"/>
              <w:adjustRightInd w:val="0"/>
              <w:spacing w:after="0"/>
              <w:rPr>
                <w:rFonts w:eastAsia="Aptos" w:cs="Calibri"/>
                <w:b/>
                <w:bCs/>
                <w:sz w:val="20"/>
                <w:szCs w:val="20"/>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FFFFF" w:themeFill="background1"/>
          </w:tcPr>
          <w:p w14:paraId="5804F97D" w14:textId="77777777" w:rsidR="006F00DA" w:rsidRPr="00FD2E87" w:rsidRDefault="006F00DA" w:rsidP="006F00DA">
            <w:pPr>
              <w:autoSpaceDE w:val="0"/>
              <w:autoSpaceDN w:val="0"/>
              <w:adjustRightInd w:val="0"/>
              <w:spacing w:after="0"/>
              <w:rPr>
                <w:sz w:val="20"/>
                <w:szCs w:val="20"/>
              </w:rPr>
            </w:pPr>
            <w:r w:rsidRPr="00FD2E87">
              <w:rPr>
                <w:sz w:val="20"/>
                <w:szCs w:val="20"/>
              </w:rPr>
              <w:t>The hosting environment shall be ISO27001 compliant (certified) or equivalent.</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05CCBDEB"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51E423F3" w14:textId="69A931F3" w:rsidR="006F00DA" w:rsidRPr="00FD2E87" w:rsidRDefault="00252E84" w:rsidP="006F00DA">
            <w:pPr>
              <w:autoSpaceDE w:val="0"/>
              <w:autoSpaceDN w:val="0"/>
              <w:adjustRightInd w:val="0"/>
              <w:spacing w:after="0" w:line="240" w:lineRule="auto"/>
              <w:ind w:right="154"/>
              <w:jc w:val="center"/>
              <w:rPr>
                <w:rFonts w:eastAsia="Aptos" w:cs="Calibri"/>
                <w:b/>
                <w:bCs/>
                <w:sz w:val="20"/>
                <w:szCs w:val="20"/>
                <w14:ligatures w14:val="standardContextual"/>
              </w:rPr>
            </w:pPr>
            <w:sdt>
              <w:sdtPr>
                <w:rPr>
                  <w:rStyle w:val="PlaceholderText"/>
                  <w:color w:val="002060"/>
                  <w:sz w:val="20"/>
                  <w:szCs w:val="20"/>
                </w:rPr>
                <w:id w:val="-334385728"/>
                <w:placeholder>
                  <w:docPart w:val="20549D3AFFFE45829345160F343A9415"/>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319C42E5" w14:textId="5B061A25" w:rsidR="006F00DA" w:rsidRPr="00FD2E87" w:rsidRDefault="006F00DA" w:rsidP="006F00DA">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F00DA" w:rsidRPr="00FD2E87" w14:paraId="5D841750" w14:textId="52BF0855"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2389B9A0"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5)</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75A2E465" w14:textId="77777777" w:rsidR="006F00DA" w:rsidRPr="00FD2E87" w:rsidRDefault="006F00DA" w:rsidP="006F00DA">
            <w:pPr>
              <w:autoSpaceDE w:val="0"/>
              <w:autoSpaceDN w:val="0"/>
              <w:adjustRightInd w:val="0"/>
              <w:spacing w:after="0"/>
            </w:pPr>
            <w:r w:rsidRPr="00FD2E87">
              <w:t xml:space="preserve">Data Sovereignty </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0520FC84" w14:textId="13C252F1"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05AF871D" w14:textId="484359F7" w:rsidR="006F00DA" w:rsidRPr="00FD2E87" w:rsidRDefault="007C5172"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(100 words Max)</w:t>
            </w:r>
          </w:p>
        </w:tc>
      </w:tr>
      <w:tr w:rsidR="006F00DA" w:rsidRPr="00FD2E87" w14:paraId="0A0DFBBC" w14:textId="39DF1C08" w:rsidTr="006F00DA">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cPr>
          <w:p w14:paraId="2F7F3D38" w14:textId="77777777" w:rsidR="006F00DA" w:rsidRPr="00FD2E87" w:rsidRDefault="006F00DA" w:rsidP="006F00DA">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3F5C4910" w14:textId="77777777" w:rsidR="006F00DA" w:rsidRPr="00FD2E87" w:rsidRDefault="006F00DA" w:rsidP="006F00DA">
            <w:pPr>
              <w:autoSpaceDE w:val="0"/>
              <w:autoSpaceDN w:val="0"/>
              <w:adjustRightInd w:val="0"/>
              <w:spacing w:after="0"/>
              <w:rPr>
                <w:sz w:val="20"/>
                <w:szCs w:val="20"/>
              </w:rPr>
            </w:pPr>
            <w:r w:rsidRPr="00FD2E87">
              <w:rPr>
                <w:sz w:val="20"/>
                <w:szCs w:val="20"/>
              </w:rPr>
              <w:t>The data must be hosted within data centre(s) within the European Economic Area, throughout the provision of the solution (including business continuity) or within a country in respect of which an adequacy decision made by the European Commission under Article 45 GDPR is in force.</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5E656C57"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526BBBBC" w14:textId="7C1E6290" w:rsidR="006F00DA" w:rsidRPr="00FD2E87" w:rsidRDefault="00252E84" w:rsidP="006F00DA">
            <w:pPr>
              <w:autoSpaceDE w:val="0"/>
              <w:autoSpaceDN w:val="0"/>
              <w:adjustRightInd w:val="0"/>
              <w:spacing w:after="0" w:line="240" w:lineRule="auto"/>
              <w:ind w:right="154"/>
              <w:jc w:val="center"/>
              <w:rPr>
                <w:rFonts w:eastAsia="Aptos" w:cs="Calibri"/>
                <w:sz w:val="20"/>
                <w:szCs w:val="20"/>
                <w14:ligatures w14:val="standardContextual"/>
              </w:rPr>
            </w:pPr>
            <w:sdt>
              <w:sdtPr>
                <w:rPr>
                  <w:rStyle w:val="PlaceholderText"/>
                  <w:color w:val="002060"/>
                  <w:sz w:val="20"/>
                  <w:szCs w:val="20"/>
                </w:rPr>
                <w:id w:val="393318366"/>
                <w:placeholder>
                  <w:docPart w:val="3C89E056EAB8493EB11537BBFD79837B"/>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3F433719" w14:textId="78845372" w:rsidR="006F00DA" w:rsidRPr="00FD2E87" w:rsidRDefault="006F00DA" w:rsidP="006F00DA">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F00DA" w:rsidRPr="00FD2E87" w14:paraId="38848DBF" w14:textId="10A58BE8"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557F0601"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6)</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051642BD" w14:textId="77777777" w:rsidR="006F00DA" w:rsidRPr="00FD2E87" w:rsidRDefault="006F00DA" w:rsidP="006F00DA">
            <w:pPr>
              <w:autoSpaceDE w:val="0"/>
              <w:autoSpaceDN w:val="0"/>
              <w:adjustRightInd w:val="0"/>
              <w:spacing w:after="0"/>
            </w:pPr>
            <w:r w:rsidRPr="00FD2E87">
              <w:t>Isolated network and firewall capabilities - Separation of Production and Non-Production.</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420AEF21" w14:textId="662807F8"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39F5043F" w14:textId="5689738E" w:rsidR="006F00DA" w:rsidRPr="00FD2E87" w:rsidRDefault="007C5172"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w:t>
            </w:r>
            <w:r w:rsidR="005B6D66" w:rsidRPr="00FD2E87">
              <w:rPr>
                <w:rFonts w:eastAsia="Aptos" w:cs="Calibri"/>
                <w:b/>
                <w:bCs/>
                <w14:ligatures w14:val="standardContextual"/>
              </w:rPr>
              <w:t xml:space="preserve">250 </w:t>
            </w:r>
            <w:r w:rsidRPr="00FD2E87">
              <w:rPr>
                <w:rFonts w:eastAsia="Aptos" w:cs="Calibri"/>
                <w:b/>
                <w:bCs/>
                <w14:ligatures w14:val="standardContextual"/>
              </w:rPr>
              <w:t>words Max)</w:t>
            </w:r>
          </w:p>
        </w:tc>
      </w:tr>
      <w:tr w:rsidR="006F00DA" w:rsidRPr="00FD2E87" w14:paraId="5DC175A5" w14:textId="07B0AAE0" w:rsidTr="006F00DA">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hemeFill="background1"/>
          </w:tcPr>
          <w:p w14:paraId="503E9A2C" w14:textId="77777777" w:rsidR="006F00DA" w:rsidRPr="00FD2E87" w:rsidRDefault="006F00DA" w:rsidP="006F00DA">
            <w:pPr>
              <w:autoSpaceDE w:val="0"/>
              <w:autoSpaceDN w:val="0"/>
              <w:adjustRightInd w:val="0"/>
              <w:spacing w:after="0"/>
              <w:rPr>
                <w:rFonts w:eastAsia="Aptos" w:cs="Calibri"/>
                <w:b/>
                <w:bCs/>
                <w:sz w:val="20"/>
                <w:szCs w:val="20"/>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4AF22EBF" w14:textId="77777777" w:rsidR="00A12726" w:rsidRPr="00FD2E87" w:rsidRDefault="00A12726" w:rsidP="00B34EBB">
            <w:pPr>
              <w:autoSpaceDE w:val="0"/>
              <w:autoSpaceDN w:val="0"/>
              <w:adjustRightInd w:val="0"/>
              <w:spacing w:after="0"/>
              <w:rPr>
                <w:sz w:val="20"/>
                <w:szCs w:val="20"/>
              </w:rPr>
            </w:pPr>
            <w:r w:rsidRPr="00FD2E87">
              <w:rPr>
                <w:sz w:val="20"/>
                <w:szCs w:val="20"/>
              </w:rPr>
              <w:t>The SupplyGov.ie production environment must be hosted in a fully isolated network, protected by stateful firewall controls governing ingress and egress at the protocol, port, and service level.</w:t>
            </w:r>
          </w:p>
          <w:p w14:paraId="47F8366B" w14:textId="77777777" w:rsidR="00A12726" w:rsidRPr="00FD2E87" w:rsidRDefault="00A12726" w:rsidP="00B34EBB">
            <w:pPr>
              <w:autoSpaceDE w:val="0"/>
              <w:autoSpaceDN w:val="0"/>
              <w:adjustRightInd w:val="0"/>
              <w:spacing w:after="0"/>
              <w:rPr>
                <w:sz w:val="20"/>
                <w:szCs w:val="20"/>
              </w:rPr>
            </w:pPr>
            <w:r w:rsidRPr="00FD2E87">
              <w:rPr>
                <w:sz w:val="20"/>
                <w:szCs w:val="20"/>
              </w:rPr>
              <w:t>Strict segregation between production and non</w:t>
            </w:r>
            <w:r w:rsidRPr="00FD2E87">
              <w:rPr>
                <w:sz w:val="20"/>
                <w:szCs w:val="20"/>
              </w:rPr>
              <w:noBreakHyphen/>
              <w:t>production environments is mandatory, enforced through:</w:t>
            </w:r>
          </w:p>
          <w:p w14:paraId="184C8954" w14:textId="77777777" w:rsidR="00A12726" w:rsidRPr="00FD2E87" w:rsidRDefault="00A12726" w:rsidP="00B34EBB">
            <w:pPr>
              <w:numPr>
                <w:ilvl w:val="0"/>
                <w:numId w:val="3"/>
              </w:numPr>
              <w:tabs>
                <w:tab w:val="clear" w:pos="720"/>
                <w:tab w:val="num" w:pos="371"/>
              </w:tabs>
              <w:spacing w:after="0"/>
              <w:ind w:left="371" w:hanging="284"/>
              <w:rPr>
                <w:rFonts w:eastAsia="Times New Roman" w:cs="Segoe UI"/>
                <w:sz w:val="20"/>
                <w:szCs w:val="20"/>
                <w:lang w:eastAsia="en-IE"/>
              </w:rPr>
            </w:pPr>
            <w:r w:rsidRPr="00FD2E87">
              <w:rPr>
                <w:rFonts w:eastAsia="Times New Roman" w:cs="Segoe UI"/>
                <w:sz w:val="20"/>
                <w:szCs w:val="20"/>
                <w:lang w:eastAsia="en-IE"/>
              </w:rPr>
              <w:t>No direct network connectivity between environments</w:t>
            </w:r>
          </w:p>
          <w:p w14:paraId="4B3D28EB" w14:textId="77777777" w:rsidR="00A12726" w:rsidRPr="00FD2E87" w:rsidRDefault="00A12726" w:rsidP="00B34EBB">
            <w:pPr>
              <w:numPr>
                <w:ilvl w:val="0"/>
                <w:numId w:val="3"/>
              </w:numPr>
              <w:tabs>
                <w:tab w:val="clear" w:pos="720"/>
                <w:tab w:val="num" w:pos="371"/>
              </w:tabs>
              <w:spacing w:after="0"/>
              <w:ind w:left="371" w:hanging="284"/>
              <w:rPr>
                <w:rFonts w:eastAsia="Times New Roman" w:cs="Segoe UI"/>
                <w:sz w:val="20"/>
                <w:szCs w:val="20"/>
                <w:lang w:eastAsia="en-IE"/>
              </w:rPr>
            </w:pPr>
            <w:r w:rsidRPr="00FD2E87">
              <w:rPr>
                <w:rFonts w:eastAsia="Times New Roman" w:cs="Segoe UI"/>
                <w:sz w:val="20"/>
                <w:szCs w:val="20"/>
                <w:lang w:eastAsia="en-IE"/>
              </w:rPr>
              <w:t>Separate network security policies for each environment</w:t>
            </w:r>
          </w:p>
          <w:p w14:paraId="04578B34" w14:textId="77777777" w:rsidR="00A12726" w:rsidRPr="00FD2E87" w:rsidRDefault="00A12726" w:rsidP="00B34EBB">
            <w:pPr>
              <w:numPr>
                <w:ilvl w:val="0"/>
                <w:numId w:val="3"/>
              </w:numPr>
              <w:tabs>
                <w:tab w:val="clear" w:pos="720"/>
                <w:tab w:val="num" w:pos="371"/>
              </w:tabs>
              <w:spacing w:after="0"/>
              <w:ind w:left="371" w:hanging="284"/>
              <w:rPr>
                <w:rFonts w:eastAsia="Times New Roman" w:cs="Segoe UI"/>
                <w:sz w:val="20"/>
                <w:szCs w:val="20"/>
                <w:lang w:eastAsia="en-IE"/>
              </w:rPr>
            </w:pPr>
            <w:r w:rsidRPr="00FD2E87">
              <w:rPr>
                <w:rFonts w:eastAsia="Times New Roman" w:cs="Segoe UI"/>
                <w:sz w:val="20"/>
                <w:szCs w:val="20"/>
                <w:lang w:eastAsia="en-IE"/>
              </w:rPr>
              <w:t>Deny</w:t>
            </w:r>
            <w:r w:rsidRPr="00FD2E87">
              <w:rPr>
                <w:rFonts w:eastAsia="Times New Roman" w:cs="Segoe UI"/>
                <w:sz w:val="20"/>
                <w:szCs w:val="20"/>
                <w:lang w:eastAsia="en-IE"/>
              </w:rPr>
              <w:noBreakHyphen/>
              <w:t>by</w:t>
            </w:r>
            <w:r w:rsidRPr="00FD2E87">
              <w:rPr>
                <w:rFonts w:eastAsia="Times New Roman" w:cs="Segoe UI"/>
                <w:sz w:val="20"/>
                <w:szCs w:val="20"/>
                <w:lang w:eastAsia="en-IE"/>
              </w:rPr>
              <w:noBreakHyphen/>
              <w:t>default firewall rules</w:t>
            </w:r>
          </w:p>
          <w:p w14:paraId="2D83F679" w14:textId="77777777" w:rsidR="00A12726" w:rsidRPr="00FD2E87" w:rsidRDefault="00A12726" w:rsidP="00B34EBB">
            <w:pPr>
              <w:numPr>
                <w:ilvl w:val="0"/>
                <w:numId w:val="3"/>
              </w:numPr>
              <w:tabs>
                <w:tab w:val="clear" w:pos="720"/>
                <w:tab w:val="num" w:pos="371"/>
              </w:tabs>
              <w:spacing w:after="0"/>
              <w:ind w:left="371" w:hanging="284"/>
              <w:rPr>
                <w:rFonts w:eastAsia="Times New Roman" w:cs="Segoe UI"/>
                <w:sz w:val="20"/>
                <w:szCs w:val="20"/>
                <w:lang w:eastAsia="en-IE"/>
              </w:rPr>
            </w:pPr>
            <w:r w:rsidRPr="00FD2E87">
              <w:rPr>
                <w:rFonts w:eastAsia="Times New Roman" w:cs="Segoe UI"/>
                <w:sz w:val="20"/>
                <w:szCs w:val="20"/>
                <w:lang w:eastAsia="en-IE"/>
              </w:rPr>
              <w:t>Restricted and environment</w:t>
            </w:r>
            <w:r w:rsidRPr="00FD2E87">
              <w:rPr>
                <w:rFonts w:eastAsia="Times New Roman" w:cs="Segoe UI"/>
                <w:sz w:val="20"/>
                <w:szCs w:val="20"/>
                <w:lang w:eastAsia="en-IE"/>
              </w:rPr>
              <w:noBreakHyphen/>
              <w:t>specific administrative access paths</w:t>
            </w:r>
          </w:p>
          <w:p w14:paraId="3A935CB8" w14:textId="77777777" w:rsidR="00A12726" w:rsidRPr="00FD2E87" w:rsidRDefault="00A12726" w:rsidP="00B34EBB">
            <w:pPr>
              <w:numPr>
                <w:ilvl w:val="0"/>
                <w:numId w:val="3"/>
              </w:numPr>
              <w:tabs>
                <w:tab w:val="clear" w:pos="720"/>
                <w:tab w:val="num" w:pos="371"/>
              </w:tabs>
              <w:spacing w:after="0"/>
              <w:ind w:left="371" w:hanging="284"/>
              <w:rPr>
                <w:rFonts w:eastAsia="Times New Roman" w:cs="Segoe UI"/>
                <w:sz w:val="20"/>
                <w:szCs w:val="20"/>
                <w:lang w:eastAsia="en-IE"/>
              </w:rPr>
            </w:pPr>
            <w:r w:rsidRPr="00FD2E87">
              <w:rPr>
                <w:rFonts w:eastAsia="Times New Roman" w:cs="Segoe UI"/>
                <w:sz w:val="20"/>
                <w:szCs w:val="20"/>
                <w:lang w:eastAsia="en-IE"/>
              </w:rPr>
              <w:t>No shared administrative jump hosts, tooling, credentials, or management pathways</w:t>
            </w:r>
          </w:p>
          <w:p w14:paraId="0CAD7642" w14:textId="6A8C69B3" w:rsidR="006F00DA" w:rsidRPr="00B34EBB" w:rsidRDefault="00A12726" w:rsidP="00B34EBB">
            <w:pPr>
              <w:spacing w:before="240" w:after="0"/>
              <w:rPr>
                <w:rFonts w:eastAsia="Times New Roman" w:cs="Segoe UI"/>
                <w:sz w:val="20"/>
                <w:szCs w:val="20"/>
                <w:lang w:eastAsia="en-IE"/>
              </w:rPr>
            </w:pPr>
            <w:r w:rsidRPr="00FD2E87">
              <w:rPr>
                <w:rFonts w:eastAsia="Times New Roman" w:cs="Segoe UI"/>
                <w:sz w:val="20"/>
                <w:szCs w:val="20"/>
                <w:lang w:eastAsia="en-IE"/>
              </w:rPr>
              <w:t>The provider must demonstrate the ability to enforce and maintain this isolation consistently across all infrastructure and services supporting SupplyGov.ie.</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1D2F3C61"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759E8782" w14:textId="0C7122CB" w:rsidR="006F00DA" w:rsidRPr="00FD2E87" w:rsidRDefault="00252E84" w:rsidP="006F00DA">
            <w:pPr>
              <w:autoSpaceDE w:val="0"/>
              <w:autoSpaceDN w:val="0"/>
              <w:adjustRightInd w:val="0"/>
              <w:spacing w:after="0" w:line="240" w:lineRule="auto"/>
              <w:ind w:right="154"/>
              <w:jc w:val="center"/>
              <w:rPr>
                <w:rFonts w:eastAsia="Aptos" w:cs="Calibri"/>
                <w:b/>
                <w:bCs/>
                <w:sz w:val="20"/>
                <w:szCs w:val="20"/>
                <w14:ligatures w14:val="standardContextual"/>
              </w:rPr>
            </w:pPr>
            <w:sdt>
              <w:sdtPr>
                <w:rPr>
                  <w:rStyle w:val="PlaceholderText"/>
                  <w:color w:val="002060"/>
                  <w:sz w:val="20"/>
                  <w:szCs w:val="20"/>
                </w:rPr>
                <w:id w:val="-2142650655"/>
                <w:placeholder>
                  <w:docPart w:val="B01BC5F0C8CE4F14ADFE3C30FA60C9C7"/>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1F97F984" w14:textId="3462114E" w:rsidR="006F00DA" w:rsidRPr="00FD2E87" w:rsidRDefault="006F00DA" w:rsidP="006F00DA">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F00DA" w:rsidRPr="00FD2E87" w14:paraId="13B92E0E" w14:textId="244C01E4"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61CB18AD"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lastRenderedPageBreak/>
              <w:t>7)</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477E879A" w14:textId="77777777" w:rsidR="006F00DA" w:rsidRPr="00FD2E87" w:rsidRDefault="006F00DA" w:rsidP="006F00DA">
            <w:pPr>
              <w:autoSpaceDE w:val="0"/>
              <w:autoSpaceDN w:val="0"/>
              <w:adjustRightInd w:val="0"/>
              <w:spacing w:after="0"/>
            </w:pPr>
            <w:r w:rsidRPr="00FD2E87">
              <w:t>SMTP Service</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5C250838" w14:textId="64B0F522"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12F13F81" w14:textId="693F36A5" w:rsidR="006F00DA" w:rsidRPr="00FD2E87" w:rsidRDefault="007C5172"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(100 words Max)</w:t>
            </w:r>
          </w:p>
        </w:tc>
      </w:tr>
      <w:tr w:rsidR="006F00DA" w:rsidRPr="00FD2E87" w14:paraId="3631B9D0" w14:textId="4C1DE9C4" w:rsidTr="006F00DA">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cPr>
          <w:p w14:paraId="42287D2B" w14:textId="77777777" w:rsidR="006F00DA" w:rsidRPr="00FD2E87" w:rsidRDefault="006F00DA" w:rsidP="006F00DA">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2656A94C" w14:textId="27BFF396" w:rsidR="006F00DA" w:rsidRPr="00B34EBB" w:rsidRDefault="00701963" w:rsidP="006F00DA">
            <w:pPr>
              <w:autoSpaceDE w:val="0"/>
              <w:autoSpaceDN w:val="0"/>
              <w:adjustRightInd w:val="0"/>
              <w:spacing w:after="0"/>
              <w:rPr>
                <w:rFonts w:eastAsia="Times New Roman" w:cs="Tahoma"/>
                <w:sz w:val="20"/>
                <w:szCs w:val="20"/>
                <w:lang w:eastAsia="en-IE"/>
              </w:rPr>
            </w:pPr>
            <w:r w:rsidRPr="00FD2E87">
              <w:rPr>
                <w:rFonts w:eastAsia="Times New Roman" w:cs="Tahoma"/>
                <w:sz w:val="20"/>
                <w:szCs w:val="20"/>
                <w:lang w:eastAsia="en-IE"/>
              </w:rPr>
              <w:t>Provision of a secure, dedicated SMTP relay service including configuration and support for SPF, DKIM and DMARC. The service shall enforce authenticated and encrypted (TLS) transmission and include a web-based dashboard for monitoring outbound email activity, including sent volumes, delivery status, and bounce backs.</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310594D7"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65A997CE" w14:textId="70C975A5" w:rsidR="006F00DA" w:rsidRPr="00FD2E87" w:rsidRDefault="00252E84" w:rsidP="006F00DA">
            <w:pPr>
              <w:autoSpaceDE w:val="0"/>
              <w:autoSpaceDN w:val="0"/>
              <w:adjustRightInd w:val="0"/>
              <w:spacing w:after="0" w:line="240" w:lineRule="auto"/>
              <w:ind w:right="154"/>
              <w:jc w:val="center"/>
              <w:rPr>
                <w:rFonts w:eastAsia="Aptos" w:cs="Calibri"/>
                <w:sz w:val="20"/>
                <w:szCs w:val="20"/>
                <w14:ligatures w14:val="standardContextual"/>
              </w:rPr>
            </w:pPr>
            <w:sdt>
              <w:sdtPr>
                <w:rPr>
                  <w:rStyle w:val="PlaceholderText"/>
                  <w:color w:val="002060"/>
                  <w:sz w:val="20"/>
                  <w:szCs w:val="20"/>
                </w:rPr>
                <w:id w:val="-1106106295"/>
                <w:placeholder>
                  <w:docPart w:val="DBA00775ACAE43749F8E0566F9F46D62"/>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329DDCFF" w14:textId="06A69C6C" w:rsidR="006F00DA" w:rsidRPr="00FD2E87" w:rsidRDefault="006F00DA" w:rsidP="006F00DA">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F00DA" w:rsidRPr="00FD2E87" w14:paraId="0324B0C2" w14:textId="6D33DF7A"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2CB243B2"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8)</w:t>
            </w:r>
          </w:p>
        </w:tc>
        <w:tc>
          <w:tcPr>
            <w:tcW w:w="4535" w:type="dxa"/>
            <w:tcBorders>
              <w:top w:val="single" w:sz="4" w:space="0" w:color="auto"/>
              <w:left w:val="single" w:sz="4" w:space="0" w:color="auto"/>
              <w:bottom w:val="single" w:sz="4" w:space="0" w:color="auto"/>
              <w:right w:val="single" w:sz="4" w:space="0" w:color="auto"/>
            </w:tcBorders>
            <w:shd w:val="clear" w:color="auto" w:fill="83CAEB" w:themeFill="accent1" w:themeFillTint="66"/>
          </w:tcPr>
          <w:p w14:paraId="4DDBC30E" w14:textId="77777777" w:rsidR="006F00DA" w:rsidRPr="00FD2E87" w:rsidRDefault="006F00DA" w:rsidP="006F00DA">
            <w:pPr>
              <w:autoSpaceDE w:val="0"/>
              <w:autoSpaceDN w:val="0"/>
              <w:adjustRightInd w:val="0"/>
              <w:spacing w:after="0"/>
            </w:pPr>
            <w:r w:rsidRPr="00FD2E87">
              <w:t>VPN Service</w:t>
            </w:r>
          </w:p>
        </w:tc>
        <w:tc>
          <w:tcPr>
            <w:tcW w:w="3687" w:type="dxa"/>
            <w:tcBorders>
              <w:top w:val="single" w:sz="4" w:space="0" w:color="auto"/>
              <w:left w:val="single" w:sz="4" w:space="0" w:color="auto"/>
              <w:bottom w:val="single" w:sz="4" w:space="0" w:color="auto"/>
              <w:right w:val="single" w:sz="4" w:space="0" w:color="auto"/>
            </w:tcBorders>
            <w:shd w:val="clear" w:color="auto" w:fill="83CAEB" w:themeFill="accent1" w:themeFillTint="66"/>
          </w:tcPr>
          <w:p w14:paraId="02D6BD31" w14:textId="1A75E38B"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4" w:space="0" w:color="auto"/>
              <w:bottom w:val="single" w:sz="4" w:space="0" w:color="auto"/>
              <w:right w:val="single" w:sz="4" w:space="0" w:color="auto"/>
            </w:tcBorders>
            <w:shd w:val="clear" w:color="auto" w:fill="83CAEB" w:themeFill="accent1" w:themeFillTint="66"/>
          </w:tcPr>
          <w:p w14:paraId="7A11380A" w14:textId="392039B9" w:rsidR="006F00DA" w:rsidRPr="00FD2E87" w:rsidRDefault="007C5172"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(100 words Max)</w:t>
            </w:r>
          </w:p>
        </w:tc>
      </w:tr>
      <w:tr w:rsidR="006F00DA" w:rsidRPr="00FD2E87" w14:paraId="4A388F29" w14:textId="019FC70E" w:rsidTr="006F00DA">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hemeFill="background1"/>
          </w:tcPr>
          <w:p w14:paraId="319DBF8C" w14:textId="77777777" w:rsidR="006F00DA" w:rsidRPr="00FD2E87" w:rsidRDefault="006F00DA" w:rsidP="006F00DA">
            <w:pPr>
              <w:autoSpaceDE w:val="0"/>
              <w:autoSpaceDN w:val="0"/>
              <w:adjustRightInd w:val="0"/>
              <w:spacing w:after="0"/>
              <w:rPr>
                <w:rFonts w:eastAsia="Aptos" w:cs="Calibri"/>
                <w:b/>
                <w:bCs/>
                <w:sz w:val="20"/>
                <w:szCs w:val="20"/>
                <w14:ligatures w14:val="standardContextual"/>
              </w:rPr>
            </w:pPr>
          </w:p>
        </w:tc>
        <w:tc>
          <w:tcPr>
            <w:tcW w:w="4535" w:type="dxa"/>
            <w:tcBorders>
              <w:top w:val="single" w:sz="4" w:space="0" w:color="auto"/>
              <w:left w:val="single" w:sz="6" w:space="0" w:color="auto"/>
              <w:bottom w:val="single" w:sz="4" w:space="0" w:color="auto"/>
              <w:right w:val="single" w:sz="6" w:space="0" w:color="auto"/>
            </w:tcBorders>
            <w:shd w:val="clear" w:color="auto" w:fill="F2F2F2" w:themeFill="background1" w:themeFillShade="F2"/>
          </w:tcPr>
          <w:p w14:paraId="0BCA29C3" w14:textId="77777777" w:rsidR="006F00DA" w:rsidRPr="00FD2E87" w:rsidRDefault="006F00DA" w:rsidP="006F00DA">
            <w:pPr>
              <w:autoSpaceDE w:val="0"/>
              <w:autoSpaceDN w:val="0"/>
              <w:adjustRightInd w:val="0"/>
              <w:spacing w:after="0"/>
              <w:rPr>
                <w:sz w:val="20"/>
                <w:szCs w:val="20"/>
              </w:rPr>
            </w:pPr>
            <w:r w:rsidRPr="00FD2E87">
              <w:rPr>
                <w:sz w:val="20"/>
                <w:szCs w:val="20"/>
              </w:rPr>
              <w:t>Provision of secure VPN access to the hosting environment and servers where required.</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35DD65CD"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65B0C9BF" w14:textId="7D4D4944" w:rsidR="006F00DA" w:rsidRPr="00FD2E87" w:rsidRDefault="00252E84" w:rsidP="006F00DA">
            <w:pPr>
              <w:autoSpaceDE w:val="0"/>
              <w:autoSpaceDN w:val="0"/>
              <w:adjustRightInd w:val="0"/>
              <w:spacing w:after="0" w:line="240" w:lineRule="auto"/>
              <w:ind w:right="154"/>
              <w:jc w:val="center"/>
              <w:rPr>
                <w:rFonts w:eastAsia="Aptos" w:cs="Calibri"/>
                <w:b/>
                <w:bCs/>
                <w:sz w:val="20"/>
                <w:szCs w:val="20"/>
                <w14:ligatures w14:val="standardContextual"/>
              </w:rPr>
            </w:pPr>
            <w:sdt>
              <w:sdtPr>
                <w:rPr>
                  <w:rStyle w:val="PlaceholderText"/>
                  <w:color w:val="002060"/>
                  <w:sz w:val="20"/>
                  <w:szCs w:val="20"/>
                </w:rPr>
                <w:id w:val="1333495945"/>
                <w:placeholder>
                  <w:docPart w:val="269CEBFD09364DCCB8C3B9DC68316770"/>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69A41B75" w14:textId="0B34D3E7" w:rsidR="006F00DA" w:rsidRPr="00FD2E87" w:rsidRDefault="006F00DA" w:rsidP="006F00DA">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F00DA" w:rsidRPr="00FD2E87" w14:paraId="217DB364" w14:textId="57BE3A42"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76D8EB83"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9)</w:t>
            </w:r>
          </w:p>
        </w:tc>
        <w:tc>
          <w:tcPr>
            <w:tcW w:w="4535" w:type="dxa"/>
            <w:tcBorders>
              <w:top w:val="single" w:sz="4" w:space="0" w:color="auto"/>
              <w:left w:val="single" w:sz="4" w:space="0" w:color="auto"/>
              <w:bottom w:val="single" w:sz="4" w:space="0" w:color="auto"/>
              <w:right w:val="single" w:sz="4" w:space="0" w:color="auto"/>
            </w:tcBorders>
            <w:shd w:val="clear" w:color="auto" w:fill="83CAEB" w:themeFill="accent1" w:themeFillTint="66"/>
          </w:tcPr>
          <w:p w14:paraId="7ACFF5B3" w14:textId="77777777" w:rsidR="006F00DA" w:rsidRPr="00FD2E87" w:rsidRDefault="006F00DA" w:rsidP="006F00DA">
            <w:pPr>
              <w:autoSpaceDE w:val="0"/>
              <w:autoSpaceDN w:val="0"/>
              <w:adjustRightInd w:val="0"/>
              <w:spacing w:after="0"/>
            </w:pPr>
            <w:r w:rsidRPr="00FD2E87">
              <w:t>Management of SSL certificates</w:t>
            </w:r>
          </w:p>
        </w:tc>
        <w:tc>
          <w:tcPr>
            <w:tcW w:w="3687" w:type="dxa"/>
            <w:tcBorders>
              <w:top w:val="single" w:sz="4" w:space="0" w:color="auto"/>
              <w:left w:val="single" w:sz="4" w:space="0" w:color="auto"/>
              <w:bottom w:val="single" w:sz="4" w:space="0" w:color="auto"/>
              <w:right w:val="single" w:sz="4" w:space="0" w:color="auto"/>
            </w:tcBorders>
            <w:shd w:val="clear" w:color="auto" w:fill="83CAEB" w:themeFill="accent1" w:themeFillTint="66"/>
          </w:tcPr>
          <w:p w14:paraId="1711D0A3" w14:textId="1E005794"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4" w:space="0" w:color="auto"/>
              <w:bottom w:val="single" w:sz="4" w:space="0" w:color="auto"/>
              <w:right w:val="single" w:sz="4" w:space="0" w:color="auto"/>
            </w:tcBorders>
            <w:shd w:val="clear" w:color="auto" w:fill="83CAEB" w:themeFill="accent1" w:themeFillTint="66"/>
          </w:tcPr>
          <w:p w14:paraId="37CDEAB7" w14:textId="2453499F" w:rsidR="006F00DA" w:rsidRPr="00FD2E87" w:rsidRDefault="007C5172"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(100 words Max)</w:t>
            </w:r>
          </w:p>
        </w:tc>
      </w:tr>
      <w:tr w:rsidR="006F00DA" w:rsidRPr="00FD2E87" w14:paraId="7F49EF5A" w14:textId="71B2482B" w:rsidTr="006F00DA">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cPr>
          <w:p w14:paraId="6E57C350" w14:textId="77777777" w:rsidR="006F00DA" w:rsidRPr="00FD2E87" w:rsidRDefault="006F00DA" w:rsidP="006F00DA">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37ECD8E9" w14:textId="77777777" w:rsidR="006F00DA" w:rsidRPr="00FD2E87" w:rsidRDefault="006F00DA" w:rsidP="006F00DA">
            <w:pPr>
              <w:autoSpaceDE w:val="0"/>
              <w:autoSpaceDN w:val="0"/>
              <w:adjustRightInd w:val="0"/>
              <w:spacing w:after="0"/>
              <w:rPr>
                <w:sz w:val="20"/>
                <w:szCs w:val="20"/>
              </w:rPr>
            </w:pPr>
            <w:r w:rsidRPr="00FD2E87">
              <w:rPr>
                <w:sz w:val="20"/>
                <w:szCs w:val="20"/>
              </w:rPr>
              <w:t>Management, renewal and procurement of SSL Certificates for the environments. (Cost of SSL certificates will be reimbursed by the LGOPC with prior agreement). Enforcement of TLS 1.3 (or subsequent latest) is required.</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2C57D2F2"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144A3E6F" w14:textId="72CE1634" w:rsidR="006F00DA" w:rsidRPr="00FD2E87" w:rsidRDefault="00252E84" w:rsidP="006F00DA">
            <w:pPr>
              <w:autoSpaceDE w:val="0"/>
              <w:autoSpaceDN w:val="0"/>
              <w:adjustRightInd w:val="0"/>
              <w:spacing w:after="0" w:line="240" w:lineRule="auto"/>
              <w:ind w:right="154"/>
              <w:jc w:val="center"/>
              <w:rPr>
                <w:rFonts w:eastAsia="Aptos" w:cs="Calibri"/>
                <w:color w:val="EE0000"/>
                <w:sz w:val="20"/>
                <w:szCs w:val="20"/>
                <w14:ligatures w14:val="standardContextual"/>
              </w:rPr>
            </w:pPr>
            <w:sdt>
              <w:sdtPr>
                <w:rPr>
                  <w:rStyle w:val="PlaceholderText"/>
                  <w:color w:val="002060"/>
                  <w:sz w:val="20"/>
                  <w:szCs w:val="20"/>
                </w:rPr>
                <w:id w:val="-181204664"/>
                <w:placeholder>
                  <w:docPart w:val="15FF2B0BE4624B359D11F9D27E7ED4C0"/>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5F8783B8" w14:textId="08AF6426" w:rsidR="006F00DA" w:rsidRPr="00FD2E87" w:rsidRDefault="006F00DA" w:rsidP="006F00DA">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F00DA" w:rsidRPr="00FD2E87" w14:paraId="0B723943" w14:textId="6CD50B79"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52705764"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10)</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3AD56F5F" w14:textId="77777777" w:rsidR="006F00DA" w:rsidRPr="00FD2E87" w:rsidRDefault="006F00DA" w:rsidP="006F00DA">
            <w:pPr>
              <w:autoSpaceDE w:val="0"/>
              <w:autoSpaceDN w:val="0"/>
              <w:adjustRightInd w:val="0"/>
              <w:spacing w:after="0"/>
            </w:pPr>
            <w:r w:rsidRPr="00FD2E87">
              <w:t>Backup and Recovery – RPO</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291E5366" w14:textId="5D05D86B"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442614CC" w14:textId="212C2E40" w:rsidR="006F00DA" w:rsidRPr="00FD2E87" w:rsidRDefault="007C5172"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w:t>
            </w:r>
            <w:r w:rsidR="005B6D66" w:rsidRPr="00FD2E87">
              <w:rPr>
                <w:rFonts w:eastAsia="Aptos" w:cs="Calibri"/>
                <w:b/>
                <w:bCs/>
                <w14:ligatures w14:val="standardContextual"/>
              </w:rPr>
              <w:t xml:space="preserve">250 </w:t>
            </w:r>
            <w:r w:rsidRPr="00FD2E87">
              <w:rPr>
                <w:rFonts w:eastAsia="Aptos" w:cs="Calibri"/>
                <w:b/>
                <w:bCs/>
                <w14:ligatures w14:val="standardContextual"/>
              </w:rPr>
              <w:t>words Max)</w:t>
            </w:r>
          </w:p>
        </w:tc>
      </w:tr>
      <w:tr w:rsidR="006F00DA" w:rsidRPr="00FD2E87" w14:paraId="5C0301BD" w14:textId="03F8A90F" w:rsidTr="006F00DA">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hemeFill="background1"/>
          </w:tcPr>
          <w:p w14:paraId="380B8493" w14:textId="77777777" w:rsidR="006F00DA" w:rsidRPr="00FD2E87" w:rsidRDefault="006F00DA" w:rsidP="006F00DA">
            <w:pPr>
              <w:autoSpaceDE w:val="0"/>
              <w:autoSpaceDN w:val="0"/>
              <w:adjustRightInd w:val="0"/>
              <w:spacing w:after="0"/>
              <w:rPr>
                <w:rFonts w:eastAsia="Aptos" w:cs="Calibri"/>
                <w:b/>
                <w:bCs/>
                <w:sz w:val="20"/>
                <w:szCs w:val="20"/>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7B101651" w14:textId="6F3225F8" w:rsidR="00A12726" w:rsidRPr="00FD2E87" w:rsidRDefault="00A12726" w:rsidP="00A12726">
            <w:pPr>
              <w:autoSpaceDE w:val="0"/>
              <w:autoSpaceDN w:val="0"/>
              <w:adjustRightInd w:val="0"/>
              <w:spacing w:after="0"/>
              <w:rPr>
                <w:sz w:val="20"/>
                <w:szCs w:val="20"/>
              </w:rPr>
            </w:pPr>
            <w:r w:rsidRPr="00FD2E87">
              <w:rPr>
                <w:sz w:val="20"/>
                <w:szCs w:val="20"/>
              </w:rPr>
              <w:t>The provider must support a Recovery Point Objective (RPO) of 1 hour for instance</w:t>
            </w:r>
            <w:r w:rsidRPr="00FD2E87">
              <w:rPr>
                <w:sz w:val="20"/>
                <w:szCs w:val="20"/>
              </w:rPr>
              <w:noBreakHyphen/>
              <w:t>level, database, and file</w:t>
            </w:r>
            <w:r w:rsidRPr="00FD2E87">
              <w:rPr>
                <w:sz w:val="20"/>
                <w:szCs w:val="20"/>
              </w:rPr>
              <w:noBreakHyphen/>
              <w:t>based data stores supporting the SupplyGov.ie platform:</w:t>
            </w:r>
          </w:p>
          <w:p w14:paraId="3335285F" w14:textId="77777777" w:rsidR="00A12726" w:rsidRPr="00FD2E87" w:rsidRDefault="00A12726" w:rsidP="00B34EBB">
            <w:pPr>
              <w:numPr>
                <w:ilvl w:val="0"/>
                <w:numId w:val="4"/>
              </w:numPr>
              <w:tabs>
                <w:tab w:val="clear" w:pos="720"/>
                <w:tab w:val="num" w:pos="371"/>
              </w:tabs>
              <w:autoSpaceDE w:val="0"/>
              <w:autoSpaceDN w:val="0"/>
              <w:adjustRightInd w:val="0"/>
              <w:spacing w:after="0"/>
              <w:ind w:left="371" w:hanging="284"/>
              <w:rPr>
                <w:sz w:val="20"/>
                <w:szCs w:val="20"/>
              </w:rPr>
            </w:pPr>
            <w:r w:rsidRPr="00FD2E87">
              <w:rPr>
                <w:sz w:val="20"/>
                <w:szCs w:val="20"/>
              </w:rPr>
              <w:t>Automated, scheduled backups for all in</w:t>
            </w:r>
            <w:r w:rsidRPr="00FD2E87">
              <w:rPr>
                <w:sz w:val="20"/>
                <w:szCs w:val="20"/>
              </w:rPr>
              <w:noBreakHyphen/>
              <w:t>scope workloads</w:t>
            </w:r>
          </w:p>
          <w:p w14:paraId="195AA399" w14:textId="77777777" w:rsidR="00A12726" w:rsidRPr="00FD2E87" w:rsidRDefault="00A12726" w:rsidP="00B34EBB">
            <w:pPr>
              <w:numPr>
                <w:ilvl w:val="0"/>
                <w:numId w:val="4"/>
              </w:numPr>
              <w:tabs>
                <w:tab w:val="clear" w:pos="720"/>
                <w:tab w:val="num" w:pos="371"/>
              </w:tabs>
              <w:autoSpaceDE w:val="0"/>
              <w:autoSpaceDN w:val="0"/>
              <w:adjustRightInd w:val="0"/>
              <w:spacing w:after="0"/>
              <w:ind w:left="371" w:hanging="284"/>
              <w:rPr>
                <w:sz w:val="20"/>
                <w:szCs w:val="20"/>
              </w:rPr>
            </w:pPr>
            <w:r w:rsidRPr="00FD2E87">
              <w:rPr>
                <w:sz w:val="20"/>
                <w:szCs w:val="20"/>
              </w:rPr>
              <w:t>Automated backup verification and integrity checks to confirm recoverability</w:t>
            </w:r>
          </w:p>
          <w:p w14:paraId="4542EB50" w14:textId="77777777" w:rsidR="00A12726" w:rsidRPr="00FD2E87" w:rsidRDefault="00A12726" w:rsidP="00B34EBB">
            <w:pPr>
              <w:numPr>
                <w:ilvl w:val="0"/>
                <w:numId w:val="4"/>
              </w:numPr>
              <w:tabs>
                <w:tab w:val="clear" w:pos="720"/>
                <w:tab w:val="num" w:pos="371"/>
              </w:tabs>
              <w:autoSpaceDE w:val="0"/>
              <w:autoSpaceDN w:val="0"/>
              <w:adjustRightInd w:val="0"/>
              <w:spacing w:after="0"/>
              <w:ind w:left="371" w:hanging="284"/>
              <w:rPr>
                <w:sz w:val="20"/>
                <w:szCs w:val="20"/>
              </w:rPr>
            </w:pPr>
            <w:r w:rsidRPr="00FD2E87">
              <w:rPr>
                <w:sz w:val="20"/>
                <w:szCs w:val="20"/>
              </w:rPr>
              <w:t>Backup immutability controls to protect against deletion, alteration, or ransomware</w:t>
            </w:r>
          </w:p>
          <w:p w14:paraId="2CE9CEF3" w14:textId="65245F03" w:rsidR="006F00DA" w:rsidRPr="00B34EBB" w:rsidRDefault="00A12726" w:rsidP="006F00DA">
            <w:pPr>
              <w:numPr>
                <w:ilvl w:val="0"/>
                <w:numId w:val="4"/>
              </w:numPr>
              <w:tabs>
                <w:tab w:val="clear" w:pos="720"/>
                <w:tab w:val="num" w:pos="371"/>
              </w:tabs>
              <w:autoSpaceDE w:val="0"/>
              <w:autoSpaceDN w:val="0"/>
              <w:adjustRightInd w:val="0"/>
              <w:spacing w:after="0"/>
              <w:ind w:left="371" w:hanging="284"/>
              <w:rPr>
                <w:sz w:val="20"/>
                <w:szCs w:val="20"/>
              </w:rPr>
            </w:pPr>
            <w:r w:rsidRPr="00FD2E87">
              <w:rPr>
                <w:sz w:val="20"/>
                <w:szCs w:val="20"/>
              </w:rPr>
              <w:t>Off</w:t>
            </w:r>
            <w:r w:rsidRPr="00FD2E87">
              <w:rPr>
                <w:sz w:val="20"/>
                <w:szCs w:val="20"/>
              </w:rPr>
              <w:noBreakHyphen/>
              <w:t>site and/or logically segregated backup copies, isolated from the primary production environment</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52BDAB91"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20B50810" w14:textId="220A1912" w:rsidR="006F00DA" w:rsidRPr="00FD2E87" w:rsidRDefault="00252E84" w:rsidP="006F00DA">
            <w:pPr>
              <w:autoSpaceDE w:val="0"/>
              <w:autoSpaceDN w:val="0"/>
              <w:adjustRightInd w:val="0"/>
              <w:spacing w:after="0" w:line="240" w:lineRule="auto"/>
              <w:ind w:right="154"/>
              <w:jc w:val="center"/>
              <w:rPr>
                <w:rFonts w:eastAsia="Aptos" w:cs="Calibri"/>
                <w:b/>
                <w:bCs/>
                <w:sz w:val="20"/>
                <w:szCs w:val="20"/>
                <w14:ligatures w14:val="standardContextual"/>
              </w:rPr>
            </w:pPr>
            <w:sdt>
              <w:sdtPr>
                <w:rPr>
                  <w:rStyle w:val="PlaceholderText"/>
                  <w:color w:val="002060"/>
                  <w:sz w:val="20"/>
                  <w:szCs w:val="20"/>
                </w:rPr>
                <w:id w:val="-1485230842"/>
                <w:placeholder>
                  <w:docPart w:val="48F4E8405A2B4A17807616C7CA93277C"/>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757A5AD8" w14:textId="0D67948B" w:rsidR="006F00DA" w:rsidRPr="00FD2E87" w:rsidRDefault="006F00DA" w:rsidP="006F00DA">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F00DA" w:rsidRPr="00FD2E87" w14:paraId="5A550E32" w14:textId="71FC0BB9"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7A6684C7"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11)</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4A00AD52" w14:textId="77777777" w:rsidR="006F00DA" w:rsidRPr="00FD2E87" w:rsidRDefault="006F00DA" w:rsidP="006F00DA">
            <w:pPr>
              <w:autoSpaceDE w:val="0"/>
              <w:autoSpaceDN w:val="0"/>
              <w:adjustRightInd w:val="0"/>
              <w:spacing w:after="0"/>
            </w:pPr>
            <w:r w:rsidRPr="00FD2E87">
              <w:t>Backup and Recovery – RTO</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1705F357" w14:textId="3F94518D"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6D5AB0C4" w14:textId="55FA2BA5" w:rsidR="006F00DA" w:rsidRPr="00FD2E87" w:rsidRDefault="007C5172"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w:t>
            </w:r>
            <w:r w:rsidR="005B6D66" w:rsidRPr="00FD2E87">
              <w:rPr>
                <w:rFonts w:eastAsia="Aptos" w:cs="Calibri"/>
                <w:b/>
                <w:bCs/>
                <w14:ligatures w14:val="standardContextual"/>
              </w:rPr>
              <w:t xml:space="preserve">250 </w:t>
            </w:r>
            <w:r w:rsidRPr="00FD2E87">
              <w:rPr>
                <w:rFonts w:eastAsia="Aptos" w:cs="Calibri"/>
                <w:b/>
                <w:bCs/>
                <w14:ligatures w14:val="standardContextual"/>
              </w:rPr>
              <w:t>words Max)</w:t>
            </w:r>
          </w:p>
        </w:tc>
      </w:tr>
      <w:tr w:rsidR="006F00DA" w:rsidRPr="00FD2E87" w14:paraId="1852A9A9" w14:textId="4B3C3315" w:rsidTr="006F00DA">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cPr>
          <w:p w14:paraId="0C0E79D8" w14:textId="77777777" w:rsidR="006F00DA" w:rsidRPr="00FD2E87" w:rsidRDefault="006F00DA" w:rsidP="006F00DA">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16A05E1E" w14:textId="77777777" w:rsidR="009704A0" w:rsidRPr="00FD2E87" w:rsidRDefault="009704A0" w:rsidP="009704A0">
            <w:pPr>
              <w:autoSpaceDE w:val="0"/>
              <w:autoSpaceDN w:val="0"/>
              <w:adjustRightInd w:val="0"/>
              <w:spacing w:after="0"/>
              <w:rPr>
                <w:sz w:val="20"/>
                <w:szCs w:val="20"/>
              </w:rPr>
            </w:pPr>
            <w:r w:rsidRPr="00FD2E87">
              <w:rPr>
                <w:sz w:val="20"/>
                <w:szCs w:val="20"/>
              </w:rPr>
              <w:t>The provider must support a Recovery Time Objective (RTO) of 4 hours for instance</w:t>
            </w:r>
            <w:r w:rsidRPr="00FD2E87">
              <w:rPr>
                <w:sz w:val="20"/>
                <w:szCs w:val="20"/>
              </w:rPr>
              <w:noBreakHyphen/>
              <w:t xml:space="preserve">level, </w:t>
            </w:r>
            <w:r w:rsidRPr="00FD2E87">
              <w:rPr>
                <w:sz w:val="20"/>
                <w:szCs w:val="20"/>
              </w:rPr>
              <w:lastRenderedPageBreak/>
              <w:t>database, and file</w:t>
            </w:r>
            <w:r w:rsidRPr="00FD2E87">
              <w:rPr>
                <w:sz w:val="20"/>
                <w:szCs w:val="20"/>
              </w:rPr>
              <w:noBreakHyphen/>
              <w:t>based data stores supporting the SupplyGov.ie platform.</w:t>
            </w:r>
          </w:p>
          <w:p w14:paraId="21476830" w14:textId="77777777" w:rsidR="009704A0" w:rsidRPr="00FD2E87" w:rsidRDefault="009704A0" w:rsidP="009704A0">
            <w:pPr>
              <w:autoSpaceDE w:val="0"/>
              <w:autoSpaceDN w:val="0"/>
              <w:adjustRightInd w:val="0"/>
              <w:spacing w:after="0"/>
              <w:rPr>
                <w:sz w:val="20"/>
                <w:szCs w:val="20"/>
              </w:rPr>
            </w:pPr>
            <w:r w:rsidRPr="00FD2E87">
              <w:rPr>
                <w:sz w:val="20"/>
                <w:szCs w:val="20"/>
              </w:rPr>
              <w:t>Compliance with this RTO must be evidenced through:</w:t>
            </w:r>
          </w:p>
          <w:p w14:paraId="4B74B142" w14:textId="77777777" w:rsidR="009704A0" w:rsidRPr="00FD2E87" w:rsidRDefault="009704A0" w:rsidP="00B34EBB">
            <w:pPr>
              <w:numPr>
                <w:ilvl w:val="0"/>
                <w:numId w:val="4"/>
              </w:numPr>
              <w:tabs>
                <w:tab w:val="clear" w:pos="720"/>
                <w:tab w:val="num" w:pos="371"/>
              </w:tabs>
              <w:autoSpaceDE w:val="0"/>
              <w:autoSpaceDN w:val="0"/>
              <w:adjustRightInd w:val="0"/>
              <w:spacing w:after="0"/>
              <w:ind w:left="371" w:hanging="284"/>
              <w:rPr>
                <w:sz w:val="20"/>
                <w:szCs w:val="20"/>
              </w:rPr>
            </w:pPr>
            <w:r w:rsidRPr="00FD2E87">
              <w:rPr>
                <w:sz w:val="20"/>
                <w:szCs w:val="20"/>
              </w:rPr>
              <w:t>Periodic, documented restore and recovery testing for all in</w:t>
            </w:r>
            <w:r w:rsidRPr="00FD2E87">
              <w:rPr>
                <w:sz w:val="20"/>
                <w:szCs w:val="20"/>
              </w:rPr>
              <w:noBreakHyphen/>
              <w:t>scope systems</w:t>
            </w:r>
          </w:p>
          <w:p w14:paraId="56C1172D" w14:textId="77777777" w:rsidR="009704A0" w:rsidRPr="00FD2E87" w:rsidRDefault="009704A0" w:rsidP="00B34EBB">
            <w:pPr>
              <w:numPr>
                <w:ilvl w:val="0"/>
                <w:numId w:val="4"/>
              </w:numPr>
              <w:tabs>
                <w:tab w:val="clear" w:pos="720"/>
                <w:tab w:val="num" w:pos="371"/>
              </w:tabs>
              <w:autoSpaceDE w:val="0"/>
              <w:autoSpaceDN w:val="0"/>
              <w:adjustRightInd w:val="0"/>
              <w:spacing w:after="0"/>
              <w:ind w:left="371" w:hanging="284"/>
              <w:rPr>
                <w:sz w:val="20"/>
                <w:szCs w:val="20"/>
              </w:rPr>
            </w:pPr>
            <w:r w:rsidRPr="00FD2E87">
              <w:rPr>
                <w:sz w:val="20"/>
                <w:szCs w:val="20"/>
              </w:rPr>
              <w:t>Validated recovery procedures demonstrating recovery within the 4</w:t>
            </w:r>
            <w:r w:rsidRPr="00FD2E87">
              <w:rPr>
                <w:sz w:val="20"/>
                <w:szCs w:val="20"/>
              </w:rPr>
              <w:noBreakHyphen/>
              <w:t>hour RTO</w:t>
            </w:r>
          </w:p>
          <w:p w14:paraId="2265199B" w14:textId="043FB2C3" w:rsidR="006F00DA" w:rsidRPr="00B34EBB" w:rsidRDefault="009704A0" w:rsidP="006F00DA">
            <w:pPr>
              <w:numPr>
                <w:ilvl w:val="0"/>
                <w:numId w:val="4"/>
              </w:numPr>
              <w:tabs>
                <w:tab w:val="clear" w:pos="720"/>
                <w:tab w:val="num" w:pos="371"/>
              </w:tabs>
              <w:autoSpaceDE w:val="0"/>
              <w:autoSpaceDN w:val="0"/>
              <w:adjustRightInd w:val="0"/>
              <w:spacing w:after="0"/>
              <w:ind w:left="371" w:hanging="284"/>
              <w:rPr>
                <w:sz w:val="20"/>
                <w:szCs w:val="20"/>
              </w:rPr>
            </w:pPr>
            <w:r w:rsidRPr="00FD2E87">
              <w:rPr>
                <w:sz w:val="20"/>
                <w:szCs w:val="20"/>
              </w:rPr>
              <w:t>Documented recovery runbooks, maintained and regularly reviewed, detailing roles, steps, dependencies, and escalation paths</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7825C9FA"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lastRenderedPageBreak/>
              <w:t>Confirm Agreement to all:</w:t>
            </w:r>
          </w:p>
          <w:p w14:paraId="1B940363" w14:textId="0148F30A" w:rsidR="006F00DA" w:rsidRPr="00FD2E87" w:rsidRDefault="00252E84" w:rsidP="006F00DA">
            <w:pPr>
              <w:autoSpaceDE w:val="0"/>
              <w:autoSpaceDN w:val="0"/>
              <w:adjustRightInd w:val="0"/>
              <w:spacing w:after="0" w:line="240" w:lineRule="auto"/>
              <w:ind w:right="154"/>
              <w:jc w:val="center"/>
              <w:rPr>
                <w:rFonts w:eastAsia="Aptos" w:cs="Calibri"/>
                <w:sz w:val="20"/>
                <w:szCs w:val="20"/>
                <w14:ligatures w14:val="standardContextual"/>
              </w:rPr>
            </w:pPr>
            <w:sdt>
              <w:sdtPr>
                <w:rPr>
                  <w:rStyle w:val="PlaceholderText"/>
                  <w:color w:val="002060"/>
                  <w:sz w:val="20"/>
                  <w:szCs w:val="20"/>
                </w:rPr>
                <w:id w:val="1530226217"/>
                <w:placeholder>
                  <w:docPart w:val="8692E10CA2F14448984993FD89ED0C2E"/>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5F808B69" w14:textId="23C3D939" w:rsidR="006F00DA" w:rsidRPr="00FD2E87" w:rsidRDefault="006F00DA" w:rsidP="006F00DA">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F00DA" w:rsidRPr="00FD2E87" w14:paraId="483E3C57" w14:textId="617132BA"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364370D1"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12)</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544BD326" w14:textId="77777777" w:rsidR="006F00DA" w:rsidRPr="00FD2E87" w:rsidRDefault="006F00DA" w:rsidP="006F00DA">
            <w:pPr>
              <w:autoSpaceDE w:val="0"/>
              <w:autoSpaceDN w:val="0"/>
              <w:adjustRightInd w:val="0"/>
              <w:spacing w:after="0"/>
            </w:pPr>
            <w:r w:rsidRPr="00FD2E87">
              <w:t>Website SLA - Supplygov.ie</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7BF02EBE" w14:textId="58A864FD"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4EB405E0" w14:textId="533D9817" w:rsidR="006F00DA" w:rsidRPr="00FD2E87" w:rsidRDefault="007C5172"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(100 words Max)</w:t>
            </w:r>
          </w:p>
        </w:tc>
      </w:tr>
      <w:tr w:rsidR="006F00DA" w:rsidRPr="00FD2E87" w14:paraId="22E50D08" w14:textId="6B524953" w:rsidTr="006F00DA">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hemeFill="background1"/>
          </w:tcPr>
          <w:p w14:paraId="169D9F43" w14:textId="77777777" w:rsidR="006F00DA" w:rsidRPr="00FD2E87" w:rsidRDefault="006F00DA" w:rsidP="006F00DA">
            <w:pPr>
              <w:autoSpaceDE w:val="0"/>
              <w:autoSpaceDN w:val="0"/>
              <w:adjustRightInd w:val="0"/>
              <w:spacing w:after="0"/>
              <w:rPr>
                <w:rFonts w:eastAsia="Aptos" w:cs="Calibri"/>
                <w:b/>
                <w:bCs/>
                <w:sz w:val="20"/>
                <w:szCs w:val="20"/>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37F39605" w14:textId="77777777" w:rsidR="006F00DA" w:rsidRPr="00FD2E87" w:rsidRDefault="006F00DA" w:rsidP="006F00DA">
            <w:pPr>
              <w:autoSpaceDE w:val="0"/>
              <w:autoSpaceDN w:val="0"/>
              <w:adjustRightInd w:val="0"/>
              <w:spacing w:after="0"/>
              <w:rPr>
                <w:sz w:val="20"/>
                <w:szCs w:val="20"/>
              </w:rPr>
            </w:pPr>
            <w:r w:rsidRPr="00FD2E87">
              <w:rPr>
                <w:sz w:val="20"/>
                <w:szCs w:val="20"/>
              </w:rPr>
              <w:t>Your design supports an availability SLA for the Supplygov.ie website of 99.95% (excluding scheduled downtime and maintenance windows).</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2694C713"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16CF1F00" w14:textId="7A581298" w:rsidR="006F00DA" w:rsidRPr="00FD2E87" w:rsidRDefault="00252E84" w:rsidP="006F00DA">
            <w:pPr>
              <w:autoSpaceDE w:val="0"/>
              <w:autoSpaceDN w:val="0"/>
              <w:adjustRightInd w:val="0"/>
              <w:spacing w:after="0" w:line="240" w:lineRule="auto"/>
              <w:ind w:right="154"/>
              <w:jc w:val="center"/>
              <w:rPr>
                <w:rFonts w:eastAsia="Aptos" w:cs="Calibri"/>
                <w:b/>
                <w:bCs/>
                <w:sz w:val="20"/>
                <w:szCs w:val="20"/>
                <w14:ligatures w14:val="standardContextual"/>
              </w:rPr>
            </w:pPr>
            <w:sdt>
              <w:sdtPr>
                <w:rPr>
                  <w:rStyle w:val="PlaceholderText"/>
                  <w:color w:val="002060"/>
                  <w:sz w:val="20"/>
                  <w:szCs w:val="20"/>
                </w:rPr>
                <w:id w:val="-896893547"/>
                <w:placeholder>
                  <w:docPart w:val="2CB36D01587D4307A958746DCFEFE74C"/>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4ED3E505" w14:textId="39CA57C2" w:rsidR="006F00DA" w:rsidRPr="00FD2E87" w:rsidRDefault="006F00DA" w:rsidP="006F00DA">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F00DA" w:rsidRPr="00FD2E87" w14:paraId="03C9D85F" w14:textId="3205D200"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4831B111"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13)</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3562A5C1" w14:textId="77777777" w:rsidR="006F00DA" w:rsidRPr="00FD2E87" w:rsidRDefault="006F00DA" w:rsidP="006F00DA">
            <w:pPr>
              <w:autoSpaceDE w:val="0"/>
              <w:autoSpaceDN w:val="0"/>
              <w:adjustRightInd w:val="0"/>
              <w:spacing w:after="0"/>
            </w:pPr>
            <w:r w:rsidRPr="00FD2E87">
              <w:t>Log Management &amp; Retention Policy</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247DA905" w14:textId="1065E91D"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24561408" w14:textId="125ABDF9" w:rsidR="006F00DA" w:rsidRPr="00FD2E87" w:rsidRDefault="007C5172"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w:t>
            </w:r>
            <w:r w:rsidR="005B6D66" w:rsidRPr="00FD2E87">
              <w:rPr>
                <w:rFonts w:eastAsia="Aptos" w:cs="Calibri"/>
                <w:b/>
                <w:bCs/>
                <w14:ligatures w14:val="standardContextual"/>
              </w:rPr>
              <w:t xml:space="preserve">250 </w:t>
            </w:r>
            <w:r w:rsidRPr="00FD2E87">
              <w:rPr>
                <w:rFonts w:eastAsia="Aptos" w:cs="Calibri"/>
                <w:b/>
                <w:bCs/>
                <w14:ligatures w14:val="standardContextual"/>
              </w:rPr>
              <w:t>words Max)</w:t>
            </w:r>
          </w:p>
        </w:tc>
      </w:tr>
      <w:tr w:rsidR="006F00DA" w:rsidRPr="00FD2E87" w14:paraId="2BAAA80A" w14:textId="154B3C11" w:rsidTr="006F00DA">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cPr>
          <w:p w14:paraId="717E66C9" w14:textId="77777777" w:rsidR="006F00DA" w:rsidRPr="00FD2E87" w:rsidRDefault="006F00DA" w:rsidP="006F00DA">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66BA5052" w14:textId="58527D58" w:rsidR="002536D9" w:rsidRPr="00FD2E87" w:rsidRDefault="006F00DA" w:rsidP="006F00DA">
            <w:pPr>
              <w:autoSpaceDE w:val="0"/>
              <w:autoSpaceDN w:val="0"/>
              <w:adjustRightInd w:val="0"/>
              <w:spacing w:after="0"/>
              <w:rPr>
                <w:sz w:val="20"/>
                <w:szCs w:val="20"/>
              </w:rPr>
            </w:pPr>
            <w:r w:rsidRPr="00FD2E87">
              <w:rPr>
                <w:sz w:val="20"/>
                <w:szCs w:val="20"/>
              </w:rPr>
              <w:t xml:space="preserve">The MSP must </w:t>
            </w:r>
            <w:r w:rsidR="009704A0" w:rsidRPr="00FD2E87">
              <w:rPr>
                <w:sz w:val="20"/>
                <w:szCs w:val="20"/>
              </w:rPr>
              <w:t xml:space="preserve">collate, centralise and retain </w:t>
            </w:r>
            <w:r w:rsidRPr="00FD2E87">
              <w:rPr>
                <w:sz w:val="20"/>
                <w:szCs w:val="20"/>
              </w:rPr>
              <w:t xml:space="preserve"> system, application, and security </w:t>
            </w:r>
            <w:r w:rsidR="00711BA1" w:rsidRPr="00FD2E87">
              <w:rPr>
                <w:sz w:val="20"/>
                <w:szCs w:val="20"/>
              </w:rPr>
              <w:t xml:space="preserve">logs </w:t>
            </w:r>
            <w:r w:rsidRPr="00FD2E87">
              <w:rPr>
                <w:sz w:val="20"/>
                <w:szCs w:val="20"/>
              </w:rPr>
              <w:t xml:space="preserve">for </w:t>
            </w:r>
            <w:r w:rsidR="009704A0" w:rsidRPr="00FD2E87">
              <w:rPr>
                <w:sz w:val="20"/>
                <w:szCs w:val="20"/>
              </w:rPr>
              <w:t>a minimum of</w:t>
            </w:r>
            <w:r w:rsidRPr="00FD2E87">
              <w:rPr>
                <w:sz w:val="20"/>
                <w:szCs w:val="20"/>
              </w:rPr>
              <w:t xml:space="preserve"> 12 months and </w:t>
            </w:r>
            <w:r w:rsidR="009704A0" w:rsidRPr="00FD2E87">
              <w:rPr>
                <w:sz w:val="20"/>
                <w:szCs w:val="20"/>
              </w:rPr>
              <w:t>ensure they are readily</w:t>
            </w:r>
            <w:r w:rsidRPr="00FD2E87">
              <w:rPr>
                <w:sz w:val="20"/>
                <w:szCs w:val="20"/>
              </w:rPr>
              <w:t xml:space="preserve"> accessible for </w:t>
            </w:r>
            <w:r w:rsidR="009704A0" w:rsidRPr="00FD2E87">
              <w:rPr>
                <w:sz w:val="20"/>
                <w:szCs w:val="20"/>
              </w:rPr>
              <w:t xml:space="preserve">audit, </w:t>
            </w:r>
            <w:r w:rsidRPr="00FD2E87">
              <w:rPr>
                <w:sz w:val="20"/>
                <w:szCs w:val="20"/>
              </w:rPr>
              <w:t>forensic analysis</w:t>
            </w:r>
            <w:r w:rsidR="009704A0" w:rsidRPr="00FD2E87">
              <w:rPr>
                <w:sz w:val="20"/>
                <w:szCs w:val="20"/>
              </w:rPr>
              <w:t xml:space="preserve">, and </w:t>
            </w:r>
            <w:r w:rsidR="00711BA1" w:rsidRPr="00FD2E87">
              <w:rPr>
                <w:sz w:val="20"/>
                <w:szCs w:val="20"/>
              </w:rPr>
              <w:t>upon request</w:t>
            </w:r>
            <w:r w:rsidRPr="00FD2E87">
              <w:rPr>
                <w:sz w:val="20"/>
                <w:szCs w:val="20"/>
              </w:rPr>
              <w:t xml:space="preserve"> by KCC.</w:t>
            </w:r>
            <w:r w:rsidR="009704A0" w:rsidRPr="00FD2E87">
              <w:rPr>
                <w:sz w:val="20"/>
                <w:szCs w:val="20"/>
              </w:rPr>
              <w:t xml:space="preserve"> Log</w:t>
            </w:r>
            <w:r w:rsidR="002536D9" w:rsidRPr="00FD2E87">
              <w:rPr>
                <w:sz w:val="20"/>
                <w:szCs w:val="20"/>
              </w:rPr>
              <w:t xml:space="preserve">ging controls must include time-synchronised logs &amp; tamper-evident storage with integrity protection. It must also include: </w:t>
            </w:r>
          </w:p>
          <w:p w14:paraId="5B6C6BAE" w14:textId="4EFF1BA7" w:rsidR="002536D9" w:rsidRPr="00FD2E87" w:rsidRDefault="002536D9" w:rsidP="00B34EBB">
            <w:pPr>
              <w:numPr>
                <w:ilvl w:val="0"/>
                <w:numId w:val="4"/>
              </w:numPr>
              <w:tabs>
                <w:tab w:val="clear" w:pos="720"/>
                <w:tab w:val="num" w:pos="371"/>
              </w:tabs>
              <w:autoSpaceDE w:val="0"/>
              <w:autoSpaceDN w:val="0"/>
              <w:adjustRightInd w:val="0"/>
              <w:spacing w:after="0"/>
              <w:ind w:left="371" w:hanging="284"/>
              <w:rPr>
                <w:sz w:val="20"/>
                <w:szCs w:val="20"/>
              </w:rPr>
            </w:pPr>
            <w:r w:rsidRPr="00FD2E87">
              <w:rPr>
                <w:sz w:val="20"/>
                <w:szCs w:val="20"/>
              </w:rPr>
              <w:t xml:space="preserve">Authentication and authorisation events </w:t>
            </w:r>
          </w:p>
          <w:p w14:paraId="696BCF58" w14:textId="3D5C774D" w:rsidR="002536D9" w:rsidRPr="00FD2E87" w:rsidRDefault="002536D9" w:rsidP="00B34EBB">
            <w:pPr>
              <w:numPr>
                <w:ilvl w:val="0"/>
                <w:numId w:val="4"/>
              </w:numPr>
              <w:tabs>
                <w:tab w:val="clear" w:pos="720"/>
                <w:tab w:val="num" w:pos="371"/>
              </w:tabs>
              <w:autoSpaceDE w:val="0"/>
              <w:autoSpaceDN w:val="0"/>
              <w:adjustRightInd w:val="0"/>
              <w:spacing w:after="0"/>
              <w:ind w:left="371" w:hanging="284"/>
              <w:rPr>
                <w:sz w:val="20"/>
                <w:szCs w:val="20"/>
              </w:rPr>
            </w:pPr>
            <w:r w:rsidRPr="00FD2E87">
              <w:rPr>
                <w:sz w:val="20"/>
                <w:szCs w:val="20"/>
              </w:rPr>
              <w:t xml:space="preserve">Privileged access and role/permission changes </w:t>
            </w:r>
          </w:p>
          <w:p w14:paraId="67FE5AB4" w14:textId="52707AD7" w:rsidR="002536D9" w:rsidRPr="00FD2E87" w:rsidRDefault="002536D9" w:rsidP="00B34EBB">
            <w:pPr>
              <w:numPr>
                <w:ilvl w:val="0"/>
                <w:numId w:val="4"/>
              </w:numPr>
              <w:tabs>
                <w:tab w:val="clear" w:pos="720"/>
                <w:tab w:val="num" w:pos="371"/>
              </w:tabs>
              <w:autoSpaceDE w:val="0"/>
              <w:autoSpaceDN w:val="0"/>
              <w:adjustRightInd w:val="0"/>
              <w:spacing w:after="0"/>
              <w:ind w:left="371" w:hanging="284"/>
              <w:rPr>
                <w:sz w:val="20"/>
                <w:szCs w:val="20"/>
              </w:rPr>
            </w:pPr>
            <w:r w:rsidRPr="00FD2E87">
              <w:rPr>
                <w:sz w:val="20"/>
                <w:szCs w:val="20"/>
              </w:rPr>
              <w:t xml:space="preserve">Administrative user activity </w:t>
            </w:r>
          </w:p>
          <w:p w14:paraId="23EA8F46" w14:textId="1C88F6F3" w:rsidR="002536D9" w:rsidRPr="00FD2E87" w:rsidRDefault="002536D9" w:rsidP="00B34EBB">
            <w:pPr>
              <w:numPr>
                <w:ilvl w:val="0"/>
                <w:numId w:val="4"/>
              </w:numPr>
              <w:tabs>
                <w:tab w:val="clear" w:pos="720"/>
                <w:tab w:val="num" w:pos="371"/>
              </w:tabs>
              <w:autoSpaceDE w:val="0"/>
              <w:autoSpaceDN w:val="0"/>
              <w:adjustRightInd w:val="0"/>
              <w:spacing w:after="0"/>
              <w:ind w:left="371" w:hanging="284"/>
              <w:rPr>
                <w:sz w:val="20"/>
                <w:szCs w:val="20"/>
              </w:rPr>
            </w:pPr>
            <w:r w:rsidRPr="00FD2E87">
              <w:rPr>
                <w:sz w:val="20"/>
                <w:szCs w:val="20"/>
              </w:rPr>
              <w:t xml:space="preserve">System and application configuration changes </w:t>
            </w:r>
          </w:p>
          <w:p w14:paraId="788728C6" w14:textId="0BAB127A" w:rsidR="002536D9" w:rsidRPr="00FD2E87" w:rsidRDefault="002536D9" w:rsidP="00B34EBB">
            <w:pPr>
              <w:numPr>
                <w:ilvl w:val="0"/>
                <w:numId w:val="4"/>
              </w:numPr>
              <w:tabs>
                <w:tab w:val="clear" w:pos="720"/>
                <w:tab w:val="num" w:pos="371"/>
              </w:tabs>
              <w:autoSpaceDE w:val="0"/>
              <w:autoSpaceDN w:val="0"/>
              <w:adjustRightInd w:val="0"/>
              <w:spacing w:after="0"/>
              <w:ind w:left="371" w:hanging="284"/>
              <w:rPr>
                <w:sz w:val="20"/>
                <w:szCs w:val="20"/>
              </w:rPr>
            </w:pPr>
            <w:r w:rsidRPr="00FD2E87">
              <w:rPr>
                <w:sz w:val="20"/>
                <w:szCs w:val="20"/>
              </w:rPr>
              <w:t xml:space="preserve">Web Application Firewall (WAF) events </w:t>
            </w:r>
          </w:p>
          <w:p w14:paraId="7434248B" w14:textId="7C56220D" w:rsidR="002536D9" w:rsidRPr="00FD2E87" w:rsidRDefault="002536D9" w:rsidP="00B34EBB">
            <w:pPr>
              <w:numPr>
                <w:ilvl w:val="0"/>
                <w:numId w:val="4"/>
              </w:numPr>
              <w:tabs>
                <w:tab w:val="clear" w:pos="720"/>
                <w:tab w:val="num" w:pos="371"/>
              </w:tabs>
              <w:autoSpaceDE w:val="0"/>
              <w:autoSpaceDN w:val="0"/>
              <w:adjustRightInd w:val="0"/>
              <w:spacing w:after="0"/>
              <w:ind w:left="371" w:hanging="284"/>
              <w:rPr>
                <w:sz w:val="20"/>
                <w:szCs w:val="20"/>
              </w:rPr>
            </w:pPr>
            <w:r w:rsidRPr="00FD2E87">
              <w:rPr>
                <w:sz w:val="20"/>
                <w:szCs w:val="20"/>
              </w:rPr>
              <w:t xml:space="preserve">VPN and remote access events </w:t>
            </w:r>
          </w:p>
          <w:p w14:paraId="0F6AE900" w14:textId="03100BD5" w:rsidR="002536D9" w:rsidRPr="00FD2E87" w:rsidRDefault="002536D9" w:rsidP="00B34EBB">
            <w:pPr>
              <w:numPr>
                <w:ilvl w:val="0"/>
                <w:numId w:val="4"/>
              </w:numPr>
              <w:tabs>
                <w:tab w:val="clear" w:pos="720"/>
                <w:tab w:val="num" w:pos="371"/>
              </w:tabs>
              <w:autoSpaceDE w:val="0"/>
              <w:autoSpaceDN w:val="0"/>
              <w:adjustRightInd w:val="0"/>
              <w:spacing w:after="0"/>
              <w:ind w:left="371" w:hanging="284"/>
              <w:rPr>
                <w:sz w:val="20"/>
                <w:szCs w:val="20"/>
              </w:rPr>
            </w:pPr>
            <w:r w:rsidRPr="00FD2E87">
              <w:rPr>
                <w:sz w:val="20"/>
                <w:szCs w:val="20"/>
              </w:rPr>
              <w:t>Backup and recovery activity and events</w:t>
            </w:r>
          </w:p>
          <w:p w14:paraId="193A28A7" w14:textId="648D49EA" w:rsidR="002536D9" w:rsidRPr="00FD2E87" w:rsidRDefault="002536D9" w:rsidP="006F00DA">
            <w:pPr>
              <w:autoSpaceDE w:val="0"/>
              <w:autoSpaceDN w:val="0"/>
              <w:adjustRightInd w:val="0"/>
              <w:spacing w:after="0"/>
              <w:rPr>
                <w:sz w:val="20"/>
                <w:szCs w:val="20"/>
              </w:rPr>
            </w:pP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4C03729A"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67365D6A" w14:textId="0E650E93" w:rsidR="006F00DA" w:rsidRPr="00FD2E87" w:rsidRDefault="00252E84" w:rsidP="006F00DA">
            <w:pPr>
              <w:autoSpaceDE w:val="0"/>
              <w:autoSpaceDN w:val="0"/>
              <w:adjustRightInd w:val="0"/>
              <w:spacing w:after="0" w:line="240" w:lineRule="auto"/>
              <w:ind w:right="154"/>
              <w:jc w:val="center"/>
              <w:rPr>
                <w:rFonts w:eastAsia="Aptos" w:cs="Calibri"/>
                <w:sz w:val="20"/>
                <w:szCs w:val="20"/>
                <w14:ligatures w14:val="standardContextual"/>
              </w:rPr>
            </w:pPr>
            <w:sdt>
              <w:sdtPr>
                <w:rPr>
                  <w:rStyle w:val="PlaceholderText"/>
                  <w:color w:val="002060"/>
                  <w:sz w:val="20"/>
                  <w:szCs w:val="20"/>
                </w:rPr>
                <w:id w:val="-1945381415"/>
                <w:placeholder>
                  <w:docPart w:val="08D1B4F1E64B4B7E89B8F19EAC09F9CC"/>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024C24C2" w14:textId="49C8A7C5" w:rsidR="006F00DA" w:rsidRPr="00FD2E87" w:rsidRDefault="006F00DA" w:rsidP="006F00DA">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F00DA" w:rsidRPr="00FD2E87" w14:paraId="0EB77F35" w14:textId="3E2ACC04"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4CFD5D20"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14)</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2EEA7822" w14:textId="77777777" w:rsidR="006F00DA" w:rsidRPr="00FD2E87" w:rsidRDefault="006F00DA" w:rsidP="006F00DA">
            <w:pPr>
              <w:autoSpaceDE w:val="0"/>
              <w:autoSpaceDN w:val="0"/>
              <w:adjustRightInd w:val="0"/>
              <w:spacing w:after="0"/>
            </w:pPr>
            <w:r w:rsidRPr="00FD2E87">
              <w:t>Monitoring - available to Kerry County Council (LGOPC)</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740F6C37" w14:textId="6D8540F2"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0AE18F5F" w14:textId="1BE9F527" w:rsidR="006F00DA" w:rsidRPr="00FD2E87" w:rsidRDefault="007C5172"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(100 words Max)</w:t>
            </w:r>
          </w:p>
        </w:tc>
      </w:tr>
      <w:tr w:rsidR="006F00DA" w:rsidRPr="00FD2E87" w14:paraId="7E58F632" w14:textId="0A45F8CC" w:rsidTr="006F00DA">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hemeFill="background1"/>
          </w:tcPr>
          <w:p w14:paraId="3097C63B" w14:textId="77777777" w:rsidR="006F00DA" w:rsidRPr="00FD2E87" w:rsidRDefault="006F00DA" w:rsidP="006F00DA">
            <w:pPr>
              <w:autoSpaceDE w:val="0"/>
              <w:autoSpaceDN w:val="0"/>
              <w:adjustRightInd w:val="0"/>
              <w:spacing w:after="0"/>
              <w:rPr>
                <w:rFonts w:eastAsia="Aptos" w:cs="Calibri"/>
                <w:b/>
                <w:bCs/>
                <w:sz w:val="20"/>
                <w:szCs w:val="20"/>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499CA531" w14:textId="77777777" w:rsidR="006F00DA" w:rsidRPr="00FD2E87" w:rsidRDefault="006F00DA" w:rsidP="006F00DA">
            <w:pPr>
              <w:autoSpaceDE w:val="0"/>
              <w:autoSpaceDN w:val="0"/>
              <w:adjustRightInd w:val="0"/>
              <w:spacing w:after="0"/>
              <w:rPr>
                <w:sz w:val="20"/>
                <w:szCs w:val="20"/>
              </w:rPr>
            </w:pPr>
            <w:r w:rsidRPr="00FD2E87">
              <w:rPr>
                <w:sz w:val="20"/>
                <w:szCs w:val="20"/>
              </w:rPr>
              <w:t>LGOPC is provided with access to view and export data from monitoring for infrastructure, services, applications, and user experience.</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778B98AB"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197A27E3" w14:textId="6E6104FF" w:rsidR="006F00DA" w:rsidRPr="00FD2E87" w:rsidRDefault="00252E84" w:rsidP="006F00DA">
            <w:pPr>
              <w:autoSpaceDE w:val="0"/>
              <w:autoSpaceDN w:val="0"/>
              <w:adjustRightInd w:val="0"/>
              <w:spacing w:after="0" w:line="240" w:lineRule="auto"/>
              <w:ind w:right="154"/>
              <w:jc w:val="center"/>
              <w:rPr>
                <w:rFonts w:eastAsia="Aptos" w:cs="Calibri"/>
                <w:b/>
                <w:bCs/>
                <w:sz w:val="20"/>
                <w:szCs w:val="20"/>
                <w14:ligatures w14:val="standardContextual"/>
              </w:rPr>
            </w:pPr>
            <w:sdt>
              <w:sdtPr>
                <w:rPr>
                  <w:rStyle w:val="PlaceholderText"/>
                  <w:color w:val="002060"/>
                  <w:sz w:val="20"/>
                  <w:szCs w:val="20"/>
                </w:rPr>
                <w:id w:val="-339240228"/>
                <w:placeholder>
                  <w:docPart w:val="A2B0BB7D8DBE40359B4EB7B640AA3A70"/>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39664FF3" w14:textId="1206BEC7" w:rsidR="006F00DA" w:rsidRPr="00FD2E87" w:rsidRDefault="006F00DA" w:rsidP="006F00DA">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F00DA" w:rsidRPr="00FD2E87" w14:paraId="0E932C2D" w14:textId="2515ECB4"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35E9C7FD"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15)</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64A9F712" w14:textId="77777777" w:rsidR="006F00DA" w:rsidRPr="00FD2E87" w:rsidRDefault="006F00DA" w:rsidP="006F00DA">
            <w:pPr>
              <w:autoSpaceDE w:val="0"/>
              <w:autoSpaceDN w:val="0"/>
              <w:adjustRightInd w:val="0"/>
              <w:spacing w:after="0"/>
            </w:pPr>
            <w:r w:rsidRPr="00FD2E87">
              <w:t>High availability - Web Layer</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67785649" w14:textId="6A10C317"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55267D8C" w14:textId="796E94BC" w:rsidR="006F00DA" w:rsidRPr="00FD2E87" w:rsidRDefault="007C5172"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(100 words Max)</w:t>
            </w:r>
          </w:p>
        </w:tc>
      </w:tr>
      <w:tr w:rsidR="006F00DA" w:rsidRPr="00FD2E87" w14:paraId="688D482F" w14:textId="40AB3AA0" w:rsidTr="006F00DA">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cPr>
          <w:p w14:paraId="3F128547" w14:textId="77777777" w:rsidR="006F00DA" w:rsidRPr="00FD2E87" w:rsidRDefault="006F00DA" w:rsidP="006F00DA">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448FC0D8" w14:textId="5F437C9B" w:rsidR="006F00DA" w:rsidRPr="00FD2E87" w:rsidRDefault="006F00DA" w:rsidP="006F00DA">
            <w:pPr>
              <w:autoSpaceDE w:val="0"/>
              <w:autoSpaceDN w:val="0"/>
              <w:adjustRightInd w:val="0"/>
              <w:spacing w:after="0"/>
              <w:rPr>
                <w:sz w:val="20"/>
                <w:szCs w:val="20"/>
              </w:rPr>
            </w:pPr>
            <w:r w:rsidRPr="00FD2E87">
              <w:rPr>
                <w:sz w:val="20"/>
                <w:szCs w:val="20"/>
              </w:rPr>
              <w:t xml:space="preserve">Your </w:t>
            </w:r>
            <w:r w:rsidR="002536D9" w:rsidRPr="00FD2E87">
              <w:rPr>
                <w:sz w:val="20"/>
                <w:szCs w:val="20"/>
              </w:rPr>
              <w:t xml:space="preserve">proposed </w:t>
            </w:r>
            <w:r w:rsidRPr="00FD2E87">
              <w:rPr>
                <w:sz w:val="20"/>
                <w:szCs w:val="20"/>
              </w:rPr>
              <w:t>design</w:t>
            </w:r>
            <w:r w:rsidR="002536D9" w:rsidRPr="00FD2E87">
              <w:rPr>
                <w:sz w:val="20"/>
                <w:szCs w:val="20"/>
              </w:rPr>
              <w:t xml:space="preserve"> must</w:t>
            </w:r>
            <w:r w:rsidRPr="00FD2E87">
              <w:rPr>
                <w:sz w:val="20"/>
                <w:szCs w:val="20"/>
              </w:rPr>
              <w:t xml:space="preserve"> include high availability for the web server layer.</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0D64A567"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59E60651" w14:textId="1C174680" w:rsidR="006F00DA" w:rsidRPr="00FD2E87" w:rsidRDefault="00252E84" w:rsidP="006F00DA">
            <w:pPr>
              <w:autoSpaceDE w:val="0"/>
              <w:autoSpaceDN w:val="0"/>
              <w:adjustRightInd w:val="0"/>
              <w:spacing w:after="0" w:line="240" w:lineRule="auto"/>
              <w:ind w:right="154"/>
              <w:jc w:val="center"/>
              <w:rPr>
                <w:rFonts w:eastAsia="Aptos" w:cs="Calibri"/>
                <w:sz w:val="20"/>
                <w:szCs w:val="20"/>
                <w14:ligatures w14:val="standardContextual"/>
              </w:rPr>
            </w:pPr>
            <w:sdt>
              <w:sdtPr>
                <w:rPr>
                  <w:rStyle w:val="PlaceholderText"/>
                  <w:color w:val="002060"/>
                  <w:sz w:val="20"/>
                  <w:szCs w:val="20"/>
                </w:rPr>
                <w:id w:val="835036726"/>
                <w:placeholder>
                  <w:docPart w:val="A0C49E21A3194877AB50A9D8062F36E3"/>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03F4F301" w14:textId="15EE6904" w:rsidR="006F00DA" w:rsidRPr="00FD2E87" w:rsidRDefault="006F00DA" w:rsidP="006F00DA">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F00DA" w:rsidRPr="00FD2E87" w14:paraId="3101B9A6" w14:textId="671B2FE6"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0F172F75"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16)</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07846310" w14:textId="77777777" w:rsidR="006F00DA" w:rsidRPr="00FD2E87" w:rsidRDefault="006F00DA" w:rsidP="006F00DA">
            <w:pPr>
              <w:autoSpaceDE w:val="0"/>
              <w:autoSpaceDN w:val="0"/>
              <w:adjustRightInd w:val="0"/>
              <w:spacing w:after="0"/>
            </w:pPr>
            <w:r w:rsidRPr="00FD2E87">
              <w:t>High availability - Database Layer</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7CD92231" w14:textId="04786C84"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19096FC9" w14:textId="224CD9A6" w:rsidR="006F00DA" w:rsidRPr="00FD2E87" w:rsidRDefault="007C5172"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(100 words Max)</w:t>
            </w:r>
          </w:p>
        </w:tc>
      </w:tr>
      <w:tr w:rsidR="006F00DA" w:rsidRPr="00FD2E87" w14:paraId="5157285B" w14:textId="1A1234B5" w:rsidTr="006F00DA">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cPr>
          <w:p w14:paraId="2A3BD4EC" w14:textId="77777777" w:rsidR="006F00DA" w:rsidRPr="00FD2E87" w:rsidRDefault="006F00DA" w:rsidP="006F00DA">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54641D60" w14:textId="6579A28A" w:rsidR="006F00DA" w:rsidRPr="00FD2E87" w:rsidRDefault="006F00DA" w:rsidP="006F00DA">
            <w:pPr>
              <w:autoSpaceDE w:val="0"/>
              <w:autoSpaceDN w:val="0"/>
              <w:adjustRightInd w:val="0"/>
              <w:spacing w:after="0"/>
              <w:rPr>
                <w:sz w:val="20"/>
                <w:szCs w:val="20"/>
              </w:rPr>
            </w:pPr>
            <w:r w:rsidRPr="00FD2E87">
              <w:rPr>
                <w:sz w:val="20"/>
                <w:szCs w:val="20"/>
              </w:rPr>
              <w:t xml:space="preserve">Your </w:t>
            </w:r>
            <w:r w:rsidR="002536D9" w:rsidRPr="00FD2E87">
              <w:rPr>
                <w:sz w:val="20"/>
                <w:szCs w:val="20"/>
              </w:rPr>
              <w:t xml:space="preserve">proposed </w:t>
            </w:r>
            <w:r w:rsidRPr="00FD2E87">
              <w:rPr>
                <w:sz w:val="20"/>
                <w:szCs w:val="20"/>
              </w:rPr>
              <w:t>design</w:t>
            </w:r>
            <w:r w:rsidR="002536D9" w:rsidRPr="00FD2E87">
              <w:rPr>
                <w:sz w:val="20"/>
                <w:szCs w:val="20"/>
              </w:rPr>
              <w:t xml:space="preserve"> must</w:t>
            </w:r>
            <w:r w:rsidRPr="00FD2E87">
              <w:rPr>
                <w:sz w:val="20"/>
                <w:szCs w:val="20"/>
              </w:rPr>
              <w:t xml:space="preserve"> include high availability</w:t>
            </w:r>
            <w:r w:rsidR="002536D9" w:rsidRPr="00FD2E87">
              <w:rPr>
                <w:sz w:val="20"/>
                <w:szCs w:val="20"/>
              </w:rPr>
              <w:t xml:space="preserve"> (HA)</w:t>
            </w:r>
            <w:r w:rsidRPr="00FD2E87">
              <w:rPr>
                <w:sz w:val="20"/>
                <w:szCs w:val="20"/>
              </w:rPr>
              <w:t xml:space="preserve"> for the database server </w:t>
            </w:r>
            <w:r w:rsidR="002536D9" w:rsidRPr="00FD2E87">
              <w:rPr>
                <w:sz w:val="20"/>
                <w:szCs w:val="20"/>
              </w:rPr>
              <w:t xml:space="preserve">layer. Database HA must include automatic failover capability, backup integrity controls and clear failover and failback procedures. </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57385C29"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1FC7DC32" w14:textId="624BC1B0" w:rsidR="006F00DA" w:rsidRPr="00FD2E87" w:rsidRDefault="00252E84" w:rsidP="006F00DA">
            <w:pPr>
              <w:autoSpaceDE w:val="0"/>
              <w:autoSpaceDN w:val="0"/>
              <w:adjustRightInd w:val="0"/>
              <w:spacing w:after="0" w:line="240" w:lineRule="auto"/>
              <w:ind w:right="154"/>
              <w:jc w:val="center"/>
              <w:rPr>
                <w:rFonts w:eastAsia="Aptos" w:cs="Calibri"/>
                <w:sz w:val="20"/>
                <w:szCs w:val="20"/>
                <w14:ligatures w14:val="standardContextual"/>
              </w:rPr>
            </w:pPr>
            <w:sdt>
              <w:sdtPr>
                <w:rPr>
                  <w:rStyle w:val="PlaceholderText"/>
                  <w:color w:val="002060"/>
                  <w:sz w:val="20"/>
                  <w:szCs w:val="20"/>
                </w:rPr>
                <w:id w:val="1134140486"/>
                <w:placeholder>
                  <w:docPart w:val="0D2FD11FB08C4FB5BA23D22D711CBAA3"/>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477CD08E" w14:textId="21EE8CF9" w:rsidR="006F00DA" w:rsidRPr="00FD2E87" w:rsidRDefault="006F00DA" w:rsidP="006F00DA">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F00DA" w:rsidRPr="00FD2E87" w14:paraId="2FB8CB6E" w14:textId="1A59B865"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17B3FBC2"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17)</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6ECE0D00" w14:textId="77777777" w:rsidR="006F00DA" w:rsidRPr="00FD2E87" w:rsidRDefault="006F00DA" w:rsidP="006F00DA">
            <w:pPr>
              <w:autoSpaceDE w:val="0"/>
              <w:autoSpaceDN w:val="0"/>
              <w:adjustRightInd w:val="0"/>
              <w:spacing w:after="0"/>
            </w:pPr>
            <w:r w:rsidRPr="00FD2E87">
              <w:t>Data Encryption</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71D5BCCC" w14:textId="43D14706"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7F03C83D" w14:textId="50FBCD08" w:rsidR="006F00DA" w:rsidRPr="00FD2E87" w:rsidRDefault="007C5172"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w:t>
            </w:r>
            <w:r w:rsidR="005B6D66" w:rsidRPr="00FD2E87">
              <w:rPr>
                <w:rFonts w:eastAsia="Aptos" w:cs="Calibri"/>
                <w:b/>
                <w:bCs/>
                <w14:ligatures w14:val="standardContextual"/>
              </w:rPr>
              <w:t xml:space="preserve">250 </w:t>
            </w:r>
            <w:r w:rsidRPr="00FD2E87">
              <w:rPr>
                <w:rFonts w:eastAsia="Aptos" w:cs="Calibri"/>
                <w:b/>
                <w:bCs/>
                <w14:ligatures w14:val="standardContextual"/>
              </w:rPr>
              <w:t>words Max)</w:t>
            </w:r>
          </w:p>
        </w:tc>
      </w:tr>
      <w:tr w:rsidR="006F00DA" w:rsidRPr="00FD2E87" w14:paraId="66AC4D39" w14:textId="4F25CC49" w:rsidTr="006F00DA">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cPr>
          <w:p w14:paraId="5F611566" w14:textId="77777777" w:rsidR="006F00DA" w:rsidRPr="00FD2E87" w:rsidRDefault="006F00DA" w:rsidP="006F00DA">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310F6B12" w14:textId="77777777" w:rsidR="006F00DA" w:rsidRPr="00FD2E87" w:rsidRDefault="006F00DA" w:rsidP="006F00DA">
            <w:pPr>
              <w:autoSpaceDE w:val="0"/>
              <w:autoSpaceDN w:val="0"/>
              <w:adjustRightInd w:val="0"/>
              <w:spacing w:after="0"/>
              <w:rPr>
                <w:sz w:val="20"/>
                <w:szCs w:val="20"/>
              </w:rPr>
            </w:pPr>
            <w:r w:rsidRPr="00FD2E87">
              <w:rPr>
                <w:sz w:val="20"/>
                <w:szCs w:val="20"/>
              </w:rPr>
              <w:t>All data must be encrypted at rest (AES-256) and in transit (TLS 1.3), ensuring compliance with ISO27001 and GDPR encryption standards.</w:t>
            </w:r>
            <w:r w:rsidR="00BC37D7" w:rsidRPr="00FD2E87">
              <w:rPr>
                <w:sz w:val="20"/>
                <w:szCs w:val="20"/>
              </w:rPr>
              <w:t xml:space="preserve"> </w:t>
            </w:r>
          </w:p>
          <w:p w14:paraId="2A7ECD1D" w14:textId="053B8816" w:rsidR="00BC37D7" w:rsidRPr="00FD2E87" w:rsidRDefault="00BC37D7" w:rsidP="006F00DA">
            <w:pPr>
              <w:autoSpaceDE w:val="0"/>
              <w:autoSpaceDN w:val="0"/>
              <w:adjustRightInd w:val="0"/>
              <w:spacing w:after="0"/>
              <w:rPr>
                <w:sz w:val="20"/>
                <w:szCs w:val="20"/>
              </w:rPr>
            </w:pPr>
            <w:r w:rsidRPr="00FD2E87">
              <w:rPr>
                <w:sz w:val="20"/>
                <w:szCs w:val="20"/>
              </w:rPr>
              <w:t xml:space="preserve">Encryption controls must include Key management that is full segregated from the encrypted data, documented key rotation policies and schedules, access control and documented break-glass procedures. </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0F17F3A0"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5D8F89F4" w14:textId="735D9B5E" w:rsidR="006F00DA" w:rsidRPr="00FD2E87" w:rsidRDefault="00252E84" w:rsidP="006F00DA">
            <w:pPr>
              <w:autoSpaceDE w:val="0"/>
              <w:autoSpaceDN w:val="0"/>
              <w:adjustRightInd w:val="0"/>
              <w:spacing w:after="0" w:line="240" w:lineRule="auto"/>
              <w:ind w:right="154"/>
              <w:jc w:val="center"/>
              <w:rPr>
                <w:rFonts w:eastAsia="Aptos" w:cs="Calibri"/>
                <w:sz w:val="20"/>
                <w:szCs w:val="20"/>
                <w14:ligatures w14:val="standardContextual"/>
              </w:rPr>
            </w:pPr>
            <w:sdt>
              <w:sdtPr>
                <w:rPr>
                  <w:rStyle w:val="PlaceholderText"/>
                  <w:color w:val="002060"/>
                  <w:sz w:val="20"/>
                  <w:szCs w:val="20"/>
                </w:rPr>
                <w:id w:val="20142169"/>
                <w:placeholder>
                  <w:docPart w:val="997A3E8A06904DF19208F22CA4C47D71"/>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781AFDBC" w14:textId="58A516FE" w:rsidR="006F00DA" w:rsidRPr="00FD2E87" w:rsidRDefault="006F00DA" w:rsidP="006F00DA">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F00DA" w:rsidRPr="00FD2E87" w14:paraId="36554C59" w14:textId="3E8500BF" w:rsidTr="00F0282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7B1B8003" w14:textId="77777777" w:rsidR="006F00DA" w:rsidRPr="00FD2E87" w:rsidRDefault="006F00DA" w:rsidP="006F00DA">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18)</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690ADA0A" w14:textId="77777777" w:rsidR="006F00DA" w:rsidRPr="00FD2E87" w:rsidRDefault="006F00DA" w:rsidP="006F00DA">
            <w:pPr>
              <w:autoSpaceDE w:val="0"/>
              <w:autoSpaceDN w:val="0"/>
              <w:adjustRightInd w:val="0"/>
              <w:spacing w:after="0"/>
            </w:pPr>
            <w:r w:rsidRPr="00FD2E87">
              <w:t>Cloud Security Posture Management (CSPM)</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605BA1A6" w14:textId="349E2119" w:rsidR="006F00DA" w:rsidRPr="00FD2E87" w:rsidRDefault="006F00DA" w:rsidP="006F00DA">
            <w:pPr>
              <w:autoSpaceDE w:val="0"/>
              <w:autoSpaceDN w:val="0"/>
              <w:adjustRightInd w:val="0"/>
              <w:spacing w:after="0" w:line="240" w:lineRule="auto"/>
              <w:ind w:right="154"/>
              <w:rPr>
                <w:rFonts w:eastAsia="Aptos" w:cs="Calibri"/>
                <w:b/>
                <w:bCs/>
                <w14:ligatures w14:val="standardContextual"/>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0F7A6526" w14:textId="1F6D7877" w:rsidR="006F00DA" w:rsidRPr="00FD2E87" w:rsidRDefault="007C5172" w:rsidP="006F00DA">
            <w:pPr>
              <w:autoSpaceDE w:val="0"/>
              <w:autoSpaceDN w:val="0"/>
              <w:adjustRightInd w:val="0"/>
              <w:spacing w:after="0" w:line="240" w:lineRule="auto"/>
              <w:ind w:right="154"/>
              <w:rPr>
                <w:rFonts w:eastAsia="Aptos" w:cs="Calibri"/>
                <w:b/>
                <w:bCs/>
                <w14:ligatures w14:val="standardContextual"/>
              </w:rPr>
            </w:pPr>
            <w:r w:rsidRPr="00FD2E87">
              <w:rPr>
                <w:rFonts w:eastAsia="Aptos" w:cs="Calibri"/>
                <w:b/>
                <w:bCs/>
                <w14:ligatures w14:val="standardContextual"/>
              </w:rPr>
              <w:t>Tenderers Response (100 words Max)</w:t>
            </w:r>
          </w:p>
        </w:tc>
      </w:tr>
      <w:tr w:rsidR="006F00DA" w:rsidRPr="00FD2E87" w14:paraId="080457D6" w14:textId="65871A66" w:rsidTr="00044B5F">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cPr>
          <w:p w14:paraId="015ED385" w14:textId="77777777" w:rsidR="006F00DA" w:rsidRPr="00FD2E87" w:rsidRDefault="006F00DA" w:rsidP="006F00DA">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2DE538FC" w14:textId="77777777" w:rsidR="006F00DA" w:rsidRPr="00FD2E87" w:rsidRDefault="006F00DA" w:rsidP="006F00DA">
            <w:pPr>
              <w:autoSpaceDE w:val="0"/>
              <w:autoSpaceDN w:val="0"/>
              <w:adjustRightInd w:val="0"/>
              <w:spacing w:after="0"/>
              <w:rPr>
                <w:sz w:val="20"/>
                <w:szCs w:val="20"/>
              </w:rPr>
            </w:pPr>
            <w:r w:rsidRPr="00FD2E87">
              <w:rPr>
                <w:sz w:val="20"/>
                <w:szCs w:val="20"/>
              </w:rPr>
              <w:t>If a cloud environment is used, CSPM tools must be employed to ensure compliance with security best practices and misconfiguration detection.</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716C34C5" w14:textId="77777777" w:rsidR="006F00DA" w:rsidRPr="00FD2E87" w:rsidRDefault="006F00DA" w:rsidP="006F00DA">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4DC7E0B5" w14:textId="18B4D065" w:rsidR="006F00DA" w:rsidRPr="00FD2E87" w:rsidRDefault="00252E84" w:rsidP="006F00DA">
            <w:pPr>
              <w:autoSpaceDE w:val="0"/>
              <w:autoSpaceDN w:val="0"/>
              <w:adjustRightInd w:val="0"/>
              <w:spacing w:after="0" w:line="240" w:lineRule="auto"/>
              <w:ind w:right="154"/>
              <w:jc w:val="center"/>
              <w:rPr>
                <w:rFonts w:eastAsia="Aptos" w:cs="Calibri"/>
                <w:sz w:val="20"/>
                <w:szCs w:val="20"/>
                <w14:ligatures w14:val="standardContextual"/>
              </w:rPr>
            </w:pPr>
            <w:sdt>
              <w:sdtPr>
                <w:rPr>
                  <w:rStyle w:val="PlaceholderText"/>
                  <w:color w:val="002060"/>
                  <w:sz w:val="20"/>
                  <w:szCs w:val="20"/>
                </w:rPr>
                <w:id w:val="1317069696"/>
                <w:placeholder>
                  <w:docPart w:val="F6D551568B02431CBA66B4F5CB22AFD7"/>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F00DA"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0B0CB2B8" w14:textId="0D29B85A" w:rsidR="006F00DA" w:rsidRPr="00FD2E87" w:rsidRDefault="006F00DA" w:rsidP="00044B5F">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bl>
    <w:p w14:paraId="77709B3B" w14:textId="383350B6" w:rsidR="00E66FDD" w:rsidRPr="00FD2E87" w:rsidRDefault="00E66FDD"/>
    <w:p w14:paraId="23AC253E" w14:textId="77777777" w:rsidR="00E66FDD" w:rsidRPr="00FD2E87" w:rsidRDefault="00E66FDD">
      <w:pPr>
        <w:spacing w:line="278" w:lineRule="auto"/>
      </w:pPr>
      <w:r w:rsidRPr="00FD2E87">
        <w:br w:type="page"/>
      </w:r>
    </w:p>
    <w:tbl>
      <w:tblPr>
        <w:tblW w:w="14596" w:type="dxa"/>
        <w:tblBorders>
          <w:top w:val="none" w:sz="6" w:space="0" w:color="auto"/>
          <w:left w:val="none" w:sz="6" w:space="0" w:color="auto"/>
          <w:bottom w:val="none" w:sz="6" w:space="0" w:color="auto"/>
          <w:right w:val="none" w:sz="6" w:space="0" w:color="auto"/>
        </w:tblBorders>
        <w:tblLayout w:type="fixed"/>
        <w:tblCellMar>
          <w:left w:w="57" w:type="dxa"/>
          <w:right w:w="57" w:type="dxa"/>
        </w:tblCellMar>
        <w:tblLook w:val="0000" w:firstRow="0" w:lastRow="0" w:firstColumn="0" w:lastColumn="0" w:noHBand="0" w:noVBand="0"/>
      </w:tblPr>
      <w:tblGrid>
        <w:gridCol w:w="420"/>
        <w:gridCol w:w="4535"/>
        <w:gridCol w:w="3687"/>
        <w:gridCol w:w="5954"/>
      </w:tblGrid>
      <w:tr w:rsidR="00686ED0" w:rsidRPr="00FD2E87" w14:paraId="2E2B79D6" w14:textId="77777777" w:rsidTr="00C92861">
        <w:trPr>
          <w:trHeight w:val="454"/>
        </w:trPr>
        <w:tc>
          <w:tcPr>
            <w:tcW w:w="145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50BB3A" w14:textId="21D4AFFF" w:rsidR="00686ED0" w:rsidRPr="00FD2E87" w:rsidRDefault="00C92861" w:rsidP="00686ED0">
            <w:pPr>
              <w:autoSpaceDE w:val="0"/>
              <w:autoSpaceDN w:val="0"/>
              <w:adjustRightInd w:val="0"/>
              <w:spacing w:after="0" w:line="240" w:lineRule="auto"/>
              <w:ind w:right="154"/>
              <w:rPr>
                <w:rFonts w:eastAsia="Aptos" w:cs="Calibri"/>
                <w:b/>
                <w:bCs/>
                <w:sz w:val="28"/>
                <w:szCs w:val="28"/>
                <w14:ligatures w14:val="standardContextual"/>
              </w:rPr>
            </w:pPr>
            <w:r w:rsidRPr="00FD2E87">
              <w:rPr>
                <w:rFonts w:eastAsia="Aptos" w:cs="Calibri"/>
                <w:b/>
                <w:bCs/>
                <w:sz w:val="28"/>
                <w:szCs w:val="28"/>
                <w14:ligatures w14:val="standardContextual"/>
              </w:rPr>
              <w:lastRenderedPageBreak/>
              <w:t xml:space="preserve">B) </w:t>
            </w:r>
            <w:r w:rsidR="00686ED0" w:rsidRPr="00FD2E87">
              <w:rPr>
                <w:rFonts w:eastAsia="Aptos" w:cs="Calibri"/>
                <w:b/>
                <w:bCs/>
                <w:sz w:val="28"/>
                <w:szCs w:val="28"/>
                <w14:ligatures w14:val="standardContextual"/>
              </w:rPr>
              <w:t>Managed Services Requirements</w:t>
            </w:r>
          </w:p>
        </w:tc>
      </w:tr>
      <w:tr w:rsidR="00636795" w:rsidRPr="00FD2E87" w14:paraId="32AE59C0" w14:textId="77777777" w:rsidTr="00686ED0">
        <w:trPr>
          <w:trHeight w:val="454"/>
        </w:trPr>
        <w:tc>
          <w:tcPr>
            <w:tcW w:w="1459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0C506641" w14:textId="77777777" w:rsidR="00636795" w:rsidRPr="00FD2E87" w:rsidRDefault="00636795" w:rsidP="00C92861">
            <w:pPr>
              <w:autoSpaceDE w:val="0"/>
              <w:autoSpaceDN w:val="0"/>
              <w:adjustRightInd w:val="0"/>
              <w:spacing w:before="120" w:after="120" w:line="240" w:lineRule="auto"/>
              <w:ind w:right="153"/>
              <w:rPr>
                <w:rFonts w:eastAsia="Aptos" w:cs="Calibri"/>
                <w:b/>
                <w:bCs/>
                <w14:ligatures w14:val="standardContextual"/>
              </w:rPr>
            </w:pPr>
            <w:r w:rsidRPr="00FD2E87">
              <w:rPr>
                <w:rFonts w:eastAsia="Aptos" w:cs="Calibri"/>
                <w:b/>
                <w:bCs/>
                <w:u w:val="single"/>
                <w14:ligatures w14:val="standardContextual"/>
              </w:rPr>
              <w:t>TENDERERS RESPONSE:</w:t>
            </w:r>
            <w:r w:rsidRPr="00FD2E87">
              <w:rPr>
                <w:rFonts w:eastAsia="Aptos" w:cs="Calibri"/>
                <w:b/>
                <w:bCs/>
                <w14:ligatures w14:val="standardContextual"/>
              </w:rPr>
              <w:t xml:space="preserve"> </w:t>
            </w:r>
          </w:p>
          <w:p w14:paraId="036F70C8" w14:textId="3365C712" w:rsidR="00636795" w:rsidRPr="00FD2E87" w:rsidRDefault="00636795" w:rsidP="00C92861">
            <w:pPr>
              <w:autoSpaceDE w:val="0"/>
              <w:autoSpaceDN w:val="0"/>
              <w:adjustRightInd w:val="0"/>
              <w:spacing w:before="120" w:after="120" w:line="240" w:lineRule="auto"/>
              <w:ind w:right="153"/>
              <w:rPr>
                <w:rFonts w:eastAsia="Aptos" w:cs="Calibri"/>
                <w:b/>
                <w:bCs/>
                <w14:ligatures w14:val="standardContextual"/>
              </w:rPr>
            </w:pPr>
            <w:r w:rsidRPr="00FD2E87">
              <w:rPr>
                <w:rFonts w:eastAsia="Aptos" w:cs="Calibri"/>
                <w:b/>
                <w:bCs/>
                <w:u w:val="single"/>
                <w14:ligatures w14:val="standardContextual"/>
              </w:rPr>
              <w:t>P</w:t>
            </w:r>
            <w:r w:rsidR="00C92861" w:rsidRPr="00FD2E87">
              <w:rPr>
                <w:rFonts w:eastAsia="Aptos" w:cs="Calibri"/>
                <w:b/>
                <w:bCs/>
                <w:u w:val="single"/>
                <w14:ligatures w14:val="standardContextual"/>
              </w:rPr>
              <w:t>ASS R</w:t>
            </w:r>
            <w:r w:rsidRPr="00FD2E87">
              <w:rPr>
                <w:rFonts w:eastAsia="Aptos" w:cs="Calibri"/>
                <w:b/>
                <w:bCs/>
                <w:u w:val="single"/>
                <w14:ligatures w14:val="standardContextual"/>
              </w:rPr>
              <w:t>equirement:</w:t>
            </w:r>
            <w:r w:rsidRPr="00FD2E87">
              <w:rPr>
                <w:rFonts w:eastAsia="Aptos" w:cs="Calibri"/>
                <w:b/>
                <w:bCs/>
                <w14:ligatures w14:val="standardContextual"/>
              </w:rPr>
              <w:t xml:space="preserve"> Tenderers must complete the Compliance with Technical Specifications form hereunder, </w:t>
            </w:r>
            <w:r w:rsidR="00E66FDD" w:rsidRPr="00FD2E87">
              <w:rPr>
                <w:rFonts w:eastAsia="Aptos" w:cs="Calibri"/>
                <w:b/>
                <w:bCs/>
                <w14:ligatures w14:val="standardContextual"/>
              </w:rPr>
              <w:t xml:space="preserve">supported by appropriate Details, confirming that under the contract, </w:t>
            </w:r>
            <w:r w:rsidRPr="00FD2E87">
              <w:rPr>
                <w:rFonts w:eastAsia="Aptos" w:cs="Calibri"/>
                <w:b/>
                <w:bCs/>
                <w14:ligatures w14:val="standardContextual"/>
              </w:rPr>
              <w:t>they will comply fully with all of the requirements (numbered 1 to 9) of the Technical Specification(s</w:t>
            </w:r>
            <w:r w:rsidR="00E66FDD" w:rsidRPr="00FD2E87">
              <w:rPr>
                <w:rFonts w:eastAsia="Aptos" w:cs="Calibri"/>
                <w:b/>
                <w:bCs/>
                <w14:ligatures w14:val="standardContextual"/>
              </w:rPr>
              <w:t>).</w:t>
            </w:r>
            <w:r w:rsidRPr="00FD2E87">
              <w:rPr>
                <w:rFonts w:eastAsia="Aptos" w:cs="Calibri"/>
                <w:b/>
                <w:bCs/>
                <w14:ligatures w14:val="standardContextual"/>
              </w:rPr>
              <w:t xml:space="preserve"> </w:t>
            </w:r>
          </w:p>
          <w:p w14:paraId="492BDC47" w14:textId="5541750A" w:rsidR="00636795" w:rsidRPr="00FD2E87" w:rsidRDefault="00636795" w:rsidP="00C92861">
            <w:pPr>
              <w:autoSpaceDE w:val="0"/>
              <w:autoSpaceDN w:val="0"/>
              <w:adjustRightInd w:val="0"/>
              <w:spacing w:before="120" w:after="120" w:line="240" w:lineRule="auto"/>
              <w:ind w:right="154"/>
              <w:rPr>
                <w:rFonts w:eastAsia="Aptos" w:cs="Calibri"/>
                <w:b/>
                <w:bCs/>
                <w:sz w:val="28"/>
                <w:szCs w:val="28"/>
                <w:highlight w:val="yellow"/>
                <w14:ligatures w14:val="standardContextual"/>
              </w:rPr>
            </w:pPr>
            <w:r w:rsidRPr="00FD2E87">
              <w:rPr>
                <w:rFonts w:eastAsia="Aptos" w:cs="Calibri"/>
                <w:b/>
                <w:bCs/>
                <w14:ligatures w14:val="standardContextual"/>
              </w:rPr>
              <w:t>EACH CRITERION WILL BE EVALUATED ON A PASS/FAIL BASIS ONLY.</w:t>
            </w:r>
            <w:r w:rsidR="00474F15" w:rsidRPr="00FD2E87">
              <w:rPr>
                <w:rFonts w:eastAsia="Aptos" w:cs="Calibri"/>
                <w:b/>
                <w:bCs/>
                <w14:ligatures w14:val="standardContextual"/>
              </w:rPr>
              <w:t xml:space="preserve"> A TENDERER THAT FAILS A CRITERION SHALL BE EXCLUDED FROM FURTHER PARTICIPATION IN THIS COMPETITION.</w:t>
            </w:r>
          </w:p>
        </w:tc>
      </w:tr>
      <w:tr w:rsidR="007C5172" w:rsidRPr="00FD2E87" w14:paraId="5D4643E3" w14:textId="77777777" w:rsidTr="007C5172">
        <w:trPr>
          <w:trHeight w:val="309"/>
        </w:trPr>
        <w:tc>
          <w:tcPr>
            <w:tcW w:w="4955" w:type="dxa"/>
            <w:gridSpan w:val="2"/>
            <w:tcBorders>
              <w:top w:val="single" w:sz="4" w:space="0" w:color="auto"/>
              <w:left w:val="single" w:sz="4" w:space="0" w:color="auto"/>
              <w:bottom w:val="single" w:sz="4" w:space="0" w:color="auto"/>
              <w:right w:val="single" w:sz="6" w:space="0" w:color="auto"/>
            </w:tcBorders>
            <w:shd w:val="clear" w:color="auto" w:fill="83CAEB" w:themeFill="accent1" w:themeFillTint="66"/>
            <w:vAlign w:val="center"/>
          </w:tcPr>
          <w:p w14:paraId="6794AD83" w14:textId="7585D8E6" w:rsidR="007C5172" w:rsidRPr="00FD2E87" w:rsidRDefault="007C5172" w:rsidP="007C5172">
            <w:pPr>
              <w:autoSpaceDE w:val="0"/>
              <w:autoSpaceDN w:val="0"/>
              <w:adjustRightInd w:val="0"/>
              <w:spacing w:after="0"/>
              <w:jc w:val="center"/>
            </w:pPr>
            <w:r w:rsidRPr="00FD2E87">
              <w:rPr>
                <w:b/>
                <w:bCs/>
                <w:sz w:val="24"/>
                <w:szCs w:val="24"/>
              </w:rPr>
              <w:t>Requirement</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4DD161B1" w14:textId="24E04526" w:rsidR="007C5172" w:rsidRPr="00FD2E87" w:rsidRDefault="007C5172" w:rsidP="007C5172">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b/>
                <w:bCs/>
                <w:spacing w:val="-2"/>
              </w:rPr>
              <w:t>For each Requirement hereunder (1–9), please confirm your tender will meet the requirement</w:t>
            </w: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vAlign w:val="center"/>
          </w:tcPr>
          <w:p w14:paraId="749D9ABD" w14:textId="4AC99873" w:rsidR="007C5172" w:rsidRPr="00FD2E87" w:rsidRDefault="007C5172" w:rsidP="007C5172">
            <w:pPr>
              <w:autoSpaceDE w:val="0"/>
              <w:autoSpaceDN w:val="0"/>
              <w:adjustRightInd w:val="0"/>
              <w:spacing w:after="0" w:line="240" w:lineRule="auto"/>
              <w:ind w:right="154"/>
              <w:jc w:val="center"/>
              <w:rPr>
                <w:rFonts w:eastAsia="Aptos" w:cs="Calibri"/>
                <w:b/>
                <w:bCs/>
                <w14:ligatures w14:val="standardContextual"/>
              </w:rPr>
            </w:pPr>
            <w:r w:rsidRPr="00FD2E87">
              <w:rPr>
                <w:rFonts w:eastAsia="Aptos" w:cs="Calibri"/>
                <w:b/>
                <w:bCs/>
                <w:sz w:val="24"/>
                <w:szCs w:val="24"/>
                <w14:ligatures w14:val="standardContextual"/>
              </w:rPr>
              <w:t>Tenderers Response</w:t>
            </w:r>
          </w:p>
        </w:tc>
      </w:tr>
      <w:tr w:rsidR="00686ED0" w:rsidRPr="00FD2E87" w14:paraId="461AAACE" w14:textId="77777777" w:rsidTr="00686ED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54EDD172" w14:textId="515BEB1E" w:rsidR="00686ED0" w:rsidRPr="00FD2E87" w:rsidRDefault="00686ED0" w:rsidP="00686ED0">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1)</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4288DFED" w14:textId="48A08072" w:rsidR="00686ED0" w:rsidRPr="00FD2E87" w:rsidRDefault="00686ED0" w:rsidP="00686ED0">
            <w:pPr>
              <w:autoSpaceDE w:val="0"/>
              <w:autoSpaceDN w:val="0"/>
              <w:adjustRightInd w:val="0"/>
              <w:spacing w:after="0"/>
              <w:rPr>
                <w:sz w:val="20"/>
                <w:szCs w:val="20"/>
              </w:rPr>
            </w:pPr>
            <w:r w:rsidRPr="00FD2E87">
              <w:t>Service Desk &amp; Support</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vAlign w:val="center"/>
          </w:tcPr>
          <w:p w14:paraId="180354F3" w14:textId="77777777" w:rsidR="00686ED0" w:rsidRPr="00FD2E87" w:rsidRDefault="00686ED0" w:rsidP="00686ED0">
            <w:pPr>
              <w:autoSpaceDE w:val="0"/>
              <w:autoSpaceDN w:val="0"/>
              <w:adjustRightInd w:val="0"/>
              <w:spacing w:after="0" w:line="240" w:lineRule="auto"/>
              <w:ind w:right="154"/>
              <w:jc w:val="center"/>
              <w:rPr>
                <w:rFonts w:eastAsia="Times New Roman" w:cs="Tahoma"/>
                <w:i/>
                <w:iCs/>
                <w:spacing w:val="-2"/>
                <w:sz w:val="20"/>
                <w:szCs w:val="20"/>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52DEBD8D" w14:textId="45B33430" w:rsidR="00686ED0" w:rsidRPr="00FD2E87" w:rsidRDefault="007C5172"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b/>
                <w:bCs/>
                <w14:ligatures w14:val="standardContextual"/>
              </w:rPr>
              <w:t>Tenderers Response (100 words Max)</w:t>
            </w:r>
          </w:p>
        </w:tc>
      </w:tr>
      <w:tr w:rsidR="00686ED0" w:rsidRPr="00FD2E87" w14:paraId="5B551D65" w14:textId="77777777" w:rsidTr="00C92861">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cPr>
          <w:p w14:paraId="08177FD9" w14:textId="77777777" w:rsidR="00686ED0" w:rsidRPr="00FD2E87" w:rsidRDefault="00686ED0" w:rsidP="00686ED0">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506C758C" w14:textId="77777777" w:rsidR="00686ED0" w:rsidRPr="00FD2E87" w:rsidRDefault="00686ED0" w:rsidP="00686ED0">
            <w:pPr>
              <w:autoSpaceDE w:val="0"/>
              <w:autoSpaceDN w:val="0"/>
              <w:adjustRightInd w:val="0"/>
              <w:spacing w:after="0"/>
              <w:rPr>
                <w:sz w:val="20"/>
                <w:szCs w:val="20"/>
              </w:rPr>
            </w:pPr>
            <w:r w:rsidRPr="00FD2E87">
              <w:rPr>
                <w:sz w:val="20"/>
                <w:szCs w:val="20"/>
              </w:rPr>
              <w:t>The managed service provider (MSP) is to provide a fully operational and appropriately manned service desk based on ITIL Standards which will provide operational support to the LGOPC. The MSP will provide the Level 1 (L1), Level 2 (L2), and Level 3 (L3) lines of support.</w:t>
            </w:r>
          </w:p>
          <w:p w14:paraId="6BE6576B" w14:textId="77777777" w:rsidR="00686ED0" w:rsidRPr="00FD2E87" w:rsidRDefault="00686ED0" w:rsidP="00686ED0">
            <w:pPr>
              <w:autoSpaceDE w:val="0"/>
              <w:autoSpaceDN w:val="0"/>
              <w:adjustRightInd w:val="0"/>
              <w:spacing w:after="0"/>
              <w:rPr>
                <w:sz w:val="20"/>
                <w:szCs w:val="20"/>
              </w:rPr>
            </w:pPr>
            <w:r w:rsidRPr="00FD2E87">
              <w:rPr>
                <w:sz w:val="20"/>
                <w:szCs w:val="20"/>
              </w:rPr>
              <w:t>Service desk support will include:</w:t>
            </w:r>
          </w:p>
          <w:p w14:paraId="7EB4A2B9" w14:textId="77777777" w:rsidR="00686ED0" w:rsidRPr="00FD2E87" w:rsidRDefault="00686ED0" w:rsidP="00686ED0">
            <w:pPr>
              <w:pStyle w:val="ListParagraph"/>
              <w:numPr>
                <w:ilvl w:val="0"/>
                <w:numId w:val="1"/>
              </w:numPr>
              <w:autoSpaceDE w:val="0"/>
              <w:autoSpaceDN w:val="0"/>
              <w:adjustRightInd w:val="0"/>
              <w:spacing w:after="0" w:line="240" w:lineRule="auto"/>
              <w:ind w:left="231" w:hanging="231"/>
              <w:contextualSpacing w:val="0"/>
              <w:rPr>
                <w:sz w:val="20"/>
                <w:szCs w:val="20"/>
              </w:rPr>
            </w:pPr>
            <w:r w:rsidRPr="00FD2E87">
              <w:rPr>
                <w:sz w:val="20"/>
                <w:szCs w:val="20"/>
              </w:rPr>
              <w:t>A staffed service desk during office hours which are Mon-Fri, 9:00am to 5:00pm Irish time, excluding public holidays.</w:t>
            </w:r>
          </w:p>
          <w:p w14:paraId="72D380F9" w14:textId="77777777" w:rsidR="00686ED0" w:rsidRPr="00FD2E87" w:rsidRDefault="00686ED0" w:rsidP="00686ED0">
            <w:pPr>
              <w:pStyle w:val="ListParagraph"/>
              <w:numPr>
                <w:ilvl w:val="0"/>
                <w:numId w:val="1"/>
              </w:numPr>
              <w:autoSpaceDE w:val="0"/>
              <w:autoSpaceDN w:val="0"/>
              <w:adjustRightInd w:val="0"/>
              <w:spacing w:after="0" w:line="240" w:lineRule="auto"/>
              <w:ind w:left="231" w:hanging="231"/>
              <w:contextualSpacing w:val="0"/>
              <w:rPr>
                <w:sz w:val="20"/>
                <w:szCs w:val="20"/>
              </w:rPr>
            </w:pPr>
            <w:r w:rsidRPr="00FD2E87">
              <w:rPr>
                <w:sz w:val="20"/>
                <w:szCs w:val="20"/>
              </w:rPr>
              <w:t>A 24/7/365 response to P1 and P2 incidents and security incidents.</w:t>
            </w:r>
          </w:p>
          <w:p w14:paraId="3707D4B5" w14:textId="77777777" w:rsidR="00686ED0" w:rsidRPr="00FD2E87" w:rsidRDefault="00686ED0" w:rsidP="00686ED0">
            <w:pPr>
              <w:pStyle w:val="ListParagraph"/>
              <w:numPr>
                <w:ilvl w:val="0"/>
                <w:numId w:val="1"/>
              </w:numPr>
              <w:autoSpaceDE w:val="0"/>
              <w:autoSpaceDN w:val="0"/>
              <w:adjustRightInd w:val="0"/>
              <w:spacing w:after="120" w:line="240" w:lineRule="auto"/>
              <w:ind w:left="232" w:hanging="232"/>
              <w:contextualSpacing w:val="0"/>
              <w:rPr>
                <w:sz w:val="20"/>
                <w:szCs w:val="20"/>
              </w:rPr>
            </w:pPr>
            <w:r w:rsidRPr="00FD2E87">
              <w:rPr>
                <w:sz w:val="20"/>
                <w:szCs w:val="20"/>
              </w:rPr>
              <w:t>The minimum required response and resolution targets are as follows:</w:t>
            </w:r>
          </w:p>
          <w:tbl>
            <w:tblPr>
              <w:tblW w:w="4472" w:type="dxa"/>
              <w:jc w:val="center"/>
              <w:tblLayout w:type="fixed"/>
              <w:tblCellMar>
                <w:left w:w="0" w:type="dxa"/>
                <w:right w:w="0" w:type="dxa"/>
              </w:tblCellMar>
              <w:tblLook w:val="04A0" w:firstRow="1" w:lastRow="0" w:firstColumn="1" w:lastColumn="0" w:noHBand="0" w:noVBand="1"/>
            </w:tblPr>
            <w:tblGrid>
              <w:gridCol w:w="1353"/>
              <w:gridCol w:w="1514"/>
              <w:gridCol w:w="1605"/>
            </w:tblGrid>
            <w:tr w:rsidR="00686ED0" w:rsidRPr="00FD2E87" w14:paraId="5D8365CC" w14:textId="77777777" w:rsidTr="00C52690">
              <w:trPr>
                <w:jc w:val="center"/>
              </w:trPr>
              <w:tc>
                <w:tcPr>
                  <w:tcW w:w="1353" w:type="dxa"/>
                  <w:tcBorders>
                    <w:top w:val="single" w:sz="8" w:space="0" w:color="BFBFBF"/>
                    <w:left w:val="single" w:sz="8" w:space="0" w:color="BFBFBF"/>
                    <w:bottom w:val="single" w:sz="8" w:space="0" w:color="BFBFBF"/>
                    <w:right w:val="single" w:sz="8" w:space="0" w:color="BFBFBF"/>
                  </w:tcBorders>
                  <w:tcMar>
                    <w:top w:w="0" w:type="dxa"/>
                    <w:left w:w="108" w:type="dxa"/>
                    <w:bottom w:w="0" w:type="dxa"/>
                    <w:right w:w="108" w:type="dxa"/>
                  </w:tcMar>
                  <w:hideMark/>
                </w:tcPr>
                <w:p w14:paraId="4277EE28" w14:textId="77777777" w:rsidR="00686ED0" w:rsidRPr="00FD2E87" w:rsidRDefault="00686ED0" w:rsidP="00686ED0">
                  <w:pPr>
                    <w:spacing w:after="0" w:line="240" w:lineRule="auto"/>
                    <w:rPr>
                      <w:b/>
                      <w:bCs/>
                      <w:sz w:val="20"/>
                      <w:szCs w:val="20"/>
                    </w:rPr>
                  </w:pPr>
                  <w:r w:rsidRPr="00FD2E87">
                    <w:rPr>
                      <w:b/>
                      <w:bCs/>
                      <w:sz w:val="20"/>
                      <w:szCs w:val="20"/>
                    </w:rPr>
                    <w:t>Priority</w:t>
                  </w:r>
                </w:p>
              </w:tc>
              <w:tc>
                <w:tcPr>
                  <w:tcW w:w="1514" w:type="dxa"/>
                  <w:tcBorders>
                    <w:top w:val="single" w:sz="8" w:space="0" w:color="BFBFBF"/>
                    <w:left w:val="nil"/>
                    <w:bottom w:val="single" w:sz="8" w:space="0" w:color="BFBFBF"/>
                    <w:right w:val="single" w:sz="8" w:space="0" w:color="BFBFBF"/>
                  </w:tcBorders>
                  <w:tcMar>
                    <w:top w:w="0" w:type="dxa"/>
                    <w:left w:w="108" w:type="dxa"/>
                    <w:bottom w:w="0" w:type="dxa"/>
                    <w:right w:w="108" w:type="dxa"/>
                  </w:tcMar>
                  <w:hideMark/>
                </w:tcPr>
                <w:p w14:paraId="0DF85C89" w14:textId="77777777" w:rsidR="00686ED0" w:rsidRPr="00FD2E87" w:rsidRDefault="00686ED0" w:rsidP="00686ED0">
                  <w:pPr>
                    <w:spacing w:after="0" w:line="240" w:lineRule="auto"/>
                    <w:rPr>
                      <w:b/>
                      <w:bCs/>
                      <w:sz w:val="20"/>
                      <w:szCs w:val="20"/>
                    </w:rPr>
                  </w:pPr>
                  <w:r w:rsidRPr="00FD2E87">
                    <w:rPr>
                      <w:b/>
                      <w:bCs/>
                      <w:sz w:val="20"/>
                      <w:szCs w:val="20"/>
                    </w:rPr>
                    <w:t>Response Target</w:t>
                  </w:r>
                </w:p>
              </w:tc>
              <w:tc>
                <w:tcPr>
                  <w:tcW w:w="1605" w:type="dxa"/>
                  <w:tcBorders>
                    <w:top w:val="single" w:sz="8" w:space="0" w:color="BFBFBF"/>
                    <w:left w:val="nil"/>
                    <w:bottom w:val="single" w:sz="8" w:space="0" w:color="BFBFBF"/>
                    <w:right w:val="single" w:sz="8" w:space="0" w:color="BFBFBF"/>
                  </w:tcBorders>
                  <w:tcMar>
                    <w:top w:w="0" w:type="dxa"/>
                    <w:left w:w="108" w:type="dxa"/>
                    <w:bottom w:w="0" w:type="dxa"/>
                    <w:right w:w="108" w:type="dxa"/>
                  </w:tcMar>
                  <w:hideMark/>
                </w:tcPr>
                <w:p w14:paraId="0C02ABBF" w14:textId="77777777" w:rsidR="00686ED0" w:rsidRPr="00FD2E87" w:rsidRDefault="00686ED0" w:rsidP="00686ED0">
                  <w:pPr>
                    <w:spacing w:after="0" w:line="240" w:lineRule="auto"/>
                    <w:rPr>
                      <w:b/>
                      <w:bCs/>
                      <w:sz w:val="20"/>
                      <w:szCs w:val="20"/>
                    </w:rPr>
                  </w:pPr>
                  <w:r w:rsidRPr="00FD2E87">
                    <w:rPr>
                      <w:b/>
                      <w:bCs/>
                      <w:sz w:val="20"/>
                      <w:szCs w:val="20"/>
                    </w:rPr>
                    <w:t>Resolution Target</w:t>
                  </w:r>
                </w:p>
              </w:tc>
            </w:tr>
            <w:tr w:rsidR="00686ED0" w:rsidRPr="00FD2E87" w14:paraId="126CBCB8" w14:textId="77777777" w:rsidTr="00C52690">
              <w:trPr>
                <w:jc w:val="center"/>
              </w:trPr>
              <w:tc>
                <w:tcPr>
                  <w:tcW w:w="1353"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14E531C8" w14:textId="77777777" w:rsidR="00686ED0" w:rsidRPr="00FD2E87" w:rsidRDefault="00686ED0" w:rsidP="00686ED0">
                  <w:pPr>
                    <w:spacing w:after="0" w:line="240" w:lineRule="auto"/>
                    <w:rPr>
                      <w:sz w:val="20"/>
                      <w:szCs w:val="20"/>
                    </w:rPr>
                  </w:pPr>
                  <w:r w:rsidRPr="00FD2E87">
                    <w:rPr>
                      <w:sz w:val="20"/>
                      <w:szCs w:val="20"/>
                    </w:rPr>
                    <w:t>P1 – Critical</w:t>
                  </w:r>
                </w:p>
              </w:tc>
              <w:tc>
                <w:tcPr>
                  <w:tcW w:w="1514" w:type="dxa"/>
                  <w:tcBorders>
                    <w:top w:val="nil"/>
                    <w:left w:val="nil"/>
                    <w:bottom w:val="single" w:sz="8" w:space="0" w:color="BFBFBF"/>
                    <w:right w:val="single" w:sz="8" w:space="0" w:color="BFBFBF"/>
                  </w:tcBorders>
                  <w:tcMar>
                    <w:top w:w="0" w:type="dxa"/>
                    <w:left w:w="108" w:type="dxa"/>
                    <w:bottom w:w="0" w:type="dxa"/>
                    <w:right w:w="108" w:type="dxa"/>
                  </w:tcMar>
                  <w:hideMark/>
                </w:tcPr>
                <w:p w14:paraId="37B383FF" w14:textId="77777777" w:rsidR="00686ED0" w:rsidRPr="00FD2E87" w:rsidRDefault="00686ED0" w:rsidP="00686ED0">
                  <w:pPr>
                    <w:spacing w:after="0" w:line="240" w:lineRule="auto"/>
                    <w:rPr>
                      <w:sz w:val="20"/>
                      <w:szCs w:val="20"/>
                    </w:rPr>
                  </w:pPr>
                  <w:r w:rsidRPr="00FD2E87">
                    <w:rPr>
                      <w:sz w:val="20"/>
                      <w:szCs w:val="20"/>
                    </w:rPr>
                    <w:t>15 minutes</w:t>
                  </w:r>
                </w:p>
              </w:tc>
              <w:tc>
                <w:tcPr>
                  <w:tcW w:w="1605" w:type="dxa"/>
                  <w:tcBorders>
                    <w:top w:val="nil"/>
                    <w:left w:val="nil"/>
                    <w:bottom w:val="single" w:sz="8" w:space="0" w:color="BFBFBF"/>
                    <w:right w:val="single" w:sz="8" w:space="0" w:color="BFBFBF"/>
                  </w:tcBorders>
                  <w:tcMar>
                    <w:top w:w="0" w:type="dxa"/>
                    <w:left w:w="108" w:type="dxa"/>
                    <w:bottom w:w="0" w:type="dxa"/>
                    <w:right w:w="108" w:type="dxa"/>
                  </w:tcMar>
                  <w:hideMark/>
                </w:tcPr>
                <w:p w14:paraId="7CDBAC45" w14:textId="77777777" w:rsidR="00686ED0" w:rsidRPr="00FD2E87" w:rsidRDefault="00686ED0" w:rsidP="00686ED0">
                  <w:pPr>
                    <w:spacing w:after="0" w:line="240" w:lineRule="auto"/>
                    <w:rPr>
                      <w:sz w:val="20"/>
                      <w:szCs w:val="20"/>
                    </w:rPr>
                  </w:pPr>
                  <w:r w:rsidRPr="00FD2E87">
                    <w:rPr>
                      <w:sz w:val="20"/>
                      <w:szCs w:val="20"/>
                    </w:rPr>
                    <w:t>4 hours</w:t>
                  </w:r>
                </w:p>
              </w:tc>
            </w:tr>
            <w:tr w:rsidR="00686ED0" w:rsidRPr="00FD2E87" w14:paraId="32CEB32F" w14:textId="77777777" w:rsidTr="00C52690">
              <w:trPr>
                <w:jc w:val="center"/>
              </w:trPr>
              <w:tc>
                <w:tcPr>
                  <w:tcW w:w="1353"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709096D0" w14:textId="77777777" w:rsidR="00686ED0" w:rsidRPr="00FD2E87" w:rsidRDefault="00686ED0" w:rsidP="00686ED0">
                  <w:pPr>
                    <w:spacing w:after="0" w:line="240" w:lineRule="auto"/>
                    <w:rPr>
                      <w:sz w:val="20"/>
                      <w:szCs w:val="20"/>
                    </w:rPr>
                  </w:pPr>
                  <w:r w:rsidRPr="00FD2E87">
                    <w:rPr>
                      <w:sz w:val="20"/>
                      <w:szCs w:val="20"/>
                    </w:rPr>
                    <w:t>P2 – High</w:t>
                  </w:r>
                </w:p>
              </w:tc>
              <w:tc>
                <w:tcPr>
                  <w:tcW w:w="1514" w:type="dxa"/>
                  <w:tcBorders>
                    <w:top w:val="nil"/>
                    <w:left w:val="nil"/>
                    <w:bottom w:val="single" w:sz="8" w:space="0" w:color="BFBFBF"/>
                    <w:right w:val="single" w:sz="8" w:space="0" w:color="BFBFBF"/>
                  </w:tcBorders>
                  <w:tcMar>
                    <w:top w:w="0" w:type="dxa"/>
                    <w:left w:w="108" w:type="dxa"/>
                    <w:bottom w:w="0" w:type="dxa"/>
                    <w:right w:w="108" w:type="dxa"/>
                  </w:tcMar>
                  <w:hideMark/>
                </w:tcPr>
                <w:p w14:paraId="75F69DB3" w14:textId="77777777" w:rsidR="00686ED0" w:rsidRPr="00FD2E87" w:rsidRDefault="00686ED0" w:rsidP="00686ED0">
                  <w:pPr>
                    <w:spacing w:after="0" w:line="240" w:lineRule="auto"/>
                    <w:rPr>
                      <w:sz w:val="20"/>
                      <w:szCs w:val="20"/>
                    </w:rPr>
                  </w:pPr>
                  <w:r w:rsidRPr="00FD2E87">
                    <w:rPr>
                      <w:sz w:val="20"/>
                      <w:szCs w:val="20"/>
                    </w:rPr>
                    <w:t>1 hour</w:t>
                  </w:r>
                </w:p>
              </w:tc>
              <w:tc>
                <w:tcPr>
                  <w:tcW w:w="1605" w:type="dxa"/>
                  <w:tcBorders>
                    <w:top w:val="nil"/>
                    <w:left w:val="nil"/>
                    <w:bottom w:val="single" w:sz="8" w:space="0" w:color="BFBFBF"/>
                    <w:right w:val="single" w:sz="8" w:space="0" w:color="BFBFBF"/>
                  </w:tcBorders>
                  <w:tcMar>
                    <w:top w:w="0" w:type="dxa"/>
                    <w:left w:w="108" w:type="dxa"/>
                    <w:bottom w:w="0" w:type="dxa"/>
                    <w:right w:w="108" w:type="dxa"/>
                  </w:tcMar>
                  <w:hideMark/>
                </w:tcPr>
                <w:p w14:paraId="110CCAD9" w14:textId="77777777" w:rsidR="00686ED0" w:rsidRPr="00FD2E87" w:rsidRDefault="00686ED0" w:rsidP="00686ED0">
                  <w:pPr>
                    <w:spacing w:after="0" w:line="240" w:lineRule="auto"/>
                    <w:rPr>
                      <w:sz w:val="20"/>
                      <w:szCs w:val="20"/>
                    </w:rPr>
                  </w:pPr>
                  <w:r w:rsidRPr="00FD2E87">
                    <w:rPr>
                      <w:sz w:val="20"/>
                      <w:szCs w:val="20"/>
                    </w:rPr>
                    <w:t>8 hours</w:t>
                  </w:r>
                </w:p>
              </w:tc>
            </w:tr>
            <w:tr w:rsidR="00686ED0" w:rsidRPr="00FD2E87" w14:paraId="2D0D60B4" w14:textId="77777777" w:rsidTr="00C52690">
              <w:trPr>
                <w:jc w:val="center"/>
              </w:trPr>
              <w:tc>
                <w:tcPr>
                  <w:tcW w:w="1353"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3EBCEF6F" w14:textId="77777777" w:rsidR="00686ED0" w:rsidRPr="00FD2E87" w:rsidRDefault="00686ED0" w:rsidP="00686ED0">
                  <w:pPr>
                    <w:spacing w:after="0" w:line="240" w:lineRule="auto"/>
                    <w:rPr>
                      <w:sz w:val="20"/>
                      <w:szCs w:val="20"/>
                    </w:rPr>
                  </w:pPr>
                  <w:r w:rsidRPr="00FD2E87">
                    <w:rPr>
                      <w:sz w:val="20"/>
                      <w:szCs w:val="20"/>
                    </w:rPr>
                    <w:t>P3 – Medium</w:t>
                  </w:r>
                </w:p>
              </w:tc>
              <w:tc>
                <w:tcPr>
                  <w:tcW w:w="1514" w:type="dxa"/>
                  <w:tcBorders>
                    <w:top w:val="nil"/>
                    <w:left w:val="nil"/>
                    <w:bottom w:val="single" w:sz="8" w:space="0" w:color="BFBFBF"/>
                    <w:right w:val="single" w:sz="8" w:space="0" w:color="BFBFBF"/>
                  </w:tcBorders>
                  <w:tcMar>
                    <w:top w:w="0" w:type="dxa"/>
                    <w:left w:w="108" w:type="dxa"/>
                    <w:bottom w:w="0" w:type="dxa"/>
                    <w:right w:w="108" w:type="dxa"/>
                  </w:tcMar>
                  <w:hideMark/>
                </w:tcPr>
                <w:p w14:paraId="713A5B99" w14:textId="77777777" w:rsidR="00686ED0" w:rsidRPr="00FD2E87" w:rsidRDefault="00686ED0" w:rsidP="00686ED0">
                  <w:pPr>
                    <w:spacing w:after="0" w:line="240" w:lineRule="auto"/>
                    <w:rPr>
                      <w:sz w:val="20"/>
                      <w:szCs w:val="20"/>
                    </w:rPr>
                  </w:pPr>
                  <w:r w:rsidRPr="00FD2E87">
                    <w:rPr>
                      <w:sz w:val="20"/>
                      <w:szCs w:val="20"/>
                    </w:rPr>
                    <w:t>4 hours</w:t>
                  </w:r>
                </w:p>
              </w:tc>
              <w:tc>
                <w:tcPr>
                  <w:tcW w:w="1605" w:type="dxa"/>
                  <w:tcBorders>
                    <w:top w:val="nil"/>
                    <w:left w:val="nil"/>
                    <w:bottom w:val="single" w:sz="8" w:space="0" w:color="BFBFBF"/>
                    <w:right w:val="single" w:sz="8" w:space="0" w:color="BFBFBF"/>
                  </w:tcBorders>
                  <w:tcMar>
                    <w:top w:w="0" w:type="dxa"/>
                    <w:left w:w="108" w:type="dxa"/>
                    <w:bottom w:w="0" w:type="dxa"/>
                    <w:right w:w="108" w:type="dxa"/>
                  </w:tcMar>
                  <w:hideMark/>
                </w:tcPr>
                <w:p w14:paraId="66D8FA76" w14:textId="77777777" w:rsidR="00686ED0" w:rsidRPr="00FD2E87" w:rsidRDefault="00686ED0" w:rsidP="00686ED0">
                  <w:pPr>
                    <w:spacing w:after="0" w:line="240" w:lineRule="auto"/>
                    <w:rPr>
                      <w:sz w:val="20"/>
                      <w:szCs w:val="20"/>
                    </w:rPr>
                  </w:pPr>
                  <w:r w:rsidRPr="00FD2E87">
                    <w:rPr>
                      <w:sz w:val="20"/>
                      <w:szCs w:val="20"/>
                    </w:rPr>
                    <w:t>3 business days</w:t>
                  </w:r>
                </w:p>
              </w:tc>
            </w:tr>
            <w:tr w:rsidR="00686ED0" w:rsidRPr="00FD2E87" w14:paraId="03205CDD" w14:textId="77777777" w:rsidTr="00C52690">
              <w:trPr>
                <w:jc w:val="center"/>
              </w:trPr>
              <w:tc>
                <w:tcPr>
                  <w:tcW w:w="1353"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75439914" w14:textId="77777777" w:rsidR="00686ED0" w:rsidRPr="00FD2E87" w:rsidRDefault="00686ED0" w:rsidP="00686ED0">
                  <w:pPr>
                    <w:spacing w:after="0" w:line="240" w:lineRule="auto"/>
                    <w:rPr>
                      <w:sz w:val="20"/>
                      <w:szCs w:val="20"/>
                    </w:rPr>
                  </w:pPr>
                  <w:r w:rsidRPr="00FD2E87">
                    <w:rPr>
                      <w:sz w:val="20"/>
                      <w:szCs w:val="20"/>
                    </w:rPr>
                    <w:t>P4 – Low</w:t>
                  </w:r>
                </w:p>
              </w:tc>
              <w:tc>
                <w:tcPr>
                  <w:tcW w:w="1514" w:type="dxa"/>
                  <w:tcBorders>
                    <w:top w:val="nil"/>
                    <w:left w:val="nil"/>
                    <w:bottom w:val="single" w:sz="8" w:space="0" w:color="BFBFBF"/>
                    <w:right w:val="single" w:sz="8" w:space="0" w:color="BFBFBF"/>
                  </w:tcBorders>
                  <w:tcMar>
                    <w:top w:w="0" w:type="dxa"/>
                    <w:left w:w="108" w:type="dxa"/>
                    <w:bottom w:w="0" w:type="dxa"/>
                    <w:right w:w="108" w:type="dxa"/>
                  </w:tcMar>
                  <w:hideMark/>
                </w:tcPr>
                <w:p w14:paraId="3D547D3E" w14:textId="77777777" w:rsidR="00686ED0" w:rsidRPr="00FD2E87" w:rsidRDefault="00686ED0" w:rsidP="00686ED0">
                  <w:pPr>
                    <w:spacing w:after="0" w:line="240" w:lineRule="auto"/>
                    <w:rPr>
                      <w:sz w:val="20"/>
                      <w:szCs w:val="20"/>
                    </w:rPr>
                  </w:pPr>
                  <w:r w:rsidRPr="00FD2E87">
                    <w:rPr>
                      <w:sz w:val="20"/>
                      <w:szCs w:val="20"/>
                    </w:rPr>
                    <w:t>1 business day</w:t>
                  </w:r>
                </w:p>
              </w:tc>
              <w:tc>
                <w:tcPr>
                  <w:tcW w:w="1605" w:type="dxa"/>
                  <w:tcBorders>
                    <w:top w:val="nil"/>
                    <w:left w:val="nil"/>
                    <w:bottom w:val="single" w:sz="8" w:space="0" w:color="BFBFBF"/>
                    <w:right w:val="single" w:sz="8" w:space="0" w:color="BFBFBF"/>
                  </w:tcBorders>
                  <w:tcMar>
                    <w:top w:w="0" w:type="dxa"/>
                    <w:left w:w="108" w:type="dxa"/>
                    <w:bottom w:w="0" w:type="dxa"/>
                    <w:right w:w="108" w:type="dxa"/>
                  </w:tcMar>
                  <w:hideMark/>
                </w:tcPr>
                <w:p w14:paraId="6D55796E" w14:textId="77777777" w:rsidR="00686ED0" w:rsidRPr="00FD2E87" w:rsidRDefault="00686ED0" w:rsidP="00686ED0">
                  <w:pPr>
                    <w:spacing w:after="0" w:line="240" w:lineRule="auto"/>
                    <w:rPr>
                      <w:sz w:val="20"/>
                      <w:szCs w:val="20"/>
                    </w:rPr>
                  </w:pPr>
                  <w:r w:rsidRPr="00FD2E87">
                    <w:rPr>
                      <w:sz w:val="20"/>
                      <w:szCs w:val="20"/>
                    </w:rPr>
                    <w:t>5 business days</w:t>
                  </w:r>
                </w:p>
              </w:tc>
            </w:tr>
          </w:tbl>
          <w:p w14:paraId="0890679A" w14:textId="77777777" w:rsidR="00686ED0" w:rsidRPr="00FD2E87" w:rsidRDefault="00686ED0" w:rsidP="00686ED0">
            <w:pPr>
              <w:autoSpaceDE w:val="0"/>
              <w:autoSpaceDN w:val="0"/>
              <w:adjustRightInd w:val="0"/>
              <w:spacing w:after="0"/>
              <w:rPr>
                <w:sz w:val="20"/>
                <w:szCs w:val="20"/>
              </w:rPr>
            </w:pP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3741E4A0" w14:textId="77777777" w:rsidR="00686ED0" w:rsidRPr="00FD2E87" w:rsidRDefault="00686ED0" w:rsidP="00C92861">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26E3222A" w14:textId="75EC9814" w:rsidR="00686ED0" w:rsidRPr="00FD2E87" w:rsidRDefault="00252E84" w:rsidP="00C92861">
            <w:pPr>
              <w:autoSpaceDE w:val="0"/>
              <w:autoSpaceDN w:val="0"/>
              <w:adjustRightInd w:val="0"/>
              <w:spacing w:after="0" w:line="240" w:lineRule="auto"/>
              <w:ind w:right="154"/>
              <w:jc w:val="center"/>
              <w:rPr>
                <w:rFonts w:eastAsia="Times New Roman" w:cs="Tahoma"/>
                <w:i/>
                <w:iCs/>
                <w:spacing w:val="-2"/>
                <w:sz w:val="20"/>
                <w:szCs w:val="20"/>
              </w:rPr>
            </w:pPr>
            <w:sdt>
              <w:sdtPr>
                <w:rPr>
                  <w:rStyle w:val="PlaceholderText"/>
                  <w:color w:val="002060"/>
                  <w:sz w:val="20"/>
                  <w:szCs w:val="20"/>
                </w:rPr>
                <w:id w:val="701600183"/>
                <w:placeholder>
                  <w:docPart w:val="248336582FE9426CA1F2619148D197E9"/>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86ED0"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72A266F8" w14:textId="1132C55B" w:rsidR="00686ED0" w:rsidRPr="00FD2E87" w:rsidRDefault="00636795"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86ED0" w:rsidRPr="00FD2E87" w14:paraId="6565E3BB" w14:textId="77777777" w:rsidTr="00686ED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6B559BB5" w14:textId="55FBFF9F" w:rsidR="00686ED0" w:rsidRPr="00FD2E87" w:rsidRDefault="00686ED0" w:rsidP="00686ED0">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2)</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4E435DCC" w14:textId="3F8A5493" w:rsidR="00686ED0" w:rsidRPr="00FD2E87" w:rsidRDefault="00686ED0" w:rsidP="00686ED0">
            <w:pPr>
              <w:autoSpaceDE w:val="0"/>
              <w:autoSpaceDN w:val="0"/>
              <w:adjustRightInd w:val="0"/>
              <w:spacing w:after="0"/>
              <w:rPr>
                <w:sz w:val="20"/>
                <w:szCs w:val="20"/>
              </w:rPr>
            </w:pPr>
            <w:r w:rsidRPr="00FD2E87">
              <w:t>Out of hours support for software deployments with fair usage policy.</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vAlign w:val="center"/>
          </w:tcPr>
          <w:p w14:paraId="09723C72" w14:textId="77777777" w:rsidR="00686ED0" w:rsidRPr="00FD2E87" w:rsidRDefault="00686ED0" w:rsidP="00686ED0">
            <w:pPr>
              <w:autoSpaceDE w:val="0"/>
              <w:autoSpaceDN w:val="0"/>
              <w:adjustRightInd w:val="0"/>
              <w:spacing w:after="0" w:line="240" w:lineRule="auto"/>
              <w:ind w:right="154"/>
              <w:jc w:val="center"/>
              <w:rPr>
                <w:rFonts w:eastAsia="Times New Roman" w:cs="Tahoma"/>
                <w:i/>
                <w:iCs/>
                <w:spacing w:val="-2"/>
                <w:sz w:val="20"/>
                <w:szCs w:val="20"/>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7E859303" w14:textId="06E5EFCE" w:rsidR="00686ED0" w:rsidRPr="00FD2E87" w:rsidRDefault="007C5172"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b/>
                <w:bCs/>
                <w14:ligatures w14:val="standardContextual"/>
              </w:rPr>
              <w:t>Tenderers Response (100 words Max)</w:t>
            </w:r>
          </w:p>
        </w:tc>
      </w:tr>
      <w:tr w:rsidR="00686ED0" w:rsidRPr="00FD2E87" w14:paraId="1BE5E605" w14:textId="77777777" w:rsidTr="00686ED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hemeFill="background1"/>
          </w:tcPr>
          <w:p w14:paraId="10DE70B3" w14:textId="77777777" w:rsidR="00686ED0" w:rsidRPr="00FD2E87" w:rsidRDefault="00686ED0" w:rsidP="00686ED0">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40964EDB" w14:textId="38DB4EC3" w:rsidR="00686ED0" w:rsidRPr="00FD2E87" w:rsidRDefault="00686ED0" w:rsidP="00686ED0">
            <w:pPr>
              <w:autoSpaceDE w:val="0"/>
              <w:autoSpaceDN w:val="0"/>
              <w:adjustRightInd w:val="0"/>
              <w:spacing w:after="0"/>
              <w:rPr>
                <w:sz w:val="20"/>
                <w:szCs w:val="20"/>
              </w:rPr>
            </w:pPr>
            <w:r w:rsidRPr="00FD2E87">
              <w:rPr>
                <w:sz w:val="20"/>
                <w:szCs w:val="20"/>
              </w:rPr>
              <w:t>Availability of support for out of hours software deployments, scheduled a minimum of 48 hours in advance, between the hours of 6.30pm and 10pm, and not to exceed 4 hours or 2 occurrences per month, in which case the excess will be billable in accordance with the 'Project Rate Card'.</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00E6CD82" w14:textId="77777777" w:rsidR="00686ED0" w:rsidRPr="00FD2E87" w:rsidRDefault="00686ED0" w:rsidP="00686ED0">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615BFA81" w14:textId="31669D10" w:rsidR="00686ED0" w:rsidRPr="00FD2E87" w:rsidRDefault="00252E84" w:rsidP="00686ED0">
            <w:pPr>
              <w:autoSpaceDE w:val="0"/>
              <w:autoSpaceDN w:val="0"/>
              <w:adjustRightInd w:val="0"/>
              <w:spacing w:after="0" w:line="240" w:lineRule="auto"/>
              <w:ind w:right="154"/>
              <w:jc w:val="center"/>
              <w:rPr>
                <w:rFonts w:eastAsia="Times New Roman" w:cs="Tahoma"/>
                <w:i/>
                <w:iCs/>
                <w:spacing w:val="-2"/>
                <w:sz w:val="20"/>
                <w:szCs w:val="20"/>
              </w:rPr>
            </w:pPr>
            <w:sdt>
              <w:sdtPr>
                <w:rPr>
                  <w:rStyle w:val="PlaceholderText"/>
                  <w:color w:val="002060"/>
                  <w:sz w:val="20"/>
                  <w:szCs w:val="20"/>
                </w:rPr>
                <w:id w:val="1195032035"/>
                <w:placeholder>
                  <w:docPart w:val="CA46A38487EF4DF7A5B66039401D8307"/>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86ED0"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20A603A0" w14:textId="1ABD1076" w:rsidR="00686ED0" w:rsidRPr="00FD2E87" w:rsidRDefault="00636795"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86ED0" w:rsidRPr="00FD2E87" w14:paraId="4A489FD9" w14:textId="77777777" w:rsidTr="00686ED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5DB61FF0" w14:textId="506973FE" w:rsidR="00686ED0" w:rsidRPr="00FD2E87" w:rsidRDefault="00686ED0" w:rsidP="00686ED0">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3)</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2EF41706" w14:textId="7893B95A" w:rsidR="00686ED0" w:rsidRPr="00FD2E87" w:rsidRDefault="00686ED0" w:rsidP="00686ED0">
            <w:pPr>
              <w:autoSpaceDE w:val="0"/>
              <w:autoSpaceDN w:val="0"/>
              <w:adjustRightInd w:val="0"/>
              <w:spacing w:after="0"/>
              <w:rPr>
                <w:sz w:val="20"/>
                <w:szCs w:val="20"/>
              </w:rPr>
            </w:pPr>
            <w:r w:rsidRPr="00FD2E87">
              <w:t>Service Desk Issue Tracking and Review</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vAlign w:val="center"/>
          </w:tcPr>
          <w:p w14:paraId="65241D0A" w14:textId="77777777" w:rsidR="00686ED0" w:rsidRPr="00FD2E87" w:rsidRDefault="00686ED0" w:rsidP="00686ED0">
            <w:pPr>
              <w:autoSpaceDE w:val="0"/>
              <w:autoSpaceDN w:val="0"/>
              <w:adjustRightInd w:val="0"/>
              <w:spacing w:after="0" w:line="240" w:lineRule="auto"/>
              <w:ind w:right="154"/>
              <w:jc w:val="center"/>
              <w:rPr>
                <w:rFonts w:eastAsia="Times New Roman" w:cs="Tahoma"/>
                <w:i/>
                <w:iCs/>
                <w:spacing w:val="-2"/>
                <w:sz w:val="20"/>
                <w:szCs w:val="20"/>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357AFCFF" w14:textId="3E2D678F" w:rsidR="00686ED0" w:rsidRPr="00FD2E87" w:rsidRDefault="007C5172"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b/>
                <w:bCs/>
                <w14:ligatures w14:val="standardContextual"/>
              </w:rPr>
              <w:t>Tenderers Response (100 words Max)</w:t>
            </w:r>
          </w:p>
        </w:tc>
      </w:tr>
      <w:tr w:rsidR="00686ED0" w:rsidRPr="00FD2E87" w14:paraId="04642CBE" w14:textId="77777777" w:rsidTr="00686ED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cPr>
          <w:p w14:paraId="5F29202C" w14:textId="77777777" w:rsidR="00686ED0" w:rsidRPr="00FD2E87" w:rsidRDefault="00686ED0" w:rsidP="00686ED0">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52B8E909" w14:textId="2DC8F279" w:rsidR="00686ED0" w:rsidRPr="00FD2E87" w:rsidRDefault="00686ED0" w:rsidP="00686ED0">
            <w:pPr>
              <w:autoSpaceDE w:val="0"/>
              <w:autoSpaceDN w:val="0"/>
              <w:adjustRightInd w:val="0"/>
              <w:spacing w:after="0"/>
              <w:rPr>
                <w:sz w:val="20"/>
                <w:szCs w:val="20"/>
              </w:rPr>
            </w:pPr>
            <w:r w:rsidRPr="00FD2E87">
              <w:rPr>
                <w:sz w:val="20"/>
                <w:szCs w:val="20"/>
              </w:rPr>
              <w:t xml:space="preserve">The MSP </w:t>
            </w:r>
            <w:r w:rsidR="00BC37D7" w:rsidRPr="00FD2E87">
              <w:rPr>
                <w:sz w:val="20"/>
                <w:szCs w:val="20"/>
              </w:rPr>
              <w:t>must</w:t>
            </w:r>
            <w:r w:rsidRPr="00FD2E87">
              <w:rPr>
                <w:sz w:val="20"/>
                <w:szCs w:val="20"/>
              </w:rPr>
              <w:t xml:space="preserve"> provide</w:t>
            </w:r>
            <w:r w:rsidR="00BC37D7" w:rsidRPr="00FD2E87">
              <w:rPr>
                <w:sz w:val="20"/>
                <w:szCs w:val="20"/>
              </w:rPr>
              <w:t xml:space="preserve"> a service desk capability that logs and tracks all </w:t>
            </w:r>
            <w:r w:rsidRPr="00FD2E87">
              <w:rPr>
                <w:sz w:val="20"/>
                <w:szCs w:val="20"/>
              </w:rPr>
              <w:t xml:space="preserve"> incidents, issues, </w:t>
            </w:r>
            <w:r w:rsidR="00BC37D7" w:rsidRPr="00FD2E87">
              <w:rPr>
                <w:sz w:val="20"/>
                <w:szCs w:val="20"/>
              </w:rPr>
              <w:t xml:space="preserve">service </w:t>
            </w:r>
            <w:r w:rsidRPr="00FD2E87">
              <w:rPr>
                <w:sz w:val="20"/>
                <w:szCs w:val="20"/>
              </w:rPr>
              <w:t>requests</w:t>
            </w:r>
            <w:r w:rsidR="00BC37D7" w:rsidRPr="00FD2E87">
              <w:rPr>
                <w:sz w:val="20"/>
                <w:szCs w:val="20"/>
              </w:rPr>
              <w:t xml:space="preserve"> and change related issues.</w:t>
            </w:r>
          </w:p>
          <w:p w14:paraId="47C417BE" w14:textId="65670480" w:rsidR="00BC37D7" w:rsidRPr="00FD2E87" w:rsidRDefault="00BC37D7" w:rsidP="00686ED0">
            <w:pPr>
              <w:autoSpaceDE w:val="0"/>
              <w:autoSpaceDN w:val="0"/>
              <w:adjustRightInd w:val="0"/>
              <w:spacing w:after="0"/>
              <w:rPr>
                <w:sz w:val="20"/>
                <w:szCs w:val="20"/>
              </w:rPr>
            </w:pPr>
            <w:r w:rsidRPr="00FD2E87">
              <w:rPr>
                <w:sz w:val="20"/>
                <w:szCs w:val="20"/>
              </w:rPr>
              <w:t xml:space="preserve">Records must include and retain a complete audit history including ticket owner, severity, date &amp; time stamps, actions taken and closure evidence.  </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05D7737F" w14:textId="77777777" w:rsidR="00686ED0" w:rsidRPr="00FD2E87" w:rsidRDefault="00686ED0" w:rsidP="00686ED0">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48CFB31B" w14:textId="35767BB8" w:rsidR="00686ED0" w:rsidRPr="00FD2E87" w:rsidRDefault="00252E84" w:rsidP="00686ED0">
            <w:pPr>
              <w:autoSpaceDE w:val="0"/>
              <w:autoSpaceDN w:val="0"/>
              <w:adjustRightInd w:val="0"/>
              <w:spacing w:after="0" w:line="240" w:lineRule="auto"/>
              <w:ind w:right="154"/>
              <w:jc w:val="center"/>
              <w:rPr>
                <w:rFonts w:eastAsia="Times New Roman" w:cs="Tahoma"/>
                <w:i/>
                <w:iCs/>
                <w:spacing w:val="-2"/>
                <w:sz w:val="20"/>
                <w:szCs w:val="20"/>
              </w:rPr>
            </w:pPr>
            <w:sdt>
              <w:sdtPr>
                <w:rPr>
                  <w:rStyle w:val="PlaceholderText"/>
                  <w:color w:val="002060"/>
                  <w:sz w:val="20"/>
                  <w:szCs w:val="20"/>
                </w:rPr>
                <w:id w:val="138542047"/>
                <w:placeholder>
                  <w:docPart w:val="5A1CA680DD054134BB7108F5EEDD6665"/>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86ED0"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6316FFE7" w14:textId="78BEF5B3" w:rsidR="00686ED0" w:rsidRPr="00FD2E87" w:rsidRDefault="00636795"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86ED0" w:rsidRPr="00FD2E87" w14:paraId="4369EC27" w14:textId="77777777" w:rsidTr="00686ED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1215371D" w14:textId="2371859E" w:rsidR="00686ED0" w:rsidRPr="00FD2E87" w:rsidRDefault="00686ED0" w:rsidP="00686ED0">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4)</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52F00EF4" w14:textId="551FCF78" w:rsidR="00686ED0" w:rsidRPr="00FD2E87" w:rsidRDefault="00686ED0" w:rsidP="00686ED0">
            <w:pPr>
              <w:autoSpaceDE w:val="0"/>
              <w:autoSpaceDN w:val="0"/>
              <w:adjustRightInd w:val="0"/>
              <w:spacing w:after="0"/>
              <w:rPr>
                <w:sz w:val="20"/>
                <w:szCs w:val="20"/>
              </w:rPr>
            </w:pPr>
            <w:r w:rsidRPr="00FD2E87">
              <w:t>Major Incident Management</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vAlign w:val="center"/>
          </w:tcPr>
          <w:p w14:paraId="5E7A820D" w14:textId="77777777" w:rsidR="00686ED0" w:rsidRPr="00FD2E87" w:rsidRDefault="00686ED0" w:rsidP="00686ED0">
            <w:pPr>
              <w:autoSpaceDE w:val="0"/>
              <w:autoSpaceDN w:val="0"/>
              <w:adjustRightInd w:val="0"/>
              <w:spacing w:after="0" w:line="240" w:lineRule="auto"/>
              <w:ind w:right="154"/>
              <w:jc w:val="center"/>
              <w:rPr>
                <w:rFonts w:eastAsia="Times New Roman" w:cs="Tahoma"/>
                <w:i/>
                <w:iCs/>
                <w:spacing w:val="-2"/>
                <w:sz w:val="20"/>
                <w:szCs w:val="20"/>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1CDC1DA4" w14:textId="6EEABBDA" w:rsidR="00686ED0" w:rsidRPr="00FD2E87" w:rsidRDefault="007C5172"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b/>
                <w:bCs/>
                <w14:ligatures w14:val="standardContextual"/>
              </w:rPr>
              <w:t>Tenderers Response (100 words Max)</w:t>
            </w:r>
          </w:p>
        </w:tc>
      </w:tr>
      <w:tr w:rsidR="00686ED0" w:rsidRPr="00FD2E87" w14:paraId="568340E2" w14:textId="77777777" w:rsidTr="00686ED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hemeFill="background1"/>
          </w:tcPr>
          <w:p w14:paraId="006EBBC1" w14:textId="77777777" w:rsidR="00686ED0" w:rsidRPr="00FD2E87" w:rsidRDefault="00686ED0" w:rsidP="00686ED0">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33259D6D" w14:textId="57E05F60" w:rsidR="00686ED0" w:rsidRPr="00FD2E87" w:rsidRDefault="00686ED0" w:rsidP="00686ED0">
            <w:pPr>
              <w:autoSpaceDE w:val="0"/>
              <w:autoSpaceDN w:val="0"/>
              <w:adjustRightInd w:val="0"/>
              <w:spacing w:after="0"/>
              <w:rPr>
                <w:sz w:val="20"/>
                <w:szCs w:val="20"/>
              </w:rPr>
            </w:pPr>
            <w:r w:rsidRPr="00FD2E87">
              <w:rPr>
                <w:sz w:val="20"/>
                <w:szCs w:val="20"/>
              </w:rPr>
              <w:t xml:space="preserve">A definition of P1 and P2 incident </w:t>
            </w:r>
            <w:r w:rsidR="00BC37D7" w:rsidRPr="00FD2E87">
              <w:rPr>
                <w:sz w:val="20"/>
                <w:szCs w:val="20"/>
              </w:rPr>
              <w:t xml:space="preserve">must be </w:t>
            </w:r>
            <w:r w:rsidRPr="00FD2E87">
              <w:rPr>
                <w:sz w:val="20"/>
                <w:szCs w:val="20"/>
              </w:rPr>
              <w:t>agreed</w:t>
            </w:r>
            <w:r w:rsidR="00BC37D7" w:rsidRPr="00FD2E87">
              <w:rPr>
                <w:sz w:val="20"/>
                <w:szCs w:val="20"/>
              </w:rPr>
              <w:t>,</w:t>
            </w:r>
            <w:r w:rsidRPr="00FD2E87">
              <w:rPr>
                <w:sz w:val="20"/>
                <w:szCs w:val="20"/>
              </w:rPr>
              <w:t xml:space="preserve"> and the</w:t>
            </w:r>
            <w:r w:rsidR="00BC37D7" w:rsidRPr="00FD2E87">
              <w:rPr>
                <w:sz w:val="20"/>
                <w:szCs w:val="20"/>
              </w:rPr>
              <w:t xml:space="preserve"> MSP must maintain a documented</w:t>
            </w:r>
            <w:r w:rsidR="00E3016D" w:rsidRPr="00FD2E87">
              <w:rPr>
                <w:sz w:val="20"/>
                <w:szCs w:val="20"/>
              </w:rPr>
              <w:t xml:space="preserve"> </w:t>
            </w:r>
            <w:r w:rsidR="00BC37D7" w:rsidRPr="00FD2E87">
              <w:rPr>
                <w:sz w:val="20"/>
                <w:szCs w:val="20"/>
              </w:rPr>
              <w:t xml:space="preserve">Major Incident Management (MIM) </w:t>
            </w:r>
            <w:r w:rsidRPr="00FD2E87">
              <w:rPr>
                <w:sz w:val="20"/>
                <w:szCs w:val="20"/>
              </w:rPr>
              <w:t>procedure.</w:t>
            </w:r>
            <w:r w:rsidR="00BC37D7" w:rsidRPr="00FD2E87">
              <w:rPr>
                <w:sz w:val="20"/>
                <w:szCs w:val="20"/>
              </w:rPr>
              <w:t xml:space="preserve"> The MIM procedure must include </w:t>
            </w:r>
            <w:r w:rsidR="007F2D87" w:rsidRPr="00FD2E87">
              <w:rPr>
                <w:sz w:val="20"/>
                <w:szCs w:val="20"/>
              </w:rPr>
              <w:t>s</w:t>
            </w:r>
            <w:r w:rsidR="00BC37D7" w:rsidRPr="00FD2E87">
              <w:rPr>
                <w:sz w:val="20"/>
                <w:szCs w:val="20"/>
              </w:rPr>
              <w:t xml:space="preserve">ecurity incidents, </w:t>
            </w:r>
            <w:r w:rsidR="00711BA1" w:rsidRPr="00FD2E87">
              <w:rPr>
                <w:sz w:val="20"/>
                <w:szCs w:val="20"/>
              </w:rPr>
              <w:t>ransomware</w:t>
            </w:r>
            <w:r w:rsidR="00BC37D7" w:rsidRPr="00FD2E87">
              <w:rPr>
                <w:sz w:val="20"/>
                <w:szCs w:val="20"/>
              </w:rPr>
              <w:t xml:space="preserve"> scenarios, </w:t>
            </w:r>
            <w:r w:rsidR="007F2D87" w:rsidRPr="00FD2E87">
              <w:rPr>
                <w:sz w:val="20"/>
                <w:szCs w:val="20"/>
              </w:rPr>
              <w:t>l</w:t>
            </w:r>
            <w:r w:rsidR="00BC37D7" w:rsidRPr="00FD2E87">
              <w:rPr>
                <w:sz w:val="20"/>
                <w:szCs w:val="20"/>
              </w:rPr>
              <w:t xml:space="preserve">oss of service availability, </w:t>
            </w:r>
            <w:r w:rsidR="007F2D87" w:rsidRPr="00FD2E87">
              <w:rPr>
                <w:sz w:val="20"/>
                <w:szCs w:val="20"/>
              </w:rPr>
              <w:t>c</w:t>
            </w:r>
            <w:r w:rsidR="00BC37D7" w:rsidRPr="00FD2E87">
              <w:rPr>
                <w:sz w:val="20"/>
                <w:szCs w:val="20"/>
              </w:rPr>
              <w:t>ertificate failures</w:t>
            </w:r>
            <w:r w:rsidR="007F2D87" w:rsidRPr="00FD2E87">
              <w:rPr>
                <w:sz w:val="20"/>
                <w:szCs w:val="20"/>
              </w:rPr>
              <w:t xml:space="preserve"> and third</w:t>
            </w:r>
            <w:r w:rsidR="007F2D87" w:rsidRPr="00FD2E87">
              <w:rPr>
                <w:sz w:val="20"/>
                <w:szCs w:val="20"/>
              </w:rPr>
              <w:noBreakHyphen/>
              <w:t xml:space="preserve">party dependency failures. </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2935CA9C" w14:textId="77777777" w:rsidR="00686ED0" w:rsidRPr="00FD2E87" w:rsidRDefault="00686ED0" w:rsidP="00686ED0">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45152EEC" w14:textId="0FAA8C08" w:rsidR="00686ED0" w:rsidRPr="00FD2E87" w:rsidRDefault="00252E84" w:rsidP="00686ED0">
            <w:pPr>
              <w:autoSpaceDE w:val="0"/>
              <w:autoSpaceDN w:val="0"/>
              <w:adjustRightInd w:val="0"/>
              <w:spacing w:after="0" w:line="240" w:lineRule="auto"/>
              <w:ind w:right="154"/>
              <w:jc w:val="center"/>
              <w:rPr>
                <w:rFonts w:eastAsia="Times New Roman" w:cs="Tahoma"/>
                <w:i/>
                <w:iCs/>
                <w:spacing w:val="-2"/>
                <w:sz w:val="20"/>
                <w:szCs w:val="20"/>
              </w:rPr>
            </w:pPr>
            <w:sdt>
              <w:sdtPr>
                <w:rPr>
                  <w:rStyle w:val="PlaceholderText"/>
                  <w:color w:val="002060"/>
                  <w:sz w:val="20"/>
                  <w:szCs w:val="20"/>
                </w:rPr>
                <w:id w:val="-1956625413"/>
                <w:placeholder>
                  <w:docPart w:val="96C9CBBCF50840F69AC5C212F0377D12"/>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86ED0"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58B5EE49" w14:textId="5CE68685" w:rsidR="00686ED0" w:rsidRPr="00FD2E87" w:rsidRDefault="00636795"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86ED0" w:rsidRPr="00FD2E87" w14:paraId="6D78CE64" w14:textId="77777777" w:rsidTr="00686ED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045CFA31" w14:textId="4ECEF88F" w:rsidR="00686ED0" w:rsidRPr="00FD2E87" w:rsidRDefault="00686ED0" w:rsidP="00686ED0">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5)</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7DF6E657" w14:textId="75227511" w:rsidR="00686ED0" w:rsidRPr="00FD2E87" w:rsidRDefault="00686ED0" w:rsidP="00686ED0">
            <w:pPr>
              <w:autoSpaceDE w:val="0"/>
              <w:autoSpaceDN w:val="0"/>
              <w:adjustRightInd w:val="0"/>
              <w:spacing w:after="0"/>
              <w:rPr>
                <w:sz w:val="20"/>
                <w:szCs w:val="20"/>
              </w:rPr>
            </w:pPr>
            <w:r w:rsidRPr="00FD2E87">
              <w:t>License Management</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vAlign w:val="center"/>
          </w:tcPr>
          <w:p w14:paraId="03EF8ED2" w14:textId="77777777" w:rsidR="00686ED0" w:rsidRPr="00FD2E87" w:rsidRDefault="00686ED0" w:rsidP="00686ED0">
            <w:pPr>
              <w:autoSpaceDE w:val="0"/>
              <w:autoSpaceDN w:val="0"/>
              <w:adjustRightInd w:val="0"/>
              <w:spacing w:after="0" w:line="240" w:lineRule="auto"/>
              <w:ind w:right="154"/>
              <w:jc w:val="center"/>
              <w:rPr>
                <w:rFonts w:eastAsia="Times New Roman" w:cs="Tahoma"/>
                <w:i/>
                <w:iCs/>
                <w:spacing w:val="-2"/>
                <w:sz w:val="20"/>
                <w:szCs w:val="20"/>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1846C178" w14:textId="3E359168" w:rsidR="00686ED0" w:rsidRPr="00FD2E87" w:rsidRDefault="007C5172"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b/>
                <w:bCs/>
                <w14:ligatures w14:val="standardContextual"/>
              </w:rPr>
              <w:t>Tenderers Response (100 words Max)</w:t>
            </w:r>
          </w:p>
        </w:tc>
      </w:tr>
      <w:tr w:rsidR="00686ED0" w:rsidRPr="00FD2E87" w14:paraId="79F883F8" w14:textId="77777777" w:rsidTr="00686ED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cPr>
          <w:p w14:paraId="4E92BC34" w14:textId="77777777" w:rsidR="00686ED0" w:rsidRPr="00FD2E87" w:rsidRDefault="00686ED0" w:rsidP="00686ED0">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6E4AE3B1" w14:textId="45F1F553" w:rsidR="00686ED0" w:rsidRPr="00FD2E87" w:rsidRDefault="00686ED0" w:rsidP="00686ED0">
            <w:pPr>
              <w:autoSpaceDE w:val="0"/>
              <w:autoSpaceDN w:val="0"/>
              <w:adjustRightInd w:val="0"/>
              <w:spacing w:after="0"/>
              <w:rPr>
                <w:sz w:val="20"/>
                <w:szCs w:val="20"/>
              </w:rPr>
            </w:pPr>
            <w:r w:rsidRPr="00FD2E87">
              <w:rPr>
                <w:sz w:val="20"/>
                <w:szCs w:val="20"/>
              </w:rPr>
              <w:t>The MSP will ensure that all necessary licenses and subscriptions for the website hosting environment are obtained, managed, and compliant.</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6A560C96" w14:textId="77777777" w:rsidR="00686ED0" w:rsidRPr="00FD2E87" w:rsidRDefault="00686ED0" w:rsidP="00686ED0">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4A0DDE1C" w14:textId="022DB881" w:rsidR="00686ED0" w:rsidRPr="00FD2E87" w:rsidRDefault="00252E84" w:rsidP="00686ED0">
            <w:pPr>
              <w:autoSpaceDE w:val="0"/>
              <w:autoSpaceDN w:val="0"/>
              <w:adjustRightInd w:val="0"/>
              <w:spacing w:after="0" w:line="240" w:lineRule="auto"/>
              <w:ind w:right="154"/>
              <w:jc w:val="center"/>
              <w:rPr>
                <w:rFonts w:eastAsia="Times New Roman" w:cs="Tahoma"/>
                <w:i/>
                <w:iCs/>
                <w:spacing w:val="-2"/>
                <w:sz w:val="20"/>
                <w:szCs w:val="20"/>
              </w:rPr>
            </w:pPr>
            <w:sdt>
              <w:sdtPr>
                <w:rPr>
                  <w:rStyle w:val="PlaceholderText"/>
                  <w:color w:val="002060"/>
                  <w:sz w:val="20"/>
                  <w:szCs w:val="20"/>
                </w:rPr>
                <w:id w:val="1479349477"/>
                <w:placeholder>
                  <w:docPart w:val="DF5A7B8BD0AB40D6A4E7D4C85FE12876"/>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86ED0"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110EA5BA" w14:textId="534F90C4" w:rsidR="00686ED0" w:rsidRPr="00FD2E87" w:rsidRDefault="00636795"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86ED0" w:rsidRPr="00FD2E87" w14:paraId="50751169" w14:textId="77777777" w:rsidTr="00686ED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4DEBB229" w14:textId="6E5D5D92" w:rsidR="00686ED0" w:rsidRPr="00FD2E87" w:rsidRDefault="00686ED0" w:rsidP="00686ED0">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6)</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661EAC7A" w14:textId="0EDBA3E0" w:rsidR="00686ED0" w:rsidRPr="00FD2E87" w:rsidRDefault="00686ED0" w:rsidP="00686ED0">
            <w:pPr>
              <w:autoSpaceDE w:val="0"/>
              <w:autoSpaceDN w:val="0"/>
              <w:adjustRightInd w:val="0"/>
              <w:spacing w:after="0"/>
              <w:rPr>
                <w:sz w:val="20"/>
                <w:szCs w:val="20"/>
              </w:rPr>
            </w:pPr>
            <w:r w:rsidRPr="00FD2E87">
              <w:t>Governance and Reporting</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vAlign w:val="center"/>
          </w:tcPr>
          <w:p w14:paraId="41CBBF81" w14:textId="77777777" w:rsidR="00686ED0" w:rsidRPr="00FD2E87" w:rsidRDefault="00686ED0" w:rsidP="00686ED0">
            <w:pPr>
              <w:autoSpaceDE w:val="0"/>
              <w:autoSpaceDN w:val="0"/>
              <w:adjustRightInd w:val="0"/>
              <w:spacing w:after="0" w:line="240" w:lineRule="auto"/>
              <w:ind w:right="154"/>
              <w:jc w:val="center"/>
              <w:rPr>
                <w:rFonts w:eastAsia="Times New Roman" w:cs="Tahoma"/>
                <w:i/>
                <w:iCs/>
                <w:spacing w:val="-2"/>
                <w:sz w:val="20"/>
                <w:szCs w:val="20"/>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407E8304" w14:textId="28181C53" w:rsidR="00686ED0" w:rsidRPr="00FD2E87" w:rsidRDefault="007C5172"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b/>
                <w:bCs/>
                <w14:ligatures w14:val="standardContextual"/>
              </w:rPr>
              <w:t>Tenderers Response (100 words Max)</w:t>
            </w:r>
          </w:p>
        </w:tc>
      </w:tr>
      <w:tr w:rsidR="00686ED0" w:rsidRPr="00FD2E87" w14:paraId="3535446C" w14:textId="77777777" w:rsidTr="00686ED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hemeFill="background1"/>
          </w:tcPr>
          <w:p w14:paraId="3629C4A2" w14:textId="77777777" w:rsidR="00686ED0" w:rsidRPr="00FD2E87" w:rsidRDefault="00686ED0" w:rsidP="00686ED0">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7B694C5F" w14:textId="1B2A8957" w:rsidR="00686ED0" w:rsidRPr="00FD2E87" w:rsidRDefault="00686ED0" w:rsidP="00686ED0">
            <w:pPr>
              <w:autoSpaceDE w:val="0"/>
              <w:autoSpaceDN w:val="0"/>
              <w:adjustRightInd w:val="0"/>
              <w:spacing w:after="0"/>
              <w:rPr>
                <w:sz w:val="20"/>
                <w:szCs w:val="20"/>
              </w:rPr>
            </w:pPr>
            <w:r w:rsidRPr="00FD2E87">
              <w:rPr>
                <w:sz w:val="20"/>
                <w:szCs w:val="20"/>
              </w:rPr>
              <w:t>There will be a quarterly service meeting including reporting on backups, patching, security monitoring, and website availability compliance, problem management, and SLAs.</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77D72642" w14:textId="77777777" w:rsidR="00686ED0" w:rsidRPr="00FD2E87" w:rsidRDefault="00686ED0" w:rsidP="00686ED0">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11A3CA55" w14:textId="13E3BCD2" w:rsidR="00686ED0" w:rsidRPr="00FD2E87" w:rsidRDefault="00252E84" w:rsidP="00686ED0">
            <w:pPr>
              <w:autoSpaceDE w:val="0"/>
              <w:autoSpaceDN w:val="0"/>
              <w:adjustRightInd w:val="0"/>
              <w:spacing w:after="0" w:line="240" w:lineRule="auto"/>
              <w:ind w:right="154"/>
              <w:jc w:val="center"/>
              <w:rPr>
                <w:rFonts w:eastAsia="Times New Roman" w:cs="Tahoma"/>
                <w:i/>
                <w:iCs/>
                <w:spacing w:val="-2"/>
                <w:sz w:val="20"/>
                <w:szCs w:val="20"/>
              </w:rPr>
            </w:pPr>
            <w:sdt>
              <w:sdtPr>
                <w:rPr>
                  <w:rStyle w:val="PlaceholderText"/>
                  <w:color w:val="002060"/>
                  <w:sz w:val="20"/>
                  <w:szCs w:val="20"/>
                </w:rPr>
                <w:id w:val="-1705167554"/>
                <w:placeholder>
                  <w:docPart w:val="F8CBA79804B34AAAAE08E52B71209D7C"/>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86ED0"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5395CF0F" w14:textId="6697AE8D" w:rsidR="00686ED0" w:rsidRPr="00FD2E87" w:rsidRDefault="00636795"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86ED0" w:rsidRPr="00FD2E87" w14:paraId="36147C57" w14:textId="77777777" w:rsidTr="00686ED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578EB222" w14:textId="49E39497" w:rsidR="00686ED0" w:rsidRPr="00FD2E87" w:rsidRDefault="00686ED0" w:rsidP="00686ED0">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7)</w:t>
            </w:r>
          </w:p>
        </w:tc>
        <w:tc>
          <w:tcPr>
            <w:tcW w:w="4535"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1854A675" w14:textId="3AC8315C" w:rsidR="00686ED0" w:rsidRPr="00FD2E87" w:rsidRDefault="00686ED0" w:rsidP="00686ED0">
            <w:pPr>
              <w:autoSpaceDE w:val="0"/>
              <w:autoSpaceDN w:val="0"/>
              <w:adjustRightInd w:val="0"/>
              <w:spacing w:after="0"/>
              <w:rPr>
                <w:sz w:val="20"/>
                <w:szCs w:val="20"/>
              </w:rPr>
            </w:pPr>
            <w:r w:rsidRPr="00FD2E87">
              <w:t>Account Manager</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vAlign w:val="center"/>
          </w:tcPr>
          <w:p w14:paraId="0282A3C2" w14:textId="77777777" w:rsidR="00686ED0" w:rsidRPr="00FD2E87" w:rsidRDefault="00686ED0" w:rsidP="00686ED0">
            <w:pPr>
              <w:autoSpaceDE w:val="0"/>
              <w:autoSpaceDN w:val="0"/>
              <w:adjustRightInd w:val="0"/>
              <w:spacing w:after="0" w:line="240" w:lineRule="auto"/>
              <w:ind w:right="154"/>
              <w:jc w:val="center"/>
              <w:rPr>
                <w:rFonts w:eastAsia="Times New Roman" w:cs="Tahoma"/>
                <w:i/>
                <w:iCs/>
                <w:spacing w:val="-2"/>
                <w:sz w:val="20"/>
                <w:szCs w:val="20"/>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68D1075D" w14:textId="400351F4" w:rsidR="00686ED0" w:rsidRPr="00FD2E87" w:rsidRDefault="007C5172"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b/>
                <w:bCs/>
                <w14:ligatures w14:val="standardContextual"/>
              </w:rPr>
              <w:t>Tenderers Response (100 words Max)</w:t>
            </w:r>
          </w:p>
        </w:tc>
      </w:tr>
      <w:tr w:rsidR="00686ED0" w:rsidRPr="00FD2E87" w14:paraId="57AC97D3" w14:textId="77777777" w:rsidTr="00686ED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cPr>
          <w:p w14:paraId="4AF2E242" w14:textId="77777777" w:rsidR="00686ED0" w:rsidRPr="00FD2E87" w:rsidRDefault="00686ED0" w:rsidP="00686ED0">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62DED0D8" w14:textId="2D1A5B5B" w:rsidR="00686ED0" w:rsidRPr="00FD2E87" w:rsidRDefault="00686ED0" w:rsidP="00686ED0">
            <w:pPr>
              <w:autoSpaceDE w:val="0"/>
              <w:autoSpaceDN w:val="0"/>
              <w:adjustRightInd w:val="0"/>
              <w:spacing w:after="0"/>
              <w:rPr>
                <w:sz w:val="20"/>
                <w:szCs w:val="20"/>
              </w:rPr>
            </w:pPr>
            <w:r w:rsidRPr="00FD2E87">
              <w:rPr>
                <w:sz w:val="20"/>
                <w:szCs w:val="20"/>
              </w:rPr>
              <w:t>A Key Account Manager (KAM) is appointed as the single point of contact for any issues such as billing, and escalations.</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6E119739" w14:textId="77777777" w:rsidR="00686ED0" w:rsidRPr="00FD2E87" w:rsidRDefault="00686ED0" w:rsidP="00686ED0">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18FEEAA1" w14:textId="33E35487" w:rsidR="00686ED0" w:rsidRPr="00FD2E87" w:rsidRDefault="00252E84" w:rsidP="00686ED0">
            <w:pPr>
              <w:autoSpaceDE w:val="0"/>
              <w:autoSpaceDN w:val="0"/>
              <w:adjustRightInd w:val="0"/>
              <w:spacing w:after="0" w:line="240" w:lineRule="auto"/>
              <w:ind w:right="154"/>
              <w:jc w:val="center"/>
              <w:rPr>
                <w:rFonts w:eastAsia="Times New Roman" w:cs="Tahoma"/>
                <w:i/>
                <w:iCs/>
                <w:spacing w:val="-2"/>
                <w:sz w:val="20"/>
                <w:szCs w:val="20"/>
              </w:rPr>
            </w:pPr>
            <w:sdt>
              <w:sdtPr>
                <w:rPr>
                  <w:rStyle w:val="PlaceholderText"/>
                  <w:color w:val="002060"/>
                  <w:sz w:val="20"/>
                  <w:szCs w:val="20"/>
                </w:rPr>
                <w:id w:val="1839192351"/>
                <w:placeholder>
                  <w:docPart w:val="04D73E8F826C4CFFB32EBBAD6890A0AC"/>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86ED0"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067BD525" w14:textId="1D11ECC2" w:rsidR="00686ED0" w:rsidRPr="00FD2E87" w:rsidRDefault="00636795"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86ED0" w:rsidRPr="00FD2E87" w14:paraId="1F32694F" w14:textId="77777777" w:rsidTr="00686ED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13495A03" w14:textId="672F9017" w:rsidR="00686ED0" w:rsidRPr="00FD2E87" w:rsidRDefault="00686ED0" w:rsidP="00686ED0">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8)</w:t>
            </w:r>
          </w:p>
        </w:tc>
        <w:tc>
          <w:tcPr>
            <w:tcW w:w="4535" w:type="dxa"/>
            <w:tcBorders>
              <w:top w:val="single" w:sz="4" w:space="0" w:color="auto"/>
              <w:left w:val="single" w:sz="4" w:space="0" w:color="auto"/>
              <w:bottom w:val="single" w:sz="4" w:space="0" w:color="auto"/>
              <w:right w:val="single" w:sz="4" w:space="0" w:color="auto"/>
            </w:tcBorders>
            <w:shd w:val="clear" w:color="auto" w:fill="83CAEB" w:themeFill="accent1" w:themeFillTint="66"/>
          </w:tcPr>
          <w:p w14:paraId="000EEF33" w14:textId="26B7C0FC" w:rsidR="00686ED0" w:rsidRPr="00FD2E87" w:rsidRDefault="00686ED0" w:rsidP="00686ED0">
            <w:pPr>
              <w:autoSpaceDE w:val="0"/>
              <w:autoSpaceDN w:val="0"/>
              <w:adjustRightInd w:val="0"/>
              <w:spacing w:after="0"/>
              <w:rPr>
                <w:sz w:val="20"/>
                <w:szCs w:val="20"/>
              </w:rPr>
            </w:pPr>
            <w:r w:rsidRPr="00FD2E87">
              <w:t>ISO27001 (Or Equivalent) Certification</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vAlign w:val="center"/>
          </w:tcPr>
          <w:p w14:paraId="57FB1D4A" w14:textId="77777777" w:rsidR="00686ED0" w:rsidRPr="00FD2E87" w:rsidRDefault="00686ED0" w:rsidP="00686ED0">
            <w:pPr>
              <w:autoSpaceDE w:val="0"/>
              <w:autoSpaceDN w:val="0"/>
              <w:adjustRightInd w:val="0"/>
              <w:spacing w:after="0" w:line="240" w:lineRule="auto"/>
              <w:ind w:right="154"/>
              <w:jc w:val="center"/>
              <w:rPr>
                <w:rFonts w:eastAsia="Times New Roman" w:cs="Tahoma"/>
                <w:i/>
                <w:iCs/>
                <w:spacing w:val="-2"/>
                <w:sz w:val="20"/>
                <w:szCs w:val="20"/>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579F8EB4" w14:textId="5A6BC126" w:rsidR="00686ED0" w:rsidRPr="00FD2E87" w:rsidRDefault="007C5172"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b/>
                <w:bCs/>
                <w14:ligatures w14:val="standardContextual"/>
              </w:rPr>
              <w:t>Tenderers Response (100 words Max)</w:t>
            </w:r>
          </w:p>
        </w:tc>
      </w:tr>
      <w:tr w:rsidR="00686ED0" w:rsidRPr="00FD2E87" w14:paraId="07050B46" w14:textId="77777777" w:rsidTr="00686ED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hemeFill="background1"/>
          </w:tcPr>
          <w:p w14:paraId="6A5BCB50" w14:textId="77777777" w:rsidR="00686ED0" w:rsidRPr="00FD2E87" w:rsidRDefault="00686ED0" w:rsidP="00686ED0">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6" w:space="0" w:color="auto"/>
              <w:bottom w:val="single" w:sz="4" w:space="0" w:color="auto"/>
              <w:right w:val="single" w:sz="6" w:space="0" w:color="auto"/>
            </w:tcBorders>
            <w:shd w:val="clear" w:color="auto" w:fill="F2F2F2" w:themeFill="background1" w:themeFillShade="F2"/>
          </w:tcPr>
          <w:p w14:paraId="5E939F91" w14:textId="72735C56" w:rsidR="00686ED0" w:rsidRPr="00FD2E87" w:rsidRDefault="00686ED0" w:rsidP="00686ED0">
            <w:pPr>
              <w:autoSpaceDE w:val="0"/>
              <w:autoSpaceDN w:val="0"/>
              <w:adjustRightInd w:val="0"/>
              <w:spacing w:after="0"/>
              <w:rPr>
                <w:sz w:val="20"/>
                <w:szCs w:val="20"/>
              </w:rPr>
            </w:pPr>
            <w:r w:rsidRPr="00FD2E87">
              <w:rPr>
                <w:sz w:val="20"/>
                <w:szCs w:val="20"/>
              </w:rPr>
              <w:t>The MSP should hold the ISO27001 or equivalent certification.</w:t>
            </w: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3CCC6157" w14:textId="77777777" w:rsidR="00686ED0" w:rsidRPr="00FD2E87" w:rsidRDefault="00686ED0" w:rsidP="00686ED0">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605D5FE8" w14:textId="07BF222C" w:rsidR="00686ED0" w:rsidRPr="00FD2E87" w:rsidRDefault="00252E84" w:rsidP="00686ED0">
            <w:pPr>
              <w:autoSpaceDE w:val="0"/>
              <w:autoSpaceDN w:val="0"/>
              <w:adjustRightInd w:val="0"/>
              <w:spacing w:after="0" w:line="240" w:lineRule="auto"/>
              <w:ind w:right="154"/>
              <w:jc w:val="center"/>
              <w:rPr>
                <w:rFonts w:eastAsia="Times New Roman" w:cs="Tahoma"/>
                <w:i/>
                <w:iCs/>
                <w:spacing w:val="-2"/>
                <w:sz w:val="20"/>
                <w:szCs w:val="20"/>
              </w:rPr>
            </w:pPr>
            <w:sdt>
              <w:sdtPr>
                <w:rPr>
                  <w:rStyle w:val="PlaceholderText"/>
                  <w:color w:val="002060"/>
                  <w:sz w:val="20"/>
                  <w:szCs w:val="20"/>
                </w:rPr>
                <w:id w:val="1520351948"/>
                <w:placeholder>
                  <w:docPart w:val="3A9C2D59F1A54035A291E63886D2DDD5"/>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86ED0"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79352623" w14:textId="3B1986FA" w:rsidR="00686ED0" w:rsidRPr="00FD2E87" w:rsidRDefault="00636795"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86ED0" w:rsidRPr="00FD2E87" w14:paraId="531695FD" w14:textId="77777777" w:rsidTr="00686ED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83CAEB" w:themeFill="accent1" w:themeFillTint="66"/>
          </w:tcPr>
          <w:p w14:paraId="678E27F6" w14:textId="4EAA3272" w:rsidR="00686ED0" w:rsidRPr="00FD2E87" w:rsidRDefault="00686ED0" w:rsidP="00686ED0">
            <w:pPr>
              <w:autoSpaceDE w:val="0"/>
              <w:autoSpaceDN w:val="0"/>
              <w:adjustRightInd w:val="0"/>
              <w:spacing w:after="0"/>
              <w:rPr>
                <w:rFonts w:eastAsia="Aptos" w:cs="Calibri"/>
                <w:b/>
                <w:bCs/>
                <w14:ligatures w14:val="standardContextual"/>
              </w:rPr>
            </w:pPr>
            <w:r w:rsidRPr="00FD2E87">
              <w:rPr>
                <w:rFonts w:eastAsia="Aptos" w:cs="Calibri"/>
                <w:b/>
                <w:bCs/>
                <w14:ligatures w14:val="standardContextual"/>
              </w:rPr>
              <w:t>9)</w:t>
            </w:r>
          </w:p>
        </w:tc>
        <w:tc>
          <w:tcPr>
            <w:tcW w:w="4535" w:type="dxa"/>
            <w:tcBorders>
              <w:top w:val="single" w:sz="4" w:space="0" w:color="auto"/>
              <w:left w:val="single" w:sz="4" w:space="0" w:color="auto"/>
              <w:bottom w:val="single" w:sz="4" w:space="0" w:color="auto"/>
              <w:right w:val="single" w:sz="4" w:space="0" w:color="auto"/>
            </w:tcBorders>
            <w:shd w:val="clear" w:color="auto" w:fill="83CAEB" w:themeFill="accent1" w:themeFillTint="66"/>
          </w:tcPr>
          <w:p w14:paraId="539FF6A9" w14:textId="725E2C22" w:rsidR="00686ED0" w:rsidRPr="00FD2E87" w:rsidRDefault="00686ED0" w:rsidP="00686ED0">
            <w:pPr>
              <w:autoSpaceDE w:val="0"/>
              <w:autoSpaceDN w:val="0"/>
              <w:adjustRightInd w:val="0"/>
              <w:spacing w:after="0"/>
              <w:rPr>
                <w:sz w:val="20"/>
                <w:szCs w:val="20"/>
              </w:rPr>
            </w:pPr>
            <w:r w:rsidRPr="00FD2E87">
              <w:t>Proposed SLA for Vulnerability &amp; Threat Response</w:t>
            </w:r>
          </w:p>
        </w:tc>
        <w:tc>
          <w:tcPr>
            <w:tcW w:w="3687" w:type="dxa"/>
            <w:tcBorders>
              <w:top w:val="single" w:sz="4" w:space="0" w:color="auto"/>
              <w:left w:val="single" w:sz="6" w:space="0" w:color="auto"/>
              <w:bottom w:val="single" w:sz="4" w:space="0" w:color="auto"/>
              <w:right w:val="single" w:sz="4" w:space="0" w:color="auto"/>
            </w:tcBorders>
            <w:shd w:val="clear" w:color="auto" w:fill="83CAEB" w:themeFill="accent1" w:themeFillTint="66"/>
            <w:vAlign w:val="center"/>
          </w:tcPr>
          <w:p w14:paraId="3AC6999F" w14:textId="77777777" w:rsidR="00686ED0" w:rsidRPr="00FD2E87" w:rsidRDefault="00686ED0" w:rsidP="00686ED0">
            <w:pPr>
              <w:autoSpaceDE w:val="0"/>
              <w:autoSpaceDN w:val="0"/>
              <w:adjustRightInd w:val="0"/>
              <w:spacing w:after="0" w:line="240" w:lineRule="auto"/>
              <w:ind w:right="154"/>
              <w:jc w:val="center"/>
              <w:rPr>
                <w:rFonts w:eastAsia="Times New Roman" w:cs="Tahoma"/>
                <w:i/>
                <w:iCs/>
                <w:spacing w:val="-2"/>
                <w:sz w:val="20"/>
                <w:szCs w:val="20"/>
              </w:rPr>
            </w:pPr>
          </w:p>
        </w:tc>
        <w:tc>
          <w:tcPr>
            <w:tcW w:w="5954" w:type="dxa"/>
            <w:tcBorders>
              <w:top w:val="single" w:sz="4" w:space="0" w:color="auto"/>
              <w:left w:val="single" w:sz="6" w:space="0" w:color="auto"/>
              <w:bottom w:val="single" w:sz="4" w:space="0" w:color="auto"/>
              <w:right w:val="single" w:sz="4" w:space="0" w:color="auto"/>
            </w:tcBorders>
            <w:shd w:val="clear" w:color="auto" w:fill="83CAEB" w:themeFill="accent1" w:themeFillTint="66"/>
          </w:tcPr>
          <w:p w14:paraId="700035A3" w14:textId="4D8C7AB7" w:rsidR="00686ED0" w:rsidRPr="00FD2E87" w:rsidRDefault="007C5172"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b/>
                <w:bCs/>
                <w14:ligatures w14:val="standardContextual"/>
              </w:rPr>
              <w:t>Tenderers Response (</w:t>
            </w:r>
            <w:r w:rsidR="005B6D66" w:rsidRPr="00FD2E87">
              <w:rPr>
                <w:rFonts w:eastAsia="Aptos" w:cs="Calibri"/>
                <w:b/>
                <w:bCs/>
                <w14:ligatures w14:val="standardContextual"/>
              </w:rPr>
              <w:t xml:space="preserve">250 </w:t>
            </w:r>
            <w:r w:rsidRPr="00FD2E87">
              <w:rPr>
                <w:rFonts w:eastAsia="Aptos" w:cs="Calibri"/>
                <w:b/>
                <w:bCs/>
                <w14:ligatures w14:val="standardContextual"/>
              </w:rPr>
              <w:t>words Max)</w:t>
            </w:r>
          </w:p>
        </w:tc>
      </w:tr>
      <w:tr w:rsidR="00686ED0" w:rsidRPr="00FD2E87" w14:paraId="7D93A5EE" w14:textId="77777777" w:rsidTr="00686ED0">
        <w:trPr>
          <w:trHeight w:val="309"/>
        </w:trPr>
        <w:tc>
          <w:tcPr>
            <w:tcW w:w="420" w:type="dxa"/>
            <w:tcBorders>
              <w:top w:val="single" w:sz="4" w:space="0" w:color="auto"/>
              <w:left w:val="single" w:sz="4" w:space="0" w:color="auto"/>
              <w:bottom w:val="single" w:sz="4" w:space="0" w:color="auto"/>
              <w:right w:val="single" w:sz="6" w:space="0" w:color="auto"/>
            </w:tcBorders>
            <w:shd w:val="clear" w:color="auto" w:fill="FFFFFF"/>
          </w:tcPr>
          <w:p w14:paraId="2484FAC8" w14:textId="77777777" w:rsidR="00686ED0" w:rsidRPr="00FD2E87" w:rsidRDefault="00686ED0" w:rsidP="00686ED0">
            <w:pPr>
              <w:autoSpaceDE w:val="0"/>
              <w:autoSpaceDN w:val="0"/>
              <w:adjustRightInd w:val="0"/>
              <w:spacing w:after="0"/>
              <w:rPr>
                <w:rFonts w:eastAsia="Aptos" w:cs="Calibri"/>
                <w:b/>
                <w:bCs/>
                <w14:ligatures w14:val="standardContextual"/>
              </w:rPr>
            </w:pPr>
          </w:p>
        </w:tc>
        <w:tc>
          <w:tcPr>
            <w:tcW w:w="4535"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0FD240B7" w14:textId="653F29E2" w:rsidR="007F2D87" w:rsidRPr="00FD2E87" w:rsidRDefault="00686ED0" w:rsidP="00686ED0">
            <w:pPr>
              <w:autoSpaceDE w:val="0"/>
              <w:autoSpaceDN w:val="0"/>
              <w:adjustRightInd w:val="0"/>
              <w:spacing w:after="0"/>
              <w:rPr>
                <w:sz w:val="20"/>
                <w:szCs w:val="20"/>
              </w:rPr>
            </w:pPr>
            <w:r w:rsidRPr="00FD2E87">
              <w:rPr>
                <w:sz w:val="20"/>
                <w:szCs w:val="20"/>
              </w:rPr>
              <w:t xml:space="preserve">The MSP must </w:t>
            </w:r>
            <w:r w:rsidR="007F2D87" w:rsidRPr="00FD2E87">
              <w:rPr>
                <w:sz w:val="20"/>
                <w:szCs w:val="20"/>
              </w:rPr>
              <w:t>define and meet Service Level Agreement</w:t>
            </w:r>
            <w:r w:rsidRPr="00FD2E87">
              <w:rPr>
                <w:sz w:val="20"/>
                <w:szCs w:val="20"/>
              </w:rPr>
              <w:t xml:space="preserve"> </w:t>
            </w:r>
            <w:r w:rsidR="007F2D87" w:rsidRPr="00FD2E87">
              <w:rPr>
                <w:sz w:val="20"/>
                <w:szCs w:val="20"/>
              </w:rPr>
              <w:t>(</w:t>
            </w:r>
            <w:r w:rsidRPr="00FD2E87">
              <w:rPr>
                <w:sz w:val="20"/>
                <w:szCs w:val="20"/>
              </w:rPr>
              <w:t>SLA</w:t>
            </w:r>
            <w:r w:rsidR="007F2D87" w:rsidRPr="00FD2E87">
              <w:rPr>
                <w:sz w:val="20"/>
                <w:szCs w:val="20"/>
              </w:rPr>
              <w:t>)</w:t>
            </w:r>
            <w:r w:rsidRPr="00FD2E87">
              <w:rPr>
                <w:sz w:val="20"/>
                <w:szCs w:val="20"/>
              </w:rPr>
              <w:t xml:space="preserve"> </w:t>
            </w:r>
            <w:r w:rsidR="007F2D87" w:rsidRPr="00FD2E87">
              <w:rPr>
                <w:sz w:val="20"/>
                <w:szCs w:val="20"/>
              </w:rPr>
              <w:t>r</w:t>
            </w:r>
            <w:r w:rsidRPr="00FD2E87">
              <w:rPr>
                <w:sz w:val="20"/>
                <w:szCs w:val="20"/>
              </w:rPr>
              <w:t>esponse</w:t>
            </w:r>
            <w:r w:rsidR="007F2D87" w:rsidRPr="00FD2E87">
              <w:rPr>
                <w:sz w:val="20"/>
                <w:szCs w:val="20"/>
              </w:rPr>
              <w:t xml:space="preserve"> and remediation</w:t>
            </w:r>
            <w:r w:rsidRPr="00FD2E87">
              <w:rPr>
                <w:sz w:val="20"/>
                <w:szCs w:val="20"/>
              </w:rPr>
              <w:t xml:space="preserve"> </w:t>
            </w:r>
            <w:r w:rsidR="007F2D87" w:rsidRPr="00FD2E87">
              <w:rPr>
                <w:sz w:val="20"/>
                <w:szCs w:val="20"/>
              </w:rPr>
              <w:t xml:space="preserve">times </w:t>
            </w:r>
            <w:r w:rsidRPr="00FD2E87">
              <w:rPr>
                <w:sz w:val="20"/>
                <w:szCs w:val="20"/>
              </w:rPr>
              <w:t>for vulnerabilities or threats identified through vulnerability scan</w:t>
            </w:r>
            <w:r w:rsidR="007F2D87" w:rsidRPr="00FD2E87">
              <w:rPr>
                <w:sz w:val="20"/>
                <w:szCs w:val="20"/>
              </w:rPr>
              <w:t>ning</w:t>
            </w:r>
            <w:r w:rsidRPr="00FD2E87">
              <w:rPr>
                <w:sz w:val="20"/>
                <w:szCs w:val="20"/>
              </w:rPr>
              <w:t xml:space="preserve">, penetration </w:t>
            </w:r>
            <w:r w:rsidR="007F2D87" w:rsidRPr="00FD2E87">
              <w:rPr>
                <w:sz w:val="20"/>
                <w:szCs w:val="20"/>
              </w:rPr>
              <w:t>testing</w:t>
            </w:r>
            <w:r w:rsidRPr="00FD2E87">
              <w:rPr>
                <w:sz w:val="20"/>
                <w:szCs w:val="20"/>
              </w:rPr>
              <w:t>,</w:t>
            </w:r>
            <w:r w:rsidR="007F2D87" w:rsidRPr="00FD2E87">
              <w:rPr>
                <w:sz w:val="20"/>
                <w:szCs w:val="20"/>
              </w:rPr>
              <w:t xml:space="preserve"> threat intelligence</w:t>
            </w:r>
            <w:r w:rsidRPr="00FD2E87">
              <w:rPr>
                <w:sz w:val="20"/>
                <w:szCs w:val="20"/>
              </w:rPr>
              <w:t xml:space="preserve"> or active security monitoring</w:t>
            </w:r>
            <w:r w:rsidR="007F2D87" w:rsidRPr="00FD2E87">
              <w:rPr>
                <w:sz w:val="20"/>
                <w:szCs w:val="20"/>
              </w:rPr>
              <w:t>.</w:t>
            </w:r>
            <w:r w:rsidRPr="00FD2E87">
              <w:rPr>
                <w:sz w:val="20"/>
                <w:szCs w:val="20"/>
              </w:rPr>
              <w:t xml:space="preserve"> </w:t>
            </w:r>
          </w:p>
          <w:p w14:paraId="5D89BD11" w14:textId="77777777" w:rsidR="007F2D87" w:rsidRPr="00FD2E87" w:rsidRDefault="007F2D87" w:rsidP="007F2D87">
            <w:pPr>
              <w:autoSpaceDE w:val="0"/>
              <w:autoSpaceDN w:val="0"/>
              <w:adjustRightInd w:val="0"/>
              <w:spacing w:after="0"/>
              <w:rPr>
                <w:sz w:val="20"/>
                <w:szCs w:val="20"/>
              </w:rPr>
            </w:pPr>
            <w:r w:rsidRPr="00FD2E87">
              <w:rPr>
                <w:sz w:val="20"/>
                <w:szCs w:val="20"/>
              </w:rPr>
              <w:t>Remediation targets must be aligned to CVSS Base Scores as follows:</w:t>
            </w:r>
          </w:p>
          <w:p w14:paraId="62D8101C" w14:textId="77777777" w:rsidR="007F2D87" w:rsidRPr="00FD2E87" w:rsidRDefault="007F2D87" w:rsidP="007F2D87">
            <w:pPr>
              <w:autoSpaceDE w:val="0"/>
              <w:autoSpaceDN w:val="0"/>
              <w:adjustRightInd w:val="0"/>
              <w:spacing w:after="0"/>
              <w:rPr>
                <w:sz w:val="20"/>
                <w:szCs w:val="20"/>
              </w:rPr>
            </w:pPr>
            <w:r w:rsidRPr="00FD2E87">
              <w:rPr>
                <w:sz w:val="20"/>
                <w:szCs w:val="20"/>
              </w:rPr>
              <w:t>Critical (CVSS 9.0 – 10.0)</w:t>
            </w:r>
          </w:p>
          <w:p w14:paraId="15EEDE69" w14:textId="77777777" w:rsidR="007F2D87" w:rsidRPr="00FD2E87" w:rsidRDefault="007F2D87" w:rsidP="007F2D87">
            <w:pPr>
              <w:numPr>
                <w:ilvl w:val="0"/>
                <w:numId w:val="7"/>
              </w:numPr>
              <w:autoSpaceDE w:val="0"/>
              <w:autoSpaceDN w:val="0"/>
              <w:adjustRightInd w:val="0"/>
              <w:spacing w:after="0"/>
              <w:rPr>
                <w:sz w:val="20"/>
                <w:szCs w:val="20"/>
              </w:rPr>
            </w:pPr>
            <w:r w:rsidRPr="00FD2E87">
              <w:rPr>
                <w:sz w:val="20"/>
                <w:szCs w:val="20"/>
              </w:rPr>
              <w:t>Response: Within 4 hours of identification</w:t>
            </w:r>
          </w:p>
          <w:p w14:paraId="07D72CA1" w14:textId="77777777" w:rsidR="007F2D87" w:rsidRPr="00FD2E87" w:rsidRDefault="007F2D87" w:rsidP="007F2D87">
            <w:pPr>
              <w:numPr>
                <w:ilvl w:val="0"/>
                <w:numId w:val="7"/>
              </w:numPr>
              <w:autoSpaceDE w:val="0"/>
              <w:autoSpaceDN w:val="0"/>
              <w:adjustRightInd w:val="0"/>
              <w:spacing w:after="0"/>
              <w:rPr>
                <w:sz w:val="20"/>
                <w:szCs w:val="20"/>
              </w:rPr>
            </w:pPr>
            <w:r w:rsidRPr="00FD2E87">
              <w:rPr>
                <w:sz w:val="20"/>
                <w:szCs w:val="20"/>
              </w:rPr>
              <w:t>Containment / Mitigation: Within 24 hours</w:t>
            </w:r>
          </w:p>
          <w:p w14:paraId="64D7BEBB" w14:textId="77777777" w:rsidR="007F2D87" w:rsidRPr="00FD2E87" w:rsidRDefault="007F2D87" w:rsidP="007F2D87">
            <w:pPr>
              <w:numPr>
                <w:ilvl w:val="0"/>
                <w:numId w:val="7"/>
              </w:numPr>
              <w:autoSpaceDE w:val="0"/>
              <w:autoSpaceDN w:val="0"/>
              <w:adjustRightInd w:val="0"/>
              <w:spacing w:after="0"/>
              <w:rPr>
                <w:sz w:val="20"/>
                <w:szCs w:val="20"/>
              </w:rPr>
            </w:pPr>
            <w:r w:rsidRPr="00FD2E87">
              <w:rPr>
                <w:sz w:val="20"/>
                <w:szCs w:val="20"/>
              </w:rPr>
              <w:t>Full Remediation: Within 72 hours</w:t>
            </w:r>
          </w:p>
          <w:p w14:paraId="37A45F25" w14:textId="77777777" w:rsidR="007F2D87" w:rsidRPr="00FD2E87" w:rsidRDefault="007F2D87" w:rsidP="007F2D87">
            <w:pPr>
              <w:autoSpaceDE w:val="0"/>
              <w:autoSpaceDN w:val="0"/>
              <w:adjustRightInd w:val="0"/>
              <w:spacing w:after="0"/>
              <w:rPr>
                <w:sz w:val="20"/>
                <w:szCs w:val="20"/>
              </w:rPr>
            </w:pPr>
            <w:r w:rsidRPr="00FD2E87">
              <w:rPr>
                <w:sz w:val="20"/>
                <w:szCs w:val="20"/>
              </w:rPr>
              <w:t>High (CVSS 7.0 – 8.9)</w:t>
            </w:r>
          </w:p>
          <w:p w14:paraId="37E2D2C7" w14:textId="77777777" w:rsidR="007F2D87" w:rsidRPr="00FD2E87" w:rsidRDefault="007F2D87" w:rsidP="007F2D87">
            <w:pPr>
              <w:numPr>
                <w:ilvl w:val="0"/>
                <w:numId w:val="8"/>
              </w:numPr>
              <w:autoSpaceDE w:val="0"/>
              <w:autoSpaceDN w:val="0"/>
              <w:adjustRightInd w:val="0"/>
              <w:spacing w:after="0"/>
              <w:rPr>
                <w:sz w:val="20"/>
                <w:szCs w:val="20"/>
              </w:rPr>
            </w:pPr>
            <w:r w:rsidRPr="00FD2E87">
              <w:rPr>
                <w:sz w:val="20"/>
                <w:szCs w:val="20"/>
              </w:rPr>
              <w:t>Response: Within 1 business day</w:t>
            </w:r>
          </w:p>
          <w:p w14:paraId="13BCE8F3" w14:textId="77777777" w:rsidR="007F2D87" w:rsidRPr="00FD2E87" w:rsidRDefault="007F2D87" w:rsidP="007F2D87">
            <w:pPr>
              <w:numPr>
                <w:ilvl w:val="0"/>
                <w:numId w:val="8"/>
              </w:numPr>
              <w:autoSpaceDE w:val="0"/>
              <w:autoSpaceDN w:val="0"/>
              <w:adjustRightInd w:val="0"/>
              <w:spacing w:after="0"/>
              <w:rPr>
                <w:sz w:val="20"/>
                <w:szCs w:val="20"/>
              </w:rPr>
            </w:pPr>
            <w:r w:rsidRPr="00FD2E87">
              <w:rPr>
                <w:sz w:val="20"/>
                <w:szCs w:val="20"/>
              </w:rPr>
              <w:t>Mitigation: Within 3 business days</w:t>
            </w:r>
          </w:p>
          <w:p w14:paraId="51415EC9" w14:textId="77777777" w:rsidR="007F2D87" w:rsidRPr="00FD2E87" w:rsidRDefault="007F2D87" w:rsidP="007F2D87">
            <w:pPr>
              <w:numPr>
                <w:ilvl w:val="0"/>
                <w:numId w:val="8"/>
              </w:numPr>
              <w:autoSpaceDE w:val="0"/>
              <w:autoSpaceDN w:val="0"/>
              <w:adjustRightInd w:val="0"/>
              <w:spacing w:after="0"/>
              <w:rPr>
                <w:sz w:val="20"/>
                <w:szCs w:val="20"/>
              </w:rPr>
            </w:pPr>
            <w:r w:rsidRPr="00FD2E87">
              <w:rPr>
                <w:sz w:val="20"/>
                <w:szCs w:val="20"/>
              </w:rPr>
              <w:t>Full Remediation: Within 7 calendar days</w:t>
            </w:r>
          </w:p>
          <w:p w14:paraId="38D3AB62" w14:textId="77777777" w:rsidR="007F2D87" w:rsidRPr="00FD2E87" w:rsidRDefault="007F2D87" w:rsidP="007F2D87">
            <w:pPr>
              <w:autoSpaceDE w:val="0"/>
              <w:autoSpaceDN w:val="0"/>
              <w:adjustRightInd w:val="0"/>
              <w:spacing w:after="0"/>
              <w:rPr>
                <w:sz w:val="20"/>
                <w:szCs w:val="20"/>
              </w:rPr>
            </w:pPr>
            <w:r w:rsidRPr="00FD2E87">
              <w:rPr>
                <w:sz w:val="20"/>
                <w:szCs w:val="20"/>
              </w:rPr>
              <w:t>Medium (CVSS 4.0 – 6.9)</w:t>
            </w:r>
          </w:p>
          <w:p w14:paraId="2B62B076" w14:textId="77777777" w:rsidR="007F2D87" w:rsidRPr="00FD2E87" w:rsidRDefault="007F2D87" w:rsidP="007F2D87">
            <w:pPr>
              <w:numPr>
                <w:ilvl w:val="0"/>
                <w:numId w:val="9"/>
              </w:numPr>
              <w:autoSpaceDE w:val="0"/>
              <w:autoSpaceDN w:val="0"/>
              <w:adjustRightInd w:val="0"/>
              <w:spacing w:after="0"/>
              <w:rPr>
                <w:sz w:val="20"/>
                <w:szCs w:val="20"/>
              </w:rPr>
            </w:pPr>
            <w:r w:rsidRPr="00FD2E87">
              <w:rPr>
                <w:sz w:val="20"/>
                <w:szCs w:val="20"/>
              </w:rPr>
              <w:t>Response: Within 3 business days</w:t>
            </w:r>
          </w:p>
          <w:p w14:paraId="04185AE4" w14:textId="77777777" w:rsidR="007F2D87" w:rsidRPr="00FD2E87" w:rsidRDefault="007F2D87" w:rsidP="007F2D87">
            <w:pPr>
              <w:numPr>
                <w:ilvl w:val="0"/>
                <w:numId w:val="9"/>
              </w:numPr>
              <w:autoSpaceDE w:val="0"/>
              <w:autoSpaceDN w:val="0"/>
              <w:adjustRightInd w:val="0"/>
              <w:spacing w:after="0"/>
              <w:rPr>
                <w:sz w:val="20"/>
                <w:szCs w:val="20"/>
              </w:rPr>
            </w:pPr>
            <w:r w:rsidRPr="00FD2E87">
              <w:rPr>
                <w:sz w:val="20"/>
                <w:szCs w:val="20"/>
              </w:rPr>
              <w:t>Remediation: Within 30 calendar days, or included in the next scheduled patch cycle</w:t>
            </w:r>
          </w:p>
          <w:p w14:paraId="1C958567" w14:textId="2C98FDFF" w:rsidR="00686ED0" w:rsidRPr="00FD2E87" w:rsidRDefault="00686ED0" w:rsidP="00686ED0">
            <w:pPr>
              <w:autoSpaceDE w:val="0"/>
              <w:autoSpaceDN w:val="0"/>
              <w:adjustRightInd w:val="0"/>
              <w:spacing w:after="0"/>
              <w:rPr>
                <w:sz w:val="20"/>
                <w:szCs w:val="20"/>
              </w:rPr>
            </w:pPr>
          </w:p>
        </w:tc>
        <w:tc>
          <w:tcPr>
            <w:tcW w:w="3687"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0121BF11" w14:textId="77777777" w:rsidR="00686ED0" w:rsidRPr="00FD2E87" w:rsidRDefault="00686ED0" w:rsidP="00686ED0">
            <w:pPr>
              <w:autoSpaceDE w:val="0"/>
              <w:autoSpaceDN w:val="0"/>
              <w:adjustRightInd w:val="0"/>
              <w:spacing w:after="0" w:line="240" w:lineRule="auto"/>
              <w:ind w:right="154"/>
              <w:jc w:val="center"/>
              <w:rPr>
                <w:rFonts w:eastAsia="Times New Roman" w:cs="Tahoma"/>
                <w:i/>
                <w:iCs/>
                <w:spacing w:val="-2"/>
                <w:sz w:val="20"/>
                <w:szCs w:val="20"/>
              </w:rPr>
            </w:pPr>
            <w:r w:rsidRPr="00FD2E87">
              <w:rPr>
                <w:rFonts w:eastAsia="Times New Roman" w:cs="Tahoma"/>
                <w:i/>
                <w:iCs/>
                <w:spacing w:val="-2"/>
                <w:sz w:val="20"/>
                <w:szCs w:val="20"/>
              </w:rPr>
              <w:t>Confirm Agreement to all:</w:t>
            </w:r>
          </w:p>
          <w:p w14:paraId="2F2B837B" w14:textId="06ABACC5" w:rsidR="00686ED0" w:rsidRPr="00FD2E87" w:rsidRDefault="00252E84" w:rsidP="00686ED0">
            <w:pPr>
              <w:autoSpaceDE w:val="0"/>
              <w:autoSpaceDN w:val="0"/>
              <w:adjustRightInd w:val="0"/>
              <w:spacing w:after="0" w:line="240" w:lineRule="auto"/>
              <w:ind w:right="154"/>
              <w:jc w:val="center"/>
              <w:rPr>
                <w:rFonts w:eastAsia="Times New Roman" w:cs="Tahoma"/>
                <w:i/>
                <w:iCs/>
                <w:spacing w:val="-2"/>
                <w:sz w:val="20"/>
                <w:szCs w:val="20"/>
              </w:rPr>
            </w:pPr>
            <w:sdt>
              <w:sdtPr>
                <w:rPr>
                  <w:rStyle w:val="PlaceholderText"/>
                  <w:color w:val="002060"/>
                  <w:sz w:val="20"/>
                  <w:szCs w:val="20"/>
                </w:rPr>
                <w:id w:val="1456366568"/>
                <w:placeholder>
                  <w:docPart w:val="8E8FCF9A7ACC4D3E9C65601C8BC03BA4"/>
                </w:placeholder>
                <w:showingPlcHdr/>
                <w:dropDownList>
                  <w:listItem w:value="Choose an item."/>
                  <w:listItem w:displayText="Confirmed" w:value="Confirmed"/>
                  <w:listItem w:displayText="Not Confirmed" w:value="Not Confirmed"/>
                </w:dropDownList>
              </w:sdtPr>
              <w:sdtEndPr>
                <w:rPr>
                  <w:rStyle w:val="PlaceholderText"/>
                </w:rPr>
              </w:sdtEndPr>
              <w:sdtContent>
                <w:r w:rsidR="00686ED0" w:rsidRPr="00FD2E87">
                  <w:rPr>
                    <w:rStyle w:val="PlaceholderText"/>
                    <w:color w:val="auto"/>
                    <w:highlight w:val="darkGray"/>
                  </w:rPr>
                  <w:t>Choose an item.</w:t>
                </w:r>
              </w:sdtContent>
            </w:sdt>
          </w:p>
        </w:tc>
        <w:tc>
          <w:tcPr>
            <w:tcW w:w="5954" w:type="dxa"/>
            <w:tcBorders>
              <w:top w:val="single" w:sz="4" w:space="0" w:color="auto"/>
              <w:left w:val="single" w:sz="6" w:space="0" w:color="auto"/>
              <w:bottom w:val="single" w:sz="4" w:space="0" w:color="auto"/>
              <w:right w:val="single" w:sz="4" w:space="0" w:color="auto"/>
            </w:tcBorders>
            <w:shd w:val="clear" w:color="auto" w:fill="FFFFFF" w:themeFill="background1"/>
          </w:tcPr>
          <w:p w14:paraId="335FCEF7" w14:textId="68F55374" w:rsidR="00686ED0" w:rsidRPr="00FD2E87" w:rsidRDefault="00636795" w:rsidP="00686ED0">
            <w:pPr>
              <w:autoSpaceDE w:val="0"/>
              <w:autoSpaceDN w:val="0"/>
              <w:adjustRightInd w:val="0"/>
              <w:spacing w:after="0" w:line="240" w:lineRule="auto"/>
              <w:ind w:right="154"/>
              <w:rPr>
                <w:rFonts w:eastAsia="Aptos" w:cs="Calibri"/>
                <w:color w:val="EE0000"/>
                <w:sz w:val="20"/>
                <w:szCs w:val="20"/>
                <w14:ligatures w14:val="standardContextual"/>
              </w:rPr>
            </w:pPr>
            <w:r w:rsidRPr="00FD2E87">
              <w:rPr>
                <w:rFonts w:eastAsia="Aptos" w:cs="Calibri"/>
                <w:color w:val="EE0000"/>
                <w:sz w:val="20"/>
                <w:szCs w:val="20"/>
                <w14:ligatures w14:val="standardContextual"/>
              </w:rPr>
              <w:t xml:space="preserve">Insert details to support your answer provided in </w:t>
            </w:r>
            <w:r w:rsidR="00474F15" w:rsidRPr="00FD2E87">
              <w:rPr>
                <w:rFonts w:eastAsia="Aptos" w:cs="Calibri"/>
                <w:color w:val="EE0000"/>
                <w:sz w:val="20"/>
                <w:szCs w:val="20"/>
                <w14:ligatures w14:val="standardContextual"/>
              </w:rPr>
              <w:t xml:space="preserve">the preceding </w:t>
            </w:r>
            <w:r w:rsidRPr="00FD2E87">
              <w:rPr>
                <w:rFonts w:eastAsia="Aptos" w:cs="Calibri"/>
                <w:color w:val="EE0000"/>
                <w:sz w:val="20"/>
                <w:szCs w:val="20"/>
                <w14:ligatures w14:val="standardContextual"/>
              </w:rPr>
              <w:t>column.</w:t>
            </w:r>
          </w:p>
        </w:tc>
      </w:tr>
      <w:tr w:rsidR="00686ED0" w:rsidRPr="00FD2E87" w14:paraId="3D80DA32" w14:textId="77777777" w:rsidTr="00686ED0">
        <w:trPr>
          <w:trHeight w:val="309"/>
        </w:trPr>
        <w:tc>
          <w:tcPr>
            <w:tcW w:w="14596" w:type="dxa"/>
            <w:gridSpan w:val="4"/>
            <w:tcBorders>
              <w:top w:val="single" w:sz="4" w:space="0" w:color="auto"/>
              <w:left w:val="single" w:sz="4" w:space="0" w:color="auto"/>
              <w:bottom w:val="single" w:sz="4" w:space="0" w:color="auto"/>
              <w:right w:val="single" w:sz="4" w:space="0" w:color="auto"/>
            </w:tcBorders>
            <w:shd w:val="clear" w:color="auto" w:fill="45B0E1" w:themeFill="accent1" w:themeFillTint="99"/>
          </w:tcPr>
          <w:p w14:paraId="481089BC" w14:textId="77777777" w:rsidR="00686ED0" w:rsidRPr="00FD2E87" w:rsidRDefault="00686ED0" w:rsidP="00686ED0">
            <w:pPr>
              <w:autoSpaceDE w:val="0"/>
              <w:autoSpaceDN w:val="0"/>
              <w:adjustRightInd w:val="0"/>
              <w:spacing w:after="0" w:line="240" w:lineRule="auto"/>
              <w:ind w:right="154"/>
              <w:rPr>
                <w:rFonts w:eastAsia="Aptos" w:cs="Calibri"/>
                <w:color w:val="EE0000"/>
                <w:sz w:val="20"/>
                <w:szCs w:val="20"/>
                <w14:ligatures w14:val="standardContextual"/>
              </w:rPr>
            </w:pPr>
          </w:p>
        </w:tc>
      </w:tr>
    </w:tbl>
    <w:p w14:paraId="1225CD97" w14:textId="77777777" w:rsidR="00567BD4" w:rsidRPr="00FD2E87" w:rsidRDefault="00567BD4"/>
    <w:sectPr w:rsidR="00567BD4" w:rsidRPr="00FD2E87" w:rsidSect="00096454">
      <w:pgSz w:w="16838" w:h="11906" w:orient="landscape" w:code="9"/>
      <w:pgMar w:top="1134" w:right="1247" w:bottom="1134" w:left="1247" w:header="79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9F0CB" w14:textId="77777777" w:rsidR="00252E84" w:rsidRDefault="00252E84" w:rsidP="00AE3C62">
      <w:pPr>
        <w:spacing w:after="0" w:line="240" w:lineRule="auto"/>
      </w:pPr>
      <w:r>
        <w:separator/>
      </w:r>
    </w:p>
  </w:endnote>
  <w:endnote w:type="continuationSeparator" w:id="0">
    <w:p w14:paraId="3A069300" w14:textId="77777777" w:rsidR="00252E84" w:rsidRDefault="00252E84" w:rsidP="00AE3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16"/>
        <w:szCs w:val="16"/>
      </w:rPr>
      <w:id w:val="-1782178710"/>
      <w:docPartObj>
        <w:docPartGallery w:val="Page Numbers (Bottom of Page)"/>
        <w:docPartUnique/>
      </w:docPartObj>
    </w:sdtPr>
    <w:sdtEndPr>
      <w:rPr>
        <w:sz w:val="14"/>
        <w:szCs w:val="14"/>
      </w:rPr>
    </w:sdtEndPr>
    <w:sdtContent>
      <w:sdt>
        <w:sdtPr>
          <w:rPr>
            <w:rFonts w:ascii="Arial" w:hAnsi="Arial" w:cs="Arial"/>
            <w:b/>
            <w:bCs/>
            <w:sz w:val="14"/>
            <w:szCs w:val="14"/>
          </w:rPr>
          <w:id w:val="-1769616900"/>
          <w:docPartObj>
            <w:docPartGallery w:val="Page Numbers (Top of Page)"/>
            <w:docPartUnique/>
          </w:docPartObj>
        </w:sdtPr>
        <w:sdtEndPr/>
        <w:sdtContent>
          <w:p w14:paraId="6E8FCEBE" w14:textId="5FBB9311" w:rsidR="00AE3C62" w:rsidRPr="001E3EA5" w:rsidRDefault="003F0B42" w:rsidP="00686ED0">
            <w:pPr>
              <w:pStyle w:val="Footer"/>
              <w:tabs>
                <w:tab w:val="clear" w:pos="9026"/>
              </w:tabs>
              <w:ind w:right="-285"/>
              <w:jc w:val="both"/>
              <w:rPr>
                <w:rFonts w:ascii="Arial" w:hAnsi="Arial" w:cs="Arial"/>
                <w:b/>
                <w:bCs/>
                <w:sz w:val="14"/>
                <w:szCs w:val="14"/>
              </w:rPr>
            </w:pPr>
            <w:r w:rsidRPr="001E3EA5">
              <w:rPr>
                <w:rFonts w:ascii="Arial" w:hAnsi="Arial" w:cs="Arial"/>
                <w:b/>
                <w:bCs/>
                <w:sz w:val="14"/>
                <w:szCs w:val="14"/>
              </w:rPr>
              <w:t>TRD-</w:t>
            </w:r>
            <w:r w:rsidR="00096454" w:rsidRPr="00096454">
              <w:rPr>
                <w:rFonts w:ascii="Arial" w:hAnsi="Arial" w:cs="Arial"/>
                <w:b/>
                <w:bCs/>
                <w:sz w:val="14"/>
                <w:szCs w:val="14"/>
              </w:rPr>
              <w:t>1 Compliance with Technical Specifications</w:t>
            </w:r>
            <w:r w:rsidRPr="001E3EA5">
              <w:rPr>
                <w:rFonts w:ascii="Arial" w:hAnsi="Arial" w:cs="Arial"/>
                <w:b/>
                <w:bCs/>
                <w:sz w:val="14"/>
                <w:szCs w:val="14"/>
              </w:rPr>
              <w:tab/>
            </w:r>
            <w:r w:rsidRPr="001E3EA5">
              <w:rPr>
                <w:rFonts w:ascii="Arial" w:hAnsi="Arial" w:cs="Arial"/>
                <w:b/>
                <w:bCs/>
                <w:sz w:val="14"/>
                <w:szCs w:val="14"/>
              </w:rPr>
              <w:tab/>
            </w:r>
            <w:r w:rsidR="00686ED0">
              <w:rPr>
                <w:rFonts w:ascii="Arial" w:hAnsi="Arial" w:cs="Arial"/>
                <w:b/>
                <w:bCs/>
                <w:sz w:val="14"/>
                <w:szCs w:val="14"/>
              </w:rPr>
              <w:tab/>
            </w:r>
            <w:r w:rsidR="00686ED0">
              <w:rPr>
                <w:rFonts w:ascii="Arial" w:hAnsi="Arial" w:cs="Arial"/>
                <w:b/>
                <w:bCs/>
                <w:sz w:val="14"/>
                <w:szCs w:val="14"/>
              </w:rPr>
              <w:tab/>
            </w:r>
            <w:r w:rsidR="00686ED0">
              <w:rPr>
                <w:rFonts w:ascii="Arial" w:hAnsi="Arial" w:cs="Arial"/>
                <w:b/>
                <w:bCs/>
                <w:sz w:val="14"/>
                <w:szCs w:val="14"/>
              </w:rPr>
              <w:tab/>
            </w:r>
            <w:r w:rsidR="00686ED0">
              <w:rPr>
                <w:rFonts w:ascii="Arial" w:hAnsi="Arial" w:cs="Arial"/>
                <w:b/>
                <w:bCs/>
                <w:sz w:val="14"/>
                <w:szCs w:val="14"/>
              </w:rPr>
              <w:tab/>
            </w:r>
            <w:r w:rsidR="00686ED0">
              <w:rPr>
                <w:rFonts w:ascii="Arial" w:hAnsi="Arial" w:cs="Arial"/>
                <w:b/>
                <w:bCs/>
                <w:sz w:val="14"/>
                <w:szCs w:val="14"/>
              </w:rPr>
              <w:tab/>
            </w:r>
            <w:r w:rsidR="00686ED0">
              <w:rPr>
                <w:rFonts w:ascii="Arial" w:hAnsi="Arial" w:cs="Arial"/>
                <w:b/>
                <w:bCs/>
                <w:sz w:val="14"/>
                <w:szCs w:val="14"/>
              </w:rPr>
              <w:tab/>
            </w:r>
            <w:r w:rsidR="00686ED0">
              <w:rPr>
                <w:rFonts w:ascii="Arial" w:hAnsi="Arial" w:cs="Arial"/>
                <w:b/>
                <w:bCs/>
                <w:sz w:val="14"/>
                <w:szCs w:val="14"/>
              </w:rPr>
              <w:tab/>
            </w:r>
            <w:r w:rsidR="00686ED0">
              <w:rPr>
                <w:rFonts w:ascii="Arial" w:hAnsi="Arial" w:cs="Arial"/>
                <w:b/>
                <w:bCs/>
                <w:sz w:val="14"/>
                <w:szCs w:val="14"/>
              </w:rPr>
              <w:tab/>
            </w:r>
            <w:r w:rsidR="00686ED0">
              <w:rPr>
                <w:rFonts w:ascii="Arial" w:hAnsi="Arial" w:cs="Arial"/>
                <w:b/>
                <w:bCs/>
                <w:sz w:val="14"/>
                <w:szCs w:val="14"/>
              </w:rPr>
              <w:tab/>
            </w:r>
            <w:r w:rsidR="00686ED0">
              <w:rPr>
                <w:rFonts w:ascii="Arial" w:hAnsi="Arial" w:cs="Arial"/>
                <w:b/>
                <w:bCs/>
                <w:sz w:val="14"/>
                <w:szCs w:val="14"/>
              </w:rPr>
              <w:tab/>
            </w:r>
            <w:r w:rsidR="00686ED0">
              <w:rPr>
                <w:rFonts w:ascii="Arial" w:hAnsi="Arial" w:cs="Arial"/>
                <w:b/>
                <w:bCs/>
                <w:sz w:val="14"/>
                <w:szCs w:val="14"/>
              </w:rPr>
              <w:tab/>
            </w:r>
            <w:r w:rsidR="00686ED0">
              <w:rPr>
                <w:rFonts w:ascii="Arial" w:hAnsi="Arial" w:cs="Arial"/>
                <w:b/>
                <w:bCs/>
                <w:sz w:val="14"/>
                <w:szCs w:val="14"/>
              </w:rPr>
              <w:tab/>
            </w:r>
            <w:r w:rsidR="00AE3C62" w:rsidRPr="001E3EA5">
              <w:rPr>
                <w:rFonts w:ascii="Arial" w:hAnsi="Arial" w:cs="Arial"/>
                <w:b/>
                <w:bCs/>
                <w:sz w:val="14"/>
                <w:szCs w:val="14"/>
              </w:rPr>
              <w:t xml:space="preserve">Page </w:t>
            </w:r>
            <w:r w:rsidR="00AE3C62" w:rsidRPr="001E3EA5">
              <w:rPr>
                <w:rFonts w:ascii="Arial" w:hAnsi="Arial" w:cs="Arial"/>
                <w:b/>
                <w:bCs/>
                <w:sz w:val="14"/>
                <w:szCs w:val="14"/>
              </w:rPr>
              <w:fldChar w:fldCharType="begin"/>
            </w:r>
            <w:r w:rsidR="00AE3C62" w:rsidRPr="001E3EA5">
              <w:rPr>
                <w:rFonts w:ascii="Arial" w:hAnsi="Arial" w:cs="Arial"/>
                <w:b/>
                <w:bCs/>
                <w:sz w:val="14"/>
                <w:szCs w:val="14"/>
              </w:rPr>
              <w:instrText xml:space="preserve"> PAGE </w:instrText>
            </w:r>
            <w:r w:rsidR="00AE3C62" w:rsidRPr="001E3EA5">
              <w:rPr>
                <w:rFonts w:ascii="Arial" w:hAnsi="Arial" w:cs="Arial"/>
                <w:b/>
                <w:bCs/>
                <w:sz w:val="14"/>
                <w:szCs w:val="14"/>
              </w:rPr>
              <w:fldChar w:fldCharType="separate"/>
            </w:r>
            <w:r w:rsidR="00AE3C62" w:rsidRPr="001E3EA5">
              <w:rPr>
                <w:rFonts w:ascii="Arial" w:hAnsi="Arial" w:cs="Arial"/>
                <w:b/>
                <w:bCs/>
                <w:noProof/>
                <w:sz w:val="14"/>
                <w:szCs w:val="14"/>
              </w:rPr>
              <w:t>2</w:t>
            </w:r>
            <w:r w:rsidR="00AE3C62" w:rsidRPr="001E3EA5">
              <w:rPr>
                <w:rFonts w:ascii="Arial" w:hAnsi="Arial" w:cs="Arial"/>
                <w:b/>
                <w:bCs/>
                <w:sz w:val="14"/>
                <w:szCs w:val="14"/>
              </w:rPr>
              <w:fldChar w:fldCharType="end"/>
            </w:r>
            <w:r w:rsidR="00AE3C62" w:rsidRPr="001E3EA5">
              <w:rPr>
                <w:rFonts w:ascii="Arial" w:hAnsi="Arial" w:cs="Arial"/>
                <w:b/>
                <w:bCs/>
                <w:sz w:val="14"/>
                <w:szCs w:val="14"/>
              </w:rPr>
              <w:t xml:space="preserve"> of </w:t>
            </w:r>
            <w:r w:rsidR="00AE3C62" w:rsidRPr="001E3EA5">
              <w:rPr>
                <w:rFonts w:ascii="Arial" w:hAnsi="Arial" w:cs="Arial"/>
                <w:b/>
                <w:bCs/>
                <w:sz w:val="14"/>
                <w:szCs w:val="14"/>
              </w:rPr>
              <w:fldChar w:fldCharType="begin"/>
            </w:r>
            <w:r w:rsidR="00AE3C62" w:rsidRPr="001E3EA5">
              <w:rPr>
                <w:rFonts w:ascii="Arial" w:hAnsi="Arial" w:cs="Arial"/>
                <w:b/>
                <w:bCs/>
                <w:sz w:val="14"/>
                <w:szCs w:val="14"/>
              </w:rPr>
              <w:instrText xml:space="preserve"> NUMPAGES  </w:instrText>
            </w:r>
            <w:r w:rsidR="00AE3C62" w:rsidRPr="001E3EA5">
              <w:rPr>
                <w:rFonts w:ascii="Arial" w:hAnsi="Arial" w:cs="Arial"/>
                <w:b/>
                <w:bCs/>
                <w:sz w:val="14"/>
                <w:szCs w:val="14"/>
              </w:rPr>
              <w:fldChar w:fldCharType="separate"/>
            </w:r>
            <w:r w:rsidR="00AE3C62" w:rsidRPr="001E3EA5">
              <w:rPr>
                <w:rFonts w:ascii="Arial" w:hAnsi="Arial" w:cs="Arial"/>
                <w:b/>
                <w:bCs/>
                <w:noProof/>
                <w:sz w:val="14"/>
                <w:szCs w:val="14"/>
              </w:rPr>
              <w:t>2</w:t>
            </w:r>
            <w:r w:rsidR="00AE3C62" w:rsidRPr="001E3EA5">
              <w:rPr>
                <w:rFonts w:ascii="Arial" w:hAnsi="Arial" w:cs="Arial"/>
                <w:b/>
                <w:bCs/>
                <w:sz w:val="14"/>
                <w:szCs w:val="14"/>
              </w:rPr>
              <w:fldChar w:fldCharType="end"/>
            </w:r>
          </w:p>
        </w:sdtContent>
      </w:sdt>
    </w:sdtContent>
  </w:sdt>
  <w:p w14:paraId="161EA2AD" w14:textId="77777777" w:rsidR="00AE3C62" w:rsidRDefault="00AE3C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D4105" w14:textId="77777777" w:rsidR="00252E84" w:rsidRDefault="00252E84" w:rsidP="00AE3C62">
      <w:pPr>
        <w:spacing w:after="0" w:line="240" w:lineRule="auto"/>
      </w:pPr>
      <w:r>
        <w:separator/>
      </w:r>
    </w:p>
  </w:footnote>
  <w:footnote w:type="continuationSeparator" w:id="0">
    <w:p w14:paraId="4BB80455" w14:textId="77777777" w:rsidR="00252E84" w:rsidRDefault="00252E84" w:rsidP="00AE3C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5837E" w14:textId="2C538DD4" w:rsidR="00AE3C62" w:rsidRPr="001E3EA5" w:rsidRDefault="0038752B" w:rsidP="00AE3C62">
    <w:pPr>
      <w:pStyle w:val="Header"/>
      <w:jc w:val="right"/>
      <w:rPr>
        <w:sz w:val="14"/>
        <w:szCs w:val="14"/>
      </w:rPr>
    </w:pPr>
    <w:r w:rsidRPr="001E3EA5">
      <w:rPr>
        <w:rFonts w:ascii="Arial" w:eastAsia="Calibri" w:hAnsi="Arial" w:cs="Arial"/>
        <w:b/>
        <w:sz w:val="14"/>
        <w:szCs w:val="14"/>
        <w:lang w:eastAsia="ja-JP"/>
      </w:rPr>
      <w:t>Provision of Hosting Services for Supplygov.ie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0265"/>
    <w:multiLevelType w:val="multilevel"/>
    <w:tmpl w:val="86E8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8377E"/>
    <w:multiLevelType w:val="hybridMultilevel"/>
    <w:tmpl w:val="518255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6D813AE"/>
    <w:multiLevelType w:val="hybridMultilevel"/>
    <w:tmpl w:val="7876B2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75833A4"/>
    <w:multiLevelType w:val="multilevel"/>
    <w:tmpl w:val="86E8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4B61E8"/>
    <w:multiLevelType w:val="multilevel"/>
    <w:tmpl w:val="86E8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3F3676"/>
    <w:multiLevelType w:val="multilevel"/>
    <w:tmpl w:val="86E8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4E3EE1"/>
    <w:multiLevelType w:val="multilevel"/>
    <w:tmpl w:val="86E8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4145AE"/>
    <w:multiLevelType w:val="multilevel"/>
    <w:tmpl w:val="86E8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F1C0C"/>
    <w:multiLevelType w:val="multilevel"/>
    <w:tmpl w:val="86E8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4862182">
    <w:abstractNumId w:val="2"/>
  </w:num>
  <w:num w:numId="2" w16cid:durableId="2031682300">
    <w:abstractNumId w:val="7"/>
  </w:num>
  <w:num w:numId="3" w16cid:durableId="2099476937">
    <w:abstractNumId w:val="0"/>
  </w:num>
  <w:num w:numId="4" w16cid:durableId="210310226">
    <w:abstractNumId w:val="6"/>
  </w:num>
  <w:num w:numId="5" w16cid:durableId="1145199918">
    <w:abstractNumId w:val="4"/>
  </w:num>
  <w:num w:numId="6" w16cid:durableId="2028603552">
    <w:abstractNumId w:val="1"/>
  </w:num>
  <w:num w:numId="7" w16cid:durableId="1081367345">
    <w:abstractNumId w:val="8"/>
  </w:num>
  <w:num w:numId="8" w16cid:durableId="212080631">
    <w:abstractNumId w:val="5"/>
  </w:num>
  <w:num w:numId="9" w16cid:durableId="11674055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C62"/>
    <w:rsid w:val="00023188"/>
    <w:rsid w:val="00034B92"/>
    <w:rsid w:val="00044B5F"/>
    <w:rsid w:val="00092A3C"/>
    <w:rsid w:val="00096454"/>
    <w:rsid w:val="000A4764"/>
    <w:rsid w:val="000A6CBA"/>
    <w:rsid w:val="001346D8"/>
    <w:rsid w:val="00180F78"/>
    <w:rsid w:val="001919B7"/>
    <w:rsid w:val="001B2247"/>
    <w:rsid w:val="001B70BC"/>
    <w:rsid w:val="001D5ACA"/>
    <w:rsid w:val="001E3EA5"/>
    <w:rsid w:val="001F2E69"/>
    <w:rsid w:val="00224420"/>
    <w:rsid w:val="00237759"/>
    <w:rsid w:val="00252E84"/>
    <w:rsid w:val="002536D9"/>
    <w:rsid w:val="00254DA5"/>
    <w:rsid w:val="002716FF"/>
    <w:rsid w:val="00272D5E"/>
    <w:rsid w:val="002948DF"/>
    <w:rsid w:val="002A1112"/>
    <w:rsid w:val="00326997"/>
    <w:rsid w:val="00375C78"/>
    <w:rsid w:val="0038752B"/>
    <w:rsid w:val="00396B44"/>
    <w:rsid w:val="003C48E9"/>
    <w:rsid w:val="003D4BCB"/>
    <w:rsid w:val="003F0B42"/>
    <w:rsid w:val="003F7FD5"/>
    <w:rsid w:val="00400545"/>
    <w:rsid w:val="00401344"/>
    <w:rsid w:val="00435590"/>
    <w:rsid w:val="00454C7B"/>
    <w:rsid w:val="0045796A"/>
    <w:rsid w:val="00474F15"/>
    <w:rsid w:val="00483709"/>
    <w:rsid w:val="004D76ED"/>
    <w:rsid w:val="00543024"/>
    <w:rsid w:val="00567BD4"/>
    <w:rsid w:val="0057521A"/>
    <w:rsid w:val="00581FF3"/>
    <w:rsid w:val="005A749F"/>
    <w:rsid w:val="005B0606"/>
    <w:rsid w:val="005B6D66"/>
    <w:rsid w:val="005E6246"/>
    <w:rsid w:val="005F7F5E"/>
    <w:rsid w:val="006311A4"/>
    <w:rsid w:val="00633AEA"/>
    <w:rsid w:val="00636795"/>
    <w:rsid w:val="006838E7"/>
    <w:rsid w:val="00686ED0"/>
    <w:rsid w:val="006A42FC"/>
    <w:rsid w:val="006C7782"/>
    <w:rsid w:val="006D6711"/>
    <w:rsid w:val="006F00DA"/>
    <w:rsid w:val="006F3070"/>
    <w:rsid w:val="00701963"/>
    <w:rsid w:val="007053B0"/>
    <w:rsid w:val="00711BA1"/>
    <w:rsid w:val="00747D36"/>
    <w:rsid w:val="00773E2C"/>
    <w:rsid w:val="00781B0B"/>
    <w:rsid w:val="007A2F51"/>
    <w:rsid w:val="007C5172"/>
    <w:rsid w:val="007F2D87"/>
    <w:rsid w:val="0080320D"/>
    <w:rsid w:val="00833D50"/>
    <w:rsid w:val="008F7F2A"/>
    <w:rsid w:val="00901D35"/>
    <w:rsid w:val="0091657A"/>
    <w:rsid w:val="00935D21"/>
    <w:rsid w:val="009704A0"/>
    <w:rsid w:val="00996C4C"/>
    <w:rsid w:val="009C0506"/>
    <w:rsid w:val="009C053B"/>
    <w:rsid w:val="00A12726"/>
    <w:rsid w:val="00A27EE0"/>
    <w:rsid w:val="00A373EE"/>
    <w:rsid w:val="00A44419"/>
    <w:rsid w:val="00A454F1"/>
    <w:rsid w:val="00A464B9"/>
    <w:rsid w:val="00A64FAE"/>
    <w:rsid w:val="00A77073"/>
    <w:rsid w:val="00AA3CB9"/>
    <w:rsid w:val="00AB462C"/>
    <w:rsid w:val="00AE3C62"/>
    <w:rsid w:val="00B34EBB"/>
    <w:rsid w:val="00B50977"/>
    <w:rsid w:val="00B52351"/>
    <w:rsid w:val="00B87BA6"/>
    <w:rsid w:val="00B91ADE"/>
    <w:rsid w:val="00BA4C2C"/>
    <w:rsid w:val="00BC37D7"/>
    <w:rsid w:val="00BE6420"/>
    <w:rsid w:val="00C03A5C"/>
    <w:rsid w:val="00C2276C"/>
    <w:rsid w:val="00C606EF"/>
    <w:rsid w:val="00C92861"/>
    <w:rsid w:val="00C94E14"/>
    <w:rsid w:val="00C9673F"/>
    <w:rsid w:val="00CC7A06"/>
    <w:rsid w:val="00CF7276"/>
    <w:rsid w:val="00D501CE"/>
    <w:rsid w:val="00D61C11"/>
    <w:rsid w:val="00D622B0"/>
    <w:rsid w:val="00D63418"/>
    <w:rsid w:val="00D957CF"/>
    <w:rsid w:val="00DC63B2"/>
    <w:rsid w:val="00E3016D"/>
    <w:rsid w:val="00E3499A"/>
    <w:rsid w:val="00E66FDD"/>
    <w:rsid w:val="00EA61DC"/>
    <w:rsid w:val="00EB6705"/>
    <w:rsid w:val="00ED5942"/>
    <w:rsid w:val="00EE1894"/>
    <w:rsid w:val="00EE4EBE"/>
    <w:rsid w:val="00F00EF9"/>
    <w:rsid w:val="00F02820"/>
    <w:rsid w:val="00F40C8A"/>
    <w:rsid w:val="00F91784"/>
    <w:rsid w:val="00FD26E5"/>
    <w:rsid w:val="00FD2E87"/>
    <w:rsid w:val="00FE145B"/>
    <w:rsid w:val="00FF7E5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B4E9A"/>
  <w15:chartTrackingRefBased/>
  <w15:docId w15:val="{49B118C5-C472-4A29-A37E-2D12B0416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795"/>
    <w:pPr>
      <w:spacing w:line="259" w:lineRule="auto"/>
    </w:pPr>
    <w:rPr>
      <w:kern w:val="0"/>
      <w:sz w:val="22"/>
      <w:szCs w:val="22"/>
      <w14:ligatures w14:val="none"/>
    </w:rPr>
  </w:style>
  <w:style w:type="paragraph" w:styleId="Heading1">
    <w:name w:val="heading 1"/>
    <w:basedOn w:val="Normal"/>
    <w:next w:val="Normal"/>
    <w:link w:val="Heading1Char"/>
    <w:uiPriority w:val="9"/>
    <w:qFormat/>
    <w:rsid w:val="00AE3C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3C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3C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3C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3C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3C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3C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3C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3C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C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3C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3C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3C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3C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3C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3C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3C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3C62"/>
    <w:rPr>
      <w:rFonts w:eastAsiaTheme="majorEastAsia" w:cstheme="majorBidi"/>
      <w:color w:val="272727" w:themeColor="text1" w:themeTint="D8"/>
    </w:rPr>
  </w:style>
  <w:style w:type="paragraph" w:styleId="Title">
    <w:name w:val="Title"/>
    <w:basedOn w:val="Normal"/>
    <w:next w:val="Normal"/>
    <w:link w:val="TitleChar"/>
    <w:uiPriority w:val="10"/>
    <w:qFormat/>
    <w:rsid w:val="00AE3C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3C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3C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3C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3C62"/>
    <w:pPr>
      <w:spacing w:before="160"/>
      <w:jc w:val="center"/>
    </w:pPr>
    <w:rPr>
      <w:i/>
      <w:iCs/>
      <w:color w:val="404040" w:themeColor="text1" w:themeTint="BF"/>
    </w:rPr>
  </w:style>
  <w:style w:type="character" w:customStyle="1" w:styleId="QuoteChar">
    <w:name w:val="Quote Char"/>
    <w:basedOn w:val="DefaultParagraphFont"/>
    <w:link w:val="Quote"/>
    <w:uiPriority w:val="29"/>
    <w:rsid w:val="00AE3C62"/>
    <w:rPr>
      <w:i/>
      <w:iCs/>
      <w:color w:val="404040" w:themeColor="text1" w:themeTint="BF"/>
    </w:rPr>
  </w:style>
  <w:style w:type="paragraph" w:styleId="ListParagraph">
    <w:name w:val="List Paragraph"/>
    <w:aliases w:val="igunore,Subtitle Cover Page"/>
    <w:basedOn w:val="Normal"/>
    <w:link w:val="ListParagraphChar"/>
    <w:uiPriority w:val="34"/>
    <w:qFormat/>
    <w:rsid w:val="00AE3C62"/>
    <w:pPr>
      <w:ind w:left="720"/>
      <w:contextualSpacing/>
    </w:pPr>
  </w:style>
  <w:style w:type="character" w:styleId="IntenseEmphasis">
    <w:name w:val="Intense Emphasis"/>
    <w:basedOn w:val="DefaultParagraphFont"/>
    <w:uiPriority w:val="21"/>
    <w:qFormat/>
    <w:rsid w:val="00AE3C62"/>
    <w:rPr>
      <w:i/>
      <w:iCs/>
      <w:color w:val="0F4761" w:themeColor="accent1" w:themeShade="BF"/>
    </w:rPr>
  </w:style>
  <w:style w:type="paragraph" w:styleId="IntenseQuote">
    <w:name w:val="Intense Quote"/>
    <w:basedOn w:val="Normal"/>
    <w:next w:val="Normal"/>
    <w:link w:val="IntenseQuoteChar"/>
    <w:uiPriority w:val="30"/>
    <w:qFormat/>
    <w:rsid w:val="00AE3C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3C62"/>
    <w:rPr>
      <w:i/>
      <w:iCs/>
      <w:color w:val="0F4761" w:themeColor="accent1" w:themeShade="BF"/>
    </w:rPr>
  </w:style>
  <w:style w:type="character" w:styleId="IntenseReference">
    <w:name w:val="Intense Reference"/>
    <w:basedOn w:val="DefaultParagraphFont"/>
    <w:uiPriority w:val="32"/>
    <w:qFormat/>
    <w:rsid w:val="00AE3C62"/>
    <w:rPr>
      <w:b/>
      <w:bCs/>
      <w:smallCaps/>
      <w:color w:val="0F4761" w:themeColor="accent1" w:themeShade="BF"/>
      <w:spacing w:val="5"/>
    </w:rPr>
  </w:style>
  <w:style w:type="character" w:customStyle="1" w:styleId="ListParagraphChar">
    <w:name w:val="List Paragraph Char"/>
    <w:aliases w:val="igunore Char,Subtitle Cover Page Char"/>
    <w:basedOn w:val="DefaultParagraphFont"/>
    <w:link w:val="ListParagraph"/>
    <w:uiPriority w:val="34"/>
    <w:locked/>
    <w:rsid w:val="00AE3C62"/>
  </w:style>
  <w:style w:type="paragraph" w:styleId="Header">
    <w:name w:val="header"/>
    <w:basedOn w:val="Normal"/>
    <w:link w:val="HeaderChar"/>
    <w:uiPriority w:val="99"/>
    <w:unhideWhenUsed/>
    <w:rsid w:val="00AE3C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3C62"/>
    <w:rPr>
      <w:kern w:val="0"/>
      <w:sz w:val="22"/>
      <w:szCs w:val="22"/>
      <w14:ligatures w14:val="none"/>
    </w:rPr>
  </w:style>
  <w:style w:type="paragraph" w:styleId="Footer">
    <w:name w:val="footer"/>
    <w:basedOn w:val="Normal"/>
    <w:link w:val="FooterChar"/>
    <w:uiPriority w:val="99"/>
    <w:unhideWhenUsed/>
    <w:rsid w:val="00AE3C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3C62"/>
    <w:rPr>
      <w:kern w:val="0"/>
      <w:sz w:val="22"/>
      <w:szCs w:val="22"/>
      <w14:ligatures w14:val="none"/>
    </w:rPr>
  </w:style>
  <w:style w:type="paragraph" w:styleId="Revision">
    <w:name w:val="Revision"/>
    <w:hidden/>
    <w:uiPriority w:val="99"/>
    <w:semiHidden/>
    <w:rsid w:val="0038752B"/>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38752B"/>
    <w:rPr>
      <w:sz w:val="16"/>
      <w:szCs w:val="16"/>
    </w:rPr>
  </w:style>
  <w:style w:type="paragraph" w:styleId="CommentText">
    <w:name w:val="annotation text"/>
    <w:basedOn w:val="Normal"/>
    <w:link w:val="CommentTextChar"/>
    <w:uiPriority w:val="99"/>
    <w:unhideWhenUsed/>
    <w:rsid w:val="0038752B"/>
    <w:pPr>
      <w:spacing w:line="240" w:lineRule="auto"/>
    </w:pPr>
    <w:rPr>
      <w:sz w:val="20"/>
      <w:szCs w:val="20"/>
    </w:rPr>
  </w:style>
  <w:style w:type="character" w:customStyle="1" w:styleId="CommentTextChar">
    <w:name w:val="Comment Text Char"/>
    <w:basedOn w:val="DefaultParagraphFont"/>
    <w:link w:val="CommentText"/>
    <w:uiPriority w:val="99"/>
    <w:rsid w:val="0038752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8752B"/>
    <w:rPr>
      <w:b/>
      <w:bCs/>
    </w:rPr>
  </w:style>
  <w:style w:type="character" w:customStyle="1" w:styleId="CommentSubjectChar">
    <w:name w:val="Comment Subject Char"/>
    <w:basedOn w:val="CommentTextChar"/>
    <w:link w:val="CommentSubject"/>
    <w:uiPriority w:val="99"/>
    <w:semiHidden/>
    <w:rsid w:val="0038752B"/>
    <w:rPr>
      <w:b/>
      <w:bCs/>
      <w:kern w:val="0"/>
      <w:sz w:val="20"/>
      <w:szCs w:val="20"/>
      <w14:ligatures w14:val="none"/>
    </w:rPr>
  </w:style>
  <w:style w:type="character" w:styleId="PlaceholderText">
    <w:name w:val="Placeholder Text"/>
    <w:basedOn w:val="DefaultParagraphFont"/>
    <w:uiPriority w:val="99"/>
    <w:rsid w:val="00F0282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30756">
      <w:bodyDiv w:val="1"/>
      <w:marLeft w:val="0"/>
      <w:marRight w:val="0"/>
      <w:marTop w:val="0"/>
      <w:marBottom w:val="0"/>
      <w:divBdr>
        <w:top w:val="none" w:sz="0" w:space="0" w:color="auto"/>
        <w:left w:val="none" w:sz="0" w:space="0" w:color="auto"/>
        <w:bottom w:val="none" w:sz="0" w:space="0" w:color="auto"/>
        <w:right w:val="none" w:sz="0" w:space="0" w:color="auto"/>
      </w:divBdr>
      <w:divsChild>
        <w:div w:id="1888685000">
          <w:marLeft w:val="0"/>
          <w:marRight w:val="0"/>
          <w:marTop w:val="0"/>
          <w:marBottom w:val="0"/>
          <w:divBdr>
            <w:top w:val="none" w:sz="0" w:space="0" w:color="auto"/>
            <w:left w:val="none" w:sz="0" w:space="0" w:color="auto"/>
            <w:bottom w:val="none" w:sz="0" w:space="0" w:color="auto"/>
            <w:right w:val="none" w:sz="0" w:space="0" w:color="auto"/>
          </w:divBdr>
        </w:div>
      </w:divsChild>
    </w:div>
    <w:div w:id="50426683">
      <w:bodyDiv w:val="1"/>
      <w:marLeft w:val="0"/>
      <w:marRight w:val="0"/>
      <w:marTop w:val="0"/>
      <w:marBottom w:val="0"/>
      <w:divBdr>
        <w:top w:val="none" w:sz="0" w:space="0" w:color="auto"/>
        <w:left w:val="none" w:sz="0" w:space="0" w:color="auto"/>
        <w:bottom w:val="none" w:sz="0" w:space="0" w:color="auto"/>
        <w:right w:val="none" w:sz="0" w:space="0" w:color="auto"/>
      </w:divBdr>
      <w:divsChild>
        <w:div w:id="92484972">
          <w:marLeft w:val="0"/>
          <w:marRight w:val="0"/>
          <w:marTop w:val="0"/>
          <w:marBottom w:val="0"/>
          <w:divBdr>
            <w:top w:val="none" w:sz="0" w:space="0" w:color="auto"/>
            <w:left w:val="none" w:sz="0" w:space="0" w:color="auto"/>
            <w:bottom w:val="none" w:sz="0" w:space="0" w:color="auto"/>
            <w:right w:val="none" w:sz="0" w:space="0" w:color="auto"/>
          </w:divBdr>
        </w:div>
      </w:divsChild>
    </w:div>
    <w:div w:id="58597192">
      <w:bodyDiv w:val="1"/>
      <w:marLeft w:val="0"/>
      <w:marRight w:val="0"/>
      <w:marTop w:val="0"/>
      <w:marBottom w:val="0"/>
      <w:divBdr>
        <w:top w:val="none" w:sz="0" w:space="0" w:color="auto"/>
        <w:left w:val="none" w:sz="0" w:space="0" w:color="auto"/>
        <w:bottom w:val="none" w:sz="0" w:space="0" w:color="auto"/>
        <w:right w:val="none" w:sz="0" w:space="0" w:color="auto"/>
      </w:divBdr>
      <w:divsChild>
        <w:div w:id="1241522065">
          <w:marLeft w:val="0"/>
          <w:marRight w:val="0"/>
          <w:marTop w:val="0"/>
          <w:marBottom w:val="0"/>
          <w:divBdr>
            <w:top w:val="none" w:sz="0" w:space="0" w:color="auto"/>
            <w:left w:val="none" w:sz="0" w:space="0" w:color="auto"/>
            <w:bottom w:val="none" w:sz="0" w:space="0" w:color="auto"/>
            <w:right w:val="none" w:sz="0" w:space="0" w:color="auto"/>
          </w:divBdr>
        </w:div>
      </w:divsChild>
    </w:div>
    <w:div w:id="63141616">
      <w:bodyDiv w:val="1"/>
      <w:marLeft w:val="0"/>
      <w:marRight w:val="0"/>
      <w:marTop w:val="0"/>
      <w:marBottom w:val="0"/>
      <w:divBdr>
        <w:top w:val="none" w:sz="0" w:space="0" w:color="auto"/>
        <w:left w:val="none" w:sz="0" w:space="0" w:color="auto"/>
        <w:bottom w:val="none" w:sz="0" w:space="0" w:color="auto"/>
        <w:right w:val="none" w:sz="0" w:space="0" w:color="auto"/>
      </w:divBdr>
      <w:divsChild>
        <w:div w:id="1823305119">
          <w:marLeft w:val="0"/>
          <w:marRight w:val="0"/>
          <w:marTop w:val="0"/>
          <w:marBottom w:val="0"/>
          <w:divBdr>
            <w:top w:val="none" w:sz="0" w:space="0" w:color="auto"/>
            <w:left w:val="none" w:sz="0" w:space="0" w:color="auto"/>
            <w:bottom w:val="none" w:sz="0" w:space="0" w:color="auto"/>
            <w:right w:val="none" w:sz="0" w:space="0" w:color="auto"/>
          </w:divBdr>
        </w:div>
      </w:divsChild>
    </w:div>
    <w:div w:id="146096705">
      <w:bodyDiv w:val="1"/>
      <w:marLeft w:val="0"/>
      <w:marRight w:val="0"/>
      <w:marTop w:val="0"/>
      <w:marBottom w:val="0"/>
      <w:divBdr>
        <w:top w:val="none" w:sz="0" w:space="0" w:color="auto"/>
        <w:left w:val="none" w:sz="0" w:space="0" w:color="auto"/>
        <w:bottom w:val="none" w:sz="0" w:space="0" w:color="auto"/>
        <w:right w:val="none" w:sz="0" w:space="0" w:color="auto"/>
      </w:divBdr>
      <w:divsChild>
        <w:div w:id="2068993761">
          <w:marLeft w:val="0"/>
          <w:marRight w:val="0"/>
          <w:marTop w:val="0"/>
          <w:marBottom w:val="0"/>
          <w:divBdr>
            <w:top w:val="none" w:sz="0" w:space="0" w:color="auto"/>
            <w:left w:val="none" w:sz="0" w:space="0" w:color="auto"/>
            <w:bottom w:val="none" w:sz="0" w:space="0" w:color="auto"/>
            <w:right w:val="none" w:sz="0" w:space="0" w:color="auto"/>
          </w:divBdr>
        </w:div>
      </w:divsChild>
    </w:div>
    <w:div w:id="240717179">
      <w:bodyDiv w:val="1"/>
      <w:marLeft w:val="0"/>
      <w:marRight w:val="0"/>
      <w:marTop w:val="0"/>
      <w:marBottom w:val="0"/>
      <w:divBdr>
        <w:top w:val="none" w:sz="0" w:space="0" w:color="auto"/>
        <w:left w:val="none" w:sz="0" w:space="0" w:color="auto"/>
        <w:bottom w:val="none" w:sz="0" w:space="0" w:color="auto"/>
        <w:right w:val="none" w:sz="0" w:space="0" w:color="auto"/>
      </w:divBdr>
      <w:divsChild>
        <w:div w:id="852844985">
          <w:marLeft w:val="0"/>
          <w:marRight w:val="0"/>
          <w:marTop w:val="0"/>
          <w:marBottom w:val="0"/>
          <w:divBdr>
            <w:top w:val="none" w:sz="0" w:space="0" w:color="auto"/>
            <w:left w:val="none" w:sz="0" w:space="0" w:color="auto"/>
            <w:bottom w:val="none" w:sz="0" w:space="0" w:color="auto"/>
            <w:right w:val="none" w:sz="0" w:space="0" w:color="auto"/>
          </w:divBdr>
        </w:div>
      </w:divsChild>
    </w:div>
    <w:div w:id="422648964">
      <w:bodyDiv w:val="1"/>
      <w:marLeft w:val="0"/>
      <w:marRight w:val="0"/>
      <w:marTop w:val="0"/>
      <w:marBottom w:val="0"/>
      <w:divBdr>
        <w:top w:val="none" w:sz="0" w:space="0" w:color="auto"/>
        <w:left w:val="none" w:sz="0" w:space="0" w:color="auto"/>
        <w:bottom w:val="none" w:sz="0" w:space="0" w:color="auto"/>
        <w:right w:val="none" w:sz="0" w:space="0" w:color="auto"/>
      </w:divBdr>
      <w:divsChild>
        <w:div w:id="537089574">
          <w:marLeft w:val="0"/>
          <w:marRight w:val="0"/>
          <w:marTop w:val="0"/>
          <w:marBottom w:val="0"/>
          <w:divBdr>
            <w:top w:val="none" w:sz="0" w:space="0" w:color="auto"/>
            <w:left w:val="none" w:sz="0" w:space="0" w:color="auto"/>
            <w:bottom w:val="none" w:sz="0" w:space="0" w:color="auto"/>
            <w:right w:val="none" w:sz="0" w:space="0" w:color="auto"/>
          </w:divBdr>
        </w:div>
      </w:divsChild>
    </w:div>
    <w:div w:id="583612909">
      <w:bodyDiv w:val="1"/>
      <w:marLeft w:val="0"/>
      <w:marRight w:val="0"/>
      <w:marTop w:val="0"/>
      <w:marBottom w:val="0"/>
      <w:divBdr>
        <w:top w:val="none" w:sz="0" w:space="0" w:color="auto"/>
        <w:left w:val="none" w:sz="0" w:space="0" w:color="auto"/>
        <w:bottom w:val="none" w:sz="0" w:space="0" w:color="auto"/>
        <w:right w:val="none" w:sz="0" w:space="0" w:color="auto"/>
      </w:divBdr>
      <w:divsChild>
        <w:div w:id="2126919291">
          <w:marLeft w:val="0"/>
          <w:marRight w:val="0"/>
          <w:marTop w:val="0"/>
          <w:marBottom w:val="0"/>
          <w:divBdr>
            <w:top w:val="none" w:sz="0" w:space="0" w:color="auto"/>
            <w:left w:val="none" w:sz="0" w:space="0" w:color="auto"/>
            <w:bottom w:val="none" w:sz="0" w:space="0" w:color="auto"/>
            <w:right w:val="none" w:sz="0" w:space="0" w:color="auto"/>
          </w:divBdr>
        </w:div>
      </w:divsChild>
    </w:div>
    <w:div w:id="637346289">
      <w:bodyDiv w:val="1"/>
      <w:marLeft w:val="0"/>
      <w:marRight w:val="0"/>
      <w:marTop w:val="0"/>
      <w:marBottom w:val="0"/>
      <w:divBdr>
        <w:top w:val="none" w:sz="0" w:space="0" w:color="auto"/>
        <w:left w:val="none" w:sz="0" w:space="0" w:color="auto"/>
        <w:bottom w:val="none" w:sz="0" w:space="0" w:color="auto"/>
        <w:right w:val="none" w:sz="0" w:space="0" w:color="auto"/>
      </w:divBdr>
      <w:divsChild>
        <w:div w:id="553010745">
          <w:marLeft w:val="0"/>
          <w:marRight w:val="0"/>
          <w:marTop w:val="0"/>
          <w:marBottom w:val="0"/>
          <w:divBdr>
            <w:top w:val="none" w:sz="0" w:space="0" w:color="auto"/>
            <w:left w:val="none" w:sz="0" w:space="0" w:color="auto"/>
            <w:bottom w:val="none" w:sz="0" w:space="0" w:color="auto"/>
            <w:right w:val="none" w:sz="0" w:space="0" w:color="auto"/>
          </w:divBdr>
        </w:div>
      </w:divsChild>
    </w:div>
    <w:div w:id="638732859">
      <w:bodyDiv w:val="1"/>
      <w:marLeft w:val="0"/>
      <w:marRight w:val="0"/>
      <w:marTop w:val="0"/>
      <w:marBottom w:val="0"/>
      <w:divBdr>
        <w:top w:val="none" w:sz="0" w:space="0" w:color="auto"/>
        <w:left w:val="none" w:sz="0" w:space="0" w:color="auto"/>
        <w:bottom w:val="none" w:sz="0" w:space="0" w:color="auto"/>
        <w:right w:val="none" w:sz="0" w:space="0" w:color="auto"/>
      </w:divBdr>
      <w:divsChild>
        <w:div w:id="1041980914">
          <w:marLeft w:val="0"/>
          <w:marRight w:val="0"/>
          <w:marTop w:val="0"/>
          <w:marBottom w:val="0"/>
          <w:divBdr>
            <w:top w:val="none" w:sz="0" w:space="0" w:color="auto"/>
            <w:left w:val="none" w:sz="0" w:space="0" w:color="auto"/>
            <w:bottom w:val="none" w:sz="0" w:space="0" w:color="auto"/>
            <w:right w:val="none" w:sz="0" w:space="0" w:color="auto"/>
          </w:divBdr>
        </w:div>
      </w:divsChild>
    </w:div>
    <w:div w:id="966086324">
      <w:bodyDiv w:val="1"/>
      <w:marLeft w:val="0"/>
      <w:marRight w:val="0"/>
      <w:marTop w:val="0"/>
      <w:marBottom w:val="0"/>
      <w:divBdr>
        <w:top w:val="none" w:sz="0" w:space="0" w:color="auto"/>
        <w:left w:val="none" w:sz="0" w:space="0" w:color="auto"/>
        <w:bottom w:val="none" w:sz="0" w:space="0" w:color="auto"/>
        <w:right w:val="none" w:sz="0" w:space="0" w:color="auto"/>
      </w:divBdr>
      <w:divsChild>
        <w:div w:id="916942370">
          <w:marLeft w:val="0"/>
          <w:marRight w:val="0"/>
          <w:marTop w:val="0"/>
          <w:marBottom w:val="0"/>
          <w:divBdr>
            <w:top w:val="none" w:sz="0" w:space="0" w:color="auto"/>
            <w:left w:val="none" w:sz="0" w:space="0" w:color="auto"/>
            <w:bottom w:val="none" w:sz="0" w:space="0" w:color="auto"/>
            <w:right w:val="none" w:sz="0" w:space="0" w:color="auto"/>
          </w:divBdr>
        </w:div>
      </w:divsChild>
    </w:div>
    <w:div w:id="978655537">
      <w:bodyDiv w:val="1"/>
      <w:marLeft w:val="0"/>
      <w:marRight w:val="0"/>
      <w:marTop w:val="0"/>
      <w:marBottom w:val="0"/>
      <w:divBdr>
        <w:top w:val="none" w:sz="0" w:space="0" w:color="auto"/>
        <w:left w:val="none" w:sz="0" w:space="0" w:color="auto"/>
        <w:bottom w:val="none" w:sz="0" w:space="0" w:color="auto"/>
        <w:right w:val="none" w:sz="0" w:space="0" w:color="auto"/>
      </w:divBdr>
      <w:divsChild>
        <w:div w:id="1346785724">
          <w:marLeft w:val="0"/>
          <w:marRight w:val="0"/>
          <w:marTop w:val="0"/>
          <w:marBottom w:val="0"/>
          <w:divBdr>
            <w:top w:val="none" w:sz="0" w:space="0" w:color="auto"/>
            <w:left w:val="none" w:sz="0" w:space="0" w:color="auto"/>
            <w:bottom w:val="none" w:sz="0" w:space="0" w:color="auto"/>
            <w:right w:val="none" w:sz="0" w:space="0" w:color="auto"/>
          </w:divBdr>
        </w:div>
      </w:divsChild>
    </w:div>
    <w:div w:id="1009285742">
      <w:bodyDiv w:val="1"/>
      <w:marLeft w:val="0"/>
      <w:marRight w:val="0"/>
      <w:marTop w:val="0"/>
      <w:marBottom w:val="0"/>
      <w:divBdr>
        <w:top w:val="none" w:sz="0" w:space="0" w:color="auto"/>
        <w:left w:val="none" w:sz="0" w:space="0" w:color="auto"/>
        <w:bottom w:val="none" w:sz="0" w:space="0" w:color="auto"/>
        <w:right w:val="none" w:sz="0" w:space="0" w:color="auto"/>
      </w:divBdr>
      <w:divsChild>
        <w:div w:id="236673168">
          <w:marLeft w:val="0"/>
          <w:marRight w:val="0"/>
          <w:marTop w:val="0"/>
          <w:marBottom w:val="0"/>
          <w:divBdr>
            <w:top w:val="none" w:sz="0" w:space="0" w:color="auto"/>
            <w:left w:val="none" w:sz="0" w:space="0" w:color="auto"/>
            <w:bottom w:val="none" w:sz="0" w:space="0" w:color="auto"/>
            <w:right w:val="none" w:sz="0" w:space="0" w:color="auto"/>
          </w:divBdr>
        </w:div>
      </w:divsChild>
    </w:div>
    <w:div w:id="1197160309">
      <w:bodyDiv w:val="1"/>
      <w:marLeft w:val="0"/>
      <w:marRight w:val="0"/>
      <w:marTop w:val="0"/>
      <w:marBottom w:val="0"/>
      <w:divBdr>
        <w:top w:val="none" w:sz="0" w:space="0" w:color="auto"/>
        <w:left w:val="none" w:sz="0" w:space="0" w:color="auto"/>
        <w:bottom w:val="none" w:sz="0" w:space="0" w:color="auto"/>
        <w:right w:val="none" w:sz="0" w:space="0" w:color="auto"/>
      </w:divBdr>
      <w:divsChild>
        <w:div w:id="1472206648">
          <w:marLeft w:val="0"/>
          <w:marRight w:val="0"/>
          <w:marTop w:val="0"/>
          <w:marBottom w:val="0"/>
          <w:divBdr>
            <w:top w:val="none" w:sz="0" w:space="0" w:color="auto"/>
            <w:left w:val="none" w:sz="0" w:space="0" w:color="auto"/>
            <w:bottom w:val="none" w:sz="0" w:space="0" w:color="auto"/>
            <w:right w:val="none" w:sz="0" w:space="0" w:color="auto"/>
          </w:divBdr>
        </w:div>
      </w:divsChild>
    </w:div>
    <w:div w:id="1219780352">
      <w:bodyDiv w:val="1"/>
      <w:marLeft w:val="0"/>
      <w:marRight w:val="0"/>
      <w:marTop w:val="0"/>
      <w:marBottom w:val="0"/>
      <w:divBdr>
        <w:top w:val="none" w:sz="0" w:space="0" w:color="auto"/>
        <w:left w:val="none" w:sz="0" w:space="0" w:color="auto"/>
        <w:bottom w:val="none" w:sz="0" w:space="0" w:color="auto"/>
        <w:right w:val="none" w:sz="0" w:space="0" w:color="auto"/>
      </w:divBdr>
      <w:divsChild>
        <w:div w:id="1564104245">
          <w:marLeft w:val="0"/>
          <w:marRight w:val="0"/>
          <w:marTop w:val="0"/>
          <w:marBottom w:val="0"/>
          <w:divBdr>
            <w:top w:val="none" w:sz="0" w:space="0" w:color="auto"/>
            <w:left w:val="none" w:sz="0" w:space="0" w:color="auto"/>
            <w:bottom w:val="none" w:sz="0" w:space="0" w:color="auto"/>
            <w:right w:val="none" w:sz="0" w:space="0" w:color="auto"/>
          </w:divBdr>
        </w:div>
      </w:divsChild>
    </w:div>
    <w:div w:id="1394737474">
      <w:bodyDiv w:val="1"/>
      <w:marLeft w:val="0"/>
      <w:marRight w:val="0"/>
      <w:marTop w:val="0"/>
      <w:marBottom w:val="0"/>
      <w:divBdr>
        <w:top w:val="none" w:sz="0" w:space="0" w:color="auto"/>
        <w:left w:val="none" w:sz="0" w:space="0" w:color="auto"/>
        <w:bottom w:val="none" w:sz="0" w:space="0" w:color="auto"/>
        <w:right w:val="none" w:sz="0" w:space="0" w:color="auto"/>
      </w:divBdr>
      <w:divsChild>
        <w:div w:id="1677417671">
          <w:marLeft w:val="0"/>
          <w:marRight w:val="0"/>
          <w:marTop w:val="0"/>
          <w:marBottom w:val="0"/>
          <w:divBdr>
            <w:top w:val="none" w:sz="0" w:space="0" w:color="auto"/>
            <w:left w:val="none" w:sz="0" w:space="0" w:color="auto"/>
            <w:bottom w:val="none" w:sz="0" w:space="0" w:color="auto"/>
            <w:right w:val="none" w:sz="0" w:space="0" w:color="auto"/>
          </w:divBdr>
        </w:div>
      </w:divsChild>
    </w:div>
    <w:div w:id="1648512454">
      <w:bodyDiv w:val="1"/>
      <w:marLeft w:val="0"/>
      <w:marRight w:val="0"/>
      <w:marTop w:val="0"/>
      <w:marBottom w:val="0"/>
      <w:divBdr>
        <w:top w:val="none" w:sz="0" w:space="0" w:color="auto"/>
        <w:left w:val="none" w:sz="0" w:space="0" w:color="auto"/>
        <w:bottom w:val="none" w:sz="0" w:space="0" w:color="auto"/>
        <w:right w:val="none" w:sz="0" w:space="0" w:color="auto"/>
      </w:divBdr>
      <w:divsChild>
        <w:div w:id="689766966">
          <w:marLeft w:val="0"/>
          <w:marRight w:val="0"/>
          <w:marTop w:val="0"/>
          <w:marBottom w:val="0"/>
          <w:divBdr>
            <w:top w:val="none" w:sz="0" w:space="0" w:color="auto"/>
            <w:left w:val="none" w:sz="0" w:space="0" w:color="auto"/>
            <w:bottom w:val="none" w:sz="0" w:space="0" w:color="auto"/>
            <w:right w:val="none" w:sz="0" w:space="0" w:color="auto"/>
          </w:divBdr>
        </w:div>
      </w:divsChild>
    </w:div>
    <w:div w:id="1728531617">
      <w:bodyDiv w:val="1"/>
      <w:marLeft w:val="0"/>
      <w:marRight w:val="0"/>
      <w:marTop w:val="0"/>
      <w:marBottom w:val="0"/>
      <w:divBdr>
        <w:top w:val="none" w:sz="0" w:space="0" w:color="auto"/>
        <w:left w:val="none" w:sz="0" w:space="0" w:color="auto"/>
        <w:bottom w:val="none" w:sz="0" w:space="0" w:color="auto"/>
        <w:right w:val="none" w:sz="0" w:space="0" w:color="auto"/>
      </w:divBdr>
      <w:divsChild>
        <w:div w:id="538081511">
          <w:marLeft w:val="0"/>
          <w:marRight w:val="0"/>
          <w:marTop w:val="0"/>
          <w:marBottom w:val="0"/>
          <w:divBdr>
            <w:top w:val="none" w:sz="0" w:space="0" w:color="auto"/>
            <w:left w:val="none" w:sz="0" w:space="0" w:color="auto"/>
            <w:bottom w:val="none" w:sz="0" w:space="0" w:color="auto"/>
            <w:right w:val="none" w:sz="0" w:space="0" w:color="auto"/>
          </w:divBdr>
        </w:div>
      </w:divsChild>
    </w:div>
    <w:div w:id="1879926038">
      <w:bodyDiv w:val="1"/>
      <w:marLeft w:val="0"/>
      <w:marRight w:val="0"/>
      <w:marTop w:val="0"/>
      <w:marBottom w:val="0"/>
      <w:divBdr>
        <w:top w:val="none" w:sz="0" w:space="0" w:color="auto"/>
        <w:left w:val="none" w:sz="0" w:space="0" w:color="auto"/>
        <w:bottom w:val="none" w:sz="0" w:space="0" w:color="auto"/>
        <w:right w:val="none" w:sz="0" w:space="0" w:color="auto"/>
      </w:divBdr>
      <w:divsChild>
        <w:div w:id="2069914524">
          <w:marLeft w:val="0"/>
          <w:marRight w:val="0"/>
          <w:marTop w:val="0"/>
          <w:marBottom w:val="0"/>
          <w:divBdr>
            <w:top w:val="none" w:sz="0" w:space="0" w:color="auto"/>
            <w:left w:val="none" w:sz="0" w:space="0" w:color="auto"/>
            <w:bottom w:val="none" w:sz="0" w:space="0" w:color="auto"/>
            <w:right w:val="none" w:sz="0" w:space="0" w:color="auto"/>
          </w:divBdr>
        </w:div>
      </w:divsChild>
    </w:div>
    <w:div w:id="1890536195">
      <w:bodyDiv w:val="1"/>
      <w:marLeft w:val="0"/>
      <w:marRight w:val="0"/>
      <w:marTop w:val="0"/>
      <w:marBottom w:val="0"/>
      <w:divBdr>
        <w:top w:val="none" w:sz="0" w:space="0" w:color="auto"/>
        <w:left w:val="none" w:sz="0" w:space="0" w:color="auto"/>
        <w:bottom w:val="none" w:sz="0" w:space="0" w:color="auto"/>
        <w:right w:val="none" w:sz="0" w:space="0" w:color="auto"/>
      </w:divBdr>
      <w:divsChild>
        <w:div w:id="1803186974">
          <w:marLeft w:val="0"/>
          <w:marRight w:val="0"/>
          <w:marTop w:val="0"/>
          <w:marBottom w:val="0"/>
          <w:divBdr>
            <w:top w:val="none" w:sz="0" w:space="0" w:color="auto"/>
            <w:left w:val="none" w:sz="0" w:space="0" w:color="auto"/>
            <w:bottom w:val="none" w:sz="0" w:space="0" w:color="auto"/>
            <w:right w:val="none" w:sz="0" w:space="0" w:color="auto"/>
          </w:divBdr>
        </w:div>
      </w:divsChild>
    </w:div>
    <w:div w:id="1894778499">
      <w:bodyDiv w:val="1"/>
      <w:marLeft w:val="0"/>
      <w:marRight w:val="0"/>
      <w:marTop w:val="0"/>
      <w:marBottom w:val="0"/>
      <w:divBdr>
        <w:top w:val="none" w:sz="0" w:space="0" w:color="auto"/>
        <w:left w:val="none" w:sz="0" w:space="0" w:color="auto"/>
        <w:bottom w:val="none" w:sz="0" w:space="0" w:color="auto"/>
        <w:right w:val="none" w:sz="0" w:space="0" w:color="auto"/>
      </w:divBdr>
      <w:divsChild>
        <w:div w:id="346369394">
          <w:marLeft w:val="0"/>
          <w:marRight w:val="0"/>
          <w:marTop w:val="0"/>
          <w:marBottom w:val="0"/>
          <w:divBdr>
            <w:top w:val="none" w:sz="0" w:space="0" w:color="auto"/>
            <w:left w:val="none" w:sz="0" w:space="0" w:color="auto"/>
            <w:bottom w:val="none" w:sz="0" w:space="0" w:color="auto"/>
            <w:right w:val="none" w:sz="0" w:space="0" w:color="auto"/>
          </w:divBdr>
        </w:div>
      </w:divsChild>
    </w:div>
    <w:div w:id="1917282256">
      <w:bodyDiv w:val="1"/>
      <w:marLeft w:val="0"/>
      <w:marRight w:val="0"/>
      <w:marTop w:val="0"/>
      <w:marBottom w:val="0"/>
      <w:divBdr>
        <w:top w:val="none" w:sz="0" w:space="0" w:color="auto"/>
        <w:left w:val="none" w:sz="0" w:space="0" w:color="auto"/>
        <w:bottom w:val="none" w:sz="0" w:space="0" w:color="auto"/>
        <w:right w:val="none" w:sz="0" w:space="0" w:color="auto"/>
      </w:divBdr>
      <w:divsChild>
        <w:div w:id="21001047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F4FEE8D086458B88E9B397357F042E"/>
        <w:category>
          <w:name w:val="General"/>
          <w:gallery w:val="placeholder"/>
        </w:category>
        <w:types>
          <w:type w:val="bbPlcHdr"/>
        </w:types>
        <w:behaviors>
          <w:behavior w:val="content"/>
        </w:behaviors>
        <w:guid w:val="{74DB567D-8109-487A-BC12-A28E0C777A29}"/>
      </w:docPartPr>
      <w:docPartBody>
        <w:p w:rsidR="00074F41" w:rsidRDefault="00074F41" w:rsidP="00074F41">
          <w:pPr>
            <w:pStyle w:val="EFF4FEE8D086458B88E9B397357F042E"/>
          </w:pPr>
          <w:r w:rsidRPr="00036310">
            <w:rPr>
              <w:rStyle w:val="PlaceholderText"/>
            </w:rPr>
            <w:t>Choose an item.</w:t>
          </w:r>
        </w:p>
      </w:docPartBody>
    </w:docPart>
    <w:docPart>
      <w:docPartPr>
        <w:name w:val="555EC4255A1B488EAD23D466CF95B2A4"/>
        <w:category>
          <w:name w:val="General"/>
          <w:gallery w:val="placeholder"/>
        </w:category>
        <w:types>
          <w:type w:val="bbPlcHdr"/>
        </w:types>
        <w:behaviors>
          <w:behavior w:val="content"/>
        </w:behaviors>
        <w:guid w:val="{27C6BB43-AD1F-454A-83C8-C8F718F2640B}"/>
      </w:docPartPr>
      <w:docPartBody>
        <w:p w:rsidR="00074F41" w:rsidRDefault="00074F41" w:rsidP="00074F41">
          <w:pPr>
            <w:pStyle w:val="555EC4255A1B488EAD23D466CF95B2A4"/>
          </w:pPr>
          <w:r w:rsidRPr="00036310">
            <w:rPr>
              <w:rStyle w:val="PlaceholderText"/>
            </w:rPr>
            <w:t>Choose an item.</w:t>
          </w:r>
        </w:p>
      </w:docPartBody>
    </w:docPart>
    <w:docPart>
      <w:docPartPr>
        <w:name w:val="14F70CD636994559AF7CC585E047AD5B"/>
        <w:category>
          <w:name w:val="General"/>
          <w:gallery w:val="placeholder"/>
        </w:category>
        <w:types>
          <w:type w:val="bbPlcHdr"/>
        </w:types>
        <w:behaviors>
          <w:behavior w:val="content"/>
        </w:behaviors>
        <w:guid w:val="{3CF98841-F3CC-4E62-84AD-12D58CDCBC97}"/>
      </w:docPartPr>
      <w:docPartBody>
        <w:p w:rsidR="00074F41" w:rsidRDefault="00074F41" w:rsidP="00074F41">
          <w:pPr>
            <w:pStyle w:val="14F70CD636994559AF7CC585E047AD5B"/>
          </w:pPr>
          <w:r w:rsidRPr="00036310">
            <w:rPr>
              <w:rStyle w:val="PlaceholderText"/>
            </w:rPr>
            <w:t>Choose an item.</w:t>
          </w:r>
        </w:p>
      </w:docPartBody>
    </w:docPart>
    <w:docPart>
      <w:docPartPr>
        <w:name w:val="20549D3AFFFE45829345160F343A9415"/>
        <w:category>
          <w:name w:val="General"/>
          <w:gallery w:val="placeholder"/>
        </w:category>
        <w:types>
          <w:type w:val="bbPlcHdr"/>
        </w:types>
        <w:behaviors>
          <w:behavior w:val="content"/>
        </w:behaviors>
        <w:guid w:val="{4D5DAEDB-7995-44C2-A241-BB8D76D915B4}"/>
      </w:docPartPr>
      <w:docPartBody>
        <w:p w:rsidR="00074F41" w:rsidRDefault="00074F41" w:rsidP="00074F41">
          <w:pPr>
            <w:pStyle w:val="20549D3AFFFE45829345160F343A9415"/>
          </w:pPr>
          <w:r w:rsidRPr="00036310">
            <w:rPr>
              <w:rStyle w:val="PlaceholderText"/>
            </w:rPr>
            <w:t>Choose an item.</w:t>
          </w:r>
        </w:p>
      </w:docPartBody>
    </w:docPart>
    <w:docPart>
      <w:docPartPr>
        <w:name w:val="3C89E056EAB8493EB11537BBFD79837B"/>
        <w:category>
          <w:name w:val="General"/>
          <w:gallery w:val="placeholder"/>
        </w:category>
        <w:types>
          <w:type w:val="bbPlcHdr"/>
        </w:types>
        <w:behaviors>
          <w:behavior w:val="content"/>
        </w:behaviors>
        <w:guid w:val="{C212D45F-28E0-42E9-B458-FECBF76B45CB}"/>
      </w:docPartPr>
      <w:docPartBody>
        <w:p w:rsidR="00074F41" w:rsidRDefault="00074F41" w:rsidP="00074F41">
          <w:pPr>
            <w:pStyle w:val="3C89E056EAB8493EB11537BBFD79837B"/>
          </w:pPr>
          <w:r w:rsidRPr="00036310">
            <w:rPr>
              <w:rStyle w:val="PlaceholderText"/>
            </w:rPr>
            <w:t>Choose an item.</w:t>
          </w:r>
        </w:p>
      </w:docPartBody>
    </w:docPart>
    <w:docPart>
      <w:docPartPr>
        <w:name w:val="B01BC5F0C8CE4F14ADFE3C30FA60C9C7"/>
        <w:category>
          <w:name w:val="General"/>
          <w:gallery w:val="placeholder"/>
        </w:category>
        <w:types>
          <w:type w:val="bbPlcHdr"/>
        </w:types>
        <w:behaviors>
          <w:behavior w:val="content"/>
        </w:behaviors>
        <w:guid w:val="{5DC5CF56-46DB-4F1F-9F98-9DF6B94EDD05}"/>
      </w:docPartPr>
      <w:docPartBody>
        <w:p w:rsidR="00074F41" w:rsidRDefault="00074F41" w:rsidP="00074F41">
          <w:pPr>
            <w:pStyle w:val="B01BC5F0C8CE4F14ADFE3C30FA60C9C7"/>
          </w:pPr>
          <w:r w:rsidRPr="00036310">
            <w:rPr>
              <w:rStyle w:val="PlaceholderText"/>
            </w:rPr>
            <w:t>Choose an item.</w:t>
          </w:r>
        </w:p>
      </w:docPartBody>
    </w:docPart>
    <w:docPart>
      <w:docPartPr>
        <w:name w:val="DBA00775ACAE43749F8E0566F9F46D62"/>
        <w:category>
          <w:name w:val="General"/>
          <w:gallery w:val="placeholder"/>
        </w:category>
        <w:types>
          <w:type w:val="bbPlcHdr"/>
        </w:types>
        <w:behaviors>
          <w:behavior w:val="content"/>
        </w:behaviors>
        <w:guid w:val="{78AA6CF8-191B-4470-991E-D4A1F923CE0E}"/>
      </w:docPartPr>
      <w:docPartBody>
        <w:p w:rsidR="00074F41" w:rsidRDefault="00074F41" w:rsidP="00074F41">
          <w:pPr>
            <w:pStyle w:val="DBA00775ACAE43749F8E0566F9F46D62"/>
          </w:pPr>
          <w:r w:rsidRPr="00036310">
            <w:rPr>
              <w:rStyle w:val="PlaceholderText"/>
            </w:rPr>
            <w:t>Choose an item.</w:t>
          </w:r>
        </w:p>
      </w:docPartBody>
    </w:docPart>
    <w:docPart>
      <w:docPartPr>
        <w:name w:val="269CEBFD09364DCCB8C3B9DC68316770"/>
        <w:category>
          <w:name w:val="General"/>
          <w:gallery w:val="placeholder"/>
        </w:category>
        <w:types>
          <w:type w:val="bbPlcHdr"/>
        </w:types>
        <w:behaviors>
          <w:behavior w:val="content"/>
        </w:behaviors>
        <w:guid w:val="{780D9F13-5DAB-4F58-92BD-96FAFEC5CB7F}"/>
      </w:docPartPr>
      <w:docPartBody>
        <w:p w:rsidR="00074F41" w:rsidRDefault="00074F41" w:rsidP="00074F41">
          <w:pPr>
            <w:pStyle w:val="269CEBFD09364DCCB8C3B9DC68316770"/>
          </w:pPr>
          <w:r w:rsidRPr="00036310">
            <w:rPr>
              <w:rStyle w:val="PlaceholderText"/>
            </w:rPr>
            <w:t>Choose an item.</w:t>
          </w:r>
        </w:p>
      </w:docPartBody>
    </w:docPart>
    <w:docPart>
      <w:docPartPr>
        <w:name w:val="15FF2B0BE4624B359D11F9D27E7ED4C0"/>
        <w:category>
          <w:name w:val="General"/>
          <w:gallery w:val="placeholder"/>
        </w:category>
        <w:types>
          <w:type w:val="bbPlcHdr"/>
        </w:types>
        <w:behaviors>
          <w:behavior w:val="content"/>
        </w:behaviors>
        <w:guid w:val="{9A2DF715-B7F6-4A10-BD19-29A4510FFCFA}"/>
      </w:docPartPr>
      <w:docPartBody>
        <w:p w:rsidR="00074F41" w:rsidRDefault="00074F41" w:rsidP="00074F41">
          <w:pPr>
            <w:pStyle w:val="15FF2B0BE4624B359D11F9D27E7ED4C0"/>
          </w:pPr>
          <w:r w:rsidRPr="00036310">
            <w:rPr>
              <w:rStyle w:val="PlaceholderText"/>
            </w:rPr>
            <w:t>Choose an item.</w:t>
          </w:r>
        </w:p>
      </w:docPartBody>
    </w:docPart>
    <w:docPart>
      <w:docPartPr>
        <w:name w:val="48F4E8405A2B4A17807616C7CA93277C"/>
        <w:category>
          <w:name w:val="General"/>
          <w:gallery w:val="placeholder"/>
        </w:category>
        <w:types>
          <w:type w:val="bbPlcHdr"/>
        </w:types>
        <w:behaviors>
          <w:behavior w:val="content"/>
        </w:behaviors>
        <w:guid w:val="{99192CB4-7559-4261-B15F-7443B8E7E3A0}"/>
      </w:docPartPr>
      <w:docPartBody>
        <w:p w:rsidR="00074F41" w:rsidRDefault="00074F41" w:rsidP="00074F41">
          <w:pPr>
            <w:pStyle w:val="48F4E8405A2B4A17807616C7CA93277C"/>
          </w:pPr>
          <w:r w:rsidRPr="00036310">
            <w:rPr>
              <w:rStyle w:val="PlaceholderText"/>
            </w:rPr>
            <w:t>Choose an item.</w:t>
          </w:r>
        </w:p>
      </w:docPartBody>
    </w:docPart>
    <w:docPart>
      <w:docPartPr>
        <w:name w:val="8692E10CA2F14448984993FD89ED0C2E"/>
        <w:category>
          <w:name w:val="General"/>
          <w:gallery w:val="placeholder"/>
        </w:category>
        <w:types>
          <w:type w:val="bbPlcHdr"/>
        </w:types>
        <w:behaviors>
          <w:behavior w:val="content"/>
        </w:behaviors>
        <w:guid w:val="{DD593345-6EAF-4069-863E-47BA60899EBD}"/>
      </w:docPartPr>
      <w:docPartBody>
        <w:p w:rsidR="00074F41" w:rsidRDefault="00074F41" w:rsidP="00074F41">
          <w:pPr>
            <w:pStyle w:val="8692E10CA2F14448984993FD89ED0C2E"/>
          </w:pPr>
          <w:r w:rsidRPr="00036310">
            <w:rPr>
              <w:rStyle w:val="PlaceholderText"/>
            </w:rPr>
            <w:t>Choose an item.</w:t>
          </w:r>
        </w:p>
      </w:docPartBody>
    </w:docPart>
    <w:docPart>
      <w:docPartPr>
        <w:name w:val="2CB36D01587D4307A958746DCFEFE74C"/>
        <w:category>
          <w:name w:val="General"/>
          <w:gallery w:val="placeholder"/>
        </w:category>
        <w:types>
          <w:type w:val="bbPlcHdr"/>
        </w:types>
        <w:behaviors>
          <w:behavior w:val="content"/>
        </w:behaviors>
        <w:guid w:val="{50BF9B34-F368-417C-8AFE-9FE65A7E9217}"/>
      </w:docPartPr>
      <w:docPartBody>
        <w:p w:rsidR="00074F41" w:rsidRDefault="00074F41" w:rsidP="00074F41">
          <w:pPr>
            <w:pStyle w:val="2CB36D01587D4307A958746DCFEFE74C"/>
          </w:pPr>
          <w:r w:rsidRPr="00036310">
            <w:rPr>
              <w:rStyle w:val="PlaceholderText"/>
            </w:rPr>
            <w:t>Choose an item.</w:t>
          </w:r>
        </w:p>
      </w:docPartBody>
    </w:docPart>
    <w:docPart>
      <w:docPartPr>
        <w:name w:val="08D1B4F1E64B4B7E89B8F19EAC09F9CC"/>
        <w:category>
          <w:name w:val="General"/>
          <w:gallery w:val="placeholder"/>
        </w:category>
        <w:types>
          <w:type w:val="bbPlcHdr"/>
        </w:types>
        <w:behaviors>
          <w:behavior w:val="content"/>
        </w:behaviors>
        <w:guid w:val="{DF9633C6-A39C-4D8F-AE67-5C0F8D0E871F}"/>
      </w:docPartPr>
      <w:docPartBody>
        <w:p w:rsidR="00074F41" w:rsidRDefault="00074F41" w:rsidP="00074F41">
          <w:pPr>
            <w:pStyle w:val="08D1B4F1E64B4B7E89B8F19EAC09F9CC"/>
          </w:pPr>
          <w:r w:rsidRPr="00036310">
            <w:rPr>
              <w:rStyle w:val="PlaceholderText"/>
            </w:rPr>
            <w:t>Choose an item.</w:t>
          </w:r>
        </w:p>
      </w:docPartBody>
    </w:docPart>
    <w:docPart>
      <w:docPartPr>
        <w:name w:val="A2B0BB7D8DBE40359B4EB7B640AA3A70"/>
        <w:category>
          <w:name w:val="General"/>
          <w:gallery w:val="placeholder"/>
        </w:category>
        <w:types>
          <w:type w:val="bbPlcHdr"/>
        </w:types>
        <w:behaviors>
          <w:behavior w:val="content"/>
        </w:behaviors>
        <w:guid w:val="{EE926B8B-C1F1-4328-8C68-6B36D0186DD6}"/>
      </w:docPartPr>
      <w:docPartBody>
        <w:p w:rsidR="00074F41" w:rsidRDefault="00074F41" w:rsidP="00074F41">
          <w:pPr>
            <w:pStyle w:val="A2B0BB7D8DBE40359B4EB7B640AA3A70"/>
          </w:pPr>
          <w:r w:rsidRPr="00036310">
            <w:rPr>
              <w:rStyle w:val="PlaceholderText"/>
            </w:rPr>
            <w:t>Choose an item.</w:t>
          </w:r>
        </w:p>
      </w:docPartBody>
    </w:docPart>
    <w:docPart>
      <w:docPartPr>
        <w:name w:val="A0C49E21A3194877AB50A9D8062F36E3"/>
        <w:category>
          <w:name w:val="General"/>
          <w:gallery w:val="placeholder"/>
        </w:category>
        <w:types>
          <w:type w:val="bbPlcHdr"/>
        </w:types>
        <w:behaviors>
          <w:behavior w:val="content"/>
        </w:behaviors>
        <w:guid w:val="{D348F4B3-5248-4D12-B8E3-72D19A4CF4F9}"/>
      </w:docPartPr>
      <w:docPartBody>
        <w:p w:rsidR="00074F41" w:rsidRDefault="00074F41" w:rsidP="00074F41">
          <w:pPr>
            <w:pStyle w:val="A0C49E21A3194877AB50A9D8062F36E3"/>
          </w:pPr>
          <w:r w:rsidRPr="00036310">
            <w:rPr>
              <w:rStyle w:val="PlaceholderText"/>
            </w:rPr>
            <w:t>Choose an item.</w:t>
          </w:r>
        </w:p>
      </w:docPartBody>
    </w:docPart>
    <w:docPart>
      <w:docPartPr>
        <w:name w:val="0D2FD11FB08C4FB5BA23D22D711CBAA3"/>
        <w:category>
          <w:name w:val="General"/>
          <w:gallery w:val="placeholder"/>
        </w:category>
        <w:types>
          <w:type w:val="bbPlcHdr"/>
        </w:types>
        <w:behaviors>
          <w:behavior w:val="content"/>
        </w:behaviors>
        <w:guid w:val="{58811515-7F78-40CC-B21A-F8714F1E7CE2}"/>
      </w:docPartPr>
      <w:docPartBody>
        <w:p w:rsidR="00074F41" w:rsidRDefault="00074F41" w:rsidP="00074F41">
          <w:pPr>
            <w:pStyle w:val="0D2FD11FB08C4FB5BA23D22D711CBAA3"/>
          </w:pPr>
          <w:r w:rsidRPr="00036310">
            <w:rPr>
              <w:rStyle w:val="PlaceholderText"/>
            </w:rPr>
            <w:t>Choose an item.</w:t>
          </w:r>
        </w:p>
      </w:docPartBody>
    </w:docPart>
    <w:docPart>
      <w:docPartPr>
        <w:name w:val="997A3E8A06904DF19208F22CA4C47D71"/>
        <w:category>
          <w:name w:val="General"/>
          <w:gallery w:val="placeholder"/>
        </w:category>
        <w:types>
          <w:type w:val="bbPlcHdr"/>
        </w:types>
        <w:behaviors>
          <w:behavior w:val="content"/>
        </w:behaviors>
        <w:guid w:val="{3DFE57AB-2DBF-446E-9E2F-D8318C9A7795}"/>
      </w:docPartPr>
      <w:docPartBody>
        <w:p w:rsidR="00074F41" w:rsidRDefault="00074F41" w:rsidP="00074F41">
          <w:pPr>
            <w:pStyle w:val="997A3E8A06904DF19208F22CA4C47D71"/>
          </w:pPr>
          <w:r w:rsidRPr="00036310">
            <w:rPr>
              <w:rStyle w:val="PlaceholderText"/>
            </w:rPr>
            <w:t>Choose an item.</w:t>
          </w:r>
        </w:p>
      </w:docPartBody>
    </w:docPart>
    <w:docPart>
      <w:docPartPr>
        <w:name w:val="F6D551568B02431CBA66B4F5CB22AFD7"/>
        <w:category>
          <w:name w:val="General"/>
          <w:gallery w:val="placeholder"/>
        </w:category>
        <w:types>
          <w:type w:val="bbPlcHdr"/>
        </w:types>
        <w:behaviors>
          <w:behavior w:val="content"/>
        </w:behaviors>
        <w:guid w:val="{DD9F6960-DDBF-4B3C-B74C-AE39948236D4}"/>
      </w:docPartPr>
      <w:docPartBody>
        <w:p w:rsidR="00074F41" w:rsidRDefault="00074F41" w:rsidP="00074F41">
          <w:pPr>
            <w:pStyle w:val="F6D551568B02431CBA66B4F5CB22AFD7"/>
          </w:pPr>
          <w:r w:rsidRPr="00036310">
            <w:rPr>
              <w:rStyle w:val="PlaceholderText"/>
            </w:rPr>
            <w:t>Choose an item.</w:t>
          </w:r>
        </w:p>
      </w:docPartBody>
    </w:docPart>
    <w:docPart>
      <w:docPartPr>
        <w:name w:val="248336582FE9426CA1F2619148D197E9"/>
        <w:category>
          <w:name w:val="General"/>
          <w:gallery w:val="placeholder"/>
        </w:category>
        <w:types>
          <w:type w:val="bbPlcHdr"/>
        </w:types>
        <w:behaviors>
          <w:behavior w:val="content"/>
        </w:behaviors>
        <w:guid w:val="{A5754115-077F-41F1-8BF6-3E137B2E9720}"/>
      </w:docPartPr>
      <w:docPartBody>
        <w:p w:rsidR="00287ABE" w:rsidRDefault="00287ABE" w:rsidP="00287ABE">
          <w:pPr>
            <w:pStyle w:val="248336582FE9426CA1F2619148D197E9"/>
          </w:pPr>
          <w:r w:rsidRPr="00036310">
            <w:rPr>
              <w:rStyle w:val="PlaceholderText"/>
            </w:rPr>
            <w:t>Choose an item.</w:t>
          </w:r>
        </w:p>
      </w:docPartBody>
    </w:docPart>
    <w:docPart>
      <w:docPartPr>
        <w:name w:val="CA46A38487EF4DF7A5B66039401D8307"/>
        <w:category>
          <w:name w:val="General"/>
          <w:gallery w:val="placeholder"/>
        </w:category>
        <w:types>
          <w:type w:val="bbPlcHdr"/>
        </w:types>
        <w:behaviors>
          <w:behavior w:val="content"/>
        </w:behaviors>
        <w:guid w:val="{6A30C639-66E8-4169-8ADD-D9139C90CDB9}"/>
      </w:docPartPr>
      <w:docPartBody>
        <w:p w:rsidR="00287ABE" w:rsidRDefault="00287ABE" w:rsidP="00287ABE">
          <w:pPr>
            <w:pStyle w:val="CA46A38487EF4DF7A5B66039401D8307"/>
          </w:pPr>
          <w:r w:rsidRPr="00036310">
            <w:rPr>
              <w:rStyle w:val="PlaceholderText"/>
            </w:rPr>
            <w:t>Choose an item.</w:t>
          </w:r>
        </w:p>
      </w:docPartBody>
    </w:docPart>
    <w:docPart>
      <w:docPartPr>
        <w:name w:val="5A1CA680DD054134BB7108F5EEDD6665"/>
        <w:category>
          <w:name w:val="General"/>
          <w:gallery w:val="placeholder"/>
        </w:category>
        <w:types>
          <w:type w:val="bbPlcHdr"/>
        </w:types>
        <w:behaviors>
          <w:behavior w:val="content"/>
        </w:behaviors>
        <w:guid w:val="{A164AA64-FB89-4E23-8EEC-739FD724BBBF}"/>
      </w:docPartPr>
      <w:docPartBody>
        <w:p w:rsidR="00287ABE" w:rsidRDefault="00287ABE" w:rsidP="00287ABE">
          <w:pPr>
            <w:pStyle w:val="5A1CA680DD054134BB7108F5EEDD6665"/>
          </w:pPr>
          <w:r w:rsidRPr="00036310">
            <w:rPr>
              <w:rStyle w:val="PlaceholderText"/>
            </w:rPr>
            <w:t>Choose an item.</w:t>
          </w:r>
        </w:p>
      </w:docPartBody>
    </w:docPart>
    <w:docPart>
      <w:docPartPr>
        <w:name w:val="96C9CBBCF50840F69AC5C212F0377D12"/>
        <w:category>
          <w:name w:val="General"/>
          <w:gallery w:val="placeholder"/>
        </w:category>
        <w:types>
          <w:type w:val="bbPlcHdr"/>
        </w:types>
        <w:behaviors>
          <w:behavior w:val="content"/>
        </w:behaviors>
        <w:guid w:val="{7BD20701-C2F3-4768-89FD-CF2DF1725793}"/>
      </w:docPartPr>
      <w:docPartBody>
        <w:p w:rsidR="00287ABE" w:rsidRDefault="00287ABE" w:rsidP="00287ABE">
          <w:pPr>
            <w:pStyle w:val="96C9CBBCF50840F69AC5C212F0377D12"/>
          </w:pPr>
          <w:r w:rsidRPr="00036310">
            <w:rPr>
              <w:rStyle w:val="PlaceholderText"/>
            </w:rPr>
            <w:t>Choose an item.</w:t>
          </w:r>
        </w:p>
      </w:docPartBody>
    </w:docPart>
    <w:docPart>
      <w:docPartPr>
        <w:name w:val="DF5A7B8BD0AB40D6A4E7D4C85FE12876"/>
        <w:category>
          <w:name w:val="General"/>
          <w:gallery w:val="placeholder"/>
        </w:category>
        <w:types>
          <w:type w:val="bbPlcHdr"/>
        </w:types>
        <w:behaviors>
          <w:behavior w:val="content"/>
        </w:behaviors>
        <w:guid w:val="{CFA2B27A-88FB-4EB1-937B-CE5CD2879F61}"/>
      </w:docPartPr>
      <w:docPartBody>
        <w:p w:rsidR="00287ABE" w:rsidRDefault="00287ABE" w:rsidP="00287ABE">
          <w:pPr>
            <w:pStyle w:val="DF5A7B8BD0AB40D6A4E7D4C85FE12876"/>
          </w:pPr>
          <w:r w:rsidRPr="00036310">
            <w:rPr>
              <w:rStyle w:val="PlaceholderText"/>
            </w:rPr>
            <w:t>Choose an item.</w:t>
          </w:r>
        </w:p>
      </w:docPartBody>
    </w:docPart>
    <w:docPart>
      <w:docPartPr>
        <w:name w:val="F8CBA79804B34AAAAE08E52B71209D7C"/>
        <w:category>
          <w:name w:val="General"/>
          <w:gallery w:val="placeholder"/>
        </w:category>
        <w:types>
          <w:type w:val="bbPlcHdr"/>
        </w:types>
        <w:behaviors>
          <w:behavior w:val="content"/>
        </w:behaviors>
        <w:guid w:val="{EE1C4B7A-98F0-4D6B-96EF-E79D3767B819}"/>
      </w:docPartPr>
      <w:docPartBody>
        <w:p w:rsidR="00287ABE" w:rsidRDefault="00287ABE" w:rsidP="00287ABE">
          <w:pPr>
            <w:pStyle w:val="F8CBA79804B34AAAAE08E52B71209D7C"/>
          </w:pPr>
          <w:r w:rsidRPr="00036310">
            <w:rPr>
              <w:rStyle w:val="PlaceholderText"/>
            </w:rPr>
            <w:t>Choose an item.</w:t>
          </w:r>
        </w:p>
      </w:docPartBody>
    </w:docPart>
    <w:docPart>
      <w:docPartPr>
        <w:name w:val="04D73E8F826C4CFFB32EBBAD6890A0AC"/>
        <w:category>
          <w:name w:val="General"/>
          <w:gallery w:val="placeholder"/>
        </w:category>
        <w:types>
          <w:type w:val="bbPlcHdr"/>
        </w:types>
        <w:behaviors>
          <w:behavior w:val="content"/>
        </w:behaviors>
        <w:guid w:val="{19E156FE-1B70-4586-838F-ED5ACB96D6CF}"/>
      </w:docPartPr>
      <w:docPartBody>
        <w:p w:rsidR="00287ABE" w:rsidRDefault="00287ABE" w:rsidP="00287ABE">
          <w:pPr>
            <w:pStyle w:val="04D73E8F826C4CFFB32EBBAD6890A0AC"/>
          </w:pPr>
          <w:r w:rsidRPr="00036310">
            <w:rPr>
              <w:rStyle w:val="PlaceholderText"/>
            </w:rPr>
            <w:t>Choose an item.</w:t>
          </w:r>
        </w:p>
      </w:docPartBody>
    </w:docPart>
    <w:docPart>
      <w:docPartPr>
        <w:name w:val="3A9C2D59F1A54035A291E63886D2DDD5"/>
        <w:category>
          <w:name w:val="General"/>
          <w:gallery w:val="placeholder"/>
        </w:category>
        <w:types>
          <w:type w:val="bbPlcHdr"/>
        </w:types>
        <w:behaviors>
          <w:behavior w:val="content"/>
        </w:behaviors>
        <w:guid w:val="{43FAE506-6DC2-4317-895B-83E00BA0754C}"/>
      </w:docPartPr>
      <w:docPartBody>
        <w:p w:rsidR="00287ABE" w:rsidRDefault="00287ABE" w:rsidP="00287ABE">
          <w:pPr>
            <w:pStyle w:val="3A9C2D59F1A54035A291E63886D2DDD5"/>
          </w:pPr>
          <w:r w:rsidRPr="00036310">
            <w:rPr>
              <w:rStyle w:val="PlaceholderText"/>
            </w:rPr>
            <w:t>Choose an item.</w:t>
          </w:r>
        </w:p>
      </w:docPartBody>
    </w:docPart>
    <w:docPart>
      <w:docPartPr>
        <w:name w:val="8E8FCF9A7ACC4D3E9C65601C8BC03BA4"/>
        <w:category>
          <w:name w:val="General"/>
          <w:gallery w:val="placeholder"/>
        </w:category>
        <w:types>
          <w:type w:val="bbPlcHdr"/>
        </w:types>
        <w:behaviors>
          <w:behavior w:val="content"/>
        </w:behaviors>
        <w:guid w:val="{577A4171-FB5C-4E8C-9DE3-5AA550B34C31}"/>
      </w:docPartPr>
      <w:docPartBody>
        <w:p w:rsidR="00287ABE" w:rsidRDefault="00287ABE" w:rsidP="00287ABE">
          <w:pPr>
            <w:pStyle w:val="8E8FCF9A7ACC4D3E9C65601C8BC03BA4"/>
          </w:pPr>
          <w:r w:rsidRPr="0003631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F41"/>
    <w:rsid w:val="00074F41"/>
    <w:rsid w:val="00092A3C"/>
    <w:rsid w:val="002257ED"/>
    <w:rsid w:val="0027616A"/>
    <w:rsid w:val="00287ABE"/>
    <w:rsid w:val="00401344"/>
    <w:rsid w:val="00543024"/>
    <w:rsid w:val="006B4403"/>
    <w:rsid w:val="007053B0"/>
    <w:rsid w:val="007A2F51"/>
    <w:rsid w:val="007A6AE0"/>
    <w:rsid w:val="00A24EA9"/>
    <w:rsid w:val="00A27EE0"/>
    <w:rsid w:val="00A454F1"/>
    <w:rsid w:val="00A51BAB"/>
    <w:rsid w:val="00A64FAE"/>
    <w:rsid w:val="00AB462C"/>
    <w:rsid w:val="00B70EF9"/>
    <w:rsid w:val="00B87BA6"/>
    <w:rsid w:val="00C606EF"/>
    <w:rsid w:val="00C9673F"/>
    <w:rsid w:val="00CC7A06"/>
    <w:rsid w:val="00D323DB"/>
    <w:rsid w:val="00D501CE"/>
    <w:rsid w:val="00F73736"/>
    <w:rsid w:val="00FE59FD"/>
    <w:rsid w:val="00FF7E5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87ABE"/>
    <w:rPr>
      <w:color w:val="808080"/>
    </w:rPr>
  </w:style>
  <w:style w:type="paragraph" w:customStyle="1" w:styleId="248336582FE9426CA1F2619148D197E9">
    <w:name w:val="248336582FE9426CA1F2619148D197E9"/>
    <w:rsid w:val="00287ABE"/>
  </w:style>
  <w:style w:type="paragraph" w:customStyle="1" w:styleId="EFF4FEE8D086458B88E9B397357F042E">
    <w:name w:val="EFF4FEE8D086458B88E9B397357F042E"/>
    <w:rsid w:val="00074F41"/>
  </w:style>
  <w:style w:type="paragraph" w:customStyle="1" w:styleId="555EC4255A1B488EAD23D466CF95B2A4">
    <w:name w:val="555EC4255A1B488EAD23D466CF95B2A4"/>
    <w:rsid w:val="00074F41"/>
  </w:style>
  <w:style w:type="paragraph" w:customStyle="1" w:styleId="14F70CD636994559AF7CC585E047AD5B">
    <w:name w:val="14F70CD636994559AF7CC585E047AD5B"/>
    <w:rsid w:val="00074F41"/>
  </w:style>
  <w:style w:type="paragraph" w:customStyle="1" w:styleId="20549D3AFFFE45829345160F343A9415">
    <w:name w:val="20549D3AFFFE45829345160F343A9415"/>
    <w:rsid w:val="00074F41"/>
  </w:style>
  <w:style w:type="paragraph" w:customStyle="1" w:styleId="3C89E056EAB8493EB11537BBFD79837B">
    <w:name w:val="3C89E056EAB8493EB11537BBFD79837B"/>
    <w:rsid w:val="00074F41"/>
  </w:style>
  <w:style w:type="paragraph" w:customStyle="1" w:styleId="B01BC5F0C8CE4F14ADFE3C30FA60C9C7">
    <w:name w:val="B01BC5F0C8CE4F14ADFE3C30FA60C9C7"/>
    <w:rsid w:val="00074F41"/>
  </w:style>
  <w:style w:type="paragraph" w:customStyle="1" w:styleId="DBA00775ACAE43749F8E0566F9F46D62">
    <w:name w:val="DBA00775ACAE43749F8E0566F9F46D62"/>
    <w:rsid w:val="00074F41"/>
  </w:style>
  <w:style w:type="paragraph" w:customStyle="1" w:styleId="269CEBFD09364DCCB8C3B9DC68316770">
    <w:name w:val="269CEBFD09364DCCB8C3B9DC68316770"/>
    <w:rsid w:val="00074F41"/>
  </w:style>
  <w:style w:type="paragraph" w:customStyle="1" w:styleId="15FF2B0BE4624B359D11F9D27E7ED4C0">
    <w:name w:val="15FF2B0BE4624B359D11F9D27E7ED4C0"/>
    <w:rsid w:val="00074F41"/>
  </w:style>
  <w:style w:type="paragraph" w:customStyle="1" w:styleId="48F4E8405A2B4A17807616C7CA93277C">
    <w:name w:val="48F4E8405A2B4A17807616C7CA93277C"/>
    <w:rsid w:val="00074F41"/>
  </w:style>
  <w:style w:type="paragraph" w:customStyle="1" w:styleId="8692E10CA2F14448984993FD89ED0C2E">
    <w:name w:val="8692E10CA2F14448984993FD89ED0C2E"/>
    <w:rsid w:val="00074F41"/>
  </w:style>
  <w:style w:type="paragraph" w:customStyle="1" w:styleId="2CB36D01587D4307A958746DCFEFE74C">
    <w:name w:val="2CB36D01587D4307A958746DCFEFE74C"/>
    <w:rsid w:val="00074F41"/>
  </w:style>
  <w:style w:type="paragraph" w:customStyle="1" w:styleId="08D1B4F1E64B4B7E89B8F19EAC09F9CC">
    <w:name w:val="08D1B4F1E64B4B7E89B8F19EAC09F9CC"/>
    <w:rsid w:val="00074F41"/>
  </w:style>
  <w:style w:type="paragraph" w:customStyle="1" w:styleId="A2B0BB7D8DBE40359B4EB7B640AA3A70">
    <w:name w:val="A2B0BB7D8DBE40359B4EB7B640AA3A70"/>
    <w:rsid w:val="00074F41"/>
  </w:style>
  <w:style w:type="paragraph" w:customStyle="1" w:styleId="A0C49E21A3194877AB50A9D8062F36E3">
    <w:name w:val="A0C49E21A3194877AB50A9D8062F36E3"/>
    <w:rsid w:val="00074F41"/>
  </w:style>
  <w:style w:type="paragraph" w:customStyle="1" w:styleId="0D2FD11FB08C4FB5BA23D22D711CBAA3">
    <w:name w:val="0D2FD11FB08C4FB5BA23D22D711CBAA3"/>
    <w:rsid w:val="00074F41"/>
  </w:style>
  <w:style w:type="paragraph" w:customStyle="1" w:styleId="997A3E8A06904DF19208F22CA4C47D71">
    <w:name w:val="997A3E8A06904DF19208F22CA4C47D71"/>
    <w:rsid w:val="00074F41"/>
  </w:style>
  <w:style w:type="paragraph" w:customStyle="1" w:styleId="F6D551568B02431CBA66B4F5CB22AFD7">
    <w:name w:val="F6D551568B02431CBA66B4F5CB22AFD7"/>
    <w:rsid w:val="00074F41"/>
  </w:style>
  <w:style w:type="paragraph" w:customStyle="1" w:styleId="CA46A38487EF4DF7A5B66039401D8307">
    <w:name w:val="CA46A38487EF4DF7A5B66039401D8307"/>
    <w:rsid w:val="00287ABE"/>
  </w:style>
  <w:style w:type="paragraph" w:customStyle="1" w:styleId="5A1CA680DD054134BB7108F5EEDD6665">
    <w:name w:val="5A1CA680DD054134BB7108F5EEDD6665"/>
    <w:rsid w:val="00287ABE"/>
  </w:style>
  <w:style w:type="paragraph" w:customStyle="1" w:styleId="96C9CBBCF50840F69AC5C212F0377D12">
    <w:name w:val="96C9CBBCF50840F69AC5C212F0377D12"/>
    <w:rsid w:val="00287ABE"/>
  </w:style>
  <w:style w:type="paragraph" w:customStyle="1" w:styleId="DF5A7B8BD0AB40D6A4E7D4C85FE12876">
    <w:name w:val="DF5A7B8BD0AB40D6A4E7D4C85FE12876"/>
    <w:rsid w:val="00287ABE"/>
  </w:style>
  <w:style w:type="paragraph" w:customStyle="1" w:styleId="F8CBA79804B34AAAAE08E52B71209D7C">
    <w:name w:val="F8CBA79804B34AAAAE08E52B71209D7C"/>
    <w:rsid w:val="00287ABE"/>
  </w:style>
  <w:style w:type="paragraph" w:customStyle="1" w:styleId="04D73E8F826C4CFFB32EBBAD6890A0AC">
    <w:name w:val="04D73E8F826C4CFFB32EBBAD6890A0AC"/>
    <w:rsid w:val="00287ABE"/>
  </w:style>
  <w:style w:type="paragraph" w:customStyle="1" w:styleId="3A9C2D59F1A54035A291E63886D2DDD5">
    <w:name w:val="3A9C2D59F1A54035A291E63886D2DDD5"/>
    <w:rsid w:val="00287ABE"/>
  </w:style>
  <w:style w:type="paragraph" w:customStyle="1" w:styleId="8E8FCF9A7ACC4D3E9C65601C8BC03BA4">
    <w:name w:val="8E8FCF9A7ACC4D3E9C65601C8BC03BA4"/>
    <w:rsid w:val="00287A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D7AFF1D034A544892937D92AE124B8" ma:contentTypeVersion="19" ma:contentTypeDescription="Create a new document." ma:contentTypeScope="" ma:versionID="14a6c89d7d31f92f57e2f6f44f4cf05a">
  <xsd:schema xmlns:xsd="http://www.w3.org/2001/XMLSchema" xmlns:xs="http://www.w3.org/2001/XMLSchema" xmlns:p="http://schemas.microsoft.com/office/2006/metadata/properties" xmlns:ns2="62457fa7-cca0-4cee-843a-f09a0a303edc" xmlns:ns3="357a6da9-1c65-4e94-a1db-318fc0e87e91" targetNamespace="http://schemas.microsoft.com/office/2006/metadata/properties" ma:root="true" ma:fieldsID="e090ab75a9abb1eceaaff19d90505643" ns2:_="" ns3:_="">
    <xsd:import namespace="62457fa7-cca0-4cee-843a-f09a0a303edc"/>
    <xsd:import namespace="357a6da9-1c65-4e94-a1db-318fc0e87e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457fa7-cca0-4cee-843a-f09a0a303e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d3d859-54ef-4f3f-a994-f7285a3871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7a6da9-1c65-4e94-a1db-318fc0e87e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8fbed01-53af-457a-b1af-84d16ee48273}" ma:internalName="TaxCatchAll" ma:showField="CatchAllData" ma:web="357a6da9-1c65-4e94-a1db-318fc0e87e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457fa7-cca0-4cee-843a-f09a0a303edc">
      <Terms xmlns="http://schemas.microsoft.com/office/infopath/2007/PartnerControls"/>
    </lcf76f155ced4ddcb4097134ff3c332f>
    <TaxCatchAll xmlns="357a6da9-1c65-4e94-a1db-318fc0e87e9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58619-321C-45B5-8AA9-F4573C3A8A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457fa7-cca0-4cee-843a-f09a0a303edc"/>
    <ds:schemaRef ds:uri="357a6da9-1c65-4e94-a1db-318fc0e87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8B1D5D-8E1E-4F85-BE46-CA97A3465C9B}">
  <ds:schemaRefs>
    <ds:schemaRef ds:uri="http://schemas.microsoft.com/sharepoint/v3/contenttype/forms"/>
  </ds:schemaRefs>
</ds:datastoreItem>
</file>

<file path=customXml/itemProps3.xml><?xml version="1.0" encoding="utf-8"?>
<ds:datastoreItem xmlns:ds="http://schemas.openxmlformats.org/officeDocument/2006/customXml" ds:itemID="{AFA82271-02A5-4627-B0A5-959E03252C93}">
  <ds:schemaRefs>
    <ds:schemaRef ds:uri="http://schemas.microsoft.com/office/2006/metadata/properties"/>
    <ds:schemaRef ds:uri="http://schemas.microsoft.com/office/infopath/2007/PartnerControls"/>
    <ds:schemaRef ds:uri="62457fa7-cca0-4cee-843a-f09a0a303edc"/>
    <ds:schemaRef ds:uri="357a6da9-1c65-4e94-a1db-318fc0e87e91"/>
  </ds:schemaRefs>
</ds:datastoreItem>
</file>

<file path=customXml/itemProps4.xml><?xml version="1.0" encoding="utf-8"?>
<ds:datastoreItem xmlns:ds="http://schemas.openxmlformats.org/officeDocument/2006/customXml" ds:itemID="{C14B8ECF-DE52-49AD-B85B-C5835C2D5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2248</Words>
  <Characters>12816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Griffin</dc:creator>
  <cp:keywords/>
  <dc:description/>
  <cp:lastModifiedBy>Thomas Griffin</cp:lastModifiedBy>
  <cp:revision>2</cp:revision>
  <dcterms:created xsi:type="dcterms:W3CDTF">2026-07-08T15:42:00Z</dcterms:created>
  <dcterms:modified xsi:type="dcterms:W3CDTF">2026-07-08T15:42:00Z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0x010100B4D7AFF1D034A544892937D92AE124B8</vt:lpwstr>
  </property>
  <property fmtid="{D5CDD505-2E9C-101B-9397-08002B2CF9AE}" pid="3" name="MediaServiceImageTags">
    <vt:lpwstr/>
  </property>
  <property fmtid="{D5CDD505-2E9C-101B-9397-08002B2CF9AE}" pid="4" name="MSIP_Label_7c2d017b-5e53-43cb-86f8-96e4fdc0c051_Enabled">
    <vt:lpwstr>true</vt:lpwstr>
  </property>
  <property fmtid="{D5CDD505-2E9C-101B-9397-08002B2CF9AE}" pid="5" name="MSIP_Label_7c2d017b-5e53-43cb-86f8-96e4fdc0c051_SetDate">
    <vt:lpwstr>2026-05-01T12:08:58Z</vt:lpwstr>
  </property>
  <property fmtid="{D5CDD505-2E9C-101B-9397-08002B2CF9AE}" pid="6" name="MSIP_Label_7c2d017b-5e53-43cb-86f8-96e4fdc0c051_Method">
    <vt:lpwstr>Privileged</vt:lpwstr>
  </property>
  <property fmtid="{D5CDD505-2E9C-101B-9397-08002B2CF9AE}" pid="7" name="MSIP_Label_7c2d017b-5e53-43cb-86f8-96e4fdc0c051_Name">
    <vt:lpwstr>Confidential</vt:lpwstr>
  </property>
  <property fmtid="{D5CDD505-2E9C-101B-9397-08002B2CF9AE}" pid="8" name="MSIP_Label_7c2d017b-5e53-43cb-86f8-96e4fdc0c051_SiteId">
    <vt:lpwstr>dfeb3389-17bf-4862-935b-8bf0e8a9ce52</vt:lpwstr>
  </property>
  <property fmtid="{D5CDD505-2E9C-101B-9397-08002B2CF9AE}" pid="9" name="MSIP_Label_7c2d017b-5e53-43cb-86f8-96e4fdc0c051_ActionId">
    <vt:lpwstr>ed860eca-cd38-471e-b9fb-137a40abe05c</vt:lpwstr>
  </property>
  <property fmtid="{D5CDD505-2E9C-101B-9397-08002B2CF9AE}" pid="10" name="MSIP_Label_7c2d017b-5e53-43cb-86f8-96e4fdc0c051_ContentBits">
    <vt:lpwstr>0</vt:lpwstr>
  </property>
  <property fmtid="{D5CDD505-2E9C-101B-9397-08002B2CF9AE}" pid="11" name="MSIP_Label_7c2d017b-5e53-43cb-86f8-96e4fdc0c051_Tag">
    <vt:lpwstr>10, 0, 1, 1</vt:lpwstr>
  </property>
</Properties>
</file>