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E5EF7" w14:textId="77777777" w:rsidR="006C0197" w:rsidRPr="006C0197" w:rsidRDefault="006C0197" w:rsidP="006C0197">
      <w:pPr>
        <w:spacing w:after="120" w:line="276" w:lineRule="auto"/>
        <w:rPr>
          <w:rFonts w:ascii="Tahoma" w:eastAsia="Calibri" w:hAnsi="Tahoma" w:cs="Tahoma"/>
          <w:sz w:val="20"/>
          <w:szCs w:val="20"/>
        </w:rPr>
      </w:pPr>
      <w:bookmarkStart w:id="0" w:name="_Toc55994613"/>
      <w:bookmarkStart w:id="1" w:name="_Toc120325425"/>
      <w:bookmarkStart w:id="2" w:name="_Toc137526603"/>
      <w:bookmarkStart w:id="3" w:name="_Toc137553222"/>
    </w:p>
    <w:p w14:paraId="647DF8B4" w14:textId="77777777" w:rsidR="006C0197" w:rsidRPr="006C0197" w:rsidRDefault="006C0197" w:rsidP="006C0197">
      <w:pPr>
        <w:spacing w:after="120" w:line="276" w:lineRule="auto"/>
        <w:rPr>
          <w:rFonts w:ascii="Tahoma" w:eastAsia="Calibri" w:hAnsi="Tahoma" w:cs="Tahoma"/>
          <w:sz w:val="20"/>
          <w:szCs w:val="20"/>
        </w:rPr>
      </w:pPr>
      <w:r w:rsidRPr="006C0197">
        <w:rPr>
          <w:rFonts w:ascii="Calibri" w:hAnsi="Calibri" w:eastAsia="Calibri" w:cs="Times New Roman"/>
          <w:color w:val="000000"/>
          <w:sz w:val="20"/>
          <w:szCs w:val="20"/>
        </w:rPr>
        <w:object w:dxaOrig="14998" w:dyaOrig="8129" w14:anchorId="2ED0CA9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38.7pt;height:238.6pt" o:ole="" type="#_x0000_t75">
            <v:imagedata o:title="" r:id="rId11"/>
          </v:shape>
          <o:OLEObject Type="Embed" ProgID="PBrush" ShapeID="_x0000_i1025" DrawAspect="Content" ObjectID="_1849857275" r:id="rId12"/>
        </w:object>
      </w:r>
    </w:p>
    <w:p w14:paraId="4FBAFC76" w14:textId="77777777" w:rsidR="006C0197" w:rsidRPr="006C0197" w:rsidRDefault="006C0197" w:rsidP="006C0197">
      <w:pPr>
        <w:spacing w:after="120" w:line="276" w:lineRule="auto"/>
        <w:rPr>
          <w:rFonts w:ascii="Tahoma" w:eastAsia="Calibri" w:hAnsi="Tahoma" w:cs="Tahoma"/>
          <w:sz w:val="20"/>
          <w:szCs w:val="20"/>
        </w:rPr>
      </w:pPr>
    </w:p>
    <w:p w14:paraId="53742A5C" w14:textId="77777777" w:rsidR="006C0197" w:rsidRPr="006C0197" w:rsidRDefault="006C0197" w:rsidP="006C0197">
      <w:pPr>
        <w:spacing w:after="200" w:line="276" w:lineRule="auto"/>
        <w:rPr>
          <w:rFonts w:ascii="Tahoma" w:eastAsia="Calibri" w:hAnsi="Tahoma" w:cs="Tahoma"/>
        </w:rPr>
      </w:pPr>
    </w:p>
    <w:p w14:paraId="2A89F00D" w14:textId="023FDA7D" w:rsidR="006C0197" w:rsidRPr="006C0197" w:rsidRDefault="006C0197" w:rsidP="006C0197">
      <w:pPr>
        <w:spacing w:after="200" w:line="276" w:lineRule="auto"/>
        <w:jc w:val="center"/>
        <w:rPr>
          <w:rFonts w:ascii="Tahoma" w:eastAsia="Calibri" w:hAnsi="Tahoma" w:cs="Tahoma"/>
          <w:b/>
          <w:bCs/>
          <w:color w:val="008080"/>
        </w:rPr>
      </w:pPr>
      <w:bookmarkStart w:id="4" w:name="_Hlk167259248"/>
      <w:r w:rsidRPr="006C0197">
        <w:rPr>
          <w:rFonts w:ascii="Calibri" w:hAnsi="Calibri" w:eastAsia="Calibri" w:cs="Tahoma"/>
          <w:b/>
          <w:bCs/>
          <w:color w:val="000000" w:themeColor="text1"/>
          <w:sz w:val="44"/>
          <w:szCs w:val="44"/>
        </w:rPr>
        <w:t>Request for Tenders for</w:t>
      </w:r>
      <w:r w:rsidRPr="006C0197">
        <w:rPr>
          <w:rFonts w:ascii="Calibri" w:hAnsi="Calibri" w:eastAsia="Calibri" w:cs="Tahoma"/>
          <w:b/>
          <w:bCs/>
          <w:color w:val="008080"/>
          <w:sz w:val="44"/>
          <w:szCs w:val="44"/>
        </w:rPr>
        <w:t xml:space="preserve"> </w:t>
      </w:r>
      <w:r w:rsidRPr="006C0197">
        <w:rPr>
          <w:rFonts w:ascii="Calibri" w:hAnsi="Calibri" w:eastAsia="Calibri" w:cs="Tahoma"/>
          <w:b/>
          <w:bCs/>
          <w:color w:val="000000" w:themeColor="text1"/>
          <w:sz w:val="44"/>
          <w:szCs w:val="44"/>
        </w:rPr>
        <w:t xml:space="preserve">the Provision of </w:t>
      </w:r>
      <w:bookmarkStart w:id="5" w:name="_Hlk232603367"/>
      <w:r w:rsidR="00A11325">
        <w:rPr>
          <w:rFonts w:ascii="Calibri" w:hAnsi="Calibri" w:eastAsia="Calibri" w:cs="Tahoma"/>
          <w:b/>
          <w:bCs/>
          <w:color w:val="000000" w:themeColor="text1"/>
          <w:sz w:val="44"/>
          <w:szCs w:val="44"/>
        </w:rPr>
        <w:t>Cloud</w:t>
      </w:r>
      <w:r w:rsidR="0020027F">
        <w:rPr>
          <w:rFonts w:ascii="Calibri" w:hAnsi="Calibri" w:eastAsia="Calibri" w:cs="Tahoma"/>
          <w:b/>
          <w:bCs/>
          <w:color w:val="000000" w:themeColor="text1"/>
          <w:sz w:val="44"/>
          <w:szCs w:val="44"/>
        </w:rPr>
        <w:t>-</w:t>
      </w:r>
      <w:r>
        <w:rPr>
          <w:rFonts w:ascii="Calibri" w:hAnsi="Calibri" w:eastAsia="Calibri" w:cs="Tahoma"/>
          <w:b/>
          <w:bCs/>
          <w:color w:val="000000" w:themeColor="text1"/>
          <w:sz w:val="44"/>
          <w:szCs w:val="44"/>
        </w:rPr>
        <w:t>Hosted Services and Capacity</w:t>
      </w:r>
    </w:p>
    <w:bookmarkEnd w:id="4"/>
    <w:bookmarkEnd w:id="5"/>
    <w:p w14:paraId="08CAFA64" w14:textId="77777777" w:rsidR="006C0197" w:rsidRPr="006C0197" w:rsidRDefault="006C0197" w:rsidP="006C0197">
      <w:pPr>
        <w:spacing w:after="200" w:line="276" w:lineRule="auto"/>
        <w:jc w:val="center"/>
        <w:rPr>
          <w:rFonts w:ascii="Tahoma" w:eastAsia="Calibri" w:hAnsi="Tahoma" w:cs="Tahoma"/>
          <w:b/>
          <w:color w:val="008080"/>
        </w:rPr>
      </w:pPr>
    </w:p>
    <w:p w14:paraId="5B212B1B" w14:textId="77777777" w:rsidR="006C0197" w:rsidRPr="006C0197" w:rsidRDefault="006C0197" w:rsidP="00D00AAC">
      <w:pPr>
        <w:spacing w:after="200" w:line="276" w:lineRule="auto"/>
        <w:rPr>
          <w:rFonts w:ascii="Calibri" w:eastAsia="Calibri" w:hAnsi="Calibri" w:cs="Tahoma"/>
          <w:b/>
        </w:rPr>
      </w:pPr>
    </w:p>
    <w:p w14:paraId="227F9489" w14:textId="77777777" w:rsidR="006C0197" w:rsidRPr="006C0197" w:rsidRDefault="006C0197" w:rsidP="006C0197">
      <w:pPr>
        <w:spacing w:after="200" w:line="276" w:lineRule="auto"/>
        <w:rPr>
          <w:rFonts w:ascii="Calibri" w:eastAsia="Calibri" w:hAnsi="Calibri" w:cs="Tahoma"/>
          <w:b/>
          <w:bCs/>
        </w:rPr>
      </w:pPr>
    </w:p>
    <w:p w14:paraId="13720A90" w14:textId="610C9D80" w:rsidR="006C0197" w:rsidRPr="0010207A" w:rsidRDefault="0010207A" w:rsidP="0010207A">
      <w:pPr>
        <w:spacing w:after="200" w:line="276" w:lineRule="auto"/>
        <w:rPr>
          <w:rFonts w:ascii="Calibri" w:eastAsia="Calibri" w:hAnsi="Calibri" w:cs="Tahoma"/>
          <w:b/>
          <w:bCs/>
          <w:sz w:val="28"/>
          <w:szCs w:val="28"/>
        </w:rPr>
      </w:pPr>
      <w:r>
        <w:rPr>
          <w:rFonts w:ascii="Calibri" w:hAnsi="Calibri" w:eastAsia="Calibri" w:cs="Tahoma"/>
          <w:b/>
          <w:bCs/>
          <w:sz w:val="28"/>
          <w:szCs w:val="28"/>
        </w:rPr>
        <w:t xml:space="preserve">       </w:t>
      </w:r>
      <w:r w:rsidR="006C0197" w:rsidRPr="0010207A">
        <w:rPr>
          <w:rFonts w:ascii="Calibri" w:hAnsi="Calibri" w:eastAsia="Calibri" w:cs="Tahoma"/>
          <w:b/>
          <w:bCs/>
          <w:sz w:val="28"/>
          <w:szCs w:val="28"/>
        </w:rPr>
        <w:t>Tenders to be uploaded by:</w:t>
      </w:r>
      <w:r w:rsidR="00FC249F" w:rsidRPr="0010207A">
        <w:rPr>
          <w:rFonts w:ascii="Calibri" w:hAnsi="Calibri" w:eastAsia="Calibri" w:cs="Tahoma"/>
          <w:b/>
          <w:bCs/>
          <w:sz w:val="28"/>
          <w:szCs w:val="28"/>
        </w:rPr>
        <w:t xml:space="preserve"> 12 noon on Friday 16</w:t>
      </w:r>
      <w:r w:rsidR="00FC249F" w:rsidRPr="0010207A">
        <w:rPr>
          <w:rFonts w:ascii="Calibri" w:hAnsi="Calibri" w:eastAsia="Calibri" w:cs="Tahoma"/>
          <w:b/>
          <w:bCs/>
          <w:sz w:val="28"/>
          <w:szCs w:val="28"/>
          <w:vertAlign w:val="superscript"/>
        </w:rPr>
        <w:t>th</w:t>
      </w:r>
      <w:r w:rsidR="00FC249F" w:rsidRPr="0010207A">
        <w:rPr>
          <w:rFonts w:ascii="Calibri" w:hAnsi="Calibri" w:eastAsia="Calibri" w:cs="Tahoma"/>
          <w:b/>
          <w:bCs/>
          <w:sz w:val="28"/>
          <w:szCs w:val="28"/>
        </w:rPr>
        <w:t xml:space="preserve"> October 2026</w:t>
      </w:r>
      <w:bookmarkStart w:id="6" w:name="_Toc162950936"/>
    </w:p>
    <w:p w14:paraId="190BF208" w14:textId="77777777" w:rsidR="006C0197" w:rsidRPr="006C0197" w:rsidRDefault="006C0197" w:rsidP="006C0197">
      <w:pPr>
        <w:spacing w:after="200" w:line="276" w:lineRule="auto"/>
        <w:ind w:firstLine="720"/>
        <w:rPr>
          <w:rFonts w:ascii="Calibri" w:eastAsia="Calibri" w:hAnsi="Calibri" w:cs="Tahoma"/>
          <w:b/>
          <w:bCs/>
        </w:rPr>
      </w:pPr>
    </w:p>
    <w:p w14:paraId="7A50EDD3" w14:textId="77777777" w:rsidR="006C0197" w:rsidRPr="006C0197" w:rsidRDefault="006C0197" w:rsidP="006C0197">
      <w:pPr>
        <w:spacing w:after="200" w:line="276" w:lineRule="auto"/>
        <w:ind w:firstLine="720"/>
        <w:rPr>
          <w:rFonts w:ascii="Calibri" w:eastAsia="Calibri" w:hAnsi="Calibri" w:cs="Tahoma"/>
          <w:b/>
          <w:bCs/>
          <w:u w:val="single"/>
        </w:rPr>
      </w:pPr>
    </w:p>
    <w:p w14:paraId="0DC0BE74" w14:textId="77777777" w:rsidR="006C0197" w:rsidRPr="006C0197" w:rsidRDefault="006C0197" w:rsidP="006C0197">
      <w:pPr>
        <w:spacing w:after="200" w:line="276" w:lineRule="auto"/>
        <w:jc w:val="both"/>
        <w:rPr>
          <w:rFonts w:ascii="Calibri" w:eastAsia="Calibri" w:hAnsi="Calibri" w:cs="Tahoma"/>
          <w:b/>
          <w:bCs/>
          <w:u w:val="single"/>
        </w:rPr>
      </w:pPr>
      <w:r w:rsidRPr="006C0197">
        <w:rPr>
          <w:rFonts w:ascii="Calibri" w:hAnsi="Calibri" w:eastAsia="Calibri" w:cs="Tahoma"/>
          <w:b/>
          <w:bCs/>
          <w:u w:val="single"/>
        </w:rPr>
        <w:t>Notice</w:t>
      </w:r>
      <w:bookmarkEnd w:id="6"/>
    </w:p>
    <w:p w14:paraId="365712ED" w14:textId="5E4A8174" w:rsidR="006C0197" w:rsidRPr="006C0197" w:rsidRDefault="006C0197" w:rsidP="006C0197">
      <w:pPr>
        <w:spacing w:after="200" w:line="276" w:lineRule="auto"/>
        <w:jc w:val="both"/>
        <w:rPr>
          <w:rFonts w:ascii="Tahoma" w:eastAsia="Calibri" w:hAnsi="Tahoma" w:cs="Tahoma"/>
        </w:rPr>
      </w:pPr>
      <w:r w:rsidRPr="006C0197">
        <w:rPr>
          <w:rFonts w:ascii="Calibri" w:hAnsi="Calibri" w:eastAsia="Calibri" w:cs="Tahoma"/>
        </w:rPr>
        <w:t>Please note that all information relating to this tender, including tender documentation, clarifications and changes, will be published on the e-tenders website (</w:t>
      </w:r>
      <w:hyperlink r:id="rId13">
        <w:r w:rsidRPr="006C0197">
          <w:rPr>
            <w:rFonts w:ascii="Calibri" w:hAnsi="Calibri" w:eastAsia="Calibri" w:cs="Tahoma"/>
          </w:rPr>
          <w:t>www.etenders.gov.ie</w:t>
        </w:r>
      </w:hyperlink>
      <w:r w:rsidRPr="006C0197">
        <w:rPr>
          <w:rFonts w:ascii="Calibri" w:hAnsi="Calibri" w:eastAsia="Calibri" w:cs="Tahoma"/>
        </w:rPr>
        <w:t>) only. Registration is free of charge and there is no charge for documents. The Revenue Commissioners will not accept responsibility for information relayed (or not relayed) via third parties. If the R</w:t>
      </w:r>
      <w:r w:rsidR="00FF4E7F">
        <w:rPr>
          <w:rFonts w:ascii="Calibri" w:hAnsi="Calibri" w:eastAsia="Calibri" w:cs="Tahoma"/>
        </w:rPr>
        <w:t xml:space="preserve">equest </w:t>
      </w:r>
      <w:r w:rsidRPr="006C0197">
        <w:rPr>
          <w:rFonts w:ascii="Calibri" w:hAnsi="Calibri" w:eastAsia="Calibri" w:cs="Tahoma"/>
        </w:rPr>
        <w:t>F</w:t>
      </w:r>
      <w:r w:rsidR="00FF4E7F">
        <w:rPr>
          <w:rFonts w:ascii="Calibri" w:hAnsi="Calibri" w:eastAsia="Calibri" w:cs="Tahoma"/>
        </w:rPr>
        <w:t xml:space="preserve">or </w:t>
      </w:r>
      <w:r w:rsidRPr="006C0197">
        <w:rPr>
          <w:rFonts w:ascii="Calibri" w:hAnsi="Calibri" w:eastAsia="Calibri" w:cs="Tahoma"/>
        </w:rPr>
        <w:t>T</w:t>
      </w:r>
      <w:r w:rsidR="00FF4E7F">
        <w:rPr>
          <w:rFonts w:ascii="Calibri" w:hAnsi="Calibri" w:eastAsia="Calibri" w:cs="Tahoma"/>
        </w:rPr>
        <w:t>ender</w:t>
      </w:r>
      <w:r w:rsidRPr="006C0197">
        <w:rPr>
          <w:rFonts w:ascii="Calibri" w:hAnsi="Calibri" w:eastAsia="Calibri" w:cs="Tahoma"/>
        </w:rPr>
        <w:t xml:space="preserve"> is in any way altered or edited, the subsequent tender may be deemed inadmissible.</w:t>
      </w:r>
    </w:p>
    <w:p w14:paraId="457DDD12" w14:textId="1E6FC073" w:rsidR="006C0197" w:rsidRPr="00ED1674" w:rsidRDefault="006C0197" w:rsidP="00E84C03">
      <w:pPr>
        <w:pStyle w:val="Heading1"/>
        <w:tabs>
          <w:tab w:val="left" w:pos="720"/>
          <w:tab w:val="left" w:pos="1440"/>
          <w:tab w:val="left" w:pos="3480"/>
        </w:tabs>
        <w:rPr>
          <w:rFonts w:eastAsia="Calibri"/>
        </w:rPr>
      </w:pPr>
      <w:r w:rsidRPr="006C0197">
        <w:rPr>
          <w:rFonts w:ascii="Tahoma" w:hAnsi="Tahoma" w:eastAsia="Calibri"/>
        </w:rPr>
        <w:br w:type="page"/>
      </w:r>
      <w:bookmarkStart w:id="7" w:name="_Toc239080172"/>
      <w:r w:rsidRPr="00ED1674">
        <w:rPr>
          <w:color w:val="2C7D88"/>
          <w:lang w:val="en-IE"/>
        </w:rPr>
        <w:lastRenderedPageBreak/>
        <w:t>C</w:t>
      </w:r>
      <w:r w:rsidR="00ED1674">
        <w:rPr>
          <w:color w:val="2C7D88"/>
          <w:lang w:val="en-IE"/>
        </w:rPr>
        <w:t>ontents</w:t>
      </w:r>
      <w:bookmarkEnd w:id="7"/>
      <w:r w:rsidRPr="00ED1674">
        <w:rPr>
          <w:rFonts w:eastAsia="Calibri"/>
        </w:rPr>
        <w:tab/>
      </w:r>
      <w:r w:rsidR="00E84C03">
        <w:rPr>
          <w:rFonts w:eastAsia="Calibri"/>
        </w:rPr>
        <w:tab/>
      </w:r>
    </w:p>
    <w:sdt>
      <w:sdtPr>
        <w:rPr>
          <w:rFonts w:ascii="Calibri" w:hAnsi="Calibri" w:eastAsia="Calibri" w:cs="Times New Roman"/>
        </w:rPr>
        <w:id w:val="-123851302"/>
        <w:docPartObj>
          <w:docPartGallery w:val="Table of Contents"/>
          <w:docPartUnique/>
        </w:docPartObj>
      </w:sdtPr>
      <w:sdtEndPr>
        <w:rPr>
          <w:b/>
          <w:bCs/>
          <w:noProof/>
        </w:rPr>
      </w:sdtEndPr>
      <w:sdtContent>
        <w:p w14:paraId="0896E69E" w14:textId="77777777" w:rsidR="006C0197" w:rsidRPr="006C0197" w:rsidRDefault="006C0197" w:rsidP="006C0197">
          <w:pPr>
            <w:keepNext/>
            <w:keepLines/>
            <w:spacing w:before="240" w:after="0"/>
            <w:rPr>
              <w:rFonts w:ascii="Calibri Light" w:eastAsia="Times New Roman" w:hAnsi="Calibri Light" w:cs="Times New Roman"/>
              <w:color w:val="2F5496"/>
              <w:sz w:val="32"/>
              <w:szCs w:val="32"/>
            </w:rPr>
          </w:pPr>
          <w:r w:rsidRPr="006C0197">
            <w:rPr>
              <w:rFonts w:ascii="Calibri Light" w:hAnsi="Calibri Light" w:eastAsia="Times New Roman" w:cs="Times New Roman"/>
              <w:color w:val="2F5496"/>
              <w:sz w:val="32"/>
              <w:szCs w:val="32"/>
            </w:rPr>
            <w:t>Contents</w:t>
          </w:r>
        </w:p>
        <w:p w14:paraId="11315198" w14:textId="3EEB7247" w:rsidR="00345B16" w:rsidRDefault="006C0197">
          <w:pPr>
            <w:pStyle w:val="TOC1"/>
            <w:rPr>
              <w:rFonts w:asciiTheme="minorHAnsi" w:eastAsiaTheme="minorEastAsia" w:hAnsiTheme="minorHAnsi" w:cstheme="minorBidi"/>
              <w:b w:val="0"/>
              <w:bCs w:val="0"/>
              <w:kern w:val="2"/>
              <w:sz w:val="24"/>
              <w:szCs w:val="24"/>
              <w:lang w:val="en-IE" w:eastAsia="en-IE"/>
              <w14:ligatures w14:val="standardContextual"/>
            </w:rPr>
          </w:pPr>
          <w:r w:rsidRPr="006C0197">
            <w:rPr>
              <w:b w:val="0"/>
              <w:lang w:val="en-IE"/>
            </w:rPr>
            <w:fldChar w:fldCharType="begin"/>
          </w:r>
          <w:r w:rsidRPr="006A1BBD">
            <w:rPr>
              <w:lang w:val="en-IE"/>
            </w:rPr>
            <w:instrText xml:space="preserve"> TOC \o "1-3" \h \z \u </w:instrText>
          </w:r>
          <w:r w:rsidRPr="006C0197">
            <w:rPr>
              <w:b w:val="0"/>
              <w:lang w:val="en-IE"/>
            </w:rPr>
            <w:fldChar w:fldCharType="separate"/>
          </w:r>
          <w:hyperlink w:anchor="_Toc239080172" w:history="1">
            <w:r w:rsidR="00345B16" w:rsidRPr="001D4669">
              <w:rPr>
                <w:rStyle w:val="Hyperlink"/>
                <w:lang w:val="en-IE"/>
              </w:rPr>
              <w:t>Contents</w:t>
            </w:r>
            <w:r w:rsidR="00345B16">
              <w:rPr>
                <w:webHidden/>
              </w:rPr>
              <w:tab/>
            </w:r>
            <w:r w:rsidR="00345B16">
              <w:rPr>
                <w:webHidden/>
              </w:rPr>
              <w:fldChar w:fldCharType="begin"/>
            </w:r>
            <w:r w:rsidR="00345B16">
              <w:rPr>
                <w:webHidden/>
              </w:rPr>
              <w:instrText xml:space="preserve"> PAGEREF _Toc239080172 \h </w:instrText>
            </w:r>
            <w:r w:rsidR="00345B16">
              <w:rPr>
                <w:webHidden/>
              </w:rPr>
            </w:r>
            <w:r w:rsidR="00345B16">
              <w:rPr>
                <w:webHidden/>
              </w:rPr>
              <w:fldChar w:fldCharType="separate"/>
            </w:r>
            <w:r w:rsidR="00345B16">
              <w:rPr>
                <w:webHidden/>
              </w:rPr>
              <w:t>1</w:t>
            </w:r>
            <w:r w:rsidR="00345B16">
              <w:rPr>
                <w:webHidden/>
              </w:rPr>
              <w:fldChar w:fldCharType="end"/>
            </w:r>
          </w:hyperlink>
        </w:p>
        <w:p w14:paraId="2C13E5E6" w14:textId="37A97EDE" w:rsidR="00345B16" w:rsidRDefault="00345B16">
          <w:pPr>
            <w:pStyle w:val="TOC1"/>
            <w:tabs>
              <w:tab w:val="left" w:pos="440"/>
            </w:tabs>
            <w:rPr>
              <w:rFonts w:asciiTheme="minorHAnsi" w:eastAsiaTheme="minorEastAsia" w:hAnsiTheme="minorHAnsi" w:cstheme="minorBidi"/>
              <w:b w:val="0"/>
              <w:bCs w:val="0"/>
              <w:kern w:val="2"/>
              <w:sz w:val="24"/>
              <w:szCs w:val="24"/>
              <w:lang w:val="en-IE" w:eastAsia="en-IE"/>
              <w14:ligatures w14:val="standardContextual"/>
            </w:rPr>
          </w:pPr>
          <w:hyperlink w:anchor="_Toc239080173" w:history="1">
            <w:r w:rsidRPr="001D4669">
              <w:rPr>
                <w:rStyle w:val="Hyperlink"/>
                <w:rFonts w:ascii="Cambria" w:hAnsi="Cambria" w:eastAsia="Times New Roman"/>
                <w:kern w:val="32"/>
              </w:rPr>
              <w:t>1.</w:t>
            </w:r>
            <w:r>
              <w:rPr>
                <w:rFonts w:asciiTheme="minorHAnsi" w:hAnsiTheme="minorHAnsi" w:eastAsiaTheme="minorEastAsia" w:cstheme="minorBidi"/>
                <w:b w:val="0"/>
                <w:bCs w:val="0"/>
                <w:kern w:val="2"/>
                <w:sz w:val="24"/>
                <w:szCs w:val="24"/>
                <w:lang w:val="en-IE" w:eastAsia="en-IE"/>
                <w14:ligatures w14:val="standardContextual"/>
              </w:rPr>
              <w:tab/>
            </w:r>
            <w:r w:rsidRPr="001D4669">
              <w:rPr>
                <w:rStyle w:val="Hyperlink"/>
                <w:rFonts w:ascii="Cambria" w:hAnsi="Cambria" w:eastAsia="Times New Roman"/>
                <w:kern w:val="32"/>
              </w:rPr>
              <w:t>Introduction</w:t>
            </w:r>
            <w:r>
              <w:rPr>
                <w:webHidden/>
              </w:rPr>
              <w:tab/>
            </w:r>
            <w:r>
              <w:rPr>
                <w:webHidden/>
              </w:rPr>
              <w:fldChar w:fldCharType="begin"/>
            </w:r>
            <w:r>
              <w:rPr>
                <w:webHidden/>
              </w:rPr>
              <w:instrText xml:space="preserve"> PAGEREF _Toc239080173 \h </w:instrText>
            </w:r>
            <w:r>
              <w:rPr>
                <w:webHidden/>
              </w:rPr>
            </w:r>
            <w:r>
              <w:rPr>
                <w:webHidden/>
              </w:rPr>
              <w:fldChar w:fldCharType="separate"/>
            </w:r>
            <w:r>
              <w:rPr>
                <w:webHidden/>
              </w:rPr>
              <w:t>4</w:t>
            </w:r>
            <w:r>
              <w:rPr>
                <w:webHidden/>
              </w:rPr>
              <w:fldChar w:fldCharType="end"/>
            </w:r>
          </w:hyperlink>
        </w:p>
        <w:p w14:paraId="12676C71" w14:textId="2C209911"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74" w:history="1">
            <w:r w:rsidRPr="001D4669">
              <w:rPr>
                <w:rStyle w:val="Hyperlink"/>
                <w:rFonts w:ascii="Times New Roman" w:hAnsi="Times New Roman"/>
                <w:b/>
                <w:bCs/>
                <w:noProof/>
              </w:rPr>
              <w:t>1.1 Invitation to Tenders</w:t>
            </w:r>
            <w:r>
              <w:rPr>
                <w:noProof/>
                <w:webHidden/>
              </w:rPr>
              <w:tab/>
            </w:r>
            <w:r>
              <w:rPr>
                <w:noProof/>
                <w:webHidden/>
              </w:rPr>
              <w:fldChar w:fldCharType="begin"/>
            </w:r>
            <w:r>
              <w:rPr>
                <w:noProof/>
                <w:webHidden/>
              </w:rPr>
              <w:instrText xml:space="preserve"> PAGEREF _Toc239080174 \h </w:instrText>
            </w:r>
            <w:r>
              <w:rPr>
                <w:noProof/>
                <w:webHidden/>
              </w:rPr>
            </w:r>
            <w:r>
              <w:rPr>
                <w:noProof/>
                <w:webHidden/>
              </w:rPr>
              <w:fldChar w:fldCharType="separate"/>
            </w:r>
            <w:r>
              <w:rPr>
                <w:noProof/>
                <w:webHidden/>
              </w:rPr>
              <w:t>4</w:t>
            </w:r>
            <w:r>
              <w:rPr>
                <w:noProof/>
                <w:webHidden/>
              </w:rPr>
              <w:fldChar w:fldCharType="end"/>
            </w:r>
          </w:hyperlink>
        </w:p>
        <w:p w14:paraId="24B7F442" w14:textId="1279C69E"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175" w:history="1">
            <w:r w:rsidRPr="001D4669">
              <w:rPr>
                <w:rStyle w:val="Hyperlink"/>
                <w:rFonts w:ascii="Cambria" w:hAnsi="Cambria" w:eastAsia="Times New Roman"/>
                <w:kern w:val="32"/>
              </w:rPr>
              <w:t>2. Instructions to Tenderers</w:t>
            </w:r>
            <w:r>
              <w:rPr>
                <w:webHidden/>
              </w:rPr>
              <w:tab/>
            </w:r>
            <w:r>
              <w:rPr>
                <w:webHidden/>
              </w:rPr>
              <w:fldChar w:fldCharType="begin"/>
            </w:r>
            <w:r>
              <w:rPr>
                <w:webHidden/>
              </w:rPr>
              <w:instrText xml:space="preserve"> PAGEREF _Toc239080175 \h </w:instrText>
            </w:r>
            <w:r>
              <w:rPr>
                <w:webHidden/>
              </w:rPr>
            </w:r>
            <w:r>
              <w:rPr>
                <w:webHidden/>
              </w:rPr>
              <w:fldChar w:fldCharType="separate"/>
            </w:r>
            <w:r>
              <w:rPr>
                <w:webHidden/>
              </w:rPr>
              <w:t>6</w:t>
            </w:r>
            <w:r>
              <w:rPr>
                <w:webHidden/>
              </w:rPr>
              <w:fldChar w:fldCharType="end"/>
            </w:r>
          </w:hyperlink>
        </w:p>
        <w:p w14:paraId="40224D36" w14:textId="001F3CAC"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76" w:history="1">
            <w:r w:rsidRPr="001D4669">
              <w:rPr>
                <w:rStyle w:val="Hyperlink"/>
                <w:rFonts w:ascii="Times New Roman" w:hAnsi="Times New Roman"/>
                <w:b/>
                <w:bCs/>
                <w:noProof/>
              </w:rPr>
              <w:t>2.1 Important Notices</w:t>
            </w:r>
            <w:r>
              <w:rPr>
                <w:noProof/>
                <w:webHidden/>
              </w:rPr>
              <w:tab/>
            </w:r>
            <w:r>
              <w:rPr>
                <w:noProof/>
                <w:webHidden/>
              </w:rPr>
              <w:fldChar w:fldCharType="begin"/>
            </w:r>
            <w:r>
              <w:rPr>
                <w:noProof/>
                <w:webHidden/>
              </w:rPr>
              <w:instrText xml:space="preserve"> PAGEREF _Toc239080176 \h </w:instrText>
            </w:r>
            <w:r>
              <w:rPr>
                <w:noProof/>
                <w:webHidden/>
              </w:rPr>
            </w:r>
            <w:r>
              <w:rPr>
                <w:noProof/>
                <w:webHidden/>
              </w:rPr>
              <w:fldChar w:fldCharType="separate"/>
            </w:r>
            <w:r>
              <w:rPr>
                <w:noProof/>
                <w:webHidden/>
              </w:rPr>
              <w:t>6</w:t>
            </w:r>
            <w:r>
              <w:rPr>
                <w:noProof/>
                <w:webHidden/>
              </w:rPr>
              <w:fldChar w:fldCharType="end"/>
            </w:r>
          </w:hyperlink>
        </w:p>
        <w:p w14:paraId="7EF8E429" w14:textId="19EE004D"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77" w:history="1">
            <w:r w:rsidRPr="001D4669">
              <w:rPr>
                <w:rStyle w:val="Hyperlink"/>
                <w:rFonts w:ascii="Times New Roman" w:hAnsi="Times New Roman"/>
                <w:b/>
                <w:bCs/>
                <w:noProof/>
              </w:rPr>
              <w:t>2.2 Submission of Tenders</w:t>
            </w:r>
            <w:r>
              <w:rPr>
                <w:noProof/>
                <w:webHidden/>
              </w:rPr>
              <w:tab/>
            </w:r>
            <w:r>
              <w:rPr>
                <w:noProof/>
                <w:webHidden/>
              </w:rPr>
              <w:fldChar w:fldCharType="begin"/>
            </w:r>
            <w:r>
              <w:rPr>
                <w:noProof/>
                <w:webHidden/>
              </w:rPr>
              <w:instrText xml:space="preserve"> PAGEREF _Toc239080177 \h </w:instrText>
            </w:r>
            <w:r>
              <w:rPr>
                <w:noProof/>
                <w:webHidden/>
              </w:rPr>
            </w:r>
            <w:r>
              <w:rPr>
                <w:noProof/>
                <w:webHidden/>
              </w:rPr>
              <w:fldChar w:fldCharType="separate"/>
            </w:r>
            <w:r>
              <w:rPr>
                <w:noProof/>
                <w:webHidden/>
              </w:rPr>
              <w:t>6</w:t>
            </w:r>
            <w:r>
              <w:rPr>
                <w:noProof/>
                <w:webHidden/>
              </w:rPr>
              <w:fldChar w:fldCharType="end"/>
            </w:r>
          </w:hyperlink>
        </w:p>
        <w:p w14:paraId="2D55E70A" w14:textId="212B102C"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78" w:history="1">
            <w:r w:rsidRPr="001D4669">
              <w:rPr>
                <w:rStyle w:val="Hyperlink"/>
                <w:rFonts w:ascii="Times New Roman" w:hAnsi="Times New Roman"/>
                <w:b/>
                <w:bCs/>
                <w:noProof/>
              </w:rPr>
              <w:t>2.3 Consortia and Prime /Subcontractors</w:t>
            </w:r>
            <w:r>
              <w:rPr>
                <w:noProof/>
                <w:webHidden/>
              </w:rPr>
              <w:tab/>
            </w:r>
            <w:r>
              <w:rPr>
                <w:noProof/>
                <w:webHidden/>
              </w:rPr>
              <w:fldChar w:fldCharType="begin"/>
            </w:r>
            <w:r>
              <w:rPr>
                <w:noProof/>
                <w:webHidden/>
              </w:rPr>
              <w:instrText xml:space="preserve"> PAGEREF _Toc239080178 \h </w:instrText>
            </w:r>
            <w:r>
              <w:rPr>
                <w:noProof/>
                <w:webHidden/>
              </w:rPr>
            </w:r>
            <w:r>
              <w:rPr>
                <w:noProof/>
                <w:webHidden/>
              </w:rPr>
              <w:fldChar w:fldCharType="separate"/>
            </w:r>
            <w:r>
              <w:rPr>
                <w:noProof/>
                <w:webHidden/>
              </w:rPr>
              <w:t>9</w:t>
            </w:r>
            <w:r>
              <w:rPr>
                <w:noProof/>
                <w:webHidden/>
              </w:rPr>
              <w:fldChar w:fldCharType="end"/>
            </w:r>
          </w:hyperlink>
        </w:p>
        <w:p w14:paraId="538D4512" w14:textId="14FC02DE"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79" w:history="1">
            <w:r w:rsidRPr="001D4669">
              <w:rPr>
                <w:rStyle w:val="Hyperlink"/>
                <w:rFonts w:ascii="Times New Roman" w:hAnsi="Times New Roman"/>
                <w:b/>
                <w:bCs/>
                <w:noProof/>
              </w:rPr>
              <w:t>2.4 Service Contract Terms and Conditions</w:t>
            </w:r>
            <w:r>
              <w:rPr>
                <w:noProof/>
                <w:webHidden/>
              </w:rPr>
              <w:tab/>
            </w:r>
            <w:r>
              <w:rPr>
                <w:noProof/>
                <w:webHidden/>
              </w:rPr>
              <w:fldChar w:fldCharType="begin"/>
            </w:r>
            <w:r>
              <w:rPr>
                <w:noProof/>
                <w:webHidden/>
              </w:rPr>
              <w:instrText xml:space="preserve"> PAGEREF _Toc239080179 \h </w:instrText>
            </w:r>
            <w:r>
              <w:rPr>
                <w:noProof/>
                <w:webHidden/>
              </w:rPr>
            </w:r>
            <w:r>
              <w:rPr>
                <w:noProof/>
                <w:webHidden/>
              </w:rPr>
              <w:fldChar w:fldCharType="separate"/>
            </w:r>
            <w:r>
              <w:rPr>
                <w:noProof/>
                <w:webHidden/>
              </w:rPr>
              <w:t>10</w:t>
            </w:r>
            <w:r>
              <w:rPr>
                <w:noProof/>
                <w:webHidden/>
              </w:rPr>
              <w:fldChar w:fldCharType="end"/>
            </w:r>
          </w:hyperlink>
        </w:p>
        <w:p w14:paraId="6D9FA698" w14:textId="5592A8C6"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0" w:history="1">
            <w:r w:rsidRPr="001D4669">
              <w:rPr>
                <w:rStyle w:val="Hyperlink"/>
                <w:rFonts w:ascii="Times New Roman" w:hAnsi="Times New Roman"/>
                <w:b/>
                <w:bCs/>
                <w:noProof/>
              </w:rPr>
              <w:t>2.5 Queries and Clarifications</w:t>
            </w:r>
            <w:r>
              <w:rPr>
                <w:noProof/>
                <w:webHidden/>
              </w:rPr>
              <w:tab/>
            </w:r>
            <w:r>
              <w:rPr>
                <w:noProof/>
                <w:webHidden/>
              </w:rPr>
              <w:fldChar w:fldCharType="begin"/>
            </w:r>
            <w:r>
              <w:rPr>
                <w:noProof/>
                <w:webHidden/>
              </w:rPr>
              <w:instrText xml:space="preserve"> PAGEREF _Toc239080180 \h </w:instrText>
            </w:r>
            <w:r>
              <w:rPr>
                <w:noProof/>
                <w:webHidden/>
              </w:rPr>
            </w:r>
            <w:r>
              <w:rPr>
                <w:noProof/>
                <w:webHidden/>
              </w:rPr>
              <w:fldChar w:fldCharType="separate"/>
            </w:r>
            <w:r>
              <w:rPr>
                <w:noProof/>
                <w:webHidden/>
              </w:rPr>
              <w:t>10</w:t>
            </w:r>
            <w:r>
              <w:rPr>
                <w:noProof/>
                <w:webHidden/>
              </w:rPr>
              <w:fldChar w:fldCharType="end"/>
            </w:r>
          </w:hyperlink>
        </w:p>
        <w:p w14:paraId="20C6F401" w14:textId="1B31A615"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1" w:history="1">
            <w:r w:rsidRPr="001D4669">
              <w:rPr>
                <w:rStyle w:val="Hyperlink"/>
                <w:rFonts w:ascii="Times New Roman" w:hAnsi="Times New Roman"/>
                <w:b/>
                <w:bCs/>
                <w:noProof/>
              </w:rPr>
              <w:t>2.6 Confidentiality</w:t>
            </w:r>
            <w:r>
              <w:rPr>
                <w:noProof/>
                <w:webHidden/>
              </w:rPr>
              <w:tab/>
            </w:r>
            <w:r>
              <w:rPr>
                <w:noProof/>
                <w:webHidden/>
              </w:rPr>
              <w:fldChar w:fldCharType="begin"/>
            </w:r>
            <w:r>
              <w:rPr>
                <w:noProof/>
                <w:webHidden/>
              </w:rPr>
              <w:instrText xml:space="preserve"> PAGEREF _Toc239080181 \h </w:instrText>
            </w:r>
            <w:r>
              <w:rPr>
                <w:noProof/>
                <w:webHidden/>
              </w:rPr>
            </w:r>
            <w:r>
              <w:rPr>
                <w:noProof/>
                <w:webHidden/>
              </w:rPr>
              <w:fldChar w:fldCharType="separate"/>
            </w:r>
            <w:r>
              <w:rPr>
                <w:noProof/>
                <w:webHidden/>
              </w:rPr>
              <w:t>11</w:t>
            </w:r>
            <w:r>
              <w:rPr>
                <w:noProof/>
                <w:webHidden/>
              </w:rPr>
              <w:fldChar w:fldCharType="end"/>
            </w:r>
          </w:hyperlink>
        </w:p>
        <w:p w14:paraId="0B8B9BAA" w14:textId="25640A8D"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2" w:history="1">
            <w:r w:rsidRPr="001D4669">
              <w:rPr>
                <w:rStyle w:val="Hyperlink"/>
                <w:rFonts w:ascii="Times New Roman" w:hAnsi="Times New Roman"/>
                <w:b/>
                <w:bCs/>
                <w:noProof/>
              </w:rPr>
              <w:t>2.7 Pricing</w:t>
            </w:r>
            <w:r>
              <w:rPr>
                <w:noProof/>
                <w:webHidden/>
              </w:rPr>
              <w:tab/>
            </w:r>
            <w:r>
              <w:rPr>
                <w:noProof/>
                <w:webHidden/>
              </w:rPr>
              <w:fldChar w:fldCharType="begin"/>
            </w:r>
            <w:r>
              <w:rPr>
                <w:noProof/>
                <w:webHidden/>
              </w:rPr>
              <w:instrText xml:space="preserve"> PAGEREF _Toc239080182 \h </w:instrText>
            </w:r>
            <w:r>
              <w:rPr>
                <w:noProof/>
                <w:webHidden/>
              </w:rPr>
            </w:r>
            <w:r>
              <w:rPr>
                <w:noProof/>
                <w:webHidden/>
              </w:rPr>
              <w:fldChar w:fldCharType="separate"/>
            </w:r>
            <w:r>
              <w:rPr>
                <w:noProof/>
                <w:webHidden/>
              </w:rPr>
              <w:t>11</w:t>
            </w:r>
            <w:r>
              <w:rPr>
                <w:noProof/>
                <w:webHidden/>
              </w:rPr>
              <w:fldChar w:fldCharType="end"/>
            </w:r>
          </w:hyperlink>
        </w:p>
        <w:p w14:paraId="05DF7F4F" w14:textId="2CE813E2"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3" w:history="1">
            <w:r w:rsidRPr="001D4669">
              <w:rPr>
                <w:rStyle w:val="Hyperlink"/>
                <w:rFonts w:ascii="Times New Roman" w:hAnsi="Times New Roman"/>
                <w:b/>
                <w:bCs/>
                <w:noProof/>
              </w:rPr>
              <w:t>2.8 Publication of Purchase Orders</w:t>
            </w:r>
            <w:r>
              <w:rPr>
                <w:noProof/>
                <w:webHidden/>
              </w:rPr>
              <w:tab/>
            </w:r>
            <w:r>
              <w:rPr>
                <w:noProof/>
                <w:webHidden/>
              </w:rPr>
              <w:fldChar w:fldCharType="begin"/>
            </w:r>
            <w:r>
              <w:rPr>
                <w:noProof/>
                <w:webHidden/>
              </w:rPr>
              <w:instrText xml:space="preserve"> PAGEREF _Toc239080183 \h </w:instrText>
            </w:r>
            <w:r>
              <w:rPr>
                <w:noProof/>
                <w:webHidden/>
              </w:rPr>
            </w:r>
            <w:r>
              <w:rPr>
                <w:noProof/>
                <w:webHidden/>
              </w:rPr>
              <w:fldChar w:fldCharType="separate"/>
            </w:r>
            <w:r>
              <w:rPr>
                <w:noProof/>
                <w:webHidden/>
              </w:rPr>
              <w:t>11</w:t>
            </w:r>
            <w:r>
              <w:rPr>
                <w:noProof/>
                <w:webHidden/>
              </w:rPr>
              <w:fldChar w:fldCharType="end"/>
            </w:r>
          </w:hyperlink>
        </w:p>
        <w:p w14:paraId="6A23B62A" w14:textId="3026CE80"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4" w:history="1">
            <w:r w:rsidRPr="001D4669">
              <w:rPr>
                <w:rStyle w:val="Hyperlink"/>
                <w:rFonts w:ascii="Times New Roman" w:hAnsi="Times New Roman"/>
                <w:b/>
                <w:bCs/>
                <w:noProof/>
              </w:rPr>
              <w:t>2.9 Environmental, Social and Labour Law</w:t>
            </w:r>
            <w:r>
              <w:rPr>
                <w:noProof/>
                <w:webHidden/>
              </w:rPr>
              <w:tab/>
            </w:r>
            <w:r>
              <w:rPr>
                <w:noProof/>
                <w:webHidden/>
              </w:rPr>
              <w:fldChar w:fldCharType="begin"/>
            </w:r>
            <w:r>
              <w:rPr>
                <w:noProof/>
                <w:webHidden/>
              </w:rPr>
              <w:instrText xml:space="preserve"> PAGEREF _Toc239080184 \h </w:instrText>
            </w:r>
            <w:r>
              <w:rPr>
                <w:noProof/>
                <w:webHidden/>
              </w:rPr>
            </w:r>
            <w:r>
              <w:rPr>
                <w:noProof/>
                <w:webHidden/>
              </w:rPr>
              <w:fldChar w:fldCharType="separate"/>
            </w:r>
            <w:r>
              <w:rPr>
                <w:noProof/>
                <w:webHidden/>
              </w:rPr>
              <w:t>11</w:t>
            </w:r>
            <w:r>
              <w:rPr>
                <w:noProof/>
                <w:webHidden/>
              </w:rPr>
              <w:fldChar w:fldCharType="end"/>
            </w:r>
          </w:hyperlink>
        </w:p>
        <w:p w14:paraId="7710597F" w14:textId="5A0AE8DA"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5" w:history="1">
            <w:r w:rsidRPr="001D4669">
              <w:rPr>
                <w:rStyle w:val="Hyperlink"/>
                <w:rFonts w:ascii="Times New Roman" w:hAnsi="Times New Roman"/>
                <w:b/>
                <w:bCs/>
                <w:noProof/>
              </w:rPr>
              <w:t>2.10 Registrable Interest</w:t>
            </w:r>
            <w:r>
              <w:rPr>
                <w:noProof/>
                <w:webHidden/>
              </w:rPr>
              <w:tab/>
            </w:r>
            <w:r>
              <w:rPr>
                <w:noProof/>
                <w:webHidden/>
              </w:rPr>
              <w:fldChar w:fldCharType="begin"/>
            </w:r>
            <w:r>
              <w:rPr>
                <w:noProof/>
                <w:webHidden/>
              </w:rPr>
              <w:instrText xml:space="preserve"> PAGEREF _Toc239080185 \h </w:instrText>
            </w:r>
            <w:r>
              <w:rPr>
                <w:noProof/>
                <w:webHidden/>
              </w:rPr>
            </w:r>
            <w:r>
              <w:rPr>
                <w:noProof/>
                <w:webHidden/>
              </w:rPr>
              <w:fldChar w:fldCharType="separate"/>
            </w:r>
            <w:r>
              <w:rPr>
                <w:noProof/>
                <w:webHidden/>
              </w:rPr>
              <w:t>12</w:t>
            </w:r>
            <w:r>
              <w:rPr>
                <w:noProof/>
                <w:webHidden/>
              </w:rPr>
              <w:fldChar w:fldCharType="end"/>
            </w:r>
          </w:hyperlink>
        </w:p>
        <w:p w14:paraId="49466116" w14:textId="135EAD42"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6" w:history="1">
            <w:r w:rsidRPr="001D4669">
              <w:rPr>
                <w:rStyle w:val="Hyperlink"/>
                <w:rFonts w:ascii="Times New Roman" w:hAnsi="Times New Roman"/>
                <w:b/>
                <w:bCs/>
                <w:noProof/>
              </w:rPr>
              <w:t>2.11 Freedom of Information</w:t>
            </w:r>
            <w:r>
              <w:rPr>
                <w:noProof/>
                <w:webHidden/>
              </w:rPr>
              <w:tab/>
            </w:r>
            <w:r>
              <w:rPr>
                <w:noProof/>
                <w:webHidden/>
              </w:rPr>
              <w:fldChar w:fldCharType="begin"/>
            </w:r>
            <w:r>
              <w:rPr>
                <w:noProof/>
                <w:webHidden/>
              </w:rPr>
              <w:instrText xml:space="preserve"> PAGEREF _Toc239080186 \h </w:instrText>
            </w:r>
            <w:r>
              <w:rPr>
                <w:noProof/>
                <w:webHidden/>
              </w:rPr>
            </w:r>
            <w:r>
              <w:rPr>
                <w:noProof/>
                <w:webHidden/>
              </w:rPr>
              <w:fldChar w:fldCharType="separate"/>
            </w:r>
            <w:r>
              <w:rPr>
                <w:noProof/>
                <w:webHidden/>
              </w:rPr>
              <w:t>12</w:t>
            </w:r>
            <w:r>
              <w:rPr>
                <w:noProof/>
                <w:webHidden/>
              </w:rPr>
              <w:fldChar w:fldCharType="end"/>
            </w:r>
          </w:hyperlink>
        </w:p>
        <w:p w14:paraId="2C075DE3" w14:textId="793975EA"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7" w:history="1">
            <w:r w:rsidRPr="001D4669">
              <w:rPr>
                <w:rStyle w:val="Hyperlink"/>
                <w:rFonts w:ascii="Times New Roman" w:hAnsi="Times New Roman"/>
                <w:b/>
                <w:bCs/>
                <w:noProof/>
              </w:rPr>
              <w:t>2.12 Data Protection</w:t>
            </w:r>
            <w:r>
              <w:rPr>
                <w:noProof/>
                <w:webHidden/>
              </w:rPr>
              <w:tab/>
            </w:r>
            <w:r>
              <w:rPr>
                <w:noProof/>
                <w:webHidden/>
              </w:rPr>
              <w:fldChar w:fldCharType="begin"/>
            </w:r>
            <w:r>
              <w:rPr>
                <w:noProof/>
                <w:webHidden/>
              </w:rPr>
              <w:instrText xml:space="preserve"> PAGEREF _Toc239080187 \h </w:instrText>
            </w:r>
            <w:r>
              <w:rPr>
                <w:noProof/>
                <w:webHidden/>
              </w:rPr>
            </w:r>
            <w:r>
              <w:rPr>
                <w:noProof/>
                <w:webHidden/>
              </w:rPr>
              <w:fldChar w:fldCharType="separate"/>
            </w:r>
            <w:r>
              <w:rPr>
                <w:noProof/>
                <w:webHidden/>
              </w:rPr>
              <w:t>12</w:t>
            </w:r>
            <w:r>
              <w:rPr>
                <w:noProof/>
                <w:webHidden/>
              </w:rPr>
              <w:fldChar w:fldCharType="end"/>
            </w:r>
          </w:hyperlink>
        </w:p>
        <w:p w14:paraId="31A99F96" w14:textId="02B7318F"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8" w:history="1">
            <w:r w:rsidRPr="001D4669">
              <w:rPr>
                <w:rStyle w:val="Hyperlink"/>
                <w:rFonts w:ascii="Times New Roman" w:hAnsi="Times New Roman"/>
                <w:b/>
                <w:bCs/>
                <w:noProof/>
              </w:rPr>
              <w:t>2.13 Tax Clearance</w:t>
            </w:r>
            <w:r>
              <w:rPr>
                <w:noProof/>
                <w:webHidden/>
              </w:rPr>
              <w:tab/>
            </w:r>
            <w:r>
              <w:rPr>
                <w:noProof/>
                <w:webHidden/>
              </w:rPr>
              <w:fldChar w:fldCharType="begin"/>
            </w:r>
            <w:r>
              <w:rPr>
                <w:noProof/>
                <w:webHidden/>
              </w:rPr>
              <w:instrText xml:space="preserve"> PAGEREF _Toc239080188 \h </w:instrText>
            </w:r>
            <w:r>
              <w:rPr>
                <w:noProof/>
                <w:webHidden/>
              </w:rPr>
            </w:r>
            <w:r>
              <w:rPr>
                <w:noProof/>
                <w:webHidden/>
              </w:rPr>
              <w:fldChar w:fldCharType="separate"/>
            </w:r>
            <w:r>
              <w:rPr>
                <w:noProof/>
                <w:webHidden/>
              </w:rPr>
              <w:t>13</w:t>
            </w:r>
            <w:r>
              <w:rPr>
                <w:noProof/>
                <w:webHidden/>
              </w:rPr>
              <w:fldChar w:fldCharType="end"/>
            </w:r>
          </w:hyperlink>
        </w:p>
        <w:p w14:paraId="535C1A54" w14:textId="75801362"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89" w:history="1">
            <w:r w:rsidRPr="001D4669">
              <w:rPr>
                <w:rStyle w:val="Hyperlink"/>
                <w:rFonts w:ascii="Times New Roman" w:hAnsi="Times New Roman"/>
                <w:b/>
                <w:bCs/>
                <w:noProof/>
              </w:rPr>
              <w:t>2.14 Conflicts of Interest</w:t>
            </w:r>
            <w:r>
              <w:rPr>
                <w:noProof/>
                <w:webHidden/>
              </w:rPr>
              <w:tab/>
            </w:r>
            <w:r>
              <w:rPr>
                <w:noProof/>
                <w:webHidden/>
              </w:rPr>
              <w:fldChar w:fldCharType="begin"/>
            </w:r>
            <w:r>
              <w:rPr>
                <w:noProof/>
                <w:webHidden/>
              </w:rPr>
              <w:instrText xml:space="preserve"> PAGEREF _Toc239080189 \h </w:instrText>
            </w:r>
            <w:r>
              <w:rPr>
                <w:noProof/>
                <w:webHidden/>
              </w:rPr>
            </w:r>
            <w:r>
              <w:rPr>
                <w:noProof/>
                <w:webHidden/>
              </w:rPr>
              <w:fldChar w:fldCharType="separate"/>
            </w:r>
            <w:r>
              <w:rPr>
                <w:noProof/>
                <w:webHidden/>
              </w:rPr>
              <w:t>13</w:t>
            </w:r>
            <w:r>
              <w:rPr>
                <w:noProof/>
                <w:webHidden/>
              </w:rPr>
              <w:fldChar w:fldCharType="end"/>
            </w:r>
          </w:hyperlink>
        </w:p>
        <w:p w14:paraId="0F6AE462" w14:textId="0C8AF16E"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0" w:history="1">
            <w:r w:rsidRPr="001D4669">
              <w:rPr>
                <w:rStyle w:val="Hyperlink"/>
                <w:rFonts w:ascii="Times New Roman" w:hAnsi="Times New Roman"/>
                <w:b/>
                <w:bCs/>
                <w:noProof/>
              </w:rPr>
              <w:t>2.15 Anti-Competitive Conduct</w:t>
            </w:r>
            <w:r>
              <w:rPr>
                <w:noProof/>
                <w:webHidden/>
              </w:rPr>
              <w:tab/>
            </w:r>
            <w:r>
              <w:rPr>
                <w:noProof/>
                <w:webHidden/>
              </w:rPr>
              <w:fldChar w:fldCharType="begin"/>
            </w:r>
            <w:r>
              <w:rPr>
                <w:noProof/>
                <w:webHidden/>
              </w:rPr>
              <w:instrText xml:space="preserve"> PAGEREF _Toc239080190 \h </w:instrText>
            </w:r>
            <w:r>
              <w:rPr>
                <w:noProof/>
                <w:webHidden/>
              </w:rPr>
            </w:r>
            <w:r>
              <w:rPr>
                <w:noProof/>
                <w:webHidden/>
              </w:rPr>
              <w:fldChar w:fldCharType="separate"/>
            </w:r>
            <w:r>
              <w:rPr>
                <w:noProof/>
                <w:webHidden/>
              </w:rPr>
              <w:t>13</w:t>
            </w:r>
            <w:r>
              <w:rPr>
                <w:noProof/>
                <w:webHidden/>
              </w:rPr>
              <w:fldChar w:fldCharType="end"/>
            </w:r>
          </w:hyperlink>
        </w:p>
        <w:p w14:paraId="12C82B3E" w14:textId="08C6A30F"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1" w:history="1">
            <w:r w:rsidRPr="001D4669">
              <w:rPr>
                <w:rStyle w:val="Hyperlink"/>
                <w:rFonts w:ascii="Times New Roman" w:hAnsi="Times New Roman"/>
                <w:b/>
                <w:bCs/>
                <w:noProof/>
              </w:rPr>
              <w:t>2.16 Insurance</w:t>
            </w:r>
            <w:r>
              <w:rPr>
                <w:noProof/>
                <w:webHidden/>
              </w:rPr>
              <w:tab/>
            </w:r>
            <w:r>
              <w:rPr>
                <w:noProof/>
                <w:webHidden/>
              </w:rPr>
              <w:fldChar w:fldCharType="begin"/>
            </w:r>
            <w:r>
              <w:rPr>
                <w:noProof/>
                <w:webHidden/>
              </w:rPr>
              <w:instrText xml:space="preserve"> PAGEREF _Toc239080191 \h </w:instrText>
            </w:r>
            <w:r>
              <w:rPr>
                <w:noProof/>
                <w:webHidden/>
              </w:rPr>
            </w:r>
            <w:r>
              <w:rPr>
                <w:noProof/>
                <w:webHidden/>
              </w:rPr>
              <w:fldChar w:fldCharType="separate"/>
            </w:r>
            <w:r>
              <w:rPr>
                <w:noProof/>
                <w:webHidden/>
              </w:rPr>
              <w:t>14</w:t>
            </w:r>
            <w:r>
              <w:rPr>
                <w:noProof/>
                <w:webHidden/>
              </w:rPr>
              <w:fldChar w:fldCharType="end"/>
            </w:r>
          </w:hyperlink>
        </w:p>
        <w:p w14:paraId="242FA05F" w14:textId="4CE5F124" w:rsidR="00345B16" w:rsidRDefault="00345B16">
          <w:pPr>
            <w:pStyle w:val="TOC1"/>
            <w:tabs>
              <w:tab w:val="left" w:pos="440"/>
            </w:tabs>
            <w:rPr>
              <w:rFonts w:asciiTheme="minorHAnsi" w:eastAsiaTheme="minorEastAsia" w:hAnsiTheme="minorHAnsi" w:cstheme="minorBidi"/>
              <w:b w:val="0"/>
              <w:bCs w:val="0"/>
              <w:kern w:val="2"/>
              <w:sz w:val="24"/>
              <w:szCs w:val="24"/>
              <w:lang w:val="en-IE" w:eastAsia="en-IE"/>
              <w14:ligatures w14:val="standardContextual"/>
            </w:rPr>
          </w:pPr>
          <w:hyperlink w:anchor="_Toc239080192" w:history="1">
            <w:r w:rsidRPr="001D4669">
              <w:rPr>
                <w:rStyle w:val="Hyperlink"/>
                <w:rFonts w:ascii="Cambria" w:hAnsi="Cambria" w:eastAsia="Times New Roman" w:cs="Tahoma"/>
                <w:kern w:val="32"/>
              </w:rPr>
              <w:t>3.</w:t>
            </w:r>
            <w:r>
              <w:rPr>
                <w:rFonts w:asciiTheme="minorHAnsi" w:hAnsiTheme="minorHAnsi" w:eastAsiaTheme="minorEastAsia" w:cstheme="minorBidi"/>
                <w:b w:val="0"/>
                <w:bCs w:val="0"/>
                <w:kern w:val="2"/>
                <w:sz w:val="24"/>
                <w:szCs w:val="24"/>
                <w:lang w:val="en-IE" w:eastAsia="en-IE"/>
                <w14:ligatures w14:val="standardContextual"/>
              </w:rPr>
              <w:tab/>
            </w:r>
            <w:r w:rsidRPr="001D4669">
              <w:rPr>
                <w:rStyle w:val="Hyperlink"/>
                <w:rFonts w:ascii="Cambria" w:hAnsi="Cambria" w:eastAsia="Times New Roman" w:cs="Tahoma"/>
                <w:kern w:val="32"/>
              </w:rPr>
              <w:t>Selection and Award Criteria</w:t>
            </w:r>
            <w:r>
              <w:rPr>
                <w:webHidden/>
              </w:rPr>
              <w:tab/>
            </w:r>
            <w:r>
              <w:rPr>
                <w:webHidden/>
              </w:rPr>
              <w:fldChar w:fldCharType="begin"/>
            </w:r>
            <w:r>
              <w:rPr>
                <w:webHidden/>
              </w:rPr>
              <w:instrText xml:space="preserve"> PAGEREF _Toc239080192 \h </w:instrText>
            </w:r>
            <w:r>
              <w:rPr>
                <w:webHidden/>
              </w:rPr>
            </w:r>
            <w:r>
              <w:rPr>
                <w:webHidden/>
              </w:rPr>
              <w:fldChar w:fldCharType="separate"/>
            </w:r>
            <w:r>
              <w:rPr>
                <w:webHidden/>
              </w:rPr>
              <w:t>15</w:t>
            </w:r>
            <w:r>
              <w:rPr>
                <w:webHidden/>
              </w:rPr>
              <w:fldChar w:fldCharType="end"/>
            </w:r>
          </w:hyperlink>
        </w:p>
        <w:p w14:paraId="522834DA" w14:textId="1BC60227"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3" w:history="1">
            <w:r w:rsidRPr="001D4669">
              <w:rPr>
                <w:rStyle w:val="Hyperlink"/>
                <w:rFonts w:ascii="Times New Roman" w:hAnsi="Times New Roman"/>
                <w:b/>
                <w:bCs/>
                <w:noProof/>
              </w:rPr>
              <w:t>3.1 Compliant Tenders</w:t>
            </w:r>
            <w:r>
              <w:rPr>
                <w:noProof/>
                <w:webHidden/>
              </w:rPr>
              <w:tab/>
            </w:r>
            <w:r>
              <w:rPr>
                <w:noProof/>
                <w:webHidden/>
              </w:rPr>
              <w:fldChar w:fldCharType="begin"/>
            </w:r>
            <w:r>
              <w:rPr>
                <w:noProof/>
                <w:webHidden/>
              </w:rPr>
              <w:instrText xml:space="preserve"> PAGEREF _Toc239080193 \h </w:instrText>
            </w:r>
            <w:r>
              <w:rPr>
                <w:noProof/>
                <w:webHidden/>
              </w:rPr>
            </w:r>
            <w:r>
              <w:rPr>
                <w:noProof/>
                <w:webHidden/>
              </w:rPr>
              <w:fldChar w:fldCharType="separate"/>
            </w:r>
            <w:r>
              <w:rPr>
                <w:noProof/>
                <w:webHidden/>
              </w:rPr>
              <w:t>15</w:t>
            </w:r>
            <w:r>
              <w:rPr>
                <w:noProof/>
                <w:webHidden/>
              </w:rPr>
              <w:fldChar w:fldCharType="end"/>
            </w:r>
          </w:hyperlink>
        </w:p>
        <w:p w14:paraId="6B806EF4" w14:textId="30699A9A"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4" w:history="1">
            <w:r w:rsidRPr="001D4669">
              <w:rPr>
                <w:rStyle w:val="Hyperlink"/>
                <w:rFonts w:ascii="Times New Roman" w:hAnsi="Times New Roman"/>
                <w:b/>
                <w:bCs/>
                <w:noProof/>
              </w:rPr>
              <w:t>3.2 Selectio</w:t>
            </w:r>
            <w:r w:rsidRPr="001D4669">
              <w:rPr>
                <w:rStyle w:val="Hyperlink"/>
                <w:rFonts w:ascii="Times New Roman" w:hAnsi="Times New Roman"/>
                <w:b/>
                <w:bCs/>
                <w:noProof/>
              </w:rPr>
              <w:t>n</w:t>
            </w:r>
            <w:r w:rsidRPr="001D4669">
              <w:rPr>
                <w:rStyle w:val="Hyperlink"/>
                <w:rFonts w:ascii="Times New Roman" w:hAnsi="Times New Roman"/>
                <w:b/>
                <w:bCs/>
                <w:noProof/>
              </w:rPr>
              <w:t xml:space="preserve"> Criteria</w:t>
            </w:r>
            <w:r>
              <w:rPr>
                <w:noProof/>
                <w:webHidden/>
              </w:rPr>
              <w:tab/>
            </w:r>
            <w:r>
              <w:rPr>
                <w:noProof/>
                <w:webHidden/>
              </w:rPr>
              <w:fldChar w:fldCharType="begin"/>
            </w:r>
            <w:r>
              <w:rPr>
                <w:noProof/>
                <w:webHidden/>
              </w:rPr>
              <w:instrText xml:space="preserve"> PAGEREF _Toc239080194 \h </w:instrText>
            </w:r>
            <w:r>
              <w:rPr>
                <w:noProof/>
                <w:webHidden/>
              </w:rPr>
            </w:r>
            <w:r>
              <w:rPr>
                <w:noProof/>
                <w:webHidden/>
              </w:rPr>
              <w:fldChar w:fldCharType="separate"/>
            </w:r>
            <w:r>
              <w:rPr>
                <w:noProof/>
                <w:webHidden/>
              </w:rPr>
              <w:t>16</w:t>
            </w:r>
            <w:r>
              <w:rPr>
                <w:noProof/>
                <w:webHidden/>
              </w:rPr>
              <w:fldChar w:fldCharType="end"/>
            </w:r>
          </w:hyperlink>
        </w:p>
        <w:p w14:paraId="392D65BA" w14:textId="2A7DE527"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5" w:history="1">
            <w:r w:rsidRPr="001D4669">
              <w:rPr>
                <w:rStyle w:val="Hyperlink"/>
                <w:rFonts w:ascii="Times New Roman" w:hAnsi="Times New Roman"/>
                <w:b/>
                <w:bCs/>
                <w:noProof/>
              </w:rPr>
              <w:t>3.3 Award Criteria</w:t>
            </w:r>
            <w:r>
              <w:rPr>
                <w:noProof/>
                <w:webHidden/>
              </w:rPr>
              <w:tab/>
            </w:r>
            <w:r>
              <w:rPr>
                <w:noProof/>
                <w:webHidden/>
              </w:rPr>
              <w:fldChar w:fldCharType="begin"/>
            </w:r>
            <w:r>
              <w:rPr>
                <w:noProof/>
                <w:webHidden/>
              </w:rPr>
              <w:instrText xml:space="preserve"> PAGEREF _Toc239080195 \h </w:instrText>
            </w:r>
            <w:r>
              <w:rPr>
                <w:noProof/>
                <w:webHidden/>
              </w:rPr>
            </w:r>
            <w:r>
              <w:rPr>
                <w:noProof/>
                <w:webHidden/>
              </w:rPr>
              <w:fldChar w:fldCharType="separate"/>
            </w:r>
            <w:r>
              <w:rPr>
                <w:noProof/>
                <w:webHidden/>
              </w:rPr>
              <w:t>17</w:t>
            </w:r>
            <w:r>
              <w:rPr>
                <w:noProof/>
                <w:webHidden/>
              </w:rPr>
              <w:fldChar w:fldCharType="end"/>
            </w:r>
          </w:hyperlink>
        </w:p>
        <w:p w14:paraId="1DA45761" w14:textId="5E3F5727"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6" w:history="1">
            <w:r w:rsidRPr="001D4669">
              <w:rPr>
                <w:rStyle w:val="Hyperlink"/>
                <w:rFonts w:ascii="Times New Roman" w:hAnsi="Times New Roman"/>
                <w:b/>
                <w:bCs/>
                <w:noProof/>
              </w:rPr>
              <w:t>3.4 Presentation of Proposals</w:t>
            </w:r>
            <w:r>
              <w:rPr>
                <w:noProof/>
                <w:webHidden/>
              </w:rPr>
              <w:tab/>
            </w:r>
            <w:r>
              <w:rPr>
                <w:noProof/>
                <w:webHidden/>
              </w:rPr>
              <w:fldChar w:fldCharType="begin"/>
            </w:r>
            <w:r>
              <w:rPr>
                <w:noProof/>
                <w:webHidden/>
              </w:rPr>
              <w:instrText xml:space="preserve"> PAGEREF _Toc239080196 \h </w:instrText>
            </w:r>
            <w:r>
              <w:rPr>
                <w:noProof/>
                <w:webHidden/>
              </w:rPr>
            </w:r>
            <w:r>
              <w:rPr>
                <w:noProof/>
                <w:webHidden/>
              </w:rPr>
              <w:fldChar w:fldCharType="separate"/>
            </w:r>
            <w:r>
              <w:rPr>
                <w:noProof/>
                <w:webHidden/>
              </w:rPr>
              <w:t>22</w:t>
            </w:r>
            <w:r>
              <w:rPr>
                <w:noProof/>
                <w:webHidden/>
              </w:rPr>
              <w:fldChar w:fldCharType="end"/>
            </w:r>
          </w:hyperlink>
        </w:p>
        <w:p w14:paraId="44B8F0AA" w14:textId="635F75B7"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7" w:history="1">
            <w:r w:rsidRPr="001D4669">
              <w:rPr>
                <w:rStyle w:val="Hyperlink"/>
                <w:rFonts w:ascii="Times New Roman" w:hAnsi="Times New Roman"/>
                <w:b/>
                <w:bCs/>
                <w:noProof/>
              </w:rPr>
              <w:t>3.5 Tests and Verification</w:t>
            </w:r>
            <w:r>
              <w:rPr>
                <w:noProof/>
                <w:webHidden/>
              </w:rPr>
              <w:tab/>
            </w:r>
            <w:r>
              <w:rPr>
                <w:noProof/>
                <w:webHidden/>
              </w:rPr>
              <w:fldChar w:fldCharType="begin"/>
            </w:r>
            <w:r>
              <w:rPr>
                <w:noProof/>
                <w:webHidden/>
              </w:rPr>
              <w:instrText xml:space="preserve"> PAGEREF _Toc239080197 \h </w:instrText>
            </w:r>
            <w:r>
              <w:rPr>
                <w:noProof/>
                <w:webHidden/>
              </w:rPr>
            </w:r>
            <w:r>
              <w:rPr>
                <w:noProof/>
                <w:webHidden/>
              </w:rPr>
              <w:fldChar w:fldCharType="separate"/>
            </w:r>
            <w:r>
              <w:rPr>
                <w:noProof/>
                <w:webHidden/>
              </w:rPr>
              <w:t>22</w:t>
            </w:r>
            <w:r>
              <w:rPr>
                <w:noProof/>
                <w:webHidden/>
              </w:rPr>
              <w:fldChar w:fldCharType="end"/>
            </w:r>
          </w:hyperlink>
        </w:p>
        <w:p w14:paraId="05F58E17" w14:textId="40D95F47"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8" w:history="1">
            <w:r w:rsidRPr="001D4669">
              <w:rPr>
                <w:rStyle w:val="Hyperlink"/>
                <w:rFonts w:ascii="Times New Roman" w:hAnsi="Times New Roman"/>
                <w:b/>
                <w:bCs/>
                <w:noProof/>
              </w:rPr>
              <w:t>3.6 Standstill Period</w:t>
            </w:r>
            <w:r>
              <w:rPr>
                <w:noProof/>
                <w:webHidden/>
              </w:rPr>
              <w:tab/>
            </w:r>
            <w:r>
              <w:rPr>
                <w:noProof/>
                <w:webHidden/>
              </w:rPr>
              <w:fldChar w:fldCharType="begin"/>
            </w:r>
            <w:r>
              <w:rPr>
                <w:noProof/>
                <w:webHidden/>
              </w:rPr>
              <w:instrText xml:space="preserve"> PAGEREF _Toc239080198 \h </w:instrText>
            </w:r>
            <w:r>
              <w:rPr>
                <w:noProof/>
                <w:webHidden/>
              </w:rPr>
            </w:r>
            <w:r>
              <w:rPr>
                <w:noProof/>
                <w:webHidden/>
              </w:rPr>
              <w:fldChar w:fldCharType="separate"/>
            </w:r>
            <w:r>
              <w:rPr>
                <w:noProof/>
                <w:webHidden/>
              </w:rPr>
              <w:t>22</w:t>
            </w:r>
            <w:r>
              <w:rPr>
                <w:noProof/>
                <w:webHidden/>
              </w:rPr>
              <w:fldChar w:fldCharType="end"/>
            </w:r>
          </w:hyperlink>
        </w:p>
        <w:p w14:paraId="3858C426" w14:textId="32D11DA4"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199" w:history="1">
            <w:r w:rsidRPr="001D4669">
              <w:rPr>
                <w:rStyle w:val="Hyperlink"/>
                <w:rFonts w:ascii="Times New Roman" w:hAnsi="Times New Roman"/>
                <w:b/>
                <w:bCs/>
                <w:noProof/>
              </w:rPr>
              <w:t>3.7 Return of Signed Contracts</w:t>
            </w:r>
            <w:r>
              <w:rPr>
                <w:noProof/>
                <w:webHidden/>
              </w:rPr>
              <w:tab/>
            </w:r>
            <w:r>
              <w:rPr>
                <w:noProof/>
                <w:webHidden/>
              </w:rPr>
              <w:fldChar w:fldCharType="begin"/>
            </w:r>
            <w:r>
              <w:rPr>
                <w:noProof/>
                <w:webHidden/>
              </w:rPr>
              <w:instrText xml:space="preserve"> PAGEREF _Toc239080199 \h </w:instrText>
            </w:r>
            <w:r>
              <w:rPr>
                <w:noProof/>
                <w:webHidden/>
              </w:rPr>
            </w:r>
            <w:r>
              <w:rPr>
                <w:noProof/>
                <w:webHidden/>
              </w:rPr>
              <w:fldChar w:fldCharType="separate"/>
            </w:r>
            <w:r>
              <w:rPr>
                <w:noProof/>
                <w:webHidden/>
              </w:rPr>
              <w:t>22</w:t>
            </w:r>
            <w:r>
              <w:rPr>
                <w:noProof/>
                <w:webHidden/>
              </w:rPr>
              <w:fldChar w:fldCharType="end"/>
            </w:r>
          </w:hyperlink>
        </w:p>
        <w:p w14:paraId="4069BDB2" w14:textId="7073C470"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00" w:history="1">
            <w:r w:rsidRPr="001D4669">
              <w:rPr>
                <w:rStyle w:val="Hyperlink"/>
                <w:rFonts w:ascii="Cambria" w:hAnsi="Cambria" w:eastAsia="Times New Roman" w:cs="Tahoma"/>
                <w:kern w:val="32"/>
              </w:rPr>
              <w:t>Appendix 1 – Requirements and Specifications</w:t>
            </w:r>
            <w:r>
              <w:rPr>
                <w:webHidden/>
              </w:rPr>
              <w:tab/>
            </w:r>
            <w:r>
              <w:rPr>
                <w:webHidden/>
              </w:rPr>
              <w:fldChar w:fldCharType="begin"/>
            </w:r>
            <w:r>
              <w:rPr>
                <w:webHidden/>
              </w:rPr>
              <w:instrText xml:space="preserve"> PAGEREF _Toc239080200 \h </w:instrText>
            </w:r>
            <w:r>
              <w:rPr>
                <w:webHidden/>
              </w:rPr>
            </w:r>
            <w:r>
              <w:rPr>
                <w:webHidden/>
              </w:rPr>
              <w:fldChar w:fldCharType="separate"/>
            </w:r>
            <w:r>
              <w:rPr>
                <w:webHidden/>
              </w:rPr>
              <w:t>24</w:t>
            </w:r>
            <w:r>
              <w:rPr>
                <w:webHidden/>
              </w:rPr>
              <w:fldChar w:fldCharType="end"/>
            </w:r>
          </w:hyperlink>
        </w:p>
        <w:p w14:paraId="339F31FA" w14:textId="5E8BD11C" w:rsidR="00345B16" w:rsidRDefault="00345B16">
          <w:pPr>
            <w:pStyle w:val="TOC2"/>
            <w:tabs>
              <w:tab w:val="left" w:pos="660"/>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01" w:history="1">
            <w:r w:rsidRPr="001D4669">
              <w:rPr>
                <w:rStyle w:val="Hyperlink"/>
                <w:rFonts w:ascii="Calibri Light" w:hAnsi="Calibri Light"/>
                <w:noProof/>
              </w:rPr>
              <w:t xml:space="preserve">4.1 </w:t>
            </w:r>
            <w:r>
              <w:rPr>
                <w:rFonts w:asciiTheme="minorHAnsi" w:hAnsiTheme="minorHAnsi" w:eastAsiaTheme="minorEastAsia" w:cstheme="minorBidi"/>
                <w:noProof/>
                <w:kern w:val="2"/>
                <w:sz w:val="24"/>
                <w:szCs w:val="24"/>
                <w:lang w:val="en-IE" w:eastAsia="en-IE"/>
                <w14:ligatures w14:val="standardContextual"/>
              </w:rPr>
              <w:tab/>
            </w:r>
            <w:r w:rsidRPr="001D4669">
              <w:rPr>
                <w:rStyle w:val="Hyperlink"/>
                <w:rFonts w:ascii="Calibri Light" w:hAnsi="Calibri Light"/>
                <w:noProof/>
              </w:rPr>
              <w:t>Summary of Requirements</w:t>
            </w:r>
            <w:r>
              <w:rPr>
                <w:noProof/>
                <w:webHidden/>
              </w:rPr>
              <w:tab/>
            </w:r>
            <w:r>
              <w:rPr>
                <w:noProof/>
                <w:webHidden/>
              </w:rPr>
              <w:fldChar w:fldCharType="begin"/>
            </w:r>
            <w:r>
              <w:rPr>
                <w:noProof/>
                <w:webHidden/>
              </w:rPr>
              <w:instrText xml:space="preserve"> PAGEREF _Toc239080201 \h </w:instrText>
            </w:r>
            <w:r>
              <w:rPr>
                <w:noProof/>
                <w:webHidden/>
              </w:rPr>
            </w:r>
            <w:r>
              <w:rPr>
                <w:noProof/>
                <w:webHidden/>
              </w:rPr>
              <w:fldChar w:fldCharType="separate"/>
            </w:r>
            <w:r>
              <w:rPr>
                <w:noProof/>
                <w:webHidden/>
              </w:rPr>
              <w:t>24</w:t>
            </w:r>
            <w:r>
              <w:rPr>
                <w:noProof/>
                <w:webHidden/>
              </w:rPr>
              <w:fldChar w:fldCharType="end"/>
            </w:r>
          </w:hyperlink>
        </w:p>
        <w:p w14:paraId="7D4D1544" w14:textId="5D99088F" w:rsidR="00345B16" w:rsidRDefault="00345B16">
          <w:pPr>
            <w:pStyle w:val="TOC2"/>
            <w:tabs>
              <w:tab w:val="left" w:pos="660"/>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02" w:history="1">
            <w:r w:rsidRPr="001D4669">
              <w:rPr>
                <w:rStyle w:val="Hyperlink"/>
                <w:rFonts w:ascii="Calibri Light" w:hAnsi="Calibri Light"/>
                <w:noProof/>
              </w:rPr>
              <w:t>4.2</w:t>
            </w:r>
            <w:r>
              <w:rPr>
                <w:rFonts w:asciiTheme="minorHAnsi" w:hAnsiTheme="minorHAnsi" w:eastAsiaTheme="minorEastAsia" w:cstheme="minorBidi"/>
                <w:noProof/>
                <w:kern w:val="2"/>
                <w:sz w:val="24"/>
                <w:szCs w:val="24"/>
                <w:lang w:val="en-IE" w:eastAsia="en-IE"/>
                <w14:ligatures w14:val="standardContextual"/>
              </w:rPr>
              <w:tab/>
            </w:r>
            <w:r w:rsidRPr="001D4669">
              <w:rPr>
                <w:rStyle w:val="Hyperlink"/>
                <w:rFonts w:ascii="Calibri Light" w:hAnsi="Calibri Light"/>
                <w:noProof/>
              </w:rPr>
              <w:t xml:space="preserve"> Mandatory Requirements</w:t>
            </w:r>
            <w:r>
              <w:rPr>
                <w:noProof/>
                <w:webHidden/>
              </w:rPr>
              <w:tab/>
            </w:r>
            <w:r>
              <w:rPr>
                <w:noProof/>
                <w:webHidden/>
              </w:rPr>
              <w:fldChar w:fldCharType="begin"/>
            </w:r>
            <w:r>
              <w:rPr>
                <w:noProof/>
                <w:webHidden/>
              </w:rPr>
              <w:instrText xml:space="preserve"> PAGEREF _Toc239080202 \h </w:instrText>
            </w:r>
            <w:r>
              <w:rPr>
                <w:noProof/>
                <w:webHidden/>
              </w:rPr>
            </w:r>
            <w:r>
              <w:rPr>
                <w:noProof/>
                <w:webHidden/>
              </w:rPr>
              <w:fldChar w:fldCharType="separate"/>
            </w:r>
            <w:r>
              <w:rPr>
                <w:noProof/>
                <w:webHidden/>
              </w:rPr>
              <w:t>24</w:t>
            </w:r>
            <w:r>
              <w:rPr>
                <w:noProof/>
                <w:webHidden/>
              </w:rPr>
              <w:fldChar w:fldCharType="end"/>
            </w:r>
          </w:hyperlink>
        </w:p>
        <w:p w14:paraId="1135BC8E" w14:textId="01401BA1" w:rsidR="00345B16" w:rsidRDefault="00345B16">
          <w:pPr>
            <w:pStyle w:val="TOC2"/>
            <w:tabs>
              <w:tab w:val="left" w:pos="660"/>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03" w:history="1">
            <w:r w:rsidRPr="001D4669">
              <w:rPr>
                <w:rStyle w:val="Hyperlink"/>
                <w:rFonts w:ascii="Calibri Light" w:hAnsi="Calibri Light"/>
                <w:noProof/>
              </w:rPr>
              <w:t>4.3</w:t>
            </w:r>
            <w:r>
              <w:rPr>
                <w:rFonts w:asciiTheme="minorHAnsi" w:hAnsiTheme="minorHAnsi" w:eastAsiaTheme="minorEastAsia" w:cstheme="minorBidi"/>
                <w:noProof/>
                <w:kern w:val="2"/>
                <w:sz w:val="24"/>
                <w:szCs w:val="24"/>
                <w:lang w:val="en-IE" w:eastAsia="en-IE"/>
                <w14:ligatures w14:val="standardContextual"/>
              </w:rPr>
              <w:tab/>
            </w:r>
            <w:r w:rsidRPr="001D4669">
              <w:rPr>
                <w:rStyle w:val="Hyperlink"/>
                <w:rFonts w:ascii="Calibri Light" w:hAnsi="Calibri Light"/>
                <w:noProof/>
              </w:rPr>
              <w:t xml:space="preserve"> Detailed Requirements and Qualitative Award Criteria.</w:t>
            </w:r>
            <w:r>
              <w:rPr>
                <w:noProof/>
                <w:webHidden/>
              </w:rPr>
              <w:tab/>
            </w:r>
            <w:r>
              <w:rPr>
                <w:noProof/>
                <w:webHidden/>
              </w:rPr>
              <w:fldChar w:fldCharType="begin"/>
            </w:r>
            <w:r>
              <w:rPr>
                <w:noProof/>
                <w:webHidden/>
              </w:rPr>
              <w:instrText xml:space="preserve"> PAGEREF _Toc239080203 \h </w:instrText>
            </w:r>
            <w:r>
              <w:rPr>
                <w:noProof/>
                <w:webHidden/>
              </w:rPr>
            </w:r>
            <w:r>
              <w:rPr>
                <w:noProof/>
                <w:webHidden/>
              </w:rPr>
              <w:fldChar w:fldCharType="separate"/>
            </w:r>
            <w:r>
              <w:rPr>
                <w:noProof/>
                <w:webHidden/>
              </w:rPr>
              <w:t>25</w:t>
            </w:r>
            <w:r>
              <w:rPr>
                <w:noProof/>
                <w:webHidden/>
              </w:rPr>
              <w:fldChar w:fldCharType="end"/>
            </w:r>
          </w:hyperlink>
        </w:p>
        <w:p w14:paraId="558F47F6" w14:textId="65987356" w:rsidR="00345B16" w:rsidRDefault="00345B16">
          <w:pPr>
            <w:pStyle w:val="TOC3"/>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04" w:history="1">
            <w:r w:rsidRPr="001D4669">
              <w:rPr>
                <w:rStyle w:val="Hyperlink"/>
                <w:rFonts w:eastAsiaTheme="minorHAnsi"/>
                <w:noProof/>
                <w:lang w:val="en-IE"/>
              </w:rPr>
              <w:t>A. Technical Merit of Proposed Solution</w:t>
            </w:r>
            <w:r>
              <w:rPr>
                <w:noProof/>
                <w:webHidden/>
              </w:rPr>
              <w:tab/>
            </w:r>
            <w:r>
              <w:rPr>
                <w:noProof/>
                <w:webHidden/>
              </w:rPr>
              <w:fldChar w:fldCharType="begin"/>
            </w:r>
            <w:r>
              <w:rPr>
                <w:noProof/>
                <w:webHidden/>
              </w:rPr>
              <w:instrText xml:space="preserve"> PAGEREF _Toc239080204 \h </w:instrText>
            </w:r>
            <w:r>
              <w:rPr>
                <w:noProof/>
                <w:webHidden/>
              </w:rPr>
            </w:r>
            <w:r>
              <w:rPr>
                <w:noProof/>
                <w:webHidden/>
              </w:rPr>
              <w:fldChar w:fldCharType="separate"/>
            </w:r>
            <w:r>
              <w:rPr>
                <w:noProof/>
                <w:webHidden/>
              </w:rPr>
              <w:t>25</w:t>
            </w:r>
            <w:r>
              <w:rPr>
                <w:noProof/>
                <w:webHidden/>
              </w:rPr>
              <w:fldChar w:fldCharType="end"/>
            </w:r>
          </w:hyperlink>
        </w:p>
        <w:p w14:paraId="74C880EE" w14:textId="69AF9A89" w:rsidR="00345B16" w:rsidRDefault="00345B16">
          <w:pPr>
            <w:pStyle w:val="TOC3"/>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05" w:history="1">
            <w:r w:rsidRPr="001D4669">
              <w:rPr>
                <w:rStyle w:val="Hyperlink"/>
                <w:rFonts w:eastAsiaTheme="minorHAnsi"/>
                <w:noProof/>
                <w:lang w:val="en-IE"/>
              </w:rPr>
              <w:t>B. Onboarding, Governance and Support Model</w:t>
            </w:r>
            <w:r>
              <w:rPr>
                <w:noProof/>
                <w:webHidden/>
              </w:rPr>
              <w:tab/>
            </w:r>
            <w:r>
              <w:rPr>
                <w:noProof/>
                <w:webHidden/>
              </w:rPr>
              <w:fldChar w:fldCharType="begin"/>
            </w:r>
            <w:r>
              <w:rPr>
                <w:noProof/>
                <w:webHidden/>
              </w:rPr>
              <w:instrText xml:space="preserve"> PAGEREF _Toc239080205 \h </w:instrText>
            </w:r>
            <w:r>
              <w:rPr>
                <w:noProof/>
                <w:webHidden/>
              </w:rPr>
            </w:r>
            <w:r>
              <w:rPr>
                <w:noProof/>
                <w:webHidden/>
              </w:rPr>
              <w:fldChar w:fldCharType="separate"/>
            </w:r>
            <w:r>
              <w:rPr>
                <w:noProof/>
                <w:webHidden/>
              </w:rPr>
              <w:t>31</w:t>
            </w:r>
            <w:r>
              <w:rPr>
                <w:noProof/>
                <w:webHidden/>
              </w:rPr>
              <w:fldChar w:fldCharType="end"/>
            </w:r>
          </w:hyperlink>
        </w:p>
        <w:p w14:paraId="4B071F20" w14:textId="70FFD08C" w:rsidR="00345B16" w:rsidRDefault="00345B16">
          <w:pPr>
            <w:pStyle w:val="TOC3"/>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06" w:history="1">
            <w:r w:rsidRPr="001D4669">
              <w:rPr>
                <w:rStyle w:val="Hyperlink"/>
                <w:rFonts w:eastAsiaTheme="minorHAnsi"/>
                <w:noProof/>
                <w:lang w:val="en-IE"/>
              </w:rPr>
              <w:t>C. Environmental Sustainability and Green Agenda</w:t>
            </w:r>
            <w:r>
              <w:rPr>
                <w:noProof/>
                <w:webHidden/>
              </w:rPr>
              <w:tab/>
            </w:r>
            <w:r>
              <w:rPr>
                <w:noProof/>
                <w:webHidden/>
              </w:rPr>
              <w:fldChar w:fldCharType="begin"/>
            </w:r>
            <w:r>
              <w:rPr>
                <w:noProof/>
                <w:webHidden/>
              </w:rPr>
              <w:instrText xml:space="preserve"> PAGEREF _Toc239080206 \h </w:instrText>
            </w:r>
            <w:r>
              <w:rPr>
                <w:noProof/>
                <w:webHidden/>
              </w:rPr>
            </w:r>
            <w:r>
              <w:rPr>
                <w:noProof/>
                <w:webHidden/>
              </w:rPr>
              <w:fldChar w:fldCharType="separate"/>
            </w:r>
            <w:r>
              <w:rPr>
                <w:noProof/>
                <w:webHidden/>
              </w:rPr>
              <w:t>35</w:t>
            </w:r>
            <w:r>
              <w:rPr>
                <w:noProof/>
                <w:webHidden/>
              </w:rPr>
              <w:fldChar w:fldCharType="end"/>
            </w:r>
          </w:hyperlink>
        </w:p>
        <w:p w14:paraId="6B41E16B" w14:textId="45420B83"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07" w:history="1">
            <w:r w:rsidRPr="001D4669">
              <w:rPr>
                <w:rStyle w:val="Hyperlink"/>
                <w:rFonts w:ascii="Times New Roman" w:hAnsi="Times New Roman"/>
                <w:b/>
                <w:bCs/>
                <w:noProof/>
              </w:rPr>
              <w:t>4.4 Tender Response Format</w:t>
            </w:r>
            <w:r>
              <w:rPr>
                <w:noProof/>
                <w:webHidden/>
              </w:rPr>
              <w:tab/>
            </w:r>
            <w:r>
              <w:rPr>
                <w:noProof/>
                <w:webHidden/>
              </w:rPr>
              <w:fldChar w:fldCharType="begin"/>
            </w:r>
            <w:r>
              <w:rPr>
                <w:noProof/>
                <w:webHidden/>
              </w:rPr>
              <w:instrText xml:space="preserve"> PAGEREF _Toc239080207 \h </w:instrText>
            </w:r>
            <w:r>
              <w:rPr>
                <w:noProof/>
                <w:webHidden/>
              </w:rPr>
            </w:r>
            <w:r>
              <w:rPr>
                <w:noProof/>
                <w:webHidden/>
              </w:rPr>
              <w:fldChar w:fldCharType="separate"/>
            </w:r>
            <w:r>
              <w:rPr>
                <w:noProof/>
                <w:webHidden/>
              </w:rPr>
              <w:t>36</w:t>
            </w:r>
            <w:r>
              <w:rPr>
                <w:noProof/>
                <w:webHidden/>
              </w:rPr>
              <w:fldChar w:fldCharType="end"/>
            </w:r>
          </w:hyperlink>
        </w:p>
        <w:p w14:paraId="5971BB0F" w14:textId="1DB01BF5"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08" w:history="1">
            <w:r w:rsidRPr="001D4669">
              <w:rPr>
                <w:rStyle w:val="Hyperlink"/>
                <w:rFonts w:ascii="Cambria" w:hAnsi="Cambria" w:eastAsia="Times New Roman" w:cs="Calibri"/>
                <w:kern w:val="32"/>
              </w:rPr>
              <w:t>Appendix 1 – Case Studies</w:t>
            </w:r>
            <w:r>
              <w:rPr>
                <w:webHidden/>
              </w:rPr>
              <w:tab/>
            </w:r>
            <w:r>
              <w:rPr>
                <w:webHidden/>
              </w:rPr>
              <w:fldChar w:fldCharType="begin"/>
            </w:r>
            <w:r>
              <w:rPr>
                <w:webHidden/>
              </w:rPr>
              <w:instrText xml:space="preserve"> PAGEREF _Toc239080208 \h </w:instrText>
            </w:r>
            <w:r>
              <w:rPr>
                <w:webHidden/>
              </w:rPr>
            </w:r>
            <w:r>
              <w:rPr>
                <w:webHidden/>
              </w:rPr>
              <w:fldChar w:fldCharType="separate"/>
            </w:r>
            <w:r>
              <w:rPr>
                <w:webHidden/>
              </w:rPr>
              <w:t>38</w:t>
            </w:r>
            <w:r>
              <w:rPr>
                <w:webHidden/>
              </w:rPr>
              <w:fldChar w:fldCharType="end"/>
            </w:r>
          </w:hyperlink>
        </w:p>
        <w:p w14:paraId="7B220B95" w14:textId="4CF6F358"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09" w:history="1">
            <w:r w:rsidRPr="001D4669">
              <w:rPr>
                <w:rStyle w:val="Hyperlink"/>
                <w:rFonts w:ascii="Cambria" w:hAnsi="Cambria" w:eastAsia="Times New Roman" w:cs="Calibri"/>
                <w:kern w:val="32"/>
              </w:rPr>
              <w:t>Appendix 1A – Citrix Case Studies</w:t>
            </w:r>
            <w:r>
              <w:rPr>
                <w:webHidden/>
              </w:rPr>
              <w:tab/>
            </w:r>
            <w:r>
              <w:rPr>
                <w:webHidden/>
              </w:rPr>
              <w:fldChar w:fldCharType="begin"/>
            </w:r>
            <w:r>
              <w:rPr>
                <w:webHidden/>
              </w:rPr>
              <w:instrText xml:space="preserve"> PAGEREF _Toc239080209 \h </w:instrText>
            </w:r>
            <w:r>
              <w:rPr>
                <w:webHidden/>
              </w:rPr>
            </w:r>
            <w:r>
              <w:rPr>
                <w:webHidden/>
              </w:rPr>
              <w:fldChar w:fldCharType="separate"/>
            </w:r>
            <w:r>
              <w:rPr>
                <w:webHidden/>
              </w:rPr>
              <w:t>38</w:t>
            </w:r>
            <w:r>
              <w:rPr>
                <w:webHidden/>
              </w:rPr>
              <w:fldChar w:fldCharType="end"/>
            </w:r>
          </w:hyperlink>
        </w:p>
        <w:p w14:paraId="64234ADD" w14:textId="5BBED854"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0" w:history="1">
            <w:r w:rsidRPr="001D4669">
              <w:rPr>
                <w:rStyle w:val="Hyperlink"/>
                <w:rFonts w:asciiTheme="majorHAnsi" w:hAnsiTheme="majorHAnsi" w:eastAsiaTheme="majorEastAsia" w:cstheme="majorBidi"/>
                <w:noProof/>
              </w:rPr>
              <w:t>Case Study 1A.1: Standard Non-Persistent Virtual Desktop Workload</w:t>
            </w:r>
            <w:r>
              <w:rPr>
                <w:noProof/>
                <w:webHidden/>
              </w:rPr>
              <w:tab/>
            </w:r>
            <w:r>
              <w:rPr>
                <w:noProof/>
                <w:webHidden/>
              </w:rPr>
              <w:fldChar w:fldCharType="begin"/>
            </w:r>
            <w:r>
              <w:rPr>
                <w:noProof/>
                <w:webHidden/>
              </w:rPr>
              <w:instrText xml:space="preserve"> PAGEREF _Toc239080210 \h </w:instrText>
            </w:r>
            <w:r>
              <w:rPr>
                <w:noProof/>
                <w:webHidden/>
              </w:rPr>
            </w:r>
            <w:r>
              <w:rPr>
                <w:noProof/>
                <w:webHidden/>
              </w:rPr>
              <w:fldChar w:fldCharType="separate"/>
            </w:r>
            <w:r>
              <w:rPr>
                <w:noProof/>
                <w:webHidden/>
              </w:rPr>
              <w:t>39</w:t>
            </w:r>
            <w:r>
              <w:rPr>
                <w:noProof/>
                <w:webHidden/>
              </w:rPr>
              <w:fldChar w:fldCharType="end"/>
            </w:r>
          </w:hyperlink>
        </w:p>
        <w:p w14:paraId="38FBE451" w14:textId="53193C45"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1" w:history="1">
            <w:r w:rsidRPr="001D4669">
              <w:rPr>
                <w:rStyle w:val="Hyperlink"/>
                <w:rFonts w:asciiTheme="majorHAnsi" w:hAnsiTheme="majorHAnsi" w:eastAsiaTheme="majorEastAsia" w:cstheme="majorBidi"/>
                <w:noProof/>
              </w:rPr>
              <w:t>Case Study 1A.2: Disaster Recovery Non-Persistent Virtual Desktop Workload</w:t>
            </w:r>
            <w:r>
              <w:rPr>
                <w:noProof/>
                <w:webHidden/>
              </w:rPr>
              <w:tab/>
            </w:r>
            <w:r>
              <w:rPr>
                <w:noProof/>
                <w:webHidden/>
              </w:rPr>
              <w:fldChar w:fldCharType="begin"/>
            </w:r>
            <w:r>
              <w:rPr>
                <w:noProof/>
                <w:webHidden/>
              </w:rPr>
              <w:instrText xml:space="preserve"> PAGEREF _Toc239080211 \h </w:instrText>
            </w:r>
            <w:r>
              <w:rPr>
                <w:noProof/>
                <w:webHidden/>
              </w:rPr>
            </w:r>
            <w:r>
              <w:rPr>
                <w:noProof/>
                <w:webHidden/>
              </w:rPr>
              <w:fldChar w:fldCharType="separate"/>
            </w:r>
            <w:r>
              <w:rPr>
                <w:noProof/>
                <w:webHidden/>
              </w:rPr>
              <w:t>39</w:t>
            </w:r>
            <w:r>
              <w:rPr>
                <w:noProof/>
                <w:webHidden/>
              </w:rPr>
              <w:fldChar w:fldCharType="end"/>
            </w:r>
          </w:hyperlink>
        </w:p>
        <w:p w14:paraId="3272BDB6" w14:textId="07FD8047"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2" w:history="1">
            <w:r w:rsidRPr="001D4669">
              <w:rPr>
                <w:rStyle w:val="Hyperlink"/>
                <w:rFonts w:asciiTheme="majorHAnsi" w:hAnsiTheme="majorHAnsi" w:eastAsiaTheme="majorEastAsia" w:cstheme="majorBidi"/>
                <w:noProof/>
              </w:rPr>
              <w:t>Case Study 1A.3: Persistent Virtual Desktop Workload (Power User)</w:t>
            </w:r>
            <w:r>
              <w:rPr>
                <w:noProof/>
                <w:webHidden/>
              </w:rPr>
              <w:tab/>
            </w:r>
            <w:r>
              <w:rPr>
                <w:noProof/>
                <w:webHidden/>
              </w:rPr>
              <w:fldChar w:fldCharType="begin"/>
            </w:r>
            <w:r>
              <w:rPr>
                <w:noProof/>
                <w:webHidden/>
              </w:rPr>
              <w:instrText xml:space="preserve"> PAGEREF _Toc239080212 \h </w:instrText>
            </w:r>
            <w:r>
              <w:rPr>
                <w:noProof/>
                <w:webHidden/>
              </w:rPr>
            </w:r>
            <w:r>
              <w:rPr>
                <w:noProof/>
                <w:webHidden/>
              </w:rPr>
              <w:fldChar w:fldCharType="separate"/>
            </w:r>
            <w:r>
              <w:rPr>
                <w:noProof/>
                <w:webHidden/>
              </w:rPr>
              <w:t>39</w:t>
            </w:r>
            <w:r>
              <w:rPr>
                <w:noProof/>
                <w:webHidden/>
              </w:rPr>
              <w:fldChar w:fldCharType="end"/>
            </w:r>
          </w:hyperlink>
        </w:p>
        <w:p w14:paraId="76E4B120" w14:textId="54AC7EC4"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3" w:history="1">
            <w:r w:rsidRPr="001D4669">
              <w:rPr>
                <w:rStyle w:val="Hyperlink"/>
                <w:rFonts w:asciiTheme="majorHAnsi" w:hAnsiTheme="majorHAnsi" w:eastAsiaTheme="majorEastAsia" w:cstheme="majorBidi"/>
                <w:noProof/>
              </w:rPr>
              <w:t>Case Study 1A.4: Citrix Provisioning Services (PVS) Infrastructure</w:t>
            </w:r>
            <w:r>
              <w:rPr>
                <w:noProof/>
                <w:webHidden/>
              </w:rPr>
              <w:tab/>
            </w:r>
            <w:r>
              <w:rPr>
                <w:noProof/>
                <w:webHidden/>
              </w:rPr>
              <w:fldChar w:fldCharType="begin"/>
            </w:r>
            <w:r>
              <w:rPr>
                <w:noProof/>
                <w:webHidden/>
              </w:rPr>
              <w:instrText xml:space="preserve"> PAGEREF _Toc239080213 \h </w:instrText>
            </w:r>
            <w:r>
              <w:rPr>
                <w:noProof/>
                <w:webHidden/>
              </w:rPr>
            </w:r>
            <w:r>
              <w:rPr>
                <w:noProof/>
                <w:webHidden/>
              </w:rPr>
              <w:fldChar w:fldCharType="separate"/>
            </w:r>
            <w:r>
              <w:rPr>
                <w:noProof/>
                <w:webHidden/>
              </w:rPr>
              <w:t>40</w:t>
            </w:r>
            <w:r>
              <w:rPr>
                <w:noProof/>
                <w:webHidden/>
              </w:rPr>
              <w:fldChar w:fldCharType="end"/>
            </w:r>
          </w:hyperlink>
        </w:p>
        <w:p w14:paraId="3E6C19CD" w14:textId="16D6DD93"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14" w:history="1">
            <w:r w:rsidRPr="001D4669">
              <w:rPr>
                <w:rStyle w:val="Hyperlink"/>
                <w:rFonts w:ascii="Cambria" w:hAnsi="Cambria" w:eastAsia="Times New Roman" w:cs="Calibri"/>
                <w:kern w:val="32"/>
              </w:rPr>
              <w:t>Appendix 1B – Application Case Studies</w:t>
            </w:r>
            <w:r>
              <w:rPr>
                <w:webHidden/>
              </w:rPr>
              <w:tab/>
            </w:r>
            <w:r>
              <w:rPr>
                <w:webHidden/>
              </w:rPr>
              <w:fldChar w:fldCharType="begin"/>
            </w:r>
            <w:r>
              <w:rPr>
                <w:webHidden/>
              </w:rPr>
              <w:instrText xml:space="preserve"> PAGEREF _Toc239080214 \h </w:instrText>
            </w:r>
            <w:r>
              <w:rPr>
                <w:webHidden/>
              </w:rPr>
            </w:r>
            <w:r>
              <w:rPr>
                <w:webHidden/>
              </w:rPr>
              <w:fldChar w:fldCharType="separate"/>
            </w:r>
            <w:r>
              <w:rPr>
                <w:webHidden/>
              </w:rPr>
              <w:t>40</w:t>
            </w:r>
            <w:r>
              <w:rPr>
                <w:webHidden/>
              </w:rPr>
              <w:fldChar w:fldCharType="end"/>
            </w:r>
          </w:hyperlink>
        </w:p>
        <w:p w14:paraId="5426AD01" w14:textId="103C2C50"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5" w:history="1">
            <w:r w:rsidRPr="001D4669">
              <w:rPr>
                <w:rStyle w:val="Hyperlink"/>
                <w:rFonts w:asciiTheme="majorHAnsi" w:hAnsiTheme="majorHAnsi" w:eastAsiaTheme="majorEastAsia" w:cstheme="majorBidi"/>
                <w:noProof/>
              </w:rPr>
              <w:t>Case Study 1B.1: Existing Cloud Service Migration (Kubernetes Workload)</w:t>
            </w:r>
            <w:r>
              <w:rPr>
                <w:noProof/>
                <w:webHidden/>
              </w:rPr>
              <w:tab/>
            </w:r>
            <w:r>
              <w:rPr>
                <w:noProof/>
                <w:webHidden/>
              </w:rPr>
              <w:fldChar w:fldCharType="begin"/>
            </w:r>
            <w:r>
              <w:rPr>
                <w:noProof/>
                <w:webHidden/>
              </w:rPr>
              <w:instrText xml:space="preserve"> PAGEREF _Toc239080215 \h </w:instrText>
            </w:r>
            <w:r>
              <w:rPr>
                <w:noProof/>
                <w:webHidden/>
              </w:rPr>
            </w:r>
            <w:r>
              <w:rPr>
                <w:noProof/>
                <w:webHidden/>
              </w:rPr>
              <w:fldChar w:fldCharType="separate"/>
            </w:r>
            <w:r>
              <w:rPr>
                <w:noProof/>
                <w:webHidden/>
              </w:rPr>
              <w:t>41</w:t>
            </w:r>
            <w:r>
              <w:rPr>
                <w:noProof/>
                <w:webHidden/>
              </w:rPr>
              <w:fldChar w:fldCharType="end"/>
            </w:r>
          </w:hyperlink>
        </w:p>
        <w:p w14:paraId="6AC7EFE7" w14:textId="1C364458"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6" w:history="1">
            <w:r w:rsidRPr="001D4669">
              <w:rPr>
                <w:rStyle w:val="Hyperlink"/>
                <w:rFonts w:asciiTheme="majorHAnsi" w:hAnsiTheme="majorHAnsi" w:eastAsiaTheme="majorEastAsia" w:cstheme="majorBidi"/>
                <w:noProof/>
              </w:rPr>
              <w:t>Case Study 1B.2: Clustered Virtual Machine Workload Migration</w:t>
            </w:r>
            <w:r>
              <w:rPr>
                <w:noProof/>
                <w:webHidden/>
              </w:rPr>
              <w:tab/>
            </w:r>
            <w:r>
              <w:rPr>
                <w:noProof/>
                <w:webHidden/>
              </w:rPr>
              <w:fldChar w:fldCharType="begin"/>
            </w:r>
            <w:r>
              <w:rPr>
                <w:noProof/>
                <w:webHidden/>
              </w:rPr>
              <w:instrText xml:space="preserve"> PAGEREF _Toc239080216 \h </w:instrText>
            </w:r>
            <w:r>
              <w:rPr>
                <w:noProof/>
                <w:webHidden/>
              </w:rPr>
            </w:r>
            <w:r>
              <w:rPr>
                <w:noProof/>
                <w:webHidden/>
              </w:rPr>
              <w:fldChar w:fldCharType="separate"/>
            </w:r>
            <w:r>
              <w:rPr>
                <w:noProof/>
                <w:webHidden/>
              </w:rPr>
              <w:t>42</w:t>
            </w:r>
            <w:r>
              <w:rPr>
                <w:noProof/>
                <w:webHidden/>
              </w:rPr>
              <w:fldChar w:fldCharType="end"/>
            </w:r>
          </w:hyperlink>
        </w:p>
        <w:p w14:paraId="134B6A61" w14:textId="3E79BCEA"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7" w:history="1">
            <w:r w:rsidRPr="001D4669">
              <w:rPr>
                <w:rStyle w:val="Hyperlink"/>
                <w:rFonts w:asciiTheme="majorHAnsi" w:hAnsiTheme="majorHAnsi" w:eastAsiaTheme="majorEastAsia" w:cstheme="majorBidi"/>
                <w:noProof/>
              </w:rPr>
              <w:t>Case Study 1B.3: Containerised Workload Migration (OCI-Compatible)</w:t>
            </w:r>
            <w:r>
              <w:rPr>
                <w:noProof/>
                <w:webHidden/>
              </w:rPr>
              <w:tab/>
            </w:r>
            <w:r>
              <w:rPr>
                <w:noProof/>
                <w:webHidden/>
              </w:rPr>
              <w:fldChar w:fldCharType="begin"/>
            </w:r>
            <w:r>
              <w:rPr>
                <w:noProof/>
                <w:webHidden/>
              </w:rPr>
              <w:instrText xml:space="preserve"> PAGEREF _Toc239080217 \h </w:instrText>
            </w:r>
            <w:r>
              <w:rPr>
                <w:noProof/>
                <w:webHidden/>
              </w:rPr>
            </w:r>
            <w:r>
              <w:rPr>
                <w:noProof/>
                <w:webHidden/>
              </w:rPr>
              <w:fldChar w:fldCharType="separate"/>
            </w:r>
            <w:r>
              <w:rPr>
                <w:noProof/>
                <w:webHidden/>
              </w:rPr>
              <w:t>42</w:t>
            </w:r>
            <w:r>
              <w:rPr>
                <w:noProof/>
                <w:webHidden/>
              </w:rPr>
              <w:fldChar w:fldCharType="end"/>
            </w:r>
          </w:hyperlink>
        </w:p>
        <w:p w14:paraId="4F3CCFA6" w14:textId="47EBC8F0"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8" w:history="1">
            <w:r w:rsidRPr="001D4669">
              <w:rPr>
                <w:rStyle w:val="Hyperlink"/>
                <w:rFonts w:asciiTheme="majorHAnsi" w:hAnsiTheme="majorHAnsi" w:eastAsiaTheme="majorEastAsia" w:cstheme="majorBidi"/>
                <w:noProof/>
              </w:rPr>
              <w:t>Case Study 1B.4: HBase-Compatible Cloud Storage</w:t>
            </w:r>
            <w:r>
              <w:rPr>
                <w:noProof/>
                <w:webHidden/>
              </w:rPr>
              <w:tab/>
            </w:r>
            <w:r>
              <w:rPr>
                <w:noProof/>
                <w:webHidden/>
              </w:rPr>
              <w:fldChar w:fldCharType="begin"/>
            </w:r>
            <w:r>
              <w:rPr>
                <w:noProof/>
                <w:webHidden/>
              </w:rPr>
              <w:instrText xml:space="preserve"> PAGEREF _Toc239080218 \h </w:instrText>
            </w:r>
            <w:r>
              <w:rPr>
                <w:noProof/>
                <w:webHidden/>
              </w:rPr>
            </w:r>
            <w:r>
              <w:rPr>
                <w:noProof/>
                <w:webHidden/>
              </w:rPr>
              <w:fldChar w:fldCharType="separate"/>
            </w:r>
            <w:r>
              <w:rPr>
                <w:noProof/>
                <w:webHidden/>
              </w:rPr>
              <w:t>43</w:t>
            </w:r>
            <w:r>
              <w:rPr>
                <w:noProof/>
                <w:webHidden/>
              </w:rPr>
              <w:fldChar w:fldCharType="end"/>
            </w:r>
          </w:hyperlink>
        </w:p>
        <w:p w14:paraId="6AF6E6EC" w14:textId="7D5E55CC"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19" w:history="1">
            <w:r w:rsidRPr="001D4669">
              <w:rPr>
                <w:rStyle w:val="Hyperlink"/>
                <w:rFonts w:asciiTheme="majorHAnsi" w:hAnsiTheme="majorHAnsi" w:eastAsiaTheme="majorEastAsia" w:cstheme="majorBidi"/>
                <w:noProof/>
              </w:rPr>
              <w:t>Case Study 1B.5: New Cloud-Native Services</w:t>
            </w:r>
            <w:r>
              <w:rPr>
                <w:noProof/>
                <w:webHidden/>
              </w:rPr>
              <w:tab/>
            </w:r>
            <w:r>
              <w:rPr>
                <w:noProof/>
                <w:webHidden/>
              </w:rPr>
              <w:fldChar w:fldCharType="begin"/>
            </w:r>
            <w:r>
              <w:rPr>
                <w:noProof/>
                <w:webHidden/>
              </w:rPr>
              <w:instrText xml:space="preserve"> PAGEREF _Toc239080219 \h </w:instrText>
            </w:r>
            <w:r>
              <w:rPr>
                <w:noProof/>
                <w:webHidden/>
              </w:rPr>
            </w:r>
            <w:r>
              <w:rPr>
                <w:noProof/>
                <w:webHidden/>
              </w:rPr>
              <w:fldChar w:fldCharType="separate"/>
            </w:r>
            <w:r>
              <w:rPr>
                <w:noProof/>
                <w:webHidden/>
              </w:rPr>
              <w:t>43</w:t>
            </w:r>
            <w:r>
              <w:rPr>
                <w:noProof/>
                <w:webHidden/>
              </w:rPr>
              <w:fldChar w:fldCharType="end"/>
            </w:r>
          </w:hyperlink>
        </w:p>
        <w:p w14:paraId="1D05E0DA" w14:textId="7133CCC1"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0" w:history="1">
            <w:r w:rsidRPr="001D4669">
              <w:rPr>
                <w:rStyle w:val="Hyperlink"/>
                <w:rFonts w:ascii="Cambria" w:hAnsi="Cambria" w:eastAsia="Times New Roman" w:cs="Tahoma"/>
                <w:kern w:val="32"/>
              </w:rPr>
              <w:t>Appendix 2: Pricing Schedule</w:t>
            </w:r>
            <w:r>
              <w:rPr>
                <w:webHidden/>
              </w:rPr>
              <w:tab/>
            </w:r>
            <w:r>
              <w:rPr>
                <w:webHidden/>
              </w:rPr>
              <w:fldChar w:fldCharType="begin"/>
            </w:r>
            <w:r>
              <w:rPr>
                <w:webHidden/>
              </w:rPr>
              <w:instrText xml:space="preserve"> PAGEREF _Toc239080220 \h </w:instrText>
            </w:r>
            <w:r>
              <w:rPr>
                <w:webHidden/>
              </w:rPr>
            </w:r>
            <w:r>
              <w:rPr>
                <w:webHidden/>
              </w:rPr>
              <w:fldChar w:fldCharType="separate"/>
            </w:r>
            <w:r>
              <w:rPr>
                <w:webHidden/>
              </w:rPr>
              <w:t>44</w:t>
            </w:r>
            <w:r>
              <w:rPr>
                <w:webHidden/>
              </w:rPr>
              <w:fldChar w:fldCharType="end"/>
            </w:r>
          </w:hyperlink>
        </w:p>
        <w:p w14:paraId="058FBB14" w14:textId="03A05440" w:rsidR="00345B16" w:rsidRDefault="00345B16">
          <w:pPr>
            <w:pStyle w:val="TOC2"/>
            <w:tabs>
              <w:tab w:val="right" w:leader="dot" w:pos="9500"/>
            </w:tabs>
            <w:rPr>
              <w:rFonts w:asciiTheme="minorHAnsi" w:eastAsiaTheme="minorEastAsia" w:hAnsiTheme="minorHAnsi" w:cstheme="minorBidi"/>
              <w:noProof/>
              <w:kern w:val="2"/>
              <w:sz w:val="24"/>
              <w:szCs w:val="24"/>
              <w:lang w:val="en-IE" w:eastAsia="en-IE"/>
              <w14:ligatures w14:val="standardContextual"/>
            </w:rPr>
          </w:pPr>
          <w:hyperlink w:anchor="_Toc239080221" w:history="1">
            <w:r w:rsidRPr="001D4669">
              <w:rPr>
                <w:rStyle w:val="Hyperlink"/>
                <w:rFonts w:ascii="Times New Roman" w:hAnsi="Times New Roman"/>
                <w:b/>
                <w:bCs/>
                <w:noProof/>
              </w:rPr>
              <w:t>Detailed Breakdown of Costs Tables.</w:t>
            </w:r>
            <w:r>
              <w:rPr>
                <w:noProof/>
                <w:webHidden/>
              </w:rPr>
              <w:tab/>
            </w:r>
            <w:r>
              <w:rPr>
                <w:noProof/>
                <w:webHidden/>
              </w:rPr>
              <w:fldChar w:fldCharType="begin"/>
            </w:r>
            <w:r>
              <w:rPr>
                <w:noProof/>
                <w:webHidden/>
              </w:rPr>
              <w:instrText xml:space="preserve"> PAGEREF _Toc239080221 \h </w:instrText>
            </w:r>
            <w:r>
              <w:rPr>
                <w:noProof/>
                <w:webHidden/>
              </w:rPr>
            </w:r>
            <w:r>
              <w:rPr>
                <w:noProof/>
                <w:webHidden/>
              </w:rPr>
              <w:fldChar w:fldCharType="separate"/>
            </w:r>
            <w:r>
              <w:rPr>
                <w:noProof/>
                <w:webHidden/>
              </w:rPr>
              <w:t>45</w:t>
            </w:r>
            <w:r>
              <w:rPr>
                <w:noProof/>
                <w:webHidden/>
              </w:rPr>
              <w:fldChar w:fldCharType="end"/>
            </w:r>
          </w:hyperlink>
        </w:p>
        <w:p w14:paraId="7608A45C" w14:textId="256578C2"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2" w:history="1">
            <w:r w:rsidRPr="001D4669">
              <w:rPr>
                <w:rStyle w:val="Hyperlink"/>
                <w:rFonts w:ascii="Cambria" w:hAnsi="Cambria" w:eastAsia="Times New Roman"/>
                <w:kern w:val="32"/>
                <w:lang w:eastAsia="en-IE"/>
              </w:rPr>
              <w:t>Appendix 3 – Tenderers’ Statement</w:t>
            </w:r>
            <w:r>
              <w:rPr>
                <w:webHidden/>
              </w:rPr>
              <w:tab/>
            </w:r>
            <w:r>
              <w:rPr>
                <w:webHidden/>
              </w:rPr>
              <w:fldChar w:fldCharType="begin"/>
            </w:r>
            <w:r>
              <w:rPr>
                <w:webHidden/>
              </w:rPr>
              <w:instrText xml:space="preserve"> PAGEREF _Toc239080222 \h </w:instrText>
            </w:r>
            <w:r>
              <w:rPr>
                <w:webHidden/>
              </w:rPr>
            </w:r>
            <w:r>
              <w:rPr>
                <w:webHidden/>
              </w:rPr>
              <w:fldChar w:fldCharType="separate"/>
            </w:r>
            <w:r>
              <w:rPr>
                <w:webHidden/>
              </w:rPr>
              <w:t>46</w:t>
            </w:r>
            <w:r>
              <w:rPr>
                <w:webHidden/>
              </w:rPr>
              <w:fldChar w:fldCharType="end"/>
            </w:r>
          </w:hyperlink>
        </w:p>
        <w:p w14:paraId="4496632B" w14:textId="005FABF2"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3" w:history="1">
            <w:r w:rsidRPr="001D4669">
              <w:rPr>
                <w:rStyle w:val="Hyperlink"/>
                <w:rFonts w:ascii="Cambria" w:hAnsi="Cambria" w:eastAsia="Times New Roman"/>
                <w:kern w:val="32"/>
                <w:lang w:eastAsia="en-IE"/>
              </w:rPr>
              <w:t>Appendix 4 – Declaration as to Personal Circumstances of Tenderer</w:t>
            </w:r>
            <w:r>
              <w:rPr>
                <w:webHidden/>
              </w:rPr>
              <w:tab/>
            </w:r>
            <w:r>
              <w:rPr>
                <w:webHidden/>
              </w:rPr>
              <w:fldChar w:fldCharType="begin"/>
            </w:r>
            <w:r>
              <w:rPr>
                <w:webHidden/>
              </w:rPr>
              <w:instrText xml:space="preserve"> PAGEREF _Toc239080223 \h </w:instrText>
            </w:r>
            <w:r>
              <w:rPr>
                <w:webHidden/>
              </w:rPr>
            </w:r>
            <w:r>
              <w:rPr>
                <w:webHidden/>
              </w:rPr>
              <w:fldChar w:fldCharType="separate"/>
            </w:r>
            <w:r>
              <w:rPr>
                <w:webHidden/>
              </w:rPr>
              <w:t>48</w:t>
            </w:r>
            <w:r>
              <w:rPr>
                <w:webHidden/>
              </w:rPr>
              <w:fldChar w:fldCharType="end"/>
            </w:r>
          </w:hyperlink>
        </w:p>
        <w:p w14:paraId="58674B4D" w14:textId="43F134B9"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4" w:history="1">
            <w:r w:rsidRPr="001D4669">
              <w:rPr>
                <w:rStyle w:val="Hyperlink"/>
                <w:rFonts w:ascii="Cambria" w:hAnsi="Cambria" w:eastAsia="Times New Roman"/>
                <w:kern w:val="32"/>
              </w:rPr>
              <w:t>Appendix 5 - Services Contract</w:t>
            </w:r>
            <w:r>
              <w:rPr>
                <w:webHidden/>
              </w:rPr>
              <w:tab/>
            </w:r>
            <w:r>
              <w:rPr>
                <w:webHidden/>
              </w:rPr>
              <w:fldChar w:fldCharType="begin"/>
            </w:r>
            <w:r>
              <w:rPr>
                <w:webHidden/>
              </w:rPr>
              <w:instrText xml:space="preserve"> PAGEREF _Toc239080224 \h </w:instrText>
            </w:r>
            <w:r>
              <w:rPr>
                <w:webHidden/>
              </w:rPr>
            </w:r>
            <w:r>
              <w:rPr>
                <w:webHidden/>
              </w:rPr>
              <w:fldChar w:fldCharType="separate"/>
            </w:r>
            <w:r>
              <w:rPr>
                <w:webHidden/>
              </w:rPr>
              <w:t>50</w:t>
            </w:r>
            <w:r>
              <w:rPr>
                <w:webHidden/>
              </w:rPr>
              <w:fldChar w:fldCharType="end"/>
            </w:r>
          </w:hyperlink>
        </w:p>
        <w:p w14:paraId="0DC0AB48" w14:textId="368C1739"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5" w:history="1">
            <w:r w:rsidRPr="001D4669">
              <w:rPr>
                <w:rStyle w:val="Hyperlink"/>
                <w:rFonts w:eastAsia="Times New Roman" w:cstheme="minorHAnsi"/>
                <w:kern w:val="32"/>
              </w:rPr>
              <w:t>Schedule A: Terms and Conditions</w:t>
            </w:r>
            <w:r>
              <w:rPr>
                <w:webHidden/>
              </w:rPr>
              <w:tab/>
            </w:r>
            <w:r>
              <w:rPr>
                <w:webHidden/>
              </w:rPr>
              <w:fldChar w:fldCharType="begin"/>
            </w:r>
            <w:r>
              <w:rPr>
                <w:webHidden/>
              </w:rPr>
              <w:instrText xml:space="preserve"> PAGEREF _Toc239080225 \h </w:instrText>
            </w:r>
            <w:r>
              <w:rPr>
                <w:webHidden/>
              </w:rPr>
            </w:r>
            <w:r>
              <w:rPr>
                <w:webHidden/>
              </w:rPr>
              <w:fldChar w:fldCharType="separate"/>
            </w:r>
            <w:r>
              <w:rPr>
                <w:webHidden/>
              </w:rPr>
              <w:t>54</w:t>
            </w:r>
            <w:r>
              <w:rPr>
                <w:webHidden/>
              </w:rPr>
              <w:fldChar w:fldCharType="end"/>
            </w:r>
          </w:hyperlink>
        </w:p>
        <w:p w14:paraId="3377A89F" w14:textId="05C151AD"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6" w:history="1">
            <w:r w:rsidRPr="001D4669">
              <w:rPr>
                <w:rStyle w:val="Hyperlink"/>
                <w:rFonts w:eastAsia="Times New Roman" w:cstheme="minorHAnsi"/>
                <w:spacing w:val="-1"/>
                <w:kern w:val="32"/>
              </w:rPr>
              <w:t xml:space="preserve">Schedule </w:t>
            </w:r>
            <w:r w:rsidRPr="001D4669">
              <w:rPr>
                <w:rStyle w:val="Hyperlink"/>
                <w:rFonts w:eastAsia="Times New Roman" w:cstheme="minorHAnsi"/>
                <w:kern w:val="32"/>
              </w:rPr>
              <w:t>B:</w:t>
            </w:r>
            <w:r w:rsidRPr="001D4669">
              <w:rPr>
                <w:rStyle w:val="Hyperlink"/>
                <w:rFonts w:eastAsia="Times New Roman" w:cstheme="minorHAnsi"/>
                <w:spacing w:val="71"/>
                <w:kern w:val="32"/>
              </w:rPr>
              <w:t xml:space="preserve"> </w:t>
            </w:r>
            <w:r w:rsidRPr="001D4669">
              <w:rPr>
                <w:rStyle w:val="Hyperlink"/>
                <w:rFonts w:eastAsia="Times New Roman" w:cstheme="minorHAnsi"/>
                <w:kern w:val="32"/>
              </w:rPr>
              <w:t>Services:</w:t>
            </w:r>
            <w:r w:rsidRPr="001D4669">
              <w:rPr>
                <w:rStyle w:val="Hyperlink"/>
                <w:rFonts w:eastAsia="Times New Roman" w:cstheme="minorHAnsi"/>
                <w:spacing w:val="70"/>
                <w:kern w:val="32"/>
              </w:rPr>
              <w:t xml:space="preserve"> </w:t>
            </w:r>
            <w:r w:rsidRPr="001D4669">
              <w:rPr>
                <w:rStyle w:val="Hyperlink"/>
                <w:rFonts w:eastAsia="Times New Roman" w:cstheme="minorHAnsi"/>
                <w:spacing w:val="-1"/>
                <w:kern w:val="32"/>
              </w:rPr>
              <w:t>The</w:t>
            </w:r>
            <w:r w:rsidRPr="001D4669">
              <w:rPr>
                <w:rStyle w:val="Hyperlink"/>
                <w:rFonts w:eastAsia="Times New Roman" w:cstheme="minorHAnsi"/>
                <w:spacing w:val="-2"/>
                <w:kern w:val="32"/>
              </w:rPr>
              <w:t xml:space="preserve"> </w:t>
            </w:r>
            <w:r w:rsidRPr="001D4669">
              <w:rPr>
                <w:rStyle w:val="Hyperlink"/>
                <w:rFonts w:eastAsia="Times New Roman" w:cstheme="minorHAnsi"/>
                <w:spacing w:val="-1"/>
                <w:kern w:val="32"/>
              </w:rPr>
              <w:t>Specification</w:t>
            </w:r>
            <w:r>
              <w:rPr>
                <w:webHidden/>
              </w:rPr>
              <w:tab/>
            </w:r>
            <w:r>
              <w:rPr>
                <w:webHidden/>
              </w:rPr>
              <w:fldChar w:fldCharType="begin"/>
            </w:r>
            <w:r>
              <w:rPr>
                <w:webHidden/>
              </w:rPr>
              <w:instrText xml:space="preserve"> PAGEREF _Toc239080226 \h </w:instrText>
            </w:r>
            <w:r>
              <w:rPr>
                <w:webHidden/>
              </w:rPr>
            </w:r>
            <w:r>
              <w:rPr>
                <w:webHidden/>
              </w:rPr>
              <w:fldChar w:fldCharType="separate"/>
            </w:r>
            <w:r>
              <w:rPr>
                <w:webHidden/>
              </w:rPr>
              <w:t>85</w:t>
            </w:r>
            <w:r>
              <w:rPr>
                <w:webHidden/>
              </w:rPr>
              <w:fldChar w:fldCharType="end"/>
            </w:r>
          </w:hyperlink>
        </w:p>
        <w:p w14:paraId="108CAFD6" w14:textId="6276A3CD"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7" w:history="1">
            <w:r w:rsidRPr="001D4669">
              <w:rPr>
                <w:rStyle w:val="Hyperlink"/>
                <w:rFonts w:eastAsia="Times New Roman" w:cstheme="minorHAnsi"/>
                <w:spacing w:val="-1"/>
                <w:kern w:val="32"/>
              </w:rPr>
              <w:t>Schedule C:</w:t>
            </w:r>
            <w:r w:rsidRPr="001D4669">
              <w:rPr>
                <w:rStyle w:val="Hyperlink"/>
                <w:rFonts w:eastAsia="Times New Roman" w:cstheme="minorHAnsi"/>
                <w:kern w:val="32"/>
              </w:rPr>
              <w:t xml:space="preserve">  </w:t>
            </w:r>
            <w:r w:rsidRPr="001D4669">
              <w:rPr>
                <w:rStyle w:val="Hyperlink"/>
                <w:rFonts w:eastAsia="Times New Roman" w:cstheme="minorHAnsi"/>
                <w:spacing w:val="-1"/>
                <w:kern w:val="32"/>
              </w:rPr>
              <w:t>Charges</w:t>
            </w:r>
            <w:r>
              <w:rPr>
                <w:webHidden/>
              </w:rPr>
              <w:tab/>
            </w:r>
            <w:r>
              <w:rPr>
                <w:webHidden/>
              </w:rPr>
              <w:fldChar w:fldCharType="begin"/>
            </w:r>
            <w:r>
              <w:rPr>
                <w:webHidden/>
              </w:rPr>
              <w:instrText xml:space="preserve"> PAGEREF _Toc239080227 \h </w:instrText>
            </w:r>
            <w:r>
              <w:rPr>
                <w:webHidden/>
              </w:rPr>
            </w:r>
            <w:r>
              <w:rPr>
                <w:webHidden/>
              </w:rPr>
              <w:fldChar w:fldCharType="separate"/>
            </w:r>
            <w:r>
              <w:rPr>
                <w:webHidden/>
              </w:rPr>
              <w:t>85</w:t>
            </w:r>
            <w:r>
              <w:rPr>
                <w:webHidden/>
              </w:rPr>
              <w:fldChar w:fldCharType="end"/>
            </w:r>
          </w:hyperlink>
        </w:p>
        <w:p w14:paraId="00425094" w14:textId="79121A4F"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8" w:history="1">
            <w:r w:rsidRPr="001D4669">
              <w:rPr>
                <w:rStyle w:val="Hyperlink"/>
                <w:rFonts w:eastAsia="Times New Roman" w:cstheme="minorHAnsi"/>
                <w:spacing w:val="-1"/>
                <w:kern w:val="32"/>
              </w:rPr>
              <w:t>Schedule</w:t>
            </w:r>
            <w:r w:rsidRPr="001D4669">
              <w:rPr>
                <w:rStyle w:val="Hyperlink"/>
                <w:rFonts w:eastAsia="Times New Roman" w:cstheme="minorHAnsi"/>
                <w:spacing w:val="-2"/>
                <w:kern w:val="32"/>
              </w:rPr>
              <w:t xml:space="preserve"> D</w:t>
            </w:r>
            <w:r w:rsidRPr="001D4669">
              <w:rPr>
                <w:rStyle w:val="Hyperlink"/>
                <w:rFonts w:eastAsia="Times New Roman" w:cstheme="minorHAnsi"/>
                <w:kern w:val="32"/>
              </w:rPr>
              <w:t>: Service Levels</w:t>
            </w:r>
            <w:r>
              <w:rPr>
                <w:webHidden/>
              </w:rPr>
              <w:tab/>
            </w:r>
            <w:r>
              <w:rPr>
                <w:webHidden/>
              </w:rPr>
              <w:fldChar w:fldCharType="begin"/>
            </w:r>
            <w:r>
              <w:rPr>
                <w:webHidden/>
              </w:rPr>
              <w:instrText xml:space="preserve"> PAGEREF _Toc239080228 \h </w:instrText>
            </w:r>
            <w:r>
              <w:rPr>
                <w:webHidden/>
              </w:rPr>
            </w:r>
            <w:r>
              <w:rPr>
                <w:webHidden/>
              </w:rPr>
              <w:fldChar w:fldCharType="separate"/>
            </w:r>
            <w:r>
              <w:rPr>
                <w:webHidden/>
              </w:rPr>
              <w:t>85</w:t>
            </w:r>
            <w:r>
              <w:rPr>
                <w:webHidden/>
              </w:rPr>
              <w:fldChar w:fldCharType="end"/>
            </w:r>
          </w:hyperlink>
        </w:p>
        <w:p w14:paraId="0B19FB36" w14:textId="77168401"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29" w:history="1">
            <w:r w:rsidRPr="001D4669">
              <w:rPr>
                <w:rStyle w:val="Hyperlink"/>
                <w:rFonts w:eastAsia="Times New Roman" w:cstheme="minorHAnsi"/>
                <w:spacing w:val="-1"/>
                <w:kern w:val="32"/>
              </w:rPr>
              <w:t>Schedule E: Acceptance and Approval Procedure</w:t>
            </w:r>
            <w:r>
              <w:rPr>
                <w:webHidden/>
              </w:rPr>
              <w:tab/>
            </w:r>
            <w:r>
              <w:rPr>
                <w:webHidden/>
              </w:rPr>
              <w:fldChar w:fldCharType="begin"/>
            </w:r>
            <w:r>
              <w:rPr>
                <w:webHidden/>
              </w:rPr>
              <w:instrText xml:space="preserve"> PAGEREF _Toc239080229 \h </w:instrText>
            </w:r>
            <w:r>
              <w:rPr>
                <w:webHidden/>
              </w:rPr>
            </w:r>
            <w:r>
              <w:rPr>
                <w:webHidden/>
              </w:rPr>
              <w:fldChar w:fldCharType="separate"/>
            </w:r>
            <w:r>
              <w:rPr>
                <w:webHidden/>
              </w:rPr>
              <w:t>85</w:t>
            </w:r>
            <w:r>
              <w:rPr>
                <w:webHidden/>
              </w:rPr>
              <w:fldChar w:fldCharType="end"/>
            </w:r>
          </w:hyperlink>
        </w:p>
        <w:p w14:paraId="7EC6F7FE" w14:textId="7DC628F8"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0" w:history="1">
            <w:r w:rsidRPr="001D4669">
              <w:rPr>
                <w:rStyle w:val="Hyperlink"/>
                <w:rFonts w:eastAsia="Times New Roman" w:cstheme="minorHAnsi"/>
                <w:kern w:val="32"/>
              </w:rPr>
              <w:t>Schedule F: Key</w:t>
            </w:r>
            <w:r w:rsidRPr="001D4669">
              <w:rPr>
                <w:rStyle w:val="Hyperlink"/>
                <w:rFonts w:eastAsia="Times New Roman" w:cstheme="minorHAnsi"/>
                <w:spacing w:val="-1"/>
                <w:kern w:val="32"/>
              </w:rPr>
              <w:t xml:space="preserve"> Personnel</w:t>
            </w:r>
            <w:r>
              <w:rPr>
                <w:webHidden/>
              </w:rPr>
              <w:tab/>
            </w:r>
            <w:r>
              <w:rPr>
                <w:webHidden/>
              </w:rPr>
              <w:fldChar w:fldCharType="begin"/>
            </w:r>
            <w:r>
              <w:rPr>
                <w:webHidden/>
              </w:rPr>
              <w:instrText xml:space="preserve"> PAGEREF _Toc239080230 \h </w:instrText>
            </w:r>
            <w:r>
              <w:rPr>
                <w:webHidden/>
              </w:rPr>
            </w:r>
            <w:r>
              <w:rPr>
                <w:webHidden/>
              </w:rPr>
              <w:fldChar w:fldCharType="separate"/>
            </w:r>
            <w:r>
              <w:rPr>
                <w:webHidden/>
              </w:rPr>
              <w:t>85</w:t>
            </w:r>
            <w:r>
              <w:rPr>
                <w:webHidden/>
              </w:rPr>
              <w:fldChar w:fldCharType="end"/>
            </w:r>
          </w:hyperlink>
        </w:p>
        <w:p w14:paraId="3224CE64" w14:textId="52F87BF0"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1" w:history="1">
            <w:r w:rsidRPr="001D4669">
              <w:rPr>
                <w:rStyle w:val="Hyperlink"/>
                <w:rFonts w:eastAsia="Times New Roman" w:cstheme="minorHAnsi"/>
                <w:spacing w:val="-1"/>
                <w:kern w:val="32"/>
              </w:rPr>
              <w:t>Schedule G: Detailed Project</w:t>
            </w:r>
            <w:r w:rsidRPr="001D4669">
              <w:rPr>
                <w:rStyle w:val="Hyperlink"/>
                <w:rFonts w:eastAsia="Times New Roman" w:cstheme="minorHAnsi"/>
                <w:kern w:val="32"/>
              </w:rPr>
              <w:t xml:space="preserve"> </w:t>
            </w:r>
            <w:r w:rsidRPr="001D4669">
              <w:rPr>
                <w:rStyle w:val="Hyperlink"/>
                <w:rFonts w:eastAsia="Times New Roman" w:cstheme="minorHAnsi"/>
                <w:spacing w:val="-1"/>
                <w:kern w:val="32"/>
              </w:rPr>
              <w:t>Schedule</w:t>
            </w:r>
            <w:r>
              <w:rPr>
                <w:webHidden/>
              </w:rPr>
              <w:tab/>
            </w:r>
            <w:r>
              <w:rPr>
                <w:webHidden/>
              </w:rPr>
              <w:fldChar w:fldCharType="begin"/>
            </w:r>
            <w:r>
              <w:rPr>
                <w:webHidden/>
              </w:rPr>
              <w:instrText xml:space="preserve"> PAGEREF _Toc239080231 \h </w:instrText>
            </w:r>
            <w:r>
              <w:rPr>
                <w:webHidden/>
              </w:rPr>
            </w:r>
            <w:r>
              <w:rPr>
                <w:webHidden/>
              </w:rPr>
              <w:fldChar w:fldCharType="separate"/>
            </w:r>
            <w:r>
              <w:rPr>
                <w:webHidden/>
              </w:rPr>
              <w:t>85</w:t>
            </w:r>
            <w:r>
              <w:rPr>
                <w:webHidden/>
              </w:rPr>
              <w:fldChar w:fldCharType="end"/>
            </w:r>
          </w:hyperlink>
        </w:p>
        <w:p w14:paraId="490E9816" w14:textId="1A4F6058"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2" w:history="1">
            <w:r w:rsidRPr="001D4669">
              <w:rPr>
                <w:rStyle w:val="Hyperlink"/>
                <w:rFonts w:eastAsia="Times New Roman" w:cstheme="minorHAnsi"/>
                <w:spacing w:val="-1"/>
                <w:kern w:val="32"/>
              </w:rPr>
              <w:t>Schedule H: Disaster Recovery Procedures</w:t>
            </w:r>
            <w:r>
              <w:rPr>
                <w:webHidden/>
              </w:rPr>
              <w:tab/>
            </w:r>
            <w:r>
              <w:rPr>
                <w:webHidden/>
              </w:rPr>
              <w:fldChar w:fldCharType="begin"/>
            </w:r>
            <w:r>
              <w:rPr>
                <w:webHidden/>
              </w:rPr>
              <w:instrText xml:space="preserve"> PAGEREF _Toc239080232 \h </w:instrText>
            </w:r>
            <w:r>
              <w:rPr>
                <w:webHidden/>
              </w:rPr>
            </w:r>
            <w:r>
              <w:rPr>
                <w:webHidden/>
              </w:rPr>
              <w:fldChar w:fldCharType="separate"/>
            </w:r>
            <w:r>
              <w:rPr>
                <w:webHidden/>
              </w:rPr>
              <w:t>85</w:t>
            </w:r>
            <w:r>
              <w:rPr>
                <w:webHidden/>
              </w:rPr>
              <w:fldChar w:fldCharType="end"/>
            </w:r>
          </w:hyperlink>
        </w:p>
        <w:p w14:paraId="4FED61F4" w14:textId="2E699294"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3" w:history="1">
            <w:r w:rsidRPr="001D4669">
              <w:rPr>
                <w:rStyle w:val="Hyperlink"/>
                <w:rFonts w:eastAsia="Times New Roman" w:cstheme="minorHAnsi"/>
                <w:spacing w:val="-1"/>
                <w:kern w:val="32"/>
              </w:rPr>
              <w:t>Schedule I: Insurances and Insurance Certificates</w:t>
            </w:r>
            <w:r>
              <w:rPr>
                <w:webHidden/>
              </w:rPr>
              <w:tab/>
            </w:r>
            <w:r>
              <w:rPr>
                <w:webHidden/>
              </w:rPr>
              <w:fldChar w:fldCharType="begin"/>
            </w:r>
            <w:r>
              <w:rPr>
                <w:webHidden/>
              </w:rPr>
              <w:instrText xml:space="preserve"> PAGEREF _Toc239080233 \h </w:instrText>
            </w:r>
            <w:r>
              <w:rPr>
                <w:webHidden/>
              </w:rPr>
            </w:r>
            <w:r>
              <w:rPr>
                <w:webHidden/>
              </w:rPr>
              <w:fldChar w:fldCharType="separate"/>
            </w:r>
            <w:r>
              <w:rPr>
                <w:webHidden/>
              </w:rPr>
              <w:t>85</w:t>
            </w:r>
            <w:r>
              <w:rPr>
                <w:webHidden/>
              </w:rPr>
              <w:fldChar w:fldCharType="end"/>
            </w:r>
          </w:hyperlink>
        </w:p>
        <w:p w14:paraId="60D39EF0" w14:textId="764DDEBE"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4" w:history="1">
            <w:r w:rsidRPr="001D4669">
              <w:rPr>
                <w:rStyle w:val="Hyperlink"/>
                <w:rFonts w:eastAsia="Times New Roman" w:cstheme="minorHAnsi"/>
                <w:spacing w:val="-1"/>
                <w:kern w:val="32"/>
              </w:rPr>
              <w:t>Schedule J: Data Protection</w:t>
            </w:r>
            <w:r>
              <w:rPr>
                <w:webHidden/>
              </w:rPr>
              <w:tab/>
            </w:r>
            <w:r>
              <w:rPr>
                <w:webHidden/>
              </w:rPr>
              <w:fldChar w:fldCharType="begin"/>
            </w:r>
            <w:r>
              <w:rPr>
                <w:webHidden/>
              </w:rPr>
              <w:instrText xml:space="preserve"> PAGEREF _Toc239080234 \h </w:instrText>
            </w:r>
            <w:r>
              <w:rPr>
                <w:webHidden/>
              </w:rPr>
            </w:r>
            <w:r>
              <w:rPr>
                <w:webHidden/>
              </w:rPr>
              <w:fldChar w:fldCharType="separate"/>
            </w:r>
            <w:r>
              <w:rPr>
                <w:webHidden/>
              </w:rPr>
              <w:t>85</w:t>
            </w:r>
            <w:r>
              <w:rPr>
                <w:webHidden/>
              </w:rPr>
              <w:fldChar w:fldCharType="end"/>
            </w:r>
          </w:hyperlink>
        </w:p>
        <w:p w14:paraId="31853A1A" w14:textId="1F71307F"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5" w:history="1">
            <w:r w:rsidRPr="001D4669">
              <w:rPr>
                <w:rStyle w:val="Hyperlink"/>
                <w:rFonts w:eastAsia="Times New Roman" w:cstheme="minorHAnsi"/>
                <w:spacing w:val="-1"/>
                <w:kern w:val="32"/>
              </w:rPr>
              <w:t>Schedule K: CSP Agreement</w:t>
            </w:r>
            <w:r>
              <w:rPr>
                <w:webHidden/>
              </w:rPr>
              <w:tab/>
            </w:r>
            <w:r>
              <w:rPr>
                <w:webHidden/>
              </w:rPr>
              <w:fldChar w:fldCharType="begin"/>
            </w:r>
            <w:r>
              <w:rPr>
                <w:webHidden/>
              </w:rPr>
              <w:instrText xml:space="preserve"> PAGEREF _Toc239080235 \h </w:instrText>
            </w:r>
            <w:r>
              <w:rPr>
                <w:webHidden/>
              </w:rPr>
            </w:r>
            <w:r>
              <w:rPr>
                <w:webHidden/>
              </w:rPr>
              <w:fldChar w:fldCharType="separate"/>
            </w:r>
            <w:r>
              <w:rPr>
                <w:webHidden/>
              </w:rPr>
              <w:t>85</w:t>
            </w:r>
            <w:r>
              <w:rPr>
                <w:webHidden/>
              </w:rPr>
              <w:fldChar w:fldCharType="end"/>
            </w:r>
          </w:hyperlink>
        </w:p>
        <w:p w14:paraId="5F12B3E9" w14:textId="3F4B2EB6"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6" w:history="1">
            <w:r w:rsidRPr="001D4669">
              <w:rPr>
                <w:rStyle w:val="Hyperlink"/>
                <w:rFonts w:ascii="Cambria" w:hAnsi="Cambria" w:eastAsia="Times New Roman"/>
                <w:kern w:val="32"/>
                <w:lang w:eastAsia="en-IE"/>
              </w:rPr>
              <w:t>Appendix 6 –  Confidentiality Agreement</w:t>
            </w:r>
            <w:r>
              <w:rPr>
                <w:webHidden/>
              </w:rPr>
              <w:tab/>
            </w:r>
            <w:r>
              <w:rPr>
                <w:webHidden/>
              </w:rPr>
              <w:fldChar w:fldCharType="begin"/>
            </w:r>
            <w:r>
              <w:rPr>
                <w:webHidden/>
              </w:rPr>
              <w:instrText xml:space="preserve"> PAGEREF _Toc239080236 \h </w:instrText>
            </w:r>
            <w:r>
              <w:rPr>
                <w:webHidden/>
              </w:rPr>
            </w:r>
            <w:r>
              <w:rPr>
                <w:webHidden/>
              </w:rPr>
              <w:fldChar w:fldCharType="separate"/>
            </w:r>
            <w:r>
              <w:rPr>
                <w:webHidden/>
              </w:rPr>
              <w:t>86</w:t>
            </w:r>
            <w:r>
              <w:rPr>
                <w:webHidden/>
              </w:rPr>
              <w:fldChar w:fldCharType="end"/>
            </w:r>
          </w:hyperlink>
        </w:p>
        <w:p w14:paraId="6B8CE1E3" w14:textId="71FD0DF1" w:rsidR="00345B16" w:rsidRDefault="00345B16">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39080237" w:history="1">
            <w:r w:rsidRPr="001D4669">
              <w:rPr>
                <w:rStyle w:val="Hyperlink"/>
                <w:rFonts w:ascii="Cambria" w:hAnsi="Cambria" w:eastAsia="Times New Roman"/>
                <w:kern w:val="32"/>
                <w:lang w:eastAsia="en-IE"/>
              </w:rPr>
              <w:t>Appendix 7 –  Professional Grades</w:t>
            </w:r>
            <w:r>
              <w:rPr>
                <w:webHidden/>
              </w:rPr>
              <w:tab/>
            </w:r>
            <w:r>
              <w:rPr>
                <w:webHidden/>
              </w:rPr>
              <w:fldChar w:fldCharType="begin"/>
            </w:r>
            <w:r>
              <w:rPr>
                <w:webHidden/>
              </w:rPr>
              <w:instrText xml:space="preserve"> PAGEREF _Toc239080237 \h </w:instrText>
            </w:r>
            <w:r>
              <w:rPr>
                <w:webHidden/>
              </w:rPr>
            </w:r>
            <w:r>
              <w:rPr>
                <w:webHidden/>
              </w:rPr>
              <w:fldChar w:fldCharType="separate"/>
            </w:r>
            <w:r>
              <w:rPr>
                <w:webHidden/>
              </w:rPr>
              <w:t>93</w:t>
            </w:r>
            <w:r>
              <w:rPr>
                <w:webHidden/>
              </w:rPr>
              <w:fldChar w:fldCharType="end"/>
            </w:r>
          </w:hyperlink>
        </w:p>
        <w:p w14:paraId="535DCE4A" w14:textId="16C29F0E"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b/>
              <w:bCs/>
              <w:noProof/>
            </w:rPr>
            <w:fldChar w:fldCharType="end"/>
          </w:r>
        </w:p>
      </w:sdtContent>
    </w:sdt>
    <w:p w14:paraId="50BFC945" w14:textId="77777777" w:rsidR="006C0197" w:rsidRPr="006C0197" w:rsidRDefault="006C0197" w:rsidP="006C0197">
      <w:pPr>
        <w:spacing w:after="200" w:line="276" w:lineRule="auto"/>
        <w:rPr>
          <w:rFonts w:ascii="Calibri" w:eastAsia="Calibri" w:hAnsi="Calibri" w:cs="Tahoma"/>
          <w:b/>
          <w:color w:val="2C7D88"/>
        </w:rPr>
      </w:pPr>
    </w:p>
    <w:p w14:paraId="6899347B" w14:textId="77777777" w:rsidR="006C0197" w:rsidRPr="006C0197" w:rsidRDefault="006C0197" w:rsidP="006C0197">
      <w:pPr>
        <w:spacing w:after="200" w:line="276" w:lineRule="auto"/>
        <w:rPr>
          <w:rFonts w:ascii="Calibri" w:eastAsia="Calibri" w:hAnsi="Calibri" w:cs="Calibri"/>
          <w:sz w:val="24"/>
          <w:szCs w:val="24"/>
        </w:rPr>
      </w:pPr>
      <w:r w:rsidRPr="006C0197">
        <w:rPr>
          <w:rFonts w:ascii="Calibri" w:hAnsi="Calibri" w:eastAsia="Calibri" w:cs="Tahoma"/>
          <w:b/>
        </w:rPr>
        <w:tab/>
      </w:r>
      <w:r w:rsidRPr="006C0197">
        <w:rPr>
          <w:rFonts w:ascii="Calibri" w:hAnsi="Calibri" w:eastAsia="Calibri" w:cs="Tahoma"/>
          <w:b/>
        </w:rPr>
        <w:tab/>
      </w:r>
      <w:r w:rsidRPr="006C0197">
        <w:rPr>
          <w:rFonts w:ascii="Calibri" w:hAnsi="Calibri" w:eastAsia="Calibri" w:cs="Tahoma"/>
          <w:b/>
        </w:rPr>
        <w:tab/>
      </w:r>
    </w:p>
    <w:p w14:paraId="587F3969" w14:textId="77777777" w:rsidR="006C0197" w:rsidRPr="006C0197" w:rsidRDefault="006C0197" w:rsidP="006C0197">
      <w:pPr>
        <w:keepNext/>
        <w:spacing w:before="240" w:after="60" w:line="276" w:lineRule="auto"/>
        <w:outlineLvl w:val="0"/>
        <w:rPr>
          <w:rFonts w:ascii="Cambria" w:eastAsia="Times New Roman" w:hAnsi="Cambria" w:cs="Times New Roman"/>
          <w:b/>
          <w:bCs/>
          <w:color w:val="2C7D88"/>
          <w:kern w:val="32"/>
          <w:sz w:val="32"/>
          <w:szCs w:val="32"/>
        </w:rPr>
      </w:pPr>
      <w:r w:rsidRPr="006C0197">
        <w:rPr>
          <w:rFonts w:ascii="Calibri" w:hAnsi="Calibri" w:eastAsia="Times New Roman" w:cs="Calibri"/>
          <w:b/>
          <w:bCs/>
          <w:kern w:val="32"/>
          <w:sz w:val="24"/>
          <w:szCs w:val="24"/>
        </w:rPr>
        <w:br w:type="page"/>
      </w:r>
      <w:bookmarkStart w:id="8" w:name="Project"/>
      <w:bookmarkStart w:id="9" w:name="_Toc426451757"/>
      <w:bookmarkStart w:id="10" w:name="_Toc170981606"/>
      <w:bookmarkStart w:id="11" w:name="_Toc239080173"/>
      <w:bookmarkEnd w:id="8"/>
      <w:r w:rsidRPr="006C0197">
        <w:rPr>
          <w:rFonts w:ascii="Cambria" w:hAnsi="Cambria" w:eastAsia="Times New Roman" w:cs="Times New Roman"/>
          <w:b/>
          <w:bCs/>
          <w:color w:val="2C7D88"/>
          <w:kern w:val="32"/>
          <w:sz w:val="32"/>
          <w:szCs w:val="32"/>
        </w:rPr>
        <w:lastRenderedPageBreak/>
        <w:t>1.</w:t>
      </w:r>
      <w:r w:rsidRPr="006C0197">
        <w:rPr>
          <w:rFonts w:ascii="Cambria" w:hAnsi="Cambria" w:eastAsia="Times New Roman" w:cs="Times New Roman"/>
          <w:b/>
          <w:bCs/>
          <w:kern w:val="32"/>
          <w:sz w:val="32"/>
          <w:szCs w:val="32"/>
        </w:rPr>
        <w:tab/>
      </w:r>
      <w:r w:rsidRPr="006C0197">
        <w:rPr>
          <w:rFonts w:ascii="Cambria" w:hAnsi="Cambria" w:eastAsia="Times New Roman" w:cs="Times New Roman"/>
          <w:b/>
          <w:bCs/>
          <w:color w:val="2C7D88"/>
          <w:kern w:val="32"/>
          <w:sz w:val="32"/>
          <w:szCs w:val="32"/>
        </w:rPr>
        <w:t>Introduction</w:t>
      </w:r>
      <w:bookmarkEnd w:id="9"/>
      <w:bookmarkEnd w:id="10"/>
      <w:bookmarkEnd w:id="11"/>
    </w:p>
    <w:p w14:paraId="5452BE51" w14:textId="545A5A5B" w:rsidR="007364A4" w:rsidRDefault="00456498" w:rsidP="00456498">
      <w:pPr>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 xml:space="preserve">The Revenue Commissioners currently operate a large on-premise IT estate, supplemented by established Landing Zones in several </w:t>
      </w:r>
      <w:r>
        <w:rPr>
          <w:rFonts w:ascii="Aptos" w:hAnsi="Aptos" w:eastAsia="Aptos" w:cs="Times New Roman"/>
          <w:kern w:val="2"/>
          <w14:ligatures w14:val="standardContextual"/>
        </w:rPr>
        <w:t>Public Cloud</w:t>
      </w:r>
      <w:r w:rsidRPr="00A11325">
        <w:rPr>
          <w:rFonts w:ascii="Aptos" w:hAnsi="Aptos" w:eastAsia="Aptos" w:cs="Times New Roman"/>
          <w:kern w:val="2"/>
          <w14:ligatures w14:val="standardContextual"/>
        </w:rPr>
        <w:t xml:space="preserve"> environments. As part of an ongoing digital transformation and IT modernisation strategy, Revenue seeks to procure scalable, secure and cost-effective </w:t>
      </w:r>
      <w:r>
        <w:rPr>
          <w:rFonts w:ascii="Aptos" w:hAnsi="Aptos" w:eastAsia="Aptos" w:cs="Times New Roman"/>
          <w:kern w:val="2"/>
          <w14:ligatures w14:val="standardContextual"/>
        </w:rPr>
        <w:t>Cloud</w:t>
      </w:r>
      <w:r w:rsidRPr="00A11325">
        <w:rPr>
          <w:rFonts w:ascii="Aptos" w:hAnsi="Aptos" w:eastAsia="Aptos" w:cs="Times New Roman"/>
          <w:kern w:val="2"/>
          <w14:ligatures w14:val="standardContextual"/>
        </w:rPr>
        <w:t xml:space="preserve"> capacity. </w:t>
      </w:r>
      <w:r w:rsidR="0091528D">
        <w:rPr>
          <w:rFonts w:ascii="Aptos" w:hAnsi="Aptos" w:eastAsia="Aptos" w:cs="Times New Roman"/>
          <w:kern w:val="2"/>
          <w14:ligatures w14:val="standardContextual"/>
        </w:rPr>
        <w:t xml:space="preserve">The tender does not commit Revenue to procure services but </w:t>
      </w:r>
      <w:r w:rsidRPr="00A11325">
        <w:rPr>
          <w:rFonts w:ascii="Aptos" w:hAnsi="Aptos" w:eastAsia="Aptos" w:cs="Times New Roman"/>
          <w:kern w:val="2"/>
          <w14:ligatures w14:val="standardContextual"/>
        </w:rPr>
        <w:t xml:space="preserve">will provide the foundational compute, storage, networking and supplementary services required to develop, deploy and manage new digital services, as well as </w:t>
      </w:r>
      <w:r w:rsidR="00801F3F">
        <w:rPr>
          <w:rFonts w:ascii="Aptos" w:hAnsi="Aptos" w:eastAsia="Aptos" w:cs="Times New Roman"/>
          <w:kern w:val="2"/>
          <w14:ligatures w14:val="standardContextual"/>
        </w:rPr>
        <w:t xml:space="preserve">provide the capability </w:t>
      </w:r>
      <w:r w:rsidRPr="00A11325">
        <w:rPr>
          <w:rFonts w:ascii="Aptos" w:hAnsi="Aptos" w:eastAsia="Aptos" w:cs="Times New Roman"/>
          <w:kern w:val="2"/>
          <w14:ligatures w14:val="standardContextual"/>
        </w:rPr>
        <w:t xml:space="preserve">to migrate existing workloads to the </w:t>
      </w:r>
      <w:r>
        <w:rPr>
          <w:rFonts w:ascii="Aptos" w:hAnsi="Aptos" w:eastAsia="Aptos" w:cs="Times New Roman"/>
          <w:kern w:val="2"/>
          <w14:ligatures w14:val="standardContextual"/>
        </w:rPr>
        <w:t>Cloud</w:t>
      </w:r>
      <w:r w:rsidRPr="00A11325">
        <w:rPr>
          <w:rFonts w:ascii="Aptos" w:hAnsi="Aptos" w:eastAsia="Aptos" w:cs="Times New Roman"/>
          <w:kern w:val="2"/>
          <w14:ligatures w14:val="standardContextual"/>
        </w:rPr>
        <w:t xml:space="preserve"> where </w:t>
      </w:r>
      <w:r w:rsidRPr="006A1BBD">
        <w:rPr>
          <w:rFonts w:ascii="Aptos" w:hAnsi="Aptos" w:eastAsia="Aptos" w:cs="Times New Roman"/>
          <w:kern w:val="2"/>
          <w14:ligatures w14:val="standardContextual"/>
        </w:rPr>
        <w:t xml:space="preserve">considered </w:t>
      </w:r>
      <w:r w:rsidRPr="00A11325">
        <w:rPr>
          <w:rFonts w:ascii="Aptos" w:hAnsi="Aptos" w:eastAsia="Aptos" w:cs="Times New Roman"/>
          <w:kern w:val="2"/>
          <w14:ligatures w14:val="standardContextual"/>
        </w:rPr>
        <w:t xml:space="preserve">appropriate. </w:t>
      </w:r>
    </w:p>
    <w:p w14:paraId="64983235" w14:textId="7E2B23C4" w:rsidR="00456498" w:rsidRPr="00A11325" w:rsidRDefault="00626D74" w:rsidP="00456498">
      <w:pPr>
        <w:rPr>
          <w:rFonts w:ascii="Aptos" w:eastAsia="Aptos" w:hAnsi="Aptos" w:cs="Times New Roman"/>
          <w:kern w:val="2"/>
          <w14:ligatures w14:val="standardContextual"/>
        </w:rPr>
      </w:pPr>
      <w:r>
        <w:rPr>
          <w:rFonts w:ascii="Aptos" w:hAnsi="Aptos" w:eastAsia="Aptos" w:cs="Times New Roman"/>
          <w:kern w:val="2"/>
          <w14:ligatures w14:val="standardContextual"/>
        </w:rPr>
        <w:t>Revenue’s</w:t>
      </w:r>
      <w:r w:rsidR="00456498" w:rsidRPr="00A11325">
        <w:rPr>
          <w:rFonts w:ascii="Aptos" w:hAnsi="Aptos" w:eastAsia="Aptos" w:cs="Times New Roman"/>
          <w:kern w:val="2"/>
          <w14:ligatures w14:val="standardContextual"/>
        </w:rPr>
        <w:t xml:space="preserve"> goal is to leverage the flexibility and efficiency of </w:t>
      </w:r>
      <w:r w:rsidR="00456498">
        <w:rPr>
          <w:rFonts w:ascii="Aptos" w:hAnsi="Aptos" w:eastAsia="Aptos" w:cs="Times New Roman"/>
          <w:kern w:val="2"/>
          <w14:ligatures w14:val="standardContextual"/>
        </w:rPr>
        <w:t>Cloud</w:t>
      </w:r>
      <w:r w:rsidR="00456498" w:rsidRPr="00A11325">
        <w:rPr>
          <w:rFonts w:ascii="Aptos" w:hAnsi="Aptos" w:eastAsia="Aptos" w:cs="Times New Roman"/>
          <w:kern w:val="2"/>
          <w14:ligatures w14:val="standardContextual"/>
        </w:rPr>
        <w:t xml:space="preserve"> computing while upholding the highest standards of security, data protection and governance, ensuring value for public funds and maintaining public trust.</w:t>
      </w:r>
      <w:r w:rsidR="00FD4DD0">
        <w:rPr>
          <w:rFonts w:ascii="Aptos" w:hAnsi="Aptos" w:eastAsia="Aptos" w:cs="Times New Roman"/>
          <w:kern w:val="2"/>
          <w14:ligatures w14:val="standardContextual"/>
        </w:rPr>
        <w:t xml:space="preserve"> </w:t>
      </w:r>
      <w:r w:rsidR="008F137F">
        <w:rPr>
          <w:rFonts w:ascii="Aptos" w:hAnsi="Aptos" w:eastAsia="Aptos" w:cs="Times New Roman"/>
          <w:kern w:val="2"/>
          <w14:ligatures w14:val="standardContextual"/>
        </w:rPr>
        <w:t>In procuring Cloud services, Revenue will have the ability to provide cost-effective s</w:t>
      </w:r>
      <w:r w:rsidR="00FD4DD0">
        <w:rPr>
          <w:rFonts w:ascii="Aptos" w:hAnsi="Aptos" w:eastAsia="Aptos" w:cs="Times New Roman"/>
          <w:kern w:val="2"/>
          <w14:ligatures w14:val="standardContextual"/>
        </w:rPr>
        <w:t>urge capacity and business continuity</w:t>
      </w:r>
      <w:r w:rsidR="008F137F">
        <w:rPr>
          <w:rFonts w:ascii="Aptos" w:hAnsi="Aptos" w:eastAsia="Aptos" w:cs="Times New Roman"/>
          <w:kern w:val="2"/>
          <w14:ligatures w14:val="standardContextual"/>
        </w:rPr>
        <w:t xml:space="preserve"> capabilities</w:t>
      </w:r>
      <w:r w:rsidR="00FD4DD0">
        <w:rPr>
          <w:rFonts w:ascii="Aptos" w:hAnsi="Aptos" w:eastAsia="Aptos" w:cs="Times New Roman"/>
          <w:kern w:val="2"/>
          <w14:ligatures w14:val="standardContextual"/>
        </w:rPr>
        <w:t xml:space="preserve"> </w:t>
      </w:r>
      <w:r w:rsidR="002D0182">
        <w:rPr>
          <w:rFonts w:ascii="Aptos" w:hAnsi="Aptos" w:eastAsia="Aptos" w:cs="Times New Roman"/>
          <w:kern w:val="2"/>
          <w14:ligatures w14:val="standardContextual"/>
        </w:rPr>
        <w:t>while</w:t>
      </w:r>
      <w:r>
        <w:rPr>
          <w:rFonts w:ascii="Aptos" w:hAnsi="Aptos" w:eastAsia="Aptos" w:cs="Times New Roman"/>
          <w:kern w:val="2"/>
          <w14:ligatures w14:val="standardContextual"/>
        </w:rPr>
        <w:t xml:space="preserve"> l</w:t>
      </w:r>
      <w:r w:rsidR="00FD4DD0">
        <w:rPr>
          <w:rFonts w:ascii="Aptos" w:hAnsi="Aptos" w:eastAsia="Aptos" w:cs="Times New Roman"/>
          <w:kern w:val="2"/>
          <w14:ligatures w14:val="standardContextual"/>
        </w:rPr>
        <w:t>everag</w:t>
      </w:r>
      <w:r w:rsidR="002D0182">
        <w:rPr>
          <w:rFonts w:ascii="Aptos" w:hAnsi="Aptos" w:eastAsia="Aptos" w:cs="Times New Roman"/>
          <w:kern w:val="2"/>
          <w14:ligatures w14:val="standardContextual"/>
        </w:rPr>
        <w:t>ing</w:t>
      </w:r>
      <w:r w:rsidR="00FD4DD0">
        <w:rPr>
          <w:rFonts w:ascii="Aptos" w:hAnsi="Aptos" w:eastAsia="Aptos" w:cs="Times New Roman"/>
          <w:kern w:val="2"/>
          <w14:ligatures w14:val="standardContextual"/>
        </w:rPr>
        <w:t xml:space="preserve"> the low</w:t>
      </w:r>
      <w:r>
        <w:rPr>
          <w:rFonts w:ascii="Aptos" w:hAnsi="Aptos" w:eastAsia="Aptos" w:cs="Times New Roman"/>
          <w:kern w:val="2"/>
          <w14:ligatures w14:val="standardContextual"/>
        </w:rPr>
        <w:t>-</w:t>
      </w:r>
      <w:r w:rsidR="00FD4DD0">
        <w:rPr>
          <w:rFonts w:ascii="Aptos" w:hAnsi="Aptos" w:eastAsia="Aptos" w:cs="Times New Roman"/>
          <w:kern w:val="2"/>
          <w14:ligatures w14:val="standardContextual"/>
        </w:rPr>
        <w:t>carbon and energy efficiency</w:t>
      </w:r>
      <w:r w:rsidR="008F137F">
        <w:rPr>
          <w:rFonts w:ascii="Aptos" w:hAnsi="Aptos" w:eastAsia="Aptos" w:cs="Times New Roman"/>
          <w:kern w:val="2"/>
          <w14:ligatures w14:val="standardContextual"/>
        </w:rPr>
        <w:t xml:space="preserve"> of platforms of Cloud Service Providers</w:t>
      </w:r>
      <w:r w:rsidR="00FD4DD0">
        <w:rPr>
          <w:rFonts w:ascii="Aptos" w:hAnsi="Aptos" w:eastAsia="Aptos" w:cs="Times New Roman"/>
          <w:kern w:val="2"/>
          <w14:ligatures w14:val="standardContextual"/>
        </w:rPr>
        <w:t>.</w:t>
      </w:r>
    </w:p>
    <w:p w14:paraId="3DCB1696" w14:textId="73549086" w:rsidR="00456498" w:rsidRPr="006A1BBD" w:rsidRDefault="00456498" w:rsidP="00456498">
      <w:pPr>
        <w:spacing w:before="100" w:beforeAutospacing="1" w:after="100" w:afterAutospacing="1" w:line="240" w:lineRule="auto"/>
        <w:rPr>
          <w:rFonts w:ascii="Aptos" w:eastAsia="Aptos" w:hAnsi="Aptos" w:cs="Times New Roman"/>
          <w:kern w:val="2"/>
          <w14:ligatures w14:val="standardContextual"/>
        </w:rPr>
      </w:pPr>
      <w:r w:rsidRPr="006A1BBD">
        <w:rPr>
          <w:rFonts w:ascii="Aptos" w:hAnsi="Aptos" w:eastAsia="Aptos" w:cs="Times New Roman"/>
          <w:kern w:val="2"/>
          <w14:ligatures w14:val="standardContextual"/>
        </w:rPr>
        <w:t xml:space="preserve">As part of a multi-Cloud strategy Revenue currently operates Cloud environments within several </w:t>
      </w:r>
      <w:r>
        <w:rPr>
          <w:rFonts w:ascii="Aptos" w:hAnsi="Aptos" w:eastAsia="Aptos" w:cs="Times New Roman"/>
          <w:kern w:val="2"/>
          <w14:ligatures w14:val="standardContextual"/>
        </w:rPr>
        <w:t>Public Cloud</w:t>
      </w:r>
      <w:r w:rsidRPr="006A1BBD">
        <w:rPr>
          <w:rFonts w:ascii="Aptos" w:hAnsi="Aptos" w:eastAsia="Aptos" w:cs="Times New Roman"/>
          <w:kern w:val="2"/>
          <w14:ligatures w14:val="standardContextual"/>
        </w:rPr>
        <w:t xml:space="preserve"> ecosystems hosted by Cloud Service Providers (CSPs). These include</w:t>
      </w:r>
      <w:r w:rsidR="00065884">
        <w:rPr>
          <w:rFonts w:ascii="Aptos" w:hAnsi="Aptos" w:eastAsia="Aptos" w:cs="Times New Roman"/>
          <w:kern w:val="2"/>
          <w14:ligatures w14:val="standardContextual"/>
        </w:rPr>
        <w:t>:</w:t>
      </w:r>
    </w:p>
    <w:p w14:paraId="332E5195" w14:textId="77777777" w:rsidR="00456498" w:rsidRPr="006A1BBD" w:rsidRDefault="00456498" w:rsidP="00456498">
      <w:pPr>
        <w:numPr>
          <w:ilvl w:val="0"/>
          <w:numId w:val="111"/>
        </w:numPr>
        <w:spacing w:before="100" w:beforeAutospacing="1" w:after="100" w:afterAutospacing="1" w:line="240" w:lineRule="auto"/>
        <w:rPr>
          <w:rFonts w:ascii="Aptos" w:eastAsia="Aptos" w:hAnsi="Aptos" w:cs="Times New Roman"/>
          <w:kern w:val="2"/>
          <w14:ligatures w14:val="standardContextual"/>
        </w:rPr>
      </w:pPr>
      <w:r w:rsidRPr="006A1BBD">
        <w:rPr>
          <w:rFonts w:ascii="Aptos" w:hAnsi="Aptos" w:eastAsia="Aptos" w:cs="Times New Roman"/>
          <w:kern w:val="2"/>
          <w14:ligatures w14:val="standardContextual"/>
        </w:rPr>
        <w:t>Amazon Web Services (AWS)</w:t>
      </w:r>
    </w:p>
    <w:p w14:paraId="12FC99D9" w14:textId="77777777" w:rsidR="00456498" w:rsidRPr="006A1BBD" w:rsidRDefault="00456498" w:rsidP="00456498">
      <w:pPr>
        <w:numPr>
          <w:ilvl w:val="0"/>
          <w:numId w:val="111"/>
        </w:numPr>
        <w:spacing w:before="100" w:beforeAutospacing="1" w:after="100" w:afterAutospacing="1" w:line="240" w:lineRule="auto"/>
        <w:rPr>
          <w:rFonts w:ascii="Aptos" w:eastAsia="Aptos" w:hAnsi="Aptos" w:cs="Times New Roman"/>
          <w:kern w:val="2"/>
          <w14:ligatures w14:val="standardContextual"/>
        </w:rPr>
      </w:pPr>
      <w:r w:rsidRPr="006A1BBD">
        <w:rPr>
          <w:rFonts w:ascii="Aptos" w:hAnsi="Aptos" w:eastAsia="Aptos" w:cs="Times New Roman"/>
          <w:kern w:val="2"/>
          <w14:ligatures w14:val="standardContextual"/>
        </w:rPr>
        <w:t>Microsoft Azure Cloud</w:t>
      </w:r>
    </w:p>
    <w:p w14:paraId="2288DA1C" w14:textId="744AE6DF" w:rsidR="00B02A8A" w:rsidRPr="00B02A8A" w:rsidRDefault="00456498" w:rsidP="00B02A8A">
      <w:pPr>
        <w:numPr>
          <w:ilvl w:val="0"/>
          <w:numId w:val="111"/>
        </w:numPr>
        <w:spacing w:before="100" w:beforeAutospacing="1" w:after="100" w:afterAutospacing="1" w:line="240" w:lineRule="auto"/>
        <w:rPr>
          <w:rFonts w:ascii="Aptos" w:eastAsia="Aptos" w:hAnsi="Aptos" w:cs="Times New Roman"/>
          <w:kern w:val="2"/>
          <w14:ligatures w14:val="standardContextual"/>
        </w:rPr>
      </w:pPr>
      <w:r w:rsidRPr="006A1BBD">
        <w:rPr>
          <w:rFonts w:ascii="Aptos" w:hAnsi="Aptos" w:eastAsia="Aptos" w:cs="Times New Roman"/>
          <w:kern w:val="2"/>
          <w14:ligatures w14:val="standardContextual"/>
        </w:rPr>
        <w:t>Google Cloud Platform (GCP)</w:t>
      </w:r>
    </w:p>
    <w:p w14:paraId="5CF7C3CE" w14:textId="2C10D3B6" w:rsidR="00456498" w:rsidRPr="00A40576" w:rsidRDefault="00B02A8A" w:rsidP="00A40576">
      <w:r w:rsidRPr="00A40576">
        <w:t xml:space="preserve">Tenderers may submit a response utilising </w:t>
      </w:r>
      <w:r w:rsidR="00065884" w:rsidRPr="00A40576">
        <w:t>any of the named</w:t>
      </w:r>
      <w:r w:rsidRPr="00A40576">
        <w:t xml:space="preserve"> Cloud </w:t>
      </w:r>
      <w:r w:rsidR="00A40576">
        <w:t>Service Providers</w:t>
      </w:r>
      <w:r w:rsidR="00065884" w:rsidRPr="00A40576">
        <w:t xml:space="preserve"> above or may propose to utilise an alternative Cloud platform</w:t>
      </w:r>
      <w:r w:rsidRPr="00A40576">
        <w:t xml:space="preserve"> not currently used by Revenue. </w:t>
      </w:r>
    </w:p>
    <w:p w14:paraId="25B55436" w14:textId="3601D23E" w:rsidR="00801F3F" w:rsidRPr="006C0197" w:rsidRDefault="00CE5B56" w:rsidP="00801F3F">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12" w:name="_Toc239080174"/>
      <w:r>
        <w:rPr>
          <w:rFonts w:ascii="Times New Roman" w:hAnsi="Times New Roman" w:eastAsia="Times New Roman" w:cs="Times New Roman"/>
          <w:b/>
          <w:bCs/>
          <w:color w:val="FFFFFF" w:themeColor="background1"/>
          <w:sz w:val="24"/>
          <w:szCs w:val="24"/>
        </w:rPr>
        <w:t>1</w:t>
      </w:r>
      <w:r w:rsidR="00801F3F" w:rsidRPr="006C0197">
        <w:rPr>
          <w:rFonts w:ascii="Times New Roman" w:hAnsi="Times New Roman" w:eastAsia="Times New Roman" w:cs="Times New Roman"/>
          <w:b/>
          <w:bCs/>
          <w:color w:val="FFFFFF" w:themeColor="background1"/>
          <w:sz w:val="24"/>
          <w:szCs w:val="24"/>
        </w:rPr>
        <w:t xml:space="preserve">.1 </w:t>
      </w:r>
      <w:r>
        <w:rPr>
          <w:rFonts w:ascii="Times New Roman" w:hAnsi="Times New Roman" w:eastAsia="Times New Roman" w:cs="Times New Roman"/>
          <w:b/>
          <w:bCs/>
          <w:color w:val="FFFFFF" w:themeColor="background1"/>
          <w:sz w:val="24"/>
          <w:szCs w:val="24"/>
        </w:rPr>
        <w:t>Invitation to Tenders</w:t>
      </w:r>
      <w:bookmarkEnd w:id="12"/>
    </w:p>
    <w:p w14:paraId="22D69548" w14:textId="77777777" w:rsidR="006C0197" w:rsidRPr="006C0197" w:rsidRDefault="006C0197" w:rsidP="0078653D">
      <w:pPr>
        <w:numPr>
          <w:ilvl w:val="0"/>
          <w:numId w:val="71"/>
        </w:numPr>
        <w:spacing w:after="120" w:line="276" w:lineRule="auto"/>
        <w:ind w:left="714" w:hanging="357"/>
        <w:jc w:val="both"/>
        <w:rPr>
          <w:rFonts w:ascii="Calibri" w:eastAsia="Calibri" w:hAnsi="Calibri" w:cs="Times New Roman"/>
        </w:rPr>
      </w:pPr>
      <w:r w:rsidRPr="006C0197">
        <w:rPr>
          <w:rFonts w:ascii="Calibri" w:hAnsi="Calibri" w:eastAsia="Calibri" w:cs="Times New Roman"/>
        </w:rPr>
        <w:t xml:space="preserve">The Office of the Revenue Commissioners (“Revenue Commissioners”) invites responses (“Tenders”) to the Request for Tenders (“RFT”) from economic operators (“Tenderers”) for the supply of Services as described in </w:t>
      </w:r>
      <w:r w:rsidRPr="006C0197">
        <w:rPr>
          <w:rFonts w:ascii="Calibri" w:hAnsi="Calibri" w:eastAsia="Calibri" w:cs="Times New Roman"/>
          <w:b/>
          <w:bCs/>
        </w:rPr>
        <w:t>Appendix</w:t>
      </w:r>
      <w:r w:rsidRPr="006C0197">
        <w:rPr>
          <w:rFonts w:ascii="Calibri" w:hAnsi="Calibri" w:eastAsia="Calibri" w:cs="Times New Roman"/>
        </w:rPr>
        <w:t xml:space="preserve"> </w:t>
      </w:r>
      <w:r w:rsidRPr="006C0197">
        <w:rPr>
          <w:rFonts w:ascii="Calibri" w:hAnsi="Calibri" w:eastAsia="Calibri" w:cs="Times New Roman"/>
          <w:b/>
          <w:bCs/>
        </w:rPr>
        <w:t>1</w:t>
      </w:r>
      <w:r w:rsidRPr="006C0197">
        <w:rPr>
          <w:rFonts w:ascii="Calibri" w:hAnsi="Calibri" w:eastAsia="Calibri" w:cs="Times New Roman"/>
        </w:rPr>
        <w:t xml:space="preserve"> of this RFT, “Requirements and Specifications”, (“the Services”). The Revenue Commissioners is the Contracting Authority for this public procurement competition (“the Contracting Authority”).</w:t>
      </w:r>
    </w:p>
    <w:p w14:paraId="1D29AD18" w14:textId="79FDF6DE" w:rsidR="006C0197" w:rsidRPr="006C0197" w:rsidRDefault="006C0197" w:rsidP="0078653D">
      <w:pPr>
        <w:numPr>
          <w:ilvl w:val="0"/>
          <w:numId w:val="71"/>
        </w:numPr>
        <w:spacing w:after="200" w:line="276" w:lineRule="auto"/>
        <w:jc w:val="both"/>
        <w:rPr>
          <w:rFonts w:ascii="Calibri" w:eastAsia="Calibri" w:hAnsi="Calibri" w:cs="Times New Roman"/>
        </w:rPr>
      </w:pPr>
      <w:r w:rsidRPr="006C0197">
        <w:rPr>
          <w:rFonts w:ascii="Calibri" w:hAnsi="Calibri" w:eastAsia="Calibri" w:cs="Times New Roman"/>
        </w:rPr>
        <w:t xml:space="preserve">The title of this RFT is Request for Tenders for the Provision of </w:t>
      </w:r>
      <w:r w:rsidR="00A11325">
        <w:rPr>
          <w:rFonts w:ascii="Calibri" w:hAnsi="Calibri" w:eastAsia="Calibri" w:cs="Times New Roman"/>
        </w:rPr>
        <w:t>Cloud</w:t>
      </w:r>
      <w:r w:rsidRPr="006C0197">
        <w:rPr>
          <w:rFonts w:ascii="Calibri" w:hAnsi="Calibri" w:eastAsia="Calibri" w:cs="Times New Roman"/>
        </w:rPr>
        <w:t xml:space="preserve"> Hosted Services and Capacity</w:t>
      </w:r>
      <w:r>
        <w:rPr>
          <w:rFonts w:ascii="Calibri" w:hAnsi="Calibri" w:eastAsia="Calibri" w:cs="Times New Roman"/>
        </w:rPr>
        <w:t>.</w:t>
      </w:r>
    </w:p>
    <w:p w14:paraId="62E24590" w14:textId="4988C4AF" w:rsidR="006C0197" w:rsidRPr="006C0197" w:rsidRDefault="006C0197" w:rsidP="0078653D">
      <w:pPr>
        <w:numPr>
          <w:ilvl w:val="0"/>
          <w:numId w:val="71"/>
        </w:numPr>
        <w:tabs>
          <w:tab w:val="left" w:pos="709"/>
          <w:tab w:val="left" w:pos="7576"/>
        </w:tabs>
        <w:spacing w:after="200" w:line="240" w:lineRule="auto"/>
        <w:ind w:left="714" w:hanging="357"/>
        <w:rPr>
          <w:rFonts w:ascii="Calibri" w:eastAsia="Calibri" w:hAnsi="Calibri" w:cs="Times New Roman"/>
        </w:rPr>
      </w:pPr>
      <w:r w:rsidRPr="006C0197">
        <w:rPr>
          <w:rFonts w:ascii="Calibri" w:hAnsi="Calibri" w:eastAsia="Calibri" w:cs="Times New Roman"/>
        </w:rPr>
        <w:t xml:space="preserve">This public procurement competition relates to the provision of </w:t>
      </w:r>
      <w:r>
        <w:rPr>
          <w:rFonts w:ascii="Calibri" w:hAnsi="Calibri" w:eastAsia="Calibri" w:cs="Times New Roman"/>
        </w:rPr>
        <w:t>IT services and capacity</w:t>
      </w:r>
      <w:r w:rsidRPr="006C0197">
        <w:rPr>
          <w:rFonts w:ascii="Calibri" w:hAnsi="Calibri" w:eastAsia="Calibri" w:cs="Times New Roman"/>
        </w:rPr>
        <w:t xml:space="preserve"> and affiliate functionality hosted in a </w:t>
      </w:r>
      <w:r w:rsidR="00C41D3E">
        <w:rPr>
          <w:rFonts w:ascii="Calibri" w:hAnsi="Calibri" w:eastAsia="Calibri" w:cs="Times New Roman"/>
        </w:rPr>
        <w:t>Public Cloud</w:t>
      </w:r>
      <w:r w:rsidRPr="006C0197">
        <w:rPr>
          <w:rFonts w:ascii="Calibri" w:hAnsi="Calibri" w:eastAsia="Calibri" w:cs="Times New Roman"/>
        </w:rPr>
        <w:t xml:space="preserve"> to</w:t>
      </w:r>
      <w:r>
        <w:rPr>
          <w:rFonts w:ascii="Calibri" w:hAnsi="Calibri" w:eastAsia="Calibri" w:cs="Times New Roman"/>
        </w:rPr>
        <w:t xml:space="preserve"> be utilised in varying configurations to </w:t>
      </w:r>
      <w:r w:rsidRPr="006C0197">
        <w:rPr>
          <w:rFonts w:ascii="Calibri" w:hAnsi="Calibri" w:eastAsia="Calibri" w:cs="Times New Roman"/>
        </w:rPr>
        <w:t xml:space="preserve">allow Revenue to </w:t>
      </w:r>
      <w:r>
        <w:rPr>
          <w:rFonts w:ascii="Calibri" w:hAnsi="Calibri" w:eastAsia="Calibri" w:cs="Times New Roman"/>
        </w:rPr>
        <w:t xml:space="preserve">host applications and services in the </w:t>
      </w:r>
      <w:r w:rsidR="00C41D3E">
        <w:rPr>
          <w:rFonts w:ascii="Calibri" w:hAnsi="Calibri" w:eastAsia="Calibri" w:cs="Times New Roman"/>
        </w:rPr>
        <w:t>Public Cloud</w:t>
      </w:r>
      <w:r w:rsidRPr="006C0197">
        <w:rPr>
          <w:rFonts w:ascii="Calibri" w:hAnsi="Calibri" w:eastAsia="Calibri" w:cs="Times New Roman"/>
        </w:rPr>
        <w:t>.</w:t>
      </w:r>
    </w:p>
    <w:p w14:paraId="1D9388F8" w14:textId="77777777" w:rsidR="006C0197" w:rsidRPr="006C0197" w:rsidRDefault="006C0197" w:rsidP="006C0197">
      <w:pPr>
        <w:tabs>
          <w:tab w:val="left" w:pos="709"/>
          <w:tab w:val="left" w:pos="7576"/>
        </w:tabs>
        <w:spacing w:after="200" w:line="240" w:lineRule="auto"/>
        <w:ind w:left="714"/>
        <w:rPr>
          <w:rFonts w:ascii="Calibri" w:eastAsia="Calibri" w:hAnsi="Calibri" w:cs="Times New Roman"/>
        </w:rPr>
      </w:pPr>
      <w:r w:rsidRPr="006C0197">
        <w:rPr>
          <w:rFonts w:ascii="Calibri" w:hAnsi="Calibri" w:eastAsia="Calibri" w:cs="Times New Roman"/>
        </w:rPr>
        <w:t>In summary, the Services include:</w:t>
      </w:r>
    </w:p>
    <w:p w14:paraId="3FFA5BE6" w14:textId="37B7C7A3" w:rsidR="006C0197" w:rsidRPr="006C0197" w:rsidRDefault="006C0197" w:rsidP="0078653D">
      <w:pPr>
        <w:numPr>
          <w:ilvl w:val="0"/>
          <w:numId w:val="109"/>
        </w:numPr>
        <w:spacing w:before="100" w:beforeAutospacing="1" w:after="100" w:afterAutospacing="1" w:line="240" w:lineRule="auto"/>
        <w:rPr>
          <w:rFonts w:ascii="Calibri" w:eastAsia="Times New Roman" w:hAnsi="Calibri" w:cs="Calibri"/>
          <w:lang w:eastAsia="en-IE"/>
        </w:rPr>
      </w:pPr>
      <w:r>
        <w:rPr>
          <w:rFonts w:ascii="Calibri" w:hAnsi="Calibri" w:eastAsia="Times New Roman" w:cs="Calibri"/>
          <w:lang w:eastAsia="en-IE"/>
        </w:rPr>
        <w:t xml:space="preserve">A variety of </w:t>
      </w:r>
      <w:r w:rsidR="00A11325">
        <w:rPr>
          <w:rFonts w:ascii="Calibri" w:hAnsi="Calibri" w:eastAsia="Times New Roman" w:cs="Calibri"/>
          <w:lang w:eastAsia="en-IE"/>
        </w:rPr>
        <w:t>Cloud</w:t>
      </w:r>
      <w:r w:rsidRPr="006C0197">
        <w:rPr>
          <w:rFonts w:ascii="Calibri" w:hAnsi="Calibri" w:eastAsia="Times New Roman" w:cs="Calibri"/>
          <w:lang w:eastAsia="en-IE"/>
        </w:rPr>
        <w:t xml:space="preserve"> hosted </w:t>
      </w:r>
      <w:r>
        <w:rPr>
          <w:rFonts w:ascii="Calibri" w:hAnsi="Calibri" w:eastAsia="Times New Roman" w:cs="Calibri"/>
          <w:lang w:eastAsia="en-IE"/>
        </w:rPr>
        <w:t>IaaS</w:t>
      </w:r>
      <w:r w:rsidR="00DC25D2">
        <w:rPr>
          <w:rFonts w:ascii="Calibri" w:hAnsi="Calibri" w:eastAsia="Times New Roman" w:cs="Calibri"/>
          <w:lang w:eastAsia="en-IE"/>
        </w:rPr>
        <w:t xml:space="preserve"> and</w:t>
      </w:r>
      <w:r>
        <w:rPr>
          <w:rFonts w:ascii="Calibri" w:hAnsi="Calibri" w:eastAsia="Times New Roman" w:cs="Calibri"/>
          <w:lang w:eastAsia="en-IE"/>
        </w:rPr>
        <w:t xml:space="preserve"> PaaS services to be hosted within </w:t>
      </w:r>
      <w:r w:rsidR="00CE5B56">
        <w:rPr>
          <w:rFonts w:ascii="Calibri" w:hAnsi="Calibri" w:eastAsia="Times New Roman" w:cs="Calibri"/>
          <w:lang w:eastAsia="en-IE"/>
        </w:rPr>
        <w:t xml:space="preserve">a </w:t>
      </w:r>
      <w:r>
        <w:rPr>
          <w:rFonts w:ascii="Calibri" w:hAnsi="Calibri" w:eastAsia="Times New Roman" w:cs="Calibri"/>
          <w:lang w:eastAsia="en-IE"/>
        </w:rPr>
        <w:t>Revenue exclusive</w:t>
      </w:r>
      <w:r w:rsidR="00A03AA1">
        <w:rPr>
          <w:rFonts w:ascii="Calibri" w:hAnsi="Calibri" w:eastAsia="Times New Roman" w:cs="Calibri"/>
          <w:lang w:eastAsia="en-IE"/>
        </w:rPr>
        <w:t xml:space="preserve"> virtual</w:t>
      </w:r>
      <w:r>
        <w:rPr>
          <w:rFonts w:ascii="Calibri" w:hAnsi="Calibri" w:eastAsia="Times New Roman" w:cs="Calibri"/>
          <w:lang w:eastAsia="en-IE"/>
        </w:rPr>
        <w:t xml:space="preserve"> </w:t>
      </w:r>
      <w:r w:rsidR="00A11325">
        <w:rPr>
          <w:rFonts w:ascii="Calibri" w:hAnsi="Calibri" w:eastAsia="Times New Roman" w:cs="Calibri"/>
          <w:lang w:eastAsia="en-IE"/>
        </w:rPr>
        <w:t>Cloud</w:t>
      </w:r>
      <w:r>
        <w:rPr>
          <w:rFonts w:ascii="Calibri" w:hAnsi="Calibri" w:eastAsia="Times New Roman" w:cs="Calibri"/>
          <w:lang w:eastAsia="en-IE"/>
        </w:rPr>
        <w:t xml:space="preserve"> tenanc</w:t>
      </w:r>
      <w:r w:rsidR="00CE5B56">
        <w:rPr>
          <w:rFonts w:ascii="Calibri" w:hAnsi="Calibri" w:eastAsia="Times New Roman" w:cs="Calibri"/>
          <w:lang w:eastAsia="en-IE"/>
        </w:rPr>
        <w:t>y</w:t>
      </w:r>
      <w:r>
        <w:rPr>
          <w:rFonts w:ascii="Calibri" w:hAnsi="Calibri" w:eastAsia="Times New Roman" w:cs="Calibri"/>
          <w:lang w:eastAsia="en-IE"/>
        </w:rPr>
        <w:t>.</w:t>
      </w:r>
    </w:p>
    <w:p w14:paraId="701FA3EE" w14:textId="77777777" w:rsidR="006C0197" w:rsidRPr="006C0197" w:rsidRDefault="006C0197" w:rsidP="006C0197">
      <w:pPr>
        <w:spacing w:before="100" w:beforeAutospacing="1" w:after="100" w:afterAutospacing="1" w:line="276" w:lineRule="auto"/>
        <w:ind w:left="720"/>
        <w:rPr>
          <w:rFonts w:ascii="Calibri" w:eastAsia="Calibri" w:hAnsi="Calibri" w:cs="Calibri"/>
          <w:lang w:eastAsia="en-IE"/>
        </w:rPr>
      </w:pPr>
      <w:r w:rsidRPr="006C0197">
        <w:rPr>
          <w:rFonts w:ascii="Calibri" w:hAnsi="Calibri" w:eastAsia="Calibri" w:cs="Calibri"/>
          <w:lang w:eastAsia="en-IE"/>
        </w:rPr>
        <w:t>The Solution will also be subject to the following requirements:</w:t>
      </w:r>
    </w:p>
    <w:p w14:paraId="08E0CF76" w14:textId="0AFDC2DB" w:rsidR="006C0197" w:rsidRPr="006C0197" w:rsidRDefault="006C0197" w:rsidP="0078653D">
      <w:pPr>
        <w:numPr>
          <w:ilvl w:val="0"/>
          <w:numId w:val="110"/>
        </w:numPr>
        <w:spacing w:before="100" w:beforeAutospacing="1" w:after="100" w:afterAutospacing="1" w:line="240" w:lineRule="auto"/>
        <w:rPr>
          <w:rFonts w:ascii="Calibri" w:eastAsia="Times New Roman" w:hAnsi="Calibri" w:cs="Calibri"/>
          <w:lang w:eastAsia="en-IE"/>
        </w:rPr>
      </w:pPr>
      <w:r w:rsidRPr="006C0197">
        <w:rPr>
          <w:rFonts w:ascii="Calibri" w:hAnsi="Calibri" w:eastAsia="Times New Roman" w:cs="Calibri"/>
          <w:lang w:eastAsia="en-IE"/>
        </w:rPr>
        <w:t>All data</w:t>
      </w:r>
      <w:r w:rsidR="00DF59A3">
        <w:rPr>
          <w:rFonts w:ascii="Calibri" w:hAnsi="Calibri" w:eastAsia="Times New Roman" w:cs="Calibri"/>
          <w:lang w:eastAsia="en-IE"/>
        </w:rPr>
        <w:t>, including backups</w:t>
      </w:r>
      <w:r w:rsidRPr="006C0197">
        <w:rPr>
          <w:rFonts w:ascii="Calibri" w:hAnsi="Calibri" w:eastAsia="Times New Roman" w:cs="Calibri"/>
          <w:lang w:eastAsia="en-IE"/>
        </w:rPr>
        <w:t xml:space="preserve"> must remain within the EEA.</w:t>
      </w:r>
    </w:p>
    <w:p w14:paraId="338387DB" w14:textId="786C6D71" w:rsidR="006C0197" w:rsidRPr="006C0197" w:rsidRDefault="006C0197" w:rsidP="0078653D">
      <w:pPr>
        <w:numPr>
          <w:ilvl w:val="0"/>
          <w:numId w:val="110"/>
        </w:numPr>
        <w:spacing w:before="100" w:beforeAutospacing="1" w:after="100" w:afterAutospacing="1" w:line="240" w:lineRule="auto"/>
        <w:rPr>
          <w:rFonts w:ascii="Calibri" w:eastAsia="Times New Roman" w:hAnsi="Calibri" w:cs="Calibri"/>
          <w:lang w:eastAsia="en-IE"/>
        </w:rPr>
      </w:pPr>
      <w:r w:rsidRPr="006C0197">
        <w:rPr>
          <w:rFonts w:ascii="Calibri" w:hAnsi="Calibri" w:eastAsia="Times New Roman" w:cs="Calibri"/>
          <w:lang w:eastAsia="en-IE"/>
        </w:rPr>
        <w:lastRenderedPageBreak/>
        <w:t>All data</w:t>
      </w:r>
      <w:r w:rsidR="00CE5B56">
        <w:rPr>
          <w:rFonts w:ascii="Calibri" w:hAnsi="Calibri" w:eastAsia="Times New Roman" w:cs="Calibri"/>
          <w:lang w:eastAsia="en-IE"/>
        </w:rPr>
        <w:t>, and copies of data,</w:t>
      </w:r>
      <w:r w:rsidRPr="006C0197">
        <w:rPr>
          <w:rFonts w:ascii="Calibri" w:hAnsi="Calibri" w:eastAsia="Times New Roman" w:cs="Calibri"/>
          <w:lang w:eastAsia="en-IE"/>
        </w:rPr>
        <w:t xml:space="preserve"> must strictly remain solely within Revenue’s </w:t>
      </w:r>
      <w:r w:rsidR="00A11325">
        <w:rPr>
          <w:rFonts w:ascii="Calibri" w:hAnsi="Calibri" w:eastAsia="Times New Roman" w:cs="Calibri"/>
          <w:lang w:eastAsia="en-IE"/>
        </w:rPr>
        <w:t>Cloud</w:t>
      </w:r>
      <w:r w:rsidRPr="006C0197">
        <w:rPr>
          <w:rFonts w:ascii="Calibri" w:hAnsi="Calibri" w:eastAsia="Times New Roman" w:cs="Calibri"/>
          <w:lang w:eastAsia="en-IE"/>
        </w:rPr>
        <w:t xml:space="preserve"> tenancy</w:t>
      </w:r>
      <w:r w:rsidR="00BF6FC5">
        <w:rPr>
          <w:rFonts w:ascii="Calibri" w:hAnsi="Calibri" w:eastAsia="Times New Roman" w:cs="Calibri"/>
          <w:lang w:eastAsia="en-IE"/>
        </w:rPr>
        <w:t xml:space="preserve"> </w:t>
      </w:r>
      <w:r w:rsidR="00BF6FC5">
        <w:rPr>
          <w:rFonts w:ascii="Aptos" w:hAnsi="Aptos" w:eastAsia="Aptos" w:cs="Calibri"/>
          <w:kern w:val="2"/>
          <w:lang w:eastAsia="en-IE"/>
          <w14:ligatures w14:val="standardContextual"/>
        </w:rPr>
        <w:t xml:space="preserve">except where the </w:t>
      </w:r>
      <w:r w:rsidR="00BF6FC5" w:rsidRPr="00BF6FC5">
        <w:rPr>
          <w:rFonts w:ascii="Aptos" w:hAnsi="Aptos" w:eastAsia="Aptos" w:cs="Calibri"/>
          <w:kern w:val="2"/>
          <w:lang w:eastAsia="en-IE"/>
          <w14:ligatures w14:val="standardContextual"/>
        </w:rPr>
        <w:t>explicit written authorisation of Revenue</w:t>
      </w:r>
      <w:r w:rsidR="00BF6FC5">
        <w:rPr>
          <w:rFonts w:ascii="Aptos" w:hAnsi="Aptos" w:eastAsia="Aptos" w:cs="Calibri"/>
          <w:kern w:val="2"/>
          <w:lang w:eastAsia="en-IE"/>
          <w14:ligatures w14:val="standardContextual"/>
        </w:rPr>
        <w:t xml:space="preserve"> has been provided</w:t>
      </w:r>
      <w:r w:rsidR="00BF6FC5" w:rsidRPr="00BF6FC5">
        <w:rPr>
          <w:rFonts w:ascii="Aptos" w:hAnsi="Aptos" w:eastAsia="Aptos" w:cs="Calibri"/>
          <w:kern w:val="2"/>
          <w:lang w:eastAsia="en-IE"/>
          <w14:ligatures w14:val="standardContextual"/>
        </w:rPr>
        <w:t xml:space="preserve"> and only through lawful transfer mechanisms</w:t>
      </w:r>
      <w:r w:rsidRPr="006C0197">
        <w:rPr>
          <w:rFonts w:ascii="Calibri" w:hAnsi="Calibri" w:eastAsia="Times New Roman" w:cs="Calibri"/>
          <w:lang w:eastAsia="en-IE"/>
        </w:rPr>
        <w:t>.</w:t>
      </w:r>
    </w:p>
    <w:p w14:paraId="57FFB9EB" w14:textId="77777777" w:rsidR="006C0197" w:rsidRPr="006C0197" w:rsidRDefault="006C0197" w:rsidP="0078653D">
      <w:pPr>
        <w:widowControl w:val="0"/>
        <w:numPr>
          <w:ilvl w:val="0"/>
          <w:numId w:val="71"/>
        </w:numPr>
        <w:adjustRightInd w:val="0"/>
        <w:spacing w:after="120" w:line="276" w:lineRule="auto"/>
        <w:ind w:left="714" w:hanging="357"/>
        <w:jc w:val="both"/>
        <w:textAlignment w:val="baseline"/>
        <w:rPr>
          <w:rFonts w:ascii="Calibri" w:eastAsia="Times New Roman" w:hAnsi="Calibri" w:cs="Times New Roman"/>
        </w:rPr>
      </w:pPr>
      <w:r w:rsidRPr="006C0197">
        <w:rPr>
          <w:rFonts w:ascii="Calibri" w:hAnsi="Calibri" w:eastAsia="Times New Roman" w:cs="Times New Roman"/>
        </w:rPr>
        <w:t>This public procurement competition (the “Competition”) will be conducted in accordance with the open procedure under the European Union (Award of Public Authority Contracts) Regulations 2016 (Statutory Instrument 284 of 2016) (the “Regulations”).</w:t>
      </w:r>
    </w:p>
    <w:p w14:paraId="088C52A7" w14:textId="77777777" w:rsidR="006C0197" w:rsidRPr="006C0197" w:rsidRDefault="006C0197" w:rsidP="0078653D">
      <w:pPr>
        <w:numPr>
          <w:ilvl w:val="0"/>
          <w:numId w:val="71"/>
        </w:numPr>
        <w:spacing w:after="120" w:line="276" w:lineRule="auto"/>
        <w:ind w:left="714" w:hanging="357"/>
        <w:rPr>
          <w:rFonts w:eastAsia="Calibri"/>
          <w:color w:val="000000" w:themeColor="text1"/>
        </w:rPr>
      </w:pPr>
      <w:r w:rsidRPr="006C0197">
        <w:rPr>
          <w:rFonts w:eastAsia="Calibri"/>
          <w:color w:val="000000" w:themeColor="text1"/>
        </w:rPr>
        <w:t>Any Services Contract that may result from this public procurement competition will be issued for a term of 5 years (“the Term”).</w:t>
      </w:r>
    </w:p>
    <w:p w14:paraId="0A4B81D3" w14:textId="77CC6F17" w:rsidR="006C0197" w:rsidRPr="006C0197" w:rsidRDefault="006C0197" w:rsidP="0078653D">
      <w:pPr>
        <w:numPr>
          <w:ilvl w:val="0"/>
          <w:numId w:val="71"/>
        </w:numPr>
        <w:spacing w:after="120" w:line="276" w:lineRule="auto"/>
        <w:ind w:left="714" w:hanging="357"/>
        <w:rPr>
          <w:rFonts w:eastAsia="Calibri"/>
          <w:color w:val="000000" w:themeColor="text1"/>
        </w:rPr>
      </w:pPr>
      <w:r w:rsidRPr="006C0197">
        <w:rPr>
          <w:rFonts w:eastAsia="Calibri"/>
          <w:color w:val="000000" w:themeColor="text1"/>
        </w:rPr>
        <w:t xml:space="preserve">The Contracting Authority reserves the right to extend the Term for a period or periods of up to 12 months with a maximum of </w:t>
      </w:r>
      <w:r w:rsidR="00EF5957">
        <w:rPr>
          <w:rFonts w:eastAsia="Calibri"/>
          <w:color w:val="000000" w:themeColor="text1"/>
        </w:rPr>
        <w:t>5</w:t>
      </w:r>
      <w:r w:rsidRPr="006C0197">
        <w:rPr>
          <w:rFonts w:eastAsia="Calibri"/>
          <w:color w:val="000000" w:themeColor="text1"/>
        </w:rPr>
        <w:t xml:space="preserve"> such extensions on the same terms and conditions subject to the Contracting Authority’s obligations at law. The Term will not exceed </w:t>
      </w:r>
      <w:r w:rsidR="00EF5957">
        <w:rPr>
          <w:rFonts w:eastAsia="Calibri"/>
          <w:color w:val="000000" w:themeColor="text1"/>
        </w:rPr>
        <w:t>10</w:t>
      </w:r>
      <w:r w:rsidRPr="006C0197">
        <w:rPr>
          <w:rFonts w:eastAsia="Calibri"/>
          <w:color w:val="000000" w:themeColor="text1"/>
        </w:rPr>
        <w:t xml:space="preserve"> years in the aggregate.</w:t>
      </w:r>
    </w:p>
    <w:p w14:paraId="0DC03520" w14:textId="33B35CF5" w:rsidR="006C0197" w:rsidRPr="006C0197" w:rsidRDefault="006C0197" w:rsidP="0078653D">
      <w:pPr>
        <w:numPr>
          <w:ilvl w:val="0"/>
          <w:numId w:val="71"/>
        </w:numPr>
        <w:spacing w:after="120" w:line="276" w:lineRule="auto"/>
        <w:ind w:left="714" w:hanging="357"/>
        <w:jc w:val="both"/>
        <w:rPr>
          <w:rFonts w:ascii="Calibri" w:eastAsia="Calibri" w:hAnsi="Calibri" w:cs="Arial"/>
        </w:rPr>
      </w:pPr>
      <w:r w:rsidRPr="006C0197">
        <w:rPr>
          <w:rFonts w:ascii="Calibri" w:hAnsi="Calibri" w:eastAsia="Calibri" w:cs="Times New Roman"/>
        </w:rPr>
        <w:t xml:space="preserve">The Contracting Authority estimates that the expenditure on the Services covered by the </w:t>
      </w:r>
      <w:r w:rsidRPr="006C0197">
        <w:rPr>
          <w:rFonts w:ascii="Calibri" w:hAnsi="Calibri" w:eastAsia="Calibri" w:cs="Arial"/>
          <w:color w:val="000000" w:themeColor="text1"/>
        </w:rPr>
        <w:t>Services Contract</w:t>
      </w:r>
      <w:r w:rsidRPr="006C0197">
        <w:rPr>
          <w:rFonts w:ascii="Calibri" w:hAnsi="Calibri" w:eastAsia="Calibri" w:cs="Times New Roman"/>
        </w:rPr>
        <w:t xml:space="preserve"> may amount </w:t>
      </w:r>
      <w:r w:rsidR="00CE5B56">
        <w:rPr>
          <w:rFonts w:ascii="Calibri" w:hAnsi="Calibri" w:eastAsia="Calibri" w:cs="Times New Roman"/>
        </w:rPr>
        <w:t xml:space="preserve">up </w:t>
      </w:r>
      <w:r w:rsidRPr="006C0197">
        <w:rPr>
          <w:rFonts w:ascii="Calibri" w:hAnsi="Calibri" w:eastAsia="Calibri" w:cs="Times New Roman"/>
        </w:rPr>
        <w:t>to some €</w:t>
      </w:r>
      <w:r w:rsidR="00280917">
        <w:rPr>
          <w:rFonts w:ascii="Calibri" w:hAnsi="Calibri" w:eastAsia="Calibri" w:cs="Times New Roman"/>
        </w:rPr>
        <w:t>1</w:t>
      </w:r>
      <w:r w:rsidR="004A1251">
        <w:rPr>
          <w:rFonts w:ascii="Calibri" w:hAnsi="Calibri" w:eastAsia="Calibri" w:cs="Times New Roman"/>
        </w:rPr>
        <w:t>5</w:t>
      </w:r>
      <w:r w:rsidR="00280917">
        <w:rPr>
          <w:rFonts w:ascii="Calibri" w:hAnsi="Calibri" w:eastAsia="Calibri" w:cs="Times New Roman"/>
        </w:rPr>
        <w:t xml:space="preserve"> million</w:t>
      </w:r>
      <w:r w:rsidR="00280917" w:rsidRPr="006C0197">
        <w:rPr>
          <w:rFonts w:ascii="Calibri" w:hAnsi="Calibri" w:eastAsia="Calibri" w:cs="Times New Roman"/>
          <w:b/>
          <w:bCs/>
        </w:rPr>
        <w:t xml:space="preserve"> </w:t>
      </w:r>
      <w:r w:rsidRPr="006C0197">
        <w:rPr>
          <w:rFonts w:ascii="Calibri" w:hAnsi="Calibri" w:eastAsia="Calibri" w:cs="Times New Roman"/>
        </w:rPr>
        <w:t>(excl. VAT) over the Term including possible extensions specified at paragraph 6. Tenderers must understand that this figure is an estimate only based on current and future expected usage.</w:t>
      </w:r>
    </w:p>
    <w:p w14:paraId="49250209" w14:textId="20FE1C33" w:rsidR="006C0197" w:rsidRPr="006C0197" w:rsidRDefault="006C0197" w:rsidP="00B50454">
      <w:pPr>
        <w:numPr>
          <w:ilvl w:val="0"/>
          <w:numId w:val="71"/>
        </w:numPr>
        <w:spacing w:after="120" w:line="276" w:lineRule="auto"/>
        <w:ind w:left="714" w:hanging="357"/>
        <w:jc w:val="both"/>
        <w:rPr>
          <w:rFonts w:ascii="Calibri" w:eastAsia="Calibri" w:hAnsi="Calibri" w:cs="Calibri"/>
        </w:rPr>
      </w:pPr>
      <w:r w:rsidRPr="006C0197">
        <w:rPr>
          <w:rFonts w:ascii="Calibri" w:hAnsi="Calibri" w:eastAsia="Calibri" w:cs="Arial"/>
        </w:rPr>
        <w:t xml:space="preserve">Contracting Authority </w:t>
      </w:r>
      <w:r w:rsidRPr="006C0197">
        <w:rPr>
          <w:rFonts w:ascii="Calibri" w:hAnsi="Calibri" w:eastAsia="Calibri" w:cs="Calibri"/>
        </w:rPr>
        <w:t>policy seeks to encourage participation on a fair and equal basis by Small and Medium Enterprises (“SME”s) in this Competition.  SMEs that believe the scope of this Competition is beyond their technical or business capacity are encouraged, subject to paragraph 2.3, to explore the possibilities of forming relationships with other SMEs or with larger enterprises.  Through such relationships they can participate and contribute to the successful implementation of any Client Contracts that may result from this Competition and therefore increase their social and economic benefits.  Larger enterprises are also encouraged, subject to paragraph 2.3, to consider the practical ways that SMEs can be included in their proposals to maximise the social and economic benefits of any Client Contracts that may result from this Competition.</w:t>
      </w:r>
      <w:bookmarkStart w:id="13" w:name="Background"/>
      <w:bookmarkStart w:id="14" w:name="InstructionstoVendors"/>
      <w:bookmarkEnd w:id="13"/>
      <w:bookmarkEnd w:id="14"/>
      <w:r w:rsidRPr="006C0197">
        <w:rPr>
          <w:rFonts w:ascii="Calibri" w:hAnsi="Calibri" w:eastAsia="Calibri" w:cs="Calibri"/>
        </w:rPr>
        <w:br w:type="page"/>
      </w:r>
    </w:p>
    <w:p w14:paraId="2BCBFF78" w14:textId="77777777" w:rsidR="006C0197" w:rsidRPr="006C0197" w:rsidRDefault="006C0197" w:rsidP="006C0197">
      <w:pPr>
        <w:keepNext/>
        <w:spacing w:before="240" w:after="60" w:line="276" w:lineRule="auto"/>
        <w:outlineLvl w:val="0"/>
        <w:rPr>
          <w:rFonts w:ascii="Cambria" w:eastAsia="Times New Roman" w:hAnsi="Cambria" w:cs="Times New Roman"/>
          <w:b/>
          <w:bCs/>
          <w:color w:val="2C7D88"/>
          <w:kern w:val="32"/>
          <w:sz w:val="32"/>
          <w:szCs w:val="32"/>
        </w:rPr>
      </w:pPr>
      <w:bookmarkStart w:id="15" w:name="_Toc170981607"/>
      <w:bookmarkStart w:id="16" w:name="_Toc239080175"/>
      <w:r w:rsidRPr="006C0197">
        <w:rPr>
          <w:rFonts w:ascii="Cambria" w:hAnsi="Cambria" w:eastAsia="Times New Roman" w:cs="Times New Roman"/>
          <w:b/>
          <w:bCs/>
          <w:color w:val="2C7D88"/>
          <w:kern w:val="32"/>
          <w:sz w:val="32"/>
          <w:szCs w:val="32"/>
        </w:rPr>
        <w:lastRenderedPageBreak/>
        <w:t>2. Instructions to Tenderers</w:t>
      </w:r>
      <w:bookmarkEnd w:id="15"/>
      <w:bookmarkEnd w:id="16"/>
      <w:r w:rsidRPr="006C0197">
        <w:rPr>
          <w:rFonts w:ascii="Cambria" w:hAnsi="Cambria" w:eastAsia="Times New Roman" w:cs="Times New Roman"/>
          <w:b/>
          <w:bCs/>
          <w:color w:val="2C7D88"/>
          <w:kern w:val="32"/>
          <w:sz w:val="32"/>
          <w:szCs w:val="32"/>
        </w:rPr>
        <w:t xml:space="preserve"> </w:t>
      </w:r>
    </w:p>
    <w:p w14:paraId="4C145D29" w14:textId="77777777"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17" w:name="_Toc170981608"/>
      <w:bookmarkStart w:id="18" w:name="_Toc239080176"/>
      <w:r w:rsidRPr="006C0197">
        <w:rPr>
          <w:rFonts w:ascii="Times New Roman" w:hAnsi="Times New Roman" w:eastAsia="Times New Roman" w:cs="Times New Roman"/>
          <w:b/>
          <w:bCs/>
          <w:color w:val="FFFFFF" w:themeColor="background1"/>
          <w:sz w:val="24"/>
          <w:szCs w:val="24"/>
        </w:rPr>
        <w:t>2.1 Important Notices</w:t>
      </w:r>
      <w:bookmarkEnd w:id="17"/>
      <w:bookmarkEnd w:id="18"/>
    </w:p>
    <w:p w14:paraId="4446BB12"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bookmarkStart w:id="19" w:name="_Hlk23259697"/>
    </w:p>
    <w:bookmarkEnd w:id="19"/>
    <w:p w14:paraId="68837ED3"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The Contracting Authority does not bind itself to accept the lowest priced or any Tender.</w:t>
      </w:r>
    </w:p>
    <w:p w14:paraId="17A543F7"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This RFT does not constitute an offer or commitment to enter into a Services Contract.</w:t>
      </w:r>
    </w:p>
    <w:p w14:paraId="3A2D1001"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Calibri"/>
          <w:color w:val="000000" w:themeColor="text1"/>
        </w:rPr>
        <w:t>No enforceable commitment of any kind</w:t>
      </w:r>
      <w:r w:rsidRPr="006C0197">
        <w:rPr>
          <w:rFonts w:ascii="Calibri" w:hAnsi="Calibri" w:eastAsia="Times New Roman" w:cs="Times New Roman"/>
          <w:color w:val="000000" w:themeColor="text1"/>
        </w:rPr>
        <w:t xml:space="preserve"> will exist unless and until a formal written Services Contract has been executed by or on behalf of the Contracting Authority.</w:t>
      </w:r>
    </w:p>
    <w:p w14:paraId="6DCBD5D2"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Any notification of preferred bidder status by the Contracting Authority shall not give rise to any enforceable rights by the Tenderer.</w:t>
      </w:r>
    </w:p>
    <w:p w14:paraId="3FD6C2DD"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The award of a Services Contract does not confer exclusivity on the successful Tenderer.</w:t>
      </w:r>
    </w:p>
    <w:p w14:paraId="2CFE6F94"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The Contracting Authority may cancel this Competition at any time prior to a formal written Services Contract being executed by or on behalf of the Contracting Authority.</w:t>
      </w:r>
    </w:p>
    <w:p w14:paraId="380B4BB2"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463B7B8" w14:textId="77777777" w:rsidR="006C0197" w:rsidRPr="006C0197" w:rsidRDefault="006C0197" w:rsidP="006C0197">
      <w:pPr>
        <w:spacing w:after="120" w:line="276" w:lineRule="auto"/>
        <w:jc w:val="both"/>
        <w:rPr>
          <w:rFonts w:ascii="Calibri" w:eastAsia="Times New Roman" w:hAnsi="Calibri" w:cs="Arial"/>
          <w:color w:val="000000" w:themeColor="text1"/>
        </w:rPr>
      </w:pPr>
      <w:r w:rsidRPr="006C0197">
        <w:rPr>
          <w:rFonts w:ascii="Calibri" w:hAnsi="Calibri" w:eastAsia="Times New Roman" w:cs="Arial"/>
          <w:color w:val="000000" w:themeColor="text1"/>
        </w:rPr>
        <w:t>No publicity regarding this public procurement competition, the award of a contract or the execution of the Contract is permitted unless and until the Contracting Authority has given its prior written consent to the relevant communication.</w:t>
      </w:r>
    </w:p>
    <w:p w14:paraId="208BCF55"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
    <w:p w14:paraId="2E9DC047" w14:textId="77777777" w:rsidR="006C0197" w:rsidRPr="006C0197" w:rsidRDefault="006C0197" w:rsidP="006C0197">
      <w:p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 xml:space="preserve">In particular, tenderers and candidates should note in Article 6 of Regulation (EU) 2022/1031, the obligations for a Contracting Authority in the context of a procurement procedure where the EU Commission has adopted an IPI measure. </w:t>
      </w:r>
    </w:p>
    <w:p w14:paraId="74E639CF" w14:textId="77777777"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20" w:name="SubmissionofTenders"/>
      <w:bookmarkStart w:id="21" w:name="_Toc170981609"/>
      <w:bookmarkStart w:id="22" w:name="_Toc239080177"/>
      <w:bookmarkStart w:id="23" w:name="_Toc229561726"/>
      <w:bookmarkEnd w:id="20"/>
      <w:r w:rsidRPr="006C0197">
        <w:rPr>
          <w:rFonts w:ascii="Times New Roman" w:hAnsi="Times New Roman" w:eastAsia="Times New Roman" w:cs="Times New Roman"/>
          <w:b/>
          <w:bCs/>
          <w:color w:val="FFFFFF" w:themeColor="background1"/>
          <w:sz w:val="24"/>
          <w:szCs w:val="24"/>
        </w:rPr>
        <w:t>2.2 Submission of Tenders</w:t>
      </w:r>
      <w:bookmarkEnd w:id="21"/>
      <w:bookmarkEnd w:id="22"/>
      <w:r w:rsidRPr="006C0197">
        <w:rPr>
          <w:rFonts w:ascii="Times New Roman" w:hAnsi="Times New Roman" w:eastAsia="Times New Roman" w:cs="Times New Roman"/>
          <w:b/>
          <w:bCs/>
          <w:color w:val="FFFFFF" w:themeColor="background1"/>
          <w:sz w:val="24"/>
          <w:szCs w:val="24"/>
        </w:rPr>
        <w:t xml:space="preserve"> </w:t>
      </w:r>
      <w:bookmarkEnd w:id="23"/>
    </w:p>
    <w:p w14:paraId="3F44A81F" w14:textId="264E3C97" w:rsidR="006C0197" w:rsidRPr="006C0197" w:rsidRDefault="006C0197" w:rsidP="0078653D">
      <w:pPr>
        <w:numPr>
          <w:ilvl w:val="0"/>
          <w:numId w:val="77"/>
        </w:num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 xml:space="preserve">Tenders must be submitted by </w:t>
      </w:r>
      <w:r w:rsidR="00FC249F" w:rsidRPr="00FC249F">
        <w:rPr>
          <w:rFonts w:ascii="Calibri" w:hAnsi="Calibri" w:eastAsia="Times New Roman" w:cs="Times New Roman"/>
          <w:b/>
          <w:bCs/>
          <w:color w:val="000000" w:themeColor="text1"/>
        </w:rPr>
        <w:t>12 noon on Friday 16</w:t>
      </w:r>
      <w:r w:rsidR="00FC249F" w:rsidRPr="00FC249F">
        <w:rPr>
          <w:rFonts w:ascii="Calibri" w:hAnsi="Calibri" w:eastAsia="Times New Roman" w:cs="Times New Roman"/>
          <w:b/>
          <w:bCs/>
          <w:color w:val="000000" w:themeColor="text1"/>
          <w:vertAlign w:val="superscript"/>
        </w:rPr>
        <w:t>th</w:t>
      </w:r>
      <w:r w:rsidR="00FC249F" w:rsidRPr="00FC249F">
        <w:rPr>
          <w:rFonts w:ascii="Calibri" w:hAnsi="Calibri" w:eastAsia="Times New Roman" w:cs="Times New Roman"/>
          <w:b/>
          <w:bCs/>
          <w:color w:val="000000" w:themeColor="text1"/>
        </w:rPr>
        <w:t xml:space="preserve"> October 2026</w:t>
      </w:r>
      <w:r w:rsidR="00FC249F">
        <w:rPr>
          <w:rFonts w:ascii="Calibri" w:hAnsi="Calibri" w:eastAsia="Times New Roman" w:cs="Times New Roman"/>
          <w:color w:val="000000" w:themeColor="text1"/>
        </w:rPr>
        <w:t>.</w:t>
      </w:r>
      <w:r w:rsidRPr="006C0197">
        <w:rPr>
          <w:rFonts w:ascii="Calibri" w:hAnsi="Calibri" w:eastAsia="Times New Roman" w:cs="Tahoma"/>
          <w:b/>
          <w:bCs/>
          <w:color w:val="FF0000"/>
        </w:rPr>
        <w:t xml:space="preserve"> </w:t>
      </w:r>
      <w:r w:rsidRPr="006C0197">
        <w:rPr>
          <w:rFonts w:ascii="Calibri" w:hAnsi="Calibri" w:eastAsia="Times New Roman" w:cs="Times New Roman"/>
          <w:color w:val="000000" w:themeColor="text1"/>
        </w:rPr>
        <w:t xml:space="preserve">Extensions to this date cannot be granted. Tenders that are received late </w:t>
      </w:r>
      <w:r w:rsidRPr="006C0197">
        <w:rPr>
          <w:rFonts w:ascii="Calibri" w:hAnsi="Calibri" w:eastAsia="Times New Roman" w:cs="Times New Roman"/>
          <w:b/>
          <w:bCs/>
          <w:color w:val="000000" w:themeColor="text1"/>
        </w:rPr>
        <w:t>WILL NOT</w:t>
      </w:r>
      <w:r w:rsidRPr="006C0197">
        <w:rPr>
          <w:rFonts w:ascii="Calibri" w:hAnsi="Calibri" w:eastAsia="Times New Roman" w:cs="Times New Roman"/>
          <w:color w:val="000000" w:themeColor="text1"/>
        </w:rPr>
        <w:t xml:space="preserve"> be considered in this public procurement competition.</w:t>
      </w:r>
    </w:p>
    <w:p w14:paraId="47F272B8" w14:textId="48E87AB2" w:rsidR="006C0197" w:rsidRPr="006C0197" w:rsidRDefault="006C0197" w:rsidP="0078653D">
      <w:pPr>
        <w:numPr>
          <w:ilvl w:val="0"/>
          <w:numId w:val="66"/>
        </w:numPr>
        <w:spacing w:after="120" w:line="276" w:lineRule="auto"/>
        <w:ind w:left="714" w:hanging="357"/>
        <w:jc w:val="both"/>
        <w:rPr>
          <w:rFonts w:ascii="Calibri" w:eastAsia="Calibri" w:hAnsi="Calibri" w:cs="Tahoma"/>
        </w:rPr>
      </w:pPr>
      <w:r w:rsidRPr="006C0197">
        <w:rPr>
          <w:rFonts w:ascii="Calibri" w:hAnsi="Calibri" w:eastAsia="Calibri" w:cs="Tahoma"/>
        </w:rPr>
        <w:lastRenderedPageBreak/>
        <w:t>Submission of tenders is via e-tenders electronic on-line tendering facility only (</w:t>
      </w:r>
      <w:hyperlink r:id="rId14" w:history="1">
        <w:r w:rsidRPr="006C0197">
          <w:rPr>
            <w:rFonts w:ascii="Calibri" w:hAnsi="Calibri" w:eastAsia="Calibri" w:cs="Tahoma"/>
            <w:color w:val="0000FF"/>
            <w:u w:val="single"/>
          </w:rPr>
          <w:t>www.etenders.gov.ie</w:t>
        </w:r>
      </w:hyperlink>
      <w:r w:rsidRPr="006C0197">
        <w:rPr>
          <w:rFonts w:ascii="Calibri" w:hAnsi="Calibri" w:eastAsia="Calibri" w:cs="Tahoma"/>
        </w:rPr>
        <w:t xml:space="preserve">). </w:t>
      </w:r>
      <w:r w:rsidRPr="006C0197">
        <w:rPr>
          <w:rFonts w:ascii="Calibri" w:hAnsi="Calibri" w:eastAsia="Calibri" w:cs="Times New Roman"/>
        </w:rPr>
        <w:t xml:space="preserve">Failure to </w:t>
      </w:r>
      <w:r w:rsidRPr="006C0197">
        <w:rPr>
          <w:rFonts w:ascii="Calibri" w:hAnsi="Calibri" w:eastAsia="Calibri" w:cs="Times New Roman"/>
          <w:spacing w:val="-1"/>
        </w:rPr>
        <w:t>compl</w:t>
      </w:r>
      <w:r w:rsidRPr="006C0197">
        <w:rPr>
          <w:rFonts w:ascii="Calibri" w:hAnsi="Calibri" w:eastAsia="Calibri" w:cs="Times New Roman"/>
        </w:rPr>
        <w:t xml:space="preserve">y </w:t>
      </w:r>
      <w:r w:rsidRPr="006C0197">
        <w:rPr>
          <w:rFonts w:ascii="Calibri" w:hAnsi="Calibri" w:eastAsia="Calibri" w:cs="Times New Roman"/>
          <w:spacing w:val="-1"/>
        </w:rPr>
        <w:t>wit</w:t>
      </w:r>
      <w:r w:rsidRPr="006C0197">
        <w:rPr>
          <w:rFonts w:ascii="Calibri" w:hAnsi="Calibri" w:eastAsia="Calibri" w:cs="Times New Roman"/>
        </w:rPr>
        <w:t xml:space="preserve">h this </w:t>
      </w:r>
      <w:r w:rsidRPr="006C0197">
        <w:rPr>
          <w:rFonts w:ascii="Calibri" w:hAnsi="Calibri" w:eastAsia="Calibri" w:cs="Times New Roman"/>
          <w:spacing w:val="-1"/>
        </w:rPr>
        <w:t>requi</w:t>
      </w:r>
      <w:r w:rsidRPr="006C0197">
        <w:rPr>
          <w:rFonts w:ascii="Calibri" w:hAnsi="Calibri" w:eastAsia="Calibri" w:cs="Times New Roman"/>
          <w:spacing w:val="1"/>
        </w:rPr>
        <w:t>r</w:t>
      </w:r>
      <w:r w:rsidRPr="006C0197">
        <w:rPr>
          <w:rFonts w:ascii="Calibri" w:hAnsi="Calibri" w:eastAsia="Calibri" w:cs="Times New Roman"/>
          <w:spacing w:val="-1"/>
        </w:rPr>
        <w:t>e</w:t>
      </w:r>
      <w:r w:rsidRPr="006C0197">
        <w:rPr>
          <w:rFonts w:ascii="Calibri" w:hAnsi="Calibri" w:eastAsia="Calibri" w:cs="Times New Roman"/>
          <w:spacing w:val="1"/>
        </w:rPr>
        <w:t>m</w:t>
      </w:r>
      <w:r w:rsidRPr="006C0197">
        <w:rPr>
          <w:rFonts w:ascii="Calibri" w:hAnsi="Calibri" w:eastAsia="Calibri" w:cs="Times New Roman"/>
          <w:spacing w:val="-1"/>
        </w:rPr>
        <w:t>en</w:t>
      </w:r>
      <w:r w:rsidRPr="006C0197">
        <w:rPr>
          <w:rFonts w:ascii="Calibri" w:hAnsi="Calibri" w:eastAsia="Calibri" w:cs="Times New Roman"/>
        </w:rPr>
        <w:t xml:space="preserve">t </w:t>
      </w:r>
      <w:r w:rsidRPr="006C0197">
        <w:rPr>
          <w:rFonts w:ascii="Calibri" w:hAnsi="Calibri" w:eastAsia="Calibri" w:cs="Times New Roman"/>
          <w:spacing w:val="1"/>
        </w:rPr>
        <w:t>w</w:t>
      </w:r>
      <w:r w:rsidRPr="006C0197">
        <w:rPr>
          <w:rFonts w:ascii="Calibri" w:hAnsi="Calibri" w:eastAsia="Calibri" w:cs="Times New Roman"/>
        </w:rPr>
        <w:t xml:space="preserve">ill render </w:t>
      </w:r>
      <w:r w:rsidRPr="006C0197">
        <w:rPr>
          <w:rFonts w:ascii="Calibri" w:hAnsi="Calibri" w:eastAsia="Calibri" w:cs="Times New Roman"/>
          <w:spacing w:val="-1"/>
        </w:rPr>
        <w:t>t</w:t>
      </w:r>
      <w:r w:rsidRPr="006C0197">
        <w:rPr>
          <w:rFonts w:ascii="Calibri" w:hAnsi="Calibri" w:eastAsia="Calibri" w:cs="Times New Roman"/>
        </w:rPr>
        <w:t>he tender no</w:t>
      </w:r>
      <w:r w:rsidRPr="006C0197">
        <w:rPr>
          <w:rFonts w:ascii="Calibri" w:hAnsi="Calibri" w:eastAsia="Calibri" w:cs="Times New Roman"/>
          <w:spacing w:val="-1"/>
        </w:rPr>
        <w:t>n</w:t>
      </w:r>
      <w:r w:rsidRPr="006C0197">
        <w:rPr>
          <w:rFonts w:ascii="Calibri" w:hAnsi="Calibri" w:eastAsia="Calibri" w:cs="Calibri"/>
        </w:rPr>
        <w:t>‐</w:t>
      </w:r>
      <w:r w:rsidRPr="006C0197">
        <w:rPr>
          <w:rFonts w:ascii="Calibri" w:hAnsi="Calibri" w:eastAsia="Calibri" w:cs="Times New Roman"/>
          <w:spacing w:val="-1"/>
        </w:rPr>
        <w:t>c</w:t>
      </w:r>
      <w:r w:rsidRPr="006C0197">
        <w:rPr>
          <w:rFonts w:ascii="Calibri" w:hAnsi="Calibri" w:eastAsia="Calibri" w:cs="Times New Roman"/>
          <w:spacing w:val="1"/>
        </w:rPr>
        <w:t>o</w:t>
      </w:r>
      <w:r w:rsidRPr="006C0197">
        <w:rPr>
          <w:rFonts w:ascii="Calibri" w:hAnsi="Calibri" w:eastAsia="Calibri" w:cs="Times New Roman"/>
          <w:spacing w:val="-1"/>
        </w:rPr>
        <w:t>mpli</w:t>
      </w:r>
      <w:r w:rsidRPr="006C0197">
        <w:rPr>
          <w:rFonts w:ascii="Calibri" w:hAnsi="Calibri" w:eastAsia="Calibri" w:cs="Times New Roman"/>
          <w:spacing w:val="1"/>
        </w:rPr>
        <w:t>a</w:t>
      </w:r>
      <w:r w:rsidRPr="006C0197">
        <w:rPr>
          <w:rFonts w:ascii="Calibri" w:hAnsi="Calibri" w:eastAsia="Calibri" w:cs="Times New Roman"/>
          <w:spacing w:val="-1"/>
        </w:rPr>
        <w:t>n</w:t>
      </w:r>
      <w:r w:rsidRPr="006C0197">
        <w:rPr>
          <w:rFonts w:ascii="Calibri" w:hAnsi="Calibri" w:eastAsia="Calibri" w:cs="Times New Roman"/>
        </w:rPr>
        <w:t xml:space="preserve">t and </w:t>
      </w:r>
      <w:r w:rsidRPr="006C0197">
        <w:rPr>
          <w:rFonts w:ascii="Calibri" w:hAnsi="Calibri" w:eastAsia="Calibri" w:cs="Times New Roman"/>
          <w:spacing w:val="1"/>
        </w:rPr>
        <w:t>i</w:t>
      </w:r>
      <w:r w:rsidRPr="006C0197">
        <w:rPr>
          <w:rFonts w:ascii="Calibri" w:hAnsi="Calibri" w:eastAsia="Calibri" w:cs="Times New Roman"/>
        </w:rPr>
        <w:t xml:space="preserve">t will </w:t>
      </w:r>
      <w:r w:rsidRPr="006C0197">
        <w:rPr>
          <w:rFonts w:ascii="Calibri" w:hAnsi="Calibri" w:eastAsia="Calibri" w:cs="Times New Roman"/>
          <w:spacing w:val="-1"/>
        </w:rPr>
        <w:t>b</w:t>
      </w:r>
      <w:r w:rsidRPr="006C0197">
        <w:rPr>
          <w:rFonts w:ascii="Calibri" w:hAnsi="Calibri" w:eastAsia="Calibri" w:cs="Times New Roman"/>
        </w:rPr>
        <w:t>e rejected.</w:t>
      </w:r>
    </w:p>
    <w:p w14:paraId="3B27E54B" w14:textId="77777777" w:rsidR="006C0197" w:rsidRPr="006C0197" w:rsidRDefault="006C0197" w:rsidP="0078653D">
      <w:pPr>
        <w:numPr>
          <w:ilvl w:val="0"/>
          <w:numId w:val="77"/>
        </w:numPr>
        <w:spacing w:after="120" w:line="276" w:lineRule="auto"/>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Tenders must be submitted in English or Irish. Failure</w:t>
      </w:r>
      <w:r w:rsidRPr="006C0197">
        <w:rPr>
          <w:rFonts w:ascii="Calibri" w:hAnsi="Calibri" w:eastAsia="Times New Roman" w:cs="Times New Roman"/>
          <w:color w:val="000000" w:themeColor="text1"/>
          <w:spacing w:val="25"/>
        </w:rPr>
        <w:t xml:space="preserve"> </w:t>
      </w:r>
      <w:r w:rsidRPr="006C0197">
        <w:rPr>
          <w:rFonts w:ascii="Calibri" w:hAnsi="Calibri" w:eastAsia="Times New Roman" w:cs="Times New Roman"/>
          <w:color w:val="000000" w:themeColor="text1"/>
        </w:rPr>
        <w:t>to</w:t>
      </w:r>
      <w:r w:rsidRPr="006C0197">
        <w:rPr>
          <w:rFonts w:ascii="Calibri" w:hAnsi="Calibri" w:eastAsia="Times New Roman" w:cs="Times New Roman"/>
          <w:color w:val="000000" w:themeColor="text1"/>
          <w:w w:val="99"/>
        </w:rPr>
        <w:t xml:space="preserve"> </w:t>
      </w:r>
      <w:r w:rsidRPr="006C0197">
        <w:rPr>
          <w:rFonts w:ascii="Calibri" w:hAnsi="Calibri" w:eastAsia="Times New Roman" w:cs="Times New Roman"/>
          <w:color w:val="000000" w:themeColor="text1"/>
          <w:spacing w:val="-1"/>
        </w:rPr>
        <w:t>compl</w:t>
      </w:r>
      <w:r w:rsidRPr="006C0197">
        <w:rPr>
          <w:rFonts w:ascii="Calibri" w:hAnsi="Calibri" w:eastAsia="Times New Roman" w:cs="Times New Roman"/>
          <w:color w:val="000000" w:themeColor="text1"/>
        </w:rPr>
        <w:t>y</w:t>
      </w:r>
      <w:r w:rsidRPr="006C0197">
        <w:rPr>
          <w:rFonts w:ascii="Calibri" w:hAnsi="Calibri" w:eastAsia="Times New Roman" w:cs="Times New Roman"/>
          <w:color w:val="000000" w:themeColor="text1"/>
          <w:spacing w:val="-6"/>
        </w:rPr>
        <w:t xml:space="preserve"> </w:t>
      </w:r>
      <w:r w:rsidRPr="006C0197">
        <w:rPr>
          <w:rFonts w:ascii="Calibri" w:hAnsi="Calibri" w:eastAsia="Times New Roman" w:cs="Times New Roman"/>
          <w:color w:val="000000" w:themeColor="text1"/>
          <w:spacing w:val="-1"/>
        </w:rPr>
        <w:t>wit</w:t>
      </w:r>
      <w:r w:rsidRPr="006C0197">
        <w:rPr>
          <w:rFonts w:ascii="Calibri" w:hAnsi="Calibri" w:eastAsia="Times New Roman" w:cs="Times New Roman"/>
          <w:color w:val="000000" w:themeColor="text1"/>
        </w:rPr>
        <w:t>h</w:t>
      </w:r>
      <w:r w:rsidRPr="006C0197">
        <w:rPr>
          <w:rFonts w:ascii="Calibri" w:hAnsi="Calibri" w:eastAsia="Times New Roman" w:cs="Times New Roman"/>
          <w:color w:val="000000" w:themeColor="text1"/>
          <w:spacing w:val="-6"/>
        </w:rPr>
        <w:t xml:space="preserve"> </w:t>
      </w:r>
      <w:r w:rsidRPr="006C0197">
        <w:rPr>
          <w:rFonts w:ascii="Calibri" w:hAnsi="Calibri" w:eastAsia="Times New Roman" w:cs="Times New Roman"/>
          <w:color w:val="000000" w:themeColor="text1"/>
        </w:rPr>
        <w:t>this</w:t>
      </w:r>
      <w:r w:rsidRPr="006C0197">
        <w:rPr>
          <w:rFonts w:ascii="Calibri" w:hAnsi="Calibri" w:eastAsia="Times New Roman" w:cs="Times New Roman"/>
          <w:color w:val="000000" w:themeColor="text1"/>
          <w:spacing w:val="-5"/>
        </w:rPr>
        <w:t xml:space="preserve"> </w:t>
      </w:r>
      <w:r w:rsidRPr="006C0197">
        <w:rPr>
          <w:rFonts w:ascii="Calibri" w:hAnsi="Calibri" w:eastAsia="Times New Roman" w:cs="Times New Roman"/>
          <w:color w:val="000000" w:themeColor="text1"/>
          <w:spacing w:val="-1"/>
        </w:rPr>
        <w:t>requi</w:t>
      </w:r>
      <w:r w:rsidRPr="006C0197">
        <w:rPr>
          <w:rFonts w:ascii="Calibri" w:hAnsi="Calibri" w:eastAsia="Times New Roman" w:cs="Times New Roman"/>
          <w:color w:val="000000" w:themeColor="text1"/>
          <w:spacing w:val="1"/>
        </w:rPr>
        <w:t>r</w:t>
      </w:r>
      <w:r w:rsidRPr="006C0197">
        <w:rPr>
          <w:rFonts w:ascii="Calibri" w:hAnsi="Calibri" w:eastAsia="Times New Roman" w:cs="Times New Roman"/>
          <w:color w:val="000000" w:themeColor="text1"/>
          <w:spacing w:val="-1"/>
        </w:rPr>
        <w:t>e</w:t>
      </w:r>
      <w:r w:rsidRPr="006C0197">
        <w:rPr>
          <w:rFonts w:ascii="Calibri" w:hAnsi="Calibri" w:eastAsia="Times New Roman" w:cs="Times New Roman"/>
          <w:color w:val="000000" w:themeColor="text1"/>
          <w:spacing w:val="1"/>
        </w:rPr>
        <w:t>m</w:t>
      </w:r>
      <w:r w:rsidRPr="006C0197">
        <w:rPr>
          <w:rFonts w:ascii="Calibri" w:hAnsi="Calibri" w:eastAsia="Times New Roman" w:cs="Times New Roman"/>
          <w:color w:val="000000" w:themeColor="text1"/>
          <w:spacing w:val="-1"/>
        </w:rPr>
        <w:t>en</w:t>
      </w:r>
      <w:r w:rsidRPr="006C0197">
        <w:rPr>
          <w:rFonts w:ascii="Calibri" w:hAnsi="Calibri" w:eastAsia="Times New Roman" w:cs="Times New Roman"/>
          <w:color w:val="000000" w:themeColor="text1"/>
        </w:rPr>
        <w:t>t</w:t>
      </w:r>
      <w:r w:rsidRPr="006C0197">
        <w:rPr>
          <w:rFonts w:ascii="Calibri" w:hAnsi="Calibri" w:eastAsia="Times New Roman" w:cs="Times New Roman"/>
          <w:color w:val="000000" w:themeColor="text1"/>
          <w:spacing w:val="-7"/>
        </w:rPr>
        <w:t xml:space="preserve"> </w:t>
      </w:r>
      <w:r w:rsidRPr="006C0197">
        <w:rPr>
          <w:rFonts w:ascii="Calibri" w:hAnsi="Calibri" w:eastAsia="Times New Roman" w:cs="Times New Roman"/>
          <w:color w:val="000000" w:themeColor="text1"/>
          <w:spacing w:val="1"/>
        </w:rPr>
        <w:t>w</w:t>
      </w:r>
      <w:r w:rsidRPr="006C0197">
        <w:rPr>
          <w:rFonts w:ascii="Calibri" w:hAnsi="Calibri" w:eastAsia="Times New Roman" w:cs="Times New Roman"/>
          <w:color w:val="000000" w:themeColor="text1"/>
        </w:rPr>
        <w:t>ill</w:t>
      </w:r>
      <w:r w:rsidRPr="006C0197">
        <w:rPr>
          <w:rFonts w:ascii="Calibri" w:hAnsi="Calibri" w:eastAsia="Times New Roman" w:cs="Times New Roman"/>
          <w:color w:val="000000" w:themeColor="text1"/>
          <w:spacing w:val="-6"/>
        </w:rPr>
        <w:t xml:space="preserve"> </w:t>
      </w:r>
      <w:r w:rsidRPr="006C0197">
        <w:rPr>
          <w:rFonts w:ascii="Calibri" w:hAnsi="Calibri" w:eastAsia="Times New Roman" w:cs="Times New Roman"/>
          <w:color w:val="000000" w:themeColor="text1"/>
        </w:rPr>
        <w:t>render</w:t>
      </w:r>
      <w:r w:rsidRPr="006C0197">
        <w:rPr>
          <w:rFonts w:ascii="Calibri" w:hAnsi="Calibri" w:eastAsia="Times New Roman" w:cs="Times New Roman"/>
          <w:color w:val="000000" w:themeColor="text1"/>
          <w:spacing w:val="-6"/>
        </w:rPr>
        <w:t xml:space="preserve"> </w:t>
      </w:r>
      <w:r w:rsidRPr="006C0197">
        <w:rPr>
          <w:rFonts w:ascii="Calibri" w:hAnsi="Calibri" w:eastAsia="Times New Roman" w:cs="Times New Roman"/>
          <w:color w:val="000000" w:themeColor="text1"/>
          <w:spacing w:val="-1"/>
        </w:rPr>
        <w:t>t</w:t>
      </w:r>
      <w:r w:rsidRPr="006C0197">
        <w:rPr>
          <w:rFonts w:ascii="Calibri" w:hAnsi="Calibri" w:eastAsia="Times New Roman" w:cs="Times New Roman"/>
          <w:color w:val="000000" w:themeColor="text1"/>
        </w:rPr>
        <w:t>he</w:t>
      </w:r>
      <w:r w:rsidRPr="006C0197">
        <w:rPr>
          <w:rFonts w:ascii="Calibri" w:hAnsi="Calibri" w:eastAsia="Times New Roman" w:cs="Times New Roman"/>
          <w:color w:val="000000" w:themeColor="text1"/>
          <w:spacing w:val="-6"/>
        </w:rPr>
        <w:t xml:space="preserve"> </w:t>
      </w:r>
      <w:r w:rsidRPr="006C0197">
        <w:rPr>
          <w:rFonts w:ascii="Calibri" w:hAnsi="Calibri" w:eastAsia="Times New Roman" w:cs="Times New Roman"/>
          <w:color w:val="000000" w:themeColor="text1"/>
        </w:rPr>
        <w:t>tender</w:t>
      </w:r>
      <w:r w:rsidRPr="006C0197">
        <w:rPr>
          <w:rFonts w:ascii="Calibri" w:hAnsi="Calibri" w:eastAsia="Times New Roman" w:cs="Times New Roman"/>
          <w:color w:val="000000" w:themeColor="text1"/>
          <w:spacing w:val="-5"/>
        </w:rPr>
        <w:t xml:space="preserve"> </w:t>
      </w:r>
      <w:r w:rsidRPr="006C0197">
        <w:rPr>
          <w:rFonts w:ascii="Calibri" w:hAnsi="Calibri" w:eastAsia="Times New Roman" w:cs="Times New Roman"/>
          <w:color w:val="000000" w:themeColor="text1"/>
        </w:rPr>
        <w:t>no</w:t>
      </w:r>
      <w:r w:rsidRPr="006C0197">
        <w:rPr>
          <w:rFonts w:ascii="Calibri" w:hAnsi="Calibri" w:eastAsia="Times New Roman" w:cs="Times New Roman"/>
          <w:color w:val="000000" w:themeColor="text1"/>
          <w:spacing w:val="-1"/>
        </w:rPr>
        <w:t>n</w:t>
      </w:r>
      <w:r w:rsidRPr="006C0197">
        <w:rPr>
          <w:rFonts w:ascii="Calibri" w:hAnsi="Calibri" w:eastAsia="Calibri" w:cs="Calibri"/>
          <w:color w:val="000000" w:themeColor="text1"/>
        </w:rPr>
        <w:t>‐</w:t>
      </w:r>
      <w:r w:rsidRPr="006C0197">
        <w:rPr>
          <w:rFonts w:ascii="Calibri" w:hAnsi="Calibri" w:eastAsia="Times New Roman" w:cs="Times New Roman"/>
          <w:color w:val="000000" w:themeColor="text1"/>
          <w:spacing w:val="-1"/>
        </w:rPr>
        <w:t>c</w:t>
      </w:r>
      <w:r w:rsidRPr="006C0197">
        <w:rPr>
          <w:rFonts w:ascii="Calibri" w:hAnsi="Calibri" w:eastAsia="Times New Roman" w:cs="Times New Roman"/>
          <w:color w:val="000000" w:themeColor="text1"/>
          <w:spacing w:val="1"/>
        </w:rPr>
        <w:t>o</w:t>
      </w:r>
      <w:r w:rsidRPr="006C0197">
        <w:rPr>
          <w:rFonts w:ascii="Calibri" w:hAnsi="Calibri" w:eastAsia="Times New Roman" w:cs="Times New Roman"/>
          <w:color w:val="000000" w:themeColor="text1"/>
          <w:spacing w:val="-1"/>
        </w:rPr>
        <w:t>mpli</w:t>
      </w:r>
      <w:r w:rsidRPr="006C0197">
        <w:rPr>
          <w:rFonts w:ascii="Calibri" w:hAnsi="Calibri" w:eastAsia="Times New Roman" w:cs="Times New Roman"/>
          <w:color w:val="000000" w:themeColor="text1"/>
          <w:spacing w:val="1"/>
        </w:rPr>
        <w:t>a</w:t>
      </w:r>
      <w:r w:rsidRPr="006C0197">
        <w:rPr>
          <w:rFonts w:ascii="Calibri" w:hAnsi="Calibri" w:eastAsia="Times New Roman" w:cs="Times New Roman"/>
          <w:color w:val="000000" w:themeColor="text1"/>
          <w:spacing w:val="-1"/>
        </w:rPr>
        <w:t>n</w:t>
      </w:r>
      <w:r w:rsidRPr="006C0197">
        <w:rPr>
          <w:rFonts w:ascii="Calibri" w:hAnsi="Calibri" w:eastAsia="Times New Roman" w:cs="Times New Roman"/>
          <w:color w:val="000000" w:themeColor="text1"/>
        </w:rPr>
        <w:t>t</w:t>
      </w:r>
      <w:r w:rsidRPr="006C0197">
        <w:rPr>
          <w:rFonts w:ascii="Calibri" w:hAnsi="Calibri" w:eastAsia="Times New Roman" w:cs="Times New Roman"/>
          <w:color w:val="000000" w:themeColor="text1"/>
          <w:spacing w:val="-7"/>
        </w:rPr>
        <w:t xml:space="preserve"> </w:t>
      </w:r>
      <w:r w:rsidRPr="006C0197">
        <w:rPr>
          <w:rFonts w:ascii="Calibri" w:hAnsi="Calibri" w:eastAsia="Times New Roman" w:cs="Times New Roman"/>
          <w:color w:val="000000" w:themeColor="text1"/>
        </w:rPr>
        <w:t>and</w:t>
      </w:r>
      <w:r w:rsidRPr="006C0197">
        <w:rPr>
          <w:rFonts w:ascii="Calibri" w:hAnsi="Calibri" w:eastAsia="Times New Roman" w:cs="Times New Roman"/>
          <w:color w:val="000000" w:themeColor="text1"/>
          <w:spacing w:val="-6"/>
        </w:rPr>
        <w:t xml:space="preserve"> </w:t>
      </w:r>
      <w:r w:rsidRPr="006C0197">
        <w:rPr>
          <w:rFonts w:ascii="Calibri" w:hAnsi="Calibri" w:eastAsia="Times New Roman" w:cs="Times New Roman"/>
          <w:color w:val="000000" w:themeColor="text1"/>
          <w:spacing w:val="1"/>
        </w:rPr>
        <w:t>i</w:t>
      </w:r>
      <w:r w:rsidRPr="006C0197">
        <w:rPr>
          <w:rFonts w:ascii="Calibri" w:hAnsi="Calibri" w:eastAsia="Times New Roman" w:cs="Times New Roman"/>
          <w:color w:val="000000" w:themeColor="text1"/>
        </w:rPr>
        <w:t>t</w:t>
      </w:r>
      <w:r w:rsidRPr="006C0197">
        <w:rPr>
          <w:rFonts w:ascii="Calibri" w:hAnsi="Calibri" w:eastAsia="Times New Roman" w:cs="Times New Roman"/>
          <w:color w:val="000000" w:themeColor="text1"/>
          <w:spacing w:val="-7"/>
        </w:rPr>
        <w:t xml:space="preserve"> </w:t>
      </w:r>
      <w:r w:rsidRPr="006C0197">
        <w:rPr>
          <w:rFonts w:ascii="Calibri" w:hAnsi="Calibri" w:eastAsia="Times New Roman" w:cs="Times New Roman"/>
          <w:color w:val="000000" w:themeColor="text1"/>
        </w:rPr>
        <w:t>will</w:t>
      </w:r>
      <w:r w:rsidRPr="006C0197">
        <w:rPr>
          <w:rFonts w:ascii="Calibri" w:hAnsi="Calibri" w:eastAsia="Times New Roman" w:cs="Times New Roman"/>
          <w:color w:val="000000" w:themeColor="text1"/>
          <w:spacing w:val="-4"/>
        </w:rPr>
        <w:t xml:space="preserve"> </w:t>
      </w:r>
      <w:r w:rsidRPr="006C0197">
        <w:rPr>
          <w:rFonts w:ascii="Calibri" w:hAnsi="Calibri" w:eastAsia="Times New Roman" w:cs="Times New Roman"/>
          <w:color w:val="000000" w:themeColor="text1"/>
          <w:spacing w:val="-1"/>
        </w:rPr>
        <w:t>b</w:t>
      </w:r>
      <w:r w:rsidRPr="006C0197">
        <w:rPr>
          <w:rFonts w:ascii="Calibri" w:hAnsi="Calibri" w:eastAsia="Times New Roman" w:cs="Times New Roman"/>
          <w:color w:val="000000" w:themeColor="text1"/>
        </w:rPr>
        <w:t>e</w:t>
      </w:r>
      <w:r w:rsidRPr="006C0197">
        <w:rPr>
          <w:rFonts w:ascii="Calibri" w:hAnsi="Calibri" w:eastAsia="Times New Roman" w:cs="Times New Roman"/>
          <w:color w:val="000000" w:themeColor="text1"/>
          <w:spacing w:val="-6"/>
        </w:rPr>
        <w:t xml:space="preserve"> </w:t>
      </w:r>
      <w:r w:rsidRPr="006C0197">
        <w:rPr>
          <w:rFonts w:ascii="Calibri" w:hAnsi="Calibri" w:eastAsia="Times New Roman" w:cs="Times New Roman"/>
          <w:color w:val="000000" w:themeColor="text1"/>
        </w:rPr>
        <w:t>rejected.</w:t>
      </w:r>
    </w:p>
    <w:p w14:paraId="04945008" w14:textId="77777777" w:rsidR="006C0197" w:rsidRPr="006C0197" w:rsidRDefault="006C0197" w:rsidP="0078653D">
      <w:pPr>
        <w:numPr>
          <w:ilvl w:val="0"/>
          <w:numId w:val="66"/>
        </w:numPr>
        <w:spacing w:after="120" w:line="276" w:lineRule="auto"/>
        <w:ind w:left="714" w:hanging="357"/>
        <w:jc w:val="both"/>
        <w:rPr>
          <w:rFonts w:ascii="Calibri" w:eastAsia="Calibri" w:hAnsi="Calibri" w:cs="Tahoma"/>
        </w:rPr>
      </w:pPr>
      <w:r w:rsidRPr="006C0197">
        <w:rPr>
          <w:rFonts w:ascii="Calibri" w:hAnsi="Calibri" w:eastAsia="Calibri" w:cs="Tahoma"/>
        </w:rPr>
        <w:t>Incomplete tenders or tenders not conforming to the requirements of this RFT will not be considered.</w:t>
      </w:r>
    </w:p>
    <w:p w14:paraId="48CEF7F5" w14:textId="77777777" w:rsidR="006C0197" w:rsidRPr="006C0197" w:rsidRDefault="006C0197" w:rsidP="0078653D">
      <w:pPr>
        <w:numPr>
          <w:ilvl w:val="0"/>
          <w:numId w:val="66"/>
        </w:numPr>
        <w:spacing w:after="120" w:line="276" w:lineRule="auto"/>
        <w:ind w:left="714" w:hanging="357"/>
        <w:jc w:val="both"/>
        <w:rPr>
          <w:rFonts w:ascii="Calibri" w:eastAsia="Calibri" w:hAnsi="Calibri" w:cs="Tahoma"/>
        </w:rPr>
      </w:pPr>
      <w:r w:rsidRPr="006C0197">
        <w:rPr>
          <w:rFonts w:ascii="Calibri" w:hAnsi="Calibri" w:eastAsia="Calibri" w:cs="Tahoma"/>
        </w:rPr>
        <w:t>Faxed, e-mailed or hard copies submitted to the Contracting Authority will not be considered - all tender submissions must be returned via E-tenders electronic post-box.</w:t>
      </w:r>
    </w:p>
    <w:p w14:paraId="470B3C8F" w14:textId="77777777" w:rsidR="006C0197" w:rsidRPr="00024341" w:rsidRDefault="006C0197" w:rsidP="0078653D">
      <w:pPr>
        <w:numPr>
          <w:ilvl w:val="0"/>
          <w:numId w:val="66"/>
        </w:numPr>
        <w:spacing w:after="120" w:line="276" w:lineRule="auto"/>
        <w:ind w:left="714" w:hanging="357"/>
        <w:jc w:val="both"/>
        <w:rPr>
          <w:rFonts w:ascii="Calibri" w:eastAsia="Calibri" w:hAnsi="Calibri" w:cs="Tahoma"/>
        </w:rPr>
      </w:pPr>
      <w:bookmarkStart w:id="24" w:name="_Hlk23342896"/>
      <w:r w:rsidRPr="006C0197">
        <w:rPr>
          <w:rFonts w:cs="Times New Roman" w:eastAsiaTheme="minorEastAsia"/>
          <w:color w:val="000000" w:themeColor="text1"/>
        </w:rPr>
        <w:t xml:space="preserve">Tenderers must ensure that they give themselves sufficient time to upload and submit all required RFT documentation before the Tender Deadline. Tenderers should take into account the fact that upload speeds vary. </w:t>
      </w:r>
    </w:p>
    <w:p w14:paraId="6921B74C" w14:textId="1622FC45" w:rsidR="00024341" w:rsidRPr="006C0197" w:rsidRDefault="00024341" w:rsidP="0078653D">
      <w:pPr>
        <w:numPr>
          <w:ilvl w:val="0"/>
          <w:numId w:val="66"/>
        </w:numPr>
        <w:spacing w:after="120" w:line="276" w:lineRule="auto"/>
        <w:ind w:left="714" w:hanging="357"/>
        <w:jc w:val="both"/>
        <w:rPr>
          <w:rFonts w:ascii="Calibri" w:eastAsia="Calibri" w:hAnsi="Calibri" w:cs="Tahoma"/>
        </w:rPr>
      </w:pPr>
      <w:r w:rsidRPr="00107CF0">
        <w:rPr>
          <w:rFonts w:ascii="Calibri" w:hAnsi="Calibri" w:cs="Tahoma"/>
          <w:lang w:val="en-GB"/>
        </w:rPr>
        <w:t xml:space="preserve">Tenderers must note that in the electronic </w:t>
      </w:r>
      <w:proofErr w:type="spellStart"/>
      <w:r w:rsidRPr="00107CF0">
        <w:rPr>
          <w:rFonts w:ascii="Calibri" w:hAnsi="Calibri" w:cs="Tahoma"/>
          <w:lang w:val="en-GB"/>
        </w:rPr>
        <w:t>tenderbox</w:t>
      </w:r>
      <w:proofErr w:type="spellEnd"/>
      <w:r w:rsidRPr="00107CF0">
        <w:rPr>
          <w:rFonts w:ascii="Calibri" w:hAnsi="Calibri" w:cs="Tahoma"/>
          <w:lang w:val="en-GB"/>
        </w:rPr>
        <w:t>, there is a current file size limit of 250MB for each single file uploaded, with a maximum total limit of 2GB for all documentation (combined) in the Tender submitted</w:t>
      </w:r>
    </w:p>
    <w:bookmarkEnd w:id="24"/>
    <w:p w14:paraId="151F0987" w14:textId="3B0854E9" w:rsidR="006C0197" w:rsidRPr="006C0197" w:rsidRDefault="006C0197" w:rsidP="0078653D">
      <w:pPr>
        <w:numPr>
          <w:ilvl w:val="0"/>
          <w:numId w:val="66"/>
        </w:numPr>
        <w:spacing w:after="120" w:line="276" w:lineRule="auto"/>
        <w:ind w:left="714" w:hanging="357"/>
        <w:jc w:val="both"/>
        <w:rPr>
          <w:rFonts w:ascii="Calibri" w:eastAsia="Calibri" w:hAnsi="Calibri" w:cs="Tahoma"/>
        </w:rPr>
      </w:pPr>
      <w:r w:rsidRPr="006C0197">
        <w:rPr>
          <w:rFonts w:ascii="Calibri" w:hAnsi="Calibri" w:eastAsia="Calibri" w:cs="Tahoma"/>
        </w:rPr>
        <w:t xml:space="preserve">It is the responsibility of tenderers to use the electronic post-box correctly. Please refer all tender-box submission queries directly to E-tenders (ph. +353 818001459 or </w:t>
      </w:r>
      <w:hyperlink r:id="rId15" w:history="1">
        <w:r w:rsidRPr="006C0197">
          <w:rPr>
            <w:rFonts w:ascii="Calibri" w:hAnsi="Calibri" w:eastAsia="Calibri" w:cs="Tahoma"/>
            <w:color w:val="0000FF"/>
            <w:u w:val="single"/>
          </w:rPr>
          <w:t>irish-eproc-helpdesk@eurodyn.com</w:t>
        </w:r>
      </w:hyperlink>
      <w:r w:rsidRPr="006C0197">
        <w:rPr>
          <w:rFonts w:ascii="Calibri" w:hAnsi="Calibri" w:eastAsia="Calibri" w:cs="Tahoma"/>
        </w:rPr>
        <w:t>).  The Contracting Authority will not be responsible if a supplier fails to properly dispatch all of their tender documents.</w:t>
      </w:r>
    </w:p>
    <w:p w14:paraId="62BD2FC5" w14:textId="3BAA0B0B" w:rsidR="006C0197" w:rsidRPr="006C0197" w:rsidRDefault="006C0197" w:rsidP="0078653D">
      <w:pPr>
        <w:numPr>
          <w:ilvl w:val="0"/>
          <w:numId w:val="66"/>
        </w:numPr>
        <w:spacing w:after="120" w:line="276" w:lineRule="auto"/>
        <w:ind w:left="714" w:hanging="357"/>
        <w:jc w:val="both"/>
        <w:rPr>
          <w:rFonts w:ascii="Calibri" w:eastAsia="Calibri" w:hAnsi="Calibri" w:cs="Tahoma"/>
        </w:rPr>
      </w:pPr>
      <w:r w:rsidRPr="006C0197">
        <w:rPr>
          <w:rFonts w:ascii="Calibri" w:hAnsi="Calibri" w:eastAsia="Calibri" w:cs="Tahoma"/>
        </w:rPr>
        <w:t xml:space="preserve">Further information on use of the tender-box </w:t>
      </w:r>
      <w:r w:rsidRPr="006C0197">
        <w:rPr>
          <w:rFonts w:ascii="Calibri" w:hAnsi="Calibri" w:eastAsia="Calibri" w:cs="Arial"/>
        </w:rPr>
        <w:t xml:space="preserve">facility can be found here </w:t>
      </w:r>
      <w:hyperlink r:id="rId16" w:history="1">
        <w:r w:rsidRPr="006C0197">
          <w:rPr>
            <w:rFonts w:ascii="Calibri" w:hAnsi="Calibri" w:eastAsia="Calibri" w:cs="Arial"/>
            <w:color w:val="0000FF"/>
            <w:u w:val="single"/>
          </w:rPr>
          <w:t>https://www.etenders.gov.ie/epps/home.do</w:t>
        </w:r>
      </w:hyperlink>
      <w:r w:rsidRPr="006C0197">
        <w:rPr>
          <w:rFonts w:ascii="Calibri" w:hAnsi="Calibri" w:eastAsia="Calibri" w:cs="Times New Roman"/>
        </w:rPr>
        <w:t xml:space="preserve"> </w:t>
      </w:r>
    </w:p>
    <w:p w14:paraId="0EDE8D75" w14:textId="63CB9670" w:rsidR="006C0197" w:rsidRPr="006C0197" w:rsidRDefault="006C0197" w:rsidP="0078653D">
      <w:pPr>
        <w:numPr>
          <w:ilvl w:val="0"/>
          <w:numId w:val="66"/>
        </w:numPr>
        <w:spacing w:after="120" w:line="276" w:lineRule="auto"/>
        <w:ind w:left="714" w:hanging="357"/>
        <w:jc w:val="both"/>
        <w:rPr>
          <w:rFonts w:ascii="Calibri" w:eastAsia="Calibri" w:hAnsi="Calibri" w:cs="Tahoma"/>
        </w:rPr>
      </w:pPr>
      <w:r w:rsidRPr="006C0197">
        <w:rPr>
          <w:rFonts w:ascii="Calibri" w:hAnsi="Calibri" w:eastAsia="Calibri" w:cs="Tahoma"/>
        </w:rPr>
        <w:t xml:space="preserve">All Tenders submitted must be compiled such that they can be read immediately using </w:t>
      </w:r>
      <w:r w:rsidRPr="006C0197">
        <w:rPr>
          <w:rFonts w:ascii="Calibri" w:hAnsi="Calibri" w:eastAsia="Calibri" w:cs="Times New Roman"/>
        </w:rPr>
        <w:t xml:space="preserve">standard </w:t>
      </w:r>
      <w:r w:rsidRPr="006C0197">
        <w:rPr>
          <w:rFonts w:ascii="Calibri" w:hAnsi="Calibri" w:eastAsia="Calibri" w:cs="Times New Roman"/>
          <w:noProof/>
        </w:rPr>
        <w:t>PDF software, including Adobe Acrobat Reader or standard word processor software, including Microsoft Word</w:t>
      </w:r>
      <w:r w:rsidRPr="006C0197">
        <w:rPr>
          <w:rFonts w:ascii="Calibri" w:hAnsi="Calibri" w:eastAsia="Calibri" w:cs="Tahoma"/>
        </w:rPr>
        <w:t>.</w:t>
      </w:r>
      <w:r w:rsidR="00894115">
        <w:rPr>
          <w:rFonts w:ascii="Calibri" w:hAnsi="Calibri" w:eastAsia="Calibri" w:cs="Tahoma"/>
        </w:rPr>
        <w:t xml:space="preserve"> Any spreadsheets supplied as part of a tender response must be compiled in such a way that they can be read immediately using standard spreadsheet software including Microsoft Excel.</w:t>
      </w:r>
    </w:p>
    <w:p w14:paraId="0AE582C5" w14:textId="77777777" w:rsidR="006C0197" w:rsidRPr="006C0197" w:rsidRDefault="006C0197" w:rsidP="0078653D">
      <w:pPr>
        <w:numPr>
          <w:ilvl w:val="0"/>
          <w:numId w:val="66"/>
        </w:numPr>
        <w:spacing w:after="120" w:line="276" w:lineRule="auto"/>
        <w:ind w:left="714" w:hanging="357"/>
        <w:jc w:val="both"/>
        <w:rPr>
          <w:rFonts w:ascii="Calibri" w:eastAsia="Calibri" w:hAnsi="Calibri" w:cs="Calibri"/>
        </w:rPr>
      </w:pPr>
      <w:r w:rsidRPr="006C0197">
        <w:rPr>
          <w:rFonts w:ascii="Calibri" w:hAnsi="Calibri" w:eastAsia="Calibri" w:cs="Tahoma"/>
        </w:rPr>
        <w:t xml:space="preserve">Tenders must be organised according to the </w:t>
      </w:r>
      <w:bookmarkStart w:id="25" w:name="_Hlk20132065"/>
      <w:r w:rsidRPr="006C0197">
        <w:rPr>
          <w:rFonts w:ascii="Calibri" w:hAnsi="Calibri" w:eastAsia="Calibri" w:cs="Tahoma"/>
        </w:rPr>
        <w:t xml:space="preserve">Tender Response Format </w:t>
      </w:r>
      <w:bookmarkEnd w:id="25"/>
      <w:r w:rsidRPr="006C0197">
        <w:rPr>
          <w:rFonts w:ascii="Calibri" w:hAnsi="Calibri" w:eastAsia="Calibri" w:cs="Tahoma"/>
        </w:rPr>
        <w:t>outlined in</w:t>
      </w:r>
      <w:r w:rsidRPr="006C0197">
        <w:rPr>
          <w:rFonts w:ascii="Calibri" w:hAnsi="Calibri" w:eastAsia="Calibri" w:cs="Tahoma"/>
          <w:b/>
          <w:bCs/>
        </w:rPr>
        <w:t xml:space="preserve"> Appendix 1.</w:t>
      </w:r>
      <w:r w:rsidRPr="006C0197">
        <w:rPr>
          <w:rFonts w:ascii="Calibri" w:hAnsi="Calibri" w:eastAsia="Calibri" w:cs="Tahoma"/>
        </w:rPr>
        <w:t xml:space="preserve"> </w:t>
      </w:r>
      <w:r w:rsidRPr="006C0197">
        <w:rPr>
          <w:rFonts w:ascii="Calibri" w:hAnsi="Calibri" w:eastAsia="Calibri" w:cs="Times New Roman"/>
          <w:b/>
          <w:bCs/>
        </w:rPr>
        <w:t>ALL TENDERERS MUST RETURN</w:t>
      </w:r>
      <w:r w:rsidRPr="006C0197">
        <w:rPr>
          <w:rFonts w:ascii="Calibri" w:hAnsi="Calibri" w:eastAsia="Calibri" w:cs="Times New Roman"/>
        </w:rPr>
        <w:t>, with their Tender, a completed Tender Response Document provided as a separate attachment to this RFT.</w:t>
      </w:r>
      <w:r w:rsidRPr="006C0197">
        <w:rPr>
          <w:rFonts w:ascii="Calibri" w:hAnsi="Calibri" w:eastAsia="Calibri" w:cs="Tahoma"/>
        </w:rPr>
        <w:t xml:space="preserve">  </w:t>
      </w:r>
      <w:r w:rsidRPr="006C0197">
        <w:rPr>
          <w:rFonts w:ascii="Calibri" w:hAnsi="Calibri" w:eastAsia="Calibri" w:cs="Times New Roman"/>
        </w:rPr>
        <w:t xml:space="preserve">Failure to </w:t>
      </w:r>
      <w:r w:rsidRPr="006C0197">
        <w:rPr>
          <w:rFonts w:ascii="Calibri" w:hAnsi="Calibri" w:eastAsia="Calibri" w:cs="Times New Roman"/>
          <w:spacing w:val="-1"/>
        </w:rPr>
        <w:t>compl</w:t>
      </w:r>
      <w:r w:rsidRPr="006C0197">
        <w:rPr>
          <w:rFonts w:ascii="Calibri" w:hAnsi="Calibri" w:eastAsia="Calibri" w:cs="Times New Roman"/>
        </w:rPr>
        <w:t xml:space="preserve">y </w:t>
      </w:r>
      <w:r w:rsidRPr="006C0197">
        <w:rPr>
          <w:rFonts w:ascii="Calibri" w:hAnsi="Calibri" w:eastAsia="Calibri" w:cs="Times New Roman"/>
          <w:spacing w:val="-1"/>
        </w:rPr>
        <w:t>wit</w:t>
      </w:r>
      <w:r w:rsidRPr="006C0197">
        <w:rPr>
          <w:rFonts w:ascii="Calibri" w:hAnsi="Calibri" w:eastAsia="Calibri" w:cs="Times New Roman"/>
        </w:rPr>
        <w:t xml:space="preserve">h this </w:t>
      </w:r>
      <w:r w:rsidRPr="006C0197">
        <w:rPr>
          <w:rFonts w:ascii="Calibri" w:hAnsi="Calibri" w:eastAsia="Calibri" w:cs="Times New Roman"/>
          <w:spacing w:val="-1"/>
        </w:rPr>
        <w:t>requi</w:t>
      </w:r>
      <w:r w:rsidRPr="006C0197">
        <w:rPr>
          <w:rFonts w:ascii="Calibri" w:hAnsi="Calibri" w:eastAsia="Calibri" w:cs="Times New Roman"/>
          <w:spacing w:val="1"/>
        </w:rPr>
        <w:t>r</w:t>
      </w:r>
      <w:r w:rsidRPr="006C0197">
        <w:rPr>
          <w:rFonts w:ascii="Calibri" w:hAnsi="Calibri" w:eastAsia="Calibri" w:cs="Times New Roman"/>
          <w:spacing w:val="-1"/>
        </w:rPr>
        <w:t>e</w:t>
      </w:r>
      <w:r w:rsidRPr="006C0197">
        <w:rPr>
          <w:rFonts w:ascii="Calibri" w:hAnsi="Calibri" w:eastAsia="Calibri" w:cs="Times New Roman"/>
          <w:spacing w:val="1"/>
        </w:rPr>
        <w:t>m</w:t>
      </w:r>
      <w:r w:rsidRPr="006C0197">
        <w:rPr>
          <w:rFonts w:ascii="Calibri" w:hAnsi="Calibri" w:eastAsia="Calibri" w:cs="Times New Roman"/>
          <w:spacing w:val="-1"/>
        </w:rPr>
        <w:t>en</w:t>
      </w:r>
      <w:r w:rsidRPr="006C0197">
        <w:rPr>
          <w:rFonts w:ascii="Calibri" w:hAnsi="Calibri" w:eastAsia="Calibri" w:cs="Times New Roman"/>
        </w:rPr>
        <w:t xml:space="preserve">t </w:t>
      </w:r>
      <w:r w:rsidRPr="006C0197">
        <w:rPr>
          <w:rFonts w:ascii="Calibri" w:hAnsi="Calibri" w:eastAsia="Calibri" w:cs="Times New Roman"/>
          <w:spacing w:val="1"/>
        </w:rPr>
        <w:t>w</w:t>
      </w:r>
      <w:r w:rsidRPr="006C0197">
        <w:rPr>
          <w:rFonts w:ascii="Calibri" w:hAnsi="Calibri" w:eastAsia="Calibri" w:cs="Times New Roman"/>
        </w:rPr>
        <w:t xml:space="preserve">ill render </w:t>
      </w:r>
      <w:r w:rsidRPr="006C0197">
        <w:rPr>
          <w:rFonts w:ascii="Calibri" w:hAnsi="Calibri" w:eastAsia="Calibri" w:cs="Times New Roman"/>
          <w:spacing w:val="-1"/>
        </w:rPr>
        <w:t>t</w:t>
      </w:r>
      <w:r w:rsidRPr="006C0197">
        <w:rPr>
          <w:rFonts w:ascii="Calibri" w:hAnsi="Calibri" w:eastAsia="Calibri" w:cs="Times New Roman"/>
        </w:rPr>
        <w:t>he tender no</w:t>
      </w:r>
      <w:r w:rsidRPr="006C0197">
        <w:rPr>
          <w:rFonts w:ascii="Calibri" w:hAnsi="Calibri" w:eastAsia="Calibri" w:cs="Times New Roman"/>
          <w:spacing w:val="-1"/>
        </w:rPr>
        <w:t>n</w:t>
      </w:r>
      <w:r w:rsidRPr="006C0197">
        <w:rPr>
          <w:rFonts w:ascii="Calibri" w:hAnsi="Calibri" w:eastAsia="Calibri" w:cs="Calibri"/>
        </w:rPr>
        <w:t>‐</w:t>
      </w:r>
      <w:r w:rsidRPr="006C0197">
        <w:rPr>
          <w:rFonts w:ascii="Calibri" w:hAnsi="Calibri" w:eastAsia="Calibri" w:cs="Times New Roman"/>
          <w:spacing w:val="-1"/>
        </w:rPr>
        <w:t>c</w:t>
      </w:r>
      <w:r w:rsidRPr="006C0197">
        <w:rPr>
          <w:rFonts w:ascii="Calibri" w:hAnsi="Calibri" w:eastAsia="Calibri" w:cs="Times New Roman"/>
          <w:spacing w:val="1"/>
        </w:rPr>
        <w:t>o</w:t>
      </w:r>
      <w:r w:rsidRPr="006C0197">
        <w:rPr>
          <w:rFonts w:ascii="Calibri" w:hAnsi="Calibri" w:eastAsia="Calibri" w:cs="Times New Roman"/>
          <w:spacing w:val="-1"/>
        </w:rPr>
        <w:t>mpli</w:t>
      </w:r>
      <w:r w:rsidRPr="006C0197">
        <w:rPr>
          <w:rFonts w:ascii="Calibri" w:hAnsi="Calibri" w:eastAsia="Calibri" w:cs="Times New Roman"/>
          <w:spacing w:val="1"/>
        </w:rPr>
        <w:t>a</w:t>
      </w:r>
      <w:r w:rsidRPr="006C0197">
        <w:rPr>
          <w:rFonts w:ascii="Calibri" w:hAnsi="Calibri" w:eastAsia="Calibri" w:cs="Times New Roman"/>
          <w:spacing w:val="-1"/>
        </w:rPr>
        <w:t>n</w:t>
      </w:r>
      <w:r w:rsidRPr="006C0197">
        <w:rPr>
          <w:rFonts w:ascii="Calibri" w:hAnsi="Calibri" w:eastAsia="Calibri" w:cs="Times New Roman"/>
        </w:rPr>
        <w:t xml:space="preserve">t and </w:t>
      </w:r>
      <w:r w:rsidRPr="006C0197">
        <w:rPr>
          <w:rFonts w:ascii="Calibri" w:hAnsi="Calibri" w:eastAsia="Calibri" w:cs="Times New Roman"/>
          <w:spacing w:val="1"/>
        </w:rPr>
        <w:t>i</w:t>
      </w:r>
      <w:r w:rsidRPr="006C0197">
        <w:rPr>
          <w:rFonts w:ascii="Calibri" w:hAnsi="Calibri" w:eastAsia="Calibri" w:cs="Times New Roman"/>
        </w:rPr>
        <w:t xml:space="preserve">t will </w:t>
      </w:r>
      <w:r w:rsidRPr="006C0197">
        <w:rPr>
          <w:rFonts w:ascii="Calibri" w:hAnsi="Calibri" w:eastAsia="Calibri" w:cs="Times New Roman"/>
          <w:spacing w:val="-1"/>
        </w:rPr>
        <w:t>b</w:t>
      </w:r>
      <w:r w:rsidRPr="006C0197">
        <w:rPr>
          <w:rFonts w:ascii="Calibri" w:hAnsi="Calibri" w:eastAsia="Calibri" w:cs="Times New Roman"/>
        </w:rPr>
        <w:t>e rejected.</w:t>
      </w:r>
    </w:p>
    <w:p w14:paraId="21D67B10" w14:textId="77777777" w:rsidR="006C0197" w:rsidRPr="006C0197" w:rsidRDefault="006C0197" w:rsidP="0078653D">
      <w:pPr>
        <w:numPr>
          <w:ilvl w:val="0"/>
          <w:numId w:val="66"/>
        </w:numPr>
        <w:spacing w:after="120" w:line="276" w:lineRule="auto"/>
        <w:ind w:left="714" w:hanging="357"/>
        <w:jc w:val="both"/>
        <w:rPr>
          <w:rFonts w:ascii="Calibri" w:eastAsia="Calibri" w:hAnsi="Calibri" w:cs="Tahoma"/>
        </w:rPr>
      </w:pPr>
      <w:r w:rsidRPr="006C0197">
        <w:rPr>
          <w:rFonts w:ascii="Calibri" w:hAnsi="Calibri" w:eastAsia="Calibri" w:cs="Tahoma"/>
        </w:rPr>
        <w:t xml:space="preserve">All requests for information in all sections of this document must be answered as concisely as possible while providing all information necessary to understand the solution being proposed.  </w:t>
      </w:r>
    </w:p>
    <w:p w14:paraId="3C3BD0D5" w14:textId="77777777" w:rsidR="006C0197" w:rsidRPr="006C0197" w:rsidRDefault="006C0197" w:rsidP="0078653D">
      <w:pPr>
        <w:widowControl w:val="0"/>
        <w:numPr>
          <w:ilvl w:val="0"/>
          <w:numId w:val="66"/>
        </w:numPr>
        <w:adjustRightInd w:val="0"/>
        <w:spacing w:after="120" w:line="276" w:lineRule="auto"/>
        <w:ind w:left="714" w:hanging="357"/>
        <w:jc w:val="both"/>
        <w:textAlignment w:val="baseline"/>
        <w:rPr>
          <w:rFonts w:ascii="Calibri" w:eastAsia="Times New Roman" w:hAnsi="Calibri" w:cs="Tahoma"/>
        </w:rPr>
      </w:pPr>
      <w:r w:rsidRPr="006C0197">
        <w:rPr>
          <w:rFonts w:ascii="Calibri" w:hAnsi="Calibri" w:eastAsia="Times New Roman" w:cs="Arial"/>
        </w:rPr>
        <w:t>It is the duty of the tenderer to fully understand and correctly interpret this RFT. At all times, the tenderer has the responsibility to notify Revenue, in writing, of any ambiguity, divergence, error, omission, oversight, or contradiction contained in this RFT, as it is discovered, or to request any instruction, decision, or direction that tenderers may require to prepare a tender proposal.</w:t>
      </w:r>
    </w:p>
    <w:p w14:paraId="5DC741CF" w14:textId="77777777" w:rsidR="006C0197" w:rsidRPr="006C0197" w:rsidRDefault="006C0197" w:rsidP="0078653D">
      <w:pPr>
        <w:widowControl w:val="0"/>
        <w:numPr>
          <w:ilvl w:val="0"/>
          <w:numId w:val="66"/>
        </w:numPr>
        <w:adjustRightInd w:val="0"/>
        <w:spacing w:after="120" w:line="276" w:lineRule="auto"/>
        <w:ind w:left="714" w:hanging="357"/>
        <w:jc w:val="both"/>
        <w:textAlignment w:val="baseline"/>
        <w:rPr>
          <w:rFonts w:ascii="Calibri" w:eastAsia="Times New Roman" w:hAnsi="Calibri" w:cs="Tahoma"/>
        </w:rPr>
      </w:pPr>
      <w:r w:rsidRPr="006C0197">
        <w:rPr>
          <w:rFonts w:ascii="Calibri" w:hAnsi="Calibri" w:eastAsia="Times New Roman" w:cs="Tahoma"/>
        </w:rPr>
        <w:t xml:space="preserve">Tenderers are required to comply with any and all requirements as specified in the RFT.  Any </w:t>
      </w:r>
      <w:r w:rsidRPr="006C0197">
        <w:rPr>
          <w:rFonts w:ascii="Calibri" w:hAnsi="Calibri" w:eastAsia="Times New Roman" w:cs="Tahoma"/>
        </w:rPr>
        <w:lastRenderedPageBreak/>
        <w:t>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40349883" w14:textId="77777777" w:rsidR="006C0197" w:rsidRPr="006C0197" w:rsidRDefault="006C0197" w:rsidP="0078653D">
      <w:pPr>
        <w:widowControl w:val="0"/>
        <w:numPr>
          <w:ilvl w:val="0"/>
          <w:numId w:val="66"/>
        </w:numPr>
        <w:adjustRightInd w:val="0"/>
        <w:spacing w:after="120" w:line="276" w:lineRule="auto"/>
        <w:ind w:left="714" w:hanging="357"/>
        <w:jc w:val="both"/>
        <w:textAlignment w:val="baseline"/>
        <w:rPr>
          <w:rFonts w:ascii="Calibri" w:eastAsia="Times New Roman" w:hAnsi="Calibri" w:cs="Tahoma"/>
        </w:rPr>
      </w:pPr>
      <w:r w:rsidRPr="006C0197">
        <w:rPr>
          <w:rFonts w:ascii="Calibri" w:hAnsi="Calibri" w:eastAsia="Times New Roman" w:cs="Calibri"/>
        </w:rPr>
        <w:t>Tenderers are required Not to alter or edit this RFT in any way.</w:t>
      </w:r>
    </w:p>
    <w:p w14:paraId="3CCBAC29" w14:textId="77777777" w:rsidR="006C0197" w:rsidRPr="006C0197" w:rsidRDefault="006C0197" w:rsidP="0078653D">
      <w:pPr>
        <w:numPr>
          <w:ilvl w:val="0"/>
          <w:numId w:val="66"/>
        </w:numPr>
        <w:spacing w:after="120" w:line="276" w:lineRule="auto"/>
        <w:ind w:left="714" w:hanging="357"/>
        <w:jc w:val="both"/>
        <w:rPr>
          <w:rFonts w:ascii="Calibri" w:eastAsia="Times New Roman" w:hAnsi="Calibri" w:cs="Times New Roman"/>
        </w:rPr>
      </w:pPr>
      <w:r w:rsidRPr="006C0197">
        <w:rPr>
          <w:rFonts w:ascii="Calibri" w:hAnsi="Calibri" w:eastAsia="Times New Roman" w:cs="Times New Roman"/>
        </w:rPr>
        <w:t xml:space="preserve">Tenderers are required to accept the terms and conditions of this RFT. </w:t>
      </w:r>
      <w:r w:rsidRPr="006C0197">
        <w:rPr>
          <w:rFonts w:ascii="Calibri" w:hAnsi="Calibri" w:eastAsia="Times New Roman" w:cs="Times New Roman"/>
          <w:b/>
          <w:bCs/>
        </w:rPr>
        <w:t>ALL TENDERERS MUST RETURN</w:t>
      </w:r>
      <w:r w:rsidRPr="006C0197">
        <w:rPr>
          <w:rFonts w:ascii="Calibri" w:hAnsi="Calibri" w:eastAsia="Times New Roman" w:cs="Times New Roman"/>
        </w:rPr>
        <w:t xml:space="preserve">, with their Tender, a scanned signed copy of the Tenderers’ Statement, as set out in </w:t>
      </w:r>
      <w:r w:rsidRPr="006C0197">
        <w:rPr>
          <w:rFonts w:ascii="Calibri" w:hAnsi="Calibri" w:eastAsia="Times New Roman" w:cs="Times New Roman"/>
          <w:b/>
          <w:bCs/>
          <w:color w:val="000000" w:themeColor="text1"/>
        </w:rPr>
        <w:t>Appendix 3</w:t>
      </w:r>
      <w:r w:rsidRPr="006C0197">
        <w:rPr>
          <w:rFonts w:ascii="Calibri" w:hAnsi="Calibri" w:eastAsia="Times New Roman" w:cs="Times New Roman"/>
        </w:rPr>
        <w:t xml:space="preserve">, printed on the Tenderer’s headed notepaper. The Contracting Authority must be able to read the scanned signature of the Tenderer. If the Contracting Authority cannot read the scanned signature, Tenderers may be requested to re-submit. Tenderers may not amend the Tenderers’ Statement. </w:t>
      </w:r>
    </w:p>
    <w:p w14:paraId="6C98812D" w14:textId="77777777" w:rsidR="006C0197" w:rsidRPr="006C0197" w:rsidRDefault="006C0197" w:rsidP="0078653D">
      <w:pPr>
        <w:numPr>
          <w:ilvl w:val="0"/>
          <w:numId w:val="66"/>
        </w:numPr>
        <w:spacing w:after="120" w:line="276" w:lineRule="auto"/>
        <w:ind w:left="714" w:hanging="357"/>
        <w:jc w:val="both"/>
        <w:rPr>
          <w:rFonts w:ascii="Times New Roman" w:eastAsia="Times New Roman" w:hAnsi="Times New Roman"/>
          <w:sz w:val="20"/>
          <w:szCs w:val="20"/>
        </w:rPr>
      </w:pPr>
      <w:r w:rsidRPr="006C0197">
        <w:rPr>
          <w:rFonts w:ascii="Calibri" w:hAnsi="Calibri" w:eastAsia="Times New Roman" w:cs="Times New Roman"/>
        </w:rPr>
        <w:t>Tenderers are required to complete and submit with their Tender the electronic version of the European Single Procurement Document (“eESPD”).</w:t>
      </w:r>
      <w:r w:rsidRPr="006C0197">
        <w:rPr>
          <w:rFonts w:ascii="Calibri" w:hAnsi="Calibri" w:eastAsia="Times New Roman"/>
        </w:rPr>
        <w:t xml:space="preserve"> Tenderers may submit an eESPD which has already been used in a previous procurement procedure provided that they confirm that:</w:t>
      </w:r>
      <w:r w:rsidRPr="006C0197">
        <w:rPr>
          <w:rFonts w:ascii="Times New Roman" w:hAnsi="Times New Roman" w:eastAsia="Times New Roman"/>
          <w:sz w:val="20"/>
          <w:szCs w:val="20"/>
        </w:rPr>
        <w:t xml:space="preserve"> </w:t>
      </w:r>
    </w:p>
    <w:p w14:paraId="31A084D9" w14:textId="77777777" w:rsidR="006C0197" w:rsidRPr="006C0197" w:rsidRDefault="006C0197" w:rsidP="0078653D">
      <w:pPr>
        <w:numPr>
          <w:ilvl w:val="0"/>
          <w:numId w:val="75"/>
        </w:numPr>
        <w:spacing w:after="120" w:line="276" w:lineRule="auto"/>
        <w:jc w:val="both"/>
        <w:rPr>
          <w:rFonts w:eastAsia="Calibri"/>
        </w:rPr>
      </w:pPr>
      <w:r w:rsidRPr="006C0197">
        <w:rPr>
          <w:rFonts w:eastAsia="Calibri"/>
        </w:rPr>
        <w:t xml:space="preserve">the information contained in it continues to be correct; and </w:t>
      </w:r>
    </w:p>
    <w:p w14:paraId="76154914" w14:textId="77777777" w:rsidR="006C0197" w:rsidRPr="006C0197" w:rsidRDefault="006C0197" w:rsidP="0078653D">
      <w:pPr>
        <w:numPr>
          <w:ilvl w:val="0"/>
          <w:numId w:val="75"/>
        </w:numPr>
        <w:spacing w:after="120" w:line="276" w:lineRule="auto"/>
        <w:jc w:val="both"/>
        <w:rPr>
          <w:rFonts w:ascii="Calibri" w:eastAsia="Times New Roman" w:hAnsi="Calibri" w:cs="Times New Roman"/>
        </w:rPr>
      </w:pPr>
      <w:r w:rsidRPr="006C0197">
        <w:rPr>
          <w:rFonts w:eastAsia="Times New Roman"/>
        </w:rPr>
        <w:t>that they satisfy the Selection Criteria for this Competition</w:t>
      </w:r>
    </w:p>
    <w:p w14:paraId="29A172B6" w14:textId="77777777" w:rsidR="006C0197" w:rsidRPr="006C0197" w:rsidRDefault="006C0197" w:rsidP="006C0197">
      <w:pPr>
        <w:spacing w:after="120" w:line="276" w:lineRule="auto"/>
        <w:ind w:left="714"/>
        <w:rPr>
          <w:rFonts w:ascii="Calibri" w:eastAsia="Times New Roman" w:hAnsi="Calibri" w:cs="Tahoma"/>
        </w:rPr>
      </w:pPr>
      <w:r w:rsidRPr="006C0197">
        <w:rPr>
          <w:rFonts w:eastAsia="Times New Roman"/>
        </w:rPr>
        <w:t>Other entities on whose capacity the Tenderer relies</w:t>
      </w:r>
      <w:r w:rsidRPr="006C0197">
        <w:rPr>
          <w:rFonts w:ascii="Calibri" w:hAnsi="Calibri" w:eastAsia="Times New Roman" w:cs="Tahoma"/>
        </w:rPr>
        <w:t xml:space="preserve"> for the purposes of fulfilling any of the Selection Criteria and/or any subcontractors must also complete and submit an eESPD.</w:t>
      </w:r>
    </w:p>
    <w:p w14:paraId="31BA8011" w14:textId="77777777" w:rsidR="006C0197" w:rsidRPr="006C0197" w:rsidRDefault="006C0197" w:rsidP="0078653D">
      <w:pPr>
        <w:widowControl w:val="0"/>
        <w:numPr>
          <w:ilvl w:val="0"/>
          <w:numId w:val="66"/>
        </w:numPr>
        <w:tabs>
          <w:tab w:val="left" w:pos="912"/>
        </w:tabs>
        <w:spacing w:after="120" w:line="276" w:lineRule="auto"/>
        <w:ind w:left="714" w:right="153" w:hanging="357"/>
        <w:jc w:val="both"/>
        <w:rPr>
          <w:rFonts w:ascii="Calibri" w:eastAsia="Times New Roman" w:hAnsi="Calibri" w:cs="Times New Roman"/>
        </w:rPr>
      </w:pPr>
      <w:r w:rsidRPr="006C0197">
        <w:rPr>
          <w:rFonts w:ascii="Calibri" w:hAnsi="Calibri" w:eastAsia="Times New Roman" w:cs="Times New Roman"/>
          <w:color w:val="000000" w:themeColor="text1"/>
        </w:rPr>
        <w:t xml:space="preserve">Tenderers should note the terms and conditions of the Services Contract at </w:t>
      </w:r>
      <w:r w:rsidRPr="006C0197">
        <w:rPr>
          <w:rFonts w:ascii="Calibri" w:hAnsi="Calibri" w:eastAsia="Times New Roman" w:cs="Times New Roman"/>
          <w:b/>
          <w:bCs/>
          <w:color w:val="000000" w:themeColor="text1"/>
        </w:rPr>
        <w:t>Appendix 5</w:t>
      </w:r>
      <w:r w:rsidRPr="006C0197">
        <w:rPr>
          <w:rFonts w:ascii="Calibri" w:hAnsi="Calibri" w:eastAsia="Times New Roman" w:cs="Times New Roman"/>
          <w:color w:val="000000" w:themeColor="text1"/>
        </w:rPr>
        <w:t xml:space="preserve"> to this RFT. Tenderers are required to confirm their acceptance of the terms and conditions of the Services Contract by signing the Tenderers’ Statement at </w:t>
      </w:r>
      <w:r w:rsidRPr="006C0197">
        <w:rPr>
          <w:rFonts w:ascii="Calibri" w:hAnsi="Calibri" w:eastAsia="Times New Roman" w:cs="Times New Roman"/>
          <w:b/>
          <w:bCs/>
          <w:color w:val="000000" w:themeColor="text1"/>
        </w:rPr>
        <w:t>Appendix 3</w:t>
      </w:r>
      <w:r w:rsidRPr="006C0197">
        <w:rPr>
          <w:rFonts w:ascii="Calibri" w:hAnsi="Calibri" w:eastAsia="Times New Roman" w:cs="Times New Roman"/>
          <w:color w:val="000000" w:themeColor="text1"/>
        </w:rPr>
        <w:t>. Tenderers may not amend the Services Contract.</w:t>
      </w:r>
    </w:p>
    <w:p w14:paraId="5ACFDEBF" w14:textId="77777777" w:rsidR="006C0197" w:rsidRPr="006C0197" w:rsidRDefault="006C0197" w:rsidP="006C0197">
      <w:pPr>
        <w:widowControl w:val="0"/>
        <w:tabs>
          <w:tab w:val="left" w:pos="912"/>
        </w:tabs>
        <w:spacing w:after="120" w:line="240" w:lineRule="auto"/>
        <w:ind w:left="714" w:right="153"/>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 xml:space="preserve">The Services Contract includes provision for the inclusion of software services usage/licensing/subscription agreements(s). Please note that such agreements are not intended to materially alter other provisions of the Services Contract. The following conditions will prevail over any software services usage/licensing/subscription agreements. </w:t>
      </w:r>
    </w:p>
    <w:p w14:paraId="73A125AB" w14:textId="77777777" w:rsidR="006C0197" w:rsidRPr="006C0197" w:rsidRDefault="006C0197" w:rsidP="0078653D">
      <w:pPr>
        <w:widowControl w:val="0"/>
        <w:numPr>
          <w:ilvl w:val="0"/>
          <w:numId w:val="66"/>
        </w:numPr>
        <w:tabs>
          <w:tab w:val="left" w:pos="912"/>
          <w:tab w:val="num" w:pos="1276"/>
        </w:tabs>
        <w:spacing w:after="120" w:line="240" w:lineRule="auto"/>
        <w:ind w:left="1276" w:right="153" w:hanging="425"/>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Any dispute must fall under the jurisdiction of the Courts of Ireland only</w:t>
      </w:r>
    </w:p>
    <w:p w14:paraId="082EFAA0" w14:textId="77777777" w:rsidR="006C0197" w:rsidRPr="006C0197" w:rsidRDefault="006C0197" w:rsidP="0078653D">
      <w:pPr>
        <w:widowControl w:val="0"/>
        <w:numPr>
          <w:ilvl w:val="0"/>
          <w:numId w:val="66"/>
        </w:numPr>
        <w:tabs>
          <w:tab w:val="left" w:pos="912"/>
          <w:tab w:val="num" w:pos="1276"/>
        </w:tabs>
        <w:spacing w:after="120" w:line="240" w:lineRule="auto"/>
        <w:ind w:left="1276" w:right="153" w:hanging="425"/>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All relevant parties involved with the tender and proposed solution must comply with applicable aspects of EU and Irish law. These legislative provisions governing commercial arrangements and agreements entered into include:</w:t>
      </w:r>
    </w:p>
    <w:p w14:paraId="0D517603" w14:textId="77777777" w:rsidR="006C0197" w:rsidRPr="006C0197" w:rsidRDefault="006C0197" w:rsidP="0078653D">
      <w:pPr>
        <w:widowControl w:val="0"/>
        <w:numPr>
          <w:ilvl w:val="1"/>
          <w:numId w:val="66"/>
        </w:numPr>
        <w:tabs>
          <w:tab w:val="left" w:pos="912"/>
        </w:tabs>
        <w:spacing w:after="120" w:line="240" w:lineRule="auto"/>
        <w:ind w:right="153"/>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 xml:space="preserve">European Union (Award of Public Authority Contracts) Regulations 2016 (S.I. 284 of 2016). </w:t>
      </w:r>
    </w:p>
    <w:p w14:paraId="0929192D" w14:textId="77777777" w:rsidR="006C0197" w:rsidRPr="006C0197" w:rsidRDefault="006C0197" w:rsidP="0078653D">
      <w:pPr>
        <w:widowControl w:val="0"/>
        <w:numPr>
          <w:ilvl w:val="1"/>
          <w:numId w:val="66"/>
        </w:numPr>
        <w:tabs>
          <w:tab w:val="left" w:pos="912"/>
        </w:tabs>
        <w:spacing w:after="120" w:line="240" w:lineRule="auto"/>
        <w:ind w:right="153"/>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European Communities (Late Payment in Commercial Transactions) Regulations, 2012</w:t>
      </w:r>
    </w:p>
    <w:p w14:paraId="08B77CC9" w14:textId="77777777" w:rsidR="006C0197" w:rsidRPr="006C0197" w:rsidRDefault="006C0197" w:rsidP="0078653D">
      <w:pPr>
        <w:widowControl w:val="0"/>
        <w:numPr>
          <w:ilvl w:val="1"/>
          <w:numId w:val="66"/>
        </w:numPr>
        <w:tabs>
          <w:tab w:val="left" w:pos="912"/>
        </w:tabs>
        <w:spacing w:after="120" w:line="240" w:lineRule="auto"/>
        <w:ind w:right="153"/>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Freedom of Information Act 2014</w:t>
      </w:r>
    </w:p>
    <w:p w14:paraId="023AEFA8" w14:textId="77777777" w:rsidR="006C0197" w:rsidRPr="006C0197" w:rsidRDefault="006C0197" w:rsidP="0078653D">
      <w:pPr>
        <w:widowControl w:val="0"/>
        <w:numPr>
          <w:ilvl w:val="1"/>
          <w:numId w:val="66"/>
        </w:numPr>
        <w:tabs>
          <w:tab w:val="left" w:pos="912"/>
        </w:tabs>
        <w:spacing w:after="120" w:line="240" w:lineRule="auto"/>
        <w:ind w:right="153"/>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European Communities (Access to Information on the Environment) Regulations 2007 to 2014</w:t>
      </w:r>
    </w:p>
    <w:p w14:paraId="2A08C232" w14:textId="77777777" w:rsidR="006C0197" w:rsidRPr="006C0197" w:rsidRDefault="006C0197" w:rsidP="0078653D">
      <w:pPr>
        <w:widowControl w:val="0"/>
        <w:numPr>
          <w:ilvl w:val="1"/>
          <w:numId w:val="66"/>
        </w:numPr>
        <w:tabs>
          <w:tab w:val="left" w:pos="912"/>
        </w:tabs>
        <w:spacing w:after="120" w:line="240" w:lineRule="auto"/>
        <w:ind w:right="153"/>
        <w:jc w:val="both"/>
        <w:rPr>
          <w:rFonts w:ascii="Calibri" w:eastAsia="Times New Roman" w:hAnsi="Calibri" w:cs="Times New Roman"/>
          <w:color w:val="000000" w:themeColor="text1"/>
        </w:rPr>
      </w:pPr>
      <w:r w:rsidRPr="006C0197">
        <w:rPr>
          <w:rFonts w:ascii="Calibri" w:hAnsi="Calibri" w:eastAsia="Times New Roman" w:cs="Times New Roman"/>
          <w:color w:val="000000" w:themeColor="text1"/>
        </w:rPr>
        <w:t>Regulation (EU) 2016/679 on the protection of natural persons with regard to the processing of personal data and on the free movement of such data, and</w:t>
      </w:r>
    </w:p>
    <w:p w14:paraId="2D0EBA8E" w14:textId="77777777" w:rsidR="006C0197" w:rsidRPr="006C0197" w:rsidRDefault="006C0197" w:rsidP="0078653D">
      <w:pPr>
        <w:widowControl w:val="0"/>
        <w:numPr>
          <w:ilvl w:val="1"/>
          <w:numId w:val="66"/>
        </w:numPr>
        <w:tabs>
          <w:tab w:val="left" w:pos="912"/>
        </w:tabs>
        <w:spacing w:after="120" w:line="276" w:lineRule="auto"/>
        <w:ind w:right="153"/>
        <w:jc w:val="both"/>
        <w:rPr>
          <w:rFonts w:ascii="Calibri" w:eastAsia="Times New Roman" w:hAnsi="Calibri" w:cs="Times New Roman"/>
        </w:rPr>
      </w:pPr>
      <w:r w:rsidRPr="006C0197">
        <w:rPr>
          <w:rFonts w:ascii="Calibri" w:hAnsi="Calibri" w:eastAsia="Times New Roman" w:cs="Times New Roman"/>
          <w:color w:val="000000" w:themeColor="text1"/>
        </w:rPr>
        <w:t>Criminal Justice (Corruption Offences) Act 2018</w:t>
      </w:r>
    </w:p>
    <w:p w14:paraId="2917A185" w14:textId="77777777" w:rsidR="006C0197" w:rsidRPr="006C0197" w:rsidRDefault="006C0197" w:rsidP="0078653D">
      <w:pPr>
        <w:numPr>
          <w:ilvl w:val="0"/>
          <w:numId w:val="66"/>
        </w:numPr>
        <w:spacing w:after="120" w:line="276" w:lineRule="auto"/>
        <w:jc w:val="both"/>
        <w:rPr>
          <w:rFonts w:ascii="Calibri" w:eastAsia="Times New Roman" w:hAnsi="Calibri" w:cs="Tahoma"/>
        </w:rPr>
      </w:pPr>
      <w:r w:rsidRPr="006C0197">
        <w:rPr>
          <w:rFonts w:ascii="Calibri" w:hAnsi="Calibri" w:eastAsia="Times New Roman" w:cs="Tahoma"/>
        </w:rPr>
        <w:lastRenderedPageBreak/>
        <w:t xml:space="preserve">Tenderers should note the terms and conditions of the Confidentiality Agreement at </w:t>
      </w:r>
      <w:r w:rsidRPr="006C0197">
        <w:rPr>
          <w:rFonts w:ascii="Calibri" w:hAnsi="Calibri" w:eastAsia="Times New Roman" w:cs="Tahoma"/>
          <w:b/>
          <w:bCs/>
        </w:rPr>
        <w:t>Appendix 6</w:t>
      </w:r>
      <w:r w:rsidRPr="006C0197">
        <w:rPr>
          <w:rFonts w:ascii="Calibri" w:hAnsi="Calibri" w:eastAsia="Times New Roman" w:cs="Tahoma"/>
        </w:rPr>
        <w:t xml:space="preserve"> to this RFT. Tenderers are required to confirm their acceptance of the terms and conditions of the Confidentiality Agreement by signing the Tenderers’ Statement at </w:t>
      </w:r>
      <w:r w:rsidRPr="006C0197">
        <w:rPr>
          <w:rFonts w:ascii="Calibri" w:hAnsi="Calibri" w:eastAsia="Times New Roman" w:cs="Tahoma"/>
          <w:b/>
          <w:bCs/>
        </w:rPr>
        <w:t>Appendix 3.</w:t>
      </w:r>
      <w:r w:rsidRPr="006C0197">
        <w:rPr>
          <w:rFonts w:ascii="Calibri" w:hAnsi="Calibri" w:eastAsia="Times New Roman" w:cs="Tahoma"/>
        </w:rPr>
        <w:t xml:space="preserve"> Tenderers may not amend the Confidentiality Agreement.</w:t>
      </w:r>
    </w:p>
    <w:p w14:paraId="0A9C2D2F" w14:textId="149F032E" w:rsidR="006C0197" w:rsidRPr="006C0197" w:rsidRDefault="006C0197" w:rsidP="0078653D">
      <w:pPr>
        <w:widowControl w:val="0"/>
        <w:numPr>
          <w:ilvl w:val="0"/>
          <w:numId w:val="66"/>
        </w:numPr>
        <w:tabs>
          <w:tab w:val="left" w:pos="820"/>
        </w:tabs>
        <w:spacing w:after="120" w:line="276" w:lineRule="auto"/>
        <w:ind w:left="714" w:right="-62" w:hanging="357"/>
        <w:jc w:val="both"/>
        <w:rPr>
          <w:rFonts w:ascii="Calibri" w:eastAsia="Times New Roman" w:hAnsi="Calibri" w:cs="Times New Roman"/>
        </w:rPr>
      </w:pPr>
      <w:bookmarkStart w:id="26" w:name="_Hlk239146413"/>
      <w:bookmarkStart w:id="27" w:name="_Hlk239146459"/>
      <w:bookmarkStart w:id="28" w:name="_Hlk239146507"/>
      <w:bookmarkStart w:id="29" w:name="_Hlk239146523"/>
      <w:r w:rsidRPr="006C0197">
        <w:rPr>
          <w:rFonts w:ascii="Calibri" w:hAnsi="Calibri" w:eastAsia="Times New Roman" w:cs="Times New Roman"/>
        </w:rPr>
        <w:t xml:space="preserve">The Successful Tenderer will be required to provide </w:t>
      </w:r>
      <w:bookmarkEnd w:id="26"/>
      <w:r w:rsidRPr="006C0197">
        <w:rPr>
          <w:rFonts w:ascii="Calibri" w:hAnsi="Calibri" w:eastAsia="Times New Roman" w:cs="Times New Roman"/>
        </w:rPr>
        <w:t>a declaration confirming whether any of the grounds for exclusion</w:t>
      </w:r>
      <w:r w:rsidRPr="006C0197">
        <w:rPr>
          <w:rFonts w:ascii="Calibri" w:hAnsi="Calibri" w:eastAsia="Times New Roman" w:cs="Times New Roman"/>
          <w:w w:val="99"/>
        </w:rPr>
        <w:t xml:space="preserve"> </w:t>
      </w:r>
      <w:r w:rsidRPr="006C0197">
        <w:rPr>
          <w:rFonts w:ascii="Calibri" w:hAnsi="Calibri" w:eastAsia="Times New Roman" w:cs="Times New Roman"/>
        </w:rPr>
        <w:t xml:space="preserve">listed in Regulation 57 of the Regulations apply to them. It will be a condition of contract that </w:t>
      </w:r>
      <w:r w:rsidR="00B8601E">
        <w:rPr>
          <w:rFonts w:ascii="Calibri" w:hAnsi="Calibri" w:eastAsia="Times New Roman" w:cs="Times New Roman"/>
        </w:rPr>
        <w:t>t</w:t>
      </w:r>
      <w:r w:rsidRPr="006C0197">
        <w:rPr>
          <w:rFonts w:ascii="Calibri" w:hAnsi="Calibri" w:eastAsia="Times New Roman" w:cs="Times New Roman"/>
        </w:rPr>
        <w:t xml:space="preserve">he Successful Tenderer provides “The Declaration as to Personal Circumstances of Tenderer”, as set out at </w:t>
      </w:r>
      <w:r w:rsidRPr="006C0197">
        <w:rPr>
          <w:rFonts w:ascii="Calibri" w:hAnsi="Calibri" w:eastAsia="Times New Roman" w:cs="Times New Roman"/>
          <w:b/>
          <w:bCs/>
        </w:rPr>
        <w:t>Appendix 4</w:t>
      </w:r>
      <w:r w:rsidRPr="006C0197">
        <w:rPr>
          <w:rFonts w:ascii="Calibri" w:hAnsi="Calibri" w:eastAsia="Times New Roman" w:cs="Times New Roman"/>
        </w:rPr>
        <w:t xml:space="preserve"> </w:t>
      </w:r>
      <w:r w:rsidRPr="006C0197">
        <w:rPr>
          <w:rFonts w:ascii="Calibri" w:hAnsi="Calibri" w:eastAsia="Times New Roman" w:cs="Times New Roman"/>
          <w:color w:val="000000"/>
        </w:rPr>
        <w:t>duly completed, signed by an authorised signatory and witnessed by a practicing Solicitor/ Commissioner for Oaths</w:t>
      </w:r>
      <w:bookmarkEnd w:id="27"/>
      <w:r w:rsidRPr="006C0197">
        <w:rPr>
          <w:rFonts w:ascii="Calibri" w:hAnsi="Calibri" w:eastAsia="Times New Roman" w:cs="Times New Roman"/>
        </w:rPr>
        <w:t xml:space="preserve">. </w:t>
      </w:r>
    </w:p>
    <w:p w14:paraId="247E0A97" w14:textId="1000D795" w:rsidR="006C0197" w:rsidRPr="006C0197" w:rsidRDefault="006C0197" w:rsidP="006C0197">
      <w:pPr>
        <w:widowControl w:val="0"/>
        <w:tabs>
          <w:tab w:val="left" w:pos="820"/>
        </w:tabs>
        <w:spacing w:after="120" w:line="276" w:lineRule="auto"/>
        <w:ind w:left="714" w:right="-62"/>
        <w:rPr>
          <w:rFonts w:ascii="Calibri" w:eastAsia="Times New Roman" w:hAnsi="Calibri" w:cs="Times New Roman"/>
        </w:rPr>
      </w:pPr>
      <w:r w:rsidRPr="006C0197">
        <w:rPr>
          <w:rFonts w:ascii="Calibri" w:hAnsi="Calibri" w:eastAsia="Times New Roman" w:cs="Times New Roman"/>
        </w:rPr>
        <w:t xml:space="preserve">If applicable and where the Successful Tenderer is relying on the </w:t>
      </w:r>
      <w:r w:rsidRPr="006C0197">
        <w:rPr>
          <w:rFonts w:ascii="Calibri" w:hAnsi="Calibri" w:eastAsia="Times New Roman" w:cs="Tahoma"/>
        </w:rPr>
        <w:t>capacity of another entity (</w:t>
      </w:r>
      <w:r w:rsidR="00517015" w:rsidRPr="006A1BBD">
        <w:rPr>
          <w:rFonts w:ascii="Calibri" w:hAnsi="Calibri" w:eastAsia="Times New Roman" w:cs="Tahoma"/>
        </w:rPr>
        <w:t>e.g</w:t>
      </w:r>
      <w:r w:rsidRPr="006C0197">
        <w:rPr>
          <w:rFonts w:ascii="Calibri" w:hAnsi="Calibri" w:eastAsia="Times New Roman" w:cs="Tahoma"/>
        </w:rPr>
        <w:t>. a subcontractor or consortia member) for the purposes of fulfilling any of the Selection Criteria and/or any subcontractors</w:t>
      </w:r>
      <w:r w:rsidRPr="006C0197">
        <w:rPr>
          <w:rFonts w:eastAsia="Times New Roman"/>
        </w:rPr>
        <w:t xml:space="preserve"> (if applicable), those entities will also be required to provide</w:t>
      </w:r>
      <w:r w:rsidRPr="006C0197">
        <w:rPr>
          <w:rFonts w:ascii="Calibri" w:hAnsi="Calibri" w:eastAsia="Times New Roman" w:cs="Times New Roman"/>
        </w:rPr>
        <w:t xml:space="preserve"> “The Declaration as to Personal Circumstances of Tenderer” </w:t>
      </w:r>
      <w:r w:rsidRPr="006C0197">
        <w:rPr>
          <w:rFonts w:ascii="Calibri" w:hAnsi="Calibri" w:eastAsia="Times New Roman" w:cs="Times New Roman"/>
          <w:color w:val="000000" w:themeColor="text1"/>
        </w:rPr>
        <w:t>duly completed, signed by an authorised signatory and witnessed by a practicing Solicitor/ Commissioner for Oaths</w:t>
      </w:r>
      <w:r w:rsidRPr="006C0197">
        <w:rPr>
          <w:rFonts w:eastAsia="Times New Roman"/>
        </w:rPr>
        <w:t>.</w:t>
      </w:r>
      <w:r w:rsidRPr="006C0197">
        <w:rPr>
          <w:rFonts w:ascii="Calibri" w:hAnsi="Calibri" w:eastAsia="Times New Roman" w:cs="Times New Roman"/>
        </w:rPr>
        <w:t xml:space="preserve"> </w:t>
      </w:r>
      <w:bookmarkEnd w:id="28"/>
    </w:p>
    <w:p w14:paraId="12690445" w14:textId="77777777" w:rsidR="006C0197" w:rsidRPr="006C0197" w:rsidRDefault="006C0197" w:rsidP="0078653D">
      <w:pPr>
        <w:widowControl w:val="0"/>
        <w:numPr>
          <w:ilvl w:val="0"/>
          <w:numId w:val="72"/>
        </w:numPr>
        <w:adjustRightInd w:val="0"/>
        <w:spacing w:after="120" w:line="276" w:lineRule="auto"/>
        <w:jc w:val="both"/>
        <w:textAlignment w:val="baseline"/>
        <w:rPr>
          <w:rFonts w:ascii="Calibri" w:eastAsia="Times New Roman" w:hAnsi="Calibri" w:cs="Arial"/>
        </w:rPr>
      </w:pPr>
      <w:bookmarkStart w:id="30" w:name="_Hlk38889442"/>
      <w:bookmarkEnd w:id="29"/>
      <w:r w:rsidRPr="006C0197">
        <w:rPr>
          <w:rFonts w:ascii="Calibri" w:hAnsi="Calibri" w:eastAsia="Times New Roman" w:cs="Tahoma"/>
        </w:rPr>
        <w:t xml:space="preserve">Tenderers should note that economic operators relying on the capacity of other entities to fulfil any of the Selection Criteria must submit an undertaking with their tender, duly evidenced, from those entities that they will place the necessary resources at the disposal of the Tenderer. </w:t>
      </w:r>
      <w:r w:rsidRPr="006C0197">
        <w:rPr>
          <w:rFonts w:ascii="Calibri" w:hAnsi="Calibri" w:eastAsia="Times New Roman" w:cs="Arial"/>
        </w:rPr>
        <w:t>The Undertaking must demonstrate that the combined resources of the Candidate and that other entity or entities satisfy the specified capacity or ability.</w:t>
      </w:r>
    </w:p>
    <w:bookmarkEnd w:id="30"/>
    <w:p w14:paraId="557B2C09" w14:textId="1551E9A4" w:rsidR="00CC1B40" w:rsidRDefault="006C0197" w:rsidP="00CC1B40">
      <w:pPr>
        <w:widowControl w:val="0"/>
        <w:numPr>
          <w:ilvl w:val="0"/>
          <w:numId w:val="66"/>
        </w:numPr>
        <w:tabs>
          <w:tab w:val="left" w:pos="820"/>
        </w:tabs>
        <w:spacing w:after="120" w:line="276" w:lineRule="auto"/>
        <w:ind w:left="714" w:right="-62" w:hanging="357"/>
        <w:jc w:val="both"/>
        <w:rPr>
          <w:rFonts w:ascii="Calibri" w:eastAsia="Times New Roman" w:hAnsi="Calibri" w:cs="Times New Roman"/>
        </w:rPr>
      </w:pPr>
      <w:r w:rsidRPr="006C0197">
        <w:rPr>
          <w:rFonts w:ascii="Calibri" w:hAnsi="Calibri" w:eastAsia="Times New Roman" w:cs="Tahoma"/>
        </w:rPr>
        <w:t xml:space="preserve">Tenderers may, submit more than one tender conforming to the requirements specified in this RFT. </w:t>
      </w:r>
      <w:r w:rsidRPr="006C0197">
        <w:rPr>
          <w:rFonts w:ascii="Calibri" w:hAnsi="Calibri" w:eastAsia="Times New Roman" w:cs="Times New Roman"/>
        </w:rPr>
        <w:t>However, any second or subsequent Tender must be prepared and presented under separate cover in a separate Tender.</w:t>
      </w:r>
    </w:p>
    <w:p w14:paraId="59AEA646"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If a Tenderer fails to comply in any respect with the requirements in relation to the submission of tenders, the Contracting Authority reserves the right to reject the Tenderer’s Tender as non-compliant or, without prejudice to this right and subject to its obligations at law, to take any other action it considers appropriate including but not limited to:</w:t>
      </w:r>
    </w:p>
    <w:p w14:paraId="1C2DB8FA" w14:textId="77777777" w:rsidR="006C0197" w:rsidRPr="006C0197" w:rsidRDefault="006C0197" w:rsidP="0078653D">
      <w:pPr>
        <w:numPr>
          <w:ilvl w:val="0"/>
          <w:numId w:val="72"/>
        </w:numPr>
        <w:spacing w:after="120" w:line="276" w:lineRule="auto"/>
        <w:ind w:left="714" w:hanging="357"/>
        <w:jc w:val="both"/>
        <w:rPr>
          <w:rFonts w:ascii="Calibri" w:eastAsia="Calibri" w:hAnsi="Calibri" w:cs="Times New Roman"/>
        </w:rPr>
      </w:pPr>
      <w:r w:rsidRPr="006C0197">
        <w:rPr>
          <w:rFonts w:ascii="Calibri" w:hAnsi="Calibri" w:eastAsia="Calibri" w:cs="Times New Roman"/>
        </w:rPr>
        <w:t>seeking written clarification from the Tenderer;</w:t>
      </w:r>
    </w:p>
    <w:p w14:paraId="211E17BA" w14:textId="77777777" w:rsidR="006C0197" w:rsidRPr="006C0197" w:rsidRDefault="006C0197" w:rsidP="0078653D">
      <w:pPr>
        <w:numPr>
          <w:ilvl w:val="0"/>
          <w:numId w:val="66"/>
        </w:numPr>
        <w:spacing w:after="120" w:line="276" w:lineRule="auto"/>
        <w:ind w:left="714" w:hanging="357"/>
        <w:jc w:val="both"/>
        <w:rPr>
          <w:rFonts w:ascii="Calibri" w:eastAsia="Calibri" w:hAnsi="Calibri" w:cs="Times New Roman"/>
        </w:rPr>
      </w:pPr>
      <w:r w:rsidRPr="006C0197">
        <w:rPr>
          <w:rFonts w:ascii="Calibri" w:hAnsi="Calibri" w:eastAsia="Calibri" w:cs="Times New Roman"/>
        </w:rPr>
        <w:t>seeking further information from the Tenderer; or</w:t>
      </w:r>
    </w:p>
    <w:p w14:paraId="1A810A4C" w14:textId="77777777" w:rsidR="006C0197" w:rsidRPr="006C0197" w:rsidRDefault="006C0197" w:rsidP="0078653D">
      <w:pPr>
        <w:numPr>
          <w:ilvl w:val="0"/>
          <w:numId w:val="66"/>
        </w:numPr>
        <w:spacing w:after="120" w:line="276" w:lineRule="auto"/>
        <w:ind w:left="714" w:hanging="357"/>
        <w:jc w:val="both"/>
        <w:rPr>
          <w:rFonts w:ascii="Calibri" w:eastAsia="Calibri" w:hAnsi="Calibri" w:cs="Times New Roman"/>
        </w:rPr>
      </w:pPr>
      <w:r w:rsidRPr="006C0197">
        <w:rPr>
          <w:rFonts w:ascii="Calibri" w:hAnsi="Calibri" w:eastAsia="Calibri" w:cs="Times New Roman"/>
        </w:rPr>
        <w:t>waiving a requirement, which in Contracting Authority’s view, is non-material or procedural.</w:t>
      </w:r>
    </w:p>
    <w:p w14:paraId="6374C346" w14:textId="77777777"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31" w:name="_Toc514245396"/>
      <w:bookmarkStart w:id="32" w:name="_Toc170981610"/>
      <w:bookmarkStart w:id="33" w:name="_Toc239080178"/>
      <w:r w:rsidRPr="006C0197">
        <w:rPr>
          <w:rFonts w:ascii="Times New Roman" w:hAnsi="Times New Roman" w:eastAsia="Times New Roman" w:cs="Times New Roman"/>
          <w:b/>
          <w:bCs/>
          <w:color w:val="FFFFFF" w:themeColor="background1"/>
          <w:sz w:val="24"/>
          <w:szCs w:val="24"/>
        </w:rPr>
        <w:t>2.3 Consortia and Prime /Subcontractors</w:t>
      </w:r>
      <w:bookmarkEnd w:id="31"/>
      <w:bookmarkEnd w:id="32"/>
      <w:bookmarkEnd w:id="33"/>
    </w:p>
    <w:p w14:paraId="11744114" w14:textId="77777777" w:rsidR="006C0197" w:rsidRPr="006C0197" w:rsidRDefault="006C0197" w:rsidP="006C0197">
      <w:pPr>
        <w:spacing w:after="120" w:line="276" w:lineRule="auto"/>
        <w:rPr>
          <w:rFonts w:ascii="Calibri" w:eastAsia="Times New Roman" w:hAnsi="Calibri" w:cs="Calibri"/>
        </w:rPr>
      </w:pPr>
      <w:bookmarkStart w:id="34" w:name="_Hlk32575594"/>
      <w:r w:rsidRPr="006C0197">
        <w:rPr>
          <w:rFonts w:ascii="Calibri" w:hAnsi="Calibri" w:eastAsia="Times New Roman" w:cs="Calibri"/>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w:t>
      </w:r>
      <w:r w:rsidRPr="006C0197">
        <w:rPr>
          <w:rFonts w:ascii="Calibri" w:hAnsi="Calibri" w:eastAsia="Times New Roman" w:cs="Calibri"/>
        </w:rPr>
        <w:lastRenderedPageBreak/>
        <w:t>directed and accepted until this Competition has been completed or terminated.  Correspondence from any other person will NOT be accepted, acknowledged or responded to.</w:t>
      </w:r>
    </w:p>
    <w:p w14:paraId="33F15E47" w14:textId="77777777" w:rsidR="006C0197" w:rsidRDefault="006C0197" w:rsidP="006C0197">
      <w:pPr>
        <w:spacing w:after="120" w:line="276" w:lineRule="auto"/>
        <w:jc w:val="both"/>
        <w:rPr>
          <w:rFonts w:ascii="Calibri" w:eastAsia="Calibri" w:hAnsi="Calibri" w:cs="Calibri"/>
        </w:rPr>
      </w:pPr>
      <w:r w:rsidRPr="006C0197">
        <w:rPr>
          <w:rFonts w:ascii="Calibri" w:hAnsi="Calibri" w:eastAsia="Calibri" w:cs="Calibri"/>
        </w:rPr>
        <w:t>Prior to and as a condition of award of any Contract, the successful Tenderer shall be required to designate a single entity who will carry overall responsibility for the Contract (the “Prime Contractor”), irrespective of whether or not tasks are to be performed by a subcontractor or other consortium member (the “Subcontractor”).</w:t>
      </w:r>
    </w:p>
    <w:p w14:paraId="594F7DFA" w14:textId="67DAFF3A" w:rsidR="00106BA2" w:rsidRPr="006C0197" w:rsidRDefault="00106BA2" w:rsidP="00106BA2">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35" w:name="_Toc239080179"/>
      <w:r w:rsidRPr="006C0197">
        <w:rPr>
          <w:rFonts w:ascii="Times New Roman" w:hAnsi="Times New Roman" w:eastAsia="Times New Roman" w:cs="Times New Roman"/>
          <w:b/>
          <w:bCs/>
          <w:color w:val="FFFFFF" w:themeColor="background1"/>
          <w:sz w:val="24"/>
          <w:szCs w:val="24"/>
        </w:rPr>
        <w:t>2.</w:t>
      </w:r>
      <w:r>
        <w:rPr>
          <w:rFonts w:ascii="Times New Roman" w:hAnsi="Times New Roman" w:eastAsia="Times New Roman" w:cs="Times New Roman"/>
          <w:b/>
          <w:bCs/>
          <w:color w:val="FFFFFF" w:themeColor="background1"/>
          <w:sz w:val="24"/>
          <w:szCs w:val="24"/>
        </w:rPr>
        <w:t>4 Service Contract Terms and Conditions</w:t>
      </w:r>
      <w:bookmarkEnd w:id="35"/>
    </w:p>
    <w:p w14:paraId="2874829B" w14:textId="19B90D42" w:rsidR="00106BA2" w:rsidRPr="00024341" w:rsidRDefault="00106BA2" w:rsidP="00106BA2">
      <w:pPr>
        <w:spacing w:before="100" w:beforeAutospacing="1" w:after="100" w:afterAutospacing="1" w:line="240" w:lineRule="auto"/>
        <w:rPr>
          <w:rFonts w:ascii="Calibri" w:eastAsia="Calibri" w:hAnsi="Calibri" w:cs="Calibri"/>
        </w:rPr>
      </w:pPr>
      <w:r w:rsidRPr="00024341">
        <w:rPr>
          <w:rFonts w:ascii="Calibri" w:hAnsi="Calibri" w:eastAsia="Calibri" w:cs="Calibri"/>
        </w:rPr>
        <w:t xml:space="preserve">Subject to the provisions of 2.3 above the Contracting Authority will accept tenders from economic operators that are either, or are a combination of, Cloud Service Providers (CSPs) or certified CSP </w:t>
      </w:r>
      <w:r w:rsidR="004952B6" w:rsidRPr="00024341">
        <w:rPr>
          <w:rFonts w:ascii="Calibri" w:hAnsi="Calibri" w:eastAsia="Calibri" w:cs="Calibri"/>
        </w:rPr>
        <w:t>R</w:t>
      </w:r>
      <w:r w:rsidRPr="00024341">
        <w:rPr>
          <w:rFonts w:ascii="Calibri" w:hAnsi="Calibri" w:eastAsia="Calibri" w:cs="Calibri"/>
        </w:rPr>
        <w:t xml:space="preserve">esellers. Where applicable, Agreements may be required to be in place between any consortia members or subcontractors that forms part of a Tenderers bid. </w:t>
      </w:r>
    </w:p>
    <w:p w14:paraId="18C33E91" w14:textId="5092E475" w:rsidR="00106BA2" w:rsidRPr="00024341" w:rsidRDefault="00106BA2" w:rsidP="00106BA2">
      <w:pPr>
        <w:spacing w:before="100" w:beforeAutospacing="1" w:after="100" w:afterAutospacing="1" w:line="240" w:lineRule="auto"/>
        <w:rPr>
          <w:rFonts w:ascii="Calibri" w:eastAsia="Calibri" w:hAnsi="Calibri" w:cs="Calibri"/>
        </w:rPr>
      </w:pPr>
      <w:r w:rsidRPr="00024341">
        <w:rPr>
          <w:rFonts w:ascii="Calibri" w:hAnsi="Calibri" w:eastAsia="Calibri" w:cs="Calibri"/>
        </w:rPr>
        <w:t xml:space="preserve">CSP </w:t>
      </w:r>
      <w:r w:rsidR="004952B6" w:rsidRPr="00024341">
        <w:rPr>
          <w:rFonts w:ascii="Calibri" w:hAnsi="Calibri" w:eastAsia="Calibri" w:cs="Calibri"/>
        </w:rPr>
        <w:t>R</w:t>
      </w:r>
      <w:r w:rsidRPr="00024341">
        <w:rPr>
          <w:rFonts w:ascii="Calibri" w:hAnsi="Calibri" w:eastAsia="Calibri" w:cs="Calibri"/>
        </w:rPr>
        <w:t xml:space="preserve">esellers </w:t>
      </w:r>
      <w:r w:rsidR="00C778AF" w:rsidRPr="00024341">
        <w:rPr>
          <w:rFonts w:ascii="Calibri" w:hAnsi="Calibri" w:eastAsia="Calibri" w:cs="Calibri"/>
        </w:rPr>
        <w:t xml:space="preserve">should note the terms and conditions of the Services Contract at Appendix 5 to this RFT. </w:t>
      </w:r>
      <w:r w:rsidR="004952B6" w:rsidRPr="00024341">
        <w:rPr>
          <w:rFonts w:ascii="Calibri" w:hAnsi="Calibri" w:eastAsia="Calibri" w:cs="Calibri"/>
        </w:rPr>
        <w:t xml:space="preserve">The Contracting Authority </w:t>
      </w:r>
      <w:r w:rsidRPr="00024341">
        <w:rPr>
          <w:rFonts w:ascii="Calibri" w:hAnsi="Calibri" w:eastAsia="Calibri" w:cs="Calibri"/>
        </w:rPr>
        <w:t xml:space="preserve">agrees to incorporate and sign up to the default CSP terms and conditions to govern the CSP Services. However, the following conditions must be included in the </w:t>
      </w:r>
      <w:r w:rsidR="00C778AF" w:rsidRPr="00024341">
        <w:rPr>
          <w:rFonts w:ascii="Calibri" w:hAnsi="Calibri" w:eastAsia="Calibri" w:cs="Calibri"/>
        </w:rPr>
        <w:t xml:space="preserve">incorporated </w:t>
      </w:r>
      <w:r w:rsidRPr="00024341">
        <w:rPr>
          <w:rFonts w:ascii="Calibri" w:hAnsi="Calibri" w:eastAsia="Calibri" w:cs="Calibri"/>
        </w:rPr>
        <w:t>CSP agreement;</w:t>
      </w:r>
    </w:p>
    <w:p w14:paraId="1543F461" w14:textId="77777777" w:rsidR="00106BA2" w:rsidRPr="00024341" w:rsidRDefault="00106BA2" w:rsidP="00106BA2">
      <w:pPr>
        <w:numPr>
          <w:ilvl w:val="0"/>
          <w:numId w:val="112"/>
        </w:numPr>
        <w:spacing w:before="100" w:beforeAutospacing="1" w:after="100" w:afterAutospacing="1" w:line="240" w:lineRule="auto"/>
        <w:rPr>
          <w:rFonts w:ascii="Calibri" w:eastAsia="Calibri" w:hAnsi="Calibri" w:cs="Calibri"/>
        </w:rPr>
      </w:pPr>
      <w:r w:rsidRPr="00024341">
        <w:rPr>
          <w:rFonts w:ascii="Calibri" w:hAnsi="Calibri" w:eastAsia="Calibri" w:cs="Calibri"/>
        </w:rPr>
        <w:t>Any dispute must fall under the jurisdiction of the courts of Ireland only, and;</w:t>
      </w:r>
    </w:p>
    <w:p w14:paraId="6B02ED73" w14:textId="77777777" w:rsidR="00106BA2" w:rsidRPr="00024341" w:rsidRDefault="00106BA2" w:rsidP="00106BA2">
      <w:pPr>
        <w:numPr>
          <w:ilvl w:val="0"/>
          <w:numId w:val="112"/>
        </w:numPr>
        <w:spacing w:before="100" w:beforeAutospacing="1" w:after="100" w:afterAutospacing="1" w:line="240" w:lineRule="auto"/>
        <w:rPr>
          <w:rFonts w:ascii="Calibri" w:eastAsia="Calibri" w:hAnsi="Calibri" w:cs="Calibri"/>
        </w:rPr>
      </w:pPr>
      <w:r w:rsidRPr="00024341">
        <w:rPr>
          <w:rFonts w:ascii="Calibri" w:hAnsi="Calibri" w:eastAsia="Calibri" w:cs="Calibri"/>
        </w:rPr>
        <w:t>All relevant parties involved with the tender and proposed solution must comply with applicable aspects of EU and Irish law. These legislative provisions governing commercial arrangements and agreements entered into include:</w:t>
      </w:r>
    </w:p>
    <w:p w14:paraId="6A5C482A" w14:textId="77777777" w:rsidR="00106BA2" w:rsidRPr="00024341" w:rsidRDefault="00106BA2" w:rsidP="00106BA2">
      <w:pPr>
        <w:numPr>
          <w:ilvl w:val="0"/>
          <w:numId w:val="112"/>
        </w:numPr>
        <w:spacing w:before="100" w:beforeAutospacing="1" w:after="100" w:afterAutospacing="1" w:line="240" w:lineRule="auto"/>
        <w:ind w:left="720"/>
        <w:rPr>
          <w:rFonts w:ascii="Calibri" w:eastAsia="Calibri" w:hAnsi="Calibri" w:cs="Calibri"/>
        </w:rPr>
      </w:pPr>
      <w:r w:rsidRPr="00024341">
        <w:rPr>
          <w:rFonts w:ascii="Calibri" w:hAnsi="Calibri" w:eastAsia="Calibri" w:cs="Calibri"/>
        </w:rPr>
        <w:t>European Union (Award of Public Authority Contracts) Regulations 2016 (S.I. 284 of 2016).</w:t>
      </w:r>
    </w:p>
    <w:p w14:paraId="714968F8" w14:textId="77777777" w:rsidR="00106BA2" w:rsidRPr="00024341" w:rsidRDefault="00106BA2" w:rsidP="00106BA2">
      <w:pPr>
        <w:numPr>
          <w:ilvl w:val="0"/>
          <w:numId w:val="112"/>
        </w:numPr>
        <w:spacing w:before="100" w:beforeAutospacing="1" w:after="100" w:afterAutospacing="1" w:line="240" w:lineRule="auto"/>
        <w:ind w:left="720"/>
        <w:rPr>
          <w:rFonts w:ascii="Calibri" w:eastAsia="Calibri" w:hAnsi="Calibri" w:cs="Calibri"/>
        </w:rPr>
      </w:pPr>
      <w:r w:rsidRPr="00024341">
        <w:rPr>
          <w:rFonts w:ascii="Calibri" w:hAnsi="Calibri" w:eastAsia="Calibri" w:cs="Calibri"/>
        </w:rPr>
        <w:t>European Communities (Late Payment in Commercial Transactions) Regulations, 2012</w:t>
      </w:r>
    </w:p>
    <w:p w14:paraId="284CD9A5" w14:textId="77777777" w:rsidR="00106BA2" w:rsidRPr="00024341" w:rsidRDefault="00106BA2" w:rsidP="00106BA2">
      <w:pPr>
        <w:numPr>
          <w:ilvl w:val="0"/>
          <w:numId w:val="112"/>
        </w:numPr>
        <w:spacing w:before="100" w:beforeAutospacing="1" w:after="100" w:afterAutospacing="1" w:line="240" w:lineRule="auto"/>
        <w:ind w:left="720"/>
        <w:rPr>
          <w:rFonts w:ascii="Calibri" w:eastAsia="Calibri" w:hAnsi="Calibri" w:cs="Calibri"/>
        </w:rPr>
      </w:pPr>
      <w:r w:rsidRPr="00024341">
        <w:rPr>
          <w:rFonts w:ascii="Calibri" w:hAnsi="Calibri" w:eastAsia="Calibri" w:cs="Calibri"/>
        </w:rPr>
        <w:t>Freedom of Information Act 2014</w:t>
      </w:r>
    </w:p>
    <w:p w14:paraId="274669FB" w14:textId="77777777" w:rsidR="00106BA2" w:rsidRPr="00024341" w:rsidRDefault="00106BA2" w:rsidP="00106BA2">
      <w:pPr>
        <w:numPr>
          <w:ilvl w:val="0"/>
          <w:numId w:val="112"/>
        </w:numPr>
        <w:spacing w:before="100" w:beforeAutospacing="1" w:after="100" w:afterAutospacing="1" w:line="240" w:lineRule="auto"/>
        <w:ind w:left="720"/>
        <w:rPr>
          <w:rFonts w:ascii="Calibri" w:eastAsia="Calibri" w:hAnsi="Calibri" w:cs="Calibri"/>
        </w:rPr>
      </w:pPr>
      <w:r w:rsidRPr="00024341">
        <w:rPr>
          <w:rFonts w:ascii="Calibri" w:hAnsi="Calibri" w:eastAsia="Calibri" w:cs="Calibri"/>
        </w:rPr>
        <w:t>European Communities (Access to Information on the Environment) Regulations 2007 to 2014</w:t>
      </w:r>
    </w:p>
    <w:p w14:paraId="535C9042" w14:textId="77777777" w:rsidR="00106BA2" w:rsidRPr="00024341" w:rsidRDefault="00106BA2" w:rsidP="00106BA2">
      <w:pPr>
        <w:numPr>
          <w:ilvl w:val="0"/>
          <w:numId w:val="112"/>
        </w:numPr>
        <w:spacing w:before="100" w:beforeAutospacing="1" w:after="100" w:afterAutospacing="1" w:line="240" w:lineRule="auto"/>
        <w:ind w:left="720"/>
        <w:rPr>
          <w:rFonts w:ascii="Calibri" w:eastAsia="Calibri" w:hAnsi="Calibri" w:cs="Calibri"/>
        </w:rPr>
      </w:pPr>
      <w:r w:rsidRPr="00024341">
        <w:rPr>
          <w:rFonts w:ascii="Calibri" w:hAnsi="Calibri" w:eastAsia="Calibri" w:cs="Calibri"/>
        </w:rPr>
        <w:t>Regulation (EU) 2016/679 on the protection of natural persons with regard to the processing of personal data and on the free movement of such data, and</w:t>
      </w:r>
    </w:p>
    <w:p w14:paraId="21171828" w14:textId="77777777" w:rsidR="00106BA2" w:rsidRPr="00024341" w:rsidRDefault="00106BA2" w:rsidP="00106BA2">
      <w:pPr>
        <w:numPr>
          <w:ilvl w:val="0"/>
          <w:numId w:val="112"/>
        </w:numPr>
        <w:spacing w:before="100" w:beforeAutospacing="1" w:after="100" w:afterAutospacing="1" w:line="240" w:lineRule="auto"/>
        <w:ind w:left="720"/>
        <w:rPr>
          <w:rFonts w:ascii="Calibri" w:eastAsia="Calibri" w:hAnsi="Calibri" w:cs="Calibri"/>
        </w:rPr>
      </w:pPr>
      <w:r w:rsidRPr="00024341">
        <w:rPr>
          <w:rFonts w:ascii="Calibri" w:hAnsi="Calibri" w:eastAsia="Calibri" w:cs="Calibri"/>
        </w:rPr>
        <w:t>Criminal Justice (Corruption Offences) Act 2018, and;</w:t>
      </w:r>
    </w:p>
    <w:p w14:paraId="0863F871" w14:textId="332FE64A" w:rsidR="00DD0E66" w:rsidRPr="00024341" w:rsidRDefault="00DD0E66" w:rsidP="009E19D7">
      <w:pPr>
        <w:numPr>
          <w:ilvl w:val="0"/>
          <w:numId w:val="112"/>
        </w:numPr>
        <w:spacing w:before="100" w:beforeAutospacing="1" w:after="100" w:afterAutospacing="1" w:line="240" w:lineRule="auto"/>
        <w:ind w:left="720"/>
        <w:rPr>
          <w:rFonts w:ascii="Calibri" w:eastAsia="Calibri" w:hAnsi="Calibri" w:cs="Calibri"/>
        </w:rPr>
      </w:pPr>
      <w:r w:rsidRPr="00024341">
        <w:rPr>
          <w:rFonts w:ascii="Calibri" w:hAnsi="Calibri" w:eastAsia="Calibri" w:cs="Calibri"/>
        </w:rPr>
        <w:t xml:space="preserve">Where the </w:t>
      </w:r>
      <w:r w:rsidR="007217E9" w:rsidRPr="00024341">
        <w:rPr>
          <w:rFonts w:ascii="Calibri" w:hAnsi="Calibri" w:eastAsia="Calibri" w:cs="Calibri"/>
        </w:rPr>
        <w:t>CSP</w:t>
      </w:r>
      <w:r w:rsidRPr="00024341">
        <w:rPr>
          <w:rFonts w:ascii="Calibri" w:hAnsi="Calibri" w:eastAsia="Calibri" w:cs="Calibri"/>
        </w:rPr>
        <w:t xml:space="preserve"> standard terms and conditions are used, such terms and conditions shall be read subject to</w:t>
      </w:r>
      <w:r w:rsidR="00767D93" w:rsidRPr="00024341">
        <w:rPr>
          <w:rFonts w:ascii="Calibri" w:hAnsi="Calibri" w:eastAsia="Calibri" w:cs="Calibri"/>
        </w:rPr>
        <w:t xml:space="preserve"> </w:t>
      </w:r>
      <w:r w:rsidRPr="00024341">
        <w:rPr>
          <w:rFonts w:ascii="Calibri" w:hAnsi="Calibri" w:eastAsia="Calibri" w:cs="Calibri"/>
        </w:rPr>
        <w:t>the responses and commitments set out in the</w:t>
      </w:r>
      <w:r w:rsidR="00E751EA" w:rsidRPr="00024341">
        <w:rPr>
          <w:rFonts w:ascii="Calibri" w:hAnsi="Calibri" w:eastAsia="Calibri" w:cs="Calibri"/>
        </w:rPr>
        <w:t>ir</w:t>
      </w:r>
      <w:r w:rsidRPr="00024341">
        <w:rPr>
          <w:rFonts w:ascii="Calibri" w:hAnsi="Calibri" w:eastAsia="Calibri" w:cs="Calibri"/>
        </w:rPr>
        <w:t xml:space="preserve"> Tender Response </w:t>
      </w:r>
      <w:r w:rsidR="00767D93" w:rsidRPr="00024341">
        <w:rPr>
          <w:rFonts w:ascii="Calibri" w:hAnsi="Calibri" w:eastAsia="Calibri" w:cs="Calibri"/>
        </w:rPr>
        <w:t xml:space="preserve">document </w:t>
      </w:r>
      <w:r w:rsidRPr="00024341">
        <w:rPr>
          <w:rFonts w:ascii="Calibri" w:hAnsi="Calibri" w:eastAsia="Calibri" w:cs="Calibri"/>
        </w:rPr>
        <w:t xml:space="preserve">and the </w:t>
      </w:r>
      <w:r w:rsidR="00767D93" w:rsidRPr="00024341">
        <w:rPr>
          <w:rFonts w:ascii="Calibri" w:hAnsi="Calibri" w:eastAsia="Calibri" w:cs="Calibri"/>
        </w:rPr>
        <w:t>tender</w:t>
      </w:r>
      <w:r w:rsidRPr="00024341">
        <w:rPr>
          <w:rFonts w:ascii="Calibri" w:hAnsi="Calibri" w:eastAsia="Calibri" w:cs="Calibri"/>
        </w:rPr>
        <w:t xml:space="preserve"> response shall prevail in the event of any conflict or inconsistency.</w:t>
      </w:r>
    </w:p>
    <w:p w14:paraId="3205B446" w14:textId="58257815" w:rsidR="004952B6" w:rsidRPr="00024341" w:rsidRDefault="004952B6" w:rsidP="00106BA2">
      <w:pPr>
        <w:spacing w:before="100" w:beforeAutospacing="1" w:after="100" w:afterAutospacing="1" w:line="240" w:lineRule="auto"/>
        <w:rPr>
          <w:rFonts w:ascii="Calibri" w:eastAsia="Calibri" w:hAnsi="Calibri" w:cs="Calibri"/>
        </w:rPr>
      </w:pPr>
      <w:r w:rsidRPr="00024341">
        <w:rPr>
          <w:rFonts w:ascii="Calibri" w:hAnsi="Calibri" w:eastAsia="Calibri" w:cs="Calibri"/>
        </w:rPr>
        <w:t>In the event a CSP is identified as the Successful Tenderer, the Contracting Authority agrees to sign the relevant CSP agreement or, if applicable, to accept the terms under any existing enterprise agreement provided the matters above are included or incorporated into same.</w:t>
      </w:r>
    </w:p>
    <w:bookmarkEnd w:id="34"/>
    <w:p w14:paraId="4DBAA49B" w14:textId="77777777" w:rsidR="006C0197" w:rsidRPr="006C0197" w:rsidRDefault="006C0197" w:rsidP="006C0197">
      <w:pPr>
        <w:spacing w:before="8" w:after="200" w:line="100" w:lineRule="exact"/>
        <w:rPr>
          <w:rFonts w:ascii="Calibri" w:eastAsia="Calibri" w:hAnsi="Calibri" w:cs="Times New Roman"/>
        </w:rPr>
      </w:pPr>
    </w:p>
    <w:p w14:paraId="0C49ADD8" w14:textId="7FF87535"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36" w:name="ExceptionsandAlternatives"/>
      <w:bookmarkStart w:id="37" w:name="TenderEvaluation"/>
      <w:bookmarkStart w:id="38" w:name="_Toc514245397"/>
      <w:bookmarkStart w:id="39" w:name="_Toc170981611"/>
      <w:bookmarkStart w:id="40" w:name="_Toc239080180"/>
      <w:bookmarkStart w:id="41" w:name="_Toc229561728"/>
      <w:bookmarkEnd w:id="36"/>
      <w:bookmarkEnd w:id="37"/>
      <w:r w:rsidRPr="006C0197">
        <w:rPr>
          <w:rFonts w:ascii="Times New Roman" w:hAnsi="Times New Roman" w:eastAsia="Times New Roman" w:cs="Times New Roman"/>
          <w:b/>
          <w:bCs/>
          <w:color w:val="FFFFFF" w:themeColor="background1"/>
          <w:sz w:val="24"/>
          <w:szCs w:val="24"/>
        </w:rPr>
        <w:t>2.</w:t>
      </w:r>
      <w:r w:rsidR="004952B6">
        <w:rPr>
          <w:rFonts w:ascii="Times New Roman" w:hAnsi="Times New Roman" w:eastAsia="Times New Roman" w:cs="Times New Roman"/>
          <w:b/>
          <w:bCs/>
          <w:color w:val="FFFFFF" w:themeColor="background1"/>
          <w:sz w:val="24"/>
          <w:szCs w:val="24"/>
        </w:rPr>
        <w:t xml:space="preserve">5 </w:t>
      </w:r>
      <w:r w:rsidRPr="006C0197">
        <w:rPr>
          <w:rFonts w:ascii="Times New Roman" w:hAnsi="Times New Roman" w:eastAsia="Times New Roman" w:cs="Times New Roman"/>
          <w:b/>
          <w:bCs/>
          <w:color w:val="FFFFFF" w:themeColor="background1"/>
          <w:sz w:val="24"/>
          <w:szCs w:val="24"/>
        </w:rPr>
        <w:t>Queries and Clarifications</w:t>
      </w:r>
      <w:bookmarkEnd w:id="38"/>
      <w:bookmarkEnd w:id="39"/>
      <w:bookmarkEnd w:id="40"/>
    </w:p>
    <w:p w14:paraId="019F01A7" w14:textId="5C795BFF" w:rsidR="006C0197" w:rsidRPr="006C0197" w:rsidRDefault="006C0197" w:rsidP="006C0197">
      <w:pPr>
        <w:spacing w:after="120" w:line="276" w:lineRule="auto"/>
        <w:rPr>
          <w:rFonts w:ascii="Calibri" w:eastAsia="Calibri" w:hAnsi="Calibri" w:cs="Tahoma"/>
        </w:rPr>
      </w:pPr>
      <w:r w:rsidRPr="006C0197">
        <w:rPr>
          <w:rFonts w:ascii="Calibri" w:hAnsi="Calibri" w:eastAsia="Calibri" w:cs="Tahoma"/>
        </w:rPr>
        <w:t>Queries or requests for clarification relating to this public procurement competition will be accepted no later than</w:t>
      </w:r>
      <w:r w:rsidR="00FC249F">
        <w:rPr>
          <w:rFonts w:ascii="Calibri" w:hAnsi="Calibri" w:eastAsia="Calibri" w:cs="Tahoma"/>
        </w:rPr>
        <w:t xml:space="preserve"> 4 pm on Friday 2</w:t>
      </w:r>
      <w:r w:rsidR="00FC249F" w:rsidRPr="00FC249F">
        <w:rPr>
          <w:rFonts w:ascii="Calibri" w:hAnsi="Calibri" w:eastAsia="Calibri" w:cs="Tahoma"/>
          <w:vertAlign w:val="superscript"/>
        </w:rPr>
        <w:t>nd</w:t>
      </w:r>
      <w:r w:rsidR="00FC249F">
        <w:rPr>
          <w:rFonts w:ascii="Calibri" w:hAnsi="Calibri" w:eastAsia="Calibri" w:cs="Tahoma"/>
        </w:rPr>
        <w:t xml:space="preserve"> October 2026.</w:t>
      </w:r>
      <w:r w:rsidRPr="006C0197">
        <w:rPr>
          <w:rFonts w:ascii="Calibri" w:hAnsi="Calibri" w:eastAsia="Calibri" w:cs="Tahoma"/>
          <w:b/>
          <w:bCs/>
          <w:color w:val="FF0000"/>
        </w:rPr>
        <w:t xml:space="preserve"> </w:t>
      </w:r>
    </w:p>
    <w:p w14:paraId="4C0F1066" w14:textId="2B20E99E" w:rsidR="006C0197" w:rsidRPr="006C0197" w:rsidRDefault="006C0197" w:rsidP="006C0197">
      <w:pPr>
        <w:spacing w:after="120" w:line="276" w:lineRule="auto"/>
        <w:rPr>
          <w:rFonts w:ascii="Calibri" w:eastAsia="Calibri" w:hAnsi="Calibri" w:cs="Tahoma"/>
        </w:rPr>
      </w:pPr>
      <w:r w:rsidRPr="006C0197">
        <w:rPr>
          <w:rFonts w:ascii="Calibri" w:hAnsi="Calibri" w:eastAsia="Calibri" w:cs="Tahoma"/>
        </w:rPr>
        <w:t xml:space="preserve">All queries </w:t>
      </w:r>
      <w:r w:rsidRPr="006C0197">
        <w:rPr>
          <w:rFonts w:ascii="Calibri" w:hAnsi="Calibri" w:eastAsia="Calibri" w:cs="Tahoma"/>
          <w:b/>
          <w:bCs/>
        </w:rPr>
        <w:t>MUST</w:t>
      </w:r>
      <w:r w:rsidRPr="006C0197">
        <w:rPr>
          <w:rFonts w:ascii="Calibri" w:hAnsi="Calibri" w:eastAsia="Calibri" w:cs="Tahoma"/>
        </w:rPr>
        <w:t xml:space="preserve"> be directed to the messaging facility on </w:t>
      </w:r>
      <w:hyperlink r:id="rId17">
        <w:r w:rsidRPr="006C0197">
          <w:rPr>
            <w:rFonts w:ascii="Calibri" w:hAnsi="Calibri" w:eastAsia="Calibri" w:cs="Tahoma"/>
          </w:rPr>
          <w:t>www.etenders.gov.ie</w:t>
        </w:r>
      </w:hyperlink>
      <w:r w:rsidRPr="006C0197">
        <w:rPr>
          <w:rFonts w:ascii="Calibri" w:hAnsi="Calibri" w:eastAsia="Calibri" w:cs="Tahoma"/>
        </w:rPr>
        <w:t xml:space="preserve"> .</w:t>
      </w:r>
      <w:bookmarkStart w:id="42" w:name="_Hlk23238917"/>
      <w:bookmarkStart w:id="43" w:name="_Hlk23238802"/>
      <w:bookmarkEnd w:id="42"/>
    </w:p>
    <w:bookmarkEnd w:id="43"/>
    <w:p w14:paraId="78F503C0" w14:textId="77777777" w:rsidR="006C0197" w:rsidRPr="006C0197" w:rsidRDefault="006C0197" w:rsidP="006C0197">
      <w:pPr>
        <w:spacing w:after="120" w:line="276" w:lineRule="auto"/>
        <w:rPr>
          <w:rFonts w:ascii="Calibri" w:eastAsia="Calibri" w:hAnsi="Calibri" w:cs="Times New Roman"/>
          <w:spacing w:val="-1"/>
        </w:rPr>
      </w:pPr>
      <w:r w:rsidRPr="006C0197">
        <w:rPr>
          <w:rFonts w:ascii="Calibri" w:hAnsi="Calibri" w:eastAsia="Calibri" w:cs="Times New Roman"/>
          <w:spacing w:val="-2"/>
        </w:rPr>
        <w:t>F</w:t>
      </w:r>
      <w:r w:rsidRPr="006C0197">
        <w:rPr>
          <w:rFonts w:ascii="Calibri" w:hAnsi="Calibri" w:eastAsia="Calibri" w:cs="Times New Roman"/>
          <w:spacing w:val="1"/>
        </w:rPr>
        <w:t>o</w:t>
      </w:r>
      <w:r w:rsidRPr="006C0197">
        <w:rPr>
          <w:rFonts w:ascii="Calibri" w:hAnsi="Calibri" w:eastAsia="Calibri" w:cs="Times New Roman"/>
        </w:rPr>
        <w:t>r t</w:t>
      </w:r>
      <w:r w:rsidRPr="006C0197">
        <w:rPr>
          <w:rFonts w:ascii="Calibri" w:hAnsi="Calibri" w:eastAsia="Calibri" w:cs="Times New Roman"/>
          <w:spacing w:val="-1"/>
        </w:rPr>
        <w:t>h</w:t>
      </w:r>
      <w:r w:rsidRPr="006C0197">
        <w:rPr>
          <w:rFonts w:ascii="Calibri" w:hAnsi="Calibri" w:eastAsia="Calibri" w:cs="Times New Roman"/>
        </w:rPr>
        <w:t xml:space="preserve">e </w:t>
      </w:r>
      <w:r w:rsidRPr="006C0197">
        <w:rPr>
          <w:rFonts w:ascii="Calibri" w:hAnsi="Calibri" w:eastAsia="Calibri" w:cs="Times New Roman"/>
          <w:spacing w:val="-2"/>
        </w:rPr>
        <w:t>a</w:t>
      </w:r>
      <w:r w:rsidRPr="006C0197">
        <w:rPr>
          <w:rFonts w:ascii="Calibri" w:hAnsi="Calibri" w:eastAsia="Calibri" w:cs="Times New Roman"/>
          <w:spacing w:val="1"/>
        </w:rPr>
        <w:t>vo</w:t>
      </w:r>
      <w:r w:rsidRPr="006C0197">
        <w:rPr>
          <w:rFonts w:ascii="Calibri" w:hAnsi="Calibri" w:eastAsia="Calibri" w:cs="Times New Roman"/>
          <w:spacing w:val="-1"/>
        </w:rPr>
        <w:t>id</w:t>
      </w:r>
      <w:r w:rsidRPr="006C0197">
        <w:rPr>
          <w:rFonts w:ascii="Calibri" w:hAnsi="Calibri" w:eastAsia="Calibri" w:cs="Times New Roman"/>
          <w:spacing w:val="-2"/>
        </w:rPr>
        <w:t>a</w:t>
      </w:r>
      <w:r w:rsidRPr="006C0197">
        <w:rPr>
          <w:rFonts w:ascii="Calibri" w:hAnsi="Calibri" w:eastAsia="Calibri" w:cs="Times New Roman"/>
          <w:spacing w:val="-1"/>
        </w:rPr>
        <w:t>n</w:t>
      </w:r>
      <w:r w:rsidRPr="006C0197">
        <w:rPr>
          <w:rFonts w:ascii="Calibri" w:hAnsi="Calibri" w:eastAsia="Calibri" w:cs="Times New Roman"/>
          <w:spacing w:val="-4"/>
        </w:rPr>
        <w:t>c</w:t>
      </w:r>
      <w:r w:rsidRPr="006C0197">
        <w:rPr>
          <w:rFonts w:ascii="Calibri" w:hAnsi="Calibri" w:eastAsia="Calibri" w:cs="Times New Roman"/>
        </w:rPr>
        <w:t xml:space="preserve">e </w:t>
      </w:r>
      <w:r w:rsidRPr="006C0197">
        <w:rPr>
          <w:rFonts w:ascii="Calibri" w:hAnsi="Calibri" w:eastAsia="Calibri" w:cs="Times New Roman"/>
          <w:spacing w:val="1"/>
        </w:rPr>
        <w:t>o</w:t>
      </w:r>
      <w:r w:rsidRPr="006C0197">
        <w:rPr>
          <w:rFonts w:ascii="Calibri" w:hAnsi="Calibri" w:eastAsia="Calibri" w:cs="Times New Roman"/>
        </w:rPr>
        <w:t xml:space="preserve">f </w:t>
      </w:r>
      <w:r w:rsidRPr="006C0197">
        <w:rPr>
          <w:rFonts w:ascii="Calibri" w:hAnsi="Calibri" w:eastAsia="Calibri" w:cs="Times New Roman"/>
          <w:spacing w:val="-5"/>
        </w:rPr>
        <w:t>d</w:t>
      </w:r>
      <w:r w:rsidRPr="006C0197">
        <w:rPr>
          <w:rFonts w:ascii="Calibri" w:hAnsi="Calibri" w:eastAsia="Calibri" w:cs="Times New Roman"/>
          <w:spacing w:val="1"/>
        </w:rPr>
        <w:t>o</w:t>
      </w:r>
      <w:r w:rsidRPr="006C0197">
        <w:rPr>
          <w:rFonts w:ascii="Calibri" w:hAnsi="Calibri" w:eastAsia="Calibri" w:cs="Times New Roman"/>
          <w:spacing w:val="-1"/>
        </w:rPr>
        <w:t>ub</w:t>
      </w:r>
      <w:r w:rsidRPr="006C0197">
        <w:rPr>
          <w:rFonts w:ascii="Calibri" w:hAnsi="Calibri" w:eastAsia="Calibri" w:cs="Times New Roman"/>
        </w:rPr>
        <w:t xml:space="preserve">t, </w:t>
      </w:r>
      <w:r w:rsidRPr="006C0197">
        <w:rPr>
          <w:rFonts w:ascii="Calibri" w:hAnsi="Calibri" w:eastAsia="Calibri" w:cs="Times New Roman"/>
          <w:spacing w:val="-3"/>
        </w:rPr>
        <w:t>T</w:t>
      </w:r>
      <w:r w:rsidRPr="006C0197">
        <w:rPr>
          <w:rFonts w:ascii="Calibri" w:hAnsi="Calibri" w:eastAsia="Calibri" w:cs="Times New Roman"/>
        </w:rPr>
        <w:t>e</w:t>
      </w:r>
      <w:r w:rsidRPr="006C0197">
        <w:rPr>
          <w:rFonts w:ascii="Calibri" w:hAnsi="Calibri" w:eastAsia="Calibri" w:cs="Times New Roman"/>
          <w:spacing w:val="-1"/>
        </w:rPr>
        <w:t>nd</w:t>
      </w:r>
      <w:r w:rsidRPr="006C0197">
        <w:rPr>
          <w:rFonts w:ascii="Calibri" w:hAnsi="Calibri" w:eastAsia="Calibri" w:cs="Times New Roman"/>
          <w:spacing w:val="-3"/>
        </w:rPr>
        <w:t>e</w:t>
      </w:r>
      <w:r w:rsidRPr="006C0197">
        <w:rPr>
          <w:rFonts w:ascii="Calibri" w:hAnsi="Calibri" w:eastAsia="Calibri" w:cs="Times New Roman"/>
          <w:spacing w:val="-1"/>
        </w:rPr>
        <w:t>r</w:t>
      </w:r>
      <w:r w:rsidRPr="006C0197">
        <w:rPr>
          <w:rFonts w:ascii="Calibri" w:hAnsi="Calibri" w:eastAsia="Calibri" w:cs="Times New Roman"/>
        </w:rPr>
        <w:t>e</w:t>
      </w:r>
      <w:r w:rsidRPr="006C0197">
        <w:rPr>
          <w:rFonts w:ascii="Calibri" w:hAnsi="Calibri" w:eastAsia="Calibri" w:cs="Times New Roman"/>
          <w:spacing w:val="-1"/>
        </w:rPr>
        <w:t>r</w:t>
      </w:r>
      <w:r w:rsidRPr="006C0197">
        <w:rPr>
          <w:rFonts w:ascii="Calibri" w:hAnsi="Calibri" w:eastAsia="Calibri" w:cs="Times New Roman"/>
        </w:rPr>
        <w:t xml:space="preserve">s </w:t>
      </w:r>
      <w:r w:rsidRPr="006C0197">
        <w:rPr>
          <w:rFonts w:ascii="Calibri" w:hAnsi="Calibri" w:eastAsia="Calibri" w:cs="Times New Roman"/>
          <w:spacing w:val="1"/>
        </w:rPr>
        <w:t>m</w:t>
      </w:r>
      <w:r w:rsidRPr="006C0197">
        <w:rPr>
          <w:rFonts w:ascii="Calibri" w:hAnsi="Calibri" w:eastAsia="Calibri" w:cs="Times New Roman"/>
          <w:spacing w:val="-4"/>
        </w:rPr>
        <w:t>a</w:t>
      </w:r>
      <w:r w:rsidRPr="006C0197">
        <w:rPr>
          <w:rFonts w:ascii="Calibri" w:hAnsi="Calibri" w:eastAsia="Calibri" w:cs="Times New Roman"/>
        </w:rPr>
        <w:t xml:space="preserve">y </w:t>
      </w:r>
      <w:r w:rsidRPr="006C0197">
        <w:rPr>
          <w:rFonts w:ascii="Calibri" w:hAnsi="Calibri" w:eastAsia="Calibri" w:cs="Times New Roman"/>
          <w:spacing w:val="-1"/>
        </w:rPr>
        <w:t>n</w:t>
      </w:r>
      <w:r w:rsidRPr="006C0197">
        <w:rPr>
          <w:rFonts w:ascii="Calibri" w:hAnsi="Calibri" w:eastAsia="Calibri" w:cs="Times New Roman"/>
          <w:spacing w:val="-2"/>
        </w:rPr>
        <w:t>o</w:t>
      </w:r>
      <w:r w:rsidRPr="006C0197">
        <w:rPr>
          <w:rFonts w:ascii="Calibri" w:hAnsi="Calibri" w:eastAsia="Calibri" w:cs="Times New Roman"/>
        </w:rPr>
        <w:t xml:space="preserve">t </w:t>
      </w:r>
      <w:r w:rsidRPr="006C0197">
        <w:rPr>
          <w:rFonts w:ascii="Calibri" w:hAnsi="Calibri" w:eastAsia="Calibri" w:cs="Times New Roman"/>
          <w:spacing w:val="-4"/>
        </w:rPr>
        <w:t>c</w:t>
      </w:r>
      <w:r w:rsidRPr="006C0197">
        <w:rPr>
          <w:rFonts w:ascii="Calibri" w:hAnsi="Calibri" w:eastAsia="Calibri" w:cs="Times New Roman"/>
          <w:spacing w:val="1"/>
        </w:rPr>
        <w:t>o</w:t>
      </w:r>
      <w:r w:rsidRPr="006C0197">
        <w:rPr>
          <w:rFonts w:ascii="Calibri" w:hAnsi="Calibri" w:eastAsia="Calibri" w:cs="Times New Roman"/>
          <w:spacing w:val="-1"/>
        </w:rPr>
        <w:t>n</w:t>
      </w:r>
      <w:r w:rsidRPr="006C0197">
        <w:rPr>
          <w:rFonts w:ascii="Calibri" w:hAnsi="Calibri" w:eastAsia="Calibri" w:cs="Times New Roman"/>
        </w:rPr>
        <w:t>t</w:t>
      </w:r>
      <w:r w:rsidRPr="006C0197">
        <w:rPr>
          <w:rFonts w:ascii="Calibri" w:hAnsi="Calibri" w:eastAsia="Calibri" w:cs="Times New Roman"/>
          <w:spacing w:val="-2"/>
        </w:rPr>
        <w:t>a</w:t>
      </w:r>
      <w:r w:rsidRPr="006C0197">
        <w:rPr>
          <w:rFonts w:ascii="Calibri" w:hAnsi="Calibri" w:eastAsia="Calibri" w:cs="Times New Roman"/>
        </w:rPr>
        <w:t>ct t</w:t>
      </w:r>
      <w:r w:rsidRPr="006C0197">
        <w:rPr>
          <w:rFonts w:ascii="Calibri" w:hAnsi="Calibri" w:eastAsia="Calibri" w:cs="Times New Roman"/>
          <w:spacing w:val="-1"/>
        </w:rPr>
        <w:t>h</w:t>
      </w:r>
      <w:r w:rsidRPr="006C0197">
        <w:rPr>
          <w:rFonts w:ascii="Calibri" w:hAnsi="Calibri" w:eastAsia="Calibri" w:cs="Times New Roman"/>
        </w:rPr>
        <w:t xml:space="preserve">e </w:t>
      </w:r>
      <w:r w:rsidRPr="006C0197">
        <w:rPr>
          <w:rFonts w:ascii="Calibri" w:hAnsi="Calibri" w:eastAsia="Calibri" w:cs="Times New Roman"/>
          <w:spacing w:val="-3"/>
        </w:rPr>
        <w:t>C</w:t>
      </w:r>
      <w:r w:rsidRPr="006C0197">
        <w:rPr>
          <w:rFonts w:ascii="Calibri" w:hAnsi="Calibri" w:eastAsia="Calibri" w:cs="Times New Roman"/>
          <w:spacing w:val="1"/>
        </w:rPr>
        <w:t>o</w:t>
      </w:r>
      <w:r w:rsidRPr="006C0197">
        <w:rPr>
          <w:rFonts w:ascii="Calibri" w:hAnsi="Calibri" w:eastAsia="Calibri" w:cs="Times New Roman"/>
          <w:spacing w:val="-1"/>
        </w:rPr>
        <w:t>n</w:t>
      </w:r>
      <w:r w:rsidRPr="006C0197">
        <w:rPr>
          <w:rFonts w:ascii="Calibri" w:hAnsi="Calibri" w:eastAsia="Calibri" w:cs="Times New Roman"/>
        </w:rPr>
        <w:t>t</w:t>
      </w:r>
      <w:r w:rsidRPr="006C0197">
        <w:rPr>
          <w:rFonts w:ascii="Calibri" w:hAnsi="Calibri" w:eastAsia="Calibri" w:cs="Times New Roman"/>
          <w:spacing w:val="-1"/>
        </w:rPr>
        <w:t>r</w:t>
      </w:r>
      <w:r w:rsidRPr="006C0197">
        <w:rPr>
          <w:rFonts w:ascii="Calibri" w:hAnsi="Calibri" w:eastAsia="Calibri" w:cs="Times New Roman"/>
          <w:spacing w:val="-2"/>
        </w:rPr>
        <w:t>a</w:t>
      </w:r>
      <w:r w:rsidRPr="006C0197">
        <w:rPr>
          <w:rFonts w:ascii="Calibri" w:hAnsi="Calibri" w:eastAsia="Calibri" w:cs="Times New Roman"/>
        </w:rPr>
        <w:t>ct</w:t>
      </w:r>
      <w:r w:rsidRPr="006C0197">
        <w:rPr>
          <w:rFonts w:ascii="Calibri" w:hAnsi="Calibri" w:eastAsia="Calibri" w:cs="Times New Roman"/>
          <w:spacing w:val="-1"/>
        </w:rPr>
        <w:t>in</w:t>
      </w:r>
      <w:r w:rsidRPr="006C0197">
        <w:rPr>
          <w:rFonts w:ascii="Calibri" w:hAnsi="Calibri" w:eastAsia="Calibri" w:cs="Times New Roman"/>
        </w:rPr>
        <w:t xml:space="preserve">g </w:t>
      </w:r>
      <w:r w:rsidRPr="006C0197">
        <w:rPr>
          <w:rFonts w:ascii="Calibri" w:hAnsi="Calibri" w:eastAsia="Calibri" w:cs="Times New Roman"/>
          <w:spacing w:val="-2"/>
        </w:rPr>
        <w:t>A</w:t>
      </w:r>
      <w:r w:rsidRPr="006C0197">
        <w:rPr>
          <w:rFonts w:ascii="Calibri" w:hAnsi="Calibri" w:eastAsia="Calibri" w:cs="Times New Roman"/>
          <w:spacing w:val="-1"/>
        </w:rPr>
        <w:t>u</w:t>
      </w:r>
      <w:r w:rsidRPr="006C0197">
        <w:rPr>
          <w:rFonts w:ascii="Calibri" w:hAnsi="Calibri" w:eastAsia="Calibri" w:cs="Times New Roman"/>
        </w:rPr>
        <w:t>t</w:t>
      </w:r>
      <w:r w:rsidRPr="006C0197">
        <w:rPr>
          <w:rFonts w:ascii="Calibri" w:hAnsi="Calibri" w:eastAsia="Calibri" w:cs="Times New Roman"/>
          <w:spacing w:val="-5"/>
        </w:rPr>
        <w:t>h</w:t>
      </w:r>
      <w:r w:rsidRPr="006C0197">
        <w:rPr>
          <w:rFonts w:ascii="Calibri" w:hAnsi="Calibri" w:eastAsia="Calibri" w:cs="Times New Roman"/>
          <w:spacing w:val="1"/>
        </w:rPr>
        <w:t>o</w:t>
      </w:r>
      <w:r w:rsidRPr="006C0197">
        <w:rPr>
          <w:rFonts w:ascii="Calibri" w:hAnsi="Calibri" w:eastAsia="Calibri" w:cs="Times New Roman"/>
          <w:spacing w:val="-1"/>
        </w:rPr>
        <w:t>ri</w:t>
      </w:r>
      <w:r w:rsidRPr="006C0197">
        <w:rPr>
          <w:rFonts w:ascii="Calibri" w:hAnsi="Calibri" w:eastAsia="Calibri" w:cs="Times New Roman"/>
        </w:rPr>
        <w:t xml:space="preserve">ty </w:t>
      </w:r>
      <w:r w:rsidRPr="006C0197">
        <w:rPr>
          <w:rFonts w:ascii="Calibri" w:hAnsi="Calibri" w:eastAsia="Calibri" w:cs="Times New Roman"/>
          <w:spacing w:val="-1"/>
        </w:rPr>
        <w:t>di</w:t>
      </w:r>
      <w:r w:rsidRPr="006C0197">
        <w:rPr>
          <w:rFonts w:ascii="Calibri" w:hAnsi="Calibri" w:eastAsia="Calibri" w:cs="Times New Roman"/>
          <w:spacing w:val="-3"/>
        </w:rPr>
        <w:t>r</w:t>
      </w:r>
      <w:r w:rsidRPr="006C0197">
        <w:rPr>
          <w:rFonts w:ascii="Calibri" w:hAnsi="Calibri" w:eastAsia="Calibri" w:cs="Times New Roman"/>
        </w:rPr>
        <w:t>ect</w:t>
      </w:r>
      <w:r w:rsidRPr="006C0197">
        <w:rPr>
          <w:rFonts w:ascii="Calibri" w:hAnsi="Calibri" w:eastAsia="Calibri" w:cs="Times New Roman"/>
          <w:spacing w:val="-3"/>
        </w:rPr>
        <w:t>l</w:t>
      </w:r>
      <w:r w:rsidRPr="006C0197">
        <w:rPr>
          <w:rFonts w:ascii="Calibri" w:hAnsi="Calibri" w:eastAsia="Calibri" w:cs="Times New Roman"/>
        </w:rPr>
        <w:t xml:space="preserve">y </w:t>
      </w:r>
      <w:r w:rsidRPr="006C0197">
        <w:rPr>
          <w:rFonts w:ascii="Calibri" w:hAnsi="Calibri" w:eastAsia="Calibri" w:cs="Times New Roman"/>
          <w:spacing w:val="-1"/>
        </w:rPr>
        <w:t>r</w:t>
      </w:r>
      <w:r w:rsidRPr="006C0197">
        <w:rPr>
          <w:rFonts w:ascii="Calibri" w:hAnsi="Calibri" w:eastAsia="Calibri" w:cs="Times New Roman"/>
        </w:rPr>
        <w:t>e</w:t>
      </w:r>
      <w:r w:rsidRPr="006C0197">
        <w:rPr>
          <w:rFonts w:ascii="Calibri" w:hAnsi="Calibri" w:eastAsia="Calibri" w:cs="Times New Roman"/>
          <w:spacing w:val="-2"/>
        </w:rPr>
        <w:t>ga</w:t>
      </w:r>
      <w:r w:rsidRPr="006C0197">
        <w:rPr>
          <w:rFonts w:ascii="Calibri" w:hAnsi="Calibri" w:eastAsia="Calibri" w:cs="Times New Roman"/>
          <w:spacing w:val="-1"/>
        </w:rPr>
        <w:t>rdin</w:t>
      </w:r>
      <w:r w:rsidRPr="006C0197">
        <w:rPr>
          <w:rFonts w:ascii="Calibri" w:hAnsi="Calibri" w:eastAsia="Calibri" w:cs="Times New Roman"/>
        </w:rPr>
        <w:t xml:space="preserve">g </w:t>
      </w:r>
      <w:r w:rsidRPr="006C0197">
        <w:rPr>
          <w:rFonts w:ascii="Calibri" w:hAnsi="Calibri" w:eastAsia="Calibri" w:cs="Times New Roman"/>
          <w:spacing w:val="-2"/>
        </w:rPr>
        <w:t>a</w:t>
      </w:r>
      <w:r w:rsidRPr="006C0197">
        <w:rPr>
          <w:rFonts w:ascii="Calibri" w:hAnsi="Calibri" w:eastAsia="Calibri" w:cs="Times New Roman"/>
          <w:spacing w:val="-1"/>
        </w:rPr>
        <w:t>n</w:t>
      </w:r>
      <w:r w:rsidRPr="006C0197">
        <w:rPr>
          <w:rFonts w:ascii="Calibri" w:hAnsi="Calibri" w:eastAsia="Calibri" w:cs="Times New Roman"/>
        </w:rPr>
        <w:t xml:space="preserve">y </w:t>
      </w:r>
      <w:r w:rsidRPr="006C0197">
        <w:rPr>
          <w:rFonts w:ascii="Calibri" w:hAnsi="Calibri" w:eastAsia="Calibri" w:cs="Times New Roman"/>
          <w:spacing w:val="-2"/>
        </w:rPr>
        <w:t>a</w:t>
      </w:r>
      <w:r w:rsidRPr="006C0197">
        <w:rPr>
          <w:rFonts w:ascii="Calibri" w:hAnsi="Calibri" w:eastAsia="Calibri" w:cs="Times New Roman"/>
        </w:rPr>
        <w:t>s</w:t>
      </w:r>
      <w:r w:rsidRPr="006C0197">
        <w:rPr>
          <w:rFonts w:ascii="Calibri" w:hAnsi="Calibri" w:eastAsia="Calibri" w:cs="Times New Roman"/>
          <w:spacing w:val="-1"/>
        </w:rPr>
        <w:t>p</w:t>
      </w:r>
      <w:r w:rsidRPr="006C0197">
        <w:rPr>
          <w:rFonts w:ascii="Calibri" w:hAnsi="Calibri" w:eastAsia="Calibri" w:cs="Times New Roman"/>
        </w:rPr>
        <w:t>e</w:t>
      </w:r>
      <w:r w:rsidRPr="006C0197">
        <w:rPr>
          <w:rFonts w:ascii="Calibri" w:hAnsi="Calibri" w:eastAsia="Calibri" w:cs="Times New Roman"/>
          <w:spacing w:val="-4"/>
        </w:rPr>
        <w:t>c</w:t>
      </w:r>
      <w:r w:rsidRPr="006C0197">
        <w:rPr>
          <w:rFonts w:ascii="Calibri" w:hAnsi="Calibri" w:eastAsia="Calibri" w:cs="Times New Roman"/>
        </w:rPr>
        <w:t xml:space="preserve">t </w:t>
      </w:r>
      <w:r w:rsidRPr="006C0197">
        <w:rPr>
          <w:rFonts w:ascii="Calibri" w:hAnsi="Calibri" w:eastAsia="Calibri" w:cs="Times New Roman"/>
          <w:spacing w:val="1"/>
        </w:rPr>
        <w:t>o</w:t>
      </w:r>
      <w:r w:rsidRPr="006C0197">
        <w:rPr>
          <w:rFonts w:ascii="Calibri" w:hAnsi="Calibri" w:eastAsia="Calibri" w:cs="Times New Roman"/>
        </w:rPr>
        <w:t>f t</w:t>
      </w:r>
      <w:r w:rsidRPr="006C0197">
        <w:rPr>
          <w:rFonts w:ascii="Calibri" w:hAnsi="Calibri" w:eastAsia="Calibri" w:cs="Times New Roman"/>
          <w:spacing w:val="-1"/>
        </w:rPr>
        <w:t>hi</w:t>
      </w:r>
      <w:r w:rsidRPr="006C0197">
        <w:rPr>
          <w:rFonts w:ascii="Calibri" w:hAnsi="Calibri" w:eastAsia="Calibri" w:cs="Times New Roman"/>
        </w:rPr>
        <w:t xml:space="preserve">s </w:t>
      </w:r>
      <w:r w:rsidRPr="006C0197">
        <w:rPr>
          <w:rFonts w:ascii="Calibri" w:hAnsi="Calibri" w:eastAsia="Calibri" w:cs="Times New Roman"/>
          <w:spacing w:val="-2"/>
        </w:rPr>
        <w:t>Co</w:t>
      </w:r>
      <w:r w:rsidRPr="006C0197">
        <w:rPr>
          <w:rFonts w:ascii="Calibri" w:hAnsi="Calibri" w:eastAsia="Calibri" w:cs="Times New Roman"/>
          <w:spacing w:val="1"/>
        </w:rPr>
        <w:t>m</w:t>
      </w:r>
      <w:r w:rsidRPr="006C0197">
        <w:rPr>
          <w:rFonts w:ascii="Calibri" w:hAnsi="Calibri" w:eastAsia="Calibri" w:cs="Times New Roman"/>
          <w:spacing w:val="-1"/>
        </w:rPr>
        <w:t>p</w:t>
      </w:r>
      <w:r w:rsidRPr="006C0197">
        <w:rPr>
          <w:rFonts w:ascii="Calibri" w:hAnsi="Calibri" w:eastAsia="Calibri" w:cs="Times New Roman"/>
        </w:rPr>
        <w:t>et</w:t>
      </w:r>
      <w:r w:rsidRPr="006C0197">
        <w:rPr>
          <w:rFonts w:ascii="Calibri" w:hAnsi="Calibri" w:eastAsia="Calibri" w:cs="Times New Roman"/>
          <w:spacing w:val="-3"/>
        </w:rPr>
        <w:t>i</w:t>
      </w:r>
      <w:r w:rsidRPr="006C0197">
        <w:rPr>
          <w:rFonts w:ascii="Calibri" w:hAnsi="Calibri" w:eastAsia="Calibri" w:cs="Times New Roman"/>
          <w:spacing w:val="-2"/>
        </w:rPr>
        <w:t>t</w:t>
      </w:r>
      <w:r w:rsidRPr="006C0197">
        <w:rPr>
          <w:rFonts w:ascii="Calibri" w:hAnsi="Calibri" w:eastAsia="Calibri" w:cs="Times New Roman"/>
          <w:spacing w:val="-1"/>
        </w:rPr>
        <w:t>i</w:t>
      </w:r>
      <w:r w:rsidRPr="006C0197">
        <w:rPr>
          <w:rFonts w:ascii="Calibri" w:hAnsi="Calibri" w:eastAsia="Calibri" w:cs="Times New Roman"/>
          <w:spacing w:val="1"/>
        </w:rPr>
        <w:t>o</w:t>
      </w:r>
      <w:r w:rsidRPr="006C0197">
        <w:rPr>
          <w:rFonts w:ascii="Calibri" w:hAnsi="Calibri" w:eastAsia="Calibri" w:cs="Times New Roman"/>
          <w:spacing w:val="-1"/>
        </w:rPr>
        <w:t>n</w:t>
      </w:r>
      <w:r w:rsidRPr="006C0197">
        <w:rPr>
          <w:rFonts w:ascii="Calibri" w:hAnsi="Calibri" w:eastAsia="Calibri" w:cs="Times New Roman"/>
        </w:rPr>
        <w:t>.</w:t>
      </w:r>
    </w:p>
    <w:p w14:paraId="6A9DDB3A" w14:textId="61BCE34A" w:rsidR="006C0197" w:rsidRPr="006C0197" w:rsidRDefault="006C0197" w:rsidP="006C0197">
      <w:pPr>
        <w:spacing w:after="120" w:line="276" w:lineRule="auto"/>
        <w:rPr>
          <w:rFonts w:ascii="Calibri" w:eastAsia="Calibri" w:hAnsi="Calibri" w:cs="Tahoma"/>
        </w:rPr>
      </w:pPr>
      <w:r w:rsidRPr="006C0197">
        <w:rPr>
          <w:rFonts w:ascii="Calibri" w:hAnsi="Calibri" w:eastAsia="Calibri" w:cs="Tahoma"/>
        </w:rPr>
        <w:lastRenderedPageBreak/>
        <w:t xml:space="preserve">All clarifications and responses to queries/requests for clarification will be made via the messaging facility on </w:t>
      </w:r>
      <w:hyperlink r:id="rId18">
        <w:r w:rsidRPr="006C0197">
          <w:rPr>
            <w:rFonts w:ascii="Calibri" w:hAnsi="Calibri" w:eastAsia="Calibri" w:cs="Tahoma"/>
          </w:rPr>
          <w:t>www.etenders.gov.ie</w:t>
        </w:r>
      </w:hyperlink>
      <w:r w:rsidRPr="006C0197">
        <w:rPr>
          <w:rFonts w:ascii="Calibri" w:hAnsi="Calibri" w:eastAsia="Calibri" w:cs="Tahoma"/>
        </w:rPr>
        <w:t>.</w:t>
      </w:r>
      <w:bookmarkStart w:id="44" w:name="_Hlk23238977"/>
    </w:p>
    <w:p w14:paraId="44F03149" w14:textId="77777777" w:rsidR="006C0197" w:rsidRPr="006C0197" w:rsidRDefault="006C0197" w:rsidP="006C0197">
      <w:pPr>
        <w:autoSpaceDE w:val="0"/>
        <w:autoSpaceDN w:val="0"/>
        <w:adjustRightInd w:val="0"/>
        <w:spacing w:after="120" w:line="276" w:lineRule="auto"/>
        <w:jc w:val="both"/>
        <w:rPr>
          <w:rFonts w:ascii="Calibri" w:eastAsia="Calibri" w:hAnsi="Calibri" w:cs="Arial"/>
        </w:rPr>
      </w:pPr>
      <w:bookmarkStart w:id="45" w:name="_Hlk23239265"/>
      <w:bookmarkEnd w:id="44"/>
      <w:r w:rsidRPr="006C0197">
        <w:rPr>
          <w:rFonts w:eastAsia="STZhongsong"/>
          <w:lang w:eastAsia="zh-CN"/>
        </w:rPr>
        <w:t>Where appropriate, queries or replies may be combined in the course of responding.</w:t>
      </w:r>
      <w:r w:rsidRPr="006C0197">
        <w:rPr>
          <w:rFonts w:ascii="Calibri" w:hAnsi="Calibri" w:eastAsia="Calibri" w:cs="Arial"/>
        </w:rPr>
        <w:t xml:space="preserve"> Tenderers should note that the Contracting Authority will not respond to individual Tenderers privately.</w:t>
      </w:r>
    </w:p>
    <w:p w14:paraId="4D9FA8F7" w14:textId="77777777" w:rsidR="006C0197" w:rsidRPr="006C0197" w:rsidRDefault="006C0197" w:rsidP="006C0197">
      <w:pPr>
        <w:spacing w:after="120" w:line="276" w:lineRule="auto"/>
        <w:rPr>
          <w:rFonts w:ascii="Calibri" w:eastAsia="Calibri" w:hAnsi="Calibri" w:cs="Times New Roman"/>
          <w:color w:val="000000" w:themeColor="text1"/>
        </w:rPr>
      </w:pPr>
      <w:bookmarkStart w:id="46" w:name="_Hlk23239578"/>
      <w:bookmarkEnd w:id="45"/>
      <w:r w:rsidRPr="006C0197">
        <w:rPr>
          <w:rFonts w:ascii="Calibri" w:hAnsi="Calibri" w:eastAsia="Calibri" w:cs="Times New Roman"/>
          <w:color w:val="000000"/>
        </w:rPr>
        <w:t>T</w:t>
      </w:r>
      <w:r w:rsidRPr="006C0197">
        <w:rPr>
          <w:rFonts w:ascii="Calibri" w:hAnsi="Calibri" w:eastAsia="Calibri" w:cs="Times New Roman"/>
          <w:color w:val="000000"/>
          <w:spacing w:val="-1"/>
        </w:rPr>
        <w:t>h</w:t>
      </w:r>
      <w:r w:rsidRPr="006C0197">
        <w:rPr>
          <w:rFonts w:ascii="Calibri" w:hAnsi="Calibri" w:eastAsia="Calibri" w:cs="Times New Roman"/>
          <w:color w:val="000000"/>
        </w:rPr>
        <w:t>e</w:t>
      </w:r>
      <w:r w:rsidRPr="006C0197">
        <w:rPr>
          <w:rFonts w:ascii="Calibri" w:hAnsi="Calibri" w:eastAsia="Calibri" w:cs="Times New Roman"/>
          <w:color w:val="000000"/>
          <w:spacing w:val="18"/>
        </w:rPr>
        <w:t xml:space="preserve"> </w:t>
      </w:r>
      <w:r w:rsidRPr="006C0197">
        <w:rPr>
          <w:rFonts w:ascii="Calibri" w:hAnsi="Calibri" w:eastAsia="Calibri" w:cs="Times New Roman"/>
          <w:color w:val="000000"/>
          <w:spacing w:val="-4"/>
        </w:rPr>
        <w:t>C</w:t>
      </w:r>
      <w:r w:rsidRPr="006C0197">
        <w:rPr>
          <w:rFonts w:ascii="Calibri" w:hAnsi="Calibri" w:eastAsia="Calibri" w:cs="Times New Roman"/>
          <w:color w:val="000000"/>
          <w:spacing w:val="1"/>
        </w:rPr>
        <w:t>o</w:t>
      </w:r>
      <w:r w:rsidRPr="006C0197">
        <w:rPr>
          <w:rFonts w:ascii="Calibri" w:hAnsi="Calibri" w:eastAsia="Calibri" w:cs="Times New Roman"/>
          <w:color w:val="000000"/>
          <w:spacing w:val="-1"/>
        </w:rPr>
        <w:t>n</w:t>
      </w:r>
      <w:r w:rsidRPr="006C0197">
        <w:rPr>
          <w:rFonts w:ascii="Calibri" w:hAnsi="Calibri" w:eastAsia="Calibri" w:cs="Times New Roman"/>
          <w:color w:val="000000"/>
        </w:rPr>
        <w:t>t</w:t>
      </w:r>
      <w:r w:rsidRPr="006C0197">
        <w:rPr>
          <w:rFonts w:ascii="Calibri" w:hAnsi="Calibri" w:eastAsia="Calibri" w:cs="Times New Roman"/>
          <w:color w:val="000000"/>
          <w:spacing w:val="-1"/>
        </w:rPr>
        <w:t>r</w:t>
      </w:r>
      <w:r w:rsidRPr="006C0197">
        <w:rPr>
          <w:rFonts w:ascii="Calibri" w:hAnsi="Calibri" w:eastAsia="Calibri" w:cs="Times New Roman"/>
          <w:color w:val="000000"/>
          <w:spacing w:val="-2"/>
        </w:rPr>
        <w:t>a</w:t>
      </w:r>
      <w:r w:rsidRPr="006C0197">
        <w:rPr>
          <w:rFonts w:ascii="Calibri" w:hAnsi="Calibri" w:eastAsia="Calibri" w:cs="Times New Roman"/>
          <w:color w:val="000000"/>
          <w:spacing w:val="-4"/>
        </w:rPr>
        <w:t>c</w:t>
      </w:r>
      <w:r w:rsidRPr="006C0197">
        <w:rPr>
          <w:rFonts w:ascii="Calibri" w:hAnsi="Calibri" w:eastAsia="Calibri" w:cs="Times New Roman"/>
          <w:color w:val="000000"/>
        </w:rPr>
        <w:t>t</w:t>
      </w:r>
      <w:r w:rsidRPr="006C0197">
        <w:rPr>
          <w:rFonts w:ascii="Calibri" w:hAnsi="Calibri" w:eastAsia="Calibri" w:cs="Times New Roman"/>
          <w:color w:val="000000"/>
          <w:spacing w:val="-1"/>
        </w:rPr>
        <w:t>in</w:t>
      </w:r>
      <w:r w:rsidRPr="006C0197">
        <w:rPr>
          <w:rFonts w:ascii="Calibri" w:hAnsi="Calibri" w:eastAsia="Calibri" w:cs="Times New Roman"/>
          <w:color w:val="000000"/>
        </w:rPr>
        <w:t>g</w:t>
      </w:r>
      <w:r w:rsidRPr="006C0197">
        <w:rPr>
          <w:rFonts w:ascii="Calibri" w:hAnsi="Calibri" w:eastAsia="Calibri" w:cs="Times New Roman"/>
          <w:color w:val="000000"/>
          <w:spacing w:val="17"/>
        </w:rPr>
        <w:t xml:space="preserve"> </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u</w:t>
      </w:r>
      <w:r w:rsidRPr="006C0197">
        <w:rPr>
          <w:rFonts w:ascii="Calibri" w:hAnsi="Calibri" w:eastAsia="Calibri" w:cs="Times New Roman"/>
          <w:color w:val="000000"/>
        </w:rPr>
        <w:t>t</w:t>
      </w:r>
      <w:r w:rsidRPr="006C0197">
        <w:rPr>
          <w:rFonts w:ascii="Calibri" w:hAnsi="Calibri" w:eastAsia="Calibri" w:cs="Times New Roman"/>
          <w:color w:val="000000"/>
          <w:spacing w:val="-1"/>
        </w:rPr>
        <w:t>h</w:t>
      </w:r>
      <w:r w:rsidRPr="006C0197">
        <w:rPr>
          <w:rFonts w:ascii="Calibri" w:hAnsi="Calibri" w:eastAsia="Calibri" w:cs="Times New Roman"/>
          <w:color w:val="000000"/>
          <w:spacing w:val="1"/>
        </w:rPr>
        <w:t>o</w:t>
      </w:r>
      <w:r w:rsidRPr="006C0197">
        <w:rPr>
          <w:rFonts w:ascii="Calibri" w:hAnsi="Calibri" w:eastAsia="Calibri" w:cs="Times New Roman"/>
          <w:color w:val="000000"/>
          <w:spacing w:val="-1"/>
        </w:rPr>
        <w:t>r</w:t>
      </w:r>
      <w:r w:rsidRPr="006C0197">
        <w:rPr>
          <w:rFonts w:ascii="Calibri" w:hAnsi="Calibri" w:eastAsia="Calibri" w:cs="Times New Roman"/>
          <w:color w:val="000000"/>
          <w:spacing w:val="-3"/>
        </w:rPr>
        <w:t>i</w:t>
      </w:r>
      <w:r w:rsidRPr="006C0197">
        <w:rPr>
          <w:rFonts w:ascii="Calibri" w:hAnsi="Calibri" w:eastAsia="Calibri" w:cs="Times New Roman"/>
          <w:color w:val="000000"/>
        </w:rPr>
        <w:t>ty</w:t>
      </w:r>
      <w:r w:rsidRPr="006C0197">
        <w:rPr>
          <w:rFonts w:ascii="Calibri" w:hAnsi="Calibri" w:eastAsia="Calibri" w:cs="Times New Roman"/>
          <w:color w:val="000000"/>
          <w:spacing w:val="17"/>
        </w:rPr>
        <w:t xml:space="preserve"> </w:t>
      </w:r>
      <w:r w:rsidRPr="006C0197">
        <w:rPr>
          <w:rFonts w:ascii="Calibri" w:hAnsi="Calibri" w:eastAsia="Calibri" w:cs="Times New Roman"/>
          <w:color w:val="000000"/>
          <w:spacing w:val="-1"/>
        </w:rPr>
        <w:t>r</w:t>
      </w:r>
      <w:r w:rsidRPr="006C0197">
        <w:rPr>
          <w:rFonts w:ascii="Calibri" w:hAnsi="Calibri" w:eastAsia="Calibri" w:cs="Times New Roman"/>
          <w:color w:val="000000"/>
        </w:rPr>
        <w:t>ese</w:t>
      </w:r>
      <w:r w:rsidRPr="006C0197">
        <w:rPr>
          <w:rFonts w:ascii="Calibri" w:hAnsi="Calibri" w:eastAsia="Calibri" w:cs="Times New Roman"/>
          <w:color w:val="000000"/>
          <w:spacing w:val="-3"/>
        </w:rPr>
        <w:t>r</w:t>
      </w:r>
      <w:r w:rsidRPr="006C0197">
        <w:rPr>
          <w:rFonts w:ascii="Calibri" w:hAnsi="Calibri" w:eastAsia="Calibri" w:cs="Times New Roman"/>
          <w:color w:val="000000"/>
          <w:spacing w:val="1"/>
        </w:rPr>
        <w:t>v</w:t>
      </w:r>
      <w:r w:rsidRPr="006C0197">
        <w:rPr>
          <w:rFonts w:ascii="Calibri" w:hAnsi="Calibri" w:eastAsia="Calibri" w:cs="Times New Roman"/>
          <w:color w:val="000000"/>
          <w:spacing w:val="-3"/>
        </w:rPr>
        <w:t>e</w:t>
      </w:r>
      <w:r w:rsidRPr="006C0197">
        <w:rPr>
          <w:rFonts w:ascii="Calibri" w:hAnsi="Calibri" w:eastAsia="Calibri" w:cs="Times New Roman"/>
          <w:color w:val="000000"/>
        </w:rPr>
        <w:t>s</w:t>
      </w:r>
      <w:r w:rsidRPr="006C0197">
        <w:rPr>
          <w:rFonts w:ascii="Calibri" w:hAnsi="Calibri" w:eastAsia="Calibri" w:cs="Times New Roman"/>
          <w:color w:val="000000"/>
          <w:spacing w:val="17"/>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5"/>
        </w:rPr>
        <w:t>h</w:t>
      </w:r>
      <w:r w:rsidRPr="006C0197">
        <w:rPr>
          <w:rFonts w:ascii="Calibri" w:hAnsi="Calibri" w:eastAsia="Calibri" w:cs="Times New Roman"/>
          <w:color w:val="000000"/>
        </w:rPr>
        <w:t>e</w:t>
      </w:r>
      <w:r w:rsidRPr="006C0197">
        <w:rPr>
          <w:rFonts w:ascii="Calibri" w:hAnsi="Calibri" w:eastAsia="Calibri" w:cs="Times New Roman"/>
          <w:color w:val="000000"/>
          <w:spacing w:val="18"/>
        </w:rPr>
        <w:t xml:space="preserve"> </w:t>
      </w:r>
      <w:r w:rsidRPr="006C0197">
        <w:rPr>
          <w:rFonts w:ascii="Calibri" w:hAnsi="Calibri" w:eastAsia="Calibri" w:cs="Times New Roman"/>
          <w:color w:val="000000"/>
          <w:spacing w:val="-1"/>
        </w:rPr>
        <w:t>ri</w:t>
      </w:r>
      <w:r w:rsidRPr="006C0197">
        <w:rPr>
          <w:rFonts w:ascii="Calibri" w:hAnsi="Calibri" w:eastAsia="Calibri" w:cs="Times New Roman"/>
          <w:color w:val="000000"/>
          <w:spacing w:val="-2"/>
        </w:rPr>
        <w:t>g</w:t>
      </w:r>
      <w:r w:rsidRPr="006C0197">
        <w:rPr>
          <w:rFonts w:ascii="Calibri" w:hAnsi="Calibri" w:eastAsia="Calibri" w:cs="Times New Roman"/>
          <w:color w:val="000000"/>
          <w:spacing w:val="-1"/>
        </w:rPr>
        <w:t>h</w:t>
      </w:r>
      <w:r w:rsidRPr="006C0197">
        <w:rPr>
          <w:rFonts w:ascii="Calibri" w:hAnsi="Calibri" w:eastAsia="Calibri" w:cs="Times New Roman"/>
          <w:color w:val="000000"/>
        </w:rPr>
        <w:t>t</w:t>
      </w:r>
      <w:r w:rsidRPr="006C0197">
        <w:rPr>
          <w:rFonts w:ascii="Calibri" w:hAnsi="Calibri" w:eastAsia="Calibri" w:cs="Times New Roman"/>
          <w:color w:val="000000"/>
          <w:spacing w:val="16"/>
        </w:rPr>
        <w:t xml:space="preserve"> </w:t>
      </w:r>
      <w:r w:rsidRPr="006C0197">
        <w:rPr>
          <w:rFonts w:ascii="Calibri" w:hAnsi="Calibri" w:eastAsia="Calibri" w:cs="Times New Roman"/>
          <w:color w:val="000000"/>
          <w:spacing w:val="-2"/>
        </w:rPr>
        <w:t>a</w:t>
      </w:r>
      <w:r w:rsidRPr="006C0197">
        <w:rPr>
          <w:rFonts w:ascii="Calibri" w:hAnsi="Calibri" w:eastAsia="Calibri" w:cs="Times New Roman"/>
          <w:color w:val="000000"/>
        </w:rPr>
        <w:t>t</w:t>
      </w:r>
      <w:r w:rsidRPr="006C0197">
        <w:rPr>
          <w:rFonts w:ascii="Calibri" w:hAnsi="Calibri" w:eastAsia="Calibri" w:cs="Times New Roman"/>
          <w:color w:val="000000"/>
          <w:spacing w:val="15"/>
        </w:rPr>
        <w:t xml:space="preserve"> </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n</w:t>
      </w:r>
      <w:r w:rsidRPr="006C0197">
        <w:rPr>
          <w:rFonts w:ascii="Calibri" w:hAnsi="Calibri" w:eastAsia="Calibri" w:cs="Times New Roman"/>
          <w:color w:val="000000"/>
        </w:rPr>
        <w:t>y</w:t>
      </w:r>
      <w:r w:rsidRPr="006C0197">
        <w:rPr>
          <w:rFonts w:ascii="Calibri" w:hAnsi="Calibri" w:eastAsia="Calibri" w:cs="Times New Roman"/>
          <w:color w:val="000000"/>
          <w:spacing w:val="17"/>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3"/>
        </w:rPr>
        <w:t>i</w:t>
      </w:r>
      <w:r w:rsidRPr="006C0197">
        <w:rPr>
          <w:rFonts w:ascii="Calibri" w:hAnsi="Calibri" w:eastAsia="Calibri" w:cs="Times New Roman"/>
          <w:color w:val="000000"/>
          <w:spacing w:val="1"/>
        </w:rPr>
        <w:t>m</w:t>
      </w:r>
      <w:r w:rsidRPr="006C0197">
        <w:rPr>
          <w:rFonts w:ascii="Calibri" w:hAnsi="Calibri" w:eastAsia="Calibri" w:cs="Times New Roman"/>
          <w:color w:val="000000"/>
        </w:rPr>
        <w:t>e</w:t>
      </w:r>
      <w:r w:rsidRPr="006C0197">
        <w:rPr>
          <w:rFonts w:ascii="Calibri" w:hAnsi="Calibri" w:eastAsia="Calibri" w:cs="Times New Roman"/>
          <w:color w:val="000000"/>
          <w:spacing w:val="18"/>
        </w:rPr>
        <w:t xml:space="preserve"> </w:t>
      </w:r>
      <w:r w:rsidRPr="006C0197">
        <w:rPr>
          <w:rFonts w:ascii="Calibri" w:hAnsi="Calibri" w:eastAsia="Calibri" w:cs="Times New Roman"/>
          <w:color w:val="000000"/>
          <w:spacing w:val="-5"/>
        </w:rPr>
        <w:t>b</w:t>
      </w:r>
      <w:r w:rsidRPr="006C0197">
        <w:rPr>
          <w:rFonts w:ascii="Calibri" w:hAnsi="Calibri" w:eastAsia="Calibri" w:cs="Times New Roman"/>
          <w:color w:val="000000"/>
        </w:rPr>
        <w:t>e</w:t>
      </w:r>
      <w:r w:rsidRPr="006C0197">
        <w:rPr>
          <w:rFonts w:ascii="Calibri" w:hAnsi="Calibri" w:eastAsia="Calibri" w:cs="Times New Roman"/>
          <w:color w:val="000000"/>
          <w:spacing w:val="-1"/>
        </w:rPr>
        <w:t>f</w:t>
      </w:r>
      <w:r w:rsidRPr="006C0197">
        <w:rPr>
          <w:rFonts w:ascii="Calibri" w:hAnsi="Calibri" w:eastAsia="Calibri" w:cs="Times New Roman"/>
          <w:color w:val="000000"/>
          <w:spacing w:val="1"/>
        </w:rPr>
        <w:t>o</w:t>
      </w:r>
      <w:r w:rsidRPr="006C0197">
        <w:rPr>
          <w:rFonts w:ascii="Calibri" w:hAnsi="Calibri" w:eastAsia="Calibri" w:cs="Times New Roman"/>
          <w:color w:val="000000"/>
          <w:spacing w:val="-3"/>
        </w:rPr>
        <w:t>r</w:t>
      </w:r>
      <w:r w:rsidRPr="006C0197">
        <w:rPr>
          <w:rFonts w:ascii="Calibri" w:hAnsi="Calibri" w:eastAsia="Calibri" w:cs="Times New Roman"/>
          <w:color w:val="000000"/>
        </w:rPr>
        <w:t>e</w:t>
      </w:r>
      <w:r w:rsidRPr="006C0197">
        <w:rPr>
          <w:rFonts w:ascii="Calibri" w:hAnsi="Calibri" w:eastAsia="Calibri" w:cs="Times New Roman"/>
          <w:color w:val="000000"/>
          <w:spacing w:val="17"/>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1"/>
        </w:rPr>
        <w:t>h</w:t>
      </w:r>
      <w:r w:rsidRPr="006C0197">
        <w:rPr>
          <w:rFonts w:ascii="Calibri" w:hAnsi="Calibri" w:eastAsia="Calibri" w:cs="Times New Roman"/>
          <w:color w:val="000000"/>
        </w:rPr>
        <w:t>e</w:t>
      </w:r>
      <w:r w:rsidRPr="006C0197">
        <w:rPr>
          <w:rFonts w:ascii="Calibri" w:hAnsi="Calibri" w:eastAsia="Calibri" w:cs="Times New Roman"/>
          <w:color w:val="000000"/>
          <w:spacing w:val="16"/>
        </w:rPr>
        <w:t xml:space="preserve"> </w:t>
      </w:r>
      <w:r w:rsidRPr="006C0197">
        <w:rPr>
          <w:rFonts w:ascii="Calibri" w:hAnsi="Calibri" w:eastAsia="Calibri" w:cs="Times New Roman"/>
          <w:color w:val="000000"/>
        </w:rPr>
        <w:t>Te</w:t>
      </w:r>
      <w:r w:rsidRPr="006C0197">
        <w:rPr>
          <w:rFonts w:ascii="Calibri" w:hAnsi="Calibri" w:eastAsia="Calibri" w:cs="Times New Roman"/>
          <w:color w:val="000000"/>
          <w:spacing w:val="-1"/>
        </w:rPr>
        <w:t>nd</w:t>
      </w:r>
      <w:r w:rsidRPr="006C0197">
        <w:rPr>
          <w:rFonts w:ascii="Calibri" w:hAnsi="Calibri" w:eastAsia="Calibri" w:cs="Times New Roman"/>
          <w:color w:val="000000"/>
        </w:rPr>
        <w:t>er</w:t>
      </w:r>
      <w:r w:rsidRPr="006C0197">
        <w:rPr>
          <w:rFonts w:ascii="Calibri" w:hAnsi="Calibri" w:eastAsia="Calibri" w:cs="Times New Roman"/>
          <w:color w:val="000000"/>
          <w:spacing w:val="13"/>
        </w:rPr>
        <w:t xml:space="preserve"> </w:t>
      </w:r>
      <w:r w:rsidRPr="006C0197">
        <w:rPr>
          <w:rFonts w:ascii="Calibri" w:hAnsi="Calibri" w:eastAsia="Calibri" w:cs="Times New Roman"/>
          <w:color w:val="000000"/>
          <w:spacing w:val="1"/>
        </w:rPr>
        <w:t>D</w:t>
      </w:r>
      <w:r w:rsidRPr="006C0197">
        <w:rPr>
          <w:rFonts w:ascii="Calibri" w:hAnsi="Calibri" w:eastAsia="Calibri" w:cs="Times New Roman"/>
          <w:color w:val="000000"/>
        </w:rPr>
        <w:t>e</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dlin</w:t>
      </w:r>
      <w:r w:rsidRPr="006C0197">
        <w:rPr>
          <w:rFonts w:ascii="Calibri" w:hAnsi="Calibri" w:eastAsia="Calibri" w:cs="Times New Roman"/>
          <w:color w:val="000000"/>
        </w:rPr>
        <w:t>e,</w:t>
      </w:r>
      <w:r w:rsidRPr="006C0197">
        <w:rPr>
          <w:rFonts w:ascii="Calibri" w:hAnsi="Calibri" w:eastAsia="Calibri" w:cs="Times New Roman"/>
          <w:color w:val="000000"/>
          <w:spacing w:val="15"/>
        </w:rPr>
        <w:t xml:space="preserve"> </w:t>
      </w:r>
      <w:r w:rsidRPr="006C0197">
        <w:rPr>
          <w:rFonts w:ascii="Calibri" w:hAnsi="Calibri" w:eastAsia="Calibri" w:cs="Times New Roman"/>
          <w:color w:val="000000"/>
          <w:spacing w:val="-2"/>
        </w:rPr>
        <w:t>t</w:t>
      </w:r>
      <w:r w:rsidRPr="006C0197">
        <w:rPr>
          <w:rFonts w:ascii="Calibri" w:hAnsi="Calibri" w:eastAsia="Calibri" w:cs="Times New Roman"/>
          <w:color w:val="000000"/>
        </w:rPr>
        <w:t xml:space="preserve">o </w:t>
      </w:r>
      <w:r w:rsidRPr="006C0197">
        <w:rPr>
          <w:rFonts w:ascii="Calibri" w:hAnsi="Calibri" w:eastAsia="Calibri" w:cs="Times New Roman"/>
          <w:color w:val="000000"/>
          <w:spacing w:val="-1"/>
        </w:rPr>
        <w:t>upd</w:t>
      </w:r>
      <w:r w:rsidRPr="006C0197">
        <w:rPr>
          <w:rFonts w:ascii="Calibri" w:hAnsi="Calibri" w:eastAsia="Calibri" w:cs="Times New Roman"/>
          <w:color w:val="000000"/>
          <w:spacing w:val="-2"/>
        </w:rPr>
        <w:t>a</w:t>
      </w:r>
      <w:r w:rsidRPr="006C0197">
        <w:rPr>
          <w:rFonts w:ascii="Calibri" w:hAnsi="Calibri" w:eastAsia="Calibri" w:cs="Times New Roman"/>
          <w:color w:val="000000"/>
        </w:rPr>
        <w:t>te</w:t>
      </w:r>
      <w:r w:rsidRPr="006C0197">
        <w:rPr>
          <w:rFonts w:ascii="Calibri" w:hAnsi="Calibri" w:eastAsia="Calibri" w:cs="Times New Roman"/>
          <w:color w:val="000000"/>
          <w:spacing w:val="2"/>
        </w:rPr>
        <w:t xml:space="preserve"> </w:t>
      </w:r>
      <w:r w:rsidRPr="006C0197">
        <w:rPr>
          <w:rFonts w:ascii="Calibri" w:hAnsi="Calibri" w:eastAsia="Calibri" w:cs="Times New Roman"/>
          <w:color w:val="000000"/>
          <w:spacing w:val="1"/>
        </w:rPr>
        <w:t>o</w:t>
      </w:r>
      <w:r w:rsidRPr="006C0197">
        <w:rPr>
          <w:rFonts w:ascii="Calibri" w:hAnsi="Calibri" w:eastAsia="Calibri" w:cs="Times New Roman"/>
          <w:color w:val="000000"/>
        </w:rPr>
        <w:t>r</w:t>
      </w:r>
      <w:r w:rsidRPr="006C0197">
        <w:rPr>
          <w:rFonts w:ascii="Calibri" w:hAnsi="Calibri" w:eastAsia="Calibri" w:cs="Times New Roman"/>
          <w:color w:val="000000"/>
          <w:spacing w:val="2"/>
        </w:rPr>
        <w:t xml:space="preserve"> </w:t>
      </w:r>
      <w:r w:rsidRPr="006C0197">
        <w:rPr>
          <w:rFonts w:ascii="Calibri" w:hAnsi="Calibri" w:eastAsia="Calibri" w:cs="Times New Roman"/>
          <w:color w:val="000000"/>
          <w:spacing w:val="-4"/>
        </w:rPr>
        <w:t>a</w:t>
      </w:r>
      <w:r w:rsidRPr="006C0197">
        <w:rPr>
          <w:rFonts w:ascii="Calibri" w:hAnsi="Calibri" w:eastAsia="Calibri" w:cs="Times New Roman"/>
          <w:color w:val="000000"/>
          <w:spacing w:val="-2"/>
        </w:rPr>
        <w:t>m</w:t>
      </w:r>
      <w:r w:rsidRPr="006C0197">
        <w:rPr>
          <w:rFonts w:ascii="Calibri" w:hAnsi="Calibri" w:eastAsia="Calibri" w:cs="Times New Roman"/>
          <w:color w:val="000000"/>
        </w:rPr>
        <w:t>e</w:t>
      </w:r>
      <w:r w:rsidRPr="006C0197">
        <w:rPr>
          <w:rFonts w:ascii="Calibri" w:hAnsi="Calibri" w:eastAsia="Calibri" w:cs="Times New Roman"/>
          <w:color w:val="000000"/>
          <w:spacing w:val="-1"/>
        </w:rPr>
        <w:t>n</w:t>
      </w:r>
      <w:r w:rsidRPr="006C0197">
        <w:rPr>
          <w:rFonts w:ascii="Calibri" w:hAnsi="Calibri" w:eastAsia="Calibri" w:cs="Times New Roman"/>
          <w:color w:val="000000"/>
        </w:rPr>
        <w:t>d</w:t>
      </w:r>
      <w:r w:rsidRPr="006C0197">
        <w:rPr>
          <w:rFonts w:ascii="Calibri" w:hAnsi="Calibri" w:eastAsia="Calibri" w:cs="Times New Roman"/>
          <w:color w:val="000000"/>
          <w:spacing w:val="1"/>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1"/>
        </w:rPr>
        <w:t>h</w:t>
      </w:r>
      <w:r w:rsidRPr="006C0197">
        <w:rPr>
          <w:rFonts w:ascii="Calibri" w:hAnsi="Calibri" w:eastAsia="Calibri" w:cs="Times New Roman"/>
          <w:color w:val="000000"/>
        </w:rPr>
        <w:t>e</w:t>
      </w:r>
      <w:r w:rsidRPr="006C0197">
        <w:rPr>
          <w:rFonts w:ascii="Calibri" w:hAnsi="Calibri" w:eastAsia="Calibri" w:cs="Times New Roman"/>
          <w:color w:val="000000"/>
          <w:spacing w:val="3"/>
        </w:rPr>
        <w:t xml:space="preserve"> </w:t>
      </w:r>
      <w:r w:rsidRPr="006C0197">
        <w:rPr>
          <w:rFonts w:ascii="Calibri" w:hAnsi="Calibri" w:eastAsia="Calibri" w:cs="Times New Roman"/>
          <w:color w:val="000000"/>
          <w:spacing w:val="-1"/>
        </w:rPr>
        <w:t>in</w:t>
      </w:r>
      <w:r w:rsidRPr="006C0197">
        <w:rPr>
          <w:rFonts w:ascii="Calibri" w:hAnsi="Calibri" w:eastAsia="Calibri" w:cs="Times New Roman"/>
          <w:color w:val="000000"/>
          <w:spacing w:val="-3"/>
        </w:rPr>
        <w:t>f</w:t>
      </w:r>
      <w:r w:rsidRPr="006C0197">
        <w:rPr>
          <w:rFonts w:ascii="Calibri" w:hAnsi="Calibri" w:eastAsia="Calibri" w:cs="Times New Roman"/>
          <w:color w:val="000000"/>
          <w:spacing w:val="1"/>
        </w:rPr>
        <w:t>o</w:t>
      </w:r>
      <w:r w:rsidRPr="006C0197">
        <w:rPr>
          <w:rFonts w:ascii="Calibri" w:hAnsi="Calibri" w:eastAsia="Calibri" w:cs="Times New Roman"/>
          <w:color w:val="000000"/>
          <w:spacing w:val="-3"/>
        </w:rPr>
        <w:t>r</w:t>
      </w:r>
      <w:r w:rsidRPr="006C0197">
        <w:rPr>
          <w:rFonts w:ascii="Calibri" w:hAnsi="Calibri" w:eastAsia="Calibri" w:cs="Times New Roman"/>
          <w:color w:val="000000"/>
          <w:spacing w:val="1"/>
        </w:rPr>
        <w:t>m</w:t>
      </w:r>
      <w:r w:rsidRPr="006C0197">
        <w:rPr>
          <w:rFonts w:ascii="Calibri" w:hAnsi="Calibri" w:eastAsia="Calibri" w:cs="Times New Roman"/>
          <w:color w:val="000000"/>
          <w:spacing w:val="-2"/>
        </w:rPr>
        <w:t>a</w:t>
      </w:r>
      <w:r w:rsidRPr="006C0197">
        <w:rPr>
          <w:rFonts w:ascii="Calibri" w:hAnsi="Calibri" w:eastAsia="Calibri" w:cs="Times New Roman"/>
          <w:color w:val="000000"/>
        </w:rPr>
        <w:t>t</w:t>
      </w:r>
      <w:r w:rsidRPr="006C0197">
        <w:rPr>
          <w:rFonts w:ascii="Calibri" w:hAnsi="Calibri" w:eastAsia="Calibri" w:cs="Times New Roman"/>
          <w:color w:val="000000"/>
          <w:spacing w:val="-3"/>
        </w:rPr>
        <w:t>i</w:t>
      </w:r>
      <w:r w:rsidRPr="006C0197">
        <w:rPr>
          <w:rFonts w:ascii="Calibri" w:hAnsi="Calibri" w:eastAsia="Calibri" w:cs="Times New Roman"/>
          <w:color w:val="000000"/>
          <w:spacing w:val="1"/>
        </w:rPr>
        <w:t>o</w:t>
      </w:r>
      <w:r w:rsidRPr="006C0197">
        <w:rPr>
          <w:rFonts w:ascii="Calibri" w:hAnsi="Calibri" w:eastAsia="Calibri" w:cs="Times New Roman"/>
          <w:color w:val="000000"/>
        </w:rPr>
        <w:t>n</w:t>
      </w:r>
      <w:r w:rsidRPr="006C0197">
        <w:rPr>
          <w:rFonts w:ascii="Calibri" w:hAnsi="Calibri" w:eastAsia="Calibri" w:cs="Times New Roman"/>
          <w:color w:val="000000"/>
          <w:spacing w:val="1"/>
        </w:rPr>
        <w:t xml:space="preserve"> </w:t>
      </w:r>
      <w:r w:rsidRPr="006C0197">
        <w:rPr>
          <w:rFonts w:ascii="Calibri" w:hAnsi="Calibri" w:eastAsia="Calibri" w:cs="Times New Roman"/>
          <w:color w:val="000000"/>
          <w:spacing w:val="-4"/>
        </w:rPr>
        <w:t>c</w:t>
      </w:r>
      <w:r w:rsidRPr="006C0197">
        <w:rPr>
          <w:rFonts w:ascii="Calibri" w:hAnsi="Calibri" w:eastAsia="Calibri" w:cs="Times New Roman"/>
          <w:color w:val="000000"/>
          <w:spacing w:val="1"/>
        </w:rPr>
        <w:t>o</w:t>
      </w:r>
      <w:r w:rsidRPr="006C0197">
        <w:rPr>
          <w:rFonts w:ascii="Calibri" w:hAnsi="Calibri" w:eastAsia="Calibri" w:cs="Times New Roman"/>
          <w:color w:val="000000"/>
          <w:spacing w:val="-1"/>
        </w:rPr>
        <w:t>n</w:t>
      </w:r>
      <w:r w:rsidRPr="006C0197">
        <w:rPr>
          <w:rFonts w:ascii="Calibri" w:hAnsi="Calibri" w:eastAsia="Calibri" w:cs="Times New Roman"/>
          <w:color w:val="000000"/>
        </w:rPr>
        <w:t>t</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in</w:t>
      </w:r>
      <w:r w:rsidRPr="006C0197">
        <w:rPr>
          <w:rFonts w:ascii="Calibri" w:hAnsi="Calibri" w:eastAsia="Calibri" w:cs="Times New Roman"/>
          <w:color w:val="000000"/>
        </w:rPr>
        <w:t>ed</w:t>
      </w:r>
      <w:r w:rsidRPr="006C0197">
        <w:rPr>
          <w:rFonts w:ascii="Calibri" w:hAnsi="Calibri" w:eastAsia="Calibri" w:cs="Times New Roman"/>
          <w:color w:val="000000"/>
          <w:spacing w:val="2"/>
        </w:rPr>
        <w:t xml:space="preserve"> </w:t>
      </w:r>
      <w:r w:rsidRPr="006C0197">
        <w:rPr>
          <w:rFonts w:ascii="Calibri" w:hAnsi="Calibri" w:eastAsia="Calibri" w:cs="Times New Roman"/>
          <w:color w:val="000000"/>
          <w:spacing w:val="-1"/>
        </w:rPr>
        <w:t>i</w:t>
      </w:r>
      <w:r w:rsidRPr="006C0197">
        <w:rPr>
          <w:rFonts w:ascii="Calibri" w:hAnsi="Calibri" w:eastAsia="Calibri" w:cs="Times New Roman"/>
          <w:color w:val="000000"/>
        </w:rPr>
        <w:t>n</w:t>
      </w:r>
      <w:r w:rsidRPr="006C0197">
        <w:rPr>
          <w:rFonts w:ascii="Calibri" w:hAnsi="Calibri" w:eastAsia="Calibri" w:cs="Times New Roman"/>
          <w:color w:val="000000"/>
          <w:spacing w:val="1"/>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1"/>
        </w:rPr>
        <w:t>hi</w:t>
      </w:r>
      <w:r w:rsidRPr="006C0197">
        <w:rPr>
          <w:rFonts w:ascii="Calibri" w:hAnsi="Calibri" w:eastAsia="Calibri" w:cs="Times New Roman"/>
          <w:color w:val="000000"/>
        </w:rPr>
        <w:t>s</w:t>
      </w:r>
      <w:r w:rsidRPr="006C0197">
        <w:rPr>
          <w:rFonts w:ascii="Calibri" w:hAnsi="Calibri" w:eastAsia="Calibri" w:cs="Times New Roman"/>
          <w:color w:val="000000"/>
          <w:spacing w:val="2"/>
        </w:rPr>
        <w:t xml:space="preserve"> </w:t>
      </w:r>
      <w:r w:rsidRPr="006C0197">
        <w:rPr>
          <w:rFonts w:ascii="Calibri" w:hAnsi="Calibri" w:eastAsia="Calibri" w:cs="Times New Roman"/>
          <w:color w:val="000000"/>
          <w:spacing w:val="-2"/>
        </w:rPr>
        <w:t>d</w:t>
      </w:r>
      <w:r w:rsidRPr="006C0197">
        <w:rPr>
          <w:rFonts w:ascii="Calibri" w:hAnsi="Calibri" w:eastAsia="Calibri" w:cs="Times New Roman"/>
          <w:color w:val="000000"/>
          <w:spacing w:val="1"/>
        </w:rPr>
        <w:t>o</w:t>
      </w:r>
      <w:r w:rsidRPr="006C0197">
        <w:rPr>
          <w:rFonts w:ascii="Calibri" w:hAnsi="Calibri" w:eastAsia="Calibri" w:cs="Times New Roman"/>
          <w:color w:val="000000"/>
        </w:rPr>
        <w:t>c</w:t>
      </w:r>
      <w:r w:rsidRPr="006C0197">
        <w:rPr>
          <w:rFonts w:ascii="Calibri" w:hAnsi="Calibri" w:eastAsia="Calibri" w:cs="Times New Roman"/>
          <w:color w:val="000000"/>
          <w:spacing w:val="-1"/>
        </w:rPr>
        <w:t>u</w:t>
      </w:r>
      <w:r w:rsidRPr="006C0197">
        <w:rPr>
          <w:rFonts w:ascii="Calibri" w:hAnsi="Calibri" w:eastAsia="Calibri" w:cs="Times New Roman"/>
          <w:color w:val="000000"/>
          <w:spacing w:val="-2"/>
        </w:rPr>
        <w:t>m</w:t>
      </w:r>
      <w:r w:rsidRPr="006C0197">
        <w:rPr>
          <w:rFonts w:ascii="Calibri" w:hAnsi="Calibri" w:eastAsia="Calibri" w:cs="Times New Roman"/>
          <w:color w:val="000000"/>
        </w:rPr>
        <w:t>e</w:t>
      </w:r>
      <w:r w:rsidRPr="006C0197">
        <w:rPr>
          <w:rFonts w:ascii="Calibri" w:hAnsi="Calibri" w:eastAsia="Calibri" w:cs="Times New Roman"/>
          <w:color w:val="000000"/>
          <w:spacing w:val="-1"/>
        </w:rPr>
        <w:t>n</w:t>
      </w:r>
      <w:r w:rsidRPr="006C0197">
        <w:rPr>
          <w:rFonts w:ascii="Calibri" w:hAnsi="Calibri" w:eastAsia="Calibri" w:cs="Times New Roman"/>
          <w:color w:val="000000"/>
        </w:rPr>
        <w:t>t</w:t>
      </w:r>
      <w:r w:rsidRPr="006C0197">
        <w:rPr>
          <w:rFonts w:ascii="Calibri" w:hAnsi="Calibri" w:eastAsia="Calibri" w:cs="Times New Roman"/>
          <w:color w:val="000000"/>
          <w:spacing w:val="3"/>
        </w:rPr>
        <w:t xml:space="preserve"> </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n</w:t>
      </w:r>
      <w:r w:rsidRPr="006C0197">
        <w:rPr>
          <w:rFonts w:ascii="Calibri" w:hAnsi="Calibri" w:eastAsia="Calibri" w:cs="Times New Roman"/>
          <w:color w:val="000000"/>
          <w:spacing w:val="-5"/>
        </w:rPr>
        <w:t>d</w:t>
      </w:r>
      <w:r w:rsidRPr="006C0197">
        <w:rPr>
          <w:rFonts w:ascii="Calibri" w:hAnsi="Calibri" w:eastAsia="Calibri" w:cs="Times New Roman"/>
          <w:color w:val="000000"/>
        </w:rPr>
        <w:t>/</w:t>
      </w:r>
      <w:r w:rsidRPr="006C0197">
        <w:rPr>
          <w:rFonts w:ascii="Calibri" w:hAnsi="Calibri" w:eastAsia="Calibri" w:cs="Times New Roman"/>
          <w:color w:val="000000"/>
          <w:spacing w:val="1"/>
        </w:rPr>
        <w:t>o</w:t>
      </w:r>
      <w:r w:rsidRPr="006C0197">
        <w:rPr>
          <w:rFonts w:ascii="Calibri" w:hAnsi="Calibri" w:eastAsia="Calibri" w:cs="Times New Roman"/>
          <w:color w:val="000000"/>
        </w:rPr>
        <w:t>r</w:t>
      </w:r>
      <w:r w:rsidRPr="006C0197">
        <w:rPr>
          <w:rFonts w:ascii="Calibri" w:hAnsi="Calibri" w:eastAsia="Calibri" w:cs="Times New Roman"/>
          <w:color w:val="000000"/>
          <w:spacing w:val="-1"/>
        </w:rPr>
        <w:t xml:space="preserve"> </w:t>
      </w:r>
      <w:r w:rsidRPr="006C0197">
        <w:rPr>
          <w:rFonts w:ascii="Calibri" w:hAnsi="Calibri" w:eastAsia="Calibri" w:cs="Times New Roman"/>
          <w:color w:val="000000"/>
        </w:rPr>
        <w:t>to</w:t>
      </w:r>
      <w:r w:rsidRPr="006C0197">
        <w:rPr>
          <w:rFonts w:ascii="Calibri" w:hAnsi="Calibri" w:eastAsia="Calibri" w:cs="Times New Roman"/>
          <w:color w:val="000000"/>
          <w:spacing w:val="1"/>
        </w:rPr>
        <w:t xml:space="preserve"> </w:t>
      </w:r>
      <w:r w:rsidRPr="006C0197">
        <w:rPr>
          <w:rFonts w:ascii="Calibri" w:hAnsi="Calibri" w:eastAsia="Calibri" w:cs="Times New Roman"/>
          <w:color w:val="000000"/>
        </w:rPr>
        <w:t>e</w:t>
      </w:r>
      <w:r w:rsidRPr="006C0197">
        <w:rPr>
          <w:rFonts w:ascii="Calibri" w:hAnsi="Calibri" w:eastAsia="Calibri" w:cs="Times New Roman"/>
          <w:color w:val="000000"/>
          <w:spacing w:val="-3"/>
        </w:rPr>
        <w:t>x</w:t>
      </w:r>
      <w:r w:rsidRPr="006C0197">
        <w:rPr>
          <w:rFonts w:ascii="Calibri" w:hAnsi="Calibri" w:eastAsia="Calibri" w:cs="Times New Roman"/>
          <w:color w:val="000000"/>
        </w:rPr>
        <w:t>te</w:t>
      </w:r>
      <w:r w:rsidRPr="006C0197">
        <w:rPr>
          <w:rFonts w:ascii="Calibri" w:hAnsi="Calibri" w:eastAsia="Calibri" w:cs="Times New Roman"/>
          <w:color w:val="000000"/>
          <w:spacing w:val="-1"/>
        </w:rPr>
        <w:t>n</w:t>
      </w:r>
      <w:r w:rsidRPr="006C0197">
        <w:rPr>
          <w:rFonts w:ascii="Calibri" w:hAnsi="Calibri" w:eastAsia="Calibri" w:cs="Times New Roman"/>
          <w:color w:val="000000"/>
        </w:rPr>
        <w:t>d</w:t>
      </w:r>
      <w:r w:rsidRPr="006C0197">
        <w:rPr>
          <w:rFonts w:ascii="Calibri" w:hAnsi="Calibri" w:eastAsia="Calibri" w:cs="Times New Roman"/>
          <w:color w:val="000000"/>
          <w:spacing w:val="-2"/>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1"/>
        </w:rPr>
        <w:t>h</w:t>
      </w:r>
      <w:r w:rsidRPr="006C0197">
        <w:rPr>
          <w:rFonts w:ascii="Calibri" w:hAnsi="Calibri" w:eastAsia="Calibri" w:cs="Times New Roman"/>
          <w:color w:val="000000"/>
        </w:rPr>
        <w:t>e</w:t>
      </w:r>
      <w:r w:rsidRPr="006C0197">
        <w:rPr>
          <w:rFonts w:ascii="Calibri" w:hAnsi="Calibri" w:eastAsia="Calibri" w:cs="Times New Roman"/>
          <w:color w:val="000000"/>
          <w:spacing w:val="3"/>
        </w:rPr>
        <w:t xml:space="preserve"> </w:t>
      </w:r>
      <w:r w:rsidRPr="006C0197">
        <w:rPr>
          <w:rFonts w:ascii="Calibri" w:hAnsi="Calibri" w:eastAsia="Calibri" w:cs="Times New Roman"/>
          <w:color w:val="000000"/>
          <w:spacing w:val="-3"/>
        </w:rPr>
        <w:t>T</w:t>
      </w:r>
      <w:r w:rsidRPr="006C0197">
        <w:rPr>
          <w:rFonts w:ascii="Calibri" w:hAnsi="Calibri" w:eastAsia="Calibri" w:cs="Times New Roman"/>
          <w:color w:val="000000"/>
        </w:rPr>
        <w:t>e</w:t>
      </w:r>
      <w:r w:rsidRPr="006C0197">
        <w:rPr>
          <w:rFonts w:ascii="Calibri" w:hAnsi="Calibri" w:eastAsia="Calibri" w:cs="Times New Roman"/>
          <w:color w:val="000000"/>
          <w:spacing w:val="-1"/>
        </w:rPr>
        <w:t>nd</w:t>
      </w:r>
      <w:r w:rsidRPr="006C0197">
        <w:rPr>
          <w:rFonts w:ascii="Calibri" w:hAnsi="Calibri" w:eastAsia="Calibri" w:cs="Times New Roman"/>
          <w:color w:val="000000"/>
        </w:rPr>
        <w:t xml:space="preserve">er </w:t>
      </w:r>
      <w:r w:rsidRPr="006C0197">
        <w:rPr>
          <w:rFonts w:ascii="Calibri" w:hAnsi="Calibri" w:eastAsia="Calibri" w:cs="Times New Roman"/>
          <w:color w:val="000000"/>
          <w:spacing w:val="1"/>
        </w:rPr>
        <w:t>D</w:t>
      </w:r>
      <w:r w:rsidRPr="006C0197">
        <w:rPr>
          <w:rFonts w:ascii="Calibri" w:hAnsi="Calibri" w:eastAsia="Calibri" w:cs="Times New Roman"/>
          <w:color w:val="000000"/>
        </w:rPr>
        <w:t>e</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dlin</w:t>
      </w:r>
      <w:r w:rsidRPr="006C0197">
        <w:rPr>
          <w:rFonts w:ascii="Calibri" w:hAnsi="Calibri" w:eastAsia="Calibri" w:cs="Times New Roman"/>
          <w:color w:val="000000"/>
        </w:rPr>
        <w:t>e.</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spacing w:val="-3"/>
        </w:rPr>
        <w:t>P</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r</w:t>
      </w:r>
      <w:r w:rsidRPr="006C0197">
        <w:rPr>
          <w:rFonts w:ascii="Calibri" w:hAnsi="Calibri" w:eastAsia="Calibri" w:cs="Times New Roman"/>
          <w:color w:val="000000"/>
        </w:rPr>
        <w:t>t</w:t>
      </w:r>
      <w:r w:rsidRPr="006C0197">
        <w:rPr>
          <w:rFonts w:ascii="Calibri" w:hAnsi="Calibri" w:eastAsia="Calibri" w:cs="Times New Roman"/>
          <w:color w:val="000000"/>
          <w:spacing w:val="-1"/>
        </w:rPr>
        <w:t>i</w:t>
      </w:r>
      <w:r w:rsidRPr="006C0197">
        <w:rPr>
          <w:rFonts w:ascii="Calibri" w:hAnsi="Calibri" w:eastAsia="Calibri" w:cs="Times New Roman"/>
          <w:color w:val="000000"/>
        </w:rPr>
        <w:t>c</w:t>
      </w:r>
      <w:r w:rsidRPr="006C0197">
        <w:rPr>
          <w:rFonts w:ascii="Calibri" w:hAnsi="Calibri" w:eastAsia="Calibri" w:cs="Times New Roman"/>
          <w:color w:val="000000"/>
          <w:spacing w:val="-1"/>
        </w:rPr>
        <w:t>ip</w:t>
      </w:r>
      <w:r w:rsidRPr="006C0197">
        <w:rPr>
          <w:rFonts w:ascii="Calibri" w:hAnsi="Calibri" w:eastAsia="Calibri" w:cs="Times New Roman"/>
          <w:color w:val="000000"/>
          <w:spacing w:val="-2"/>
        </w:rPr>
        <w:t>a</w:t>
      </w:r>
      <w:r w:rsidRPr="006C0197">
        <w:rPr>
          <w:rFonts w:ascii="Calibri" w:hAnsi="Calibri" w:eastAsia="Calibri" w:cs="Times New Roman"/>
          <w:color w:val="000000"/>
        </w:rPr>
        <w:t>t</w:t>
      </w:r>
      <w:r w:rsidRPr="006C0197">
        <w:rPr>
          <w:rFonts w:ascii="Calibri" w:hAnsi="Calibri" w:eastAsia="Calibri" w:cs="Times New Roman"/>
          <w:color w:val="000000"/>
          <w:spacing w:val="-1"/>
        </w:rPr>
        <w:t>in</w:t>
      </w:r>
      <w:r w:rsidRPr="006C0197">
        <w:rPr>
          <w:rFonts w:ascii="Calibri" w:hAnsi="Calibri" w:eastAsia="Calibri" w:cs="Times New Roman"/>
          <w:color w:val="000000"/>
        </w:rPr>
        <w:t>g</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3"/>
        </w:rPr>
        <w:t>e</w:t>
      </w:r>
      <w:r w:rsidRPr="006C0197">
        <w:rPr>
          <w:rFonts w:ascii="Calibri" w:hAnsi="Calibri" w:eastAsia="Calibri" w:cs="Times New Roman"/>
          <w:color w:val="000000"/>
          <w:spacing w:val="-1"/>
        </w:rPr>
        <w:t>nd</w:t>
      </w:r>
      <w:r w:rsidRPr="006C0197">
        <w:rPr>
          <w:rFonts w:ascii="Calibri" w:hAnsi="Calibri" w:eastAsia="Calibri" w:cs="Times New Roman"/>
          <w:color w:val="000000"/>
        </w:rPr>
        <w:t>e</w:t>
      </w:r>
      <w:r w:rsidRPr="006C0197">
        <w:rPr>
          <w:rFonts w:ascii="Calibri" w:hAnsi="Calibri" w:eastAsia="Calibri" w:cs="Times New Roman"/>
          <w:color w:val="000000"/>
          <w:spacing w:val="-1"/>
        </w:rPr>
        <w:t>r</w:t>
      </w:r>
      <w:r w:rsidRPr="006C0197">
        <w:rPr>
          <w:rFonts w:ascii="Calibri" w:hAnsi="Calibri" w:eastAsia="Calibri" w:cs="Times New Roman"/>
          <w:color w:val="000000"/>
        </w:rPr>
        <w:t>e</w:t>
      </w:r>
      <w:r w:rsidRPr="006C0197">
        <w:rPr>
          <w:rFonts w:ascii="Calibri" w:hAnsi="Calibri" w:eastAsia="Calibri" w:cs="Times New Roman"/>
          <w:color w:val="000000"/>
          <w:spacing w:val="-1"/>
        </w:rPr>
        <w:t>r</w:t>
      </w:r>
      <w:r w:rsidRPr="006C0197">
        <w:rPr>
          <w:rFonts w:ascii="Calibri" w:hAnsi="Calibri" w:eastAsia="Calibri" w:cs="Times New Roman"/>
          <w:color w:val="000000"/>
        </w:rPr>
        <w:t>s</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rPr>
        <w:t>w</w:t>
      </w:r>
      <w:r w:rsidRPr="006C0197">
        <w:rPr>
          <w:rFonts w:ascii="Calibri" w:hAnsi="Calibri" w:eastAsia="Calibri" w:cs="Times New Roman"/>
          <w:color w:val="000000"/>
          <w:spacing w:val="-1"/>
        </w:rPr>
        <w:t>il</w:t>
      </w:r>
      <w:r w:rsidRPr="006C0197">
        <w:rPr>
          <w:rFonts w:ascii="Calibri" w:hAnsi="Calibri" w:eastAsia="Calibri" w:cs="Times New Roman"/>
          <w:color w:val="000000"/>
        </w:rPr>
        <w:t>l</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spacing w:val="-1"/>
        </w:rPr>
        <w:t>b</w:t>
      </w:r>
      <w:r w:rsidRPr="006C0197">
        <w:rPr>
          <w:rFonts w:ascii="Calibri" w:hAnsi="Calibri" w:eastAsia="Calibri" w:cs="Times New Roman"/>
          <w:color w:val="000000"/>
        </w:rPr>
        <w:t>e</w:t>
      </w:r>
      <w:r w:rsidRPr="006C0197">
        <w:rPr>
          <w:rFonts w:ascii="Calibri" w:hAnsi="Calibri" w:eastAsia="Calibri" w:cs="Times New Roman"/>
          <w:color w:val="000000"/>
          <w:spacing w:val="13"/>
        </w:rPr>
        <w:t xml:space="preserve"> </w:t>
      </w:r>
      <w:r w:rsidRPr="006C0197">
        <w:rPr>
          <w:rFonts w:ascii="Calibri" w:hAnsi="Calibri" w:eastAsia="Calibri" w:cs="Times New Roman"/>
          <w:color w:val="000000"/>
          <w:spacing w:val="-1"/>
        </w:rPr>
        <w:t>inf</w:t>
      </w:r>
      <w:r w:rsidRPr="006C0197">
        <w:rPr>
          <w:rFonts w:ascii="Calibri" w:hAnsi="Calibri" w:eastAsia="Calibri" w:cs="Times New Roman"/>
          <w:color w:val="000000"/>
          <w:spacing w:val="1"/>
        </w:rPr>
        <w:t>o</w:t>
      </w:r>
      <w:r w:rsidRPr="006C0197">
        <w:rPr>
          <w:rFonts w:ascii="Calibri" w:hAnsi="Calibri" w:eastAsia="Calibri" w:cs="Times New Roman"/>
          <w:color w:val="000000"/>
          <w:spacing w:val="-3"/>
        </w:rPr>
        <w:t>r</w:t>
      </w:r>
      <w:r w:rsidRPr="006C0197">
        <w:rPr>
          <w:rFonts w:ascii="Calibri" w:hAnsi="Calibri" w:eastAsia="Calibri" w:cs="Times New Roman"/>
          <w:color w:val="000000"/>
          <w:spacing w:val="-2"/>
        </w:rPr>
        <w:t>m</w:t>
      </w:r>
      <w:r w:rsidRPr="006C0197">
        <w:rPr>
          <w:rFonts w:ascii="Calibri" w:hAnsi="Calibri" w:eastAsia="Calibri" w:cs="Times New Roman"/>
          <w:color w:val="000000"/>
        </w:rPr>
        <w:t>ed</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spacing w:val="1"/>
        </w:rPr>
        <w:t>o</w:t>
      </w:r>
      <w:r w:rsidRPr="006C0197">
        <w:rPr>
          <w:rFonts w:ascii="Calibri" w:hAnsi="Calibri" w:eastAsia="Calibri" w:cs="Times New Roman"/>
          <w:color w:val="000000"/>
        </w:rPr>
        <w:t>f</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spacing w:val="-2"/>
        </w:rPr>
        <w:t>a</w:t>
      </w:r>
      <w:r w:rsidRPr="006C0197">
        <w:rPr>
          <w:rFonts w:ascii="Calibri" w:hAnsi="Calibri" w:eastAsia="Calibri" w:cs="Times New Roman"/>
          <w:color w:val="000000"/>
          <w:spacing w:val="-1"/>
        </w:rPr>
        <w:t>n</w:t>
      </w:r>
      <w:r w:rsidRPr="006C0197">
        <w:rPr>
          <w:rFonts w:ascii="Calibri" w:hAnsi="Calibri" w:eastAsia="Calibri" w:cs="Times New Roman"/>
          <w:color w:val="000000"/>
        </w:rPr>
        <w:t>y</w:t>
      </w:r>
      <w:r w:rsidRPr="006C0197">
        <w:rPr>
          <w:rFonts w:ascii="Calibri" w:hAnsi="Calibri" w:eastAsia="Calibri" w:cs="Times New Roman"/>
          <w:color w:val="000000"/>
          <w:spacing w:val="13"/>
        </w:rPr>
        <w:t xml:space="preserve"> </w:t>
      </w:r>
      <w:r w:rsidRPr="006C0197">
        <w:rPr>
          <w:rFonts w:ascii="Calibri" w:hAnsi="Calibri" w:eastAsia="Calibri" w:cs="Times New Roman"/>
          <w:color w:val="000000"/>
        </w:rPr>
        <w:t>s</w:t>
      </w:r>
      <w:r w:rsidRPr="006C0197">
        <w:rPr>
          <w:rFonts w:ascii="Calibri" w:hAnsi="Calibri" w:eastAsia="Calibri" w:cs="Times New Roman"/>
          <w:color w:val="000000"/>
          <w:spacing w:val="-1"/>
        </w:rPr>
        <w:t>u</w:t>
      </w:r>
      <w:r w:rsidRPr="006C0197">
        <w:rPr>
          <w:rFonts w:ascii="Calibri" w:hAnsi="Calibri" w:eastAsia="Calibri" w:cs="Times New Roman"/>
          <w:color w:val="000000"/>
        </w:rPr>
        <w:t>ch</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spacing w:val="-4"/>
        </w:rPr>
        <w:t>a</w:t>
      </w:r>
      <w:r w:rsidRPr="006C0197">
        <w:rPr>
          <w:rFonts w:ascii="Calibri" w:hAnsi="Calibri" w:eastAsia="Calibri" w:cs="Times New Roman"/>
          <w:color w:val="000000"/>
          <w:spacing w:val="1"/>
        </w:rPr>
        <w:t>m</w:t>
      </w:r>
      <w:r w:rsidRPr="006C0197">
        <w:rPr>
          <w:rFonts w:ascii="Calibri" w:hAnsi="Calibri" w:eastAsia="Calibri" w:cs="Times New Roman"/>
          <w:color w:val="000000"/>
        </w:rPr>
        <w:t>e</w:t>
      </w:r>
      <w:r w:rsidRPr="006C0197">
        <w:rPr>
          <w:rFonts w:ascii="Calibri" w:hAnsi="Calibri" w:eastAsia="Calibri" w:cs="Times New Roman"/>
          <w:color w:val="000000"/>
          <w:spacing w:val="-1"/>
        </w:rPr>
        <w:t>n</w:t>
      </w:r>
      <w:r w:rsidRPr="006C0197">
        <w:rPr>
          <w:rFonts w:ascii="Calibri" w:hAnsi="Calibri" w:eastAsia="Calibri" w:cs="Times New Roman"/>
          <w:color w:val="000000"/>
          <w:spacing w:val="-5"/>
        </w:rPr>
        <w:t>d</w:t>
      </w:r>
      <w:r w:rsidRPr="006C0197">
        <w:rPr>
          <w:rFonts w:ascii="Calibri" w:hAnsi="Calibri" w:eastAsia="Calibri" w:cs="Times New Roman"/>
          <w:color w:val="000000"/>
          <w:spacing w:val="1"/>
        </w:rPr>
        <w:t>m</w:t>
      </w:r>
      <w:r w:rsidRPr="006C0197">
        <w:rPr>
          <w:rFonts w:ascii="Calibri" w:hAnsi="Calibri" w:eastAsia="Calibri" w:cs="Times New Roman"/>
          <w:color w:val="000000"/>
        </w:rPr>
        <w:t>e</w:t>
      </w:r>
      <w:r w:rsidRPr="006C0197">
        <w:rPr>
          <w:rFonts w:ascii="Calibri" w:hAnsi="Calibri" w:eastAsia="Calibri" w:cs="Times New Roman"/>
          <w:color w:val="000000"/>
          <w:spacing w:val="-1"/>
        </w:rPr>
        <w:t>n</w:t>
      </w:r>
      <w:r w:rsidRPr="006C0197">
        <w:rPr>
          <w:rFonts w:ascii="Calibri" w:hAnsi="Calibri" w:eastAsia="Calibri" w:cs="Times New Roman"/>
          <w:color w:val="000000"/>
        </w:rPr>
        <w:t>t</w:t>
      </w:r>
      <w:r w:rsidRPr="006C0197">
        <w:rPr>
          <w:rFonts w:ascii="Calibri" w:hAnsi="Calibri" w:eastAsia="Calibri" w:cs="Times New Roman"/>
          <w:color w:val="000000"/>
          <w:spacing w:val="10"/>
        </w:rPr>
        <w:t xml:space="preserve"> </w:t>
      </w:r>
      <w:r w:rsidRPr="006C0197">
        <w:rPr>
          <w:rFonts w:ascii="Calibri" w:hAnsi="Calibri" w:eastAsia="Calibri" w:cs="Times New Roman"/>
          <w:color w:val="000000"/>
          <w:spacing w:val="1"/>
        </w:rPr>
        <w:t>o</w:t>
      </w:r>
      <w:r w:rsidRPr="006C0197">
        <w:rPr>
          <w:rFonts w:ascii="Calibri" w:hAnsi="Calibri" w:eastAsia="Calibri" w:cs="Times New Roman"/>
          <w:color w:val="000000"/>
        </w:rPr>
        <w:t>r</w:t>
      </w:r>
      <w:r w:rsidRPr="006C0197">
        <w:rPr>
          <w:rFonts w:ascii="Calibri" w:hAnsi="Calibri" w:eastAsia="Calibri" w:cs="Times New Roman"/>
          <w:color w:val="000000"/>
          <w:spacing w:val="12"/>
        </w:rPr>
        <w:t xml:space="preserve"> </w:t>
      </w:r>
      <w:r w:rsidRPr="006C0197">
        <w:rPr>
          <w:rFonts w:ascii="Calibri" w:hAnsi="Calibri" w:eastAsia="Calibri" w:cs="Times New Roman"/>
          <w:color w:val="000000"/>
        </w:rPr>
        <w:t>e</w:t>
      </w:r>
      <w:r w:rsidRPr="006C0197">
        <w:rPr>
          <w:rFonts w:ascii="Calibri" w:hAnsi="Calibri" w:eastAsia="Calibri" w:cs="Times New Roman"/>
          <w:color w:val="000000"/>
          <w:spacing w:val="-3"/>
        </w:rPr>
        <w:t>x</w:t>
      </w:r>
      <w:r w:rsidRPr="006C0197">
        <w:rPr>
          <w:rFonts w:ascii="Calibri" w:hAnsi="Calibri" w:eastAsia="Calibri" w:cs="Times New Roman"/>
          <w:color w:val="000000"/>
        </w:rPr>
        <w:t>te</w:t>
      </w:r>
      <w:r w:rsidRPr="006C0197">
        <w:rPr>
          <w:rFonts w:ascii="Calibri" w:hAnsi="Calibri" w:eastAsia="Calibri" w:cs="Times New Roman"/>
          <w:color w:val="000000"/>
          <w:spacing w:val="-1"/>
        </w:rPr>
        <w:t>n</w:t>
      </w:r>
      <w:r w:rsidRPr="006C0197">
        <w:rPr>
          <w:rFonts w:ascii="Calibri" w:hAnsi="Calibri" w:eastAsia="Calibri" w:cs="Times New Roman"/>
          <w:color w:val="000000"/>
        </w:rPr>
        <w:t>s</w:t>
      </w:r>
      <w:r w:rsidRPr="006C0197">
        <w:rPr>
          <w:rFonts w:ascii="Calibri" w:hAnsi="Calibri" w:eastAsia="Calibri" w:cs="Times New Roman"/>
          <w:color w:val="000000"/>
          <w:spacing w:val="-3"/>
        </w:rPr>
        <w:t>i</w:t>
      </w:r>
      <w:r w:rsidRPr="006C0197">
        <w:rPr>
          <w:rFonts w:ascii="Calibri" w:hAnsi="Calibri" w:eastAsia="Calibri" w:cs="Times New Roman"/>
          <w:color w:val="000000"/>
          <w:spacing w:val="1"/>
        </w:rPr>
        <w:t>o</w:t>
      </w:r>
      <w:r w:rsidRPr="006C0197">
        <w:rPr>
          <w:rFonts w:ascii="Calibri" w:hAnsi="Calibri" w:eastAsia="Calibri" w:cs="Times New Roman"/>
          <w:color w:val="000000"/>
        </w:rPr>
        <w:t>n t</w:t>
      </w:r>
      <w:r w:rsidRPr="006C0197">
        <w:rPr>
          <w:rFonts w:ascii="Calibri" w:hAnsi="Calibri" w:eastAsia="Calibri" w:cs="Times New Roman"/>
          <w:color w:val="000000"/>
          <w:spacing w:val="-1"/>
        </w:rPr>
        <w:t>hr</w:t>
      </w:r>
      <w:r w:rsidRPr="006C0197">
        <w:rPr>
          <w:rFonts w:ascii="Calibri" w:hAnsi="Calibri" w:eastAsia="Calibri" w:cs="Times New Roman"/>
          <w:color w:val="000000"/>
          <w:spacing w:val="1"/>
        </w:rPr>
        <w:t>o</w:t>
      </w:r>
      <w:r w:rsidRPr="006C0197">
        <w:rPr>
          <w:rFonts w:ascii="Calibri" w:hAnsi="Calibri" w:eastAsia="Calibri" w:cs="Times New Roman"/>
          <w:color w:val="000000"/>
          <w:spacing w:val="-1"/>
        </w:rPr>
        <w:t>u</w:t>
      </w:r>
      <w:r w:rsidRPr="006C0197">
        <w:rPr>
          <w:rFonts w:ascii="Calibri" w:hAnsi="Calibri" w:eastAsia="Calibri" w:cs="Times New Roman"/>
          <w:color w:val="000000"/>
          <w:spacing w:val="-2"/>
        </w:rPr>
        <w:t>g</w:t>
      </w:r>
      <w:r w:rsidRPr="006C0197">
        <w:rPr>
          <w:rFonts w:ascii="Calibri" w:hAnsi="Calibri" w:eastAsia="Calibri" w:cs="Times New Roman"/>
          <w:color w:val="000000"/>
        </w:rPr>
        <w:t>h</w:t>
      </w:r>
      <w:r w:rsidRPr="006C0197">
        <w:rPr>
          <w:rFonts w:ascii="Calibri" w:hAnsi="Calibri" w:eastAsia="Calibri" w:cs="Times New Roman"/>
          <w:color w:val="000000"/>
          <w:spacing w:val="-27"/>
        </w:rPr>
        <w:t xml:space="preserve"> </w:t>
      </w:r>
      <w:r w:rsidRPr="006C0197">
        <w:rPr>
          <w:rFonts w:ascii="Calibri" w:hAnsi="Calibri" w:eastAsia="Calibri" w:cs="Times New Roman"/>
          <w:color w:val="000000"/>
        </w:rPr>
        <w:t>t</w:t>
      </w:r>
      <w:r w:rsidRPr="006C0197">
        <w:rPr>
          <w:rFonts w:ascii="Calibri" w:hAnsi="Calibri" w:eastAsia="Calibri" w:cs="Times New Roman"/>
          <w:color w:val="000000"/>
          <w:spacing w:val="-1"/>
        </w:rPr>
        <w:t>h</w:t>
      </w:r>
      <w:r w:rsidRPr="006C0197">
        <w:rPr>
          <w:rFonts w:ascii="Calibri" w:hAnsi="Calibri" w:eastAsia="Calibri" w:cs="Times New Roman"/>
          <w:color w:val="000000"/>
        </w:rPr>
        <w:t>e</w:t>
      </w:r>
      <w:r w:rsidRPr="006C0197">
        <w:rPr>
          <w:rFonts w:ascii="Calibri" w:hAnsi="Calibri" w:eastAsia="Calibri" w:cs="Times New Roman"/>
          <w:color w:val="000000"/>
          <w:spacing w:val="-28"/>
        </w:rPr>
        <w:t xml:space="preserve"> </w:t>
      </w:r>
      <w:r w:rsidRPr="006C0197">
        <w:rPr>
          <w:rFonts w:ascii="Calibri" w:hAnsi="Calibri" w:eastAsia="Calibri" w:cs="Times New Roman"/>
          <w:color w:val="000000"/>
        </w:rPr>
        <w:t>e</w:t>
      </w:r>
      <w:r w:rsidRPr="006C0197">
        <w:rPr>
          <w:rFonts w:ascii="Calibri" w:hAnsi="Calibri" w:eastAsia="Calibri" w:cs="Times New Roman"/>
          <w:color w:val="000000"/>
          <w:spacing w:val="-3"/>
        </w:rPr>
        <w:t>T</w:t>
      </w:r>
      <w:r w:rsidRPr="006C0197">
        <w:rPr>
          <w:rFonts w:ascii="Calibri" w:hAnsi="Calibri" w:eastAsia="Calibri" w:cs="Times New Roman"/>
          <w:color w:val="000000"/>
        </w:rPr>
        <w:t>e</w:t>
      </w:r>
      <w:r w:rsidRPr="006C0197">
        <w:rPr>
          <w:rFonts w:ascii="Calibri" w:hAnsi="Calibri" w:eastAsia="Calibri" w:cs="Times New Roman"/>
          <w:color w:val="000000"/>
          <w:spacing w:val="-1"/>
        </w:rPr>
        <w:t>nd</w:t>
      </w:r>
      <w:r w:rsidRPr="006C0197">
        <w:rPr>
          <w:rFonts w:ascii="Calibri" w:hAnsi="Calibri" w:eastAsia="Calibri" w:cs="Times New Roman"/>
          <w:color w:val="000000"/>
        </w:rPr>
        <w:t>e</w:t>
      </w:r>
      <w:r w:rsidRPr="006C0197">
        <w:rPr>
          <w:rFonts w:ascii="Calibri" w:hAnsi="Calibri" w:eastAsia="Calibri" w:cs="Times New Roman"/>
          <w:color w:val="000000"/>
          <w:spacing w:val="-1"/>
        </w:rPr>
        <w:t>r</w:t>
      </w:r>
      <w:r w:rsidRPr="006C0197">
        <w:rPr>
          <w:rFonts w:ascii="Calibri" w:hAnsi="Calibri" w:eastAsia="Calibri" w:cs="Times New Roman"/>
          <w:color w:val="000000"/>
        </w:rPr>
        <w:t>s</w:t>
      </w:r>
      <w:r w:rsidRPr="006C0197">
        <w:rPr>
          <w:rFonts w:ascii="Calibri" w:hAnsi="Calibri" w:eastAsia="Calibri" w:cs="Times New Roman"/>
          <w:color w:val="000000"/>
          <w:spacing w:val="-26"/>
        </w:rPr>
        <w:t xml:space="preserve"> </w:t>
      </w:r>
      <w:r w:rsidRPr="006C0197">
        <w:rPr>
          <w:rFonts w:ascii="Calibri" w:hAnsi="Calibri" w:eastAsia="Calibri" w:cs="Times New Roman"/>
          <w:color w:val="000000"/>
          <w:spacing w:val="-2"/>
        </w:rPr>
        <w:t>w</w:t>
      </w:r>
      <w:r w:rsidRPr="006C0197">
        <w:rPr>
          <w:rFonts w:ascii="Calibri" w:hAnsi="Calibri" w:eastAsia="Calibri" w:cs="Times New Roman"/>
          <w:color w:val="000000"/>
        </w:rPr>
        <w:t>e</w:t>
      </w:r>
      <w:r w:rsidRPr="006C0197">
        <w:rPr>
          <w:rFonts w:ascii="Calibri" w:hAnsi="Calibri" w:eastAsia="Calibri" w:cs="Times New Roman"/>
          <w:color w:val="000000"/>
          <w:spacing w:val="-5"/>
        </w:rPr>
        <w:t>b</w:t>
      </w:r>
      <w:r w:rsidRPr="006C0197">
        <w:rPr>
          <w:rFonts w:ascii="Calibri" w:hAnsi="Calibri" w:eastAsia="Calibri" w:cs="Times New Roman"/>
          <w:color w:val="000000"/>
        </w:rPr>
        <w:t>s</w:t>
      </w:r>
      <w:r w:rsidRPr="006C0197">
        <w:rPr>
          <w:rFonts w:ascii="Calibri" w:hAnsi="Calibri" w:eastAsia="Calibri" w:cs="Times New Roman"/>
          <w:color w:val="000000"/>
          <w:spacing w:val="-1"/>
        </w:rPr>
        <w:t>i</w:t>
      </w:r>
      <w:r w:rsidRPr="006C0197">
        <w:rPr>
          <w:rFonts w:ascii="Calibri" w:hAnsi="Calibri" w:eastAsia="Calibri" w:cs="Times New Roman"/>
          <w:color w:val="000000"/>
        </w:rPr>
        <w:t>te.</w:t>
      </w:r>
    </w:p>
    <w:bookmarkEnd w:id="46"/>
    <w:p w14:paraId="0121F7B5" w14:textId="77777777" w:rsidR="006C0197" w:rsidRPr="006C0197" w:rsidRDefault="006C0197" w:rsidP="006C0197">
      <w:pPr>
        <w:spacing w:after="120" w:line="276" w:lineRule="auto"/>
        <w:rPr>
          <w:rFonts w:ascii="Calibri" w:eastAsia="Calibri" w:hAnsi="Calibri" w:cs="Arial"/>
        </w:rPr>
      </w:pPr>
      <w:r w:rsidRPr="006C0197">
        <w:rPr>
          <w:rFonts w:ascii="Calibri" w:hAnsi="Calibri" w:eastAsia="Calibri" w:cs="Times New Roman"/>
          <w:color w:val="000000" w:themeColor="text1"/>
        </w:rPr>
        <w:t xml:space="preserve">The Contracting Authority reserves the right to issue or seek written clarifications at any stage of the tender process. </w:t>
      </w:r>
      <w:r w:rsidRPr="006C0197">
        <w:rPr>
          <w:rFonts w:ascii="Calibri" w:hAnsi="Calibri" w:eastAsia="Calibri" w:cs="Arial"/>
        </w:rPr>
        <w:t>To assist in the examination and comparison of tenders, Revenue may ask tenderers for clarification of their tenders, including breakdowns of unit prices.  No change in the price or substance of the tender shall be sought, offered or permitted, except as required to confirm the correction of manifest arithmetic errors discovered by Revenue during evaluation of the tenders. As part of the final selection process and prior to final contract award tenderers may be invited to attend a verification /clarification meeting with Revenue.</w:t>
      </w:r>
    </w:p>
    <w:p w14:paraId="0F28846B" w14:textId="43112BF0"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47" w:name="_Toc170981612"/>
      <w:bookmarkStart w:id="48" w:name="_Toc239080181"/>
      <w:r w:rsidRPr="006C0197">
        <w:rPr>
          <w:rFonts w:ascii="Times New Roman" w:hAnsi="Times New Roman" w:eastAsia="Times New Roman" w:cs="Times New Roman"/>
          <w:b/>
          <w:bCs/>
          <w:color w:val="FFFFFF" w:themeColor="background1"/>
          <w:sz w:val="24"/>
          <w:szCs w:val="24"/>
        </w:rPr>
        <w:t>2.</w:t>
      </w:r>
      <w:r w:rsidR="004952B6">
        <w:rPr>
          <w:rFonts w:ascii="Times New Roman" w:hAnsi="Times New Roman" w:eastAsia="Times New Roman" w:cs="Times New Roman"/>
          <w:b/>
          <w:bCs/>
          <w:color w:val="FFFFFF" w:themeColor="background1"/>
          <w:sz w:val="24"/>
          <w:szCs w:val="24"/>
        </w:rPr>
        <w:t>6</w:t>
      </w:r>
      <w:r w:rsidRPr="006C0197">
        <w:rPr>
          <w:rFonts w:ascii="Times New Roman" w:hAnsi="Times New Roman" w:eastAsia="Times New Roman" w:cs="Times New Roman"/>
          <w:b/>
          <w:bCs/>
          <w:color w:val="FFFFFF" w:themeColor="background1"/>
          <w:sz w:val="24"/>
          <w:szCs w:val="24"/>
        </w:rPr>
        <w:t xml:space="preserve"> Confidentiality</w:t>
      </w:r>
      <w:bookmarkEnd w:id="47"/>
      <w:bookmarkEnd w:id="48"/>
      <w:r w:rsidRPr="006C0197">
        <w:rPr>
          <w:rFonts w:ascii="Times New Roman" w:hAnsi="Times New Roman" w:eastAsia="Times New Roman" w:cs="Times New Roman"/>
          <w:b/>
          <w:bCs/>
          <w:color w:val="FFFFFF" w:themeColor="background1"/>
          <w:sz w:val="24"/>
          <w:szCs w:val="24"/>
        </w:rPr>
        <w:t xml:space="preserve"> </w:t>
      </w:r>
    </w:p>
    <w:p w14:paraId="206CB00D" w14:textId="77777777" w:rsidR="006C0197" w:rsidRPr="006C0197" w:rsidRDefault="006C0197" w:rsidP="006C0197">
      <w:pPr>
        <w:tabs>
          <w:tab w:val="left" w:pos="780"/>
        </w:tabs>
        <w:spacing w:after="120" w:line="276" w:lineRule="auto"/>
        <w:ind w:right="108"/>
        <w:rPr>
          <w:rFonts w:ascii="Calibri" w:eastAsia="Times New Roman" w:hAnsi="Calibri" w:cs="Times New Roman"/>
          <w:color w:val="000000" w:themeColor="text1"/>
        </w:rPr>
      </w:pPr>
      <w:r w:rsidRPr="006C0197">
        <w:rPr>
          <w:rFonts w:ascii="Calibri" w:hAnsi="Calibri" w:eastAsia="Times New Roman" w:cs="Times New Roman"/>
          <w:color w:val="000000" w:themeColor="text1"/>
        </w:rPr>
        <w:t>All documentation, drawings, data, statistics, information, patterns, samples or material disclosed or furnished by the Contracting Authority to Tenderers during the course of this Competition:</w:t>
      </w:r>
    </w:p>
    <w:p w14:paraId="04AAA407" w14:textId="77777777" w:rsidR="006C0197" w:rsidRPr="006C0197" w:rsidRDefault="006C0197" w:rsidP="0078653D">
      <w:pPr>
        <w:widowControl w:val="0"/>
        <w:numPr>
          <w:ilvl w:val="3"/>
          <w:numId w:val="73"/>
        </w:numPr>
        <w:tabs>
          <w:tab w:val="left" w:pos="1387"/>
        </w:tabs>
        <w:spacing w:after="120" w:line="276" w:lineRule="auto"/>
        <w:ind w:hanging="2749"/>
        <w:jc w:val="both"/>
        <w:rPr>
          <w:rFonts w:ascii="Calibri" w:eastAsia="Times New Roman" w:hAnsi="Calibri" w:cs="Times New Roman"/>
        </w:rPr>
      </w:pPr>
      <w:r w:rsidRPr="006C0197">
        <w:rPr>
          <w:rFonts w:ascii="Calibri" w:hAnsi="Calibri" w:eastAsia="Times New Roman" w:cs="Times New Roman"/>
          <w:color w:val="000000" w:themeColor="text1"/>
        </w:rPr>
        <w:t>are furnished for the sole purpose of replying to this RFT only;</w:t>
      </w:r>
    </w:p>
    <w:p w14:paraId="21634C57" w14:textId="77777777" w:rsidR="006C0197" w:rsidRPr="006C0197" w:rsidRDefault="006C0197" w:rsidP="0078653D">
      <w:pPr>
        <w:widowControl w:val="0"/>
        <w:numPr>
          <w:ilvl w:val="3"/>
          <w:numId w:val="73"/>
        </w:numPr>
        <w:tabs>
          <w:tab w:val="left" w:pos="1388"/>
        </w:tabs>
        <w:spacing w:after="120" w:line="276" w:lineRule="auto"/>
        <w:ind w:left="1389" w:right="108" w:hanging="538"/>
        <w:jc w:val="both"/>
        <w:rPr>
          <w:rFonts w:ascii="Calibri" w:eastAsia="Times New Roman" w:hAnsi="Calibri" w:cs="Times New Roman"/>
        </w:rPr>
      </w:pPr>
      <w:r w:rsidRPr="006C0197">
        <w:rPr>
          <w:rFonts w:ascii="Calibri" w:hAnsi="Calibri" w:eastAsia="Times New Roman" w:cs="Times New Roman"/>
          <w:color w:val="000000" w:themeColor="text1"/>
        </w:rPr>
        <w:t>may not be used, communicated, reproduced or published for any other purpose without the prior written permission of the Contracting Authority;</w:t>
      </w:r>
    </w:p>
    <w:p w14:paraId="797472BE" w14:textId="77777777" w:rsidR="006C0197" w:rsidRPr="006C0197" w:rsidRDefault="006C0197" w:rsidP="0078653D">
      <w:pPr>
        <w:widowControl w:val="0"/>
        <w:numPr>
          <w:ilvl w:val="3"/>
          <w:numId w:val="73"/>
        </w:numPr>
        <w:tabs>
          <w:tab w:val="left" w:pos="1388"/>
        </w:tabs>
        <w:spacing w:after="120" w:line="276" w:lineRule="auto"/>
        <w:ind w:left="1389" w:right="113" w:hanging="538"/>
        <w:jc w:val="both"/>
        <w:rPr>
          <w:rFonts w:ascii="Calibri" w:eastAsia="Times New Roman" w:hAnsi="Calibri" w:cs="Times New Roman"/>
        </w:rPr>
      </w:pPr>
      <w:r w:rsidRPr="006C0197">
        <w:rPr>
          <w:rFonts w:ascii="Calibri" w:hAnsi="Calibri" w:eastAsia="Times New Roman" w:cs="Times New Roman"/>
          <w:color w:val="000000" w:themeColor="text1"/>
        </w:rPr>
        <w:t>shall be treated as confidential by the Tenderer and by any third parties (including subcontractors) engaged or consulted by the Tenderer; and</w:t>
      </w:r>
    </w:p>
    <w:p w14:paraId="0362D003" w14:textId="77777777" w:rsidR="006C0197" w:rsidRPr="006C0197" w:rsidRDefault="006C0197" w:rsidP="0078653D">
      <w:pPr>
        <w:widowControl w:val="0"/>
        <w:numPr>
          <w:ilvl w:val="3"/>
          <w:numId w:val="73"/>
        </w:numPr>
        <w:tabs>
          <w:tab w:val="left" w:pos="1388"/>
        </w:tabs>
        <w:spacing w:after="120" w:line="276" w:lineRule="auto"/>
        <w:ind w:left="1389" w:right="108" w:hanging="538"/>
        <w:jc w:val="both"/>
        <w:rPr>
          <w:rFonts w:ascii="Calibri" w:eastAsia="Times New Roman" w:hAnsi="Calibri" w:cs="Times New Roman"/>
        </w:rPr>
      </w:pPr>
      <w:r w:rsidRPr="006C0197">
        <w:rPr>
          <w:rFonts w:ascii="Calibri" w:hAnsi="Calibri" w:eastAsia="Times New Roman" w:cs="Times New Roman"/>
          <w:color w:val="000000" w:themeColor="text1"/>
        </w:rPr>
        <w:t>must be returned immediately to the Contracting Authority upon cancellation or completion of this public procurement competition if so requested by the Contracting Authority.</w:t>
      </w:r>
    </w:p>
    <w:p w14:paraId="00D2AB08" w14:textId="24E70FC5"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49" w:name="_Toc170981613"/>
      <w:bookmarkStart w:id="50" w:name="_Toc239080182"/>
      <w:r w:rsidRPr="006C0197">
        <w:rPr>
          <w:rFonts w:ascii="Times New Roman" w:hAnsi="Times New Roman" w:eastAsia="Times New Roman" w:cs="Times New Roman"/>
          <w:b/>
          <w:bCs/>
          <w:color w:val="FFFFFF" w:themeColor="background1"/>
          <w:sz w:val="24"/>
          <w:szCs w:val="24"/>
        </w:rPr>
        <w:t>2.</w:t>
      </w:r>
      <w:r w:rsidR="004952B6">
        <w:rPr>
          <w:rFonts w:ascii="Times New Roman" w:hAnsi="Times New Roman" w:eastAsia="Times New Roman" w:cs="Times New Roman"/>
          <w:b/>
          <w:bCs/>
          <w:color w:val="FFFFFF" w:themeColor="background1"/>
          <w:sz w:val="24"/>
          <w:szCs w:val="24"/>
        </w:rPr>
        <w:t>7</w:t>
      </w:r>
      <w:r w:rsidRPr="006C0197">
        <w:rPr>
          <w:rFonts w:ascii="Times New Roman" w:hAnsi="Times New Roman" w:eastAsia="Times New Roman" w:cs="Times New Roman"/>
          <w:b/>
          <w:bCs/>
          <w:color w:val="FFFFFF" w:themeColor="background1"/>
          <w:sz w:val="24"/>
          <w:szCs w:val="24"/>
        </w:rPr>
        <w:t xml:space="preserve"> Pricing</w:t>
      </w:r>
      <w:bookmarkEnd w:id="49"/>
      <w:bookmarkEnd w:id="50"/>
    </w:p>
    <w:p w14:paraId="2CF7FE44" w14:textId="6BB3A527" w:rsidR="006C0197" w:rsidRPr="006C0197" w:rsidRDefault="006C0197" w:rsidP="006C0197">
      <w:pPr>
        <w:widowControl w:val="0"/>
        <w:tabs>
          <w:tab w:val="left" w:pos="142"/>
        </w:tabs>
        <w:spacing w:after="120" w:line="276" w:lineRule="auto"/>
        <w:rPr>
          <w:rFonts w:ascii="Calibri" w:eastAsia="Times New Roman" w:hAnsi="Calibri" w:cs="Times New Roman"/>
        </w:rPr>
      </w:pPr>
      <w:r w:rsidRPr="006C0197">
        <w:rPr>
          <w:rFonts w:ascii="Calibri" w:hAnsi="Calibri" w:eastAsia="Times New Roman" w:cs="Times New Roman"/>
          <w:color w:val="000000" w:themeColor="text1"/>
        </w:rPr>
        <w:t xml:space="preserve">All Tenderers must </w:t>
      </w:r>
      <w:r w:rsidR="00A7461F">
        <w:rPr>
          <w:rFonts w:ascii="Calibri" w:hAnsi="Calibri" w:eastAsia="Times New Roman" w:cs="Times New Roman"/>
          <w:color w:val="000000" w:themeColor="text1"/>
        </w:rPr>
        <w:t xml:space="preserve">review </w:t>
      </w:r>
      <w:r w:rsidRPr="006C0197">
        <w:rPr>
          <w:rFonts w:ascii="Calibri" w:hAnsi="Calibri" w:eastAsia="Times New Roman" w:cs="Times New Roman"/>
          <w:color w:val="000000" w:themeColor="text1"/>
        </w:rPr>
        <w:t xml:space="preserve">the Pricing Schedule at </w:t>
      </w:r>
      <w:r w:rsidRPr="006C0197">
        <w:rPr>
          <w:rFonts w:ascii="Calibri" w:hAnsi="Calibri" w:eastAsia="Times New Roman" w:cs="Times New Roman"/>
          <w:b/>
          <w:bCs/>
          <w:color w:val="000000" w:themeColor="text1"/>
        </w:rPr>
        <w:t>Appendix 2</w:t>
      </w:r>
      <w:r w:rsidRPr="006C0197">
        <w:rPr>
          <w:rFonts w:ascii="Calibri" w:hAnsi="Calibri" w:eastAsia="Times New Roman" w:cs="Times New Roman"/>
          <w:color w:val="000000" w:themeColor="text1"/>
        </w:rPr>
        <w:t xml:space="preserve"> to this RFT</w:t>
      </w:r>
      <w:r w:rsidR="00A7461F">
        <w:rPr>
          <w:rFonts w:ascii="Calibri" w:hAnsi="Calibri" w:eastAsia="Times New Roman" w:cs="Times New Roman"/>
          <w:color w:val="000000" w:themeColor="text1"/>
        </w:rPr>
        <w:t xml:space="preserve"> and submit a completed Pricing Schedule d</w:t>
      </w:r>
      <w:r w:rsidR="00A7461F" w:rsidRPr="00A7461F">
        <w:rPr>
          <w:rFonts w:ascii="Calibri" w:hAnsi="Calibri" w:eastAsia="Times New Roman" w:cs="Times New Roman"/>
          <w:color w:val="000000" w:themeColor="text1"/>
        </w:rPr>
        <w:t>ocument provided as a separate attachment to this RFT</w:t>
      </w:r>
      <w:r w:rsidR="004E0CFC">
        <w:rPr>
          <w:rFonts w:ascii="Calibri" w:hAnsi="Calibri" w:eastAsia="Times New Roman" w:cs="Times New Roman"/>
          <w:color w:val="000000" w:themeColor="text1"/>
        </w:rPr>
        <w:t>.</w:t>
      </w:r>
    </w:p>
    <w:p w14:paraId="03826A31" w14:textId="77777777" w:rsidR="00134436" w:rsidRDefault="006C0197" w:rsidP="00134436">
      <w:pPr>
        <w:widowControl w:val="0"/>
        <w:tabs>
          <w:tab w:val="left" w:pos="912"/>
        </w:tabs>
        <w:spacing w:after="120" w:line="276" w:lineRule="auto"/>
        <w:ind w:right="153"/>
        <w:rPr>
          <w:rFonts w:ascii="Calibri" w:eastAsia="Times New Roman" w:hAnsi="Calibri" w:cs="Times New Roman"/>
          <w:color w:val="000000" w:themeColor="text1"/>
        </w:rPr>
      </w:pPr>
      <w:r w:rsidRPr="006C0197">
        <w:rPr>
          <w:rFonts w:ascii="Calibri" w:hAnsi="Calibri" w:eastAsia="Times New Roman" w:cs="Times New Roman"/>
          <w:color w:val="000000" w:themeColor="text1"/>
        </w:rPr>
        <w:t>All prices quoted must be all-inclusive (i.e. including but not being limited to shipping, packaging, delivery, ancillary costs and all other costs/expenses), be expressed in Euro only and exclusive of VAT. The VAT rate(s) where applicable should be indicated separately</w:t>
      </w:r>
      <w:r w:rsidR="00134436">
        <w:rPr>
          <w:rFonts w:ascii="Calibri" w:hAnsi="Calibri" w:eastAsia="Times New Roman" w:cs="Times New Roman"/>
          <w:color w:val="000000" w:themeColor="text1"/>
        </w:rPr>
        <w:t xml:space="preserve">. </w:t>
      </w:r>
    </w:p>
    <w:p w14:paraId="57C243EE" w14:textId="1E42CB6A" w:rsidR="006C0197" w:rsidRPr="006C0197" w:rsidRDefault="006C0197" w:rsidP="00134436">
      <w:pPr>
        <w:widowControl w:val="0"/>
        <w:tabs>
          <w:tab w:val="left" w:pos="912"/>
        </w:tabs>
        <w:spacing w:after="120" w:line="276" w:lineRule="auto"/>
        <w:ind w:right="153"/>
        <w:rPr>
          <w:rFonts w:ascii="Calibri" w:eastAsia="Times New Roman" w:hAnsi="Calibri" w:cs="Times New Roman"/>
          <w:color w:val="000000" w:themeColor="text1"/>
        </w:rPr>
      </w:pPr>
      <w:r w:rsidRPr="006C0197">
        <w:rPr>
          <w:rFonts w:ascii="Calibri" w:hAnsi="Calibri" w:eastAsia="Times New Roman" w:cs="Times New Roman"/>
          <w:color w:val="000000" w:themeColor="text1"/>
        </w:rPr>
        <w:t xml:space="preserve">Payments for Services supplied under this RFT shall be made subject to and in accordance with the Services Contract at </w:t>
      </w:r>
      <w:r w:rsidRPr="006C0197">
        <w:rPr>
          <w:rFonts w:ascii="Calibri" w:hAnsi="Calibri" w:eastAsia="Times New Roman" w:cs="Times New Roman"/>
          <w:b/>
          <w:bCs/>
          <w:color w:val="000000" w:themeColor="text1"/>
        </w:rPr>
        <w:t>Appendix 5</w:t>
      </w:r>
      <w:r w:rsidRPr="006C0197">
        <w:rPr>
          <w:rFonts w:ascii="Calibri" w:hAnsi="Calibri" w:eastAsia="Times New Roman" w:cs="Times New Roman"/>
          <w:color w:val="000000" w:themeColor="text1"/>
        </w:rPr>
        <w:t xml:space="preserve"> to this RFT.</w:t>
      </w:r>
    </w:p>
    <w:p w14:paraId="52B4F6CC" w14:textId="7FF1214D"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51" w:name="_Toc170981614"/>
      <w:bookmarkStart w:id="52" w:name="_Toc239080183"/>
      <w:r w:rsidRPr="006C0197">
        <w:rPr>
          <w:rFonts w:ascii="Times New Roman" w:hAnsi="Times New Roman" w:eastAsia="Times New Roman" w:cs="Times New Roman"/>
          <w:b/>
          <w:bCs/>
          <w:color w:val="FFFFFF" w:themeColor="background1"/>
          <w:sz w:val="24"/>
          <w:szCs w:val="24"/>
        </w:rPr>
        <w:t>2.</w:t>
      </w:r>
      <w:r w:rsidR="004952B6">
        <w:rPr>
          <w:rFonts w:ascii="Times New Roman" w:hAnsi="Times New Roman" w:eastAsia="Times New Roman" w:cs="Times New Roman"/>
          <w:b/>
          <w:bCs/>
          <w:color w:val="FFFFFF" w:themeColor="background1"/>
          <w:sz w:val="24"/>
          <w:szCs w:val="24"/>
        </w:rPr>
        <w:t>8</w:t>
      </w:r>
      <w:r w:rsidRPr="006C0197">
        <w:rPr>
          <w:rFonts w:ascii="Times New Roman" w:hAnsi="Times New Roman" w:eastAsia="Times New Roman" w:cs="Times New Roman"/>
          <w:b/>
          <w:bCs/>
          <w:color w:val="FFFFFF" w:themeColor="background1"/>
          <w:sz w:val="24"/>
          <w:szCs w:val="24"/>
        </w:rPr>
        <w:t xml:space="preserve"> Publication of Purchase Orders</w:t>
      </w:r>
      <w:bookmarkEnd w:id="51"/>
      <w:bookmarkEnd w:id="52"/>
    </w:p>
    <w:p w14:paraId="036CDB30" w14:textId="1131756C" w:rsidR="006C0197" w:rsidRPr="006C0197" w:rsidRDefault="006C0197" w:rsidP="006C0197">
      <w:pPr>
        <w:widowControl w:val="0"/>
        <w:tabs>
          <w:tab w:val="left" w:pos="990"/>
        </w:tabs>
        <w:spacing w:after="120" w:line="276" w:lineRule="auto"/>
        <w:ind w:right="108"/>
        <w:rPr>
          <w:rFonts w:ascii="Calibri" w:eastAsia="Times New Roman" w:hAnsi="Calibri" w:cs="Times New Roman"/>
        </w:rPr>
      </w:pPr>
      <w:r w:rsidRPr="006C0197">
        <w:rPr>
          <w:rFonts w:ascii="Calibri" w:hAnsi="Calibri" w:eastAsia="Times New Roman" w:cs="Arial"/>
          <w:color w:val="000000" w:themeColor="text1"/>
        </w:rPr>
        <w:t xml:space="preserve">Tenderers should note that in accordance with Government policy, Purchase Orders for goods and services procured by Revenue with a value of €20,000 or greater will be published quarterly in arrears </w:t>
      </w:r>
      <w:r w:rsidRPr="006C0197">
        <w:rPr>
          <w:rFonts w:ascii="Calibri" w:hAnsi="Calibri" w:eastAsia="Times New Roman" w:cs="Arial"/>
          <w:color w:val="000000" w:themeColor="text1"/>
        </w:rPr>
        <w:lastRenderedPageBreak/>
        <w:t xml:space="preserve">on </w:t>
      </w:r>
      <w:hyperlink r:id="rId19" w:history="1">
        <w:r w:rsidRPr="006C0197">
          <w:rPr>
            <w:rFonts w:ascii="Calibri" w:hAnsi="Calibri" w:eastAsia="Times New Roman" w:cs="Arial"/>
            <w:color w:val="0000FF"/>
            <w:u w:val="single"/>
          </w:rPr>
          <w:t>www.revenue.ie</w:t>
        </w:r>
      </w:hyperlink>
      <w:r w:rsidRPr="006C0197">
        <w:rPr>
          <w:rFonts w:ascii="Calibri" w:hAnsi="Calibri" w:eastAsia="Times New Roman" w:cs="Arial"/>
          <w:color w:val="000000" w:themeColor="text1"/>
        </w:rPr>
        <w:t>.</w:t>
      </w:r>
      <w:r w:rsidRPr="006C0197">
        <w:rPr>
          <w:rFonts w:ascii="Calibri" w:hAnsi="Calibri" w:eastAsia="Times New Roman" w:cs="Arial"/>
          <w:color w:val="993366"/>
        </w:rPr>
        <w:t xml:space="preserve"> </w:t>
      </w:r>
      <w:r w:rsidRPr="006C0197">
        <w:rPr>
          <w:rFonts w:ascii="Calibri" w:hAnsi="Calibri" w:eastAsia="Times New Roman" w:cs="Arial"/>
          <w:color w:val="000000" w:themeColor="text1"/>
        </w:rPr>
        <w:t>The details will include supplier name, product description and actual value.</w:t>
      </w:r>
      <w:r w:rsidRPr="006C0197">
        <w:rPr>
          <w:rFonts w:ascii="Calibri" w:hAnsi="Calibri" w:eastAsia="Times New Roman" w:cs="Times New Roman"/>
          <w:color w:val="000000" w:themeColor="text1"/>
        </w:rPr>
        <w:tab/>
      </w:r>
    </w:p>
    <w:p w14:paraId="02216335" w14:textId="2EA2ACAF"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53" w:name="_Toc514245400"/>
      <w:bookmarkStart w:id="54" w:name="_Toc170981615"/>
      <w:bookmarkStart w:id="55" w:name="_Toc239080184"/>
      <w:r w:rsidRPr="006C0197">
        <w:rPr>
          <w:rFonts w:ascii="Times New Roman" w:hAnsi="Times New Roman" w:eastAsia="Times New Roman" w:cs="Times New Roman"/>
          <w:b/>
          <w:bCs/>
          <w:color w:val="FFFFFF" w:themeColor="background1"/>
          <w:sz w:val="24"/>
          <w:szCs w:val="24"/>
        </w:rPr>
        <w:t>2.</w:t>
      </w:r>
      <w:r w:rsidR="004952B6">
        <w:rPr>
          <w:rFonts w:ascii="Times New Roman" w:hAnsi="Times New Roman" w:eastAsia="Times New Roman" w:cs="Times New Roman"/>
          <w:b/>
          <w:bCs/>
          <w:color w:val="FFFFFF" w:themeColor="background1"/>
          <w:sz w:val="24"/>
          <w:szCs w:val="24"/>
        </w:rPr>
        <w:t>9</w:t>
      </w:r>
      <w:r w:rsidRPr="006C0197">
        <w:rPr>
          <w:rFonts w:ascii="Times New Roman" w:hAnsi="Times New Roman" w:eastAsia="Times New Roman" w:cs="Times New Roman"/>
          <w:b/>
          <w:bCs/>
          <w:color w:val="FFFFFF" w:themeColor="background1"/>
          <w:sz w:val="24"/>
          <w:szCs w:val="24"/>
        </w:rPr>
        <w:t xml:space="preserve"> Environmental, Social and Labour Law</w:t>
      </w:r>
      <w:bookmarkEnd w:id="53"/>
      <w:bookmarkEnd w:id="54"/>
      <w:bookmarkEnd w:id="55"/>
    </w:p>
    <w:p w14:paraId="55E7A685" w14:textId="77777777" w:rsidR="006C0197" w:rsidRPr="006C0197" w:rsidRDefault="006C0197" w:rsidP="006C0197">
      <w:pPr>
        <w:widowControl w:val="0"/>
        <w:tabs>
          <w:tab w:val="left" w:pos="1054"/>
        </w:tabs>
        <w:spacing w:after="120" w:line="276" w:lineRule="auto"/>
        <w:ind w:right="108"/>
        <w:rPr>
          <w:rFonts w:ascii="Calibri" w:eastAsia="Times New Roman" w:hAnsi="Calibri" w:cs="Times New Roman"/>
        </w:rPr>
      </w:pPr>
      <w:r w:rsidRPr="006C0197">
        <w:rPr>
          <w:rFonts w:ascii="Calibri" w:hAnsi="Calibri" w:eastAsia="Calibri" w:cs="Arial"/>
        </w:rPr>
        <w:t>In the performance of any Services Contract awarded, the successful Tenderer their Subcontractors (if any), shall be required to comply with all applicable obligations in the field of environmental, social and labour law that apply at the place where the goods and services are provided, that have been established by EU law, national law, collective agreements or by international, environmental, social and labour law listed in Schedule 7 of the Regulations.</w:t>
      </w:r>
      <w:bookmarkStart w:id="56" w:name="_Hlk18402041"/>
      <w:bookmarkEnd w:id="56"/>
    </w:p>
    <w:p w14:paraId="32EC13FC" w14:textId="2566AB75"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57" w:name="_Toc514245401"/>
      <w:bookmarkStart w:id="58" w:name="_Toc170981616"/>
      <w:bookmarkStart w:id="59" w:name="_Toc239080185"/>
      <w:r w:rsidRPr="006C0197">
        <w:rPr>
          <w:rFonts w:ascii="Times New Roman" w:hAnsi="Times New Roman" w:eastAsia="Times New Roman" w:cs="Times New Roman"/>
          <w:b/>
          <w:bCs/>
          <w:color w:val="FFFFFF" w:themeColor="background1"/>
          <w:sz w:val="24"/>
          <w:szCs w:val="24"/>
        </w:rPr>
        <w:t>2.</w:t>
      </w:r>
      <w:r w:rsidR="004952B6">
        <w:rPr>
          <w:rFonts w:ascii="Times New Roman" w:hAnsi="Times New Roman" w:eastAsia="Times New Roman" w:cs="Times New Roman"/>
          <w:b/>
          <w:bCs/>
          <w:color w:val="FFFFFF" w:themeColor="background1"/>
          <w:sz w:val="24"/>
          <w:szCs w:val="24"/>
        </w:rPr>
        <w:t>10</w:t>
      </w:r>
      <w:r w:rsidRPr="006C0197">
        <w:rPr>
          <w:rFonts w:ascii="Times New Roman" w:hAnsi="Times New Roman" w:eastAsia="Times New Roman" w:cs="Times New Roman"/>
          <w:b/>
          <w:bCs/>
          <w:color w:val="FFFFFF" w:themeColor="background1"/>
          <w:sz w:val="24"/>
          <w:szCs w:val="24"/>
        </w:rPr>
        <w:t xml:space="preserve"> Registrable Interest</w:t>
      </w:r>
      <w:bookmarkEnd w:id="57"/>
      <w:bookmarkEnd w:id="58"/>
      <w:bookmarkEnd w:id="59"/>
    </w:p>
    <w:p w14:paraId="25C788F5" w14:textId="6F1ABBC7" w:rsidR="006C0197" w:rsidRPr="006C0197" w:rsidRDefault="006C0197" w:rsidP="006C0197">
      <w:pPr>
        <w:spacing w:after="120" w:line="276" w:lineRule="auto"/>
        <w:rPr>
          <w:rFonts w:ascii="Calibri" w:eastAsia="Calibri" w:hAnsi="Calibri" w:cs="TT14Et00"/>
        </w:rPr>
      </w:pPr>
      <w:r w:rsidRPr="006C0197">
        <w:rPr>
          <w:rFonts w:ascii="Calibri" w:hAnsi="Calibri" w:eastAsia="Calibri" w:cs="Arial"/>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r w:rsidRPr="006C0197">
        <w:rPr>
          <w:rFonts w:ascii="Calibri" w:hAnsi="Calibri" w:eastAsia="Calibri" w:cs="TT14Et00"/>
        </w:rPr>
        <w:t>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Services Contract entered into by a Tenderer.</w:t>
      </w:r>
    </w:p>
    <w:p w14:paraId="72DDF3BF" w14:textId="52C517E2"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60" w:name="_Toc514245402"/>
      <w:bookmarkStart w:id="61" w:name="_Toc170981617"/>
      <w:bookmarkStart w:id="62" w:name="_Toc239080186"/>
      <w:r w:rsidRPr="006C0197">
        <w:rPr>
          <w:rFonts w:ascii="Times New Roman" w:hAnsi="Times New Roman" w:eastAsia="Times New Roman" w:cs="Times New Roman"/>
          <w:b/>
          <w:bCs/>
          <w:color w:val="FFFFFF" w:themeColor="background1"/>
          <w:sz w:val="24"/>
          <w:szCs w:val="24"/>
        </w:rPr>
        <w:t>2.1</w:t>
      </w:r>
      <w:r w:rsidR="004952B6">
        <w:rPr>
          <w:rFonts w:ascii="Times New Roman" w:hAnsi="Times New Roman" w:eastAsia="Times New Roman" w:cs="Times New Roman"/>
          <w:b/>
          <w:bCs/>
          <w:color w:val="FFFFFF" w:themeColor="background1"/>
          <w:sz w:val="24"/>
          <w:szCs w:val="24"/>
        </w:rPr>
        <w:t>1</w:t>
      </w:r>
      <w:r w:rsidRPr="006C0197">
        <w:rPr>
          <w:rFonts w:ascii="Times New Roman" w:hAnsi="Times New Roman" w:eastAsia="Times New Roman" w:cs="Times New Roman"/>
          <w:b/>
          <w:bCs/>
          <w:color w:val="FFFFFF" w:themeColor="background1"/>
          <w:sz w:val="24"/>
          <w:szCs w:val="24"/>
        </w:rPr>
        <w:t xml:space="preserve"> Freedom of Information</w:t>
      </w:r>
      <w:bookmarkEnd w:id="60"/>
      <w:bookmarkEnd w:id="61"/>
      <w:bookmarkEnd w:id="62"/>
    </w:p>
    <w:p w14:paraId="47DCD0EF" w14:textId="77777777" w:rsidR="006C0197" w:rsidRPr="006C0197" w:rsidRDefault="006C0197" w:rsidP="006C0197">
      <w:pPr>
        <w:tabs>
          <w:tab w:val="left" w:pos="8364"/>
        </w:tabs>
        <w:spacing w:after="120" w:line="276" w:lineRule="auto"/>
        <w:ind w:right="-51"/>
        <w:rPr>
          <w:rFonts w:ascii="Calibri" w:eastAsia="Calibri" w:hAnsi="Calibri" w:cs="Arial"/>
        </w:rPr>
      </w:pPr>
      <w:r w:rsidRPr="006C0197">
        <w:rPr>
          <w:rFonts w:ascii="Calibri" w:hAnsi="Calibri" w:eastAsia="Calibri" w:cs="Arial"/>
        </w:rPr>
        <w:t>Tenderers should be aware that, under the Freedom of Information Act 2014 and the European Communities (Access to Information on the Environment) Regulations 2007 to 2014, information provided by them during this public procurement competition may be liable to be disclosed.</w:t>
      </w:r>
      <w:bookmarkStart w:id="63" w:name="_Hlk23242048"/>
      <w:bookmarkEnd w:id="63"/>
    </w:p>
    <w:p w14:paraId="7D48460D" w14:textId="77777777" w:rsidR="006C0197" w:rsidRPr="006C0197" w:rsidRDefault="006C0197" w:rsidP="006C0197">
      <w:pPr>
        <w:tabs>
          <w:tab w:val="left" w:pos="8364"/>
        </w:tabs>
        <w:spacing w:after="200" w:line="276" w:lineRule="auto"/>
        <w:ind w:right="-51"/>
        <w:rPr>
          <w:rFonts w:ascii="Calibri" w:eastAsia="Calibri" w:hAnsi="Calibri" w:cs="Arial"/>
        </w:rPr>
      </w:pPr>
      <w:bookmarkStart w:id="64" w:name="_Hlk23242211"/>
      <w:r w:rsidRPr="006C0197">
        <w:rPr>
          <w:rFonts w:ascii="Calibri" w:hAnsi="Calibri" w:eastAsia="Calibri" w:cs="Arial"/>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Tenderers may not assert confidentiality or commercial sensitivity over the entire tender but must clearly identify the specific section containing such information. If Tenderers do not identify it as commercially sensitive, it is liable to be released in response to a Freedom of Information request without further consultation with the Tenderer. The Contracting Authority will, where possible, consult with Tenderers about commercially sensitive information so identified before making 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58B449C5" w14:textId="3434F98B"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65" w:name="_Toc170981618"/>
      <w:bookmarkStart w:id="66" w:name="_Toc239080187"/>
      <w:bookmarkEnd w:id="64"/>
      <w:r w:rsidRPr="006C0197">
        <w:rPr>
          <w:rFonts w:ascii="Times New Roman" w:hAnsi="Times New Roman" w:eastAsia="Times New Roman" w:cs="Times New Roman"/>
          <w:b/>
          <w:bCs/>
          <w:color w:val="FFFFFF" w:themeColor="background1"/>
          <w:sz w:val="24"/>
          <w:szCs w:val="24"/>
        </w:rPr>
        <w:lastRenderedPageBreak/>
        <w:t>2.1</w:t>
      </w:r>
      <w:r w:rsidR="004952B6">
        <w:rPr>
          <w:rFonts w:ascii="Times New Roman" w:hAnsi="Times New Roman" w:eastAsia="Times New Roman" w:cs="Times New Roman"/>
          <w:b/>
          <w:bCs/>
          <w:color w:val="FFFFFF" w:themeColor="background1"/>
          <w:sz w:val="24"/>
          <w:szCs w:val="24"/>
        </w:rPr>
        <w:t>2</w:t>
      </w:r>
      <w:r w:rsidRPr="006C0197">
        <w:rPr>
          <w:rFonts w:ascii="Times New Roman" w:hAnsi="Times New Roman" w:eastAsia="Times New Roman" w:cs="Times New Roman"/>
          <w:b/>
          <w:bCs/>
          <w:color w:val="FFFFFF" w:themeColor="background1"/>
          <w:sz w:val="24"/>
          <w:szCs w:val="24"/>
        </w:rPr>
        <w:t xml:space="preserve"> Data Protection</w:t>
      </w:r>
      <w:bookmarkEnd w:id="65"/>
      <w:bookmarkEnd w:id="66"/>
    </w:p>
    <w:p w14:paraId="177EFDE2" w14:textId="77777777" w:rsidR="006C0197" w:rsidRPr="006C0197" w:rsidRDefault="006C0197" w:rsidP="006C0197">
      <w:pPr>
        <w:tabs>
          <w:tab w:val="left" w:pos="8364"/>
        </w:tabs>
        <w:spacing w:after="120" w:line="276" w:lineRule="auto"/>
        <w:ind w:right="-51"/>
        <w:rPr>
          <w:rFonts w:ascii="Calibri" w:eastAsia="Calibri" w:hAnsi="Calibri" w:cs="Arial"/>
        </w:rPr>
      </w:pPr>
      <w:r w:rsidRPr="006C0197">
        <w:rPr>
          <w:rFonts w:ascii="Calibri" w:hAnsi="Calibri" w:eastAsia="Calibri" w:cs="Arial"/>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 and repealing Directive 95/46/EC (the “General Data Protection Regulation”), and any guidelines and codes of practice issued by the Office of the Data Protection Commissioner or other supervisory authority for data protection in Ireland from time to time.</w:t>
      </w:r>
      <w:bookmarkStart w:id="67" w:name="_Hlk23242948"/>
    </w:p>
    <w:p w14:paraId="7DDE8F7B" w14:textId="77777777" w:rsidR="006C0197" w:rsidRPr="006C0197" w:rsidRDefault="006C0197" w:rsidP="006C0197">
      <w:pPr>
        <w:tabs>
          <w:tab w:val="left" w:pos="8364"/>
        </w:tabs>
        <w:spacing w:after="120" w:line="276" w:lineRule="auto"/>
        <w:ind w:right="-51"/>
        <w:rPr>
          <w:rFonts w:ascii="Calibri" w:eastAsia="Calibri" w:hAnsi="Calibri" w:cs="Arial"/>
        </w:rPr>
      </w:pPr>
      <w:r w:rsidRPr="006C0197">
        <w:rPr>
          <w:rFonts w:ascii="Calibri" w:hAnsi="Calibri" w:eastAsia="Calibri" w:cs="Arial"/>
        </w:rPr>
        <w:t>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5E334D5B" w14:textId="5011BAE5" w:rsidR="006C0197" w:rsidRPr="006C0197" w:rsidRDefault="006C0197" w:rsidP="006C0197">
      <w:pPr>
        <w:tabs>
          <w:tab w:val="left" w:pos="8364"/>
        </w:tabs>
        <w:spacing w:after="120" w:line="276" w:lineRule="auto"/>
        <w:ind w:right="-51"/>
        <w:rPr>
          <w:rFonts w:ascii="Calibri" w:eastAsia="Calibri" w:hAnsi="Calibri" w:cs="Arial"/>
        </w:rPr>
      </w:pPr>
      <w:r w:rsidRPr="006C0197">
        <w:rPr>
          <w:rFonts w:ascii="Calibri" w:hAnsi="Calibri" w:eastAsia="Calibri" w:cs="Arial"/>
        </w:rPr>
        <w:t xml:space="preserve">The Tenderer, as Data Controller in respect of any Personal Data provided by it in its Tender, is required to confirm via the Tenderers’ Statement at </w:t>
      </w:r>
      <w:r w:rsidRPr="006C0197">
        <w:rPr>
          <w:rFonts w:ascii="Calibri" w:hAnsi="Calibri" w:eastAsia="Calibri" w:cs="Arial"/>
          <w:b/>
          <w:bCs/>
        </w:rPr>
        <w:t>Appendix 3</w:t>
      </w:r>
      <w:r w:rsidRPr="006C0197">
        <w:rPr>
          <w:rFonts w:ascii="Calibri" w:hAnsi="Calibri" w:eastAsia="Calibri" w:cs="Arial"/>
        </w:rPr>
        <w:t xml:space="preserve"> to the RFT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712B76A5" w14:textId="15045715"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68" w:name="_Toc514245403"/>
      <w:bookmarkStart w:id="69" w:name="_Toc170981619"/>
      <w:bookmarkStart w:id="70" w:name="_Toc239080188"/>
      <w:bookmarkEnd w:id="67"/>
      <w:r w:rsidRPr="006C0197">
        <w:rPr>
          <w:rFonts w:ascii="Times New Roman" w:hAnsi="Times New Roman" w:eastAsia="Times New Roman" w:cs="Times New Roman"/>
          <w:b/>
          <w:bCs/>
          <w:color w:val="FFFFFF" w:themeColor="background1"/>
          <w:sz w:val="24"/>
          <w:szCs w:val="24"/>
        </w:rPr>
        <w:t>2.1</w:t>
      </w:r>
      <w:r w:rsidR="004952B6">
        <w:rPr>
          <w:rFonts w:ascii="Times New Roman" w:hAnsi="Times New Roman" w:eastAsia="Times New Roman" w:cs="Times New Roman"/>
          <w:b/>
          <w:bCs/>
          <w:color w:val="FFFFFF" w:themeColor="background1"/>
          <w:sz w:val="24"/>
          <w:szCs w:val="24"/>
        </w:rPr>
        <w:t>3</w:t>
      </w:r>
      <w:r w:rsidRPr="006C0197">
        <w:rPr>
          <w:rFonts w:ascii="Times New Roman" w:hAnsi="Times New Roman" w:eastAsia="Times New Roman" w:cs="Times New Roman"/>
          <w:b/>
          <w:bCs/>
          <w:color w:val="FFFFFF" w:themeColor="background1"/>
          <w:sz w:val="24"/>
          <w:szCs w:val="24"/>
        </w:rPr>
        <w:t xml:space="preserve"> Tax Clearance</w:t>
      </w:r>
      <w:bookmarkEnd w:id="68"/>
      <w:bookmarkEnd w:id="69"/>
      <w:bookmarkEnd w:id="70"/>
    </w:p>
    <w:p w14:paraId="6670EAD2" w14:textId="3F602C8E" w:rsidR="00A85893" w:rsidRPr="006C0197" w:rsidRDefault="006C0197" w:rsidP="006C0197">
      <w:pPr>
        <w:spacing w:after="120" w:line="276" w:lineRule="auto"/>
        <w:rPr>
          <w:rFonts w:ascii="Calibri" w:eastAsia="Calibri" w:hAnsi="Calibri" w:cs="Times New Roman"/>
        </w:rPr>
      </w:pPr>
      <w:bookmarkStart w:id="71" w:name="_Hlk23242486"/>
      <w:r w:rsidRPr="006C0197">
        <w:rPr>
          <w:rFonts w:ascii="Calibri" w:hAnsi="Calibri" w:eastAsia="Calibri" w:cs="Times New Roman"/>
        </w:rPr>
        <w:t xml:space="preserve">It will be a condition of any contract pursuant to this Competition that the successful Tenderer shall, for the term of such contract, comply with all EU and domestic tax laws. Tenderers are referred to </w:t>
      </w:r>
      <w:r w:rsidRPr="006C0197">
        <w:rPr>
          <w:rFonts w:ascii="Calibri" w:hAnsi="Calibri" w:eastAsia="Calibri" w:cs="Times New Roman"/>
          <w:color w:val="0000FF"/>
        </w:rPr>
        <w:t xml:space="preserve">www.revenue.ie </w:t>
      </w:r>
      <w:r w:rsidRPr="006C0197">
        <w:rPr>
          <w:rFonts w:ascii="Calibri" w:hAnsi="Calibri" w:eastAsia="Calibri" w:cs="Times New Roman"/>
        </w:rPr>
        <w:t>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0A590F5F" w14:textId="77777777" w:rsidR="006C0197" w:rsidRPr="006C0197" w:rsidRDefault="006C0197" w:rsidP="006C0197">
      <w:pPr>
        <w:autoSpaceDE w:val="0"/>
        <w:autoSpaceDN w:val="0"/>
        <w:adjustRightInd w:val="0"/>
        <w:spacing w:after="120" w:line="276" w:lineRule="auto"/>
        <w:rPr>
          <w:rFonts w:ascii="Calibri" w:eastAsia="Calibri" w:hAnsi="Calibri" w:cs="Arial"/>
          <w:b/>
          <w:bCs/>
          <w:color w:val="000000"/>
          <w:sz w:val="24"/>
          <w:szCs w:val="24"/>
          <w:u w:val="single"/>
        </w:rPr>
      </w:pPr>
      <w:r w:rsidRPr="006C0197">
        <w:rPr>
          <w:rFonts w:ascii="Calibri" w:hAnsi="Calibri" w:eastAsia="Calibri" w:cs="Arial"/>
          <w:b/>
          <w:bCs/>
          <w:color w:val="000000"/>
          <w:sz w:val="24"/>
          <w:szCs w:val="24"/>
          <w:u w:val="single"/>
        </w:rPr>
        <w:t>Non-resident Tenderers</w:t>
      </w:r>
    </w:p>
    <w:p w14:paraId="0347832A" w14:textId="0C8D6D1C" w:rsidR="006C0197" w:rsidRPr="00A85893" w:rsidRDefault="006C0197" w:rsidP="00A85893">
      <w:pPr>
        <w:spacing w:after="120" w:line="276" w:lineRule="auto"/>
        <w:rPr>
          <w:rFonts w:ascii="Calibri" w:eastAsia="Calibri" w:hAnsi="Calibri" w:cs="Calibri"/>
        </w:rPr>
      </w:pPr>
      <w:r w:rsidRPr="006C0197">
        <w:rPr>
          <w:rFonts w:ascii="Calibri" w:hAnsi="Calibri" w:eastAsia="Calibri" w:cs="Arial"/>
        </w:rPr>
        <w:t xml:space="preserve">For non-resident tenderers with no Tax Registration Number in the state, a Tax Clearance Certificate must </w:t>
      </w:r>
      <w:r w:rsidRPr="006C0197">
        <w:rPr>
          <w:rFonts w:ascii="Calibri" w:hAnsi="Calibri" w:eastAsia="Calibri" w:cs="Calibri"/>
        </w:rPr>
        <w:t xml:space="preserve">be provided prior to the award of any contract </w:t>
      </w:r>
      <w:r w:rsidRPr="006C0197">
        <w:rPr>
          <w:rFonts w:ascii="Calibri" w:hAnsi="Calibri" w:eastAsia="Calibri" w:cs="Calibri"/>
          <w:color w:val="000000" w:themeColor="text1"/>
        </w:rPr>
        <w:t>arising out of this Competition</w:t>
      </w:r>
      <w:r w:rsidRPr="006C0197">
        <w:rPr>
          <w:rFonts w:ascii="Calibri" w:hAnsi="Calibri" w:eastAsia="Calibri" w:cs="Times New Roman"/>
          <w:color w:val="000000" w:themeColor="text1"/>
        </w:rPr>
        <w:t xml:space="preserve">. </w:t>
      </w:r>
      <w:r w:rsidRPr="006C0197">
        <w:rPr>
          <w:rFonts w:ascii="Calibri" w:hAnsi="Calibri" w:eastAsia="Calibri" w:cs="Calibri"/>
          <w:color w:val="000000" w:themeColor="text1"/>
        </w:rPr>
        <w:t xml:space="preserve">This can be </w:t>
      </w:r>
      <w:r w:rsidRPr="006C0197">
        <w:rPr>
          <w:rFonts w:ascii="Calibri" w:hAnsi="Calibri" w:eastAsia="Calibri" w:cs="Calibri"/>
        </w:rPr>
        <w:t>obtained from the Non-Resident Tax Clearance Unit, Office of the Collector General, Sarsfield House, Limerick, Ireland (phone +353 61 488000</w:t>
      </w:r>
      <w:r w:rsidR="00A7461F">
        <w:rPr>
          <w:rFonts w:ascii="Calibri" w:hAnsi="Calibri" w:eastAsia="Calibri" w:cs="Calibri"/>
        </w:rPr>
        <w:t xml:space="preserve"> </w:t>
      </w:r>
      <w:r w:rsidRPr="006C0197">
        <w:rPr>
          <w:rFonts w:ascii="Calibri" w:hAnsi="Calibri" w:eastAsia="Calibri" w:cs="Calibri"/>
        </w:rPr>
        <w:t xml:space="preserve">or email </w:t>
      </w:r>
      <w:hyperlink r:id="rId20">
        <w:r w:rsidRPr="006C0197">
          <w:rPr>
            <w:rFonts w:ascii="Calibri" w:hAnsi="Calibri" w:eastAsia="Calibri" w:cs="Calibri"/>
            <w:color w:val="0000FF"/>
            <w:u w:val="single"/>
          </w:rPr>
          <w:t>nonrestaxclearance@revenue.ie</w:t>
        </w:r>
      </w:hyperlink>
      <w:r w:rsidRPr="006C0197">
        <w:rPr>
          <w:rFonts w:ascii="Calibri" w:hAnsi="Calibri" w:eastAsia="Calibri" w:cs="Calibri"/>
        </w:rPr>
        <w:t>).</w:t>
      </w:r>
    </w:p>
    <w:p w14:paraId="697F9FFF" w14:textId="6B4F5794"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72" w:name="_Toc514245404"/>
      <w:bookmarkStart w:id="73" w:name="_Toc170981620"/>
      <w:bookmarkStart w:id="74" w:name="_Toc239080189"/>
      <w:bookmarkEnd w:id="71"/>
      <w:r w:rsidRPr="006C0197">
        <w:rPr>
          <w:rFonts w:ascii="Times New Roman" w:hAnsi="Times New Roman" w:eastAsia="Times New Roman" w:cs="Times New Roman"/>
          <w:b/>
          <w:bCs/>
          <w:color w:val="FFFFFF" w:themeColor="background1"/>
          <w:sz w:val="24"/>
          <w:szCs w:val="24"/>
        </w:rPr>
        <w:t>2.1</w:t>
      </w:r>
      <w:r w:rsidR="004952B6">
        <w:rPr>
          <w:rFonts w:ascii="Times New Roman" w:hAnsi="Times New Roman" w:eastAsia="Times New Roman" w:cs="Times New Roman"/>
          <w:b/>
          <w:bCs/>
          <w:color w:val="FFFFFF" w:themeColor="background1"/>
          <w:sz w:val="24"/>
          <w:szCs w:val="24"/>
        </w:rPr>
        <w:t>4</w:t>
      </w:r>
      <w:r w:rsidRPr="006C0197">
        <w:rPr>
          <w:rFonts w:ascii="Times New Roman" w:hAnsi="Times New Roman" w:eastAsia="Times New Roman" w:cs="Times New Roman"/>
          <w:b/>
          <w:bCs/>
          <w:color w:val="FFFFFF" w:themeColor="background1"/>
          <w:sz w:val="24"/>
          <w:szCs w:val="24"/>
        </w:rPr>
        <w:t xml:space="preserve"> Conflicts of Interest</w:t>
      </w:r>
      <w:bookmarkEnd w:id="72"/>
      <w:bookmarkEnd w:id="73"/>
      <w:bookmarkEnd w:id="74"/>
    </w:p>
    <w:p w14:paraId="6029ED40" w14:textId="77777777" w:rsidR="006C0197" w:rsidRPr="006C0197" w:rsidRDefault="006C0197" w:rsidP="006C0197">
      <w:pPr>
        <w:autoSpaceDE w:val="0"/>
        <w:autoSpaceDN w:val="0"/>
        <w:adjustRightInd w:val="0"/>
        <w:spacing w:after="120" w:line="276" w:lineRule="auto"/>
        <w:rPr>
          <w:rFonts w:ascii="Calibri" w:eastAsia="Calibri" w:hAnsi="Calibri" w:cs="TT14Et00"/>
          <w:color w:val="000000" w:themeColor="text1"/>
        </w:rPr>
      </w:pPr>
      <w:bookmarkStart w:id="75" w:name="_Hlk23243303"/>
      <w:r w:rsidRPr="006C0197">
        <w:rPr>
          <w:rFonts w:ascii="Calibri" w:hAnsi="Calibri" w:eastAsia="Calibri" w:cs="TT14Et00"/>
          <w:color w:val="000000" w:themeColor="text1"/>
        </w:rPr>
        <w:t xml:space="preserve">Any conflict of interest or potential conflict of interest on the part of a Tenderer, Subcontractor or individual employee(s) or agent(s) of a Tenderer or Subcontractors(s)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w:t>
      </w:r>
      <w:r w:rsidRPr="006C0197">
        <w:rPr>
          <w:rFonts w:ascii="Calibri" w:hAnsi="Calibri" w:eastAsia="Calibri" w:cs="TT14Et00"/>
          <w:color w:val="000000" w:themeColor="text1"/>
        </w:rPr>
        <w:lastRenderedPageBreak/>
        <w:t>eliminating a Tenderer from this Competition or terminating any Services contract entered into by a Tenderer.</w:t>
      </w:r>
    </w:p>
    <w:p w14:paraId="437FAB82" w14:textId="687C19E6" w:rsidR="006C0197" w:rsidRPr="006C0197" w:rsidRDefault="006C0197" w:rsidP="006C0197">
      <w:pPr>
        <w:keepNext/>
        <w:shd w:val="clear" w:color="auto" w:fill="2C7D88"/>
        <w:spacing w:after="0" w:line="276" w:lineRule="auto"/>
        <w:outlineLvl w:val="1"/>
        <w:rPr>
          <w:rFonts w:ascii="Times New Roman" w:eastAsia="Times New Roman" w:hAnsi="Times New Roman" w:cs="Times New Roman"/>
          <w:b/>
          <w:bCs/>
          <w:color w:val="FFFFFF" w:themeColor="background1"/>
          <w:sz w:val="24"/>
          <w:szCs w:val="24"/>
        </w:rPr>
      </w:pPr>
      <w:bookmarkStart w:id="76" w:name="_Toc170981621"/>
      <w:bookmarkStart w:id="77" w:name="_Toc239080190"/>
      <w:r w:rsidRPr="006C0197">
        <w:rPr>
          <w:rFonts w:ascii="Times New Roman" w:hAnsi="Times New Roman" w:eastAsia="Times New Roman" w:cs="Times New Roman"/>
          <w:b/>
          <w:bCs/>
          <w:color w:val="FFFFFF" w:themeColor="background1"/>
          <w:sz w:val="24"/>
          <w:szCs w:val="24"/>
        </w:rPr>
        <w:t>2.1</w:t>
      </w:r>
      <w:r w:rsidR="004952B6">
        <w:rPr>
          <w:rFonts w:ascii="Times New Roman" w:hAnsi="Times New Roman" w:eastAsia="Times New Roman" w:cs="Times New Roman"/>
          <w:b/>
          <w:bCs/>
          <w:color w:val="FFFFFF" w:themeColor="background1"/>
          <w:sz w:val="24"/>
          <w:szCs w:val="24"/>
        </w:rPr>
        <w:t>5</w:t>
      </w:r>
      <w:r w:rsidRPr="006C0197">
        <w:rPr>
          <w:rFonts w:ascii="Times New Roman" w:hAnsi="Times New Roman" w:eastAsia="Times New Roman" w:cs="Times New Roman"/>
          <w:b/>
          <w:bCs/>
          <w:color w:val="FFFFFF" w:themeColor="background1"/>
          <w:sz w:val="24"/>
          <w:szCs w:val="24"/>
        </w:rPr>
        <w:t xml:space="preserve"> Anti-Competitive Conduct</w:t>
      </w:r>
      <w:bookmarkStart w:id="78" w:name="_Hlk72419628"/>
      <w:bookmarkEnd w:id="76"/>
      <w:bookmarkEnd w:id="77"/>
    </w:p>
    <w:p w14:paraId="13E36C5A" w14:textId="77777777" w:rsidR="006C0197" w:rsidRPr="006C0197" w:rsidRDefault="006C0197" w:rsidP="006C0197">
      <w:pPr>
        <w:autoSpaceDE w:val="0"/>
        <w:autoSpaceDN w:val="0"/>
        <w:adjustRightInd w:val="0"/>
        <w:spacing w:after="120" w:line="276" w:lineRule="auto"/>
        <w:rPr>
          <w:rFonts w:ascii="Calibri" w:eastAsia="Calibri" w:hAnsi="Calibri" w:cs="Calibri"/>
          <w:color w:val="000000" w:themeColor="text1"/>
        </w:rPr>
      </w:pPr>
      <w:bookmarkStart w:id="79" w:name="_Hlk72419605"/>
      <w:bookmarkEnd w:id="78"/>
      <w:r w:rsidRPr="006C0197">
        <w:rPr>
          <w:rFonts w:ascii="Calibri" w:hAnsi="Calibri" w:eastAsia="Calibri" w:cs="Calibri"/>
        </w:rPr>
        <w:t>Tenderer’s attention is drawn to the Competition Act 2002 (as amended, the “2002 Act”). The 2002 Act makes it a criminal offence for Tenderers to collude on prices or terms in a public procurement competition.</w:t>
      </w:r>
    </w:p>
    <w:p w14:paraId="58A240A5" w14:textId="77777777"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themeColor="background1"/>
          <w:sz w:val="24"/>
          <w:szCs w:val="24"/>
        </w:rPr>
      </w:pPr>
      <w:bookmarkStart w:id="80" w:name="_Toc514245405"/>
      <w:bookmarkStart w:id="81" w:name="_Toc170981623"/>
      <w:bookmarkStart w:id="82" w:name="_Toc239080191"/>
      <w:bookmarkEnd w:id="75"/>
      <w:bookmarkEnd w:id="79"/>
      <w:r w:rsidRPr="006C0197">
        <w:rPr>
          <w:rFonts w:ascii="Times New Roman" w:hAnsi="Times New Roman" w:eastAsia="Times New Roman" w:cs="Times New Roman"/>
          <w:b/>
          <w:bCs/>
          <w:color w:val="FFFFFF" w:themeColor="background1"/>
          <w:sz w:val="24"/>
          <w:szCs w:val="24"/>
        </w:rPr>
        <w:t>2.16 Insurance</w:t>
      </w:r>
      <w:bookmarkEnd w:id="80"/>
      <w:bookmarkEnd w:id="81"/>
      <w:bookmarkEnd w:id="82"/>
    </w:p>
    <w:p w14:paraId="6396D940" w14:textId="69DF1FBA"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The successful Tenderer shall be required to hold for the term of the Services Contract the following insurances</w:t>
      </w:r>
      <w:r w:rsidRPr="006A1BBD">
        <w:rPr>
          <w:rFonts w:ascii="Calibri" w:hAnsi="Calibri" w:eastAsia="Calibri" w:cs="Times New Roman"/>
        </w:rPr>
        <w:t>:</w:t>
      </w:r>
      <w:r w:rsidR="00C81458" w:rsidRPr="006A1BBD">
        <w:rPr>
          <w:rFonts w:ascii="Calibri" w:hAnsi="Calibri" w:eastAsia="Calibri" w:cs="Times New Roman"/>
        </w:rPr>
        <w:t xml:space="preserve"> </w:t>
      </w:r>
    </w:p>
    <w:tbl>
      <w:tblPr>
        <w:tblW w:w="8912" w:type="dxa"/>
        <w:tblInd w:w="-15" w:type="dxa"/>
        <w:tblCellMar>
          <w:left w:w="10" w:type="dxa"/>
          <w:right w:w="10" w:type="dxa"/>
        </w:tblCellMar>
        <w:tblLook w:val="04A0" w:firstRow="1" w:lastRow="0" w:firstColumn="1" w:lastColumn="0" w:noHBand="0" w:noVBand="1"/>
      </w:tblPr>
      <w:tblGrid>
        <w:gridCol w:w="2268"/>
        <w:gridCol w:w="6644"/>
      </w:tblGrid>
      <w:tr w:rsidR="006C0197" w:rsidRPr="006C0197" w14:paraId="7C2E7D4E" w14:textId="77777777" w:rsidTr="00882A21">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C7D88"/>
            <w:tcMar>
              <w:top w:w="0" w:type="dxa"/>
              <w:left w:w="108" w:type="dxa"/>
              <w:bottom w:w="0" w:type="dxa"/>
              <w:right w:w="108" w:type="dxa"/>
            </w:tcMar>
          </w:tcPr>
          <w:p w14:paraId="2D1947E4"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b/>
                <w:bCs/>
                <w:color w:val="FFFFFF" w:themeColor="background1"/>
              </w:rPr>
              <w:t>Type of Insurance</w:t>
            </w:r>
          </w:p>
        </w:tc>
        <w:tc>
          <w:tcPr>
            <w:tcW w:w="664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C7D88"/>
            <w:tcMar>
              <w:top w:w="0" w:type="dxa"/>
              <w:left w:w="108" w:type="dxa"/>
              <w:bottom w:w="0" w:type="dxa"/>
              <w:right w:w="108" w:type="dxa"/>
            </w:tcMar>
          </w:tcPr>
          <w:p w14:paraId="3DE7AEED"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b/>
                <w:bCs/>
                <w:color w:val="FFFFFF" w:themeColor="background1"/>
              </w:rPr>
              <w:t>Indemnity Limit</w:t>
            </w:r>
          </w:p>
        </w:tc>
      </w:tr>
      <w:tr w:rsidR="006C0197" w:rsidRPr="006C0197" w14:paraId="1D9C3C86" w14:textId="77777777" w:rsidTr="00882A21">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1E8A16EB" w14:textId="77777777" w:rsidR="006C0197" w:rsidRPr="006C0197" w:rsidRDefault="006C0197" w:rsidP="006C0197">
            <w:pPr>
              <w:spacing w:after="80" w:line="276" w:lineRule="auto"/>
              <w:rPr>
                <w:rFonts w:ascii="Calibri" w:eastAsia="Calibri" w:hAnsi="Calibri" w:cs="Times New Roman"/>
              </w:rPr>
            </w:pPr>
            <w:r w:rsidRPr="006C0197">
              <w:rPr>
                <w:rFonts w:ascii="Calibri" w:hAnsi="Calibri" w:eastAsia="Calibri" w:cs="Times New Roman"/>
              </w:rPr>
              <w:t>Employer’s Liability</w:t>
            </w:r>
          </w:p>
          <w:p w14:paraId="329DF955" w14:textId="77777777" w:rsidR="006C0197" w:rsidRPr="006C0197" w:rsidRDefault="006C0197" w:rsidP="006C0197">
            <w:pPr>
              <w:spacing w:after="80" w:line="276" w:lineRule="auto"/>
              <w:rPr>
                <w:rFonts w:ascii="Calibri" w:eastAsia="Calibri" w:hAnsi="Calibri" w:cs="Times New Roman"/>
              </w:rPr>
            </w:pPr>
          </w:p>
        </w:tc>
        <w:tc>
          <w:tcPr>
            <w:tcW w:w="664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7173020D" w14:textId="532AFB0D" w:rsidR="006C0197" w:rsidRPr="006C0197" w:rsidRDefault="006C0197" w:rsidP="006C0197">
            <w:pPr>
              <w:spacing w:after="80" w:line="276" w:lineRule="auto"/>
              <w:rPr>
                <w:rFonts w:ascii="Calibri" w:eastAsia="Calibri" w:hAnsi="Calibri" w:cs="Times New Roman"/>
              </w:rPr>
            </w:pPr>
            <w:bookmarkStart w:id="83" w:name="Text87"/>
            <w:r w:rsidRPr="006A1BBD">
              <w:rPr>
                <w:rFonts w:ascii="Calibri" w:hAnsi="Calibri" w:eastAsia="Calibri" w:cs="Times New Roman"/>
              </w:rPr>
              <w:t>€</w:t>
            </w:r>
            <w:r w:rsidRPr="006C0197">
              <w:rPr>
                <w:rFonts w:ascii="Calibri" w:hAnsi="Calibri" w:eastAsia="Calibri" w:cs="Times New Roman"/>
              </w:rPr>
              <w:t>12.7 million</w:t>
            </w:r>
            <w:bookmarkEnd w:id="83"/>
          </w:p>
          <w:p w14:paraId="64229432" w14:textId="77777777" w:rsidR="006C0197" w:rsidRPr="006C0197" w:rsidRDefault="006C0197" w:rsidP="006C0197">
            <w:pPr>
              <w:spacing w:after="80" w:line="276" w:lineRule="auto"/>
              <w:rPr>
                <w:rFonts w:ascii="Calibri" w:eastAsia="Calibri" w:hAnsi="Calibri" w:cs="Times New Roman"/>
              </w:rPr>
            </w:pPr>
            <w:r w:rsidRPr="006C0197">
              <w:rPr>
                <w:rFonts w:ascii="Calibri" w:hAnsi="Calibri" w:eastAsia="Calibri" w:cs="Times New Roman"/>
              </w:rPr>
              <w:t xml:space="preserve">Limit for any one claim or series of claims arising out of a single occurrence </w:t>
            </w:r>
          </w:p>
        </w:tc>
      </w:tr>
      <w:tr w:rsidR="006C0197" w:rsidRPr="006C0197" w14:paraId="727E0B53" w14:textId="77777777" w:rsidTr="00882A21">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0DCAABE9" w14:textId="77777777" w:rsidR="006C0197" w:rsidRPr="006C0197" w:rsidRDefault="006C0197" w:rsidP="006C0197">
            <w:pPr>
              <w:spacing w:after="80" w:line="276" w:lineRule="auto"/>
              <w:rPr>
                <w:rFonts w:ascii="Calibri" w:eastAsia="Calibri" w:hAnsi="Calibri" w:cs="Times New Roman"/>
              </w:rPr>
            </w:pPr>
            <w:r w:rsidRPr="006C0197">
              <w:rPr>
                <w:rFonts w:ascii="Calibri" w:hAnsi="Calibri" w:eastAsia="Calibri" w:cs="Times New Roman"/>
              </w:rPr>
              <w:t>Public Liability</w:t>
            </w:r>
          </w:p>
          <w:p w14:paraId="3331CB35" w14:textId="77777777" w:rsidR="006C0197" w:rsidRPr="006C0197" w:rsidRDefault="006C0197" w:rsidP="006C0197">
            <w:pPr>
              <w:spacing w:after="80" w:line="276" w:lineRule="auto"/>
              <w:rPr>
                <w:rFonts w:ascii="Calibri" w:eastAsia="Calibri" w:hAnsi="Calibri" w:cs="Times New Roman"/>
              </w:rPr>
            </w:pPr>
          </w:p>
        </w:tc>
        <w:tc>
          <w:tcPr>
            <w:tcW w:w="664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184D879F" w14:textId="74D02578" w:rsidR="006C0197" w:rsidRPr="006C0197" w:rsidRDefault="006C0197" w:rsidP="006C0197">
            <w:pPr>
              <w:spacing w:after="80" w:line="276" w:lineRule="auto"/>
              <w:rPr>
                <w:rFonts w:ascii="Calibri" w:eastAsia="Calibri" w:hAnsi="Calibri" w:cs="Times New Roman"/>
              </w:rPr>
            </w:pPr>
            <w:r w:rsidRPr="006A1BBD">
              <w:rPr>
                <w:rFonts w:ascii="Calibri" w:hAnsi="Calibri" w:eastAsia="Calibri" w:cs="Times New Roman"/>
              </w:rPr>
              <w:t>€</w:t>
            </w:r>
            <w:r w:rsidRPr="006C0197">
              <w:rPr>
                <w:rFonts w:ascii="Calibri" w:hAnsi="Calibri" w:eastAsia="Calibri" w:cs="Times New Roman"/>
              </w:rPr>
              <w:t>6.5 million</w:t>
            </w:r>
          </w:p>
          <w:p w14:paraId="7158B0A8" w14:textId="77777777" w:rsidR="006C0197" w:rsidRPr="006C0197" w:rsidRDefault="006C0197" w:rsidP="006C0197">
            <w:pPr>
              <w:spacing w:after="80" w:line="276" w:lineRule="auto"/>
              <w:rPr>
                <w:rFonts w:ascii="Calibri" w:eastAsia="Calibri" w:hAnsi="Calibri" w:cs="Times New Roman"/>
              </w:rPr>
            </w:pPr>
            <w:r w:rsidRPr="006C0197">
              <w:rPr>
                <w:rFonts w:ascii="Calibri" w:hAnsi="Calibri" w:eastAsia="Calibri" w:cs="Times New Roman"/>
              </w:rPr>
              <w:t>Limit for any one claim or series of claims arising out of a single occurrence</w:t>
            </w:r>
          </w:p>
        </w:tc>
      </w:tr>
      <w:tr w:rsidR="006C0197" w:rsidRPr="006C0197" w14:paraId="0030EF32" w14:textId="77777777" w:rsidTr="00882A21">
        <w:tc>
          <w:tcPr>
            <w:tcW w:w="22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68855760" w14:textId="77777777" w:rsidR="006C0197" w:rsidRPr="006C0197" w:rsidRDefault="006C0197" w:rsidP="006C0197">
            <w:pPr>
              <w:spacing w:after="80" w:line="276" w:lineRule="auto"/>
              <w:rPr>
                <w:rFonts w:ascii="Calibri" w:eastAsia="Calibri" w:hAnsi="Calibri" w:cs="Times New Roman"/>
              </w:rPr>
            </w:pPr>
            <w:r w:rsidRPr="006C0197">
              <w:rPr>
                <w:rFonts w:ascii="Calibri" w:hAnsi="Calibri" w:eastAsia="Calibri" w:cs="Times New Roman"/>
              </w:rPr>
              <w:t>Cyber Liability</w:t>
            </w:r>
          </w:p>
          <w:p w14:paraId="5E75F130" w14:textId="77777777" w:rsidR="006C0197" w:rsidRPr="006C0197" w:rsidRDefault="006C0197" w:rsidP="006C0197">
            <w:pPr>
              <w:spacing w:after="80" w:line="276" w:lineRule="auto"/>
              <w:rPr>
                <w:rFonts w:ascii="Calibri" w:eastAsia="Calibri" w:hAnsi="Calibri" w:cs="Times New Roman"/>
              </w:rPr>
            </w:pPr>
          </w:p>
        </w:tc>
        <w:tc>
          <w:tcPr>
            <w:tcW w:w="664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Mar>
              <w:top w:w="0" w:type="dxa"/>
              <w:left w:w="108" w:type="dxa"/>
              <w:bottom w:w="0" w:type="dxa"/>
              <w:right w:w="108" w:type="dxa"/>
            </w:tcMar>
          </w:tcPr>
          <w:p w14:paraId="6DB2AD2E" w14:textId="6FF62F7C" w:rsidR="006C0197" w:rsidRPr="006C0197" w:rsidRDefault="006C0197" w:rsidP="006C0197">
            <w:pPr>
              <w:spacing w:after="80" w:line="276" w:lineRule="auto"/>
              <w:rPr>
                <w:rFonts w:ascii="Calibri" w:eastAsia="Calibri" w:hAnsi="Calibri" w:cs="Times New Roman"/>
              </w:rPr>
            </w:pPr>
            <w:r w:rsidRPr="006C0197">
              <w:rPr>
                <w:rFonts w:ascii="Calibri" w:hAnsi="Calibri" w:eastAsia="Calibri" w:cs="Times New Roman"/>
              </w:rPr>
              <w:t>€</w:t>
            </w:r>
            <w:r w:rsidR="00C41D3E">
              <w:rPr>
                <w:rFonts w:ascii="Calibri" w:hAnsi="Calibri" w:eastAsia="Calibri" w:cs="Times New Roman"/>
              </w:rPr>
              <w:t>10</w:t>
            </w:r>
            <w:r w:rsidRPr="006C0197">
              <w:rPr>
                <w:rFonts w:ascii="Calibri" w:hAnsi="Calibri" w:eastAsia="Calibri" w:cs="Times New Roman"/>
              </w:rPr>
              <w:t xml:space="preserve"> million</w:t>
            </w:r>
          </w:p>
          <w:p w14:paraId="7AAAA961" w14:textId="77777777" w:rsidR="006C0197" w:rsidRPr="006C0197" w:rsidRDefault="006C0197" w:rsidP="006C0197">
            <w:pPr>
              <w:spacing w:after="80" w:line="276" w:lineRule="auto"/>
              <w:rPr>
                <w:rFonts w:ascii="Calibri" w:eastAsia="Calibri" w:hAnsi="Calibri" w:cs="Times New Roman"/>
              </w:rPr>
            </w:pPr>
            <w:r w:rsidRPr="006C0197">
              <w:rPr>
                <w:rFonts w:ascii="Calibri" w:hAnsi="Calibri" w:eastAsia="Calibri" w:cs="Times New Roman"/>
              </w:rPr>
              <w:t>Limit in the aggregate per insurance year</w:t>
            </w:r>
          </w:p>
        </w:tc>
      </w:tr>
    </w:tbl>
    <w:p w14:paraId="7054F580" w14:textId="77777777" w:rsidR="006C0197" w:rsidRPr="006C0197" w:rsidRDefault="006C0197" w:rsidP="006C0197">
      <w:pPr>
        <w:spacing w:after="200" w:line="140" w:lineRule="exact"/>
        <w:rPr>
          <w:rFonts w:ascii="Calibri" w:eastAsia="Calibri" w:hAnsi="Calibri" w:cs="Times New Roman"/>
        </w:rPr>
      </w:pPr>
    </w:p>
    <w:p w14:paraId="065B3361" w14:textId="6EA84D77" w:rsidR="006C0197" w:rsidRPr="006C0197" w:rsidRDefault="006C0197" w:rsidP="006C0197">
      <w:pPr>
        <w:spacing w:after="120" w:line="276" w:lineRule="auto"/>
        <w:rPr>
          <w:rFonts w:ascii="Calibri" w:eastAsia="Calibri" w:hAnsi="Calibri" w:cs="Times New Roman"/>
        </w:rPr>
      </w:pPr>
      <w:bookmarkStart w:id="84" w:name="_Hlk23243728"/>
      <w:r w:rsidRPr="006C0197">
        <w:rPr>
          <w:rFonts w:ascii="Calibri" w:hAnsi="Calibri" w:eastAsia="Calibri" w:cs="Times New Roman"/>
        </w:rPr>
        <w:t xml:space="preserve">By signing the Tenderers’  Statement at </w:t>
      </w:r>
      <w:r w:rsidRPr="006C0197">
        <w:rPr>
          <w:rFonts w:ascii="Calibri" w:hAnsi="Calibri" w:eastAsia="Calibri" w:cs="Times New Roman"/>
          <w:b/>
          <w:bCs/>
        </w:rPr>
        <w:t>Appendix 3</w:t>
      </w:r>
      <w:r w:rsidRPr="006C0197">
        <w:rPr>
          <w:rFonts w:ascii="Calibri" w:hAnsi="Calibri" w:eastAsia="Calibri" w:cs="Times New Roman"/>
        </w:rPr>
        <w:t>, Tenderers confirm that if awarded a Services Contract under this Competition, (</w:t>
      </w:r>
      <w:proofErr w:type="spellStart"/>
      <w:r w:rsidRPr="006C0197">
        <w:rPr>
          <w:rFonts w:ascii="Calibri" w:hAnsi="Calibri" w:eastAsia="Calibri" w:cs="Times New Roman"/>
        </w:rPr>
        <w:t>i</w:t>
      </w:r>
      <w:proofErr w:type="spellEnd"/>
      <w:r w:rsidRPr="006C0197">
        <w:rPr>
          <w:rFonts w:ascii="Calibri" w:hAnsi="Calibri" w:eastAsia="Calibri" w:cs="Times New Roman"/>
        </w:rPr>
        <w:t>) they will, from the Commencement Date of the contract, obtain and hold the types and levels of insurance specified in the above table (ii) the territorial limits and jurisdiction of its insurance policies include the Republic of Ireland</w:t>
      </w:r>
      <w:r w:rsidR="00D72044">
        <w:rPr>
          <w:rFonts w:ascii="Calibri" w:hAnsi="Calibri" w:eastAsia="Calibri" w:cs="Times New Roman"/>
        </w:rPr>
        <w:t xml:space="preserve"> and the countries where the service(s) are being provided from</w:t>
      </w:r>
      <w:r w:rsidRPr="006C0197">
        <w:rPr>
          <w:rFonts w:ascii="Calibri" w:hAnsi="Calibri" w:eastAsia="Calibri" w:cs="Times New Roman"/>
        </w:rPr>
        <w:t xml:space="preserve"> and (iii)they are not aware of any exclusions, restrictions, conditions or warranties or, in the case of policies with an aggregate limit of indemnity, any outstanding claims, which could have a material adverse impact on the level of coverage specified above. </w:t>
      </w:r>
    </w:p>
    <w:p w14:paraId="73CEC61C"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A formal confirmation from the Tenderer’s insurance company or broker to this effect will be requested from the successful Tenderer prior to the award of (and shall be a condition of) any Services Contract.</w:t>
      </w:r>
    </w:p>
    <w:p w14:paraId="5E931103" w14:textId="77777777" w:rsidR="006C0197" w:rsidRPr="006C0197" w:rsidRDefault="006C0197" w:rsidP="006C0197">
      <w:pPr>
        <w:spacing w:after="120" w:line="276" w:lineRule="auto"/>
        <w:rPr>
          <w:rFonts w:ascii="Calibri" w:eastAsia="Calibri" w:hAnsi="Calibri" w:cs="Tahoma"/>
        </w:rPr>
      </w:pPr>
      <w:r w:rsidRPr="006C0197">
        <w:rPr>
          <w:rFonts w:ascii="Calibri" w:hAnsi="Calibri" w:eastAsia="Calibri" w:cs="Times New Roman"/>
        </w:rPr>
        <w:t xml:space="preserve">The successful Tenderer will, during the term of the Contract, be required to: </w:t>
      </w:r>
    </w:p>
    <w:p w14:paraId="4B008F35" w14:textId="77777777" w:rsidR="006C0197" w:rsidRPr="006C0197" w:rsidRDefault="006C0197" w:rsidP="0078653D">
      <w:pPr>
        <w:numPr>
          <w:ilvl w:val="0"/>
          <w:numId w:val="74"/>
        </w:numPr>
        <w:spacing w:after="120" w:line="276" w:lineRule="auto"/>
        <w:ind w:left="1077"/>
        <w:rPr>
          <w:rFonts w:ascii="Calibri" w:eastAsia="Calibri" w:hAnsi="Calibri" w:cs="Times New Roman"/>
        </w:rPr>
      </w:pPr>
      <w:r w:rsidRPr="006C0197">
        <w:rPr>
          <w:rFonts w:ascii="Calibri" w:hAnsi="Calibri" w:eastAsia="Calibri" w:cs="Times New Roman"/>
        </w:rPr>
        <w:t>immediately advise the Contracting Authority of any material change to its insured status;</w:t>
      </w:r>
    </w:p>
    <w:p w14:paraId="6F82CC67" w14:textId="77777777" w:rsidR="006C0197" w:rsidRPr="006C0197" w:rsidRDefault="006C0197" w:rsidP="0078653D">
      <w:pPr>
        <w:numPr>
          <w:ilvl w:val="0"/>
          <w:numId w:val="74"/>
        </w:numPr>
        <w:spacing w:after="120" w:line="276" w:lineRule="auto"/>
        <w:ind w:hanging="796"/>
        <w:rPr>
          <w:rFonts w:ascii="Calibri" w:eastAsia="Calibri" w:hAnsi="Calibri" w:cs="Times New Roman"/>
        </w:rPr>
      </w:pPr>
      <w:r w:rsidRPr="006C0197">
        <w:rPr>
          <w:rFonts w:ascii="Calibri" w:hAnsi="Calibri" w:eastAsia="Calibri" w:cs="Times New Roman"/>
        </w:rPr>
        <w:t>produce proof of current premiums paid upon request; and</w:t>
      </w:r>
    </w:p>
    <w:p w14:paraId="07E877B1" w14:textId="77777777" w:rsidR="006C0197" w:rsidRDefault="006C0197" w:rsidP="0078653D">
      <w:pPr>
        <w:numPr>
          <w:ilvl w:val="0"/>
          <w:numId w:val="74"/>
        </w:numPr>
        <w:spacing w:after="120" w:line="276" w:lineRule="auto"/>
        <w:ind w:hanging="796"/>
        <w:rPr>
          <w:rFonts w:ascii="Calibri" w:eastAsia="Calibri" w:hAnsi="Calibri" w:cs="Times New Roman"/>
        </w:rPr>
      </w:pPr>
      <w:r w:rsidRPr="006C0197">
        <w:rPr>
          <w:rFonts w:ascii="Calibri" w:hAnsi="Calibri" w:eastAsia="Calibri" w:cs="Times New Roman"/>
        </w:rPr>
        <w:t>produce valid certificates of insurance upon request.</w:t>
      </w:r>
    </w:p>
    <w:p w14:paraId="156D2A75" w14:textId="77777777" w:rsidR="00E764EC" w:rsidRDefault="00E764EC" w:rsidP="00E764EC">
      <w:pPr>
        <w:spacing w:after="120" w:line="276" w:lineRule="auto"/>
        <w:rPr>
          <w:rFonts w:ascii="Calibri" w:eastAsia="Calibri" w:hAnsi="Calibri" w:cs="Times New Roman"/>
        </w:rPr>
      </w:pPr>
    </w:p>
    <w:p w14:paraId="2DA9B5A9" w14:textId="77777777" w:rsidR="00E764EC" w:rsidRDefault="00E764EC" w:rsidP="00E764EC">
      <w:pPr>
        <w:spacing w:after="120" w:line="276" w:lineRule="auto"/>
        <w:rPr>
          <w:rFonts w:ascii="Calibri" w:eastAsia="Calibri" w:hAnsi="Calibri" w:cs="Times New Roman"/>
        </w:rPr>
      </w:pPr>
    </w:p>
    <w:p w14:paraId="41B345F0" w14:textId="77777777" w:rsidR="00E764EC" w:rsidRDefault="00E764EC" w:rsidP="00E764EC">
      <w:pPr>
        <w:spacing w:after="120" w:line="276" w:lineRule="auto"/>
        <w:rPr>
          <w:rFonts w:ascii="Calibri" w:eastAsia="Calibri" w:hAnsi="Calibri" w:cs="Times New Roman"/>
        </w:rPr>
      </w:pPr>
    </w:p>
    <w:p w14:paraId="70D62279" w14:textId="77777777" w:rsidR="00E764EC" w:rsidRPr="006C0197" w:rsidRDefault="00E764EC" w:rsidP="00E764EC">
      <w:pPr>
        <w:spacing w:after="120" w:line="276" w:lineRule="auto"/>
        <w:rPr>
          <w:rFonts w:ascii="Calibri" w:eastAsia="Calibri" w:hAnsi="Calibri" w:cs="Times New Roman"/>
        </w:rPr>
      </w:pPr>
    </w:p>
    <w:bookmarkEnd w:id="84"/>
    <w:p w14:paraId="7C4486E8" w14:textId="77777777" w:rsidR="006C0197" w:rsidRPr="006C0197" w:rsidRDefault="006C0197" w:rsidP="006C0197">
      <w:pPr>
        <w:keepNext/>
        <w:spacing w:after="120" w:line="276" w:lineRule="auto"/>
        <w:outlineLvl w:val="0"/>
        <w:rPr>
          <w:rFonts w:ascii="Cambria" w:eastAsia="Times New Roman" w:hAnsi="Cambria" w:cs="Tahoma"/>
          <w:b/>
          <w:bCs/>
          <w:color w:val="2C7D88"/>
          <w:kern w:val="32"/>
          <w:sz w:val="32"/>
          <w:szCs w:val="32"/>
        </w:rPr>
      </w:pPr>
      <w:r w:rsidRPr="006C0197">
        <w:rPr>
          <w:rFonts w:ascii="Tahoma" w:hAnsi="Tahoma" w:eastAsia="Times New Roman" w:cs="Tahoma"/>
          <w:b/>
          <w:bCs/>
          <w:kern w:val="32"/>
          <w:sz w:val="20"/>
          <w:szCs w:val="20"/>
        </w:rPr>
        <w:br w:type="page"/>
      </w:r>
      <w:bookmarkStart w:id="85" w:name="_Toc170981624"/>
      <w:bookmarkStart w:id="86" w:name="_Toc239080192"/>
      <w:r w:rsidRPr="006C0197">
        <w:rPr>
          <w:rFonts w:ascii="Cambria" w:hAnsi="Cambria" w:eastAsia="Times New Roman" w:cs="Tahoma"/>
          <w:b/>
          <w:bCs/>
          <w:color w:val="2C7D88"/>
          <w:kern w:val="32"/>
          <w:sz w:val="32"/>
          <w:szCs w:val="32"/>
        </w:rPr>
        <w:lastRenderedPageBreak/>
        <w:t>3.</w:t>
      </w:r>
      <w:r w:rsidRPr="006C0197">
        <w:rPr>
          <w:rFonts w:ascii="Cambria" w:hAnsi="Cambria" w:eastAsia="Times New Roman" w:cs="Tahoma"/>
          <w:b/>
          <w:bCs/>
          <w:color w:val="2C7D88"/>
          <w:kern w:val="32"/>
          <w:sz w:val="32"/>
          <w:szCs w:val="32"/>
        </w:rPr>
        <w:tab/>
      </w:r>
      <w:r w:rsidRPr="006C0197">
        <w:rPr>
          <w:rFonts w:ascii="Cambria" w:hAnsi="Cambria" w:eastAsia="Times New Roman" w:cs="Tahoma"/>
          <w:b/>
          <w:bCs/>
          <w:color w:val="2C7D88"/>
          <w:kern w:val="32"/>
          <w:sz w:val="32"/>
          <w:szCs w:val="32"/>
        </w:rPr>
        <w:t>Selection and Award Criteria</w:t>
      </w:r>
      <w:bookmarkStart w:id="87" w:name="MandatoryCriteria"/>
      <w:bookmarkStart w:id="88" w:name="_Toc229561729"/>
      <w:bookmarkEnd w:id="41"/>
      <w:bookmarkEnd w:id="85"/>
      <w:bookmarkEnd w:id="87"/>
      <w:bookmarkEnd w:id="86"/>
    </w:p>
    <w:p w14:paraId="6BF868AA" w14:textId="5BDA97A5"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89" w:name="_Toc170981625"/>
      <w:bookmarkStart w:id="90" w:name="_Toc239080193"/>
      <w:bookmarkEnd w:id="88"/>
      <w:r w:rsidRPr="006C0197">
        <w:rPr>
          <w:rFonts w:ascii="Times New Roman" w:hAnsi="Times New Roman" w:eastAsia="Times New Roman" w:cs="Times New Roman"/>
          <w:b/>
          <w:bCs/>
          <w:color w:val="FFFFFF" w:themeColor="background1"/>
          <w:sz w:val="24"/>
          <w:szCs w:val="24"/>
        </w:rPr>
        <w:t>3.1</w:t>
      </w:r>
      <w:r w:rsidRPr="006C0197">
        <w:rPr>
          <w:rFonts w:ascii="Times New Roman" w:hAnsi="Times New Roman" w:eastAsia="Times New Roman" w:cs="Times New Roman"/>
          <w:b/>
          <w:bCs/>
          <w:color w:val="FFFFFF" w:themeColor="background1"/>
          <w:sz w:val="28"/>
          <w:szCs w:val="28"/>
        </w:rPr>
        <w:t xml:space="preserve"> </w:t>
      </w:r>
      <w:r w:rsidRPr="006C0197">
        <w:rPr>
          <w:rFonts w:ascii="Times New Roman" w:hAnsi="Times New Roman" w:eastAsia="Times New Roman" w:cs="Times New Roman"/>
          <w:b/>
          <w:bCs/>
          <w:color w:val="FFFFFF" w:themeColor="background1"/>
          <w:sz w:val="24"/>
          <w:szCs w:val="24"/>
        </w:rPr>
        <w:t>Compliant Tenders</w:t>
      </w:r>
      <w:bookmarkEnd w:id="89"/>
      <w:bookmarkEnd w:id="90"/>
    </w:p>
    <w:p w14:paraId="33D441A9"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Only those Tenderers who have:</w:t>
      </w:r>
    </w:p>
    <w:p w14:paraId="70E7CCA1" w14:textId="77777777" w:rsidR="006C0197" w:rsidRPr="006C0197" w:rsidRDefault="006C0197" w:rsidP="0078653D">
      <w:pPr>
        <w:numPr>
          <w:ilvl w:val="0"/>
          <w:numId w:val="72"/>
        </w:numPr>
        <w:spacing w:after="120" w:line="276" w:lineRule="auto"/>
        <w:rPr>
          <w:rFonts w:ascii="Calibri" w:eastAsia="Calibri" w:hAnsi="Calibri" w:cs="Times New Roman"/>
        </w:rPr>
      </w:pPr>
      <w:r w:rsidRPr="006C0197">
        <w:rPr>
          <w:rFonts w:ascii="Calibri" w:hAnsi="Calibri" w:eastAsia="Calibri" w:cs="Times New Roman"/>
        </w:rPr>
        <w:t>submitted compliant tenders in accordance with Section 2.2 of the RFT;</w:t>
      </w:r>
    </w:p>
    <w:p w14:paraId="07A22D56" w14:textId="77777777" w:rsidR="006C0197" w:rsidRPr="006C0197" w:rsidRDefault="006C0197" w:rsidP="0078653D">
      <w:pPr>
        <w:numPr>
          <w:ilvl w:val="0"/>
          <w:numId w:val="72"/>
        </w:numPr>
        <w:spacing w:after="120" w:line="276" w:lineRule="auto"/>
        <w:rPr>
          <w:rFonts w:ascii="Calibri" w:eastAsia="Calibri" w:hAnsi="Calibri" w:cs="Tahoma"/>
        </w:rPr>
      </w:pPr>
      <w:r w:rsidRPr="006C0197">
        <w:rPr>
          <w:rFonts w:ascii="Calibri" w:hAnsi="Calibri" w:eastAsia="Calibri" w:cs="Times New Roman"/>
        </w:rPr>
        <w:t>declared</w:t>
      </w:r>
      <w:r w:rsidRPr="006C0197">
        <w:rPr>
          <w:rFonts w:ascii="Calibri" w:hAnsi="Calibri" w:eastAsia="Calibri" w:cs="Tahoma"/>
        </w:rPr>
        <w:t xml:space="preserve"> by way of eESPD that </w:t>
      </w:r>
      <w:r w:rsidRPr="006C0197">
        <w:rPr>
          <w:rFonts w:ascii="Calibri" w:hAnsi="Calibri" w:eastAsia="Calibri" w:cs="TT14Et00"/>
        </w:rPr>
        <w:t>either (</w:t>
      </w:r>
      <w:proofErr w:type="spellStart"/>
      <w:r w:rsidRPr="006C0197">
        <w:rPr>
          <w:rFonts w:ascii="Calibri" w:hAnsi="Calibri" w:eastAsia="Calibri" w:cs="TT14Et00"/>
        </w:rPr>
        <w:t>i</w:t>
      </w:r>
      <w:proofErr w:type="spellEnd"/>
      <w:r w:rsidRPr="006C0197">
        <w:rPr>
          <w:rFonts w:ascii="Calibri" w:hAnsi="Calibri" w:eastAsia="Calibri" w:cs="TT14Et00"/>
        </w:rPr>
        <w:t>) no mandatory grounds for exclusion of the Tenderer pursuant</w:t>
      </w:r>
      <w:r w:rsidRPr="006C0197">
        <w:rPr>
          <w:rFonts w:ascii="Calibri" w:hAnsi="Calibri" w:eastAsia="Calibri" w:cs="Tahoma"/>
        </w:rPr>
        <w:t xml:space="preserve"> to Regulation 57</w:t>
      </w:r>
      <w:r w:rsidRPr="006C0197">
        <w:rPr>
          <w:rFonts w:ascii="Calibri" w:hAnsi="Calibri" w:eastAsia="Calibri" w:cs="TT14Et00"/>
        </w:rPr>
        <w:t xml:space="preserve"> apply to them</w:t>
      </w:r>
      <w:r w:rsidRPr="006C0197">
        <w:rPr>
          <w:rFonts w:ascii="Calibri" w:hAnsi="Calibri" w:eastAsia="Calibri" w:cs="Tahoma"/>
        </w:rPr>
        <w:t xml:space="preserve">, or (ii) where any </w:t>
      </w:r>
      <w:r w:rsidRPr="006C0197">
        <w:rPr>
          <w:rFonts w:ascii="Calibri" w:hAnsi="Calibri" w:eastAsia="Calibri" w:cs="TT14Et00"/>
        </w:rPr>
        <w:t>mandatory grounds for exclusion</w:t>
      </w:r>
      <w:r w:rsidRPr="006C0197">
        <w:rPr>
          <w:rFonts w:ascii="Calibri" w:hAnsi="Calibri" w:eastAsia="Calibri" w:cs="Tahoma"/>
        </w:rPr>
        <w:t xml:space="preserve"> apply (and where the Tenderer is not precluded from doing so under Regulation 57(17) of the Regulations), it can provide evidence to the effect that measures taken by it are sufficient to demonstrate its reliability despite the existence of any such relevant exclusion ground;</w:t>
      </w:r>
    </w:p>
    <w:p w14:paraId="73B1DEA2" w14:textId="77777777" w:rsidR="006C0197" w:rsidRPr="006C0197" w:rsidRDefault="006C0197" w:rsidP="006C0197">
      <w:pPr>
        <w:spacing w:after="120" w:line="276" w:lineRule="auto"/>
        <w:ind w:left="709"/>
        <w:rPr>
          <w:rFonts w:ascii="Calibri" w:eastAsia="Calibri" w:hAnsi="Calibri" w:cs="Tahoma"/>
        </w:rPr>
      </w:pPr>
      <w:r w:rsidRPr="006C0197">
        <w:rPr>
          <w:rFonts w:ascii="Calibri" w:hAnsi="Calibri" w:eastAsia="Calibri" w:cs="Tahoma"/>
        </w:rPr>
        <w:t>and</w:t>
      </w:r>
    </w:p>
    <w:p w14:paraId="09B6D501" w14:textId="77777777" w:rsidR="006C0197" w:rsidRPr="006C0197" w:rsidRDefault="006C0197" w:rsidP="0078653D">
      <w:pPr>
        <w:numPr>
          <w:ilvl w:val="0"/>
          <w:numId w:val="72"/>
        </w:numPr>
        <w:autoSpaceDE w:val="0"/>
        <w:autoSpaceDN w:val="0"/>
        <w:adjustRightInd w:val="0"/>
        <w:spacing w:after="120" w:line="276" w:lineRule="auto"/>
        <w:jc w:val="both"/>
        <w:rPr>
          <w:rFonts w:ascii="Calibri" w:eastAsia="Calibri" w:hAnsi="Calibri" w:cs="Tahoma"/>
        </w:rPr>
      </w:pPr>
      <w:r w:rsidRPr="006C0197">
        <w:rPr>
          <w:rFonts w:ascii="Calibri" w:hAnsi="Calibri" w:eastAsia="Calibri" w:cs="Tahoma"/>
        </w:rPr>
        <w:t xml:space="preserve">declared by way of eESPD that they satisfy the Selection Criteria as set out at part 3.2 below and, where requested, provided the evidence to demonstrate its fulfilment of the Selection Criteria. </w:t>
      </w:r>
    </w:p>
    <w:p w14:paraId="46164D6C" w14:textId="77777777" w:rsidR="006C0197" w:rsidRPr="006C0197" w:rsidRDefault="006C0197" w:rsidP="006C0197">
      <w:pPr>
        <w:autoSpaceDE w:val="0"/>
        <w:autoSpaceDN w:val="0"/>
        <w:adjustRightInd w:val="0"/>
        <w:spacing w:after="120" w:line="276" w:lineRule="auto"/>
        <w:jc w:val="both"/>
        <w:rPr>
          <w:rFonts w:ascii="Calibri" w:eastAsia="Calibri" w:hAnsi="Calibri" w:cs="Tahoma"/>
        </w:rPr>
      </w:pPr>
      <w:r w:rsidRPr="006C0197">
        <w:rPr>
          <w:rFonts w:ascii="Calibri" w:hAnsi="Calibri" w:eastAsia="Calibri" w:cs="Tahoma"/>
        </w:rPr>
        <w:t>will be evaluated in accordance with the published Award Criteria set out at part 3.3 below.</w:t>
      </w:r>
    </w:p>
    <w:p w14:paraId="60A4FBB4" w14:textId="77777777" w:rsidR="006C0197" w:rsidRPr="006C0197" w:rsidRDefault="006C0197" w:rsidP="006C0197">
      <w:pPr>
        <w:autoSpaceDE w:val="0"/>
        <w:autoSpaceDN w:val="0"/>
        <w:adjustRightInd w:val="0"/>
        <w:spacing w:after="120" w:line="276" w:lineRule="auto"/>
        <w:jc w:val="both"/>
        <w:rPr>
          <w:rFonts w:ascii="Calibri" w:eastAsia="Calibri" w:hAnsi="Calibri" w:cs="Tahoma"/>
        </w:rPr>
      </w:pPr>
      <w:r w:rsidRPr="006C0197">
        <w:rPr>
          <w:rFonts w:ascii="Calibri" w:hAnsi="Calibri" w:eastAsia="Calibri" w:cs="Tahoma"/>
        </w:rPr>
        <w:t xml:space="preserve">Tenderers should note </w:t>
      </w:r>
    </w:p>
    <w:p w14:paraId="34590F91" w14:textId="77777777" w:rsidR="006C0197" w:rsidRPr="006C0197" w:rsidRDefault="006C0197" w:rsidP="0078653D">
      <w:pPr>
        <w:numPr>
          <w:ilvl w:val="0"/>
          <w:numId w:val="72"/>
        </w:numPr>
        <w:autoSpaceDE w:val="0"/>
        <w:autoSpaceDN w:val="0"/>
        <w:adjustRightInd w:val="0"/>
        <w:spacing w:after="120" w:line="276" w:lineRule="auto"/>
        <w:jc w:val="both"/>
        <w:rPr>
          <w:rFonts w:ascii="Calibri" w:eastAsia="Calibri" w:hAnsi="Calibri" w:cs="Tahoma"/>
        </w:rPr>
      </w:pPr>
      <w:r w:rsidRPr="006C0197">
        <w:rPr>
          <w:rFonts w:ascii="Calibri" w:hAnsi="Calibri" w:eastAsia="Calibri" w:cs="Tahoma"/>
        </w:rPr>
        <w:t>the Contracting Authority reserves the right to exclude a Tenderer to whom a discretionary ground for exclusion pursuant to Regulation 57 of the Regulations applies from the evaluation;</w:t>
      </w:r>
    </w:p>
    <w:p w14:paraId="57B70C16" w14:textId="77777777" w:rsidR="006C0197" w:rsidRPr="006C0197" w:rsidRDefault="006C0197" w:rsidP="0078653D">
      <w:pPr>
        <w:numPr>
          <w:ilvl w:val="0"/>
          <w:numId w:val="72"/>
        </w:numPr>
        <w:autoSpaceDE w:val="0"/>
        <w:autoSpaceDN w:val="0"/>
        <w:adjustRightInd w:val="0"/>
        <w:spacing w:after="120" w:line="276" w:lineRule="auto"/>
        <w:jc w:val="both"/>
        <w:rPr>
          <w:rFonts w:ascii="Calibri" w:eastAsia="Calibri" w:hAnsi="Calibri" w:cs="Tahoma"/>
        </w:rPr>
      </w:pPr>
      <w:r w:rsidRPr="006C0197">
        <w:rPr>
          <w:rFonts w:ascii="Calibri" w:hAnsi="Calibri" w:eastAsia="Calibri" w:cs="Tahoma"/>
        </w:rPr>
        <w:t>where a Tenderer is relying on the capacity of other entities for the purposes of fulfilling any of the Selection Criteria it must ensure that each such entity (</w:t>
      </w:r>
      <w:proofErr w:type="spellStart"/>
      <w:r w:rsidRPr="006C0197">
        <w:rPr>
          <w:rFonts w:ascii="Calibri" w:hAnsi="Calibri" w:eastAsia="Calibri" w:cs="Tahoma"/>
        </w:rPr>
        <w:t>i</w:t>
      </w:r>
      <w:proofErr w:type="spellEnd"/>
      <w:r w:rsidRPr="006C0197">
        <w:rPr>
          <w:rFonts w:ascii="Calibri" w:hAnsi="Calibri" w:eastAsia="Calibri" w:cs="Tahoma"/>
        </w:rPr>
        <w:t>) completes and submits a separate eESPD in respect of each such entity and (ii) when requested by the Contracting Authority, submits proof, to the satisfaction of the Contracting Authority, that each such entity will place the necessary resources at the disposal of the Tenderer;</w:t>
      </w:r>
    </w:p>
    <w:p w14:paraId="24577CBD" w14:textId="77777777" w:rsidR="006C0197" w:rsidRPr="006C0197" w:rsidRDefault="006C0197" w:rsidP="0078653D">
      <w:pPr>
        <w:numPr>
          <w:ilvl w:val="0"/>
          <w:numId w:val="72"/>
        </w:numPr>
        <w:autoSpaceDE w:val="0"/>
        <w:autoSpaceDN w:val="0"/>
        <w:adjustRightInd w:val="0"/>
        <w:spacing w:after="120" w:line="276" w:lineRule="auto"/>
        <w:ind w:left="714" w:hanging="357"/>
        <w:jc w:val="both"/>
        <w:rPr>
          <w:rFonts w:ascii="Calibri" w:eastAsia="Calibri" w:hAnsi="Calibri" w:cs="Tahoma"/>
        </w:rPr>
      </w:pPr>
      <w:r w:rsidRPr="006C0197">
        <w:rPr>
          <w:rFonts w:ascii="Calibri" w:hAnsi="Calibri" w:eastAsia="Calibri" w:cs="Tahoma"/>
        </w:rPr>
        <w:t>where a Tenderer intends to subcontract any share of the Services Contract to a Subcontractor but is not relying on the capacity of such Subcontractor for the purposes of fulfilling any of the Selection criteria below, it must ensure that that each such Subcontractor submits a separate eESPD in respect of such Subcontractor completing those sections of the eESPD which are specified in Section 2.D of the eESPD for this competition;</w:t>
      </w:r>
    </w:p>
    <w:p w14:paraId="4B5922D8" w14:textId="77777777" w:rsidR="006C0197" w:rsidRPr="006C0197" w:rsidRDefault="006C0197" w:rsidP="0078653D">
      <w:pPr>
        <w:numPr>
          <w:ilvl w:val="0"/>
          <w:numId w:val="72"/>
        </w:numPr>
        <w:autoSpaceDE w:val="0"/>
        <w:autoSpaceDN w:val="0"/>
        <w:adjustRightInd w:val="0"/>
        <w:spacing w:after="120" w:line="276" w:lineRule="auto"/>
        <w:ind w:left="714" w:hanging="357"/>
        <w:jc w:val="both"/>
        <w:rPr>
          <w:rFonts w:ascii="Calibri" w:eastAsia="Calibri" w:hAnsi="Calibri" w:cs="Tahoma"/>
        </w:rPr>
      </w:pPr>
      <w:r w:rsidRPr="006C0197">
        <w:rPr>
          <w:rFonts w:ascii="Calibri" w:hAnsi="Calibri" w:eastAsia="Calibri" w:cs="Tahoma"/>
        </w:rPr>
        <w:t>the Contracting Authority reserves the right to ask Tenderers to submit evidence to the effect that measures taken by the entity concerned are sufficient to demonstrate its reliability despite the existence of a relevant Exclusion Ground;</w:t>
      </w:r>
    </w:p>
    <w:p w14:paraId="4340B3AC" w14:textId="77777777" w:rsidR="00024341" w:rsidRDefault="006C0197" w:rsidP="00024341">
      <w:pPr>
        <w:numPr>
          <w:ilvl w:val="0"/>
          <w:numId w:val="72"/>
        </w:numPr>
        <w:autoSpaceDE w:val="0"/>
        <w:autoSpaceDN w:val="0"/>
        <w:adjustRightInd w:val="0"/>
        <w:spacing w:after="120" w:line="276" w:lineRule="auto"/>
        <w:ind w:left="714" w:hanging="357"/>
        <w:jc w:val="both"/>
        <w:rPr>
          <w:rFonts w:ascii="Calibri" w:eastAsia="Calibri" w:hAnsi="Calibri" w:cs="Tahoma"/>
        </w:rPr>
      </w:pPr>
      <w:r w:rsidRPr="006C0197">
        <w:rPr>
          <w:rFonts w:ascii="Calibri" w:hAnsi="Calibri" w:eastAsia="Calibri" w:cs="Tahoma"/>
        </w:rPr>
        <w:t>if a Tenderer does not provide evidence which is considered by the Contracting Authority as sufficient to demonstrate (</w:t>
      </w:r>
      <w:proofErr w:type="spellStart"/>
      <w:r w:rsidRPr="006C0197">
        <w:rPr>
          <w:rFonts w:ascii="Calibri" w:hAnsi="Calibri" w:eastAsia="Calibri" w:cs="Tahoma"/>
        </w:rPr>
        <w:t>i</w:t>
      </w:r>
      <w:proofErr w:type="spellEnd"/>
      <w:r w:rsidRPr="006C0197">
        <w:rPr>
          <w:rFonts w:ascii="Calibri" w:hAnsi="Calibri" w:eastAsia="Calibri" w:cs="Tahoma"/>
        </w:rPr>
        <w:t>) its fulfilment of the Selection Criteria in accordance with this RFT and (ii) the absence of Exclusion Grounds, or its reliability despite the existence of a relevant Exclusion ground, it shall be excluded from further participation in the Competition;</w:t>
      </w:r>
    </w:p>
    <w:p w14:paraId="079ADEFA" w14:textId="2439B5C9" w:rsidR="006C0197" w:rsidRPr="00024341" w:rsidRDefault="00024341" w:rsidP="00024341">
      <w:pPr>
        <w:numPr>
          <w:ilvl w:val="0"/>
          <w:numId w:val="72"/>
        </w:numPr>
        <w:autoSpaceDE w:val="0"/>
        <w:autoSpaceDN w:val="0"/>
        <w:adjustRightInd w:val="0"/>
        <w:spacing w:after="120" w:line="276" w:lineRule="auto"/>
        <w:ind w:left="714" w:hanging="357"/>
        <w:jc w:val="both"/>
        <w:rPr>
          <w:rFonts w:ascii="Calibri" w:eastAsia="Calibri" w:hAnsi="Calibri" w:cs="Tahoma"/>
        </w:rPr>
      </w:pPr>
      <w:r>
        <w:rPr>
          <w:rFonts w:ascii="Calibri" w:hAnsi="Calibri" w:eastAsia="Calibri" w:cs="Tahoma"/>
        </w:rPr>
        <w:t>i</w:t>
      </w:r>
      <w:r w:rsidR="006C0197" w:rsidRPr="00024341">
        <w:rPr>
          <w:rFonts w:ascii="Calibri" w:hAnsi="Calibri" w:eastAsia="Calibri" w:cs="Tahoma"/>
          <w:color w:val="000000"/>
        </w:rPr>
        <w:t>f a Tenderer does not provide evidence which is considered by the Contracting Authority as sufficient to demonstrate (</w:t>
      </w:r>
      <w:proofErr w:type="spellStart"/>
      <w:r w:rsidR="006C0197" w:rsidRPr="00024341">
        <w:rPr>
          <w:rFonts w:ascii="Calibri" w:hAnsi="Calibri" w:eastAsia="Calibri" w:cs="Tahoma"/>
          <w:color w:val="000000"/>
        </w:rPr>
        <w:t>i</w:t>
      </w:r>
      <w:proofErr w:type="spellEnd"/>
      <w:r w:rsidR="006C0197" w:rsidRPr="00024341">
        <w:rPr>
          <w:rFonts w:ascii="Calibri" w:hAnsi="Calibri" w:eastAsia="Calibri" w:cs="Tahoma"/>
          <w:color w:val="000000"/>
        </w:rPr>
        <w:t xml:space="preserve">) the fulfilment by any Subcontractor on whose capacity the Tenderer relies of  the Selection Criteria (or any one of them) in accordance with this RFT and (ii) the absence </w:t>
      </w:r>
      <w:r w:rsidR="006C0197" w:rsidRPr="00024341">
        <w:rPr>
          <w:rFonts w:ascii="Calibri" w:hAnsi="Calibri" w:eastAsia="Calibri" w:cs="Tahoma"/>
          <w:color w:val="000000"/>
        </w:rPr>
        <w:lastRenderedPageBreak/>
        <w:t xml:space="preserve">of Exclusion Grounds in respect of any Subcontractor, or the reliability of any Subcontractor despite the existence of a relevant Exclusion ground, it shall be excluded from further participation in this Competition unless it replaces the Subcontractor  with one which meets all the relevant requirements of this RFT, (iv) </w:t>
      </w:r>
      <w:r w:rsidR="001C0DAC" w:rsidRPr="00024341">
        <w:rPr>
          <w:rFonts w:ascii="Calibri" w:hAnsi="Calibri" w:eastAsia="Calibri" w:cs="Tahoma"/>
          <w:color w:val="000000"/>
        </w:rPr>
        <w:t>I</w:t>
      </w:r>
      <w:r w:rsidR="006C0197" w:rsidRPr="00024341">
        <w:rPr>
          <w:rFonts w:ascii="Calibri" w:hAnsi="Calibri" w:eastAsia="Calibri" w:cs="Calibri"/>
          <w:color w:val="000000"/>
        </w:rPr>
        <w:t xml:space="preserve">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(v) information concerning the origin of goods, if any, for the purposes of assessing compliance with Regulation (EU) No 833/2014 (as amended by EU Regulation 2022/576 or any subsequent amendments to same). </w:t>
      </w:r>
    </w:p>
    <w:p w14:paraId="5E53CD8E" w14:textId="77777777" w:rsidR="006C0197" w:rsidRPr="006C0197" w:rsidRDefault="006C0197" w:rsidP="006C0197">
      <w:pPr>
        <w:autoSpaceDE w:val="0"/>
        <w:autoSpaceDN w:val="0"/>
        <w:adjustRightInd w:val="0"/>
        <w:spacing w:after="200" w:line="140" w:lineRule="exact"/>
        <w:jc w:val="both"/>
        <w:rPr>
          <w:rFonts w:ascii="Calibri" w:eastAsia="Calibri" w:hAnsi="Calibri" w:cs="Tahoma"/>
        </w:rPr>
      </w:pPr>
    </w:p>
    <w:p w14:paraId="5001BB8B" w14:textId="77777777"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91" w:name="AwardCriteria"/>
      <w:bookmarkStart w:id="92" w:name="_Toc170981626"/>
      <w:bookmarkStart w:id="93" w:name="_Toc239080194"/>
      <w:bookmarkStart w:id="94" w:name="_Toc457886588"/>
      <w:bookmarkStart w:id="95" w:name="_Toc47506917"/>
      <w:bookmarkStart w:id="96" w:name="_Toc47525868"/>
      <w:bookmarkStart w:id="97" w:name="_Toc229561730"/>
      <w:bookmarkEnd w:id="91"/>
      <w:r w:rsidRPr="006C0197">
        <w:rPr>
          <w:rFonts w:ascii="Times New Roman" w:hAnsi="Times New Roman" w:eastAsia="Times New Roman" w:cs="Times New Roman"/>
          <w:b/>
          <w:bCs/>
          <w:color w:val="FFFFFF" w:themeColor="background1"/>
          <w:sz w:val="24"/>
          <w:szCs w:val="24"/>
        </w:rPr>
        <w:t>3.2 Selection Criteria</w:t>
      </w:r>
      <w:bookmarkEnd w:id="92"/>
      <w:bookmarkEnd w:id="93"/>
    </w:p>
    <w:p w14:paraId="6D84A01B" w14:textId="77777777" w:rsidR="006C0197" w:rsidRPr="006C0197" w:rsidRDefault="006C0197" w:rsidP="006C0197">
      <w:pPr>
        <w:tabs>
          <w:tab w:val="left" w:pos="851"/>
        </w:tabs>
        <w:spacing w:after="120" w:line="276" w:lineRule="auto"/>
        <w:jc w:val="both"/>
        <w:rPr>
          <w:rFonts w:ascii="Calibri" w:eastAsia="Arial" w:hAnsi="Calibri" w:cs="Arial"/>
        </w:rPr>
      </w:pPr>
      <w:r w:rsidRPr="006C0197">
        <w:rPr>
          <w:rFonts w:ascii="Calibri" w:hAnsi="Calibri" w:eastAsia="Arial" w:cs="Arial"/>
        </w:rPr>
        <w:t>Tenderers will either Pass or Fail each of the Selection Criteria. In the event of one or more of the Selection Criteria achieving a fail, the Tenderer will be excluded from further participation in this competition.</w:t>
      </w:r>
    </w:p>
    <w:p w14:paraId="13FF1922" w14:textId="77777777" w:rsidR="006C0197" w:rsidRPr="006C0197" w:rsidRDefault="006C0197" w:rsidP="006C0197">
      <w:pPr>
        <w:spacing w:after="120" w:line="276" w:lineRule="auto"/>
        <w:jc w:val="both"/>
        <w:rPr>
          <w:rFonts w:ascii="Calibri" w:eastAsia="Calibri" w:hAnsi="Calibri" w:cs="Tahoma"/>
          <w:b/>
          <w:bCs/>
          <w:u w:val="single"/>
        </w:rPr>
      </w:pPr>
      <w:r w:rsidRPr="006C0197">
        <w:rPr>
          <w:rFonts w:ascii="Calibri" w:hAnsi="Calibri" w:eastAsia="Calibri" w:cs="Tahoma"/>
          <w:b/>
          <w:bCs/>
          <w:u w:val="single"/>
        </w:rPr>
        <w:t>Economic and Financial Standing</w:t>
      </w:r>
    </w:p>
    <w:p w14:paraId="3C73E16D" w14:textId="77777777" w:rsidR="006C0197" w:rsidRPr="006C0197" w:rsidRDefault="006C0197" w:rsidP="006C0197">
      <w:pPr>
        <w:spacing w:after="120" w:line="276" w:lineRule="auto"/>
        <w:jc w:val="both"/>
        <w:rPr>
          <w:rFonts w:ascii="Calibri" w:eastAsia="Calibri" w:hAnsi="Calibri" w:cs="Tahoma"/>
        </w:rPr>
      </w:pPr>
      <w:r w:rsidRPr="006C0197">
        <w:rPr>
          <w:rFonts w:ascii="Calibri" w:hAnsi="Calibri" w:eastAsia="Calibri" w:cs="Tahoma"/>
        </w:rPr>
        <w:t xml:space="preserve">Tenderers must declare by way of eESPD that they satisfy the financial and economic standing requirement(s) set out below and </w:t>
      </w:r>
      <w:r w:rsidRPr="006C0197">
        <w:rPr>
          <w:rFonts w:ascii="Calibri" w:hAnsi="Calibri" w:eastAsia="Calibri" w:cs="Times New Roman"/>
        </w:rPr>
        <w:t>that they are able, upon request and without delay, to provide the supporting documentation specified below to the Contracting Authority.</w:t>
      </w:r>
      <w:r w:rsidRPr="006C0197">
        <w:rPr>
          <w:rFonts w:ascii="Calibri" w:hAnsi="Calibri" w:eastAsia="Calibri" w:cs="Tahoma"/>
        </w:rPr>
        <w:t xml:space="preserve"> Tenderers will either </w:t>
      </w:r>
      <w:r w:rsidRPr="006C0197">
        <w:rPr>
          <w:rFonts w:ascii="Calibri" w:hAnsi="Calibri" w:eastAsia="Calibri" w:cs="Tahoma"/>
          <w:b/>
          <w:bCs/>
        </w:rPr>
        <w:t>PASS</w:t>
      </w:r>
      <w:r w:rsidRPr="006C0197">
        <w:rPr>
          <w:rFonts w:ascii="Calibri" w:hAnsi="Calibri" w:eastAsia="Calibri" w:cs="Tahoma"/>
        </w:rPr>
        <w:t xml:space="preserve"> OR </w:t>
      </w:r>
      <w:r w:rsidRPr="006C0197">
        <w:rPr>
          <w:rFonts w:ascii="Calibri" w:hAnsi="Calibri" w:eastAsia="Calibri" w:cs="Tahoma"/>
          <w:b/>
          <w:bCs/>
        </w:rPr>
        <w:t>FAIL</w:t>
      </w:r>
      <w:r w:rsidRPr="006C0197">
        <w:rPr>
          <w:rFonts w:ascii="Calibri" w:hAnsi="Calibri" w:eastAsia="Calibri" w:cs="Tahoma"/>
        </w:rPr>
        <w:t xml:space="preserve"> this Selection Criterion.</w:t>
      </w:r>
    </w:p>
    <w:p w14:paraId="449BF5A7" w14:textId="77777777" w:rsidR="006C0197" w:rsidRPr="006C0197" w:rsidRDefault="006C0197" w:rsidP="006C0197">
      <w:pPr>
        <w:spacing w:after="120" w:line="276" w:lineRule="auto"/>
        <w:jc w:val="both"/>
        <w:rPr>
          <w:rFonts w:ascii="Calibri" w:eastAsia="Calibri" w:hAnsi="Calibri" w:cs="Tahoma"/>
          <w:b/>
          <w:bCs/>
        </w:rPr>
      </w:pPr>
      <w:r w:rsidRPr="006C0197">
        <w:rPr>
          <w:rFonts w:ascii="Calibri" w:hAnsi="Calibri" w:eastAsia="Calibri" w:cs="Tahoma"/>
          <w:b/>
          <w:bCs/>
          <w:u w:val="single"/>
        </w:rPr>
        <w:t>Requirement as to Minimum Financial Turnover</w:t>
      </w:r>
      <w:r w:rsidRPr="006C0197">
        <w:rPr>
          <w:rFonts w:ascii="Calibri" w:hAnsi="Calibri" w:eastAsia="Calibri" w:cs="Tahoma"/>
          <w:b/>
          <w:bCs/>
        </w:rPr>
        <w:t>:</w:t>
      </w:r>
    </w:p>
    <w:p w14:paraId="2E2BE674" w14:textId="2BE2BB4E" w:rsidR="006C0197" w:rsidRPr="006C0197" w:rsidRDefault="006C0197" w:rsidP="006C0197">
      <w:pPr>
        <w:spacing w:after="120" w:line="276" w:lineRule="auto"/>
        <w:jc w:val="both"/>
        <w:rPr>
          <w:rFonts w:ascii="Calibri" w:eastAsia="Calibri" w:hAnsi="Calibri" w:cs="Tahoma"/>
        </w:rPr>
      </w:pPr>
      <w:bookmarkStart w:id="98" w:name="_Hlk2245652"/>
      <w:bookmarkStart w:id="99" w:name="_Hlk25851798"/>
      <w:r w:rsidRPr="006C0197">
        <w:rPr>
          <w:rFonts w:ascii="Calibri" w:hAnsi="Calibri" w:eastAsia="Calibri" w:cs="Calibri"/>
        </w:rPr>
        <w:t xml:space="preserve">Tenderers must have an annual turnover which equals or exceeds an amount specified by the Contracting Authority as the minimum acceptable annual turnover. Tenderers must demonstrate an annual turnover equal to or in excess of </w:t>
      </w:r>
      <w:r w:rsidRPr="004A1251">
        <w:rPr>
          <w:rFonts w:ascii="Calibri" w:hAnsi="Calibri" w:eastAsia="Calibri" w:cs="Calibri"/>
        </w:rPr>
        <w:t>€</w:t>
      </w:r>
      <w:r w:rsidR="004A1251" w:rsidRPr="004A1251">
        <w:rPr>
          <w:rFonts w:ascii="Calibri" w:hAnsi="Calibri" w:eastAsia="Calibri" w:cs="Calibri"/>
        </w:rPr>
        <w:t>22</w:t>
      </w:r>
      <w:r w:rsidRPr="004A1251">
        <w:rPr>
          <w:rFonts w:ascii="Calibri" w:hAnsi="Calibri" w:eastAsia="Calibri" w:cs="Calibri"/>
        </w:rPr>
        <w:t>,</w:t>
      </w:r>
      <w:r w:rsidR="004A1251" w:rsidRPr="004A1251">
        <w:rPr>
          <w:rFonts w:ascii="Calibri" w:hAnsi="Calibri" w:eastAsia="Calibri" w:cs="Calibri"/>
        </w:rPr>
        <w:t>5</w:t>
      </w:r>
      <w:r w:rsidRPr="004A1251">
        <w:rPr>
          <w:rFonts w:ascii="Calibri" w:hAnsi="Calibri" w:eastAsia="Calibri" w:cs="Calibri"/>
        </w:rPr>
        <w:t xml:space="preserve">00,000 </w:t>
      </w:r>
      <w:r w:rsidRPr="006C0197">
        <w:rPr>
          <w:rFonts w:ascii="Calibri" w:hAnsi="Calibri" w:eastAsia="Calibri" w:cs="Calibri"/>
        </w:rPr>
        <w:t>(Ex VAT) for each of the last three financial years or pro-rata if more recently established</w:t>
      </w:r>
      <w:r w:rsidRPr="006C0197">
        <w:rPr>
          <w:rFonts w:eastAsia="Calibri" w:cs="Times New Roman"/>
        </w:rPr>
        <w:t>.</w:t>
      </w:r>
    </w:p>
    <w:bookmarkEnd w:id="98"/>
    <w:p w14:paraId="6534C15C" w14:textId="77777777" w:rsidR="006C0197" w:rsidRPr="006C0197" w:rsidRDefault="006C0197" w:rsidP="006C0197">
      <w:pPr>
        <w:spacing w:after="120" w:line="276" w:lineRule="auto"/>
        <w:jc w:val="both"/>
        <w:rPr>
          <w:rFonts w:ascii="Calibri" w:eastAsia="Calibri" w:hAnsi="Calibri" w:cs="Arial"/>
        </w:rPr>
      </w:pPr>
      <w:r w:rsidRPr="006C0197">
        <w:rPr>
          <w:rFonts w:ascii="Calibri" w:hAnsi="Calibri" w:eastAsia="Calibri" w:cs="Tahoma"/>
        </w:rPr>
        <w:t xml:space="preserve">The highest ranked tenderer will be required to furnish evidence to demonstrate that they meet the minimum levels of turnover requested by way of an external auditor’s statement or audited accounts for the corresponding years. </w:t>
      </w:r>
      <w:r w:rsidRPr="006C0197">
        <w:rPr>
          <w:rFonts w:ascii="Calibri" w:hAnsi="Calibri" w:eastAsia="Calibri" w:cs="Arial"/>
        </w:rPr>
        <w:t>They may also be asked to provide a letter from their principal bankers which states that all accounts held by them are currently in good standing.</w:t>
      </w:r>
      <w:bookmarkStart w:id="100" w:name="_Hlk39746859"/>
      <w:bookmarkEnd w:id="100"/>
    </w:p>
    <w:bookmarkEnd w:id="99"/>
    <w:p w14:paraId="33EAE2BB" w14:textId="77777777" w:rsidR="006C0197" w:rsidRPr="006C0197" w:rsidRDefault="006C0197" w:rsidP="006C0197">
      <w:pPr>
        <w:spacing w:after="120" w:line="276" w:lineRule="auto"/>
        <w:jc w:val="both"/>
        <w:rPr>
          <w:rFonts w:ascii="Calibri" w:eastAsia="Calibri" w:hAnsi="Calibri" w:cs="Tahoma"/>
        </w:rPr>
      </w:pPr>
      <w:r w:rsidRPr="006C0197">
        <w:rPr>
          <w:rFonts w:ascii="Calibri" w:hAnsi="Calibri" w:eastAsia="Calibri" w:cs="Tahoma"/>
        </w:rPr>
        <w:t>Tenderers must provide the specified documentation when requested by the Contracting Authority without delay.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5508E085" w14:textId="77777777" w:rsidR="006C0197" w:rsidRDefault="006C0197" w:rsidP="006C0197">
      <w:pPr>
        <w:spacing w:after="120" w:line="276" w:lineRule="auto"/>
        <w:jc w:val="both"/>
        <w:rPr>
          <w:rFonts w:ascii="Calibri" w:eastAsia="Calibri" w:hAnsi="Calibri" w:cs="Tahoma"/>
        </w:rPr>
      </w:pPr>
      <w:r w:rsidRPr="006C0197">
        <w:rPr>
          <w:rFonts w:ascii="Calibri" w:hAnsi="Calibri" w:eastAsia="Calibri" w:cs="Tahoma"/>
        </w:rPr>
        <w:t>The documentation required as specified above will be requested by the Contracting Authority prior to (and shall be a condition of) the award of any contract.</w:t>
      </w:r>
    </w:p>
    <w:p w14:paraId="6CE14C07" w14:textId="77777777" w:rsidR="00024341" w:rsidRDefault="00024341" w:rsidP="006C0197">
      <w:pPr>
        <w:spacing w:after="120" w:line="276" w:lineRule="auto"/>
        <w:jc w:val="both"/>
        <w:rPr>
          <w:rFonts w:ascii="Calibri" w:eastAsia="Calibri" w:hAnsi="Calibri" w:cs="Tahoma"/>
        </w:rPr>
      </w:pPr>
    </w:p>
    <w:p w14:paraId="0B5455D4" w14:textId="77777777" w:rsidR="00024341" w:rsidRPr="006C0197" w:rsidRDefault="00024341" w:rsidP="006C0197">
      <w:pPr>
        <w:spacing w:after="120" w:line="276" w:lineRule="auto"/>
        <w:jc w:val="both"/>
        <w:rPr>
          <w:rFonts w:ascii="Calibri" w:eastAsia="Calibri" w:hAnsi="Calibri" w:cs="Tahoma"/>
        </w:rPr>
      </w:pPr>
    </w:p>
    <w:p w14:paraId="1B2B5FFF" w14:textId="77777777" w:rsidR="006C0197" w:rsidRPr="006C0197" w:rsidRDefault="006C0197" w:rsidP="006C0197">
      <w:pPr>
        <w:spacing w:after="120" w:line="276" w:lineRule="auto"/>
        <w:jc w:val="both"/>
        <w:rPr>
          <w:rFonts w:ascii="Calibri" w:eastAsia="Calibri" w:hAnsi="Calibri" w:cs="Tahoma"/>
          <w:b/>
          <w:bCs/>
          <w:u w:val="single"/>
        </w:rPr>
      </w:pPr>
      <w:r w:rsidRPr="006C0197">
        <w:rPr>
          <w:rFonts w:ascii="Calibri" w:hAnsi="Calibri" w:eastAsia="Calibri" w:cs="Tahoma"/>
          <w:b/>
          <w:bCs/>
          <w:u w:val="single"/>
        </w:rPr>
        <w:lastRenderedPageBreak/>
        <w:t>Technical and Professional Ability</w:t>
      </w:r>
    </w:p>
    <w:p w14:paraId="687C27E5" w14:textId="274E7660" w:rsidR="006C0197" w:rsidRPr="006C0197" w:rsidRDefault="006C0197" w:rsidP="008C3DEF">
      <w:pPr>
        <w:spacing w:after="120" w:line="276" w:lineRule="auto"/>
        <w:jc w:val="both"/>
        <w:rPr>
          <w:rFonts w:ascii="Calibri" w:eastAsia="Calibri" w:hAnsi="Calibri" w:cs="Calibri"/>
          <w:b/>
          <w:color w:val="000000" w:themeColor="text1"/>
        </w:rPr>
      </w:pPr>
      <w:r w:rsidRPr="006C0197">
        <w:rPr>
          <w:rFonts w:ascii="Calibri" w:hAnsi="Calibri" w:eastAsia="Calibri" w:cs="Calibri"/>
        </w:rPr>
        <w:t xml:space="preserve">Tenderers must declare by way of eESPD that they satisfy the technical and professional requirement(s) set out below and that they are able, upon request and without delay, to provide the supporting documentation specified below to the Contracting Authority in each case.  </w:t>
      </w:r>
      <w:r w:rsidRPr="006C0197">
        <w:rPr>
          <w:rFonts w:ascii="Calibri" w:hAnsi="Calibri" w:eastAsia="Calibri" w:cs="Tahoma"/>
        </w:rPr>
        <w:t xml:space="preserve">Tenderers will either </w:t>
      </w:r>
      <w:r w:rsidRPr="006C0197">
        <w:rPr>
          <w:rFonts w:ascii="Calibri" w:hAnsi="Calibri" w:eastAsia="Calibri" w:cs="Tahoma"/>
          <w:b/>
          <w:bCs/>
        </w:rPr>
        <w:t>PASS</w:t>
      </w:r>
      <w:r w:rsidRPr="006C0197">
        <w:rPr>
          <w:rFonts w:ascii="Calibri" w:hAnsi="Calibri" w:eastAsia="Calibri" w:cs="Tahoma"/>
        </w:rPr>
        <w:t xml:space="preserve"> OR </w:t>
      </w:r>
      <w:r w:rsidRPr="006C0197">
        <w:rPr>
          <w:rFonts w:ascii="Calibri" w:hAnsi="Calibri" w:eastAsia="Calibri" w:cs="Tahoma"/>
          <w:b/>
          <w:bCs/>
        </w:rPr>
        <w:t>FAIL</w:t>
      </w:r>
      <w:r w:rsidRPr="006C0197">
        <w:rPr>
          <w:rFonts w:ascii="Calibri" w:hAnsi="Calibri" w:eastAsia="Calibri" w:cs="Tahoma"/>
        </w:rPr>
        <w:t xml:space="preserve"> this Selection Criterion.</w:t>
      </w:r>
      <w:bookmarkStart w:id="101" w:name="_Hlk2245817"/>
    </w:p>
    <w:p w14:paraId="1DDB5EB4" w14:textId="274A4D17" w:rsidR="006C0197" w:rsidRPr="006C0197" w:rsidRDefault="006C0197" w:rsidP="006C0197">
      <w:pPr>
        <w:spacing w:after="200" w:line="276" w:lineRule="auto"/>
        <w:jc w:val="both"/>
        <w:rPr>
          <w:rFonts w:ascii="Calibri" w:eastAsia="Calibri" w:hAnsi="Calibri" w:cs="Calibri"/>
          <w:b/>
          <w:bCs/>
          <w:color w:val="000000" w:themeColor="text1"/>
        </w:rPr>
      </w:pPr>
      <w:r w:rsidRPr="006C0197">
        <w:rPr>
          <w:rFonts w:ascii="Calibri" w:hAnsi="Calibri" w:eastAsia="Calibri" w:cs="Calibri"/>
          <w:b/>
          <w:bCs/>
          <w:color w:val="000000" w:themeColor="text1"/>
        </w:rPr>
        <w:t>Previous Experience</w:t>
      </w:r>
    </w:p>
    <w:p w14:paraId="03CCED65" w14:textId="77777777" w:rsidR="006C0197" w:rsidRPr="006C0197" w:rsidRDefault="006C0197" w:rsidP="006C0197">
      <w:pPr>
        <w:tabs>
          <w:tab w:val="left" w:pos="709"/>
        </w:tabs>
        <w:spacing w:after="120" w:line="264" w:lineRule="auto"/>
        <w:ind w:right="318"/>
        <w:rPr>
          <w:rFonts w:ascii="Calibri" w:eastAsia="Calibri" w:hAnsi="Calibri" w:cs="Calibri"/>
          <w:color w:val="000000" w:themeColor="text1"/>
        </w:rPr>
      </w:pPr>
      <w:r w:rsidRPr="006C0197">
        <w:rPr>
          <w:rFonts w:ascii="Calibri" w:hAnsi="Calibri" w:eastAsia="Calibri" w:cs="Calibri"/>
          <w:color w:val="000000" w:themeColor="text1"/>
        </w:rPr>
        <w:t>Tenderers must demonstrate satisfactory experience with contracts of a similar scale and complexity.</w:t>
      </w:r>
    </w:p>
    <w:p w14:paraId="67BBF289" w14:textId="3C6A965A" w:rsidR="006C0197" w:rsidRPr="006C0197" w:rsidRDefault="006C0197" w:rsidP="006C0197">
      <w:pPr>
        <w:tabs>
          <w:tab w:val="left" w:pos="709"/>
        </w:tabs>
        <w:spacing w:after="120" w:line="264" w:lineRule="auto"/>
        <w:ind w:right="318"/>
        <w:rPr>
          <w:rFonts w:ascii="Calibri" w:eastAsia="Calibri" w:hAnsi="Calibri" w:cs="Calibri"/>
          <w:color w:val="000000" w:themeColor="text1"/>
        </w:rPr>
      </w:pPr>
      <w:r w:rsidRPr="006C0197">
        <w:rPr>
          <w:rFonts w:ascii="Calibri" w:hAnsi="Calibri" w:eastAsia="Calibri" w:cs="Calibri"/>
          <w:color w:val="000000" w:themeColor="text1"/>
        </w:rPr>
        <w:t xml:space="preserve">Tenderers </w:t>
      </w:r>
      <w:r w:rsidRPr="006C0197">
        <w:rPr>
          <w:rFonts w:eastAsia="Calibri" w:cstheme="minorHAnsi"/>
        </w:rPr>
        <w:t xml:space="preserve">must </w:t>
      </w:r>
      <w:r w:rsidRPr="006C0197">
        <w:rPr>
          <w:rFonts w:ascii="Calibri" w:hAnsi="Calibri" w:eastAsia="Calibri" w:cs="Times New Roman"/>
        </w:rPr>
        <w:t>demonstrate</w:t>
      </w:r>
      <w:r w:rsidRPr="006C0197">
        <w:rPr>
          <w:rFonts w:eastAsia="Calibri" w:cstheme="minorHAnsi"/>
        </w:rPr>
        <w:t xml:space="preserve"> that, within the past </w:t>
      </w:r>
      <w:r w:rsidR="00CB4D50" w:rsidRPr="008C3DEF">
        <w:rPr>
          <w:rFonts w:eastAsia="Calibri" w:cstheme="minorHAnsi"/>
        </w:rPr>
        <w:t>3 years</w:t>
      </w:r>
      <w:r w:rsidRPr="006C0197">
        <w:rPr>
          <w:rFonts w:eastAsia="Calibri" w:cstheme="minorHAnsi"/>
        </w:rPr>
        <w:t xml:space="preserve">, they have implemented and supported </w:t>
      </w:r>
      <w:r w:rsidR="00A11325">
        <w:rPr>
          <w:rFonts w:eastAsia="Calibri" w:cstheme="minorHAnsi"/>
        </w:rPr>
        <w:t>Cloud</w:t>
      </w:r>
      <w:r w:rsidRPr="006C0197">
        <w:rPr>
          <w:rFonts w:eastAsia="Calibri" w:cstheme="minorHAnsi"/>
        </w:rPr>
        <w:t xml:space="preserve">-based </w:t>
      </w:r>
      <w:r>
        <w:rPr>
          <w:rFonts w:eastAsia="Calibri" w:cstheme="minorHAnsi"/>
        </w:rPr>
        <w:t>solutions</w:t>
      </w:r>
      <w:r w:rsidRPr="006C0197">
        <w:rPr>
          <w:rFonts w:eastAsia="Calibri" w:cstheme="minorHAnsi"/>
        </w:rPr>
        <w:t xml:space="preserve"> with</w:t>
      </w:r>
      <w:r w:rsidRPr="008C3DEF">
        <w:rPr>
          <w:rFonts w:eastAsia="Calibri" w:cstheme="minorHAnsi"/>
        </w:rPr>
        <w:t xml:space="preserve"> a similar scale and complexity to Revenue’s requirements set out in this RFT to at least </w:t>
      </w:r>
      <w:r w:rsidR="00CB4D50" w:rsidRPr="008C3DEF">
        <w:rPr>
          <w:rFonts w:eastAsia="Calibri" w:cstheme="minorHAnsi"/>
        </w:rPr>
        <w:t>3</w:t>
      </w:r>
      <w:r w:rsidR="008C3DEF">
        <w:rPr>
          <w:rFonts w:eastAsia="Calibri" w:cstheme="minorHAnsi"/>
        </w:rPr>
        <w:t xml:space="preserve"> </w:t>
      </w:r>
      <w:r w:rsidRPr="008C3DEF">
        <w:rPr>
          <w:rFonts w:eastAsia="Calibri" w:cstheme="minorHAnsi"/>
        </w:rPr>
        <w:t xml:space="preserve">clients within the last </w:t>
      </w:r>
      <w:r w:rsidR="00CB4D50" w:rsidRPr="008C3DEF">
        <w:rPr>
          <w:rFonts w:eastAsia="Calibri" w:cstheme="minorHAnsi"/>
        </w:rPr>
        <w:t xml:space="preserve">3 </w:t>
      </w:r>
      <w:r w:rsidRPr="008C3DEF">
        <w:rPr>
          <w:rFonts w:eastAsia="Calibri" w:cstheme="minorHAnsi"/>
        </w:rPr>
        <w:t>year</w:t>
      </w:r>
      <w:r w:rsidRPr="006C0197">
        <w:rPr>
          <w:rFonts w:ascii="Calibri" w:hAnsi="Calibri" w:eastAsia="Calibri" w:cs="Calibri"/>
          <w:color w:val="000000" w:themeColor="text1"/>
        </w:rPr>
        <w:t xml:space="preserve">s. </w:t>
      </w:r>
      <w:r w:rsidR="002D3A86">
        <w:rPr>
          <w:rFonts w:ascii="Calibri" w:hAnsi="Calibri" w:eastAsia="Calibri" w:cs="Calibri"/>
          <w:color w:val="000000" w:themeColor="text1"/>
        </w:rPr>
        <w:t>Failure to satisfy this requirement will result in the disqualification of the tenderer from this RFT</w:t>
      </w:r>
      <w:r w:rsidR="004E0CFC">
        <w:rPr>
          <w:rFonts w:ascii="Calibri" w:hAnsi="Calibri" w:eastAsia="Calibri" w:cs="Calibri"/>
          <w:color w:val="000000" w:themeColor="text1"/>
        </w:rPr>
        <w:t xml:space="preserve"> process</w:t>
      </w:r>
      <w:r w:rsidR="002D3A86">
        <w:rPr>
          <w:rFonts w:ascii="Calibri" w:hAnsi="Calibri" w:eastAsia="Calibri" w:cs="Calibri"/>
          <w:color w:val="000000" w:themeColor="text1"/>
        </w:rPr>
        <w:t>.</w:t>
      </w:r>
    </w:p>
    <w:p w14:paraId="326BB1B7" w14:textId="77777777" w:rsidR="006C0197" w:rsidRPr="006C0197" w:rsidRDefault="006C0197" w:rsidP="006C0197">
      <w:pPr>
        <w:tabs>
          <w:tab w:val="left" w:pos="709"/>
        </w:tabs>
        <w:spacing w:after="120" w:line="264" w:lineRule="auto"/>
        <w:ind w:right="318"/>
        <w:rPr>
          <w:rFonts w:ascii="Calibri" w:eastAsia="Calibri" w:hAnsi="Calibri" w:cs="Calibri"/>
          <w:color w:val="000000" w:themeColor="text1"/>
        </w:rPr>
      </w:pPr>
      <w:r w:rsidRPr="006C0197">
        <w:rPr>
          <w:rFonts w:ascii="Calibri" w:hAnsi="Calibri" w:eastAsia="Calibri" w:cs="Calibri"/>
          <w:color w:val="000000" w:themeColor="text1"/>
        </w:rPr>
        <w:t xml:space="preserve">Tenderers should include customer contact details in each case. Revenue </w:t>
      </w:r>
      <w:r w:rsidRPr="006C0197">
        <w:rPr>
          <w:rFonts w:ascii="Calibri" w:hAnsi="Calibri" w:eastAsia="Calibri" w:cs="Times New Roman"/>
        </w:rPr>
        <w:t>may contact the referee for verification purposes without prior notice to the Tenderer</w:t>
      </w:r>
      <w:bookmarkStart w:id="102" w:name="_Hlk32589352"/>
      <w:bookmarkStart w:id="103" w:name="_Hlk39747046"/>
      <w:bookmarkEnd w:id="102"/>
      <w:r w:rsidRPr="006C0197">
        <w:rPr>
          <w:rFonts w:ascii="Calibri" w:hAnsi="Calibri" w:eastAsia="Calibri" w:cs="Calibri"/>
          <w:color w:val="000000" w:themeColor="text1"/>
        </w:rPr>
        <w:t>.</w:t>
      </w:r>
    </w:p>
    <w:bookmarkEnd w:id="103"/>
    <w:p w14:paraId="688D9890" w14:textId="77777777" w:rsidR="006C0197" w:rsidRPr="006C0197" w:rsidRDefault="006C0197" w:rsidP="006C0197">
      <w:pPr>
        <w:tabs>
          <w:tab w:val="left" w:pos="709"/>
        </w:tabs>
        <w:spacing w:after="120" w:line="264" w:lineRule="auto"/>
        <w:ind w:right="318"/>
        <w:rPr>
          <w:rFonts w:ascii="Calibri" w:eastAsia="Calibri" w:hAnsi="Calibri" w:cs="Calibri"/>
          <w:color w:val="000000" w:themeColor="text1"/>
        </w:rPr>
      </w:pPr>
      <w:r w:rsidRPr="006C0197">
        <w:rPr>
          <w:rFonts w:ascii="Calibri" w:hAnsi="Calibri" w:eastAsia="Calibri" w:cs="Calibri"/>
          <w:color w:val="000000" w:themeColor="text1"/>
        </w:rPr>
        <w:t>Tenderers must provide the following information:</w:t>
      </w:r>
    </w:p>
    <w:p w14:paraId="1B22B969" w14:textId="217095CA" w:rsidR="006C0197" w:rsidRPr="006C0197" w:rsidRDefault="006C0197" w:rsidP="0078653D">
      <w:pPr>
        <w:widowControl w:val="0"/>
        <w:numPr>
          <w:ilvl w:val="0"/>
          <w:numId w:val="76"/>
        </w:numPr>
        <w:adjustRightInd w:val="0"/>
        <w:spacing w:after="0" w:line="276" w:lineRule="auto"/>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Name of Client Organisation.</w:t>
      </w:r>
    </w:p>
    <w:p w14:paraId="1E2FB69B" w14:textId="77777777" w:rsidR="006C0197" w:rsidRPr="006C0197" w:rsidRDefault="006C0197" w:rsidP="0078653D">
      <w:pPr>
        <w:widowControl w:val="0"/>
        <w:numPr>
          <w:ilvl w:val="0"/>
          <w:numId w:val="76"/>
        </w:numPr>
        <w:adjustRightInd w:val="0"/>
        <w:spacing w:after="0" w:line="276" w:lineRule="auto"/>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The nature and scope of the contract, demonstrating its similarity to this contract including:</w:t>
      </w:r>
    </w:p>
    <w:p w14:paraId="277D1A66" w14:textId="77777777" w:rsidR="006C0197" w:rsidRPr="006C0197" w:rsidRDefault="006C0197" w:rsidP="0078653D">
      <w:pPr>
        <w:widowControl w:val="0"/>
        <w:numPr>
          <w:ilvl w:val="1"/>
          <w:numId w:val="76"/>
        </w:numPr>
        <w:adjustRightInd w:val="0"/>
        <w:spacing w:after="0" w:line="276" w:lineRule="auto"/>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Implementation</w:t>
      </w:r>
    </w:p>
    <w:p w14:paraId="056A767A" w14:textId="77777777" w:rsidR="006C0197" w:rsidRPr="006C0197" w:rsidRDefault="006C0197" w:rsidP="0078653D">
      <w:pPr>
        <w:widowControl w:val="0"/>
        <w:numPr>
          <w:ilvl w:val="1"/>
          <w:numId w:val="76"/>
        </w:numPr>
        <w:adjustRightInd w:val="0"/>
        <w:spacing w:after="0" w:line="276" w:lineRule="auto"/>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 xml:space="preserve">Support </w:t>
      </w:r>
    </w:p>
    <w:p w14:paraId="604FDB5E" w14:textId="77777777" w:rsidR="006C0197" w:rsidRPr="006C0197" w:rsidRDefault="006C0197" w:rsidP="0078653D">
      <w:pPr>
        <w:widowControl w:val="0"/>
        <w:numPr>
          <w:ilvl w:val="0"/>
          <w:numId w:val="76"/>
        </w:numPr>
        <w:adjustRightInd w:val="0"/>
        <w:spacing w:after="0" w:line="276" w:lineRule="auto"/>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The start and completion date of the contract.</w:t>
      </w:r>
    </w:p>
    <w:p w14:paraId="729F9610" w14:textId="77777777" w:rsidR="006C0197" w:rsidRPr="006C0197" w:rsidRDefault="006C0197" w:rsidP="0078653D">
      <w:pPr>
        <w:widowControl w:val="0"/>
        <w:numPr>
          <w:ilvl w:val="0"/>
          <w:numId w:val="76"/>
        </w:numPr>
        <w:adjustRightInd w:val="0"/>
        <w:spacing w:after="0" w:line="276" w:lineRule="auto"/>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The (approximate) value of the contract.</w:t>
      </w:r>
    </w:p>
    <w:p w14:paraId="6F4CD9BF" w14:textId="77777777" w:rsidR="006C0197" w:rsidRPr="006C0197" w:rsidRDefault="006C0197" w:rsidP="0078653D">
      <w:pPr>
        <w:widowControl w:val="0"/>
        <w:numPr>
          <w:ilvl w:val="0"/>
          <w:numId w:val="76"/>
        </w:numPr>
        <w:adjustRightInd w:val="0"/>
        <w:spacing w:after="0" w:line="276" w:lineRule="auto"/>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 xml:space="preserve">A named client reference (stating their position within the Client organisation and their </w:t>
      </w:r>
    </w:p>
    <w:p w14:paraId="2CDD9CD0" w14:textId="74F2522B" w:rsidR="006C0197" w:rsidRPr="00A85893" w:rsidRDefault="006C0197" w:rsidP="00A85893">
      <w:pPr>
        <w:widowControl w:val="0"/>
        <w:adjustRightInd w:val="0"/>
        <w:spacing w:line="276" w:lineRule="auto"/>
        <w:ind w:left="720"/>
        <w:jc w:val="both"/>
        <w:textAlignment w:val="baseline"/>
        <w:rPr>
          <w:rFonts w:ascii="Calibri" w:eastAsia="Times New Roman" w:hAnsi="Calibri" w:cs="Tahoma"/>
          <w:color w:val="000000" w:themeColor="text1"/>
        </w:rPr>
      </w:pPr>
      <w:r w:rsidRPr="006C0197">
        <w:rPr>
          <w:rFonts w:ascii="Calibri" w:hAnsi="Calibri" w:eastAsia="Times New Roman" w:cs="Tahoma"/>
          <w:color w:val="000000" w:themeColor="text1"/>
        </w:rPr>
        <w:t>contact details) who can verify the information provided.</w:t>
      </w:r>
    </w:p>
    <w:p w14:paraId="4CD597A0" w14:textId="77777777" w:rsidR="006C0197" w:rsidRDefault="006C0197" w:rsidP="006C0197">
      <w:pPr>
        <w:tabs>
          <w:tab w:val="left" w:pos="709"/>
        </w:tabs>
        <w:spacing w:after="120" w:line="264" w:lineRule="auto"/>
        <w:ind w:right="318"/>
        <w:rPr>
          <w:rFonts w:ascii="Calibri" w:eastAsia="Calibri" w:hAnsi="Calibri" w:cs="Calibri"/>
          <w:color w:val="000000" w:themeColor="text1"/>
        </w:rPr>
      </w:pPr>
      <w:bookmarkStart w:id="104" w:name="_Hlk2245950"/>
      <w:bookmarkEnd w:id="101"/>
      <w:r w:rsidRPr="006C0197">
        <w:rPr>
          <w:rFonts w:ascii="Calibri" w:hAnsi="Calibri" w:eastAsia="Calibri" w:cs="Calibri"/>
          <w:color w:val="000000" w:themeColor="text1"/>
        </w:rPr>
        <w:t>Where tenderers intend to use sub-contractors or third parties to support the solution (note the Tax Clearance obligations), they should provide a schematic of how the support model works, including clearly the role and responsibilities of any third parties or subcontractors and how the Contracting Authority can interact with each party.</w:t>
      </w:r>
    </w:p>
    <w:p w14:paraId="28CC9467" w14:textId="77777777" w:rsidR="00024341" w:rsidRDefault="00024341" w:rsidP="006C0197">
      <w:pPr>
        <w:tabs>
          <w:tab w:val="left" w:pos="709"/>
        </w:tabs>
        <w:spacing w:after="120" w:line="264" w:lineRule="auto"/>
        <w:ind w:right="318"/>
        <w:rPr>
          <w:rFonts w:ascii="Calibri" w:eastAsia="Calibri" w:hAnsi="Calibri" w:cs="Calibri"/>
          <w:color w:val="000000" w:themeColor="text1"/>
        </w:rPr>
      </w:pPr>
    </w:p>
    <w:p w14:paraId="725F7F67" w14:textId="77777777" w:rsidR="00024341" w:rsidRDefault="00024341" w:rsidP="006C0197">
      <w:pPr>
        <w:tabs>
          <w:tab w:val="left" w:pos="709"/>
        </w:tabs>
        <w:spacing w:after="120" w:line="264" w:lineRule="auto"/>
        <w:ind w:right="318"/>
        <w:rPr>
          <w:rFonts w:ascii="Calibri" w:eastAsia="Calibri" w:hAnsi="Calibri" w:cs="Calibri"/>
          <w:color w:val="000000" w:themeColor="text1"/>
        </w:rPr>
      </w:pPr>
    </w:p>
    <w:p w14:paraId="20FBEC20" w14:textId="77777777" w:rsidR="00024341" w:rsidRDefault="00024341" w:rsidP="006C0197">
      <w:pPr>
        <w:tabs>
          <w:tab w:val="left" w:pos="709"/>
        </w:tabs>
        <w:spacing w:after="120" w:line="264" w:lineRule="auto"/>
        <w:ind w:right="318"/>
        <w:rPr>
          <w:rFonts w:ascii="Calibri" w:eastAsia="Calibri" w:hAnsi="Calibri" w:cs="Calibri"/>
          <w:color w:val="000000" w:themeColor="text1"/>
        </w:rPr>
      </w:pPr>
    </w:p>
    <w:p w14:paraId="3993A007" w14:textId="77777777" w:rsidR="00024341" w:rsidRDefault="00024341" w:rsidP="006C0197">
      <w:pPr>
        <w:tabs>
          <w:tab w:val="left" w:pos="709"/>
        </w:tabs>
        <w:spacing w:after="120" w:line="264" w:lineRule="auto"/>
        <w:ind w:right="318"/>
        <w:rPr>
          <w:rFonts w:ascii="Calibri" w:eastAsia="Calibri" w:hAnsi="Calibri" w:cs="Calibri"/>
          <w:color w:val="000000" w:themeColor="text1"/>
        </w:rPr>
      </w:pPr>
    </w:p>
    <w:p w14:paraId="23354F96" w14:textId="77777777" w:rsidR="00024341" w:rsidRDefault="00024341" w:rsidP="006C0197">
      <w:pPr>
        <w:tabs>
          <w:tab w:val="left" w:pos="709"/>
        </w:tabs>
        <w:spacing w:after="120" w:line="264" w:lineRule="auto"/>
        <w:ind w:right="318"/>
        <w:rPr>
          <w:rFonts w:ascii="Calibri" w:eastAsia="Calibri" w:hAnsi="Calibri" w:cs="Calibri"/>
          <w:color w:val="000000" w:themeColor="text1"/>
        </w:rPr>
      </w:pPr>
    </w:p>
    <w:p w14:paraId="0B7E7660" w14:textId="77777777" w:rsidR="00024341" w:rsidRDefault="00024341" w:rsidP="006C0197">
      <w:pPr>
        <w:tabs>
          <w:tab w:val="left" w:pos="709"/>
        </w:tabs>
        <w:spacing w:after="120" w:line="264" w:lineRule="auto"/>
        <w:ind w:right="318"/>
        <w:rPr>
          <w:rFonts w:ascii="Calibri" w:eastAsia="Calibri" w:hAnsi="Calibri" w:cs="Calibri"/>
          <w:color w:val="000000" w:themeColor="text1"/>
        </w:rPr>
      </w:pPr>
    </w:p>
    <w:p w14:paraId="50B86B65" w14:textId="77777777" w:rsidR="00024341" w:rsidRDefault="00024341" w:rsidP="006C0197">
      <w:pPr>
        <w:tabs>
          <w:tab w:val="left" w:pos="709"/>
        </w:tabs>
        <w:spacing w:after="120" w:line="264" w:lineRule="auto"/>
        <w:ind w:right="318"/>
        <w:rPr>
          <w:rFonts w:ascii="Calibri" w:eastAsia="Calibri" w:hAnsi="Calibri" w:cs="Calibri"/>
          <w:color w:val="000000" w:themeColor="text1"/>
        </w:rPr>
      </w:pPr>
    </w:p>
    <w:p w14:paraId="24BB3CB3" w14:textId="77777777" w:rsidR="00024341" w:rsidRPr="006C0197" w:rsidRDefault="00024341" w:rsidP="006C0197">
      <w:pPr>
        <w:tabs>
          <w:tab w:val="left" w:pos="709"/>
        </w:tabs>
        <w:spacing w:after="120" w:line="264" w:lineRule="auto"/>
        <w:ind w:right="318"/>
        <w:rPr>
          <w:rFonts w:ascii="Calibri" w:eastAsia="Calibri" w:hAnsi="Calibri" w:cs="Calibri"/>
          <w:color w:val="000000" w:themeColor="text1"/>
        </w:rPr>
      </w:pPr>
    </w:p>
    <w:p w14:paraId="3926BA94" w14:textId="77777777"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105" w:name="_Toc170981627"/>
      <w:bookmarkStart w:id="106" w:name="_Toc239080195"/>
      <w:bookmarkEnd w:id="104"/>
      <w:r w:rsidRPr="006C0197">
        <w:rPr>
          <w:rFonts w:ascii="Times New Roman" w:hAnsi="Times New Roman" w:eastAsia="Times New Roman" w:cs="Times New Roman"/>
          <w:b/>
          <w:bCs/>
          <w:color w:val="FFFFFF" w:themeColor="background1"/>
          <w:sz w:val="24"/>
          <w:szCs w:val="24"/>
        </w:rPr>
        <w:lastRenderedPageBreak/>
        <w:t>3.3 Award Criteria</w:t>
      </w:r>
      <w:bookmarkStart w:id="107" w:name="ac"/>
      <w:bookmarkEnd w:id="94"/>
      <w:bookmarkEnd w:id="95"/>
      <w:bookmarkEnd w:id="96"/>
      <w:bookmarkEnd w:id="97"/>
      <w:bookmarkEnd w:id="105"/>
      <w:bookmarkEnd w:id="107"/>
      <w:bookmarkEnd w:id="106"/>
    </w:p>
    <w:p w14:paraId="04B06230" w14:textId="56AFC472" w:rsidR="00D41E93" w:rsidRPr="006C0197" w:rsidRDefault="006C0197" w:rsidP="006C0197">
      <w:pPr>
        <w:spacing w:after="120" w:line="276" w:lineRule="auto"/>
        <w:ind w:right="278"/>
        <w:jc w:val="both"/>
        <w:rPr>
          <w:rFonts w:ascii="Calibri" w:eastAsia="Calibri" w:hAnsi="Calibri" w:cs="Times New Roman"/>
        </w:rPr>
      </w:pPr>
      <w:bookmarkStart w:id="108" w:name="_Hlk38891342"/>
      <w:r w:rsidRPr="006C0197">
        <w:rPr>
          <w:rFonts w:ascii="Calibri" w:hAnsi="Calibri" w:eastAsia="Calibri" w:cs="Tahoma"/>
        </w:rPr>
        <w:t xml:space="preserve">Only those compliant tenders that have qualified in accordance with all of the Selection Criteria </w:t>
      </w:r>
      <w:r w:rsidRPr="006C0197">
        <w:rPr>
          <w:rFonts w:ascii="Calibri" w:hAnsi="Calibri" w:eastAsia="Calibri" w:cs="Tahoma"/>
          <w:color w:val="000000" w:themeColor="text1"/>
        </w:rPr>
        <w:t xml:space="preserve">and Mandatory Requirements </w:t>
      </w:r>
      <w:r w:rsidRPr="006C0197">
        <w:rPr>
          <w:rFonts w:ascii="Calibri" w:hAnsi="Calibri" w:eastAsia="Calibri" w:cs="Tahoma"/>
        </w:rPr>
        <w:t xml:space="preserve">will be evaluated. </w:t>
      </w:r>
      <w:r w:rsidRPr="006C0197">
        <w:rPr>
          <w:rFonts w:ascii="Calibri" w:hAnsi="Calibri" w:eastAsia="Calibri" w:cs="Times New Roman"/>
        </w:rPr>
        <w:t>The Services Contract will be awarded on the basis of the most economically advantageous tender as identified in accordance with the following award criteria.</w:t>
      </w:r>
    </w:p>
    <w:tbl>
      <w:tblPr>
        <w:tblpPr w:leftFromText="180" w:rightFromText="180" w:vertAnchor="text" w:horzAnchor="margin" w:tblpY="65"/>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3268"/>
        <w:gridCol w:w="1784"/>
        <w:gridCol w:w="1832"/>
        <w:gridCol w:w="2279"/>
      </w:tblGrid>
      <w:tr w:rsidR="006C0197" w:rsidRPr="006C0197" w14:paraId="06B5F8E9" w14:textId="77777777" w:rsidTr="00552346">
        <w:trPr>
          <w:trHeight w:val="699"/>
        </w:trPr>
        <w:tc>
          <w:tcPr>
            <w:tcW w:w="490" w:type="dxa"/>
            <w:shd w:val="clear" w:color="auto" w:fill="2C7D88"/>
          </w:tcPr>
          <w:p w14:paraId="664B64DC" w14:textId="77777777" w:rsidR="006C0197" w:rsidRPr="006C0197" w:rsidRDefault="006C0197" w:rsidP="006C0197">
            <w:pPr>
              <w:spacing w:after="200" w:line="276" w:lineRule="auto"/>
              <w:jc w:val="both"/>
              <w:rPr>
                <w:rFonts w:ascii="Calibri" w:eastAsia="Calibri" w:hAnsi="Calibri" w:cs="Times New Roman"/>
                <w:b/>
                <w:color w:val="FFFFFF"/>
              </w:rPr>
            </w:pPr>
            <w:bookmarkStart w:id="109" w:name="_Hlk134784992"/>
            <w:bookmarkStart w:id="110" w:name="_Toc229561767"/>
            <w:bookmarkEnd w:id="108"/>
          </w:p>
        </w:tc>
        <w:tc>
          <w:tcPr>
            <w:tcW w:w="3268" w:type="dxa"/>
            <w:shd w:val="clear" w:color="auto" w:fill="2C7D88"/>
          </w:tcPr>
          <w:p w14:paraId="75692DDA" w14:textId="77777777" w:rsidR="006C0197" w:rsidRPr="006C0197" w:rsidRDefault="006C0197" w:rsidP="006C0197">
            <w:pPr>
              <w:spacing w:after="200" w:line="276" w:lineRule="auto"/>
              <w:jc w:val="both"/>
              <w:rPr>
                <w:rFonts w:ascii="Calibri" w:eastAsia="Calibri" w:hAnsi="Calibri" w:cs="Times New Roman"/>
                <w:b/>
                <w:bCs/>
                <w:color w:val="FFFFFF" w:themeColor="background1"/>
              </w:rPr>
            </w:pPr>
            <w:r w:rsidRPr="006C0197">
              <w:rPr>
                <w:rFonts w:ascii="Calibri" w:hAnsi="Calibri" w:eastAsia="Calibri" w:cs="Times New Roman"/>
                <w:b/>
                <w:bCs/>
                <w:color w:val="FFFFFF" w:themeColor="background1"/>
              </w:rPr>
              <w:t>Award Criteria</w:t>
            </w:r>
          </w:p>
        </w:tc>
        <w:tc>
          <w:tcPr>
            <w:tcW w:w="1784" w:type="dxa"/>
            <w:shd w:val="clear" w:color="auto" w:fill="2C7D88"/>
          </w:tcPr>
          <w:p w14:paraId="5F10ED8B" w14:textId="77777777" w:rsidR="006C0197" w:rsidRPr="006C0197" w:rsidRDefault="006C0197" w:rsidP="006C0197">
            <w:pPr>
              <w:spacing w:after="200" w:line="276" w:lineRule="auto"/>
              <w:jc w:val="center"/>
              <w:rPr>
                <w:rFonts w:ascii="Calibri" w:eastAsia="Calibri" w:hAnsi="Calibri" w:cs="Times New Roman"/>
                <w:b/>
                <w:bCs/>
                <w:color w:val="FFFFFF" w:themeColor="background1"/>
              </w:rPr>
            </w:pPr>
            <w:r w:rsidRPr="006C0197">
              <w:rPr>
                <w:rFonts w:ascii="Calibri" w:hAnsi="Calibri" w:eastAsia="Calibri" w:cs="Times New Roman"/>
                <w:b/>
                <w:bCs/>
                <w:color w:val="FFFFFF" w:themeColor="background1"/>
              </w:rPr>
              <w:t>Weighting %</w:t>
            </w:r>
          </w:p>
        </w:tc>
        <w:tc>
          <w:tcPr>
            <w:tcW w:w="1832" w:type="dxa"/>
            <w:shd w:val="clear" w:color="auto" w:fill="2C7D88"/>
          </w:tcPr>
          <w:p w14:paraId="6EABE60C" w14:textId="72CB3322" w:rsidR="006C0197" w:rsidRPr="006C0197" w:rsidRDefault="006C0197" w:rsidP="006C0197">
            <w:pPr>
              <w:spacing w:after="200" w:line="276" w:lineRule="auto"/>
              <w:jc w:val="center"/>
              <w:rPr>
                <w:rFonts w:ascii="Calibri" w:eastAsia="Calibri" w:hAnsi="Calibri" w:cs="Times New Roman"/>
                <w:b/>
                <w:color w:val="FFFFFF"/>
              </w:rPr>
            </w:pPr>
            <w:r w:rsidRPr="006C0197">
              <w:rPr>
                <w:rFonts w:ascii="Calibri" w:hAnsi="Calibri" w:eastAsia="Calibri" w:cs="Times New Roman"/>
                <w:b/>
                <w:bCs/>
                <w:color w:val="FFFFFF" w:themeColor="background1"/>
              </w:rPr>
              <w:t xml:space="preserve">Marks </w:t>
            </w:r>
            <w:r w:rsidR="00585515">
              <w:rPr>
                <w:rFonts w:ascii="Calibri" w:hAnsi="Calibri" w:eastAsia="Calibri" w:cs="Times New Roman"/>
                <w:b/>
                <w:bCs/>
                <w:color w:val="FFFFFF" w:themeColor="background1"/>
              </w:rPr>
              <w:t>A</w:t>
            </w:r>
            <w:r w:rsidRPr="006C0197">
              <w:rPr>
                <w:rFonts w:ascii="Calibri" w:hAnsi="Calibri" w:eastAsia="Calibri" w:cs="Times New Roman"/>
                <w:b/>
                <w:bCs/>
                <w:color w:val="FFFFFF" w:themeColor="background1"/>
              </w:rPr>
              <w:t>vailable</w:t>
            </w:r>
          </w:p>
        </w:tc>
        <w:tc>
          <w:tcPr>
            <w:tcW w:w="2279" w:type="dxa"/>
            <w:shd w:val="clear" w:color="auto" w:fill="2C7D88"/>
          </w:tcPr>
          <w:p w14:paraId="53A54787" w14:textId="77777777" w:rsidR="006C0197" w:rsidRPr="006C0197" w:rsidRDefault="006C0197" w:rsidP="006C0197">
            <w:pPr>
              <w:spacing w:after="200" w:line="276" w:lineRule="auto"/>
              <w:rPr>
                <w:rFonts w:ascii="Calibri" w:eastAsia="Calibri" w:hAnsi="Calibri" w:cs="Times New Roman"/>
                <w:b/>
                <w:bCs/>
                <w:color w:val="FFFFFF" w:themeColor="background1"/>
              </w:rPr>
            </w:pPr>
            <w:r w:rsidRPr="006C0197">
              <w:rPr>
                <w:rFonts w:ascii="Calibri" w:hAnsi="Calibri" w:eastAsia="Calibri" w:cs="Times New Roman"/>
                <w:b/>
                <w:bCs/>
                <w:color w:val="FFFFFF" w:themeColor="background1"/>
              </w:rPr>
              <w:t>Minimum Score Required</w:t>
            </w:r>
          </w:p>
        </w:tc>
      </w:tr>
      <w:tr w:rsidR="006C0197" w:rsidRPr="006C0197" w14:paraId="16FD18C7" w14:textId="77777777" w:rsidTr="00024341">
        <w:trPr>
          <w:trHeight w:val="584"/>
        </w:trPr>
        <w:tc>
          <w:tcPr>
            <w:tcW w:w="490" w:type="dxa"/>
          </w:tcPr>
          <w:p w14:paraId="0E1AC795" w14:textId="77777777" w:rsidR="006C0197" w:rsidRPr="006C0197" w:rsidRDefault="006C0197" w:rsidP="006C0197">
            <w:pPr>
              <w:spacing w:after="200" w:line="276" w:lineRule="auto"/>
              <w:jc w:val="both"/>
              <w:rPr>
                <w:rFonts w:ascii="Calibri" w:eastAsia="Calibri" w:hAnsi="Calibri" w:cs="Times New Roman"/>
                <w:b/>
                <w:bCs/>
                <w:color w:val="000000" w:themeColor="text1"/>
              </w:rPr>
            </w:pPr>
            <w:r w:rsidRPr="006C0197">
              <w:rPr>
                <w:rFonts w:ascii="Calibri" w:hAnsi="Calibri" w:eastAsia="Calibri" w:cs="Times New Roman"/>
                <w:b/>
                <w:bCs/>
                <w:color w:val="000000" w:themeColor="text1"/>
              </w:rPr>
              <w:t>A</w:t>
            </w:r>
          </w:p>
        </w:tc>
        <w:tc>
          <w:tcPr>
            <w:tcW w:w="3268" w:type="dxa"/>
            <w:shd w:val="clear" w:color="auto" w:fill="auto"/>
            <w:vAlign w:val="center"/>
          </w:tcPr>
          <w:p w14:paraId="346756CD" w14:textId="2C05C30B" w:rsidR="006C0197" w:rsidRPr="006C0197" w:rsidRDefault="00B85BC7" w:rsidP="003B58B5">
            <w:pPr>
              <w:spacing w:after="200" w:line="276" w:lineRule="auto"/>
              <w:rPr>
                <w:rFonts w:ascii="Calibri" w:eastAsia="Calibri" w:hAnsi="Calibri" w:cs="Times New Roman"/>
                <w:color w:val="000000" w:themeColor="text1"/>
              </w:rPr>
            </w:pPr>
            <w:r w:rsidRPr="00B85BC7">
              <w:rPr>
                <w:rFonts w:ascii="Calibri" w:hAnsi="Calibri" w:eastAsia="Calibri" w:cs="Times New Roman"/>
                <w:color w:val="000000" w:themeColor="text1"/>
              </w:rPr>
              <w:t>Technical Merit of the Proposed Solution</w:t>
            </w:r>
          </w:p>
        </w:tc>
        <w:tc>
          <w:tcPr>
            <w:tcW w:w="1784" w:type="dxa"/>
            <w:vAlign w:val="center"/>
          </w:tcPr>
          <w:p w14:paraId="7B79CEBC" w14:textId="6107DDA0" w:rsidR="006C0197" w:rsidRPr="006C0197" w:rsidRDefault="008F5F50" w:rsidP="003B58B5">
            <w:pPr>
              <w:spacing w:after="200" w:line="276" w:lineRule="auto"/>
              <w:jc w:val="center"/>
              <w:rPr>
                <w:rFonts w:ascii="Calibri" w:eastAsia="Calibri" w:hAnsi="Calibri" w:cs="Times New Roman"/>
                <w:color w:val="000000"/>
              </w:rPr>
            </w:pPr>
            <w:r>
              <w:rPr>
                <w:rFonts w:ascii="Calibri" w:hAnsi="Calibri" w:eastAsia="Calibri" w:cs="Times New Roman"/>
                <w:color w:val="000000"/>
              </w:rPr>
              <w:t>3</w:t>
            </w:r>
            <w:r w:rsidR="004459A6">
              <w:rPr>
                <w:rFonts w:ascii="Calibri" w:hAnsi="Calibri" w:eastAsia="Calibri" w:cs="Times New Roman"/>
                <w:color w:val="000000"/>
              </w:rPr>
              <w:t>3</w:t>
            </w:r>
            <w:r w:rsidR="00201C3C">
              <w:rPr>
                <w:rFonts w:ascii="Calibri" w:hAnsi="Calibri" w:eastAsia="Calibri" w:cs="Times New Roman"/>
                <w:color w:val="000000"/>
              </w:rPr>
              <w:t>.</w:t>
            </w:r>
            <w:r w:rsidR="004459A6">
              <w:rPr>
                <w:rFonts w:ascii="Calibri" w:hAnsi="Calibri" w:eastAsia="Calibri" w:cs="Times New Roman"/>
                <w:color w:val="000000"/>
              </w:rPr>
              <w:t>2</w:t>
            </w:r>
            <w:r w:rsidR="006C0197" w:rsidRPr="006C0197">
              <w:rPr>
                <w:rFonts w:ascii="Calibri" w:hAnsi="Calibri" w:eastAsia="Calibri" w:cs="Times New Roman"/>
                <w:color w:val="000000"/>
              </w:rPr>
              <w:t>%</w:t>
            </w:r>
          </w:p>
        </w:tc>
        <w:tc>
          <w:tcPr>
            <w:tcW w:w="1832" w:type="dxa"/>
            <w:shd w:val="clear" w:color="auto" w:fill="auto"/>
            <w:vAlign w:val="center"/>
          </w:tcPr>
          <w:p w14:paraId="0AFD0174" w14:textId="1EFFE825" w:rsidR="006C0197" w:rsidRPr="006C0197" w:rsidRDefault="004459A6" w:rsidP="003B58B5">
            <w:pPr>
              <w:spacing w:after="200" w:line="276" w:lineRule="auto"/>
              <w:jc w:val="center"/>
              <w:rPr>
                <w:rFonts w:eastAsia="Calibri" w:cstheme="minorHAnsi"/>
                <w:color w:val="000000"/>
              </w:rPr>
            </w:pPr>
            <w:r>
              <w:rPr>
                <w:rFonts w:eastAsia="Calibri" w:cstheme="minorHAnsi"/>
                <w:color w:val="000000"/>
              </w:rPr>
              <w:t>4,150</w:t>
            </w:r>
          </w:p>
        </w:tc>
        <w:tc>
          <w:tcPr>
            <w:tcW w:w="2279" w:type="dxa"/>
            <w:shd w:val="clear" w:color="auto" w:fill="auto"/>
            <w:vAlign w:val="center"/>
          </w:tcPr>
          <w:p w14:paraId="272D7C0F" w14:textId="1C077C67" w:rsidR="00A86092" w:rsidRPr="006C0197" w:rsidRDefault="004459A6" w:rsidP="003B58B5">
            <w:pPr>
              <w:spacing w:after="200" w:line="276" w:lineRule="auto"/>
              <w:jc w:val="center"/>
              <w:rPr>
                <w:rFonts w:eastAsia="Calibri" w:cstheme="minorHAnsi"/>
                <w:color w:val="000000"/>
              </w:rPr>
            </w:pPr>
            <w:r>
              <w:rPr>
                <w:rFonts w:eastAsia="Calibri" w:cstheme="minorHAnsi"/>
                <w:color w:val="000000"/>
              </w:rPr>
              <w:t>2,075</w:t>
            </w:r>
          </w:p>
        </w:tc>
      </w:tr>
      <w:tr w:rsidR="006C0197" w:rsidRPr="006C0197" w14:paraId="25C072AE" w14:textId="77777777" w:rsidTr="003B58B5">
        <w:trPr>
          <w:trHeight w:val="649"/>
        </w:trPr>
        <w:tc>
          <w:tcPr>
            <w:tcW w:w="490" w:type="dxa"/>
          </w:tcPr>
          <w:p w14:paraId="06AC4F28" w14:textId="77777777" w:rsidR="006C0197" w:rsidRPr="006C0197" w:rsidRDefault="006C0197" w:rsidP="006C0197">
            <w:pPr>
              <w:spacing w:after="200" w:line="276" w:lineRule="auto"/>
              <w:jc w:val="both"/>
              <w:rPr>
                <w:rFonts w:ascii="Calibri" w:eastAsia="Calibri" w:hAnsi="Calibri" w:cs="Tahoma"/>
                <w:b/>
                <w:bCs/>
                <w:color w:val="000000" w:themeColor="text1"/>
              </w:rPr>
            </w:pPr>
            <w:r w:rsidRPr="006C0197">
              <w:rPr>
                <w:rFonts w:ascii="Calibri" w:hAnsi="Calibri" w:eastAsia="Calibri" w:cs="Tahoma"/>
                <w:b/>
                <w:bCs/>
                <w:color w:val="000000" w:themeColor="text1"/>
              </w:rPr>
              <w:t>B</w:t>
            </w:r>
          </w:p>
        </w:tc>
        <w:tc>
          <w:tcPr>
            <w:tcW w:w="3268" w:type="dxa"/>
            <w:shd w:val="clear" w:color="auto" w:fill="auto"/>
            <w:vAlign w:val="center"/>
          </w:tcPr>
          <w:p w14:paraId="1B65623D" w14:textId="54D9D987" w:rsidR="006C0197" w:rsidRPr="006C0197" w:rsidRDefault="00B85BC7" w:rsidP="003B58B5">
            <w:pPr>
              <w:spacing w:after="200" w:line="276" w:lineRule="auto"/>
              <w:rPr>
                <w:rFonts w:ascii="Calibri" w:eastAsia="Calibri" w:hAnsi="Calibri" w:cs="Tahoma"/>
                <w:color w:val="000000" w:themeColor="text1"/>
              </w:rPr>
            </w:pPr>
            <w:r w:rsidRPr="00B85BC7">
              <w:rPr>
                <w:rFonts w:ascii="Calibri" w:hAnsi="Calibri" w:eastAsia="Calibri" w:cs="Times New Roman"/>
                <w:color w:val="000000" w:themeColor="text1"/>
              </w:rPr>
              <w:t>Onboarding, Governance and Support Model</w:t>
            </w:r>
          </w:p>
        </w:tc>
        <w:tc>
          <w:tcPr>
            <w:tcW w:w="1784" w:type="dxa"/>
            <w:vAlign w:val="center"/>
          </w:tcPr>
          <w:p w14:paraId="1B767430" w14:textId="522B1F85" w:rsidR="006C0197" w:rsidRPr="006C0197" w:rsidRDefault="008F5F50" w:rsidP="003B58B5">
            <w:pPr>
              <w:spacing w:after="200" w:line="276" w:lineRule="auto"/>
              <w:jc w:val="center"/>
              <w:rPr>
                <w:rFonts w:ascii="Calibri" w:eastAsia="Calibri" w:hAnsi="Calibri" w:cs="Times New Roman"/>
                <w:color w:val="000000"/>
              </w:rPr>
            </w:pPr>
            <w:r>
              <w:rPr>
                <w:rFonts w:ascii="Calibri" w:hAnsi="Calibri" w:eastAsia="Calibri" w:cs="Times New Roman"/>
                <w:color w:val="000000"/>
              </w:rPr>
              <w:t>2</w:t>
            </w:r>
            <w:r w:rsidR="004459A6">
              <w:rPr>
                <w:rFonts w:ascii="Calibri" w:hAnsi="Calibri" w:eastAsia="Calibri" w:cs="Times New Roman"/>
                <w:color w:val="000000"/>
              </w:rPr>
              <w:t>0.4</w:t>
            </w:r>
            <w:r w:rsidR="006C0197" w:rsidRPr="006C0197">
              <w:rPr>
                <w:rFonts w:ascii="Calibri" w:hAnsi="Calibri" w:eastAsia="Calibri" w:cs="Times New Roman"/>
                <w:color w:val="000000"/>
              </w:rPr>
              <w:t>%</w:t>
            </w:r>
          </w:p>
        </w:tc>
        <w:tc>
          <w:tcPr>
            <w:tcW w:w="1832" w:type="dxa"/>
            <w:shd w:val="clear" w:color="auto" w:fill="auto"/>
            <w:vAlign w:val="center"/>
          </w:tcPr>
          <w:p w14:paraId="2A54077E" w14:textId="2BBE9430" w:rsidR="006C0197" w:rsidRPr="006C0197" w:rsidRDefault="008F5F50" w:rsidP="003B58B5">
            <w:pPr>
              <w:spacing w:after="200" w:line="276" w:lineRule="auto"/>
              <w:jc w:val="center"/>
              <w:rPr>
                <w:rFonts w:eastAsia="Calibri" w:cstheme="minorHAnsi"/>
                <w:color w:val="000000"/>
              </w:rPr>
            </w:pPr>
            <w:r>
              <w:rPr>
                <w:rFonts w:eastAsia="Calibri" w:cstheme="minorHAnsi"/>
                <w:color w:val="000000"/>
              </w:rPr>
              <w:t>2</w:t>
            </w:r>
            <w:r w:rsidR="0090126F">
              <w:rPr>
                <w:rFonts w:eastAsia="Calibri" w:cstheme="minorHAnsi"/>
                <w:color w:val="000000"/>
              </w:rPr>
              <w:t>,</w:t>
            </w:r>
            <w:r>
              <w:rPr>
                <w:rFonts w:eastAsia="Calibri" w:cstheme="minorHAnsi"/>
                <w:color w:val="000000"/>
              </w:rPr>
              <w:t>5</w:t>
            </w:r>
            <w:r w:rsidR="004459A6">
              <w:rPr>
                <w:rFonts w:eastAsia="Calibri" w:cstheme="minorHAnsi"/>
                <w:color w:val="000000"/>
              </w:rPr>
              <w:t>5</w:t>
            </w:r>
            <w:r w:rsidR="006C0197" w:rsidRPr="006C0197">
              <w:rPr>
                <w:rFonts w:eastAsia="Calibri" w:cstheme="minorHAnsi"/>
                <w:color w:val="000000"/>
              </w:rPr>
              <w:t>0</w:t>
            </w:r>
          </w:p>
        </w:tc>
        <w:tc>
          <w:tcPr>
            <w:tcW w:w="2279" w:type="dxa"/>
            <w:shd w:val="clear" w:color="auto" w:fill="auto"/>
            <w:vAlign w:val="center"/>
          </w:tcPr>
          <w:p w14:paraId="74B02D22" w14:textId="30B283EF" w:rsidR="006C0197" w:rsidRPr="006C0197" w:rsidRDefault="00A86092" w:rsidP="003B58B5">
            <w:pPr>
              <w:spacing w:after="200" w:line="276" w:lineRule="auto"/>
              <w:jc w:val="center"/>
              <w:rPr>
                <w:rFonts w:eastAsia="Calibri" w:cstheme="minorHAnsi"/>
              </w:rPr>
            </w:pPr>
            <w:r>
              <w:rPr>
                <w:rFonts w:eastAsia="Calibri" w:cstheme="minorHAnsi"/>
              </w:rPr>
              <w:t>1</w:t>
            </w:r>
            <w:r w:rsidR="0090126F">
              <w:rPr>
                <w:rFonts w:eastAsia="Calibri" w:cstheme="minorHAnsi"/>
              </w:rPr>
              <w:t>,</w:t>
            </w:r>
            <w:r>
              <w:rPr>
                <w:rFonts w:eastAsia="Calibri" w:cstheme="minorHAnsi"/>
              </w:rPr>
              <w:t>2</w:t>
            </w:r>
            <w:r w:rsidR="004459A6">
              <w:rPr>
                <w:rFonts w:eastAsia="Calibri" w:cstheme="minorHAnsi"/>
              </w:rPr>
              <w:t>75</w:t>
            </w:r>
          </w:p>
        </w:tc>
      </w:tr>
      <w:tr w:rsidR="006C0197" w:rsidRPr="006C0197" w14:paraId="291DBF8B" w14:textId="77777777" w:rsidTr="003B58B5">
        <w:trPr>
          <w:trHeight w:val="441"/>
        </w:trPr>
        <w:tc>
          <w:tcPr>
            <w:tcW w:w="490" w:type="dxa"/>
          </w:tcPr>
          <w:p w14:paraId="62FC4477" w14:textId="77777777" w:rsidR="006C0197" w:rsidRPr="006C0197" w:rsidRDefault="006C0197" w:rsidP="006C0197">
            <w:pPr>
              <w:spacing w:after="200" w:line="276" w:lineRule="auto"/>
              <w:jc w:val="both"/>
              <w:rPr>
                <w:rFonts w:ascii="Calibri" w:eastAsia="Calibri" w:hAnsi="Calibri" w:cs="Times New Roman"/>
                <w:b/>
                <w:bCs/>
                <w:color w:val="000000" w:themeColor="text1"/>
              </w:rPr>
            </w:pPr>
            <w:r w:rsidRPr="006C0197">
              <w:rPr>
                <w:rFonts w:ascii="Calibri" w:hAnsi="Calibri" w:eastAsia="Calibri" w:cs="Times New Roman"/>
                <w:b/>
                <w:bCs/>
                <w:color w:val="000000" w:themeColor="text1"/>
              </w:rPr>
              <w:t>C</w:t>
            </w:r>
          </w:p>
        </w:tc>
        <w:tc>
          <w:tcPr>
            <w:tcW w:w="3268" w:type="dxa"/>
            <w:shd w:val="clear" w:color="auto" w:fill="auto"/>
            <w:vAlign w:val="center"/>
          </w:tcPr>
          <w:p w14:paraId="02DB7F79" w14:textId="628BE350" w:rsidR="006C0197" w:rsidRPr="006C0197" w:rsidRDefault="00B85BC7" w:rsidP="003B58B5">
            <w:pPr>
              <w:spacing w:after="200" w:line="276" w:lineRule="auto"/>
              <w:rPr>
                <w:rFonts w:ascii="Calibri" w:eastAsia="Calibri" w:hAnsi="Calibri" w:cs="Times New Roman"/>
                <w:bCs/>
                <w:color w:val="000000" w:themeColor="text1"/>
              </w:rPr>
            </w:pPr>
            <w:r w:rsidRPr="00B85BC7">
              <w:rPr>
                <w:rFonts w:ascii="Calibri" w:hAnsi="Calibri" w:eastAsia="Calibri" w:cs="Times New Roman"/>
                <w:color w:val="000000" w:themeColor="text1"/>
              </w:rPr>
              <w:t>Environmental Sustainability and Green Agenda</w:t>
            </w:r>
          </w:p>
        </w:tc>
        <w:tc>
          <w:tcPr>
            <w:tcW w:w="1784" w:type="dxa"/>
            <w:vAlign w:val="center"/>
          </w:tcPr>
          <w:p w14:paraId="39B5EA32" w14:textId="4D83D98C" w:rsidR="006C0197" w:rsidRPr="006C0197" w:rsidRDefault="004459A6" w:rsidP="003B58B5">
            <w:pPr>
              <w:spacing w:after="200" w:line="276" w:lineRule="auto"/>
              <w:jc w:val="center"/>
              <w:rPr>
                <w:rFonts w:eastAsia="Calibri" w:cstheme="minorHAnsi"/>
              </w:rPr>
            </w:pPr>
            <w:r>
              <w:rPr>
                <w:rFonts w:eastAsia="Calibri" w:cstheme="minorHAnsi"/>
              </w:rPr>
              <w:t>6.4</w:t>
            </w:r>
            <w:r w:rsidR="006C0197" w:rsidRPr="006C0197">
              <w:rPr>
                <w:rFonts w:eastAsia="Calibri" w:cstheme="minorHAnsi"/>
              </w:rPr>
              <w:t>%</w:t>
            </w:r>
          </w:p>
        </w:tc>
        <w:tc>
          <w:tcPr>
            <w:tcW w:w="1832" w:type="dxa"/>
            <w:shd w:val="clear" w:color="auto" w:fill="auto"/>
            <w:vAlign w:val="center"/>
          </w:tcPr>
          <w:p w14:paraId="12E66493" w14:textId="4B53C085" w:rsidR="006C0197" w:rsidRPr="006C0197" w:rsidRDefault="004459A6" w:rsidP="003B58B5">
            <w:pPr>
              <w:spacing w:after="200" w:line="276" w:lineRule="auto"/>
              <w:jc w:val="center"/>
              <w:rPr>
                <w:rFonts w:eastAsia="Calibri" w:cstheme="minorHAnsi"/>
              </w:rPr>
            </w:pPr>
            <w:r>
              <w:rPr>
                <w:rFonts w:eastAsia="Calibri" w:cstheme="minorHAnsi"/>
              </w:rPr>
              <w:t>800</w:t>
            </w:r>
          </w:p>
        </w:tc>
        <w:tc>
          <w:tcPr>
            <w:tcW w:w="2279" w:type="dxa"/>
            <w:shd w:val="clear" w:color="auto" w:fill="auto"/>
            <w:vAlign w:val="center"/>
          </w:tcPr>
          <w:p w14:paraId="2BAD0ECE" w14:textId="591CA12C" w:rsidR="006C0197" w:rsidRPr="006C0197" w:rsidRDefault="004459A6" w:rsidP="003B58B5">
            <w:pPr>
              <w:spacing w:after="200" w:line="276" w:lineRule="auto"/>
              <w:jc w:val="center"/>
              <w:rPr>
                <w:rFonts w:eastAsia="Calibri" w:cstheme="minorHAnsi"/>
              </w:rPr>
            </w:pPr>
            <w:r>
              <w:rPr>
                <w:rFonts w:eastAsia="Calibri" w:cstheme="minorHAnsi"/>
              </w:rPr>
              <w:t>400</w:t>
            </w:r>
          </w:p>
        </w:tc>
      </w:tr>
      <w:tr w:rsidR="006C0197" w:rsidRPr="006C0197" w14:paraId="08767825" w14:textId="77777777" w:rsidTr="003B58B5">
        <w:trPr>
          <w:trHeight w:val="441"/>
        </w:trPr>
        <w:tc>
          <w:tcPr>
            <w:tcW w:w="490" w:type="dxa"/>
          </w:tcPr>
          <w:p w14:paraId="7549EEA4" w14:textId="77777777" w:rsidR="006C0197" w:rsidRPr="006C0197" w:rsidRDefault="006C0197" w:rsidP="006C0197">
            <w:pPr>
              <w:spacing w:after="200" w:line="276" w:lineRule="auto"/>
              <w:jc w:val="both"/>
              <w:rPr>
                <w:rFonts w:ascii="Calibri" w:eastAsia="Calibri" w:hAnsi="Calibri" w:cs="Times New Roman"/>
                <w:b/>
                <w:bCs/>
                <w:color w:val="000000" w:themeColor="text1"/>
              </w:rPr>
            </w:pPr>
            <w:r w:rsidRPr="006C0197">
              <w:rPr>
                <w:rFonts w:ascii="Calibri" w:hAnsi="Calibri" w:eastAsia="Calibri" w:cs="Times New Roman"/>
                <w:b/>
                <w:bCs/>
                <w:color w:val="000000" w:themeColor="text1"/>
              </w:rPr>
              <w:t>D</w:t>
            </w:r>
          </w:p>
        </w:tc>
        <w:tc>
          <w:tcPr>
            <w:tcW w:w="3268" w:type="dxa"/>
            <w:shd w:val="clear" w:color="auto" w:fill="auto"/>
            <w:vAlign w:val="center"/>
          </w:tcPr>
          <w:p w14:paraId="3054FDCB" w14:textId="77777777" w:rsidR="006C0197" w:rsidRPr="006C0197" w:rsidRDefault="006C0197" w:rsidP="003B58B5">
            <w:pPr>
              <w:spacing w:after="200" w:line="276" w:lineRule="auto"/>
              <w:rPr>
                <w:rFonts w:ascii="Calibri" w:eastAsia="Calibri" w:hAnsi="Calibri" w:cs="Times New Roman"/>
                <w:bCs/>
                <w:color w:val="000000" w:themeColor="text1"/>
              </w:rPr>
            </w:pPr>
            <w:r w:rsidRPr="006C0197">
              <w:rPr>
                <w:rFonts w:ascii="Calibri" w:hAnsi="Calibri" w:eastAsia="Calibri" w:cs="Times New Roman"/>
                <w:bCs/>
                <w:color w:val="000000" w:themeColor="text1"/>
              </w:rPr>
              <w:t>Costs</w:t>
            </w:r>
          </w:p>
        </w:tc>
        <w:tc>
          <w:tcPr>
            <w:tcW w:w="1784" w:type="dxa"/>
            <w:vAlign w:val="center"/>
          </w:tcPr>
          <w:p w14:paraId="47992418" w14:textId="3BB22D5C" w:rsidR="006C0197" w:rsidRPr="006C0197" w:rsidRDefault="004459A6" w:rsidP="003B58B5">
            <w:pPr>
              <w:spacing w:after="200" w:line="276" w:lineRule="auto"/>
              <w:jc w:val="center"/>
              <w:rPr>
                <w:rFonts w:eastAsia="Calibri" w:cstheme="minorHAnsi"/>
              </w:rPr>
            </w:pPr>
            <w:r>
              <w:rPr>
                <w:rFonts w:eastAsia="Calibri" w:cstheme="minorHAnsi"/>
              </w:rPr>
              <w:t>4</w:t>
            </w:r>
            <w:r w:rsidR="0011730B">
              <w:rPr>
                <w:rFonts w:eastAsia="Calibri" w:cstheme="minorHAnsi"/>
              </w:rPr>
              <w:t>0</w:t>
            </w:r>
            <w:r w:rsidR="006C0197" w:rsidRPr="006C0197">
              <w:rPr>
                <w:rFonts w:eastAsia="Calibri" w:cstheme="minorHAnsi"/>
              </w:rPr>
              <w:t>%</w:t>
            </w:r>
          </w:p>
        </w:tc>
        <w:tc>
          <w:tcPr>
            <w:tcW w:w="1832" w:type="dxa"/>
            <w:shd w:val="clear" w:color="auto" w:fill="auto"/>
            <w:vAlign w:val="center"/>
          </w:tcPr>
          <w:p w14:paraId="590A9445" w14:textId="40C0BDBF" w:rsidR="006C0197" w:rsidRPr="006C0197" w:rsidRDefault="004459A6" w:rsidP="003B58B5">
            <w:pPr>
              <w:spacing w:after="200" w:line="276" w:lineRule="auto"/>
              <w:jc w:val="center"/>
              <w:rPr>
                <w:rFonts w:eastAsia="Calibri" w:cstheme="minorHAnsi"/>
              </w:rPr>
            </w:pPr>
            <w:r>
              <w:rPr>
                <w:rFonts w:eastAsia="Calibri" w:cstheme="minorHAnsi"/>
              </w:rPr>
              <w:t>5,0</w:t>
            </w:r>
            <w:r w:rsidR="00B85BC7">
              <w:rPr>
                <w:rFonts w:eastAsia="Calibri" w:cstheme="minorHAnsi"/>
              </w:rPr>
              <w:t>00</w:t>
            </w:r>
          </w:p>
        </w:tc>
        <w:tc>
          <w:tcPr>
            <w:tcW w:w="2279" w:type="dxa"/>
            <w:shd w:val="clear" w:color="auto" w:fill="auto"/>
            <w:vAlign w:val="center"/>
          </w:tcPr>
          <w:p w14:paraId="05E6F5F5" w14:textId="77777777" w:rsidR="006C0197" w:rsidRPr="006C0197" w:rsidRDefault="006C0197" w:rsidP="003B58B5">
            <w:pPr>
              <w:spacing w:after="200" w:line="276" w:lineRule="auto"/>
              <w:jc w:val="center"/>
              <w:rPr>
                <w:rFonts w:eastAsia="Calibri" w:cstheme="minorHAnsi"/>
              </w:rPr>
            </w:pPr>
            <w:r w:rsidRPr="006C0197">
              <w:rPr>
                <w:rFonts w:eastAsia="Calibri" w:cstheme="minorHAnsi"/>
              </w:rPr>
              <w:t>N/A</w:t>
            </w:r>
          </w:p>
        </w:tc>
      </w:tr>
      <w:tr w:rsidR="006C0197" w:rsidRPr="006C0197" w14:paraId="5251515C" w14:textId="77777777" w:rsidTr="00024341">
        <w:trPr>
          <w:trHeight w:val="271"/>
        </w:trPr>
        <w:tc>
          <w:tcPr>
            <w:tcW w:w="490" w:type="dxa"/>
            <w:shd w:val="clear" w:color="auto" w:fill="2C7D88"/>
          </w:tcPr>
          <w:p w14:paraId="43EBE980" w14:textId="77777777" w:rsidR="006C0197" w:rsidRPr="006C0197" w:rsidRDefault="006C0197" w:rsidP="006C0197">
            <w:pPr>
              <w:spacing w:after="200" w:line="276" w:lineRule="auto"/>
              <w:jc w:val="both"/>
              <w:rPr>
                <w:rFonts w:ascii="Calibri" w:eastAsia="Calibri" w:hAnsi="Calibri" w:cs="Times New Roman"/>
                <w:b/>
                <w:color w:val="FFFFFF"/>
              </w:rPr>
            </w:pPr>
          </w:p>
        </w:tc>
        <w:tc>
          <w:tcPr>
            <w:tcW w:w="3268" w:type="dxa"/>
            <w:shd w:val="clear" w:color="auto" w:fill="2C7D88"/>
          </w:tcPr>
          <w:p w14:paraId="4C69A6F8" w14:textId="77777777" w:rsidR="006C0197" w:rsidRPr="006C0197" w:rsidRDefault="006C0197" w:rsidP="006C0197">
            <w:pPr>
              <w:spacing w:after="200" w:line="276" w:lineRule="auto"/>
              <w:jc w:val="both"/>
              <w:rPr>
                <w:rFonts w:ascii="Calibri" w:eastAsia="Calibri" w:hAnsi="Calibri" w:cs="Times New Roman"/>
                <w:color w:val="FFFFFF" w:themeColor="background1"/>
              </w:rPr>
            </w:pPr>
            <w:r w:rsidRPr="006C0197">
              <w:rPr>
                <w:rFonts w:ascii="Calibri" w:hAnsi="Calibri" w:eastAsia="Calibri" w:cs="Times New Roman"/>
                <w:b/>
                <w:bCs/>
                <w:color w:val="FFFFFF" w:themeColor="background1"/>
              </w:rPr>
              <w:t>TOTALS</w:t>
            </w:r>
          </w:p>
        </w:tc>
        <w:tc>
          <w:tcPr>
            <w:tcW w:w="1784" w:type="dxa"/>
            <w:shd w:val="clear" w:color="auto" w:fill="2C7D88"/>
          </w:tcPr>
          <w:p w14:paraId="0C375F46" w14:textId="77777777" w:rsidR="006C0197" w:rsidRPr="006C0197" w:rsidRDefault="006C0197" w:rsidP="0090126F">
            <w:pPr>
              <w:spacing w:after="200" w:line="276" w:lineRule="auto"/>
              <w:jc w:val="center"/>
              <w:rPr>
                <w:rFonts w:ascii="Calibri" w:eastAsia="Calibri" w:hAnsi="Calibri" w:cs="Times New Roman"/>
                <w:b/>
                <w:bCs/>
                <w:color w:val="FFFFFF" w:themeColor="background1"/>
              </w:rPr>
            </w:pPr>
            <w:r w:rsidRPr="006C0197">
              <w:rPr>
                <w:rFonts w:ascii="Calibri" w:hAnsi="Calibri" w:eastAsia="Calibri" w:cs="Times New Roman"/>
                <w:b/>
                <w:bCs/>
                <w:color w:val="FFFFFF" w:themeColor="background1"/>
              </w:rPr>
              <w:t>100%</w:t>
            </w:r>
          </w:p>
        </w:tc>
        <w:tc>
          <w:tcPr>
            <w:tcW w:w="1832" w:type="dxa"/>
            <w:shd w:val="clear" w:color="auto" w:fill="2C7D88"/>
          </w:tcPr>
          <w:p w14:paraId="434EB87A" w14:textId="1AA4303F" w:rsidR="006C0197" w:rsidRPr="006C0197" w:rsidRDefault="006C0197" w:rsidP="0090126F">
            <w:pPr>
              <w:spacing w:after="200" w:line="276" w:lineRule="auto"/>
              <w:jc w:val="center"/>
              <w:rPr>
                <w:rFonts w:ascii="Calibri" w:eastAsia="Calibri" w:hAnsi="Calibri" w:cs="Times New Roman"/>
                <w:color w:val="FFFFFF" w:themeColor="background1"/>
              </w:rPr>
            </w:pPr>
            <w:r w:rsidRPr="006C0197">
              <w:rPr>
                <w:rFonts w:ascii="Calibri" w:hAnsi="Calibri" w:eastAsia="Calibri" w:cs="Times New Roman"/>
                <w:b/>
                <w:bCs/>
                <w:color w:val="FFFFFF" w:themeColor="background1"/>
              </w:rPr>
              <w:t>1</w:t>
            </w:r>
            <w:r w:rsidR="004459A6">
              <w:rPr>
                <w:rFonts w:ascii="Calibri" w:hAnsi="Calibri" w:eastAsia="Calibri" w:cs="Times New Roman"/>
                <w:b/>
                <w:bCs/>
                <w:color w:val="FFFFFF" w:themeColor="background1"/>
              </w:rPr>
              <w:t>2</w:t>
            </w:r>
            <w:r w:rsidRPr="006C0197">
              <w:rPr>
                <w:rFonts w:ascii="Calibri" w:hAnsi="Calibri" w:eastAsia="Calibri" w:cs="Times New Roman"/>
                <w:b/>
                <w:bCs/>
                <w:color w:val="FFFFFF" w:themeColor="background1"/>
              </w:rPr>
              <w:t>,</w:t>
            </w:r>
            <w:r w:rsidR="004459A6">
              <w:rPr>
                <w:rFonts w:ascii="Calibri" w:hAnsi="Calibri" w:eastAsia="Calibri" w:cs="Times New Roman"/>
                <w:b/>
                <w:bCs/>
                <w:color w:val="FFFFFF" w:themeColor="background1"/>
              </w:rPr>
              <w:t>5</w:t>
            </w:r>
            <w:r w:rsidRPr="006C0197">
              <w:rPr>
                <w:rFonts w:ascii="Calibri" w:hAnsi="Calibri" w:eastAsia="Calibri" w:cs="Times New Roman"/>
                <w:b/>
                <w:bCs/>
                <w:color w:val="FFFFFF" w:themeColor="background1"/>
              </w:rPr>
              <w:t>00</w:t>
            </w:r>
          </w:p>
        </w:tc>
        <w:tc>
          <w:tcPr>
            <w:tcW w:w="2279" w:type="dxa"/>
            <w:shd w:val="clear" w:color="auto" w:fill="2C7D88"/>
          </w:tcPr>
          <w:p w14:paraId="3E07F511" w14:textId="77777777" w:rsidR="006C0197" w:rsidRPr="006C0197" w:rsidRDefault="006C0197" w:rsidP="006C0197">
            <w:pPr>
              <w:spacing w:after="200" w:line="276" w:lineRule="auto"/>
              <w:rPr>
                <w:rFonts w:ascii="Calibri" w:eastAsia="Calibri" w:hAnsi="Calibri" w:cs="Times New Roman"/>
                <w:color w:val="FFFFFF"/>
              </w:rPr>
            </w:pPr>
          </w:p>
        </w:tc>
      </w:tr>
    </w:tbl>
    <w:bookmarkEnd w:id="109"/>
    <w:p w14:paraId="034AD89E" w14:textId="4E836013" w:rsidR="006C0197" w:rsidRPr="006C0197" w:rsidRDefault="006C0197" w:rsidP="006C0197">
      <w:pPr>
        <w:spacing w:after="200" w:line="276" w:lineRule="auto"/>
        <w:jc w:val="both"/>
        <w:rPr>
          <w:rFonts w:ascii="Calibri" w:eastAsia="Calibri" w:hAnsi="Calibri" w:cs="Calibri"/>
          <w:color w:val="000000"/>
          <w:lang w:eastAsia="en-IE"/>
        </w:rPr>
      </w:pPr>
      <w:r w:rsidRPr="006C0197">
        <w:rPr>
          <w:rFonts w:ascii="Calibri" w:hAnsi="Calibri" w:eastAsia="Calibri" w:cs="Calibri"/>
          <w:color w:val="000000"/>
          <w:lang w:eastAsia="en-IE"/>
        </w:rPr>
        <w:t xml:space="preserve">The total number of marks available is </w:t>
      </w:r>
      <w:r w:rsidR="008122C9">
        <w:rPr>
          <w:rFonts w:ascii="Calibri" w:hAnsi="Calibri" w:eastAsia="Calibri" w:cs="Calibri"/>
          <w:color w:val="000000"/>
          <w:lang w:eastAsia="en-IE"/>
        </w:rPr>
        <w:t>twelve thousand, five hundred marks</w:t>
      </w:r>
      <w:r w:rsidRPr="006C0197">
        <w:rPr>
          <w:rFonts w:ascii="Calibri" w:hAnsi="Calibri" w:eastAsia="Calibri" w:cs="Calibri"/>
          <w:color w:val="000000"/>
          <w:lang w:eastAsia="en-IE"/>
        </w:rPr>
        <w:t xml:space="preserve"> (</w:t>
      </w:r>
      <w:r w:rsidR="008122C9">
        <w:rPr>
          <w:rFonts w:ascii="Calibri" w:hAnsi="Calibri" w:eastAsia="Calibri" w:cs="Calibri"/>
          <w:color w:val="000000"/>
          <w:lang w:eastAsia="en-IE"/>
        </w:rPr>
        <w:t>12,5</w:t>
      </w:r>
      <w:r w:rsidRPr="006C0197">
        <w:rPr>
          <w:rFonts w:ascii="Calibri" w:hAnsi="Calibri" w:eastAsia="Calibri" w:cs="Calibri"/>
          <w:color w:val="000000"/>
          <w:lang w:eastAsia="en-IE"/>
        </w:rPr>
        <w:t>00). Marks awarded will be rounded to one decimal place.</w:t>
      </w:r>
    </w:p>
    <w:p w14:paraId="6964D414" w14:textId="427CE624" w:rsidR="006C0197" w:rsidRPr="006C0197" w:rsidRDefault="006C0197" w:rsidP="006C0197">
      <w:pPr>
        <w:spacing w:after="200" w:line="276" w:lineRule="auto"/>
        <w:jc w:val="both"/>
        <w:rPr>
          <w:rFonts w:ascii="Calibri" w:eastAsia="Calibri" w:hAnsi="Calibri" w:cstheme="minorHAnsi"/>
        </w:rPr>
      </w:pPr>
      <w:r w:rsidRPr="006C0197">
        <w:rPr>
          <w:rFonts w:ascii="Calibri" w:hAnsi="Calibri" w:eastAsia="Calibri" w:cstheme="minorHAnsi"/>
        </w:rPr>
        <w:t xml:space="preserve">The following three tables sets out a breakdown of the maximum marks available for the sub-criteria under each award criterion. </w:t>
      </w:r>
    </w:p>
    <w:tbl>
      <w:tblPr>
        <w:tblW w:w="9675" w:type="dxa"/>
        <w:tblLook w:val="04A0" w:firstRow="1" w:lastRow="0" w:firstColumn="1" w:lastColumn="0" w:noHBand="0" w:noVBand="1"/>
      </w:tblPr>
      <w:tblGrid>
        <w:gridCol w:w="451"/>
        <w:gridCol w:w="368"/>
        <w:gridCol w:w="3140"/>
        <w:gridCol w:w="426"/>
        <w:gridCol w:w="1417"/>
        <w:gridCol w:w="1843"/>
        <w:gridCol w:w="142"/>
        <w:gridCol w:w="1842"/>
        <w:gridCol w:w="46"/>
      </w:tblGrid>
      <w:tr w:rsidR="00585515" w:rsidRPr="006C0197" w14:paraId="27A5D2C0" w14:textId="06E8CDE7" w:rsidTr="00024341">
        <w:trPr>
          <w:gridAfter w:val="1"/>
          <w:wAfter w:w="46" w:type="dxa"/>
          <w:trHeight w:val="450"/>
        </w:trPr>
        <w:tc>
          <w:tcPr>
            <w:tcW w:w="9629" w:type="dxa"/>
            <w:gridSpan w:val="8"/>
            <w:tcBorders>
              <w:top w:val="single" w:sz="8" w:space="0" w:color="auto"/>
              <w:left w:val="single" w:sz="8" w:space="0" w:color="auto"/>
              <w:bottom w:val="single" w:sz="8" w:space="0" w:color="000000"/>
              <w:right w:val="single" w:sz="8" w:space="0" w:color="auto"/>
            </w:tcBorders>
            <w:shd w:val="clear" w:color="000000" w:fill="2C7D88"/>
            <w:vAlign w:val="center"/>
          </w:tcPr>
          <w:p w14:paraId="2C2FD87B" w14:textId="156DAD79" w:rsidR="00585515" w:rsidRPr="006C0197" w:rsidRDefault="00585515" w:rsidP="006C0197">
            <w:pPr>
              <w:spacing w:after="200" w:line="276" w:lineRule="auto"/>
              <w:jc w:val="center"/>
              <w:rPr>
                <w:rFonts w:ascii="Calibri" w:eastAsia="Calibri" w:hAnsi="Calibri" w:cs="Times New Roman"/>
                <w:b/>
                <w:bCs/>
                <w:color w:val="FFFFFF" w:themeColor="background1"/>
              </w:rPr>
            </w:pPr>
            <w:bookmarkStart w:id="111" w:name="_Hlk170992052"/>
            <w:r w:rsidRPr="006C0197">
              <w:rPr>
                <w:rFonts w:ascii="Calibri" w:hAnsi="Calibri" w:eastAsia="Calibri" w:cs="Times New Roman"/>
                <w:b/>
                <w:bCs/>
                <w:color w:val="FFFFFF" w:themeColor="background1"/>
              </w:rPr>
              <w:t xml:space="preserve">A. </w:t>
            </w:r>
            <w:r>
              <w:rPr>
                <w:rFonts w:ascii="Calibri" w:hAnsi="Calibri" w:eastAsia="Calibri" w:cs="Times New Roman"/>
                <w:b/>
                <w:bCs/>
                <w:color w:val="FFFFFF" w:themeColor="background1"/>
              </w:rPr>
              <w:t>Technical Merit</w:t>
            </w:r>
            <w:r w:rsidRPr="006C0197">
              <w:rPr>
                <w:rFonts w:ascii="Calibri" w:hAnsi="Calibri" w:eastAsia="Calibri" w:cs="Times New Roman"/>
                <w:b/>
                <w:bCs/>
                <w:color w:val="FFFFFF" w:themeColor="background1"/>
              </w:rPr>
              <w:t xml:space="preserve"> of the Proposed Solution</w:t>
            </w:r>
          </w:p>
        </w:tc>
      </w:tr>
      <w:tr w:rsidR="0039506C" w:rsidRPr="006C0197" w14:paraId="7CDA18FA" w14:textId="0284FDB2" w:rsidTr="00024341">
        <w:trPr>
          <w:gridAfter w:val="1"/>
          <w:wAfter w:w="46" w:type="dxa"/>
          <w:trHeight w:val="920"/>
        </w:trPr>
        <w:tc>
          <w:tcPr>
            <w:tcW w:w="819" w:type="dxa"/>
            <w:gridSpan w:val="2"/>
            <w:tcBorders>
              <w:top w:val="single" w:sz="8" w:space="0" w:color="auto"/>
              <w:left w:val="single" w:sz="8" w:space="0" w:color="auto"/>
              <w:bottom w:val="single" w:sz="8" w:space="0" w:color="000000"/>
              <w:right w:val="single" w:sz="8" w:space="0" w:color="auto"/>
            </w:tcBorders>
            <w:shd w:val="clear" w:color="000000" w:fill="2C7D88"/>
            <w:vAlign w:val="center"/>
            <w:hideMark/>
          </w:tcPr>
          <w:p w14:paraId="1F92E34C" w14:textId="77777777" w:rsidR="00585515" w:rsidRPr="006C0197" w:rsidRDefault="00585515" w:rsidP="006C0197">
            <w:pPr>
              <w:spacing w:after="0" w:line="240" w:lineRule="auto"/>
              <w:jc w:val="both"/>
              <w:rPr>
                <w:rFonts w:ascii="Calibri" w:eastAsia="Times New Roman" w:hAnsi="Calibri" w:cs="Calibri"/>
                <w:b/>
                <w:bCs/>
                <w:color w:val="FFFFFF"/>
                <w:lang w:eastAsia="en-IE"/>
              </w:rPr>
            </w:pPr>
            <w:bookmarkStart w:id="112" w:name="RANGE!A11"/>
            <w:r w:rsidRPr="006C0197">
              <w:rPr>
                <w:rFonts w:ascii="Calibri" w:hAnsi="Calibri" w:eastAsia="Times New Roman" w:cs="Calibri"/>
                <w:b/>
                <w:bCs/>
                <w:color w:val="FFFFFF"/>
                <w:lang w:eastAsia="en-IE"/>
              </w:rPr>
              <w:t> </w:t>
            </w:r>
            <w:bookmarkEnd w:id="112"/>
          </w:p>
        </w:tc>
        <w:tc>
          <w:tcPr>
            <w:tcW w:w="3566" w:type="dxa"/>
            <w:gridSpan w:val="2"/>
            <w:tcBorders>
              <w:top w:val="single" w:sz="8" w:space="0" w:color="auto"/>
              <w:left w:val="single" w:sz="8" w:space="0" w:color="auto"/>
              <w:bottom w:val="single" w:sz="8" w:space="0" w:color="000000"/>
              <w:right w:val="single" w:sz="8" w:space="0" w:color="auto"/>
            </w:tcBorders>
            <w:shd w:val="clear" w:color="000000" w:fill="2C7D88"/>
            <w:vAlign w:val="center"/>
            <w:hideMark/>
          </w:tcPr>
          <w:p w14:paraId="6126A264" w14:textId="77777777" w:rsidR="00585515" w:rsidRPr="006C0197" w:rsidRDefault="00585515" w:rsidP="006C0197">
            <w:pPr>
              <w:spacing w:after="0" w:line="240" w:lineRule="auto"/>
              <w:jc w:val="both"/>
              <w:rPr>
                <w:rFonts w:ascii="Calibri" w:eastAsia="Times New Roman" w:hAnsi="Calibri" w:cs="Calibri"/>
                <w:b/>
                <w:bCs/>
                <w:color w:val="FFFFFF"/>
                <w:lang w:eastAsia="en-IE"/>
              </w:rPr>
            </w:pPr>
            <w:r w:rsidRPr="006C0197">
              <w:rPr>
                <w:rFonts w:ascii="Calibri" w:hAnsi="Calibri" w:eastAsia="Times New Roman" w:cs="Calibri"/>
                <w:b/>
                <w:bCs/>
                <w:color w:val="FFFFFF" w:themeColor="background1"/>
                <w:lang w:eastAsia="en-IE"/>
              </w:rPr>
              <w:t>Solutions Minimum Requirements</w:t>
            </w:r>
          </w:p>
        </w:tc>
        <w:tc>
          <w:tcPr>
            <w:tcW w:w="1417" w:type="dxa"/>
            <w:tcBorders>
              <w:top w:val="single" w:sz="8" w:space="0" w:color="auto"/>
              <w:left w:val="single" w:sz="8" w:space="0" w:color="auto"/>
              <w:right w:val="single" w:sz="8" w:space="0" w:color="auto"/>
            </w:tcBorders>
            <w:shd w:val="clear" w:color="000000" w:fill="2C7D88"/>
          </w:tcPr>
          <w:p w14:paraId="2230B09E" w14:textId="77777777" w:rsidR="00585515" w:rsidRPr="006C0197" w:rsidRDefault="00585515" w:rsidP="006C0197">
            <w:pPr>
              <w:spacing w:after="0" w:line="240" w:lineRule="auto"/>
              <w:jc w:val="center"/>
              <w:rPr>
                <w:rFonts w:ascii="Calibri" w:eastAsia="Times New Roman" w:hAnsi="Calibri" w:cs="Calibri"/>
                <w:b/>
                <w:bCs/>
                <w:color w:val="FFFFFF" w:themeColor="background1"/>
                <w:lang w:eastAsia="en-IE"/>
              </w:rPr>
            </w:pPr>
            <w:r w:rsidRPr="006C0197">
              <w:rPr>
                <w:rFonts w:ascii="Calibri" w:hAnsi="Calibri" w:eastAsia="Times New Roman" w:cs="Calibri"/>
                <w:b/>
                <w:bCs/>
                <w:color w:val="FFFFFF" w:themeColor="background1"/>
                <w:lang w:eastAsia="en-IE"/>
              </w:rPr>
              <w:t>Marks Available</w:t>
            </w:r>
          </w:p>
        </w:tc>
        <w:tc>
          <w:tcPr>
            <w:tcW w:w="1843" w:type="dxa"/>
            <w:tcBorders>
              <w:top w:val="single" w:sz="8" w:space="0" w:color="auto"/>
              <w:left w:val="single" w:sz="8" w:space="0" w:color="auto"/>
              <w:bottom w:val="single" w:sz="8" w:space="0" w:color="000000"/>
              <w:right w:val="single" w:sz="8" w:space="0" w:color="auto"/>
            </w:tcBorders>
            <w:shd w:val="clear" w:color="000000" w:fill="2C7D88"/>
            <w:vAlign w:val="center"/>
            <w:hideMark/>
          </w:tcPr>
          <w:p w14:paraId="40F47284" w14:textId="77777777" w:rsidR="00585515" w:rsidRPr="006C0197" w:rsidRDefault="00585515" w:rsidP="006C0197">
            <w:pPr>
              <w:spacing w:after="0" w:line="240" w:lineRule="auto"/>
              <w:jc w:val="center"/>
              <w:rPr>
                <w:rFonts w:ascii="Calibri" w:eastAsia="Times New Roman" w:hAnsi="Calibri" w:cs="Calibri"/>
                <w:b/>
                <w:bCs/>
                <w:color w:val="FFFFFF"/>
                <w:lang w:eastAsia="en-IE"/>
              </w:rPr>
            </w:pPr>
            <w:r w:rsidRPr="006C0197">
              <w:rPr>
                <w:rFonts w:ascii="Calibri" w:hAnsi="Calibri" w:eastAsia="Times New Roman" w:cs="Calibri"/>
                <w:b/>
                <w:bCs/>
                <w:color w:val="FFFFFF" w:themeColor="background1"/>
                <w:lang w:eastAsia="en-IE"/>
              </w:rPr>
              <w:t xml:space="preserve">Minimum Score Required </w:t>
            </w:r>
          </w:p>
        </w:tc>
        <w:tc>
          <w:tcPr>
            <w:tcW w:w="1984" w:type="dxa"/>
            <w:gridSpan w:val="2"/>
            <w:tcBorders>
              <w:top w:val="single" w:sz="8" w:space="0" w:color="auto"/>
              <w:left w:val="single" w:sz="8" w:space="0" w:color="auto"/>
              <w:right w:val="single" w:sz="8" w:space="0" w:color="auto"/>
            </w:tcBorders>
            <w:shd w:val="clear" w:color="000000" w:fill="2C7D88"/>
            <w:vAlign w:val="center"/>
          </w:tcPr>
          <w:p w14:paraId="43055787" w14:textId="77777777" w:rsidR="00585515" w:rsidRPr="006C0197" w:rsidRDefault="00585515" w:rsidP="00585515">
            <w:pPr>
              <w:spacing w:after="0" w:line="240" w:lineRule="auto"/>
              <w:jc w:val="center"/>
              <w:rPr>
                <w:rFonts w:ascii="Calibri" w:eastAsia="Times New Roman" w:hAnsi="Calibri" w:cs="Calibri"/>
                <w:b/>
                <w:bCs/>
                <w:color w:val="FFFFFF" w:themeColor="background1"/>
                <w:lang w:eastAsia="en-IE"/>
              </w:rPr>
            </w:pPr>
            <w:r>
              <w:rPr>
                <w:rFonts w:ascii="Calibri" w:hAnsi="Calibri" w:eastAsia="Times New Roman" w:cs="Calibri"/>
                <w:b/>
                <w:bCs/>
                <w:color w:val="FFFFFF" w:themeColor="background1"/>
                <w:lang w:eastAsia="en-IE"/>
              </w:rPr>
              <w:t>Page Limit</w:t>
            </w:r>
          </w:p>
        </w:tc>
      </w:tr>
      <w:tr w:rsidR="00585515" w:rsidRPr="006C0197" w14:paraId="3491E90D" w14:textId="6F5536DF"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733CBCC5" w14:textId="77777777"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themeColor="text1"/>
                <w:lang w:eastAsia="en-IE"/>
              </w:rPr>
              <w:t>A1</w:t>
            </w:r>
          </w:p>
        </w:tc>
        <w:tc>
          <w:tcPr>
            <w:tcW w:w="3566" w:type="dxa"/>
            <w:gridSpan w:val="2"/>
            <w:tcBorders>
              <w:top w:val="nil"/>
              <w:left w:val="nil"/>
              <w:bottom w:val="single" w:sz="8" w:space="0" w:color="auto"/>
              <w:right w:val="single" w:sz="4" w:space="0" w:color="auto"/>
            </w:tcBorders>
            <w:shd w:val="clear" w:color="auto" w:fill="auto"/>
            <w:vAlign w:val="center"/>
            <w:hideMark/>
          </w:tcPr>
          <w:p w14:paraId="7C22D2D0" w14:textId="05F54C0F"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Compute Services</w:t>
            </w:r>
          </w:p>
        </w:tc>
        <w:tc>
          <w:tcPr>
            <w:tcW w:w="1417" w:type="dxa"/>
            <w:tcBorders>
              <w:top w:val="single" w:sz="4" w:space="0" w:color="auto"/>
              <w:left w:val="single" w:sz="4" w:space="0" w:color="auto"/>
              <w:bottom w:val="single" w:sz="4" w:space="0" w:color="auto"/>
              <w:right w:val="single" w:sz="4" w:space="0" w:color="auto"/>
            </w:tcBorders>
            <w:vAlign w:val="center"/>
          </w:tcPr>
          <w:p w14:paraId="5EFE8280" w14:textId="3571F095" w:rsidR="00585515" w:rsidRPr="006C0197" w:rsidRDefault="004459A6"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4E15BF6" w14:textId="7CE75521" w:rsidR="00585515" w:rsidRPr="006C0197" w:rsidRDefault="004459A6"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250</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326ECBE" w14:textId="0EC9607B" w:rsidR="00585515" w:rsidRDefault="004459A6" w:rsidP="00585515">
            <w:pPr>
              <w:spacing w:after="0" w:line="240" w:lineRule="auto"/>
              <w:jc w:val="center"/>
              <w:rPr>
                <w:rFonts w:ascii="Calibri" w:hAnsi="Calibri" w:cs="Calibri"/>
                <w:color w:val="000000"/>
              </w:rPr>
            </w:pPr>
            <w:r>
              <w:rPr>
                <w:rFonts w:ascii="Calibri" w:hAnsi="Calibri" w:cs="Calibri"/>
                <w:color w:val="000000"/>
              </w:rPr>
              <w:t>10</w:t>
            </w:r>
          </w:p>
        </w:tc>
      </w:tr>
      <w:tr w:rsidR="00585515" w:rsidRPr="006C0197" w14:paraId="44A7C770" w14:textId="0A77BEAB"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5CA654CA" w14:textId="77777777"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A2</w:t>
            </w:r>
          </w:p>
        </w:tc>
        <w:tc>
          <w:tcPr>
            <w:tcW w:w="3566" w:type="dxa"/>
            <w:gridSpan w:val="2"/>
            <w:tcBorders>
              <w:top w:val="nil"/>
              <w:left w:val="nil"/>
              <w:bottom w:val="single" w:sz="8" w:space="0" w:color="auto"/>
              <w:right w:val="single" w:sz="4" w:space="0" w:color="auto"/>
            </w:tcBorders>
            <w:shd w:val="clear" w:color="auto" w:fill="auto"/>
            <w:vAlign w:val="center"/>
            <w:hideMark/>
          </w:tcPr>
          <w:p w14:paraId="740FA4A5" w14:textId="4059E952"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Storage Services</w:t>
            </w:r>
          </w:p>
        </w:tc>
        <w:tc>
          <w:tcPr>
            <w:tcW w:w="1417" w:type="dxa"/>
            <w:tcBorders>
              <w:top w:val="single" w:sz="4" w:space="0" w:color="auto"/>
              <w:left w:val="single" w:sz="4" w:space="0" w:color="auto"/>
              <w:bottom w:val="single" w:sz="4" w:space="0" w:color="auto"/>
              <w:right w:val="single" w:sz="4" w:space="0" w:color="auto"/>
            </w:tcBorders>
            <w:vAlign w:val="center"/>
          </w:tcPr>
          <w:p w14:paraId="172C30ED" w14:textId="502B310A" w:rsidR="00585515" w:rsidRPr="006C0197" w:rsidRDefault="004459A6"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55DA5A1" w14:textId="72266EA0" w:rsidR="00585515" w:rsidRPr="006C0197" w:rsidRDefault="004459A6"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250</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EDA5554" w14:textId="35DD3748" w:rsidR="00585515" w:rsidRDefault="004459A6" w:rsidP="00585515">
            <w:pPr>
              <w:spacing w:after="0" w:line="240" w:lineRule="auto"/>
              <w:jc w:val="center"/>
              <w:rPr>
                <w:rFonts w:ascii="Calibri" w:hAnsi="Calibri" w:cs="Calibri"/>
                <w:color w:val="000000"/>
              </w:rPr>
            </w:pPr>
            <w:r>
              <w:rPr>
                <w:rFonts w:ascii="Calibri" w:hAnsi="Calibri" w:cs="Calibri"/>
                <w:color w:val="000000"/>
              </w:rPr>
              <w:t>10</w:t>
            </w:r>
          </w:p>
        </w:tc>
      </w:tr>
      <w:tr w:rsidR="004C7A84" w:rsidRPr="006C0197" w14:paraId="69F0255D" w14:textId="1F8DA808"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739AE522" w14:textId="77777777" w:rsidR="004C7A84" w:rsidRPr="006C0197" w:rsidRDefault="004C7A84" w:rsidP="004C7A84">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A3</w:t>
            </w:r>
          </w:p>
        </w:tc>
        <w:tc>
          <w:tcPr>
            <w:tcW w:w="3566" w:type="dxa"/>
            <w:gridSpan w:val="2"/>
            <w:tcBorders>
              <w:top w:val="nil"/>
              <w:left w:val="nil"/>
              <w:bottom w:val="single" w:sz="8" w:space="0" w:color="auto"/>
              <w:right w:val="single" w:sz="4" w:space="0" w:color="auto"/>
            </w:tcBorders>
            <w:shd w:val="clear" w:color="auto" w:fill="auto"/>
            <w:vAlign w:val="center"/>
          </w:tcPr>
          <w:p w14:paraId="18553434" w14:textId="6C5DA26F" w:rsidR="004C7A84" w:rsidRPr="006C0197" w:rsidRDefault="004C7A84" w:rsidP="004C7A84">
            <w:pPr>
              <w:spacing w:after="0" w:line="240" w:lineRule="auto"/>
              <w:rPr>
                <w:rFonts w:ascii="Calibri" w:eastAsia="Times New Roman" w:hAnsi="Calibri" w:cs="Calibri"/>
                <w:color w:val="000000"/>
                <w:lang w:eastAsia="en-IE"/>
              </w:rPr>
            </w:pPr>
            <w:r>
              <w:rPr>
                <w:rFonts w:ascii="Calibri" w:hAnsi="Calibri" w:cs="Calibri"/>
                <w:color w:val="000000"/>
              </w:rPr>
              <w:t>Networking Services</w:t>
            </w:r>
          </w:p>
        </w:tc>
        <w:tc>
          <w:tcPr>
            <w:tcW w:w="1417" w:type="dxa"/>
            <w:tcBorders>
              <w:top w:val="single" w:sz="4" w:space="0" w:color="auto"/>
              <w:left w:val="single" w:sz="4" w:space="0" w:color="auto"/>
              <w:bottom w:val="single" w:sz="4" w:space="0" w:color="auto"/>
              <w:right w:val="single" w:sz="4" w:space="0" w:color="auto"/>
            </w:tcBorders>
            <w:vAlign w:val="center"/>
          </w:tcPr>
          <w:p w14:paraId="17C06345" w14:textId="3C0B10FB" w:rsidR="004C7A84" w:rsidRPr="006C0197" w:rsidRDefault="004459A6" w:rsidP="004C7A84">
            <w:pPr>
              <w:spacing w:after="0" w:line="240" w:lineRule="auto"/>
              <w:jc w:val="center"/>
              <w:rPr>
                <w:rFonts w:ascii="Calibri" w:eastAsia="Times New Roman" w:hAnsi="Calibri" w:cs="Calibri"/>
                <w:color w:val="000000"/>
                <w:lang w:eastAsia="en-IE"/>
              </w:rPr>
            </w:pPr>
            <w:r>
              <w:rPr>
                <w:rFonts w:ascii="Calibri" w:hAnsi="Calibri" w:cs="Calibri"/>
                <w:color w:val="000000"/>
              </w:rPr>
              <w:t>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AAD0045" w14:textId="41A0B345" w:rsidR="004C7A84" w:rsidRPr="006C0197" w:rsidRDefault="004459A6" w:rsidP="004C7A84">
            <w:pPr>
              <w:spacing w:after="0" w:line="240" w:lineRule="auto"/>
              <w:jc w:val="center"/>
              <w:rPr>
                <w:rFonts w:ascii="Calibri" w:eastAsia="Times New Roman" w:hAnsi="Calibri" w:cs="Calibri"/>
                <w:color w:val="000000"/>
                <w:lang w:eastAsia="en-IE"/>
              </w:rPr>
            </w:pPr>
            <w:r>
              <w:rPr>
                <w:rFonts w:ascii="Calibri" w:hAnsi="Calibri" w:cs="Calibri"/>
                <w:color w:val="000000"/>
              </w:rPr>
              <w:t>350</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8740F94" w14:textId="2AB63B08" w:rsidR="004C7A84" w:rsidRDefault="004459A6" w:rsidP="004C7A84">
            <w:pPr>
              <w:spacing w:after="0" w:line="240" w:lineRule="auto"/>
              <w:jc w:val="center"/>
              <w:rPr>
                <w:rFonts w:ascii="Calibri" w:hAnsi="Calibri" w:cs="Calibri"/>
                <w:color w:val="000000"/>
              </w:rPr>
            </w:pPr>
            <w:r>
              <w:rPr>
                <w:rFonts w:ascii="Calibri" w:hAnsi="Calibri" w:cs="Calibri"/>
                <w:color w:val="000000"/>
              </w:rPr>
              <w:t>10</w:t>
            </w:r>
          </w:p>
        </w:tc>
      </w:tr>
      <w:tr w:rsidR="00585515" w:rsidRPr="006C0197" w14:paraId="6CCF5C31" w14:textId="2A823D57" w:rsidTr="00024341">
        <w:trPr>
          <w:gridAfter w:val="1"/>
          <w:wAfter w:w="46" w:type="dxa"/>
          <w:trHeight w:val="367"/>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3CD659DF" w14:textId="77777777"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A4</w:t>
            </w:r>
          </w:p>
        </w:tc>
        <w:tc>
          <w:tcPr>
            <w:tcW w:w="3566" w:type="dxa"/>
            <w:gridSpan w:val="2"/>
            <w:tcBorders>
              <w:top w:val="nil"/>
              <w:left w:val="nil"/>
              <w:bottom w:val="single" w:sz="8" w:space="0" w:color="auto"/>
              <w:right w:val="single" w:sz="4" w:space="0" w:color="auto"/>
            </w:tcBorders>
            <w:shd w:val="clear" w:color="auto" w:fill="auto"/>
            <w:vAlign w:val="center"/>
          </w:tcPr>
          <w:p w14:paraId="064287DF" w14:textId="35FC5DDE" w:rsidR="00585515" w:rsidRPr="0090126F" w:rsidRDefault="00585515" w:rsidP="00585515">
            <w:pPr>
              <w:spacing w:after="0"/>
              <w:rPr>
                <w:rFonts w:ascii="Calibri" w:hAnsi="Calibri" w:cs="Calibri"/>
                <w:color w:val="000000"/>
              </w:rPr>
            </w:pPr>
            <w:r>
              <w:rPr>
                <w:rFonts w:ascii="Calibri" w:hAnsi="Calibri" w:cs="Calibri"/>
                <w:color w:val="000000"/>
              </w:rPr>
              <w:t>Network Security of Environment</w:t>
            </w:r>
          </w:p>
        </w:tc>
        <w:tc>
          <w:tcPr>
            <w:tcW w:w="1417" w:type="dxa"/>
            <w:tcBorders>
              <w:top w:val="single" w:sz="4" w:space="0" w:color="auto"/>
              <w:left w:val="single" w:sz="4" w:space="0" w:color="auto"/>
              <w:bottom w:val="single" w:sz="4" w:space="0" w:color="auto"/>
              <w:right w:val="single" w:sz="4" w:space="0" w:color="auto"/>
            </w:tcBorders>
            <w:vAlign w:val="center"/>
          </w:tcPr>
          <w:p w14:paraId="416330E8" w14:textId="04C50EA1"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4</w:t>
            </w:r>
            <w:r w:rsidR="004C7A84">
              <w:rPr>
                <w:rFonts w:ascii="Calibri" w:hAnsi="Calibri" w:cs="Calibri"/>
                <w:color w:val="000000"/>
              </w:rPr>
              <w:t>0</w:t>
            </w:r>
            <w:r>
              <w:rPr>
                <w:rFonts w:ascii="Calibri" w:hAnsi="Calibri" w:cs="Calibri"/>
                <w:color w:val="000000"/>
              </w:rPr>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5580548" w14:textId="77195E95" w:rsidR="00585515" w:rsidRPr="006C0197" w:rsidRDefault="004C7A84"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200</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1780B2B" w14:textId="2E7DED79" w:rsidR="00585515" w:rsidRDefault="004C7A84" w:rsidP="00585515">
            <w:pPr>
              <w:spacing w:after="0" w:line="240" w:lineRule="auto"/>
              <w:jc w:val="center"/>
              <w:rPr>
                <w:rFonts w:ascii="Calibri" w:hAnsi="Calibri" w:cs="Calibri"/>
                <w:color w:val="000000"/>
              </w:rPr>
            </w:pPr>
            <w:r>
              <w:rPr>
                <w:rFonts w:ascii="Calibri" w:hAnsi="Calibri" w:cs="Calibri"/>
                <w:color w:val="000000"/>
              </w:rPr>
              <w:t>8</w:t>
            </w:r>
          </w:p>
        </w:tc>
      </w:tr>
      <w:tr w:rsidR="00585515" w:rsidRPr="006C0197" w14:paraId="1EBC5741" w14:textId="69233661"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6A10B71D" w14:textId="77777777"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Tahoma"/>
                <w:b/>
                <w:bCs/>
                <w:color w:val="000000" w:themeColor="text1"/>
                <w:lang w:eastAsia="en-IE"/>
              </w:rPr>
              <w:t>A5</w:t>
            </w:r>
          </w:p>
        </w:tc>
        <w:tc>
          <w:tcPr>
            <w:tcW w:w="3566" w:type="dxa"/>
            <w:gridSpan w:val="2"/>
            <w:tcBorders>
              <w:top w:val="nil"/>
              <w:left w:val="nil"/>
              <w:bottom w:val="single" w:sz="8" w:space="0" w:color="auto"/>
              <w:right w:val="single" w:sz="4" w:space="0" w:color="auto"/>
            </w:tcBorders>
            <w:shd w:val="clear" w:color="auto" w:fill="auto"/>
            <w:vAlign w:val="center"/>
          </w:tcPr>
          <w:p w14:paraId="1E4DC25B" w14:textId="2E7397C5"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Security, Identity and Access Management</w:t>
            </w:r>
          </w:p>
        </w:tc>
        <w:tc>
          <w:tcPr>
            <w:tcW w:w="1417" w:type="dxa"/>
            <w:tcBorders>
              <w:top w:val="single" w:sz="4" w:space="0" w:color="auto"/>
              <w:left w:val="single" w:sz="4" w:space="0" w:color="auto"/>
              <w:bottom w:val="single" w:sz="4" w:space="0" w:color="auto"/>
              <w:right w:val="single" w:sz="4" w:space="0" w:color="auto"/>
            </w:tcBorders>
            <w:vAlign w:val="center"/>
          </w:tcPr>
          <w:p w14:paraId="2825E956" w14:textId="7C9A7557"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1755EA2" w14:textId="5BE35B7F"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250</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6EA0880" w14:textId="3EA781BE" w:rsidR="00585515" w:rsidRDefault="00585515" w:rsidP="00585515">
            <w:pPr>
              <w:spacing w:after="0" w:line="240" w:lineRule="auto"/>
              <w:jc w:val="center"/>
              <w:rPr>
                <w:rFonts w:ascii="Calibri" w:hAnsi="Calibri" w:cs="Calibri"/>
                <w:color w:val="000000"/>
              </w:rPr>
            </w:pPr>
            <w:r>
              <w:rPr>
                <w:rFonts w:ascii="Calibri" w:hAnsi="Calibri" w:cs="Calibri"/>
                <w:color w:val="000000"/>
              </w:rPr>
              <w:t>10</w:t>
            </w:r>
          </w:p>
        </w:tc>
      </w:tr>
      <w:tr w:rsidR="00585515" w:rsidRPr="006C0197" w14:paraId="13292532" w14:textId="6395E510"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3A6C0964" w14:textId="77777777"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themeColor="text1"/>
                <w:lang w:eastAsia="en-IE"/>
              </w:rPr>
              <w:t>A6</w:t>
            </w:r>
          </w:p>
        </w:tc>
        <w:tc>
          <w:tcPr>
            <w:tcW w:w="3566" w:type="dxa"/>
            <w:gridSpan w:val="2"/>
            <w:tcBorders>
              <w:top w:val="nil"/>
              <w:left w:val="nil"/>
              <w:bottom w:val="single" w:sz="8" w:space="0" w:color="auto"/>
              <w:right w:val="single" w:sz="4" w:space="0" w:color="auto"/>
            </w:tcBorders>
            <w:shd w:val="clear" w:color="auto" w:fill="auto"/>
            <w:vAlign w:val="center"/>
          </w:tcPr>
          <w:p w14:paraId="5DB124AE" w14:textId="7C7D90CC"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Database Services</w:t>
            </w:r>
          </w:p>
        </w:tc>
        <w:tc>
          <w:tcPr>
            <w:tcW w:w="1417" w:type="dxa"/>
            <w:tcBorders>
              <w:top w:val="single" w:sz="4" w:space="0" w:color="auto"/>
              <w:left w:val="single" w:sz="4" w:space="0" w:color="auto"/>
              <w:bottom w:val="single" w:sz="4" w:space="0" w:color="auto"/>
              <w:right w:val="single" w:sz="4" w:space="0" w:color="auto"/>
            </w:tcBorders>
            <w:vAlign w:val="center"/>
          </w:tcPr>
          <w:p w14:paraId="6FD921DE" w14:textId="023DAB0B" w:rsidR="00585515" w:rsidRPr="006C0197" w:rsidRDefault="00EF7C16"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500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7F528BF" w14:textId="3D94B11F" w:rsidR="00585515" w:rsidRPr="006C0197" w:rsidRDefault="00EF7C16"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250</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881858F" w14:textId="7FE61322" w:rsidR="00585515" w:rsidRDefault="00EF7C16" w:rsidP="00585515">
            <w:pPr>
              <w:spacing w:after="0" w:line="240" w:lineRule="auto"/>
              <w:jc w:val="center"/>
              <w:rPr>
                <w:rFonts w:ascii="Calibri" w:hAnsi="Calibri" w:cs="Calibri"/>
                <w:color w:val="000000"/>
              </w:rPr>
            </w:pPr>
            <w:r>
              <w:rPr>
                <w:rFonts w:ascii="Calibri" w:hAnsi="Calibri" w:cs="Calibri"/>
                <w:color w:val="000000"/>
              </w:rPr>
              <w:t>10</w:t>
            </w:r>
          </w:p>
        </w:tc>
      </w:tr>
      <w:tr w:rsidR="00585515" w:rsidRPr="006C0197" w14:paraId="0D05DA09" w14:textId="66874F6F"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2C84A1BE" w14:textId="77777777"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A7</w:t>
            </w:r>
          </w:p>
        </w:tc>
        <w:tc>
          <w:tcPr>
            <w:tcW w:w="3566" w:type="dxa"/>
            <w:gridSpan w:val="2"/>
            <w:tcBorders>
              <w:top w:val="nil"/>
              <w:left w:val="nil"/>
              <w:bottom w:val="single" w:sz="8" w:space="0" w:color="auto"/>
              <w:right w:val="single" w:sz="4" w:space="0" w:color="auto"/>
            </w:tcBorders>
            <w:shd w:val="clear" w:color="auto" w:fill="auto"/>
            <w:vAlign w:val="center"/>
          </w:tcPr>
          <w:p w14:paraId="773DC0CD" w14:textId="23921C83"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Operational Tooling, Monitoring, Logging and Auditing</w:t>
            </w:r>
          </w:p>
        </w:tc>
        <w:tc>
          <w:tcPr>
            <w:tcW w:w="1417" w:type="dxa"/>
            <w:tcBorders>
              <w:top w:val="single" w:sz="4" w:space="0" w:color="auto"/>
              <w:left w:val="single" w:sz="4" w:space="0" w:color="auto"/>
              <w:bottom w:val="single" w:sz="4" w:space="0" w:color="auto"/>
              <w:right w:val="single" w:sz="4" w:space="0" w:color="auto"/>
            </w:tcBorders>
            <w:vAlign w:val="center"/>
          </w:tcPr>
          <w:p w14:paraId="171A5CF4" w14:textId="6F4064A4"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350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96CC671" w14:textId="4520C3E7" w:rsidR="00585515" w:rsidRPr="006C0197" w:rsidRDefault="00585515" w:rsidP="00585515">
            <w:pPr>
              <w:spacing w:after="0" w:line="240" w:lineRule="auto"/>
              <w:jc w:val="center"/>
              <w:rPr>
                <w:rFonts w:ascii="Calibri" w:eastAsia="Times New Roman" w:hAnsi="Calibri" w:cs="Calibri"/>
                <w:color w:val="000000"/>
                <w:lang w:eastAsia="en-IE"/>
              </w:rPr>
            </w:pPr>
            <w:r w:rsidRPr="006C0197">
              <w:rPr>
                <w:rFonts w:ascii="Calibri" w:hAnsi="Calibri" w:eastAsia="Times New Roman" w:cs="Calibri"/>
                <w:color w:val="000000"/>
                <w:lang w:eastAsia="en-IE"/>
              </w:rPr>
              <w:t>n/a</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FFF2FFC" w14:textId="3F4926B8"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7</w:t>
            </w:r>
          </w:p>
        </w:tc>
      </w:tr>
      <w:tr w:rsidR="00585515" w:rsidRPr="006C0197" w14:paraId="74464933" w14:textId="5EEA4985"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hideMark/>
          </w:tcPr>
          <w:p w14:paraId="348A3DD9" w14:textId="77777777"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A8</w:t>
            </w:r>
          </w:p>
        </w:tc>
        <w:tc>
          <w:tcPr>
            <w:tcW w:w="3566" w:type="dxa"/>
            <w:gridSpan w:val="2"/>
            <w:tcBorders>
              <w:top w:val="nil"/>
              <w:left w:val="nil"/>
              <w:bottom w:val="single" w:sz="8" w:space="0" w:color="auto"/>
              <w:right w:val="single" w:sz="4" w:space="0" w:color="auto"/>
            </w:tcBorders>
            <w:shd w:val="clear" w:color="auto" w:fill="auto"/>
            <w:vAlign w:val="center"/>
          </w:tcPr>
          <w:p w14:paraId="3673789D" w14:textId="375C8D0E"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Resilience and High Availability</w:t>
            </w:r>
          </w:p>
        </w:tc>
        <w:tc>
          <w:tcPr>
            <w:tcW w:w="1417" w:type="dxa"/>
            <w:tcBorders>
              <w:top w:val="single" w:sz="4" w:space="0" w:color="auto"/>
              <w:left w:val="single" w:sz="4" w:space="0" w:color="auto"/>
              <w:bottom w:val="single" w:sz="4" w:space="0" w:color="auto"/>
              <w:right w:val="single" w:sz="4" w:space="0" w:color="auto"/>
            </w:tcBorders>
            <w:vAlign w:val="center"/>
          </w:tcPr>
          <w:p w14:paraId="06E6DD28" w14:textId="151EBA44"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w:t>
            </w:r>
            <w:r w:rsidR="00EF7C16">
              <w:rPr>
                <w:rFonts w:ascii="Calibri" w:hAnsi="Calibri" w:cs="Calibri"/>
                <w:color w:val="000000"/>
              </w:rPr>
              <w:t>5</w:t>
            </w:r>
            <w:r>
              <w:rPr>
                <w:rFonts w:ascii="Calibri" w:hAnsi="Calibri" w:cs="Calibri"/>
                <w:color w:val="000000"/>
              </w:rPr>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1BEEAE5" w14:textId="4E95D956"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1</w:t>
            </w:r>
            <w:r w:rsidR="00EF7C16">
              <w:rPr>
                <w:rFonts w:ascii="Calibri" w:hAnsi="Calibri" w:cs="Calibri"/>
                <w:color w:val="000000"/>
              </w:rPr>
              <w:t>25</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5D1360EF" w14:textId="03C984FB" w:rsidR="00585515" w:rsidRDefault="00EF7C16" w:rsidP="00585515">
            <w:pPr>
              <w:spacing w:after="0" w:line="240" w:lineRule="auto"/>
              <w:jc w:val="center"/>
              <w:rPr>
                <w:rFonts w:ascii="Calibri" w:hAnsi="Calibri" w:cs="Calibri"/>
                <w:color w:val="000000"/>
              </w:rPr>
            </w:pPr>
            <w:r>
              <w:rPr>
                <w:rFonts w:ascii="Calibri" w:hAnsi="Calibri" w:cs="Calibri"/>
                <w:color w:val="000000"/>
              </w:rPr>
              <w:t>5</w:t>
            </w:r>
          </w:p>
        </w:tc>
      </w:tr>
      <w:tr w:rsidR="00585515" w:rsidRPr="006C0197" w14:paraId="192E1802" w14:textId="1A7FB2EA"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tcPr>
          <w:p w14:paraId="1108EC5F" w14:textId="578EDB30" w:rsidR="00585515" w:rsidRPr="006C0197" w:rsidRDefault="00585515" w:rsidP="003B58B5">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A9</w:t>
            </w:r>
          </w:p>
        </w:tc>
        <w:tc>
          <w:tcPr>
            <w:tcW w:w="3566" w:type="dxa"/>
            <w:gridSpan w:val="2"/>
            <w:tcBorders>
              <w:top w:val="nil"/>
              <w:left w:val="nil"/>
              <w:bottom w:val="single" w:sz="8" w:space="0" w:color="auto"/>
              <w:right w:val="single" w:sz="4" w:space="0" w:color="auto"/>
            </w:tcBorders>
            <w:shd w:val="clear" w:color="auto" w:fill="auto"/>
            <w:vAlign w:val="center"/>
          </w:tcPr>
          <w:p w14:paraId="1E60AF10" w14:textId="749C2627" w:rsidR="00585515" w:rsidRDefault="00585515" w:rsidP="00585515">
            <w:pPr>
              <w:spacing w:after="0" w:line="240" w:lineRule="auto"/>
              <w:rPr>
                <w:rFonts w:ascii="Calibri" w:hAnsi="Calibri" w:cs="Calibri"/>
                <w:color w:val="000000"/>
              </w:rPr>
            </w:pPr>
            <w:r>
              <w:rPr>
                <w:rFonts w:ascii="Calibri" w:hAnsi="Calibri" w:cs="Calibri"/>
                <w:color w:val="000000"/>
              </w:rPr>
              <w:t>Governance and Cost Management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28B547" w14:textId="6623FDE6" w:rsidR="00585515" w:rsidRDefault="00585515" w:rsidP="00585515">
            <w:pPr>
              <w:spacing w:after="0" w:line="240" w:lineRule="auto"/>
              <w:jc w:val="center"/>
              <w:rPr>
                <w:rFonts w:ascii="Calibri" w:hAnsi="Calibri" w:cs="Calibri"/>
                <w:color w:val="000000"/>
              </w:rPr>
            </w:pPr>
            <w:r>
              <w:rPr>
                <w:rFonts w:ascii="Calibri" w:hAnsi="Calibri" w:cs="Calibri"/>
                <w:color w:val="000000"/>
              </w:rPr>
              <w:t>350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ABF5508" w14:textId="4D3B73A7" w:rsidR="00585515" w:rsidRDefault="00585515" w:rsidP="00585515">
            <w:pPr>
              <w:spacing w:after="0" w:line="240" w:lineRule="auto"/>
              <w:jc w:val="center"/>
              <w:rPr>
                <w:rFonts w:ascii="Calibri" w:hAnsi="Calibri" w:cs="Calibri"/>
                <w:color w:val="000000"/>
              </w:rPr>
            </w:pPr>
            <w:r>
              <w:rPr>
                <w:rFonts w:ascii="Calibri" w:hAnsi="Calibri" w:cs="Calibri"/>
                <w:color w:val="000000"/>
              </w:rPr>
              <w:t>175</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FFF7DC5" w14:textId="0A78386D" w:rsidR="00585515" w:rsidRDefault="00585515" w:rsidP="00585515">
            <w:pPr>
              <w:spacing w:after="0" w:line="240" w:lineRule="auto"/>
              <w:jc w:val="center"/>
              <w:rPr>
                <w:rFonts w:ascii="Calibri" w:hAnsi="Calibri" w:cs="Calibri"/>
                <w:color w:val="000000"/>
              </w:rPr>
            </w:pPr>
            <w:r>
              <w:rPr>
                <w:rFonts w:ascii="Calibri" w:hAnsi="Calibri" w:cs="Calibri"/>
                <w:color w:val="000000"/>
              </w:rPr>
              <w:t>7</w:t>
            </w:r>
          </w:p>
        </w:tc>
      </w:tr>
      <w:tr w:rsidR="00585515" w:rsidRPr="006C0197" w14:paraId="0BA06AA4" w14:textId="557F2D76" w:rsidTr="00024341">
        <w:trPr>
          <w:gridAfter w:val="1"/>
          <w:wAfter w:w="46" w:type="dxa"/>
          <w:trHeight w:val="315"/>
        </w:trPr>
        <w:tc>
          <w:tcPr>
            <w:tcW w:w="819" w:type="dxa"/>
            <w:gridSpan w:val="2"/>
            <w:tcBorders>
              <w:top w:val="nil"/>
              <w:left w:val="single" w:sz="8" w:space="0" w:color="auto"/>
              <w:bottom w:val="single" w:sz="8" w:space="0" w:color="auto"/>
              <w:right w:val="single" w:sz="8" w:space="0" w:color="auto"/>
            </w:tcBorders>
            <w:shd w:val="clear" w:color="auto" w:fill="auto"/>
            <w:vAlign w:val="center"/>
          </w:tcPr>
          <w:p w14:paraId="47732CF4" w14:textId="674903DB" w:rsidR="00585515" w:rsidRPr="006C0197" w:rsidRDefault="00585515" w:rsidP="003B58B5">
            <w:pPr>
              <w:spacing w:after="0" w:line="240" w:lineRule="auto"/>
              <w:jc w:val="both"/>
              <w:rPr>
                <w:rFonts w:ascii="Calibri" w:eastAsia="Times New Roman" w:hAnsi="Calibri" w:cs="Calibri"/>
                <w:b/>
                <w:bCs/>
                <w:color w:val="000000"/>
                <w:lang w:eastAsia="en-IE"/>
              </w:rPr>
            </w:pPr>
            <w:r>
              <w:rPr>
                <w:rFonts w:ascii="Calibri" w:hAnsi="Calibri" w:eastAsia="Times New Roman" w:cs="Calibri"/>
                <w:b/>
                <w:bCs/>
                <w:color w:val="000000"/>
                <w:lang w:eastAsia="en-IE"/>
              </w:rPr>
              <w:t>A10</w:t>
            </w:r>
          </w:p>
        </w:tc>
        <w:tc>
          <w:tcPr>
            <w:tcW w:w="3566" w:type="dxa"/>
            <w:gridSpan w:val="2"/>
            <w:tcBorders>
              <w:top w:val="nil"/>
              <w:left w:val="nil"/>
              <w:bottom w:val="single" w:sz="8" w:space="0" w:color="auto"/>
              <w:right w:val="single" w:sz="4" w:space="0" w:color="auto"/>
            </w:tcBorders>
            <w:shd w:val="clear" w:color="auto" w:fill="auto"/>
            <w:vAlign w:val="center"/>
          </w:tcPr>
          <w:p w14:paraId="28905732" w14:textId="25709EBB"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Infrastructure as Code (</w:t>
            </w:r>
            <w:proofErr w:type="spellStart"/>
            <w:r>
              <w:rPr>
                <w:rFonts w:ascii="Calibri" w:hAnsi="Calibri" w:cs="Calibri"/>
                <w:color w:val="000000"/>
              </w:rPr>
              <w:t>IaC</w:t>
            </w:r>
            <w:proofErr w:type="spellEnd"/>
            <w:r>
              <w:rPr>
                <w:rFonts w:ascii="Calibri" w:hAnsi="Calibri" w:cs="Calibri"/>
                <w:color w:val="000000"/>
              </w:rPr>
              <w:t>) &amp; Automation</w:t>
            </w:r>
          </w:p>
        </w:tc>
        <w:tc>
          <w:tcPr>
            <w:tcW w:w="1417" w:type="dxa"/>
            <w:tcBorders>
              <w:top w:val="single" w:sz="4" w:space="0" w:color="auto"/>
              <w:left w:val="single" w:sz="4" w:space="0" w:color="auto"/>
              <w:bottom w:val="single" w:sz="4" w:space="0" w:color="auto"/>
              <w:right w:val="single" w:sz="4" w:space="0" w:color="auto"/>
            </w:tcBorders>
            <w:vAlign w:val="center"/>
          </w:tcPr>
          <w:p w14:paraId="446DE8BD" w14:textId="43F22403"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300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78670C1" w14:textId="00415115" w:rsidR="00585515" w:rsidRPr="006C0197" w:rsidRDefault="00585515" w:rsidP="00585515">
            <w:pPr>
              <w:spacing w:after="0" w:line="240" w:lineRule="auto"/>
              <w:jc w:val="center"/>
              <w:rPr>
                <w:rFonts w:ascii="Calibri" w:eastAsia="Times New Roman" w:hAnsi="Calibri" w:cs="Calibri"/>
                <w:color w:val="000000"/>
                <w:lang w:eastAsia="en-IE"/>
              </w:rPr>
            </w:pPr>
            <w:r w:rsidRPr="006C0197">
              <w:rPr>
                <w:rFonts w:ascii="Calibri" w:hAnsi="Calibri" w:eastAsia="Times New Roman" w:cs="Calibri"/>
                <w:color w:val="000000"/>
                <w:lang w:eastAsia="en-IE"/>
              </w:rPr>
              <w:t>n/a</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AFFE515" w14:textId="107B8409"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6</w:t>
            </w:r>
          </w:p>
        </w:tc>
      </w:tr>
      <w:bookmarkEnd w:id="111"/>
      <w:tr w:rsidR="00585515" w:rsidRPr="006C0197" w14:paraId="1E6FA028" w14:textId="400814B7" w:rsidTr="00024341">
        <w:trPr>
          <w:trHeight w:val="873"/>
        </w:trPr>
        <w:tc>
          <w:tcPr>
            <w:tcW w:w="9675" w:type="dxa"/>
            <w:gridSpan w:val="9"/>
            <w:tcBorders>
              <w:top w:val="single" w:sz="8" w:space="0" w:color="auto"/>
              <w:left w:val="single" w:sz="8" w:space="0" w:color="auto"/>
              <w:bottom w:val="single" w:sz="8" w:space="0" w:color="000000"/>
              <w:right w:val="single" w:sz="8" w:space="0" w:color="auto"/>
            </w:tcBorders>
            <w:shd w:val="clear" w:color="000000" w:fill="2C7D88"/>
            <w:vAlign w:val="center"/>
          </w:tcPr>
          <w:p w14:paraId="110F9603" w14:textId="4307D405" w:rsidR="00585515" w:rsidRPr="006C0197" w:rsidRDefault="00585515" w:rsidP="006C0197">
            <w:pPr>
              <w:spacing w:after="200" w:line="276" w:lineRule="auto"/>
              <w:jc w:val="center"/>
              <w:rPr>
                <w:rFonts w:ascii="Calibri" w:eastAsia="Calibri" w:hAnsi="Calibri" w:cs="Times New Roman"/>
                <w:b/>
                <w:bCs/>
                <w:color w:val="FFFFFF" w:themeColor="background1"/>
              </w:rPr>
            </w:pPr>
            <w:r w:rsidRPr="006C0197">
              <w:rPr>
                <w:rFonts w:ascii="Calibri" w:hAnsi="Calibri" w:eastAsia="Calibri" w:cs="Times New Roman"/>
                <w:b/>
                <w:bCs/>
                <w:color w:val="FFFFFF" w:themeColor="background1"/>
              </w:rPr>
              <w:lastRenderedPageBreak/>
              <w:t xml:space="preserve">B. </w:t>
            </w:r>
            <w:r w:rsidRPr="00F308D1">
              <w:rPr>
                <w:rFonts w:ascii="Calibri" w:hAnsi="Calibri" w:eastAsia="Calibri" w:cs="Times New Roman"/>
                <w:b/>
                <w:bCs/>
                <w:color w:val="FFFFFF" w:themeColor="background1"/>
              </w:rPr>
              <w:t>Onboarding, Governance and Support Model</w:t>
            </w:r>
          </w:p>
        </w:tc>
      </w:tr>
      <w:tr w:rsidR="00585515" w:rsidRPr="006C0197" w14:paraId="45143B54" w14:textId="2BA1DED6" w:rsidTr="00024341">
        <w:trPr>
          <w:trHeight w:val="929"/>
        </w:trPr>
        <w:tc>
          <w:tcPr>
            <w:tcW w:w="451" w:type="dxa"/>
            <w:tcBorders>
              <w:top w:val="single" w:sz="8" w:space="0" w:color="auto"/>
              <w:left w:val="single" w:sz="8" w:space="0" w:color="auto"/>
              <w:bottom w:val="single" w:sz="8" w:space="0" w:color="000000"/>
              <w:right w:val="single" w:sz="8" w:space="0" w:color="auto"/>
            </w:tcBorders>
            <w:shd w:val="clear" w:color="000000" w:fill="2C7D88"/>
            <w:vAlign w:val="center"/>
            <w:hideMark/>
          </w:tcPr>
          <w:p w14:paraId="3B5FD84D" w14:textId="77777777" w:rsidR="00585515" w:rsidRPr="006C0197" w:rsidRDefault="00585515" w:rsidP="006C0197">
            <w:pPr>
              <w:spacing w:after="0" w:line="240" w:lineRule="auto"/>
              <w:jc w:val="both"/>
              <w:rPr>
                <w:rFonts w:ascii="Calibri" w:eastAsia="Times New Roman" w:hAnsi="Calibri" w:cs="Calibri"/>
                <w:b/>
                <w:bCs/>
                <w:color w:val="FFFFFF"/>
                <w:lang w:eastAsia="en-IE"/>
              </w:rPr>
            </w:pPr>
            <w:r w:rsidRPr="006C0197">
              <w:rPr>
                <w:rFonts w:ascii="Calibri" w:hAnsi="Calibri" w:eastAsia="Times New Roman" w:cs="Calibri"/>
                <w:b/>
                <w:bCs/>
                <w:color w:val="FFFFFF"/>
                <w:lang w:eastAsia="en-IE"/>
              </w:rPr>
              <w:t> </w:t>
            </w:r>
          </w:p>
        </w:tc>
        <w:tc>
          <w:tcPr>
            <w:tcW w:w="3508" w:type="dxa"/>
            <w:gridSpan w:val="2"/>
            <w:tcBorders>
              <w:top w:val="single" w:sz="8" w:space="0" w:color="auto"/>
              <w:left w:val="single" w:sz="8" w:space="0" w:color="auto"/>
              <w:bottom w:val="single" w:sz="8" w:space="0" w:color="000000"/>
              <w:right w:val="single" w:sz="8" w:space="0" w:color="auto"/>
            </w:tcBorders>
            <w:shd w:val="clear" w:color="000000" w:fill="2C7D88"/>
            <w:vAlign w:val="center"/>
            <w:hideMark/>
          </w:tcPr>
          <w:p w14:paraId="66F9DD88" w14:textId="77777777" w:rsidR="00585515" w:rsidRPr="006C0197" w:rsidRDefault="00585515" w:rsidP="00585515">
            <w:pPr>
              <w:spacing w:after="0" w:line="240" w:lineRule="auto"/>
              <w:jc w:val="center"/>
              <w:rPr>
                <w:rFonts w:ascii="Calibri" w:eastAsia="Times New Roman" w:hAnsi="Calibri" w:cs="Calibri"/>
                <w:b/>
                <w:bCs/>
                <w:color w:val="FFFFFF"/>
                <w:lang w:eastAsia="en-IE"/>
              </w:rPr>
            </w:pPr>
            <w:r w:rsidRPr="006C0197">
              <w:rPr>
                <w:rFonts w:ascii="Calibri" w:hAnsi="Calibri" w:eastAsia="Times New Roman" w:cs="Calibri"/>
                <w:b/>
                <w:bCs/>
                <w:color w:val="FFFFFF" w:themeColor="background1"/>
                <w:lang w:eastAsia="en-IE"/>
              </w:rPr>
              <w:t>Solutions Minimum Requirements</w:t>
            </w:r>
          </w:p>
        </w:tc>
        <w:tc>
          <w:tcPr>
            <w:tcW w:w="1843" w:type="dxa"/>
            <w:gridSpan w:val="2"/>
            <w:tcBorders>
              <w:top w:val="single" w:sz="8" w:space="0" w:color="auto"/>
              <w:left w:val="single" w:sz="8" w:space="0" w:color="auto"/>
              <w:right w:val="single" w:sz="8" w:space="0" w:color="auto"/>
            </w:tcBorders>
            <w:shd w:val="clear" w:color="000000" w:fill="2C7D88"/>
            <w:vAlign w:val="center"/>
          </w:tcPr>
          <w:p w14:paraId="1AB4A943" w14:textId="77777777" w:rsidR="00585515" w:rsidRPr="006C0197" w:rsidRDefault="00585515" w:rsidP="00585515">
            <w:pPr>
              <w:spacing w:after="0" w:line="240" w:lineRule="auto"/>
              <w:jc w:val="center"/>
              <w:rPr>
                <w:rFonts w:ascii="Calibri" w:eastAsia="Times New Roman" w:hAnsi="Calibri" w:cs="Calibri"/>
                <w:b/>
                <w:bCs/>
                <w:color w:val="FFFFFF" w:themeColor="background1"/>
                <w:lang w:eastAsia="en-IE"/>
              </w:rPr>
            </w:pPr>
            <w:r w:rsidRPr="006C0197">
              <w:rPr>
                <w:rFonts w:ascii="Calibri" w:hAnsi="Calibri" w:eastAsia="Times New Roman" w:cs="Calibri"/>
                <w:b/>
                <w:bCs/>
                <w:color w:val="FFFFFF" w:themeColor="background1"/>
                <w:lang w:eastAsia="en-IE"/>
              </w:rPr>
              <w:t>Marks Available</w:t>
            </w:r>
          </w:p>
        </w:tc>
        <w:tc>
          <w:tcPr>
            <w:tcW w:w="1985" w:type="dxa"/>
            <w:gridSpan w:val="2"/>
            <w:tcBorders>
              <w:top w:val="single" w:sz="8" w:space="0" w:color="auto"/>
              <w:left w:val="single" w:sz="8" w:space="0" w:color="auto"/>
              <w:bottom w:val="single" w:sz="8" w:space="0" w:color="000000"/>
              <w:right w:val="single" w:sz="8" w:space="0" w:color="auto"/>
            </w:tcBorders>
            <w:shd w:val="clear" w:color="000000" w:fill="2C7D88"/>
            <w:vAlign w:val="center"/>
            <w:hideMark/>
          </w:tcPr>
          <w:p w14:paraId="1FCE36AD" w14:textId="0B0A6685" w:rsidR="00585515" w:rsidRPr="006C0197" w:rsidRDefault="00585515" w:rsidP="00585515">
            <w:pPr>
              <w:spacing w:after="0" w:line="240" w:lineRule="auto"/>
              <w:jc w:val="center"/>
              <w:rPr>
                <w:rFonts w:ascii="Calibri" w:eastAsia="Times New Roman" w:hAnsi="Calibri" w:cs="Calibri"/>
                <w:b/>
                <w:bCs/>
                <w:color w:val="FFFFFF"/>
                <w:lang w:eastAsia="en-IE"/>
              </w:rPr>
            </w:pPr>
            <w:r w:rsidRPr="006C0197">
              <w:rPr>
                <w:rFonts w:ascii="Calibri" w:hAnsi="Calibri" w:eastAsia="Times New Roman" w:cs="Calibri"/>
                <w:b/>
                <w:bCs/>
                <w:color w:val="FFFFFF" w:themeColor="background1"/>
                <w:lang w:eastAsia="en-IE"/>
              </w:rPr>
              <w:t>Minimum Score Required</w:t>
            </w:r>
          </w:p>
        </w:tc>
        <w:tc>
          <w:tcPr>
            <w:tcW w:w="1888" w:type="dxa"/>
            <w:gridSpan w:val="2"/>
            <w:tcBorders>
              <w:top w:val="single" w:sz="8" w:space="0" w:color="auto"/>
              <w:left w:val="single" w:sz="8" w:space="0" w:color="auto"/>
              <w:right w:val="single" w:sz="8" w:space="0" w:color="auto"/>
            </w:tcBorders>
            <w:shd w:val="clear" w:color="000000" w:fill="2C7D88"/>
            <w:vAlign w:val="center"/>
          </w:tcPr>
          <w:p w14:paraId="7BEE7734" w14:textId="6BF63427" w:rsidR="00585515" w:rsidRPr="006C0197" w:rsidRDefault="00585515" w:rsidP="00585515">
            <w:pPr>
              <w:spacing w:after="0" w:line="240" w:lineRule="auto"/>
              <w:jc w:val="center"/>
              <w:rPr>
                <w:rFonts w:ascii="Calibri" w:eastAsia="Times New Roman" w:hAnsi="Calibri" w:cs="Calibri"/>
                <w:b/>
                <w:bCs/>
                <w:color w:val="FFFFFF" w:themeColor="background1"/>
                <w:lang w:eastAsia="en-IE"/>
              </w:rPr>
            </w:pPr>
            <w:r>
              <w:rPr>
                <w:rFonts w:ascii="Calibri" w:hAnsi="Calibri" w:eastAsia="Times New Roman" w:cs="Calibri"/>
                <w:b/>
                <w:bCs/>
                <w:color w:val="FFFFFF" w:themeColor="background1"/>
                <w:lang w:eastAsia="en-IE"/>
              </w:rPr>
              <w:t>Page Limit</w:t>
            </w:r>
          </w:p>
        </w:tc>
      </w:tr>
      <w:tr w:rsidR="00585515" w:rsidRPr="006C0197" w14:paraId="1F5E9B82" w14:textId="262DDA83" w:rsidTr="00024341">
        <w:trPr>
          <w:trHeight w:val="611"/>
        </w:trPr>
        <w:tc>
          <w:tcPr>
            <w:tcW w:w="451" w:type="dxa"/>
            <w:tcBorders>
              <w:top w:val="nil"/>
              <w:left w:val="single" w:sz="8" w:space="0" w:color="auto"/>
              <w:bottom w:val="single" w:sz="8" w:space="0" w:color="auto"/>
              <w:right w:val="single" w:sz="8" w:space="0" w:color="auto"/>
            </w:tcBorders>
            <w:shd w:val="clear" w:color="auto" w:fill="auto"/>
            <w:vAlign w:val="center"/>
            <w:hideMark/>
          </w:tcPr>
          <w:p w14:paraId="2751882D" w14:textId="77777777" w:rsidR="00585515" w:rsidRPr="006C0197" w:rsidRDefault="00585515" w:rsidP="001A000E">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themeColor="text1"/>
                <w:lang w:eastAsia="en-IE"/>
              </w:rPr>
              <w:t>B1</w:t>
            </w:r>
          </w:p>
        </w:tc>
        <w:tc>
          <w:tcPr>
            <w:tcW w:w="3508" w:type="dxa"/>
            <w:gridSpan w:val="2"/>
            <w:tcBorders>
              <w:top w:val="nil"/>
              <w:left w:val="nil"/>
              <w:bottom w:val="single" w:sz="8" w:space="0" w:color="auto"/>
              <w:right w:val="single" w:sz="4" w:space="0" w:color="auto"/>
            </w:tcBorders>
            <w:shd w:val="clear" w:color="auto" w:fill="auto"/>
            <w:vAlign w:val="center"/>
          </w:tcPr>
          <w:p w14:paraId="7DE1E249" w14:textId="41C34149"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Landing Zone Integration/Implementation and Governance</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DB316B5" w14:textId="72BA1841" w:rsidR="00585515" w:rsidRPr="006C0197" w:rsidRDefault="00585515" w:rsidP="00585515">
            <w:pPr>
              <w:spacing w:after="0" w:line="240" w:lineRule="auto"/>
              <w:jc w:val="center"/>
              <w:rPr>
                <w:rFonts w:ascii="Calibri" w:eastAsia="Times New Roman" w:hAnsi="Calibri" w:cs="Calibri"/>
                <w:color w:val="000000"/>
                <w:lang w:eastAsia="en-IE"/>
              </w:rPr>
            </w:pPr>
            <w:r w:rsidRPr="0016502A">
              <w:t>450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7B1843" w14:textId="28AA5633" w:rsidR="00585515" w:rsidRPr="006C0197" w:rsidRDefault="00585515" w:rsidP="00585515">
            <w:pPr>
              <w:spacing w:after="0" w:line="240" w:lineRule="auto"/>
              <w:jc w:val="center"/>
              <w:rPr>
                <w:rFonts w:ascii="Calibri" w:eastAsia="Times New Roman" w:hAnsi="Calibri" w:cs="Calibri"/>
                <w:color w:val="000000"/>
                <w:lang w:eastAsia="en-IE"/>
              </w:rPr>
            </w:pPr>
            <w:r w:rsidRPr="006C0197">
              <w:rPr>
                <w:rFonts w:ascii="Calibri" w:hAnsi="Calibri" w:eastAsia="Times New Roman" w:cs="Calibri"/>
                <w:color w:val="000000"/>
                <w:lang w:eastAsia="en-IE"/>
              </w:rPr>
              <w:t>n/a</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4824929B" w14:textId="55D00A58"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9</w:t>
            </w:r>
          </w:p>
        </w:tc>
      </w:tr>
      <w:tr w:rsidR="00585515" w:rsidRPr="006C0197" w14:paraId="2C4FF96F" w14:textId="63546628" w:rsidTr="00024341">
        <w:trPr>
          <w:trHeight w:val="611"/>
        </w:trPr>
        <w:tc>
          <w:tcPr>
            <w:tcW w:w="451" w:type="dxa"/>
            <w:tcBorders>
              <w:top w:val="nil"/>
              <w:left w:val="single" w:sz="8" w:space="0" w:color="auto"/>
              <w:bottom w:val="single" w:sz="8" w:space="0" w:color="auto"/>
              <w:right w:val="single" w:sz="8" w:space="0" w:color="auto"/>
            </w:tcBorders>
            <w:shd w:val="clear" w:color="auto" w:fill="auto"/>
            <w:vAlign w:val="center"/>
            <w:hideMark/>
          </w:tcPr>
          <w:p w14:paraId="0B80838D" w14:textId="77777777" w:rsidR="00585515" w:rsidRPr="006C0197" w:rsidRDefault="00585515" w:rsidP="001A000E">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B2</w:t>
            </w:r>
          </w:p>
        </w:tc>
        <w:tc>
          <w:tcPr>
            <w:tcW w:w="3508" w:type="dxa"/>
            <w:gridSpan w:val="2"/>
            <w:tcBorders>
              <w:top w:val="nil"/>
              <w:left w:val="nil"/>
              <w:bottom w:val="single" w:sz="8" w:space="0" w:color="auto"/>
              <w:right w:val="single" w:sz="4" w:space="0" w:color="auto"/>
            </w:tcBorders>
            <w:shd w:val="clear" w:color="auto" w:fill="auto"/>
            <w:vAlign w:val="center"/>
          </w:tcPr>
          <w:p w14:paraId="5C4369F9" w14:textId="7AAC5479"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Service Management and Technical Support</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214566AD" w14:textId="1029987D" w:rsidR="00585515" w:rsidRPr="006C0197" w:rsidRDefault="00585515" w:rsidP="00585515">
            <w:pPr>
              <w:spacing w:after="0" w:line="240" w:lineRule="auto"/>
              <w:jc w:val="center"/>
              <w:rPr>
                <w:rFonts w:ascii="Calibri" w:eastAsia="Times New Roman" w:hAnsi="Calibri" w:cs="Calibri"/>
                <w:color w:val="000000"/>
                <w:lang w:eastAsia="en-IE"/>
              </w:rPr>
            </w:pPr>
            <w:r w:rsidRPr="0016502A">
              <w:t>450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80BFEE" w14:textId="7FE1DF66"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225</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37DFF967" w14:textId="754EBA13" w:rsidR="00585515" w:rsidRDefault="00585515" w:rsidP="00585515">
            <w:pPr>
              <w:spacing w:after="0" w:line="240" w:lineRule="auto"/>
              <w:jc w:val="center"/>
              <w:rPr>
                <w:rFonts w:ascii="Calibri" w:hAnsi="Calibri" w:cs="Calibri"/>
                <w:color w:val="000000"/>
              </w:rPr>
            </w:pPr>
            <w:r>
              <w:rPr>
                <w:rFonts w:ascii="Calibri" w:hAnsi="Calibri" w:cs="Calibri"/>
                <w:color w:val="000000"/>
              </w:rPr>
              <w:t>9</w:t>
            </w:r>
          </w:p>
        </w:tc>
      </w:tr>
      <w:tr w:rsidR="00585515" w:rsidRPr="006C0197" w14:paraId="4BD699F6" w14:textId="738B86F5" w:rsidTr="00024341">
        <w:trPr>
          <w:trHeight w:val="429"/>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0E76D" w14:textId="77777777" w:rsidR="00585515" w:rsidRPr="006C0197" w:rsidRDefault="00585515" w:rsidP="001A000E">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B3</w:t>
            </w:r>
          </w:p>
        </w:tc>
        <w:tc>
          <w:tcPr>
            <w:tcW w:w="35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5AFABD" w14:textId="4031A6AF"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Incident Management and Response</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D522310" w14:textId="1EC923BF" w:rsidR="00585515" w:rsidRPr="006C0197" w:rsidRDefault="00585515" w:rsidP="00585515">
            <w:pPr>
              <w:spacing w:after="0" w:line="240" w:lineRule="auto"/>
              <w:jc w:val="center"/>
              <w:rPr>
                <w:rFonts w:ascii="Calibri" w:eastAsia="Times New Roman" w:hAnsi="Calibri" w:cs="Calibri"/>
                <w:color w:val="000000"/>
                <w:lang w:eastAsia="en-IE"/>
              </w:rPr>
            </w:pPr>
            <w:r w:rsidRPr="0016502A">
              <w:t>450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180724" w14:textId="118D968E"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225</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4AC54AFB" w14:textId="40FB80A9" w:rsidR="00585515" w:rsidRDefault="00585515" w:rsidP="00585515">
            <w:pPr>
              <w:spacing w:after="0" w:line="240" w:lineRule="auto"/>
              <w:jc w:val="center"/>
              <w:rPr>
                <w:rFonts w:ascii="Calibri" w:hAnsi="Calibri" w:cs="Calibri"/>
                <w:color w:val="000000"/>
              </w:rPr>
            </w:pPr>
            <w:r>
              <w:rPr>
                <w:rFonts w:ascii="Calibri" w:hAnsi="Calibri" w:cs="Calibri"/>
                <w:color w:val="000000"/>
              </w:rPr>
              <w:t>9</w:t>
            </w:r>
          </w:p>
        </w:tc>
      </w:tr>
      <w:tr w:rsidR="00585515" w:rsidRPr="006C0197" w14:paraId="3086ABFC" w14:textId="55B9608F" w:rsidTr="00024341">
        <w:trPr>
          <w:trHeight w:val="429"/>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02DD60D1" w14:textId="77777777" w:rsidR="00585515" w:rsidRPr="006C0197" w:rsidRDefault="00585515" w:rsidP="001A000E">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lang w:eastAsia="en-IE"/>
              </w:rPr>
              <w:t xml:space="preserve">B4 </w:t>
            </w:r>
          </w:p>
        </w:tc>
        <w:tc>
          <w:tcPr>
            <w:tcW w:w="35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D7F25E" w14:textId="4BD463D0"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Skills, Experience and Training</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479BBB8" w14:textId="556F2997" w:rsidR="00585515" w:rsidRPr="006C0197" w:rsidRDefault="00585515" w:rsidP="00585515">
            <w:pPr>
              <w:spacing w:after="0" w:line="240" w:lineRule="auto"/>
              <w:jc w:val="center"/>
              <w:rPr>
                <w:rFonts w:ascii="Calibri" w:eastAsia="Times New Roman" w:hAnsi="Calibri" w:cs="Calibri"/>
                <w:color w:val="000000"/>
                <w:lang w:eastAsia="en-IE"/>
              </w:rPr>
            </w:pPr>
            <w:r w:rsidRPr="0016502A">
              <w:t>300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235BD4" w14:textId="33465862" w:rsidR="00585515" w:rsidRPr="006C0197" w:rsidRDefault="00585515" w:rsidP="00585515">
            <w:pPr>
              <w:spacing w:after="0" w:line="240" w:lineRule="auto"/>
              <w:jc w:val="center"/>
              <w:rPr>
                <w:rFonts w:ascii="Calibri" w:eastAsia="Times New Roman" w:hAnsi="Calibri" w:cs="Calibri"/>
                <w:color w:val="000000"/>
                <w:lang w:eastAsia="en-IE"/>
              </w:rPr>
            </w:pPr>
            <w:r w:rsidRPr="006C0197">
              <w:rPr>
                <w:rFonts w:ascii="Calibri" w:hAnsi="Calibri" w:eastAsia="Times New Roman" w:cs="Calibri"/>
                <w:color w:val="000000"/>
                <w:lang w:eastAsia="en-IE"/>
              </w:rPr>
              <w:t>n/a</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43BA1F06" w14:textId="5033819B"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6</w:t>
            </w:r>
          </w:p>
        </w:tc>
      </w:tr>
      <w:tr w:rsidR="00585515" w:rsidRPr="006C0197" w14:paraId="14A89730" w14:textId="59832AD2" w:rsidTr="00024341">
        <w:trPr>
          <w:trHeight w:val="429"/>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78BC4A72" w14:textId="7241DA17" w:rsidR="00585515" w:rsidRPr="006C0197" w:rsidRDefault="00585515" w:rsidP="001A000E">
            <w:pPr>
              <w:spacing w:after="0" w:line="240" w:lineRule="auto"/>
              <w:jc w:val="both"/>
              <w:rPr>
                <w:rFonts w:ascii="Calibri" w:eastAsia="Times New Roman" w:hAnsi="Calibri" w:cs="Calibri"/>
                <w:b/>
                <w:bCs/>
                <w:color w:val="000000"/>
                <w:lang w:eastAsia="en-IE"/>
              </w:rPr>
            </w:pPr>
            <w:r>
              <w:rPr>
                <w:rFonts w:ascii="Calibri" w:hAnsi="Calibri" w:eastAsia="Times New Roman" w:cs="Calibri"/>
                <w:b/>
                <w:bCs/>
                <w:color w:val="000000"/>
                <w:lang w:eastAsia="en-IE"/>
              </w:rPr>
              <w:t>B5</w:t>
            </w:r>
          </w:p>
        </w:tc>
        <w:tc>
          <w:tcPr>
            <w:tcW w:w="35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80E675" w14:textId="2E05ED0B"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Roadmap Transparency</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E15F7D5" w14:textId="2B064AF6" w:rsidR="00585515" w:rsidRPr="006C0197" w:rsidRDefault="00585515" w:rsidP="00585515">
            <w:pPr>
              <w:spacing w:after="0" w:line="240" w:lineRule="auto"/>
              <w:jc w:val="center"/>
              <w:rPr>
                <w:rFonts w:ascii="Calibri" w:eastAsia="Calibri" w:hAnsi="Calibri" w:cs="Calibri"/>
                <w:color w:val="000000"/>
              </w:rPr>
            </w:pPr>
            <w:r w:rsidRPr="0016502A">
              <w:t>200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D1A4B5" w14:textId="5F606EFF" w:rsidR="00585515" w:rsidRPr="006C0197" w:rsidRDefault="00585515" w:rsidP="00585515">
            <w:pPr>
              <w:spacing w:after="0" w:line="240" w:lineRule="auto"/>
              <w:jc w:val="center"/>
              <w:rPr>
                <w:rFonts w:ascii="Calibri" w:eastAsia="Calibri" w:hAnsi="Calibri" w:cs="Calibri"/>
                <w:color w:val="000000"/>
              </w:rPr>
            </w:pPr>
            <w:r w:rsidRPr="006C0197">
              <w:rPr>
                <w:rFonts w:ascii="Calibri" w:hAnsi="Calibri" w:eastAsia="Times New Roman" w:cs="Calibri"/>
                <w:color w:val="000000"/>
                <w:lang w:eastAsia="en-IE"/>
              </w:rPr>
              <w:t>n/a</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180EA271" w14:textId="13202A75"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4</w:t>
            </w:r>
          </w:p>
        </w:tc>
      </w:tr>
      <w:tr w:rsidR="00585515" w:rsidRPr="006C0197" w14:paraId="65EBF4BF" w14:textId="4B52BEF9" w:rsidTr="00024341">
        <w:trPr>
          <w:trHeight w:val="429"/>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4DD41EBF" w14:textId="57131D49" w:rsidR="00585515" w:rsidRPr="006C0197" w:rsidRDefault="00585515" w:rsidP="001A000E">
            <w:pPr>
              <w:spacing w:after="0" w:line="240" w:lineRule="auto"/>
              <w:jc w:val="both"/>
              <w:rPr>
                <w:rFonts w:ascii="Calibri" w:eastAsia="Times New Roman" w:hAnsi="Calibri" w:cs="Calibri"/>
                <w:b/>
                <w:bCs/>
                <w:color w:val="000000"/>
                <w:lang w:eastAsia="en-IE"/>
              </w:rPr>
            </w:pPr>
            <w:r>
              <w:rPr>
                <w:rFonts w:ascii="Calibri" w:hAnsi="Calibri" w:eastAsia="Times New Roman" w:cs="Calibri"/>
                <w:b/>
                <w:bCs/>
                <w:color w:val="000000"/>
                <w:lang w:eastAsia="en-IE"/>
              </w:rPr>
              <w:t>B6</w:t>
            </w:r>
          </w:p>
        </w:tc>
        <w:tc>
          <w:tcPr>
            <w:tcW w:w="35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C6FDC" w14:textId="4F913E63"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Patching, Upgrading and Maintenance</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B4C2908" w14:textId="0F5F6B9C" w:rsidR="00585515" w:rsidRPr="006C0197" w:rsidRDefault="00585515" w:rsidP="00585515">
            <w:pPr>
              <w:spacing w:after="0" w:line="240" w:lineRule="auto"/>
              <w:jc w:val="center"/>
              <w:rPr>
                <w:rFonts w:ascii="Calibri" w:eastAsia="Calibri" w:hAnsi="Calibri" w:cs="Calibri"/>
                <w:color w:val="000000"/>
              </w:rPr>
            </w:pPr>
            <w:r w:rsidRPr="0016502A">
              <w:t>200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CEF723" w14:textId="367CAD8E" w:rsidR="00585515" w:rsidRPr="006C0197" w:rsidRDefault="00585515" w:rsidP="00585515">
            <w:pPr>
              <w:spacing w:after="0" w:line="240" w:lineRule="auto"/>
              <w:jc w:val="center"/>
              <w:rPr>
                <w:rFonts w:ascii="Calibri" w:eastAsia="Calibri" w:hAnsi="Calibri" w:cs="Calibri"/>
                <w:color w:val="000000"/>
              </w:rPr>
            </w:pPr>
            <w:r w:rsidRPr="006C0197">
              <w:rPr>
                <w:rFonts w:ascii="Calibri" w:hAnsi="Calibri" w:eastAsia="Times New Roman" w:cs="Calibri"/>
                <w:color w:val="000000"/>
                <w:lang w:eastAsia="en-IE"/>
              </w:rPr>
              <w:t>n/a</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40753431" w14:textId="0D88BCF6"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4</w:t>
            </w:r>
          </w:p>
        </w:tc>
      </w:tr>
      <w:tr w:rsidR="00585515" w:rsidRPr="006C0197" w14:paraId="158F9338" w14:textId="3056D7B4" w:rsidTr="00024341">
        <w:trPr>
          <w:trHeight w:val="429"/>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16C68DC2" w14:textId="17316D17" w:rsidR="00585515" w:rsidRPr="006C0197" w:rsidRDefault="00585515" w:rsidP="001A000E">
            <w:pPr>
              <w:spacing w:after="0" w:line="240" w:lineRule="auto"/>
              <w:jc w:val="both"/>
              <w:rPr>
                <w:rFonts w:ascii="Calibri" w:eastAsia="Times New Roman" w:hAnsi="Calibri" w:cs="Calibri"/>
                <w:b/>
                <w:bCs/>
                <w:color w:val="000000"/>
                <w:lang w:eastAsia="en-IE"/>
              </w:rPr>
            </w:pPr>
            <w:r>
              <w:rPr>
                <w:rFonts w:ascii="Calibri" w:hAnsi="Calibri" w:eastAsia="Times New Roman" w:cs="Calibri"/>
                <w:b/>
                <w:bCs/>
                <w:color w:val="000000"/>
                <w:lang w:eastAsia="en-IE"/>
              </w:rPr>
              <w:t>B7</w:t>
            </w:r>
          </w:p>
        </w:tc>
        <w:tc>
          <w:tcPr>
            <w:tcW w:w="35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91B59" w14:textId="12133EB9"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Billing and Financial Management</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BDB174C" w14:textId="09F21491" w:rsidR="00585515" w:rsidRPr="006C0197" w:rsidRDefault="00585515" w:rsidP="00585515">
            <w:pPr>
              <w:spacing w:after="0" w:line="240" w:lineRule="auto"/>
              <w:jc w:val="center"/>
              <w:rPr>
                <w:rFonts w:ascii="Calibri" w:eastAsia="Calibri" w:hAnsi="Calibri" w:cs="Calibri"/>
                <w:color w:val="000000"/>
              </w:rPr>
            </w:pPr>
            <w:r w:rsidRPr="0016502A">
              <w:t>250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19A302" w14:textId="6BC43343" w:rsidR="00585515" w:rsidRPr="006C0197" w:rsidRDefault="00585515" w:rsidP="00585515">
            <w:pPr>
              <w:spacing w:after="0" w:line="240" w:lineRule="auto"/>
              <w:jc w:val="center"/>
              <w:rPr>
                <w:rFonts w:ascii="Calibri" w:eastAsia="Calibri" w:hAnsi="Calibri" w:cs="Calibri"/>
                <w:color w:val="000000"/>
              </w:rPr>
            </w:pPr>
            <w:r w:rsidRPr="006C0197">
              <w:rPr>
                <w:rFonts w:ascii="Calibri" w:hAnsi="Calibri" w:eastAsia="Times New Roman" w:cs="Calibri"/>
                <w:color w:val="000000"/>
                <w:lang w:eastAsia="en-IE"/>
              </w:rPr>
              <w:t>n/a</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0E9DEFCE" w14:textId="2CAAF3AE"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5</w:t>
            </w:r>
          </w:p>
        </w:tc>
      </w:tr>
      <w:tr w:rsidR="00585515" w:rsidRPr="006C0197" w14:paraId="32C7C68A" w14:textId="65448F02" w:rsidTr="00024341">
        <w:trPr>
          <w:trHeight w:val="429"/>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09FE08A1" w14:textId="5C7F1B29" w:rsidR="00585515" w:rsidRPr="006C0197" w:rsidRDefault="00585515" w:rsidP="001A000E">
            <w:pPr>
              <w:spacing w:after="0" w:line="240" w:lineRule="auto"/>
              <w:jc w:val="both"/>
              <w:rPr>
                <w:rFonts w:ascii="Calibri" w:eastAsia="Times New Roman" w:hAnsi="Calibri" w:cs="Calibri"/>
                <w:b/>
                <w:bCs/>
                <w:color w:val="000000"/>
                <w:lang w:eastAsia="en-IE"/>
              </w:rPr>
            </w:pPr>
            <w:r>
              <w:rPr>
                <w:rFonts w:ascii="Calibri" w:hAnsi="Calibri" w:eastAsia="Times New Roman" w:cs="Calibri"/>
                <w:b/>
                <w:bCs/>
                <w:color w:val="000000"/>
                <w:lang w:eastAsia="en-IE"/>
              </w:rPr>
              <w:t>B8</w:t>
            </w:r>
          </w:p>
        </w:tc>
        <w:tc>
          <w:tcPr>
            <w:tcW w:w="35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9DACE7" w14:textId="3463879A" w:rsidR="00585515" w:rsidRPr="006C0197" w:rsidRDefault="00585515" w:rsidP="00585515">
            <w:pPr>
              <w:spacing w:after="0" w:line="240" w:lineRule="auto"/>
              <w:rPr>
                <w:rFonts w:ascii="Calibri" w:eastAsia="Times New Roman" w:hAnsi="Calibri" w:cs="Calibri"/>
                <w:color w:val="000000"/>
                <w:lang w:eastAsia="en-IE"/>
              </w:rPr>
            </w:pPr>
            <w:r>
              <w:rPr>
                <w:rFonts w:ascii="Calibri" w:hAnsi="Calibri" w:cs="Calibri"/>
                <w:color w:val="000000"/>
              </w:rPr>
              <w:t>End of Contract and Exit Strategy</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8FEFE66" w14:textId="23CDA1CD" w:rsidR="00585515" w:rsidRPr="006C0197" w:rsidRDefault="00585515" w:rsidP="00585515">
            <w:pPr>
              <w:spacing w:after="0" w:line="240" w:lineRule="auto"/>
              <w:jc w:val="center"/>
              <w:rPr>
                <w:rFonts w:ascii="Calibri" w:eastAsia="Calibri" w:hAnsi="Calibri" w:cs="Calibri"/>
                <w:color w:val="000000"/>
              </w:rPr>
            </w:pPr>
            <w:r w:rsidRPr="0016502A">
              <w:t>2</w:t>
            </w:r>
            <w:r w:rsidR="00D335E8">
              <w:t>5</w:t>
            </w:r>
            <w:r w:rsidRPr="0016502A">
              <w:t>0</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7258DB" w14:textId="4DFEC0DD" w:rsidR="00585515" w:rsidRPr="006C0197" w:rsidRDefault="00585515" w:rsidP="00585515">
            <w:pPr>
              <w:spacing w:after="0" w:line="240" w:lineRule="auto"/>
              <w:jc w:val="center"/>
              <w:rPr>
                <w:rFonts w:ascii="Calibri" w:eastAsia="Calibri" w:hAnsi="Calibri" w:cs="Calibri"/>
                <w:color w:val="000000"/>
              </w:rPr>
            </w:pPr>
            <w:r>
              <w:rPr>
                <w:rFonts w:ascii="Calibri" w:hAnsi="Calibri" w:eastAsia="Calibri" w:cs="Calibri"/>
                <w:color w:val="000000"/>
              </w:rPr>
              <w:t>1</w:t>
            </w:r>
            <w:r w:rsidR="00D335E8">
              <w:rPr>
                <w:rFonts w:ascii="Calibri" w:hAnsi="Calibri" w:eastAsia="Calibri" w:cs="Calibri"/>
                <w:color w:val="000000"/>
              </w:rPr>
              <w:t>25</w:t>
            </w:r>
          </w:p>
        </w:tc>
        <w:tc>
          <w:tcPr>
            <w:tcW w:w="1888" w:type="dxa"/>
            <w:gridSpan w:val="2"/>
            <w:tcBorders>
              <w:top w:val="single" w:sz="4" w:space="0" w:color="auto"/>
              <w:left w:val="single" w:sz="4" w:space="0" w:color="auto"/>
              <w:bottom w:val="single" w:sz="4" w:space="0" w:color="auto"/>
              <w:right w:val="single" w:sz="4" w:space="0" w:color="auto"/>
            </w:tcBorders>
            <w:vAlign w:val="center"/>
          </w:tcPr>
          <w:p w14:paraId="122F349E" w14:textId="5F172CC2" w:rsidR="00585515" w:rsidRDefault="00D335E8" w:rsidP="00585515">
            <w:pPr>
              <w:spacing w:after="0" w:line="240" w:lineRule="auto"/>
              <w:jc w:val="center"/>
              <w:rPr>
                <w:rFonts w:ascii="Calibri" w:eastAsia="Calibri" w:hAnsi="Calibri" w:cs="Calibri"/>
                <w:color w:val="000000"/>
              </w:rPr>
            </w:pPr>
            <w:r>
              <w:rPr>
                <w:rFonts w:ascii="Calibri" w:hAnsi="Calibri" w:eastAsia="Calibri" w:cs="Calibri"/>
                <w:color w:val="000000"/>
              </w:rPr>
              <w:t>5</w:t>
            </w:r>
          </w:p>
        </w:tc>
      </w:tr>
    </w:tbl>
    <w:p w14:paraId="39809F77" w14:textId="77777777" w:rsidR="006C0197" w:rsidRPr="006C0197" w:rsidRDefault="006C0197" w:rsidP="006C0197">
      <w:pPr>
        <w:spacing w:after="200" w:line="276" w:lineRule="auto"/>
        <w:jc w:val="both"/>
        <w:rPr>
          <w:rFonts w:ascii="Calibri" w:eastAsia="Calibri" w:hAnsi="Calibri" w:cs="Times New Roman"/>
          <w:iCs/>
        </w:rPr>
      </w:pPr>
    </w:p>
    <w:tbl>
      <w:tblPr>
        <w:tblW w:w="9770" w:type="dxa"/>
        <w:tblLook w:val="04A0" w:firstRow="1" w:lastRow="0" w:firstColumn="1" w:lastColumn="0" w:noHBand="0" w:noVBand="1"/>
      </w:tblPr>
      <w:tblGrid>
        <w:gridCol w:w="444"/>
        <w:gridCol w:w="3515"/>
        <w:gridCol w:w="1843"/>
        <w:gridCol w:w="1985"/>
        <w:gridCol w:w="1983"/>
      </w:tblGrid>
      <w:tr w:rsidR="00585515" w:rsidRPr="006C0197" w14:paraId="3DAEE3CF" w14:textId="4B9472E2" w:rsidTr="00585515">
        <w:trPr>
          <w:trHeight w:val="450"/>
        </w:trPr>
        <w:tc>
          <w:tcPr>
            <w:tcW w:w="9770" w:type="dxa"/>
            <w:gridSpan w:val="5"/>
            <w:tcBorders>
              <w:top w:val="single" w:sz="8" w:space="0" w:color="auto"/>
              <w:left w:val="single" w:sz="8" w:space="0" w:color="auto"/>
              <w:bottom w:val="single" w:sz="8" w:space="0" w:color="000000"/>
              <w:right w:val="single" w:sz="8" w:space="0" w:color="auto"/>
            </w:tcBorders>
            <w:shd w:val="clear" w:color="000000" w:fill="2C7D88"/>
            <w:vAlign w:val="center"/>
          </w:tcPr>
          <w:p w14:paraId="190835A6" w14:textId="2A9D855E" w:rsidR="00585515" w:rsidRPr="006C0197" w:rsidRDefault="00585515" w:rsidP="006C0197">
            <w:pPr>
              <w:spacing w:after="200" w:line="276" w:lineRule="auto"/>
              <w:jc w:val="center"/>
              <w:rPr>
                <w:rFonts w:ascii="Calibri" w:eastAsia="Calibri" w:hAnsi="Calibri" w:cs="Times New Roman"/>
                <w:b/>
                <w:bCs/>
                <w:color w:val="FFFFFF" w:themeColor="background1"/>
              </w:rPr>
            </w:pPr>
            <w:r w:rsidRPr="006C0197">
              <w:rPr>
                <w:rFonts w:ascii="Calibri" w:hAnsi="Calibri" w:eastAsia="Calibri" w:cs="Times New Roman"/>
                <w:b/>
                <w:bCs/>
                <w:color w:val="FFFFFF" w:themeColor="background1"/>
              </w:rPr>
              <w:t xml:space="preserve">C. </w:t>
            </w:r>
            <w:r w:rsidRPr="00F308D1">
              <w:rPr>
                <w:rFonts w:ascii="Calibri" w:hAnsi="Calibri" w:eastAsia="Calibri" w:cs="Times New Roman"/>
                <w:b/>
                <w:bCs/>
                <w:color w:val="FFFFFF" w:themeColor="background1"/>
              </w:rPr>
              <w:t>Environmental Sustainability and Green Agenda</w:t>
            </w:r>
          </w:p>
        </w:tc>
      </w:tr>
      <w:tr w:rsidR="00585515" w:rsidRPr="006C0197" w14:paraId="18C5DC1A" w14:textId="56E392A2" w:rsidTr="00585515">
        <w:trPr>
          <w:trHeight w:val="920"/>
        </w:trPr>
        <w:tc>
          <w:tcPr>
            <w:tcW w:w="444" w:type="dxa"/>
            <w:tcBorders>
              <w:top w:val="single" w:sz="8" w:space="0" w:color="auto"/>
              <w:left w:val="single" w:sz="8" w:space="0" w:color="auto"/>
              <w:bottom w:val="single" w:sz="8" w:space="0" w:color="000000"/>
              <w:right w:val="single" w:sz="8" w:space="0" w:color="auto"/>
            </w:tcBorders>
            <w:shd w:val="clear" w:color="000000" w:fill="2C7D88"/>
            <w:vAlign w:val="center"/>
            <w:hideMark/>
          </w:tcPr>
          <w:p w14:paraId="79665343" w14:textId="77777777" w:rsidR="00585515" w:rsidRPr="006C0197" w:rsidRDefault="00585515" w:rsidP="006C0197">
            <w:pPr>
              <w:spacing w:after="0" w:line="240" w:lineRule="auto"/>
              <w:jc w:val="both"/>
              <w:rPr>
                <w:rFonts w:ascii="Calibri" w:eastAsia="Times New Roman" w:hAnsi="Calibri" w:cs="Calibri"/>
                <w:b/>
                <w:bCs/>
                <w:color w:val="FFFFFF"/>
                <w:lang w:eastAsia="en-IE"/>
              </w:rPr>
            </w:pPr>
            <w:r w:rsidRPr="006C0197">
              <w:rPr>
                <w:rFonts w:ascii="Calibri" w:hAnsi="Calibri" w:eastAsia="Times New Roman" w:cs="Calibri"/>
                <w:b/>
                <w:bCs/>
                <w:color w:val="FFFFFF"/>
                <w:lang w:eastAsia="en-IE"/>
              </w:rPr>
              <w:t> </w:t>
            </w:r>
          </w:p>
        </w:tc>
        <w:tc>
          <w:tcPr>
            <w:tcW w:w="3515" w:type="dxa"/>
            <w:tcBorders>
              <w:top w:val="single" w:sz="8" w:space="0" w:color="auto"/>
              <w:left w:val="single" w:sz="8" w:space="0" w:color="auto"/>
              <w:bottom w:val="single" w:sz="8" w:space="0" w:color="000000"/>
              <w:right w:val="single" w:sz="8" w:space="0" w:color="auto"/>
            </w:tcBorders>
            <w:shd w:val="clear" w:color="000000" w:fill="2C7D88"/>
            <w:vAlign w:val="center"/>
            <w:hideMark/>
          </w:tcPr>
          <w:p w14:paraId="65953416" w14:textId="77777777" w:rsidR="00585515" w:rsidRPr="006C0197" w:rsidRDefault="00585515" w:rsidP="00585515">
            <w:pPr>
              <w:spacing w:after="0" w:line="240" w:lineRule="auto"/>
              <w:jc w:val="center"/>
              <w:rPr>
                <w:rFonts w:ascii="Calibri" w:eastAsia="Times New Roman" w:hAnsi="Calibri" w:cs="Calibri"/>
                <w:b/>
                <w:bCs/>
                <w:color w:val="FFFFFF"/>
                <w:lang w:eastAsia="en-IE"/>
              </w:rPr>
            </w:pPr>
            <w:r w:rsidRPr="006C0197">
              <w:rPr>
                <w:rFonts w:ascii="Calibri" w:hAnsi="Calibri" w:eastAsia="Times New Roman" w:cs="Calibri"/>
                <w:b/>
                <w:bCs/>
                <w:color w:val="FFFFFF" w:themeColor="background1"/>
                <w:lang w:eastAsia="en-IE"/>
              </w:rPr>
              <w:t>Solutions Minimum Requirements</w:t>
            </w:r>
          </w:p>
        </w:tc>
        <w:tc>
          <w:tcPr>
            <w:tcW w:w="1843" w:type="dxa"/>
            <w:tcBorders>
              <w:top w:val="single" w:sz="8" w:space="0" w:color="auto"/>
              <w:left w:val="single" w:sz="8" w:space="0" w:color="auto"/>
              <w:right w:val="single" w:sz="8" w:space="0" w:color="auto"/>
            </w:tcBorders>
            <w:shd w:val="clear" w:color="000000" w:fill="2C7D88"/>
            <w:vAlign w:val="center"/>
          </w:tcPr>
          <w:p w14:paraId="27FC2ED9" w14:textId="77777777" w:rsidR="00585515" w:rsidRPr="006C0197" w:rsidRDefault="00585515" w:rsidP="00585515">
            <w:pPr>
              <w:spacing w:after="0" w:line="240" w:lineRule="auto"/>
              <w:jc w:val="center"/>
              <w:rPr>
                <w:rFonts w:ascii="Calibri" w:eastAsia="Times New Roman" w:hAnsi="Calibri" w:cs="Calibri"/>
                <w:b/>
                <w:bCs/>
                <w:color w:val="FFFFFF" w:themeColor="background1"/>
                <w:lang w:eastAsia="en-IE"/>
              </w:rPr>
            </w:pPr>
            <w:r w:rsidRPr="006C0197">
              <w:rPr>
                <w:rFonts w:ascii="Calibri" w:hAnsi="Calibri" w:eastAsia="Times New Roman" w:cs="Calibri"/>
                <w:b/>
                <w:bCs/>
                <w:color w:val="FFFFFF" w:themeColor="background1"/>
                <w:lang w:eastAsia="en-IE"/>
              </w:rPr>
              <w:t>Marks Available</w:t>
            </w:r>
          </w:p>
        </w:tc>
        <w:tc>
          <w:tcPr>
            <w:tcW w:w="1985" w:type="dxa"/>
            <w:tcBorders>
              <w:top w:val="single" w:sz="8" w:space="0" w:color="auto"/>
              <w:left w:val="single" w:sz="8" w:space="0" w:color="auto"/>
              <w:bottom w:val="single" w:sz="8" w:space="0" w:color="000000"/>
              <w:right w:val="single" w:sz="8" w:space="0" w:color="auto"/>
            </w:tcBorders>
            <w:shd w:val="clear" w:color="000000" w:fill="2C7D88"/>
            <w:vAlign w:val="center"/>
            <w:hideMark/>
          </w:tcPr>
          <w:p w14:paraId="109E022B" w14:textId="725412DB" w:rsidR="00585515" w:rsidRPr="006C0197" w:rsidRDefault="00585515" w:rsidP="00585515">
            <w:pPr>
              <w:spacing w:after="0" w:line="240" w:lineRule="auto"/>
              <w:jc w:val="center"/>
              <w:rPr>
                <w:rFonts w:ascii="Calibri" w:eastAsia="Times New Roman" w:hAnsi="Calibri" w:cs="Calibri"/>
                <w:b/>
                <w:bCs/>
                <w:color w:val="FFFFFF"/>
                <w:lang w:eastAsia="en-IE"/>
              </w:rPr>
            </w:pPr>
            <w:r w:rsidRPr="006C0197">
              <w:rPr>
                <w:rFonts w:ascii="Calibri" w:hAnsi="Calibri" w:eastAsia="Times New Roman" w:cs="Calibri"/>
                <w:b/>
                <w:bCs/>
                <w:color w:val="FFFFFF" w:themeColor="background1"/>
                <w:lang w:eastAsia="en-IE"/>
              </w:rPr>
              <w:t>Minimum Score Required</w:t>
            </w:r>
          </w:p>
        </w:tc>
        <w:tc>
          <w:tcPr>
            <w:tcW w:w="1983" w:type="dxa"/>
            <w:tcBorders>
              <w:top w:val="single" w:sz="8" w:space="0" w:color="auto"/>
              <w:left w:val="single" w:sz="8" w:space="0" w:color="auto"/>
              <w:right w:val="single" w:sz="8" w:space="0" w:color="auto"/>
            </w:tcBorders>
            <w:shd w:val="clear" w:color="000000" w:fill="2C7D88"/>
            <w:vAlign w:val="center"/>
          </w:tcPr>
          <w:p w14:paraId="737D3D7F" w14:textId="7B77CE73" w:rsidR="00585515" w:rsidRPr="006C0197" w:rsidRDefault="00585515" w:rsidP="00585515">
            <w:pPr>
              <w:spacing w:after="0" w:line="240" w:lineRule="auto"/>
              <w:jc w:val="center"/>
              <w:rPr>
                <w:rFonts w:ascii="Calibri" w:eastAsia="Times New Roman" w:hAnsi="Calibri" w:cs="Calibri"/>
                <w:b/>
                <w:bCs/>
                <w:color w:val="FFFFFF" w:themeColor="background1"/>
                <w:lang w:eastAsia="en-IE"/>
              </w:rPr>
            </w:pPr>
            <w:r>
              <w:rPr>
                <w:rFonts w:ascii="Calibri" w:hAnsi="Calibri" w:eastAsia="Times New Roman" w:cs="Calibri"/>
                <w:b/>
                <w:bCs/>
                <w:color w:val="FFFFFF" w:themeColor="background1"/>
                <w:lang w:eastAsia="en-IE"/>
              </w:rPr>
              <w:t>Page Limit</w:t>
            </w:r>
          </w:p>
        </w:tc>
      </w:tr>
      <w:tr w:rsidR="00585515" w:rsidRPr="006C0197" w14:paraId="47B8B5A9" w14:textId="05ABDB47" w:rsidTr="00585515">
        <w:trPr>
          <w:trHeight w:val="315"/>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56BB5" w14:textId="77777777" w:rsidR="00585515" w:rsidRPr="006C0197" w:rsidRDefault="00585515" w:rsidP="008A1E8C">
            <w:pPr>
              <w:spacing w:after="0" w:line="240" w:lineRule="auto"/>
              <w:jc w:val="both"/>
              <w:rPr>
                <w:rFonts w:ascii="Calibri" w:eastAsia="Times New Roman" w:hAnsi="Calibri" w:cs="Calibri"/>
                <w:b/>
                <w:bCs/>
                <w:color w:val="000000"/>
                <w:lang w:eastAsia="en-IE"/>
              </w:rPr>
            </w:pPr>
            <w:r w:rsidRPr="006C0197">
              <w:rPr>
                <w:rFonts w:ascii="Calibri" w:hAnsi="Calibri" w:eastAsia="Times New Roman" w:cs="Calibri"/>
                <w:b/>
                <w:bCs/>
                <w:color w:val="000000" w:themeColor="text1"/>
                <w:lang w:eastAsia="en-IE"/>
              </w:rPr>
              <w:t>C1</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4BB203E7" w14:textId="4E84ED5A" w:rsidR="00585515" w:rsidRPr="00B85BC7" w:rsidRDefault="00585515" w:rsidP="00585515">
            <w:pPr>
              <w:spacing w:after="0"/>
              <w:rPr>
                <w:rFonts w:ascii="Calibri" w:hAnsi="Calibri" w:cs="Calibri"/>
                <w:color w:val="000000"/>
              </w:rPr>
            </w:pPr>
            <w:r>
              <w:rPr>
                <w:rFonts w:ascii="Calibri" w:hAnsi="Calibri" w:cs="Calibri"/>
                <w:color w:val="000000"/>
              </w:rPr>
              <w:t>Renewable Energy Factor (REF)</w:t>
            </w:r>
          </w:p>
        </w:tc>
        <w:tc>
          <w:tcPr>
            <w:tcW w:w="1843" w:type="dxa"/>
            <w:tcBorders>
              <w:top w:val="single" w:sz="4" w:space="0" w:color="auto"/>
              <w:left w:val="single" w:sz="4" w:space="0" w:color="auto"/>
              <w:bottom w:val="single" w:sz="4" w:space="0" w:color="auto"/>
              <w:right w:val="single" w:sz="4" w:space="0" w:color="auto"/>
            </w:tcBorders>
            <w:vAlign w:val="center"/>
          </w:tcPr>
          <w:p w14:paraId="074C8638" w14:textId="08AC55F3"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cs="Calibri"/>
                <w:color w:val="000000"/>
              </w:rPr>
              <w:t>300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5C8E5" w14:textId="77777777" w:rsidR="00585515" w:rsidRPr="006C0197" w:rsidRDefault="00585515" w:rsidP="00585515">
            <w:pPr>
              <w:spacing w:after="0" w:line="240" w:lineRule="auto"/>
              <w:jc w:val="center"/>
              <w:rPr>
                <w:rFonts w:ascii="Calibri" w:eastAsia="Times New Roman" w:hAnsi="Calibri" w:cs="Calibri"/>
                <w:color w:val="000000"/>
                <w:lang w:eastAsia="en-IE"/>
              </w:rPr>
            </w:pPr>
            <w:r w:rsidRPr="006C0197">
              <w:rPr>
                <w:rFonts w:ascii="Calibri" w:hAnsi="Calibri" w:eastAsia="Times New Roman" w:cs="Calibri"/>
                <w:color w:val="000000"/>
                <w:lang w:eastAsia="en-IE"/>
              </w:rPr>
              <w:t>n/a</w:t>
            </w:r>
          </w:p>
        </w:tc>
        <w:tc>
          <w:tcPr>
            <w:tcW w:w="1983" w:type="dxa"/>
            <w:tcBorders>
              <w:top w:val="single" w:sz="4" w:space="0" w:color="auto"/>
              <w:left w:val="single" w:sz="4" w:space="0" w:color="auto"/>
              <w:bottom w:val="single" w:sz="4" w:space="0" w:color="auto"/>
              <w:right w:val="single" w:sz="4" w:space="0" w:color="auto"/>
            </w:tcBorders>
            <w:vAlign w:val="center"/>
          </w:tcPr>
          <w:p w14:paraId="2D07D8EF" w14:textId="2CCF6661"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3</w:t>
            </w:r>
          </w:p>
        </w:tc>
      </w:tr>
      <w:tr w:rsidR="00585515" w:rsidRPr="006C0197" w14:paraId="0FB0B583" w14:textId="1F09DEDC" w:rsidTr="00585515">
        <w:trPr>
          <w:trHeight w:val="315"/>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tcPr>
          <w:p w14:paraId="28C9CAFA" w14:textId="7996E363" w:rsidR="00585515" w:rsidRPr="006C0197" w:rsidRDefault="00585515" w:rsidP="008A1E8C">
            <w:pPr>
              <w:spacing w:after="0" w:line="240" w:lineRule="auto"/>
              <w:jc w:val="both"/>
              <w:rPr>
                <w:rFonts w:ascii="Calibri" w:eastAsia="Times New Roman" w:hAnsi="Calibri" w:cs="Calibri"/>
                <w:b/>
                <w:bCs/>
                <w:color w:val="000000" w:themeColor="text1"/>
                <w:lang w:eastAsia="en-IE"/>
              </w:rPr>
            </w:pPr>
            <w:r>
              <w:rPr>
                <w:rFonts w:ascii="Calibri" w:hAnsi="Calibri" w:eastAsia="Times New Roman" w:cs="Calibri"/>
                <w:b/>
                <w:bCs/>
                <w:color w:val="000000" w:themeColor="text1"/>
                <w:lang w:eastAsia="en-IE"/>
              </w:rPr>
              <w:t>C2</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607CA29F" w14:textId="4C765522" w:rsidR="00585515" w:rsidRPr="006C0197" w:rsidRDefault="00585515" w:rsidP="00585515">
            <w:pPr>
              <w:spacing w:after="0" w:line="240" w:lineRule="auto"/>
              <w:rPr>
                <w:rFonts w:ascii="Calibri" w:eastAsia="Calibri" w:hAnsi="Calibri" w:cs="Calibri"/>
                <w:color w:val="000000"/>
              </w:rPr>
            </w:pPr>
            <w:r>
              <w:rPr>
                <w:rFonts w:ascii="Calibri" w:hAnsi="Calibri" w:cs="Calibri"/>
                <w:color w:val="000000"/>
              </w:rPr>
              <w:t>Waste Heat Re-Use</w:t>
            </w:r>
          </w:p>
        </w:tc>
        <w:tc>
          <w:tcPr>
            <w:tcW w:w="1843" w:type="dxa"/>
            <w:tcBorders>
              <w:top w:val="single" w:sz="4" w:space="0" w:color="auto"/>
              <w:left w:val="single" w:sz="4" w:space="0" w:color="auto"/>
              <w:bottom w:val="single" w:sz="4" w:space="0" w:color="auto"/>
              <w:right w:val="single" w:sz="4" w:space="0" w:color="auto"/>
            </w:tcBorders>
            <w:vAlign w:val="center"/>
          </w:tcPr>
          <w:p w14:paraId="2877AABE" w14:textId="63F06940"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300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1DE13F7" w14:textId="7C57CD71" w:rsidR="00585515" w:rsidRPr="006C0197" w:rsidRDefault="00585515" w:rsidP="00585515">
            <w:pPr>
              <w:spacing w:after="0" w:line="240" w:lineRule="auto"/>
              <w:jc w:val="center"/>
              <w:rPr>
                <w:rFonts w:ascii="Calibri" w:eastAsia="Times New Roman" w:hAnsi="Calibri" w:cs="Calibri"/>
                <w:color w:val="000000"/>
                <w:lang w:eastAsia="en-IE"/>
              </w:rPr>
            </w:pPr>
            <w:r w:rsidRPr="006C0197">
              <w:rPr>
                <w:rFonts w:ascii="Calibri" w:hAnsi="Calibri" w:eastAsia="Times New Roman" w:cs="Calibri"/>
                <w:color w:val="000000"/>
                <w:lang w:eastAsia="en-IE"/>
              </w:rPr>
              <w:t>n/a</w:t>
            </w:r>
          </w:p>
        </w:tc>
        <w:tc>
          <w:tcPr>
            <w:tcW w:w="1983" w:type="dxa"/>
            <w:tcBorders>
              <w:top w:val="single" w:sz="4" w:space="0" w:color="auto"/>
              <w:left w:val="single" w:sz="4" w:space="0" w:color="auto"/>
              <w:bottom w:val="single" w:sz="4" w:space="0" w:color="auto"/>
              <w:right w:val="single" w:sz="4" w:space="0" w:color="auto"/>
            </w:tcBorders>
            <w:vAlign w:val="center"/>
          </w:tcPr>
          <w:p w14:paraId="58B7507F" w14:textId="40ED4E20" w:rsidR="00585515" w:rsidRPr="006C0197" w:rsidRDefault="00585515"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3</w:t>
            </w:r>
          </w:p>
        </w:tc>
      </w:tr>
      <w:tr w:rsidR="00585515" w:rsidRPr="006C0197" w14:paraId="06577490" w14:textId="00D7C02A" w:rsidTr="00585515">
        <w:trPr>
          <w:trHeight w:val="315"/>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tcPr>
          <w:p w14:paraId="094E9FFA" w14:textId="4CF55F8B" w:rsidR="00585515" w:rsidRPr="006C0197" w:rsidRDefault="00585515" w:rsidP="008A1E8C">
            <w:pPr>
              <w:spacing w:after="0" w:line="240" w:lineRule="auto"/>
              <w:jc w:val="both"/>
              <w:rPr>
                <w:rFonts w:ascii="Calibri" w:eastAsia="Times New Roman" w:hAnsi="Calibri" w:cs="Calibri"/>
                <w:b/>
                <w:bCs/>
                <w:color w:val="000000" w:themeColor="text1"/>
                <w:lang w:eastAsia="en-IE"/>
              </w:rPr>
            </w:pPr>
            <w:r>
              <w:rPr>
                <w:rFonts w:ascii="Calibri" w:hAnsi="Calibri" w:eastAsia="Times New Roman" w:cs="Calibri"/>
                <w:b/>
                <w:bCs/>
                <w:color w:val="000000" w:themeColor="text1"/>
                <w:lang w:eastAsia="en-IE"/>
              </w:rPr>
              <w:t>C3</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285BFB76" w14:textId="72ACD9DB" w:rsidR="00585515" w:rsidRPr="006C0197" w:rsidRDefault="00585515" w:rsidP="00585515">
            <w:pPr>
              <w:spacing w:after="0" w:line="240" w:lineRule="auto"/>
              <w:rPr>
                <w:rFonts w:ascii="Calibri" w:eastAsia="Calibri" w:hAnsi="Calibri" w:cs="Calibri"/>
                <w:color w:val="000000"/>
              </w:rPr>
            </w:pPr>
            <w:r>
              <w:rPr>
                <w:rFonts w:ascii="Calibri" w:hAnsi="Calibri" w:cs="Calibri"/>
                <w:color w:val="000000"/>
              </w:rPr>
              <w:t>Sustainability Reporting and Tooling</w:t>
            </w:r>
          </w:p>
        </w:tc>
        <w:tc>
          <w:tcPr>
            <w:tcW w:w="1843" w:type="dxa"/>
            <w:tcBorders>
              <w:top w:val="single" w:sz="4" w:space="0" w:color="auto"/>
              <w:left w:val="single" w:sz="4" w:space="0" w:color="auto"/>
              <w:bottom w:val="single" w:sz="4" w:space="0" w:color="auto"/>
              <w:right w:val="single" w:sz="4" w:space="0" w:color="auto"/>
            </w:tcBorders>
            <w:vAlign w:val="center"/>
          </w:tcPr>
          <w:p w14:paraId="6BCA95D6" w14:textId="452D031F"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200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E326E1" w14:textId="4F71609C" w:rsidR="00585515" w:rsidRPr="006C0197" w:rsidRDefault="00585515" w:rsidP="00585515">
            <w:pPr>
              <w:spacing w:after="0" w:line="240" w:lineRule="auto"/>
              <w:jc w:val="center"/>
              <w:rPr>
                <w:rFonts w:ascii="Calibri" w:eastAsia="Times New Roman" w:hAnsi="Calibri" w:cs="Calibri"/>
                <w:color w:val="000000"/>
                <w:lang w:eastAsia="en-IE"/>
              </w:rPr>
            </w:pPr>
            <w:r w:rsidRPr="006C0197">
              <w:rPr>
                <w:rFonts w:ascii="Calibri" w:hAnsi="Calibri" w:eastAsia="Times New Roman" w:cs="Calibri"/>
                <w:color w:val="000000"/>
                <w:lang w:eastAsia="en-IE"/>
              </w:rPr>
              <w:t>n/a</w:t>
            </w:r>
          </w:p>
        </w:tc>
        <w:tc>
          <w:tcPr>
            <w:tcW w:w="1983" w:type="dxa"/>
            <w:tcBorders>
              <w:top w:val="single" w:sz="4" w:space="0" w:color="auto"/>
              <w:left w:val="single" w:sz="4" w:space="0" w:color="auto"/>
              <w:bottom w:val="single" w:sz="4" w:space="0" w:color="auto"/>
              <w:right w:val="single" w:sz="4" w:space="0" w:color="auto"/>
            </w:tcBorders>
            <w:vAlign w:val="center"/>
          </w:tcPr>
          <w:p w14:paraId="6FF3B48A" w14:textId="4FE00B9F" w:rsidR="00585515" w:rsidRPr="006C0197" w:rsidRDefault="00D335E8" w:rsidP="00585515">
            <w:pPr>
              <w:spacing w:after="0" w:line="240" w:lineRule="auto"/>
              <w:jc w:val="center"/>
              <w:rPr>
                <w:rFonts w:ascii="Calibri" w:eastAsia="Times New Roman" w:hAnsi="Calibri" w:cs="Calibri"/>
                <w:color w:val="000000"/>
                <w:lang w:eastAsia="en-IE"/>
              </w:rPr>
            </w:pPr>
            <w:r>
              <w:rPr>
                <w:rFonts w:ascii="Calibri" w:hAnsi="Calibri" w:eastAsia="Times New Roman" w:cs="Calibri"/>
                <w:color w:val="000000"/>
                <w:lang w:eastAsia="en-IE"/>
              </w:rPr>
              <w:t>4</w:t>
            </w:r>
          </w:p>
        </w:tc>
      </w:tr>
    </w:tbl>
    <w:p w14:paraId="141DDE47" w14:textId="77777777" w:rsidR="006C0197" w:rsidRPr="006C0197" w:rsidRDefault="006C0197" w:rsidP="006C0197">
      <w:pPr>
        <w:spacing w:after="200" w:line="276" w:lineRule="auto"/>
        <w:jc w:val="both"/>
        <w:rPr>
          <w:rFonts w:ascii="Calibri" w:eastAsia="Calibri" w:hAnsi="Calibri" w:cs="Times New Roman"/>
          <w:iCs/>
        </w:rPr>
      </w:pPr>
      <w:bookmarkStart w:id="113" w:name="_Hlk79679783"/>
    </w:p>
    <w:p w14:paraId="58E50104" w14:textId="77777777" w:rsidR="006C0197" w:rsidRPr="006C0197" w:rsidRDefault="006C0197" w:rsidP="006C0197">
      <w:pPr>
        <w:spacing w:after="120" w:line="276" w:lineRule="auto"/>
        <w:jc w:val="both"/>
        <w:rPr>
          <w:rFonts w:ascii="Calibri" w:eastAsia="Calibri" w:hAnsi="Calibri" w:cs="Arial"/>
          <w:b/>
          <w:bCs/>
        </w:rPr>
      </w:pPr>
      <w:bookmarkStart w:id="114" w:name="_Hlk43126448"/>
      <w:bookmarkStart w:id="115" w:name="_Hlk2247757"/>
      <w:r w:rsidRPr="006C0197">
        <w:rPr>
          <w:rFonts w:ascii="Calibri" w:hAnsi="Calibri" w:eastAsia="Calibri" w:cs="Arial"/>
          <w:b/>
          <w:bCs/>
        </w:rPr>
        <w:t>Scoring Methodology</w:t>
      </w:r>
    </w:p>
    <w:p w14:paraId="6464CB45" w14:textId="77777777" w:rsidR="006C0197" w:rsidRPr="006C0197" w:rsidRDefault="006C0197" w:rsidP="006C0197">
      <w:pPr>
        <w:spacing w:after="120" w:line="276" w:lineRule="auto"/>
        <w:jc w:val="both"/>
        <w:rPr>
          <w:rFonts w:eastAsia="Times New Roman" w:cs="Times New Roman"/>
          <w:szCs w:val="24"/>
          <w:lang w:eastAsia="en-GB"/>
        </w:rPr>
      </w:pPr>
      <w:r w:rsidRPr="006C0197">
        <w:rPr>
          <w:rFonts w:ascii="Calibri" w:hAnsi="Calibri" w:eastAsia="Times New Roman" w:cs="Times New Roman"/>
          <w:szCs w:val="24"/>
        </w:rPr>
        <w:t xml:space="preserve">Tenders will be awarded marks under each of the award criteria based on a qualitative assessment of the Tenderer’s response and quantitative assessment of the information relating to cost.  </w:t>
      </w:r>
      <w:r w:rsidRPr="006C0197">
        <w:rPr>
          <w:rFonts w:eastAsia="Times New Roman" w:cs="Times New Roman"/>
          <w:szCs w:val="24"/>
          <w:lang w:eastAsia="en-GB"/>
        </w:rPr>
        <w:t xml:space="preserve"> </w:t>
      </w:r>
      <w:bookmarkEnd w:id="114"/>
    </w:p>
    <w:p w14:paraId="09D70796" w14:textId="77777777" w:rsidR="006C0197" w:rsidRPr="006C0197" w:rsidRDefault="006C0197" w:rsidP="006C0197">
      <w:pPr>
        <w:spacing w:after="200" w:line="276" w:lineRule="auto"/>
        <w:jc w:val="both"/>
        <w:rPr>
          <w:rFonts w:ascii="Calibri" w:eastAsia="Calibri" w:hAnsi="Calibri" w:cs="Times New Roman"/>
          <w:iCs/>
        </w:rPr>
      </w:pPr>
      <w:bookmarkStart w:id="116" w:name="_Hlk43126593"/>
      <w:r w:rsidRPr="006C0197">
        <w:rPr>
          <w:rFonts w:ascii="Calibri" w:hAnsi="Calibri" w:eastAsia="Calibri" w:cs="Times New Roman"/>
        </w:rPr>
        <w:t>In order to demonstrate the quality of their proposed solutions Tenderers should clearly and comprehensively describe how their solution can meet and deliver on the requirements and specifications in the response boxes provided in the Tender Response Document. Tenderers may, provide screen shots or other relevant material in support of their response, where appropriate.</w:t>
      </w:r>
    </w:p>
    <w:p w14:paraId="194AC017" w14:textId="77777777" w:rsidR="006C0197" w:rsidRDefault="006C0197" w:rsidP="006C0197">
      <w:pPr>
        <w:spacing w:after="0" w:line="276" w:lineRule="auto"/>
        <w:rPr>
          <w:rFonts w:ascii="Calibri" w:eastAsia="Calibri" w:hAnsi="Calibri" w:cs="Calibri"/>
        </w:rPr>
      </w:pPr>
      <w:r w:rsidRPr="006C0197">
        <w:rPr>
          <w:rFonts w:ascii="Calibri" w:hAnsi="Calibri" w:eastAsia="Calibri" w:cs="Calibri"/>
        </w:rPr>
        <w:t xml:space="preserve">Scoring of the qualitative award criteria/ sub criteria will be based on an assessment of the full provision of the information provided by Tenderers in response to each of the award criteria.  The tender </w:t>
      </w:r>
      <w:r w:rsidRPr="006C0197">
        <w:rPr>
          <w:rFonts w:ascii="Calibri" w:hAnsi="Calibri" w:eastAsia="Calibri" w:cs="Calibri"/>
        </w:rPr>
        <w:lastRenderedPageBreak/>
        <w:t xml:space="preserve">evaluation panel will decide on an appropriate scoring band as per the table below and assign a mark within the selected band depending on the quality of the response. </w:t>
      </w:r>
      <w:bookmarkStart w:id="117" w:name="_Hlk38376132"/>
      <w:bookmarkStart w:id="118" w:name="_Hlk38376008"/>
      <w:bookmarkStart w:id="119" w:name="_Hlk37755538"/>
      <w:bookmarkStart w:id="120" w:name="_Hlk20211745"/>
      <w:bookmarkStart w:id="121" w:name="_Hlk53732540"/>
      <w:bookmarkStart w:id="122" w:name="_Hlk38376471"/>
      <w:bookmarkEnd w:id="117"/>
      <w:bookmarkEnd w:id="118"/>
      <w:bookmarkEnd w:id="119"/>
      <w:bookmarkEnd w:id="120"/>
    </w:p>
    <w:p w14:paraId="3ED27516" w14:textId="77777777" w:rsidR="00D41E93" w:rsidRDefault="00D41E93" w:rsidP="006C0197">
      <w:pPr>
        <w:spacing w:after="0" w:line="276" w:lineRule="auto"/>
        <w:rPr>
          <w:rFonts w:ascii="Calibri" w:eastAsia="Calibri" w:hAnsi="Calibri" w:cs="Calibri"/>
        </w:rPr>
      </w:pPr>
    </w:p>
    <w:p w14:paraId="13BC69D8" w14:textId="77777777" w:rsidR="00D41E93" w:rsidRDefault="00D41E93" w:rsidP="006C0197">
      <w:pPr>
        <w:spacing w:after="0" w:line="276" w:lineRule="auto"/>
        <w:rPr>
          <w:rFonts w:ascii="Calibri" w:eastAsia="Calibri" w:hAnsi="Calibri" w:cs="Calibri"/>
        </w:rPr>
      </w:pPr>
    </w:p>
    <w:bookmarkEnd w:id="113"/>
    <w:bookmarkEnd w:id="115"/>
    <w:bookmarkEnd w:id="116"/>
    <w:bookmarkEnd w:id="121"/>
    <w:bookmarkEnd w:id="122"/>
    <w:p w14:paraId="4CF06A14" w14:textId="77777777" w:rsidR="00490367" w:rsidRDefault="00490367" w:rsidP="006C0197">
      <w:pPr>
        <w:spacing w:after="0" w:line="276" w:lineRule="auto"/>
        <w:rPr>
          <w:rFonts w:ascii="Calibri" w:eastAsia="Calibri" w:hAnsi="Calibri" w:cs="Calibri"/>
        </w:rPr>
      </w:pPr>
    </w:p>
    <w:p w14:paraId="38810D7D" w14:textId="77777777" w:rsidR="00490367" w:rsidRDefault="00490367" w:rsidP="006C0197">
      <w:pPr>
        <w:spacing w:after="0" w:line="276" w:lineRule="auto"/>
        <w:rPr>
          <w:rFonts w:ascii="Calibri" w:eastAsia="Calibri" w:hAnsi="Calibri" w:cs="Calibri"/>
        </w:rPr>
      </w:pPr>
    </w:p>
    <w:p w14:paraId="136CA370" w14:textId="77777777" w:rsidR="00490367" w:rsidRDefault="00490367" w:rsidP="006C0197">
      <w:pPr>
        <w:spacing w:after="0" w:line="276" w:lineRule="auto"/>
        <w:rPr>
          <w:rFonts w:ascii="Calibri" w:eastAsia="Calibri" w:hAnsi="Calibri" w:cs="Calibri"/>
        </w:rPr>
      </w:pPr>
    </w:p>
    <w:p w14:paraId="40AD1836" w14:textId="77777777" w:rsidR="00490367" w:rsidRDefault="00490367" w:rsidP="006C0197">
      <w:pPr>
        <w:spacing w:after="0" w:line="276" w:lineRule="auto"/>
        <w:rPr>
          <w:rFonts w:ascii="Calibri" w:eastAsia="Calibri" w:hAnsi="Calibri" w:cs="Calibri"/>
        </w:rPr>
      </w:pPr>
    </w:p>
    <w:p w14:paraId="49E0D829" w14:textId="77777777" w:rsidR="00490367" w:rsidRDefault="00490367" w:rsidP="006C0197">
      <w:pPr>
        <w:spacing w:after="0" w:line="276" w:lineRule="auto"/>
        <w:rPr>
          <w:rFonts w:ascii="Calibri" w:eastAsia="Calibri" w:hAnsi="Calibri" w:cs="Calibri"/>
        </w:rPr>
      </w:pPr>
    </w:p>
    <w:p w14:paraId="7A57CAE3" w14:textId="77777777" w:rsidR="00490367" w:rsidRDefault="00490367" w:rsidP="006C0197">
      <w:pPr>
        <w:spacing w:after="0" w:line="276" w:lineRule="auto"/>
        <w:rPr>
          <w:rFonts w:ascii="Calibri" w:eastAsia="Calibri" w:hAnsi="Calibri" w:cs="Calibri"/>
        </w:rPr>
      </w:pPr>
    </w:p>
    <w:p w14:paraId="75DE8607" w14:textId="77777777" w:rsidR="00490367" w:rsidRDefault="00490367" w:rsidP="006C0197">
      <w:pPr>
        <w:spacing w:after="0" w:line="276" w:lineRule="auto"/>
        <w:rPr>
          <w:rFonts w:ascii="Calibri" w:eastAsia="Calibri" w:hAnsi="Calibri" w:cs="Calibri"/>
        </w:rPr>
      </w:pPr>
    </w:p>
    <w:p w14:paraId="0E46572F" w14:textId="2B971920" w:rsidR="00B952B0" w:rsidRPr="00B952B0" w:rsidRDefault="00B952B0" w:rsidP="00CC2713">
      <w:pPr>
        <w:spacing w:after="0" w:line="276" w:lineRule="auto"/>
        <w:jc w:val="both"/>
        <w:rPr>
          <w:rFonts w:eastAsia="Calibri"/>
          <w:b/>
          <w:lang w:val="en-GB"/>
        </w:rPr>
      </w:pPr>
    </w:p>
    <w:tbl>
      <w:tblPr>
        <w:tblW w:w="9486" w:type="dxa"/>
        <w:tblInd w:w="-5" w:type="dxa"/>
        <w:tblCellMar>
          <w:top w:w="47" w:type="dxa"/>
          <w:left w:w="107" w:type="dxa"/>
          <w:right w:w="87" w:type="dxa"/>
        </w:tblCellMar>
        <w:tblLook w:val="04A0" w:firstRow="1" w:lastRow="0" w:firstColumn="1" w:lastColumn="0" w:noHBand="0" w:noVBand="1"/>
      </w:tblPr>
      <w:tblGrid>
        <w:gridCol w:w="1436"/>
        <w:gridCol w:w="8050"/>
      </w:tblGrid>
      <w:tr w:rsidR="00B952B0" w:rsidRPr="00B952B0" w14:paraId="06A71185" w14:textId="77777777" w:rsidTr="001D08D4">
        <w:trPr>
          <w:trHeight w:val="409"/>
        </w:trPr>
        <w:tc>
          <w:tcPr>
            <w:tcW w:w="1436" w:type="dxa"/>
            <w:tcBorders>
              <w:top w:val="single" w:sz="4" w:space="0" w:color="000000"/>
              <w:left w:val="single" w:sz="4" w:space="0" w:color="000000"/>
              <w:bottom w:val="single" w:sz="4" w:space="0" w:color="000000"/>
              <w:right w:val="single" w:sz="4" w:space="0" w:color="000000"/>
            </w:tcBorders>
            <w:shd w:val="clear" w:color="auto" w:fill="2C7D88"/>
          </w:tcPr>
          <w:p w14:paraId="3B8B56DA" w14:textId="77777777" w:rsidR="00B952B0" w:rsidRPr="00B952B0" w:rsidRDefault="00B952B0" w:rsidP="00B952B0">
            <w:pPr>
              <w:spacing w:after="200"/>
              <w:rPr>
                <w:rFonts w:eastAsia="Calibri"/>
                <w:b/>
                <w:color w:val="FFFFFF" w:themeColor="background1"/>
                <w:lang w:val="en-GB"/>
              </w:rPr>
            </w:pPr>
            <w:bookmarkStart w:id="123" w:name="_Hlk109983084"/>
            <w:r w:rsidRPr="00B952B0">
              <w:rPr>
                <w:rFonts w:eastAsia="Calibri"/>
                <w:b/>
                <w:color w:val="FFFFFF" w:themeColor="background1"/>
                <w:lang w:val="en-GB"/>
              </w:rPr>
              <w:t>Scoring Band</w:t>
            </w:r>
          </w:p>
        </w:tc>
        <w:tc>
          <w:tcPr>
            <w:tcW w:w="8050" w:type="dxa"/>
            <w:tcBorders>
              <w:top w:val="single" w:sz="4" w:space="0" w:color="000000"/>
              <w:left w:val="single" w:sz="4" w:space="0" w:color="000000"/>
              <w:bottom w:val="single" w:sz="4" w:space="0" w:color="000000"/>
              <w:right w:val="single" w:sz="4" w:space="0" w:color="000000"/>
            </w:tcBorders>
            <w:shd w:val="clear" w:color="auto" w:fill="2C7D88"/>
          </w:tcPr>
          <w:p w14:paraId="6B8FCC8C" w14:textId="77777777" w:rsidR="00B952B0" w:rsidRPr="00B952B0" w:rsidRDefault="00B952B0" w:rsidP="00B952B0">
            <w:pPr>
              <w:spacing w:after="200"/>
              <w:ind w:left="1"/>
              <w:rPr>
                <w:rFonts w:eastAsia="Calibri"/>
                <w:b/>
                <w:color w:val="FFFFFF" w:themeColor="background1"/>
                <w:lang w:val="en-GB"/>
              </w:rPr>
            </w:pPr>
            <w:r w:rsidRPr="00B952B0">
              <w:rPr>
                <w:rFonts w:eastAsia="Calibri"/>
                <w:b/>
                <w:color w:val="FFFFFF" w:themeColor="background1"/>
                <w:lang w:val="en-GB"/>
              </w:rPr>
              <w:t xml:space="preserve">Description </w:t>
            </w:r>
          </w:p>
        </w:tc>
      </w:tr>
      <w:tr w:rsidR="00B952B0" w:rsidRPr="00B952B0" w14:paraId="4BD3A1A8" w14:textId="77777777" w:rsidTr="001D08D4">
        <w:trPr>
          <w:trHeight w:val="974"/>
        </w:trPr>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7DC21" w14:textId="77777777" w:rsidR="00B952B0" w:rsidRPr="00B952B0" w:rsidRDefault="00B952B0" w:rsidP="00B952B0">
            <w:pPr>
              <w:spacing w:after="200"/>
              <w:ind w:right="23"/>
              <w:jc w:val="center"/>
              <w:rPr>
                <w:rFonts w:eastAsia="Calibri"/>
                <w:b/>
                <w:lang w:val="en-GB"/>
              </w:rPr>
            </w:pPr>
            <w:r w:rsidRPr="00B952B0">
              <w:rPr>
                <w:rFonts w:eastAsia="Calibri"/>
                <w:b/>
                <w:lang w:val="en-GB"/>
              </w:rPr>
              <w:t>5.</w:t>
            </w:r>
          </w:p>
          <w:p w14:paraId="0FA4BC67" w14:textId="77777777" w:rsidR="00B952B0" w:rsidRPr="00B952B0" w:rsidRDefault="00B952B0" w:rsidP="00B952B0">
            <w:pPr>
              <w:spacing w:after="200"/>
              <w:ind w:right="23"/>
              <w:jc w:val="center"/>
              <w:rPr>
                <w:rFonts w:eastAsia="Calibri"/>
                <w:lang w:val="en-GB"/>
              </w:rPr>
            </w:pPr>
            <w:r w:rsidRPr="00B952B0">
              <w:rPr>
                <w:rFonts w:eastAsia="Calibri"/>
                <w:lang w:val="en-GB"/>
              </w:rPr>
              <w:t>90-100%</w:t>
            </w:r>
          </w:p>
        </w:tc>
        <w:tc>
          <w:tcPr>
            <w:tcW w:w="8050" w:type="dxa"/>
            <w:tcBorders>
              <w:top w:val="single" w:sz="4" w:space="0" w:color="000000"/>
              <w:left w:val="single" w:sz="4" w:space="0" w:color="000000"/>
              <w:bottom w:val="single" w:sz="4" w:space="0" w:color="000000"/>
              <w:right w:val="single" w:sz="4" w:space="0" w:color="000000"/>
            </w:tcBorders>
            <w:shd w:val="clear" w:color="auto" w:fill="auto"/>
          </w:tcPr>
          <w:p w14:paraId="3DDC69CD" w14:textId="77777777" w:rsidR="00B952B0" w:rsidRPr="00B952B0" w:rsidRDefault="00B952B0" w:rsidP="00B952B0">
            <w:pPr>
              <w:spacing w:after="200"/>
              <w:ind w:left="1"/>
              <w:rPr>
                <w:rFonts w:eastAsia="Calibri"/>
                <w:lang w:val="en-GB"/>
              </w:rPr>
            </w:pPr>
            <w:r w:rsidRPr="00B952B0">
              <w:rPr>
                <w:rFonts w:eastAsia="Calibri"/>
                <w:lang w:val="en-GB"/>
              </w:rPr>
              <w:t>The Tenderer’s proposal is assessed as demonstrating an excellent to exceptional level of quality, comprehensiveness, viability and understanding in respect of the qualitative criterion.</w:t>
            </w:r>
          </w:p>
        </w:tc>
      </w:tr>
      <w:tr w:rsidR="00B952B0" w:rsidRPr="00B952B0" w14:paraId="4D5B055F" w14:textId="77777777" w:rsidTr="001D08D4">
        <w:trPr>
          <w:trHeight w:val="691"/>
        </w:trPr>
        <w:tc>
          <w:tcPr>
            <w:tcW w:w="1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ED8F1D" w14:textId="77777777" w:rsidR="00B952B0" w:rsidRPr="00B952B0" w:rsidRDefault="00B952B0" w:rsidP="00B952B0">
            <w:pPr>
              <w:spacing w:after="200"/>
              <w:ind w:right="23"/>
              <w:jc w:val="center"/>
              <w:rPr>
                <w:rFonts w:eastAsia="Calibri"/>
                <w:b/>
                <w:lang w:val="en-GB"/>
              </w:rPr>
            </w:pPr>
            <w:r w:rsidRPr="00B952B0">
              <w:rPr>
                <w:rFonts w:eastAsia="Calibri"/>
                <w:b/>
                <w:lang w:val="en-GB"/>
              </w:rPr>
              <w:t>4.</w:t>
            </w:r>
          </w:p>
          <w:p w14:paraId="0498004A" w14:textId="77777777" w:rsidR="00B952B0" w:rsidRPr="00B952B0" w:rsidRDefault="00B952B0" w:rsidP="00B952B0">
            <w:pPr>
              <w:spacing w:after="200"/>
              <w:ind w:right="23"/>
              <w:jc w:val="center"/>
              <w:rPr>
                <w:rFonts w:eastAsia="Calibri"/>
                <w:lang w:val="en-GB"/>
              </w:rPr>
            </w:pPr>
            <w:r w:rsidRPr="00B952B0">
              <w:rPr>
                <w:rFonts w:eastAsia="Calibri"/>
                <w:lang w:val="en-GB"/>
              </w:rPr>
              <w:t>70-89%</w:t>
            </w:r>
          </w:p>
        </w:tc>
        <w:tc>
          <w:tcPr>
            <w:tcW w:w="8050" w:type="dxa"/>
            <w:tcBorders>
              <w:top w:val="single" w:sz="4" w:space="0" w:color="000000"/>
              <w:left w:val="single" w:sz="4" w:space="0" w:color="000000"/>
              <w:bottom w:val="single" w:sz="4" w:space="0" w:color="000000"/>
              <w:right w:val="single" w:sz="4" w:space="0" w:color="000000"/>
            </w:tcBorders>
            <w:shd w:val="clear" w:color="auto" w:fill="D9D9D9"/>
          </w:tcPr>
          <w:p w14:paraId="564FC590" w14:textId="77777777" w:rsidR="00B952B0" w:rsidRPr="00B952B0" w:rsidRDefault="00B952B0" w:rsidP="00B952B0">
            <w:pPr>
              <w:spacing w:after="200"/>
              <w:ind w:left="1"/>
              <w:rPr>
                <w:rFonts w:eastAsia="Calibri"/>
                <w:lang w:val="en-GB"/>
              </w:rPr>
            </w:pPr>
            <w:r w:rsidRPr="00B952B0">
              <w:rPr>
                <w:rFonts w:eastAsia="Calibri"/>
                <w:lang w:val="en-GB"/>
              </w:rPr>
              <w:t>The Tenderer’s proposal is assessed as demonstrating a good to very good level of quality, comprehensiveness, viability and understanding in respect of the qualitative criterion</w:t>
            </w:r>
          </w:p>
        </w:tc>
      </w:tr>
      <w:tr w:rsidR="00B952B0" w:rsidRPr="00B952B0" w14:paraId="2ACD222A" w14:textId="77777777" w:rsidTr="001D08D4">
        <w:trPr>
          <w:trHeight w:val="837"/>
        </w:trPr>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9E21B" w14:textId="77777777" w:rsidR="00B952B0" w:rsidRPr="00B952B0" w:rsidRDefault="00B952B0" w:rsidP="00B952B0">
            <w:pPr>
              <w:spacing w:after="200"/>
              <w:ind w:right="23"/>
              <w:jc w:val="center"/>
              <w:rPr>
                <w:rFonts w:eastAsia="Calibri"/>
                <w:b/>
                <w:lang w:val="en-GB"/>
              </w:rPr>
            </w:pPr>
            <w:r w:rsidRPr="00B952B0">
              <w:rPr>
                <w:rFonts w:eastAsia="Calibri"/>
                <w:b/>
                <w:lang w:val="en-GB"/>
              </w:rPr>
              <w:t>3.</w:t>
            </w:r>
          </w:p>
          <w:p w14:paraId="2294026C" w14:textId="77777777" w:rsidR="00B952B0" w:rsidRPr="00B952B0" w:rsidRDefault="00B952B0" w:rsidP="00B952B0">
            <w:pPr>
              <w:spacing w:after="200"/>
              <w:ind w:right="23"/>
              <w:jc w:val="center"/>
              <w:rPr>
                <w:rFonts w:eastAsia="Calibri"/>
                <w:lang w:val="en-GB"/>
              </w:rPr>
            </w:pPr>
            <w:r w:rsidRPr="00B952B0">
              <w:rPr>
                <w:rFonts w:eastAsia="Calibri"/>
                <w:lang w:val="en-GB"/>
              </w:rPr>
              <w:t>50-69%</w:t>
            </w:r>
          </w:p>
        </w:tc>
        <w:tc>
          <w:tcPr>
            <w:tcW w:w="8050" w:type="dxa"/>
            <w:tcBorders>
              <w:top w:val="single" w:sz="4" w:space="0" w:color="000000"/>
              <w:left w:val="single" w:sz="4" w:space="0" w:color="000000"/>
              <w:bottom w:val="single" w:sz="4" w:space="0" w:color="000000"/>
              <w:right w:val="single" w:sz="4" w:space="0" w:color="000000"/>
            </w:tcBorders>
            <w:shd w:val="clear" w:color="auto" w:fill="auto"/>
          </w:tcPr>
          <w:p w14:paraId="232DB032" w14:textId="77777777" w:rsidR="00B952B0" w:rsidRPr="00B952B0" w:rsidRDefault="00B952B0" w:rsidP="00B952B0">
            <w:pPr>
              <w:spacing w:after="200"/>
              <w:ind w:left="1" w:right="26"/>
              <w:rPr>
                <w:rFonts w:eastAsia="Calibri"/>
                <w:lang w:val="en-GB"/>
              </w:rPr>
            </w:pPr>
            <w:r w:rsidRPr="00B952B0">
              <w:rPr>
                <w:rFonts w:eastAsia="Calibri"/>
                <w:lang w:val="en-GB"/>
              </w:rPr>
              <w:t>The Tenderer’s proposal is assessed as demonstrating a satisfactory level of quality, comprehensiveness, viability and understanding in respect of the qualitative criterion but does not provide sufficiently convincing assurance to award a higher mark.</w:t>
            </w:r>
          </w:p>
        </w:tc>
      </w:tr>
      <w:tr w:rsidR="00B952B0" w:rsidRPr="00B952B0" w14:paraId="2F3BA52C" w14:textId="77777777" w:rsidTr="001D08D4">
        <w:trPr>
          <w:trHeight w:val="692"/>
        </w:trPr>
        <w:tc>
          <w:tcPr>
            <w:tcW w:w="1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A48159" w14:textId="77777777" w:rsidR="00B952B0" w:rsidRPr="00B952B0" w:rsidRDefault="00B952B0" w:rsidP="00B952B0">
            <w:pPr>
              <w:spacing w:after="200"/>
              <w:ind w:right="23"/>
              <w:jc w:val="center"/>
              <w:rPr>
                <w:rFonts w:eastAsia="Calibri"/>
                <w:b/>
                <w:lang w:val="en-GB"/>
              </w:rPr>
            </w:pPr>
            <w:r w:rsidRPr="00B952B0">
              <w:rPr>
                <w:rFonts w:eastAsia="Calibri"/>
                <w:b/>
                <w:lang w:val="en-GB"/>
              </w:rPr>
              <w:t>2.</w:t>
            </w:r>
          </w:p>
          <w:p w14:paraId="3402EFE0" w14:textId="77777777" w:rsidR="00B952B0" w:rsidRPr="00B952B0" w:rsidRDefault="00B952B0" w:rsidP="00B952B0">
            <w:pPr>
              <w:spacing w:after="200"/>
              <w:ind w:right="23"/>
              <w:jc w:val="center"/>
              <w:rPr>
                <w:rFonts w:eastAsia="Calibri"/>
                <w:lang w:val="en-GB"/>
              </w:rPr>
            </w:pPr>
            <w:r w:rsidRPr="00B952B0">
              <w:rPr>
                <w:rFonts w:eastAsia="Calibri"/>
                <w:lang w:val="en-GB"/>
              </w:rPr>
              <w:t>20-49%</w:t>
            </w:r>
          </w:p>
        </w:tc>
        <w:tc>
          <w:tcPr>
            <w:tcW w:w="8050" w:type="dxa"/>
            <w:tcBorders>
              <w:top w:val="single" w:sz="4" w:space="0" w:color="000000"/>
              <w:left w:val="single" w:sz="4" w:space="0" w:color="000000"/>
              <w:bottom w:val="single" w:sz="4" w:space="0" w:color="000000"/>
              <w:right w:val="single" w:sz="4" w:space="0" w:color="000000"/>
            </w:tcBorders>
            <w:shd w:val="clear" w:color="auto" w:fill="D9D9D9"/>
          </w:tcPr>
          <w:p w14:paraId="6FB93538" w14:textId="77777777" w:rsidR="00B952B0" w:rsidRPr="00B952B0" w:rsidRDefault="00B952B0" w:rsidP="00B952B0">
            <w:pPr>
              <w:spacing w:after="200"/>
              <w:ind w:left="1"/>
              <w:rPr>
                <w:rFonts w:eastAsia="Calibri"/>
                <w:lang w:val="en-GB"/>
              </w:rPr>
            </w:pPr>
            <w:r w:rsidRPr="00B952B0">
              <w:rPr>
                <w:rFonts w:eastAsia="Calibri"/>
                <w:lang w:val="en-GB"/>
              </w:rPr>
              <w:t>The Tenderer’s proposal is assessed as unsatisfactory or inadequate in that it is lacking in some degree of quality, comprehensiveness, viability and understanding in respect of the qualitative criterion.</w:t>
            </w:r>
          </w:p>
        </w:tc>
      </w:tr>
      <w:tr w:rsidR="00B952B0" w:rsidRPr="00B952B0" w14:paraId="2C96358F" w14:textId="77777777" w:rsidTr="001D08D4">
        <w:trPr>
          <w:trHeight w:val="805"/>
        </w:trPr>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C5E55" w14:textId="77777777" w:rsidR="00B952B0" w:rsidRPr="00B952B0" w:rsidRDefault="00B952B0" w:rsidP="00B952B0">
            <w:pPr>
              <w:spacing w:after="200"/>
              <w:ind w:right="23"/>
              <w:jc w:val="center"/>
              <w:rPr>
                <w:rFonts w:eastAsia="Calibri"/>
                <w:b/>
                <w:lang w:val="en-GB"/>
              </w:rPr>
            </w:pPr>
            <w:r w:rsidRPr="00B952B0">
              <w:rPr>
                <w:rFonts w:eastAsia="Calibri"/>
                <w:b/>
                <w:lang w:val="en-GB"/>
              </w:rPr>
              <w:t xml:space="preserve">1. </w:t>
            </w:r>
          </w:p>
          <w:p w14:paraId="0CFB9216" w14:textId="77777777" w:rsidR="00B952B0" w:rsidRPr="00B952B0" w:rsidRDefault="00B952B0" w:rsidP="00B952B0">
            <w:pPr>
              <w:spacing w:after="200"/>
              <w:ind w:right="23"/>
              <w:jc w:val="center"/>
              <w:rPr>
                <w:rFonts w:eastAsia="Calibri"/>
                <w:lang w:val="en-GB"/>
              </w:rPr>
            </w:pPr>
            <w:r w:rsidRPr="00B952B0">
              <w:rPr>
                <w:rFonts w:eastAsia="Calibri"/>
                <w:lang w:val="en-GB"/>
              </w:rPr>
              <w:t>1-19%</w:t>
            </w:r>
          </w:p>
        </w:tc>
        <w:tc>
          <w:tcPr>
            <w:tcW w:w="8050" w:type="dxa"/>
            <w:tcBorders>
              <w:top w:val="single" w:sz="4" w:space="0" w:color="000000"/>
              <w:left w:val="single" w:sz="4" w:space="0" w:color="000000"/>
              <w:bottom w:val="single" w:sz="4" w:space="0" w:color="000000"/>
              <w:right w:val="single" w:sz="4" w:space="0" w:color="000000"/>
            </w:tcBorders>
            <w:shd w:val="clear" w:color="auto" w:fill="auto"/>
          </w:tcPr>
          <w:p w14:paraId="2A201A1B" w14:textId="77777777" w:rsidR="00B952B0" w:rsidRPr="00B952B0" w:rsidRDefault="00B952B0" w:rsidP="00B952B0">
            <w:pPr>
              <w:spacing w:after="200"/>
              <w:ind w:left="1"/>
              <w:rPr>
                <w:rFonts w:eastAsia="Calibri"/>
                <w:lang w:val="en-GB"/>
              </w:rPr>
            </w:pPr>
            <w:r w:rsidRPr="00B952B0">
              <w:rPr>
                <w:rFonts w:eastAsia="Calibri"/>
                <w:lang w:val="en-GB"/>
              </w:rPr>
              <w:t>The Tenderer’s proposal is lacking to a significant degree in quality, comprehensiveness, viability and understanding in respect of the qualitative criterion.</w:t>
            </w:r>
          </w:p>
        </w:tc>
      </w:tr>
      <w:tr w:rsidR="00B952B0" w:rsidRPr="00B952B0" w14:paraId="52C61595" w14:textId="77777777" w:rsidTr="001D08D4">
        <w:trPr>
          <w:trHeight w:val="409"/>
        </w:trPr>
        <w:tc>
          <w:tcPr>
            <w:tcW w:w="1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9167D3" w14:textId="77777777" w:rsidR="00B952B0" w:rsidRPr="00B952B0" w:rsidRDefault="00B952B0" w:rsidP="00B952B0">
            <w:pPr>
              <w:spacing w:after="200"/>
              <w:ind w:right="23"/>
              <w:jc w:val="center"/>
              <w:rPr>
                <w:rFonts w:eastAsia="Calibri"/>
                <w:lang w:val="en-GB"/>
              </w:rPr>
            </w:pPr>
            <w:r w:rsidRPr="00B952B0">
              <w:rPr>
                <w:rFonts w:eastAsia="Calibri"/>
                <w:lang w:val="en-GB"/>
              </w:rPr>
              <w:t>0%</w:t>
            </w:r>
          </w:p>
        </w:tc>
        <w:tc>
          <w:tcPr>
            <w:tcW w:w="8050" w:type="dxa"/>
            <w:tcBorders>
              <w:top w:val="single" w:sz="4" w:space="0" w:color="000000"/>
              <w:left w:val="single" w:sz="4" w:space="0" w:color="000000"/>
              <w:bottom w:val="single" w:sz="4" w:space="0" w:color="000000"/>
              <w:right w:val="single" w:sz="4" w:space="0" w:color="000000"/>
            </w:tcBorders>
            <w:shd w:val="clear" w:color="auto" w:fill="D9D9D9"/>
          </w:tcPr>
          <w:p w14:paraId="7A48B7F4" w14:textId="77777777" w:rsidR="00B952B0" w:rsidRPr="00B952B0" w:rsidRDefault="00B952B0" w:rsidP="00B952B0">
            <w:pPr>
              <w:spacing w:after="200"/>
              <w:ind w:left="1"/>
              <w:rPr>
                <w:rFonts w:eastAsia="Calibri"/>
                <w:lang w:val="en-GB"/>
              </w:rPr>
            </w:pPr>
            <w:r w:rsidRPr="00B952B0">
              <w:rPr>
                <w:rFonts w:eastAsia="Calibri"/>
                <w:lang w:val="en-GB"/>
              </w:rPr>
              <w:t xml:space="preserve">No response or response completely fails to address the criterion under consideration </w:t>
            </w:r>
          </w:p>
        </w:tc>
      </w:tr>
      <w:bookmarkEnd w:id="123"/>
    </w:tbl>
    <w:p w14:paraId="77C1FE83" w14:textId="77777777" w:rsidR="003778A5" w:rsidRDefault="003778A5" w:rsidP="006C0197">
      <w:pPr>
        <w:spacing w:after="200" w:line="276" w:lineRule="auto"/>
        <w:jc w:val="both"/>
        <w:rPr>
          <w:rFonts w:ascii="Calibri" w:eastAsia="Calibri" w:hAnsi="Calibri" w:cs="Times New Roman"/>
          <w:b/>
          <w:bCs/>
          <w:iCs/>
        </w:rPr>
      </w:pPr>
    </w:p>
    <w:p w14:paraId="2FD6A8DF" w14:textId="361C53A7" w:rsidR="006C0197" w:rsidRPr="006C0197" w:rsidRDefault="006C0197" w:rsidP="006C0197">
      <w:pPr>
        <w:spacing w:after="200" w:line="276" w:lineRule="auto"/>
        <w:jc w:val="both"/>
        <w:rPr>
          <w:rFonts w:ascii="Calibri" w:eastAsia="Calibri" w:hAnsi="Calibri" w:cs="Times New Roman"/>
          <w:b/>
          <w:bCs/>
          <w:iCs/>
        </w:rPr>
      </w:pPr>
      <w:r w:rsidRPr="006C0197">
        <w:rPr>
          <w:rFonts w:ascii="Calibri" w:hAnsi="Calibri" w:eastAsia="Calibri" w:cs="Times New Roman"/>
          <w:b/>
          <w:bCs/>
          <w:iCs/>
        </w:rPr>
        <w:t>Minimum Score</w:t>
      </w:r>
    </w:p>
    <w:p w14:paraId="591934CC" w14:textId="48E293E2"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 xml:space="preserve">In order to ensure a high-quality Solution, Tenderers must achieve a minimum total score of 50% of the maximum available marks for each qualitative award criterion. For some qualitative sub-criteria, specified in the tables above, Tenderers must achieve a minimum total score </w:t>
      </w:r>
      <w:r w:rsidR="0090126F">
        <w:rPr>
          <w:rFonts w:ascii="Calibri" w:hAnsi="Calibri" w:eastAsia="Calibri" w:cs="Times New Roman"/>
        </w:rPr>
        <w:t xml:space="preserve">as stated in the specific sub-criteria </w:t>
      </w:r>
      <w:r w:rsidR="004E674A">
        <w:rPr>
          <w:rFonts w:ascii="Calibri" w:hAnsi="Calibri" w:eastAsia="Calibri" w:cs="Times New Roman"/>
        </w:rPr>
        <w:t>above.</w:t>
      </w:r>
    </w:p>
    <w:p w14:paraId="370B6262" w14:textId="3345ACF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lastRenderedPageBreak/>
        <w:t>For the avoidance of doubt, where an award criterion is further broken down into sub-criteria, Tenderers are not required to achieve the minimum pass mark of 50% for each individual sub-criterion (with the exception of those sub-criteria where a minimum mark is identified in the tables above), provided that the combined score of all sub-criteria under the relevant criterion equals or exceeds 50%.</w:t>
      </w:r>
    </w:p>
    <w:p w14:paraId="4ACA0F22" w14:textId="0EA00508"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If the Tenderer fails to achieve the requisite minimum score of 50% for any one award criterion or for any one of the relevant sub-criteri</w:t>
      </w:r>
      <w:r w:rsidR="002754F4">
        <w:rPr>
          <w:rFonts w:ascii="Calibri" w:hAnsi="Calibri" w:eastAsia="Calibri" w:cs="Times New Roman"/>
        </w:rPr>
        <w:t>on with a specified minimum score</w:t>
      </w:r>
      <w:r w:rsidRPr="006C0197">
        <w:rPr>
          <w:rFonts w:ascii="Calibri" w:hAnsi="Calibri" w:eastAsia="Calibri" w:cs="Times New Roman"/>
        </w:rPr>
        <w:t xml:space="preserve"> in its Tender then, the Tenderer’s proposal will not be evaluated in respect of Cost and will be rejected. The Tenderer shall be excluded from further participation in the Competition. Tenderers must therefore demonstrate by clearly and comprehensively describing how their proposed Solution will meet each of the qualitative requirements. </w:t>
      </w:r>
    </w:p>
    <w:p w14:paraId="44B37AC5"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Where a Tenderer does not achieve the minimum score for a particular award criterion or sub-criterion (where relevant), the tenderer will be eliminated from the Competition at that point and any subsequent responses to remaining award criteria will not be evaluated</w:t>
      </w:r>
    </w:p>
    <w:p w14:paraId="3479B53A" w14:textId="77777777" w:rsidR="006C0197" w:rsidRPr="006C0197" w:rsidRDefault="006C0197" w:rsidP="006C0197">
      <w:pPr>
        <w:spacing w:after="200" w:line="276" w:lineRule="auto"/>
        <w:rPr>
          <w:rFonts w:ascii="Calibri" w:eastAsia="Calibri" w:hAnsi="Calibri" w:cs="Times New Roman"/>
          <w:b/>
          <w:bCs/>
        </w:rPr>
      </w:pPr>
      <w:r w:rsidRPr="006C0197">
        <w:rPr>
          <w:rFonts w:ascii="Calibri" w:hAnsi="Calibri" w:eastAsia="Calibri" w:cs="Times New Roman"/>
          <w:b/>
          <w:bCs/>
        </w:rPr>
        <w:t>Cost Evaluation</w:t>
      </w:r>
    </w:p>
    <w:p w14:paraId="3C2A4DDC" w14:textId="77777777" w:rsidR="006C0197" w:rsidRPr="006C0197" w:rsidRDefault="006C0197" w:rsidP="006C0197">
      <w:pPr>
        <w:spacing w:after="237" w:line="338" w:lineRule="auto"/>
        <w:ind w:right="311"/>
        <w:rPr>
          <w:rFonts w:ascii="Calibri" w:eastAsia="Calibri" w:hAnsi="Calibri" w:cs="Calibri"/>
        </w:rPr>
      </w:pPr>
      <w:bookmarkStart w:id="124" w:name="_Hlk43127463"/>
      <w:bookmarkStart w:id="125" w:name="_Hlk2247815"/>
      <w:r w:rsidRPr="006C0197">
        <w:rPr>
          <w:rFonts w:ascii="Calibri" w:hAnsi="Calibri" w:eastAsia="Calibri" w:cs="Calibri"/>
        </w:rPr>
        <w:t xml:space="preserve">Cost will be evaluated using the following standard formula:   </w:t>
      </w:r>
    </w:p>
    <w:p w14:paraId="3DF9B7F4" w14:textId="77777777" w:rsidR="006C0197" w:rsidRPr="006C0197" w:rsidRDefault="006C0197" w:rsidP="006C0197">
      <w:pPr>
        <w:spacing w:after="33"/>
        <w:ind w:left="874"/>
        <w:rPr>
          <w:rFonts w:ascii="Calibri" w:eastAsia="Calibri" w:hAnsi="Calibri" w:cs="Calibri"/>
        </w:rPr>
      </w:pPr>
      <w:r w:rsidRPr="006C0197">
        <w:rPr>
          <w:rFonts w:ascii="Calibri" w:hAnsi="Calibri" w:eastAsia="Calibri" w:cs="Calibri"/>
        </w:rPr>
        <w:t xml:space="preserve">Score for Tender “X” = </w:t>
      </w:r>
      <w:r w:rsidRPr="006C0197">
        <w:rPr>
          <w:rFonts w:ascii="Calibri" w:hAnsi="Calibri" w:eastAsia="Calibri" w:cs="Calibri"/>
          <w:u w:val="single"/>
        </w:rPr>
        <w:t xml:space="preserve">Maximum Marks Available x Lowest </w:t>
      </w:r>
      <w:r w:rsidRPr="006C0197">
        <w:rPr>
          <w:rFonts w:ascii="Calibri" w:hAnsi="Calibri" w:eastAsia="Calibri" w:cs="Calibri"/>
          <w:b/>
          <w:bCs/>
          <w:u w:val="single"/>
        </w:rPr>
        <w:t>Valid</w:t>
      </w:r>
      <w:r w:rsidRPr="006C0197">
        <w:rPr>
          <w:rFonts w:ascii="Calibri" w:hAnsi="Calibri" w:eastAsia="Calibri" w:cs="Calibri"/>
          <w:u w:val="single"/>
        </w:rPr>
        <w:t xml:space="preserve"> Tendered Cost</w:t>
      </w:r>
      <w:r w:rsidRPr="006C0197">
        <w:rPr>
          <w:rFonts w:ascii="Calibri" w:hAnsi="Calibri" w:eastAsia="Calibri" w:cs="Calibri"/>
        </w:rPr>
        <w:t xml:space="preserve"> </w:t>
      </w:r>
    </w:p>
    <w:p w14:paraId="3012ECF9" w14:textId="77777777" w:rsidR="006C0197" w:rsidRPr="006C0197" w:rsidRDefault="006C0197" w:rsidP="006C0197">
      <w:pPr>
        <w:tabs>
          <w:tab w:val="center" w:pos="864"/>
          <w:tab w:val="center" w:pos="1452"/>
          <w:tab w:val="center" w:pos="2172"/>
          <w:tab w:val="center" w:pos="2893"/>
          <w:tab w:val="center" w:pos="3613"/>
          <w:tab w:val="center" w:pos="4333"/>
          <w:tab w:val="center" w:pos="5846"/>
        </w:tabs>
        <w:spacing w:after="131" w:line="269" w:lineRule="auto"/>
        <w:rPr>
          <w:rFonts w:ascii="Calibri" w:eastAsia="Calibri" w:hAnsi="Calibri" w:cs="Calibri"/>
        </w:rPr>
      </w:pPr>
      <w:r w:rsidRPr="006C0197">
        <w:rPr>
          <w:rFonts w:ascii="Calibri" w:hAnsi="Calibri" w:eastAsia="Calibri" w:cs="Calibri"/>
        </w:rPr>
        <w:tab/>
      </w:r>
      <w:r w:rsidRPr="006C0197">
        <w:rPr>
          <w:rFonts w:ascii="Calibri" w:hAnsi="Calibri" w:eastAsia="Calibri" w:cs="Calibri"/>
        </w:rPr>
        <w:t xml:space="preserve"> </w:t>
      </w:r>
      <w:r w:rsidRPr="006C0197">
        <w:rPr>
          <w:rFonts w:ascii="Calibri" w:hAnsi="Calibri" w:eastAsia="Calibri" w:cs="Calibri"/>
        </w:rPr>
        <w:tab/>
      </w:r>
      <w:r w:rsidRPr="006C0197">
        <w:rPr>
          <w:rFonts w:ascii="Calibri" w:hAnsi="Calibri" w:eastAsia="Calibri" w:cs="Calibri"/>
        </w:rPr>
        <w:t xml:space="preserve"> </w:t>
      </w:r>
      <w:r w:rsidRPr="006C0197">
        <w:rPr>
          <w:rFonts w:ascii="Calibri" w:hAnsi="Calibri" w:eastAsia="Calibri" w:cs="Calibri"/>
        </w:rPr>
        <w:tab/>
      </w:r>
      <w:r w:rsidRPr="006C0197">
        <w:rPr>
          <w:rFonts w:ascii="Calibri" w:hAnsi="Calibri" w:eastAsia="Calibri" w:cs="Calibri"/>
        </w:rPr>
        <w:t xml:space="preserve"> </w:t>
      </w:r>
      <w:r w:rsidRPr="006C0197">
        <w:rPr>
          <w:rFonts w:ascii="Calibri" w:hAnsi="Calibri" w:eastAsia="Calibri" w:cs="Calibri"/>
        </w:rPr>
        <w:tab/>
      </w:r>
      <w:r w:rsidRPr="006C0197">
        <w:rPr>
          <w:rFonts w:ascii="Calibri" w:hAnsi="Calibri" w:eastAsia="Calibri" w:cs="Calibri"/>
        </w:rPr>
        <w:t xml:space="preserve"> </w:t>
      </w:r>
      <w:r w:rsidRPr="006C0197">
        <w:rPr>
          <w:rFonts w:ascii="Calibri" w:hAnsi="Calibri" w:eastAsia="Calibri" w:cs="Calibri"/>
        </w:rPr>
        <w:tab/>
      </w:r>
      <w:r w:rsidRPr="006C0197">
        <w:rPr>
          <w:rFonts w:ascii="Calibri" w:hAnsi="Calibri" w:eastAsia="Calibri" w:cs="Calibri"/>
        </w:rPr>
        <w:t xml:space="preserve"> </w:t>
      </w:r>
      <w:r w:rsidRPr="006C0197">
        <w:rPr>
          <w:rFonts w:ascii="Calibri" w:hAnsi="Calibri" w:eastAsia="Calibri" w:cs="Calibri"/>
        </w:rPr>
        <w:tab/>
      </w:r>
      <w:r w:rsidRPr="006C0197">
        <w:rPr>
          <w:rFonts w:ascii="Calibri" w:hAnsi="Calibri" w:eastAsia="Calibri" w:cs="Calibri"/>
        </w:rPr>
        <w:t xml:space="preserve"> </w:t>
      </w:r>
      <w:r w:rsidRPr="006C0197">
        <w:rPr>
          <w:rFonts w:ascii="Calibri" w:hAnsi="Calibri" w:eastAsia="Calibri" w:cs="Calibri"/>
        </w:rPr>
        <w:tab/>
      </w:r>
      <w:r w:rsidRPr="006C0197">
        <w:rPr>
          <w:rFonts w:ascii="Calibri" w:hAnsi="Calibri" w:eastAsia="Calibri" w:cs="Calibri"/>
        </w:rPr>
        <w:t xml:space="preserve">Cost of Tender “X” </w:t>
      </w:r>
    </w:p>
    <w:p w14:paraId="6119E46C" w14:textId="77777777" w:rsidR="006C0197" w:rsidRPr="006C0197" w:rsidRDefault="006C0197" w:rsidP="006C0197">
      <w:pPr>
        <w:spacing w:after="158"/>
        <w:ind w:left="13"/>
        <w:rPr>
          <w:rFonts w:ascii="Calibri" w:eastAsia="Calibri" w:hAnsi="Calibri" w:cs="Calibri"/>
        </w:rPr>
      </w:pPr>
      <w:bookmarkStart w:id="126" w:name="_Hlk43127525"/>
      <w:bookmarkEnd w:id="124"/>
      <w:r w:rsidRPr="006C0197">
        <w:rPr>
          <w:rFonts w:ascii="Calibri" w:hAnsi="Calibri" w:eastAsia="Calibri" w:cs="Calibri"/>
        </w:rPr>
        <w:t>Tenders will be scored in inverse proportion to the maximum score which is awarded to the lowest cost tender assuming the tender meets the minimum scoring requirements in relation to the qualitative award criteria and sub-criteria (where relevant).</w:t>
      </w:r>
    </w:p>
    <w:bookmarkEnd w:id="125"/>
    <w:bookmarkEnd w:id="126"/>
    <w:p w14:paraId="395CE684" w14:textId="77777777" w:rsidR="006C0197" w:rsidRPr="006C0197" w:rsidRDefault="006C0197" w:rsidP="006C0197">
      <w:pPr>
        <w:widowControl w:val="0"/>
        <w:tabs>
          <w:tab w:val="left" w:pos="910"/>
        </w:tabs>
        <w:spacing w:after="120" w:line="276" w:lineRule="auto"/>
        <w:ind w:right="108"/>
        <w:rPr>
          <w:rFonts w:ascii="Calibri" w:eastAsia="Times New Roman" w:hAnsi="Calibri" w:cs="Times New Roman"/>
          <w:b/>
          <w:bCs/>
          <w:color w:val="000000" w:themeColor="text1"/>
        </w:rPr>
      </w:pPr>
      <w:r w:rsidRPr="006C0197">
        <w:rPr>
          <w:rFonts w:ascii="Calibri" w:hAnsi="Calibri" w:eastAsia="Times New Roman" w:cs="Times New Roman"/>
          <w:b/>
          <w:bCs/>
          <w:color w:val="000000" w:themeColor="text1"/>
        </w:rPr>
        <w:t>Mandatory Requirements</w:t>
      </w:r>
    </w:p>
    <w:p w14:paraId="3C042348" w14:textId="77777777" w:rsidR="006C0197" w:rsidRPr="006C0197" w:rsidRDefault="006C0197" w:rsidP="006C0197">
      <w:pPr>
        <w:widowControl w:val="0"/>
        <w:tabs>
          <w:tab w:val="left" w:pos="910"/>
        </w:tabs>
        <w:spacing w:after="120" w:line="276" w:lineRule="auto"/>
        <w:ind w:right="108"/>
        <w:rPr>
          <w:rFonts w:ascii="Calibri" w:eastAsia="Times New Roman" w:hAnsi="Calibri" w:cs="Times New Roman"/>
          <w:color w:val="000000" w:themeColor="text1"/>
        </w:rPr>
      </w:pPr>
      <w:r w:rsidRPr="006C0197">
        <w:rPr>
          <w:rFonts w:ascii="Calibri" w:hAnsi="Calibri" w:eastAsia="Times New Roman" w:cs="Times New Roman"/>
          <w:color w:val="000000" w:themeColor="text1"/>
        </w:rPr>
        <w:t>Mandatory Requirements are identified in Section 4.3 of Appendix 1 to this RFT. Tenderers’ responses to these requirements will be evaluated on a pass / fail basis. Tenderers must demonstrate their compliance with each Mandatory Requirement in their Response. Failure to do so will result in the Tenderer being excluded from further participation in this Tender Competition.</w:t>
      </w:r>
    </w:p>
    <w:p w14:paraId="05CA4605" w14:textId="77777777" w:rsidR="006C0197" w:rsidRPr="006C0197" w:rsidRDefault="006C0197" w:rsidP="006C0197">
      <w:pPr>
        <w:widowControl w:val="0"/>
        <w:tabs>
          <w:tab w:val="left" w:pos="910"/>
        </w:tabs>
        <w:spacing w:after="120" w:line="276" w:lineRule="auto"/>
        <w:ind w:right="108"/>
        <w:rPr>
          <w:rFonts w:ascii="Calibri" w:eastAsia="Times New Roman" w:hAnsi="Calibri" w:cs="Times New Roman"/>
          <w:b/>
          <w:bCs/>
          <w:color w:val="000000" w:themeColor="text1"/>
        </w:rPr>
      </w:pPr>
      <w:r w:rsidRPr="006C0197">
        <w:rPr>
          <w:rFonts w:ascii="Calibri" w:hAnsi="Calibri" w:eastAsia="Times New Roman" w:cs="Times New Roman"/>
          <w:b/>
          <w:bCs/>
          <w:color w:val="000000" w:themeColor="text1"/>
        </w:rPr>
        <w:t>Tie-Break Rules</w:t>
      </w:r>
    </w:p>
    <w:p w14:paraId="3BECDE85" w14:textId="77777777" w:rsidR="006C0197" w:rsidRPr="006C0197" w:rsidRDefault="006C0197" w:rsidP="006C0197">
      <w:pPr>
        <w:widowControl w:val="0"/>
        <w:tabs>
          <w:tab w:val="left" w:pos="910"/>
        </w:tabs>
        <w:spacing w:after="120" w:line="276" w:lineRule="auto"/>
        <w:ind w:right="108"/>
        <w:rPr>
          <w:rFonts w:ascii="Calibri" w:eastAsia="Times New Roman" w:hAnsi="Calibri" w:cs="Times New Roman"/>
          <w:color w:val="000000" w:themeColor="text1"/>
        </w:rPr>
      </w:pPr>
      <w:r w:rsidRPr="006C0197">
        <w:rPr>
          <w:rFonts w:ascii="Calibri" w:hAnsi="Calibri" w:eastAsia="Times New Roman" w:cs="Times New Roman"/>
          <w:color w:val="000000" w:themeColor="text1"/>
        </w:rPr>
        <w:t>In the event that there are two or more Tenderers that obtain the same total marks (i.e. a tie for the highest ranked Tenderer), the following tie-break rules will be adopted.</w:t>
      </w:r>
    </w:p>
    <w:p w14:paraId="092170B5" w14:textId="77777777" w:rsidR="006C0197" w:rsidRPr="006C0197" w:rsidRDefault="006C0197" w:rsidP="006C0197">
      <w:pPr>
        <w:spacing w:after="200" w:line="320" w:lineRule="exact"/>
        <w:jc w:val="both"/>
        <w:rPr>
          <w:rFonts w:ascii="Calibri" w:eastAsia="Calibri" w:hAnsi="Calibri" w:cs="Times New Roman"/>
        </w:rPr>
      </w:pPr>
      <w:r w:rsidRPr="006C0197">
        <w:rPr>
          <w:rFonts w:ascii="Calibri" w:hAnsi="Calibri" w:eastAsia="Calibri" w:cs="Times New Roman"/>
        </w:rPr>
        <w:t>The Tenderer who has been awarded the highest marks for the total quality element (i.e. non-cost related element, criteria A to C combined) of their Tender will be deemed to be the most economically advantageous tender (“MEAT”).</w:t>
      </w:r>
    </w:p>
    <w:p w14:paraId="62ED81CE" w14:textId="77777777" w:rsidR="006C0197" w:rsidRPr="006C0197" w:rsidRDefault="006C0197" w:rsidP="006C0197">
      <w:pPr>
        <w:spacing w:after="200" w:line="320" w:lineRule="exact"/>
        <w:jc w:val="both"/>
        <w:rPr>
          <w:rFonts w:ascii="Calibri" w:eastAsia="Calibri" w:hAnsi="Calibri" w:cs="Times New Roman"/>
        </w:rPr>
      </w:pPr>
      <w:r w:rsidRPr="006C0197">
        <w:rPr>
          <w:rFonts w:ascii="Calibri" w:hAnsi="Calibri" w:eastAsia="Calibri" w:cs="Times New Roman"/>
        </w:rPr>
        <w:t xml:space="preserve">In the event the Tenderers receive the same marks for the total quality element of their Tender, the Tenderer who has been awarded the highest marks for the quality and comprehensiveness of the response to the Quality of the Proposed Solution (Criterion A) element of their Tender will be deemed the MEAT. </w:t>
      </w:r>
    </w:p>
    <w:p w14:paraId="4C99A290" w14:textId="77777777" w:rsidR="006C0197" w:rsidRPr="006C0197" w:rsidRDefault="006C0197" w:rsidP="006C0197">
      <w:pPr>
        <w:spacing w:after="200" w:line="320" w:lineRule="exact"/>
        <w:jc w:val="both"/>
        <w:rPr>
          <w:rFonts w:ascii="Calibri" w:eastAsia="Calibri" w:hAnsi="Calibri" w:cs="Times New Roman"/>
        </w:rPr>
      </w:pPr>
      <w:r w:rsidRPr="006C0197">
        <w:rPr>
          <w:rFonts w:ascii="Calibri" w:hAnsi="Calibri" w:eastAsia="Calibri" w:cs="Times New Roman"/>
        </w:rPr>
        <w:lastRenderedPageBreak/>
        <w:t>In the event of the application of this tie-break rule not resulting in the determination of a MEAT, this approach will continue to be applied to each of the award criteria in the descending order listed in below until such time as a MEAT can be determined:</w:t>
      </w:r>
    </w:p>
    <w:p w14:paraId="3CFE4947" w14:textId="579B202C" w:rsidR="006C0197" w:rsidRPr="006C0197" w:rsidRDefault="006C0197" w:rsidP="004E0CFC">
      <w:pPr>
        <w:spacing w:after="200" w:line="320" w:lineRule="exact"/>
        <w:ind w:left="1440" w:hanging="720"/>
        <w:jc w:val="both"/>
        <w:rPr>
          <w:rFonts w:ascii="Calibri" w:eastAsia="Calibri" w:hAnsi="Calibri" w:cs="Times New Roman"/>
        </w:rPr>
      </w:pPr>
      <w:r w:rsidRPr="006C0197">
        <w:rPr>
          <w:rFonts w:ascii="Calibri" w:hAnsi="Calibri" w:eastAsia="Calibri" w:cs="Times New Roman"/>
        </w:rPr>
        <w:t>1.</w:t>
      </w:r>
      <w:r w:rsidRPr="006C0197">
        <w:rPr>
          <w:rFonts w:ascii="Calibri" w:hAnsi="Calibri" w:eastAsia="Calibri" w:cs="Times New Roman"/>
        </w:rPr>
        <w:tab/>
      </w:r>
      <w:r w:rsidRPr="006C0197">
        <w:rPr>
          <w:rFonts w:ascii="Calibri" w:hAnsi="Calibri" w:eastAsia="Calibri" w:cs="Times New Roman"/>
        </w:rPr>
        <w:t xml:space="preserve">Total of the quality of the proposed </w:t>
      </w:r>
      <w:r w:rsidR="004E0CFC">
        <w:rPr>
          <w:rFonts w:ascii="Calibri" w:hAnsi="Calibri" w:eastAsia="Calibri" w:cs="Times New Roman"/>
        </w:rPr>
        <w:t xml:space="preserve">Technical Quality </w:t>
      </w:r>
      <w:r w:rsidRPr="006C0197">
        <w:rPr>
          <w:rFonts w:ascii="Calibri" w:hAnsi="Calibri" w:eastAsia="Calibri" w:cs="Times New Roman"/>
        </w:rPr>
        <w:t xml:space="preserve"> Criterion (</w:t>
      </w:r>
      <w:r w:rsidR="0021087E">
        <w:rPr>
          <w:rFonts w:ascii="Calibri" w:hAnsi="Calibri" w:eastAsia="Calibri" w:cs="Times New Roman"/>
        </w:rPr>
        <w:t>A</w:t>
      </w:r>
      <w:r w:rsidRPr="006C0197">
        <w:rPr>
          <w:rFonts w:ascii="Calibri" w:hAnsi="Calibri" w:eastAsia="Calibri" w:cs="Times New Roman"/>
        </w:rPr>
        <w:t>)</w:t>
      </w:r>
      <w:r w:rsidR="004E0CFC">
        <w:rPr>
          <w:rFonts w:ascii="Calibri" w:hAnsi="Calibri" w:eastAsia="Calibri" w:cs="Times New Roman"/>
        </w:rPr>
        <w:t>.</w:t>
      </w:r>
    </w:p>
    <w:p w14:paraId="024DEFE7" w14:textId="25DD8E06" w:rsidR="006C0197" w:rsidRDefault="006C0197" w:rsidP="006C0197">
      <w:pPr>
        <w:spacing w:after="200" w:line="320" w:lineRule="exact"/>
        <w:ind w:left="720"/>
        <w:jc w:val="both"/>
        <w:rPr>
          <w:rFonts w:ascii="Calibri" w:eastAsia="Calibri" w:hAnsi="Calibri" w:cs="Times New Roman"/>
        </w:rPr>
      </w:pPr>
      <w:r w:rsidRPr="006C0197">
        <w:rPr>
          <w:rFonts w:ascii="Calibri" w:hAnsi="Calibri" w:eastAsia="Calibri" w:cs="Times New Roman"/>
        </w:rPr>
        <w:t>2.</w:t>
      </w:r>
      <w:r w:rsidRPr="006C0197">
        <w:rPr>
          <w:rFonts w:ascii="Calibri" w:hAnsi="Calibri" w:eastAsia="Calibri" w:cs="Times New Roman"/>
        </w:rPr>
        <w:tab/>
      </w:r>
      <w:r w:rsidRPr="006C0197">
        <w:rPr>
          <w:rFonts w:ascii="Calibri" w:hAnsi="Calibri" w:eastAsia="Calibri" w:cs="Times New Roman"/>
        </w:rPr>
        <w:t>Total of the quality of the proposed Support Services Criterion (</w:t>
      </w:r>
      <w:r w:rsidR="0021087E">
        <w:rPr>
          <w:rFonts w:ascii="Calibri" w:hAnsi="Calibri" w:eastAsia="Calibri" w:cs="Times New Roman"/>
        </w:rPr>
        <w:t>B</w:t>
      </w:r>
      <w:r w:rsidRPr="006C0197">
        <w:rPr>
          <w:rFonts w:ascii="Calibri" w:hAnsi="Calibri" w:eastAsia="Calibri" w:cs="Times New Roman"/>
        </w:rPr>
        <w:t>)</w:t>
      </w:r>
      <w:r w:rsidR="004E0CFC">
        <w:rPr>
          <w:rFonts w:ascii="Calibri" w:hAnsi="Calibri" w:eastAsia="Calibri" w:cs="Times New Roman"/>
        </w:rPr>
        <w:t>.</w:t>
      </w:r>
    </w:p>
    <w:p w14:paraId="20C27A58" w14:textId="6DE73D4B" w:rsidR="004E0CFC" w:rsidRPr="006C0197" w:rsidRDefault="004E0CFC" w:rsidP="004E0CFC">
      <w:pPr>
        <w:spacing w:after="200" w:line="320" w:lineRule="exact"/>
        <w:ind w:left="1440" w:hanging="720"/>
        <w:jc w:val="both"/>
        <w:rPr>
          <w:rFonts w:ascii="Calibri" w:eastAsia="Calibri" w:hAnsi="Calibri" w:cs="Times New Roman"/>
        </w:rPr>
      </w:pPr>
      <w:r>
        <w:rPr>
          <w:rFonts w:ascii="Calibri" w:hAnsi="Calibri" w:eastAsia="Calibri" w:cs="Times New Roman"/>
        </w:rPr>
        <w:t xml:space="preserve">3. </w:t>
      </w:r>
      <w:r>
        <w:rPr>
          <w:rFonts w:ascii="Calibri" w:hAnsi="Calibri" w:eastAsia="Calibri" w:cs="Times New Roman"/>
        </w:rPr>
        <w:tab/>
      </w:r>
      <w:r>
        <w:rPr>
          <w:rFonts w:ascii="Calibri" w:hAnsi="Calibri" w:eastAsia="Calibri" w:cs="Times New Roman"/>
        </w:rPr>
        <w:t>Total of the quality of the proposed Environmental Sustainability and Green Agenda Criterion (C).</w:t>
      </w:r>
    </w:p>
    <w:p w14:paraId="02F932DC" w14:textId="03BF4347" w:rsidR="006C0197" w:rsidRPr="006C0197" w:rsidRDefault="006C0197" w:rsidP="006C0197">
      <w:pPr>
        <w:widowControl w:val="0"/>
        <w:tabs>
          <w:tab w:val="left" w:pos="910"/>
        </w:tabs>
        <w:spacing w:after="120" w:line="276" w:lineRule="auto"/>
        <w:ind w:right="108"/>
        <w:rPr>
          <w:rFonts w:ascii="Calibri" w:eastAsia="Times New Roman" w:hAnsi="Calibri" w:cs="Times New Roman"/>
          <w:color w:val="000000" w:themeColor="text1"/>
        </w:rPr>
      </w:pPr>
      <w:r w:rsidRPr="006C0197">
        <w:rPr>
          <w:rFonts w:ascii="Calibri" w:hAnsi="Calibri" w:eastAsia="Times New Roman" w:cs="Times New Roman"/>
          <w:color w:val="000000" w:themeColor="text1"/>
        </w:rPr>
        <w:t>In the unlikely event of the rules set out above failing to determine a MEAT, the preferred Tenderer shall be selected on the basis of random selection. 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p w14:paraId="2D20CF68" w14:textId="77777777" w:rsidR="006C0197" w:rsidRPr="006C0197" w:rsidRDefault="006C0197" w:rsidP="006C0197">
      <w:pPr>
        <w:widowControl w:val="0"/>
        <w:tabs>
          <w:tab w:val="left" w:pos="910"/>
        </w:tabs>
        <w:spacing w:after="120" w:line="276" w:lineRule="auto"/>
        <w:ind w:right="108"/>
        <w:rPr>
          <w:rFonts w:ascii="Calibri" w:eastAsia="Times New Roman" w:hAnsi="Calibri" w:cs="Times New Roman"/>
          <w:b/>
          <w:bCs/>
          <w:color w:val="000000" w:themeColor="text1"/>
        </w:rPr>
      </w:pPr>
      <w:r w:rsidRPr="006C0197">
        <w:rPr>
          <w:rFonts w:ascii="Calibri" w:hAnsi="Calibri" w:eastAsia="Times New Roman" w:cs="Times New Roman"/>
          <w:b/>
          <w:bCs/>
          <w:color w:val="000000" w:themeColor="text1"/>
        </w:rPr>
        <w:t>Award Conditions</w:t>
      </w:r>
    </w:p>
    <w:p w14:paraId="5EC19D12" w14:textId="77777777" w:rsidR="006C0197" w:rsidRPr="006C0197" w:rsidRDefault="006C0197" w:rsidP="006C0197">
      <w:pPr>
        <w:widowControl w:val="0"/>
        <w:tabs>
          <w:tab w:val="left" w:pos="910"/>
        </w:tabs>
        <w:spacing w:after="120" w:line="276" w:lineRule="auto"/>
        <w:ind w:right="108"/>
        <w:rPr>
          <w:rFonts w:ascii="Calibri" w:eastAsia="Times New Roman" w:hAnsi="Calibri" w:cs="Times New Roman"/>
        </w:rPr>
      </w:pPr>
      <w:r w:rsidRPr="006C0197">
        <w:rPr>
          <w:rFonts w:ascii="Calibri" w:hAnsi="Calibri" w:eastAsia="Times New Roman" w:cs="Times New Roman"/>
          <w:color w:val="000000" w:themeColor="text1"/>
        </w:rPr>
        <w:t xml:space="preserve">Subject to (2.1 Important Notices) and (3.6 Standstill Period) of this RFT, award of the Services Contract to the highest ranked Tenderer will be </w:t>
      </w:r>
      <w:r w:rsidRPr="006C0197">
        <w:rPr>
          <w:rFonts w:ascii="Calibri" w:hAnsi="Calibri" w:eastAsia="Times New Roman" w:cs="Times New Roman"/>
        </w:rPr>
        <w:t>conditional upon:</w:t>
      </w:r>
    </w:p>
    <w:p w14:paraId="44B39AFF" w14:textId="77777777" w:rsidR="006C0197" w:rsidRPr="006C0197" w:rsidRDefault="006C0197" w:rsidP="006C0197">
      <w:pPr>
        <w:spacing w:after="120" w:line="276" w:lineRule="auto"/>
        <w:ind w:left="1440" w:hanging="720"/>
        <w:jc w:val="both"/>
        <w:rPr>
          <w:rFonts w:ascii="Calibri" w:eastAsia="Calibri" w:hAnsi="Calibri" w:cs="Arial"/>
        </w:rPr>
      </w:pPr>
      <w:r w:rsidRPr="006C0197">
        <w:rPr>
          <w:rFonts w:ascii="Calibri" w:hAnsi="Calibri" w:eastAsia="Calibri" w:cs="Arial"/>
        </w:rPr>
        <w:t>(a)</w:t>
      </w:r>
      <w:r w:rsidRPr="006C0197">
        <w:rPr>
          <w:rFonts w:ascii="Calibri" w:hAnsi="Calibri" w:eastAsia="Calibri" w:cs="Arial"/>
        </w:rPr>
        <w:tab/>
      </w:r>
      <w:bookmarkStart w:id="127" w:name="_Hlk21602554"/>
      <w:r w:rsidRPr="006C0197">
        <w:rPr>
          <w:rFonts w:ascii="Calibri" w:hAnsi="Calibri" w:eastAsia="Calibri" w:cs="Arial"/>
        </w:rPr>
        <w:t xml:space="preserve">the Tenderer submitting the supporting documents specified at paragraph 3.2 above </w:t>
      </w:r>
      <w:bookmarkEnd w:id="127"/>
      <w:r w:rsidRPr="006C0197">
        <w:rPr>
          <w:rFonts w:ascii="Calibri" w:hAnsi="Calibri" w:eastAsia="Calibri" w:cs="Arial"/>
        </w:rPr>
        <w:t xml:space="preserve">and the evidence in respect of the Tenderer (including the Prime Contractor and any Subcontractors, as applicable in accordance with paragraph 3.1 above) to the extent not already provided, within five days of notification by the Contracting Authority; and </w:t>
      </w:r>
    </w:p>
    <w:p w14:paraId="394E1236" w14:textId="77777777" w:rsidR="006C0197" w:rsidRPr="006C0197" w:rsidRDefault="006C0197" w:rsidP="006C0197">
      <w:pPr>
        <w:spacing w:after="120" w:line="276" w:lineRule="auto"/>
        <w:ind w:left="1440" w:hanging="720"/>
        <w:jc w:val="both"/>
        <w:rPr>
          <w:rFonts w:ascii="Calibri" w:eastAsia="Calibri" w:hAnsi="Calibri" w:cs="Arial"/>
        </w:rPr>
      </w:pPr>
      <w:r w:rsidRPr="006C0197">
        <w:rPr>
          <w:rFonts w:ascii="Calibri" w:hAnsi="Calibri" w:eastAsia="Calibri" w:cs="Arial"/>
        </w:rPr>
        <w:t>(b)</w:t>
      </w:r>
      <w:r w:rsidRPr="006C0197">
        <w:rPr>
          <w:rFonts w:ascii="Calibri" w:hAnsi="Calibri" w:eastAsia="Calibri" w:cs="Arial"/>
        </w:rPr>
        <w:tab/>
      </w:r>
      <w:r w:rsidRPr="006C0197">
        <w:rPr>
          <w:rFonts w:ascii="Calibri" w:hAnsi="Calibri" w:eastAsia="Calibri" w:cs="Arial"/>
        </w:rPr>
        <w:t>the evidence submitted demonstrating that each entity concerned meets the Selection Criteria and the compliance requirements specified at paragraph 3.1 above.</w:t>
      </w:r>
    </w:p>
    <w:p w14:paraId="031D78D6" w14:textId="77777777" w:rsidR="006C0197" w:rsidRPr="006C0197" w:rsidRDefault="006C0197" w:rsidP="006C0197">
      <w:pPr>
        <w:spacing w:after="120" w:line="276" w:lineRule="auto"/>
        <w:ind w:left="1440" w:hanging="720"/>
        <w:jc w:val="both"/>
        <w:rPr>
          <w:rFonts w:ascii="Calibri" w:eastAsia="Calibri" w:hAnsi="Calibri" w:cs="Arial"/>
        </w:rPr>
      </w:pPr>
    </w:p>
    <w:p w14:paraId="1CB16DB4" w14:textId="77777777"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128" w:name="_Toc170981628"/>
      <w:bookmarkStart w:id="129" w:name="_Toc239080196"/>
      <w:r w:rsidRPr="006C0197">
        <w:rPr>
          <w:rFonts w:ascii="Times New Roman" w:hAnsi="Times New Roman" w:eastAsia="Times New Roman" w:cs="Times New Roman"/>
          <w:b/>
          <w:bCs/>
          <w:color w:val="FFFFFF" w:themeColor="background1"/>
          <w:sz w:val="24"/>
          <w:szCs w:val="24"/>
        </w:rPr>
        <w:t>3.4 Presentation of Proposals</w:t>
      </w:r>
      <w:bookmarkEnd w:id="128"/>
      <w:bookmarkEnd w:id="129"/>
    </w:p>
    <w:p w14:paraId="5DCA6291" w14:textId="77777777" w:rsidR="006C0197" w:rsidRPr="006C0197" w:rsidRDefault="006C0197" w:rsidP="006C0197">
      <w:pPr>
        <w:spacing w:after="120" w:line="276" w:lineRule="auto"/>
        <w:rPr>
          <w:rFonts w:ascii="Calibri" w:eastAsia="Calibri" w:hAnsi="Calibri" w:cs="Times New Roman"/>
        </w:rPr>
      </w:pPr>
      <w:bookmarkStart w:id="130" w:name="ProcurementProcess"/>
      <w:bookmarkEnd w:id="130"/>
      <w:r w:rsidRPr="006C0197">
        <w:rPr>
          <w:rFonts w:ascii="Calibri" w:hAnsi="Calibri" w:eastAsia="Calibri" w:cs="Times New Roman"/>
        </w:rPr>
        <w:t>Tenderers may be required to make a presentation of the proposal contained in their Tender. The Contracting Authority will not be responsible for the cost of such presentations. Performance at presentations will NOT be evaluated</w:t>
      </w:r>
      <w:bookmarkStart w:id="131" w:name="_Hlk23256579"/>
      <w:r w:rsidRPr="006C0197">
        <w:rPr>
          <w:rFonts w:ascii="Calibri" w:hAnsi="Calibri" w:eastAsia="Calibri" w:cs="Times New Roman"/>
        </w:rPr>
        <w:t>.</w:t>
      </w:r>
    </w:p>
    <w:p w14:paraId="44A73299" w14:textId="24C759BE" w:rsidR="006C0197" w:rsidRPr="00C60E95" w:rsidRDefault="006C0197" w:rsidP="006C0197">
      <w:pPr>
        <w:spacing w:after="120" w:line="276" w:lineRule="auto"/>
        <w:rPr>
          <w:rFonts w:ascii="Calibri" w:eastAsia="Calibri" w:hAnsi="Calibri" w:cs="Times New Roman"/>
        </w:rPr>
      </w:pPr>
      <w:r w:rsidRPr="006C0197">
        <w:rPr>
          <w:rFonts w:ascii="Calibri" w:hAnsi="Calibri" w:eastAsia="Calibri" w:cs="Times New Roman"/>
        </w:rPr>
        <w:t>Any such presentation may include a demonstration of certain requested system functionality as notified in advance by the Contracting Authority.  As part of their presentation Tenderers may be asked to demonstrate system functionality and other requirements outlined in Appendix 1, in order to validate and clarify the Tenderers’ responses as included in their tender submissions.</w:t>
      </w:r>
    </w:p>
    <w:p w14:paraId="5D4D0307" w14:textId="64FA1EDA"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132" w:name="_Toc170981629"/>
      <w:bookmarkStart w:id="133" w:name="_Toc239080197"/>
      <w:bookmarkEnd w:id="131"/>
      <w:r w:rsidRPr="006C0197">
        <w:rPr>
          <w:rFonts w:ascii="Times New Roman" w:hAnsi="Times New Roman" w:eastAsia="Times New Roman" w:cs="Times New Roman"/>
          <w:b/>
          <w:bCs/>
          <w:color w:val="FFFFFF" w:themeColor="background1"/>
          <w:sz w:val="24"/>
          <w:szCs w:val="24"/>
        </w:rPr>
        <w:t>3.5 Tests and Verification</w:t>
      </w:r>
      <w:bookmarkEnd w:id="132"/>
      <w:bookmarkEnd w:id="133"/>
    </w:p>
    <w:bookmarkEnd w:id="110"/>
    <w:p w14:paraId="7CB937A7" w14:textId="42881988" w:rsidR="003D1FAA" w:rsidRPr="00C60E95" w:rsidRDefault="0021087E" w:rsidP="003D1FAA">
      <w:pPr>
        <w:spacing w:after="200" w:line="276" w:lineRule="auto"/>
        <w:rPr>
          <w:rFonts w:ascii="Calibri" w:eastAsia="Calibri" w:hAnsi="Calibri" w:cs="Times New Roman"/>
        </w:rPr>
      </w:pPr>
      <w:r w:rsidRPr="003B50FD">
        <w:rPr>
          <w:rFonts w:ascii="Calibri" w:hAnsi="Calibri" w:eastAsia="Calibri" w:cs="Times New Roman"/>
        </w:rPr>
        <w:t xml:space="preserve">Not </w:t>
      </w:r>
      <w:r w:rsidR="00760536">
        <w:rPr>
          <w:rFonts w:ascii="Calibri" w:hAnsi="Calibri" w:eastAsia="Calibri" w:cs="Times New Roman"/>
        </w:rPr>
        <w:t>used</w:t>
      </w:r>
      <w:r w:rsidRPr="003B50FD">
        <w:rPr>
          <w:rFonts w:ascii="Calibri" w:hAnsi="Calibri" w:eastAsia="Calibri" w:cs="Times New Roman"/>
        </w:rPr>
        <w:t>.</w:t>
      </w:r>
    </w:p>
    <w:p w14:paraId="66F4ABD5" w14:textId="77777777"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134" w:name="_Toc170981630"/>
      <w:bookmarkStart w:id="135" w:name="_Toc239080198"/>
      <w:r w:rsidRPr="006C0197">
        <w:rPr>
          <w:rFonts w:ascii="Times New Roman" w:hAnsi="Times New Roman" w:eastAsia="Times New Roman" w:cs="Times New Roman"/>
          <w:b/>
          <w:bCs/>
          <w:color w:val="FFFFFF" w:themeColor="background1"/>
          <w:sz w:val="24"/>
          <w:szCs w:val="24"/>
        </w:rPr>
        <w:lastRenderedPageBreak/>
        <w:t>3.6 Standstill Period</w:t>
      </w:r>
      <w:bookmarkEnd w:id="134"/>
      <w:bookmarkEnd w:id="135"/>
    </w:p>
    <w:p w14:paraId="53710A21" w14:textId="77777777" w:rsidR="006C0197" w:rsidRPr="006C0197" w:rsidRDefault="006C0197" w:rsidP="006C0197">
      <w:pPr>
        <w:spacing w:after="120" w:line="276" w:lineRule="auto"/>
        <w:jc w:val="both"/>
        <w:rPr>
          <w:rFonts w:ascii="Calibri" w:eastAsia="Calibri" w:hAnsi="Calibri" w:cs="Tahoma"/>
        </w:rPr>
      </w:pPr>
      <w:r w:rsidRPr="006C0197">
        <w:rPr>
          <w:rFonts w:ascii="Calibri" w:hAnsi="Calibri" w:eastAsia="Calibri" w:cs="Times New Roman"/>
          <w:color w:val="000000" w:themeColor="text1"/>
        </w:rPr>
        <w:t>In circumstances where the European Communities (Public Authorities’ Contracts) (Review Procedures) Regulations 2010 (Statutory Instrument 130 of 2010) as amended by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68ABF74B" w14:textId="5F7E3A16" w:rsidR="006C0197" w:rsidRPr="00C60E95" w:rsidRDefault="006C0197" w:rsidP="006C0197">
      <w:pPr>
        <w:widowControl w:val="0"/>
        <w:tabs>
          <w:tab w:val="left" w:pos="780"/>
        </w:tabs>
        <w:spacing w:after="120" w:line="276" w:lineRule="auto"/>
        <w:ind w:right="108"/>
        <w:rPr>
          <w:rFonts w:ascii="Calibri" w:eastAsia="Times New Roman" w:hAnsi="Calibri" w:cs="Times New Roman"/>
          <w:color w:val="000000" w:themeColor="text1"/>
        </w:rPr>
      </w:pPr>
      <w:r w:rsidRPr="006C0197">
        <w:rPr>
          <w:rFonts w:ascii="Calibri" w:hAnsi="Calibri" w:eastAsia="Times New Roman" w:cs="Times New Roman"/>
          <w:color w:val="000000" w:themeColor="text1"/>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283AD921" w14:textId="77777777"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136" w:name="_Toc170981631"/>
      <w:bookmarkStart w:id="137" w:name="_Toc239080199"/>
      <w:r w:rsidRPr="006C0197">
        <w:rPr>
          <w:rFonts w:ascii="Times New Roman" w:hAnsi="Times New Roman" w:eastAsia="Times New Roman" w:cs="Times New Roman"/>
          <w:b/>
          <w:bCs/>
          <w:color w:val="FFFFFF" w:themeColor="background1"/>
          <w:sz w:val="24"/>
          <w:szCs w:val="24"/>
        </w:rPr>
        <w:t>3.7 Return of Signed Contracts</w:t>
      </w:r>
      <w:bookmarkEnd w:id="136"/>
      <w:bookmarkEnd w:id="137"/>
    </w:p>
    <w:p w14:paraId="74A89B81" w14:textId="77777777" w:rsidR="006C0197" w:rsidRPr="006C0197" w:rsidRDefault="006C0197" w:rsidP="006C0197">
      <w:pPr>
        <w:spacing w:after="120" w:line="276" w:lineRule="auto"/>
        <w:jc w:val="both"/>
        <w:rPr>
          <w:rFonts w:ascii="Calibri" w:eastAsia="Calibri" w:hAnsi="Calibri" w:cs="Times New Roman"/>
          <w:color w:val="000000" w:themeColor="text1"/>
        </w:rPr>
      </w:pPr>
      <w:r w:rsidRPr="006C0197">
        <w:rPr>
          <w:rFonts w:ascii="Calibri" w:hAnsi="Calibri" w:eastAsia="Calibri" w:cs="Times New Roman"/>
          <w:color w:val="000000" w:themeColor="text1"/>
        </w:rPr>
        <w:t>Following the expiry of the Standstill Period, the successful Tenderer must sign and return the Services Contract and the Confidentiality Agreement within 5 days of being requested to do so by the Contracting Authority. A signed Services Contract returned by the successful Tenderer is not binding on the Contracting Authority until it has been signed by the Contracting Authority.</w:t>
      </w:r>
    </w:p>
    <w:p w14:paraId="03629FE0" w14:textId="77777777" w:rsidR="006C0197" w:rsidRPr="006C0197" w:rsidRDefault="006C0197" w:rsidP="006C0197">
      <w:pPr>
        <w:rPr>
          <w:rFonts w:ascii="Cambria" w:eastAsia="Times New Roman" w:hAnsi="Cambria" w:cs="Calibri"/>
          <w:b/>
          <w:bCs/>
          <w:kern w:val="32"/>
          <w:sz w:val="28"/>
          <w:szCs w:val="28"/>
        </w:rPr>
      </w:pPr>
      <w:r w:rsidRPr="006C0197">
        <w:rPr>
          <w:rFonts w:ascii="Calibri" w:hAnsi="Calibri" w:eastAsia="Calibri" w:cs="Calibri"/>
          <w:sz w:val="28"/>
          <w:szCs w:val="28"/>
        </w:rPr>
        <w:br w:type="page"/>
      </w:r>
    </w:p>
    <w:p w14:paraId="799BF929" w14:textId="77777777" w:rsidR="006C0197" w:rsidRPr="006C0197" w:rsidRDefault="006C0197" w:rsidP="006C0197">
      <w:pPr>
        <w:spacing w:after="120" w:line="240" w:lineRule="auto"/>
        <w:rPr>
          <w:rFonts w:ascii="Times New Roman" w:eastAsia="Times New Roman" w:hAnsi="Times New Roman" w:cs="Times New Roman"/>
          <w:sz w:val="20"/>
          <w:szCs w:val="20"/>
        </w:rPr>
      </w:pPr>
    </w:p>
    <w:p w14:paraId="62A17357" w14:textId="0D73076A" w:rsidR="006C0197" w:rsidRPr="00106BA2" w:rsidRDefault="006C0197" w:rsidP="00106BA2">
      <w:pPr>
        <w:keepNext/>
        <w:spacing w:after="120" w:line="276" w:lineRule="auto"/>
        <w:outlineLvl w:val="0"/>
        <w:rPr>
          <w:rFonts w:ascii="Cambria" w:eastAsia="Times New Roman" w:hAnsi="Cambria" w:cs="Tahoma"/>
          <w:b/>
          <w:bCs/>
          <w:color w:val="2C7D88"/>
          <w:kern w:val="32"/>
          <w:sz w:val="32"/>
          <w:szCs w:val="32"/>
        </w:rPr>
      </w:pPr>
      <w:bookmarkStart w:id="138" w:name="a1"/>
      <w:bookmarkStart w:id="139" w:name="_Toc229561742"/>
      <w:bookmarkStart w:id="140" w:name="_Toc6398810"/>
      <w:bookmarkStart w:id="141" w:name="_Toc170981632"/>
      <w:bookmarkStart w:id="142" w:name="_Toc239080200"/>
      <w:bookmarkEnd w:id="0"/>
      <w:bookmarkEnd w:id="1"/>
      <w:bookmarkEnd w:id="2"/>
      <w:bookmarkEnd w:id="3"/>
      <w:r w:rsidRPr="006C0197">
        <w:rPr>
          <w:rFonts w:ascii="Cambria" w:hAnsi="Cambria" w:eastAsia="Times New Roman" w:cs="Tahoma"/>
          <w:b/>
          <w:bCs/>
          <w:color w:val="2C7D88"/>
          <w:kern w:val="32"/>
          <w:sz w:val="32"/>
          <w:szCs w:val="32"/>
        </w:rPr>
        <w:t>Appendix 1 – Requirements</w:t>
      </w:r>
      <w:r w:rsidRPr="006C0197">
        <w:rPr>
          <w:rFonts w:ascii="Cambria" w:hAnsi="Cambria" w:eastAsia="Times New Roman" w:cs="Tahoma"/>
          <w:color w:val="2C7D88"/>
          <w:kern w:val="32"/>
          <w:sz w:val="32"/>
          <w:szCs w:val="32"/>
        </w:rPr>
        <w:t xml:space="preserve"> </w:t>
      </w:r>
      <w:r w:rsidRPr="006C0197">
        <w:rPr>
          <w:rFonts w:ascii="Cambria" w:hAnsi="Cambria" w:eastAsia="Times New Roman" w:cs="Tahoma"/>
          <w:b/>
          <w:bCs/>
          <w:color w:val="2C7D88"/>
          <w:kern w:val="32"/>
          <w:sz w:val="32"/>
          <w:szCs w:val="32"/>
        </w:rPr>
        <w:t>and Specifications</w:t>
      </w:r>
      <w:bookmarkEnd w:id="138"/>
      <w:bookmarkEnd w:id="139"/>
      <w:bookmarkEnd w:id="140"/>
      <w:bookmarkEnd w:id="141"/>
      <w:bookmarkEnd w:id="142"/>
    </w:p>
    <w:p w14:paraId="66D2AFB0" w14:textId="66A15B8E" w:rsidR="006C0197" w:rsidRPr="006C0197" w:rsidRDefault="006C0197" w:rsidP="006C0197">
      <w:pPr>
        <w:keepNext/>
        <w:keepLines/>
        <w:shd w:val="clear" w:color="auto" w:fill="2C7D88"/>
        <w:spacing w:before="40" w:after="120" w:line="276" w:lineRule="auto"/>
        <w:jc w:val="both"/>
        <w:outlineLvl w:val="1"/>
        <w:rPr>
          <w:rFonts w:ascii="Calibri Light" w:eastAsia="Times New Roman" w:hAnsi="Calibri Light" w:cs="Times New Roman"/>
          <w:color w:val="FFFFFF"/>
          <w:sz w:val="26"/>
          <w:szCs w:val="26"/>
        </w:rPr>
      </w:pPr>
      <w:bookmarkStart w:id="143" w:name="_Toc170981634"/>
      <w:bookmarkStart w:id="144" w:name="_Toc239080201"/>
      <w:r w:rsidRPr="006C0197">
        <w:rPr>
          <w:rFonts w:ascii="Calibri Light" w:hAnsi="Calibri Light" w:eastAsia="Times New Roman" w:cs="Times New Roman"/>
          <w:color w:val="FFFFFF"/>
          <w:sz w:val="26"/>
          <w:szCs w:val="26"/>
        </w:rPr>
        <w:t>4.</w:t>
      </w:r>
      <w:r w:rsidR="00106BA2">
        <w:rPr>
          <w:rFonts w:ascii="Calibri Light" w:hAnsi="Calibri Light" w:eastAsia="Times New Roman" w:cs="Times New Roman"/>
          <w:color w:val="FFFFFF"/>
          <w:sz w:val="26"/>
          <w:szCs w:val="26"/>
        </w:rPr>
        <w:t>1</w:t>
      </w:r>
      <w:r w:rsidRPr="006C0197">
        <w:rPr>
          <w:rFonts w:ascii="Calibri Light" w:hAnsi="Calibri Light" w:eastAsia="Times New Roman" w:cs="Times New Roman"/>
          <w:color w:val="FFFFFF"/>
          <w:sz w:val="26"/>
          <w:szCs w:val="26"/>
        </w:rPr>
        <w:t xml:space="preserve"> </w:t>
      </w:r>
      <w:r w:rsidRPr="006C0197">
        <w:rPr>
          <w:rFonts w:ascii="Calibri Light" w:hAnsi="Calibri Light" w:eastAsia="Times New Roman" w:cs="Times New Roman"/>
          <w:color w:val="FFFFFF"/>
          <w:sz w:val="26"/>
          <w:szCs w:val="26"/>
        </w:rPr>
        <w:tab/>
      </w:r>
      <w:r w:rsidRPr="006C0197">
        <w:rPr>
          <w:rFonts w:ascii="Calibri Light" w:hAnsi="Calibri Light" w:eastAsia="Times New Roman" w:cs="Times New Roman"/>
          <w:color w:val="FFFFFF"/>
          <w:sz w:val="26"/>
          <w:szCs w:val="26"/>
        </w:rPr>
        <w:t>Summary of Requirements</w:t>
      </w:r>
      <w:bookmarkEnd w:id="143"/>
      <w:bookmarkEnd w:id="144"/>
    </w:p>
    <w:p w14:paraId="719FA7B1" w14:textId="082007C3" w:rsidR="00A11325" w:rsidRPr="00A11325" w:rsidRDefault="00A11325" w:rsidP="00A11325">
      <w:pPr>
        <w:rPr>
          <w:rFonts w:ascii="Aptos" w:eastAsia="Aptos" w:hAnsi="Aptos" w:cs="Times New Roman"/>
          <w:kern w:val="2"/>
          <w14:ligatures w14:val="standardContextual"/>
        </w:rPr>
      </w:pPr>
      <w:bookmarkStart w:id="145" w:name="_Hlk170909996"/>
      <w:r w:rsidRPr="00A11325">
        <w:rPr>
          <w:rFonts w:ascii="Aptos" w:hAnsi="Aptos" w:eastAsia="Aptos" w:cs="Times New Roman"/>
          <w:kern w:val="2"/>
          <w14:ligatures w14:val="standardContextual"/>
        </w:rPr>
        <w:t>Revenue invites proposals for the provision of a comprehensive suite of Cloud services to host and support Revenue digital services. The solution must provide a secure, resilient and scalable platform for Revenue's current and future needs</w:t>
      </w:r>
      <w:r w:rsidR="00842B61">
        <w:rPr>
          <w:rFonts w:ascii="Aptos" w:hAnsi="Aptos" w:eastAsia="Aptos" w:cs="Times New Roman"/>
          <w:kern w:val="2"/>
          <w14:ligatures w14:val="standardContextual"/>
        </w:rPr>
        <w:t xml:space="preserve"> and </w:t>
      </w:r>
      <w:r w:rsidR="00027EB7" w:rsidRPr="00960768">
        <w:rPr>
          <w:rFonts w:ascii="Aptos" w:hAnsi="Aptos" w:eastAsia="Aptos" w:cs="Times New Roman"/>
          <w:kern w:val="2"/>
          <w14:ligatures w14:val="standardContextual"/>
        </w:rPr>
        <w:t>must</w:t>
      </w:r>
      <w:r w:rsidR="00842B61" w:rsidRPr="00960768">
        <w:rPr>
          <w:rFonts w:ascii="Aptos" w:hAnsi="Aptos" w:eastAsia="Aptos" w:cs="Times New Roman"/>
          <w:kern w:val="2"/>
          <w14:ligatures w14:val="standardContextual"/>
        </w:rPr>
        <w:t xml:space="preserve"> be wholly hosted on a single, named Cloud platform</w:t>
      </w:r>
      <w:r w:rsidRPr="00960768">
        <w:rPr>
          <w:rFonts w:ascii="Aptos" w:hAnsi="Aptos" w:eastAsia="Aptos" w:cs="Times New Roman"/>
          <w:kern w:val="2"/>
          <w14:ligatures w14:val="standardContextual"/>
        </w:rPr>
        <w:t>.</w:t>
      </w:r>
      <w:r w:rsidR="002E2018" w:rsidRPr="00960768">
        <w:rPr>
          <w:rFonts w:ascii="Aptos" w:hAnsi="Aptos" w:eastAsia="Aptos" w:cs="Times New Roman"/>
          <w:kern w:val="2"/>
          <w14:ligatures w14:val="standardContextual"/>
        </w:rPr>
        <w:t xml:space="preserve"> </w:t>
      </w:r>
      <w:bookmarkStart w:id="146" w:name="_Hlk236291898"/>
      <w:r w:rsidR="002E2018" w:rsidRPr="00960768">
        <w:rPr>
          <w:rFonts w:ascii="Aptos" w:hAnsi="Aptos" w:eastAsia="Aptos" w:cs="Times New Roman"/>
          <w:kern w:val="2"/>
          <w14:ligatures w14:val="standardContextual"/>
        </w:rPr>
        <w:t>For the purposes of this tender, Revenue is not seeking solutions hosted across multiple Cloud platforms.</w:t>
      </w:r>
      <w:bookmarkEnd w:id="146"/>
    </w:p>
    <w:p w14:paraId="14F13674" w14:textId="77777777" w:rsidR="00A11325" w:rsidRPr="00A11325" w:rsidRDefault="00A11325" w:rsidP="00A11325">
      <w:pPr>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The required services must include, but are not limited to:</w:t>
      </w:r>
    </w:p>
    <w:p w14:paraId="04C2AB14" w14:textId="77777777"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A portfolio of IaaS and PaaS capabilities (Compute, Storage, Database, etc.).</w:t>
      </w:r>
    </w:p>
    <w:p w14:paraId="3B29D4D0" w14:textId="77777777"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A secure, segregated Cloud environment (Landing Zone/Tenant) exclusively for Revenue.</w:t>
      </w:r>
    </w:p>
    <w:p w14:paraId="4ED61264" w14:textId="1B375DCC"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Robust</w:t>
      </w:r>
      <w:r w:rsidR="00AD755E">
        <w:rPr>
          <w:rFonts w:ascii="Aptos" w:hAnsi="Aptos" w:eastAsia="Aptos" w:cs="Times New Roman"/>
          <w:kern w:val="2"/>
          <w14:ligatures w14:val="standardContextual"/>
        </w:rPr>
        <w:t>,</w:t>
      </w:r>
      <w:r w:rsidRPr="006A1BBD">
        <w:rPr>
          <w:rFonts w:ascii="Aptos" w:hAnsi="Aptos" w:eastAsia="Aptos" w:cs="Times New Roman"/>
          <w:kern w:val="2"/>
          <w14:ligatures w14:val="standardContextual"/>
        </w:rPr>
        <w:t xml:space="preserve"> </w:t>
      </w:r>
      <w:r w:rsidR="00AA30FB">
        <w:rPr>
          <w:rFonts w:ascii="Aptos" w:hAnsi="Aptos" w:eastAsia="Aptos" w:cs="Times New Roman"/>
          <w:kern w:val="2"/>
          <w14:ligatures w14:val="standardContextual"/>
        </w:rPr>
        <w:t>secure</w:t>
      </w:r>
      <w:r w:rsidRPr="00A11325">
        <w:rPr>
          <w:rFonts w:ascii="Aptos" w:hAnsi="Aptos" w:eastAsia="Aptos" w:cs="Times New Roman"/>
          <w:kern w:val="2"/>
          <w14:ligatures w14:val="standardContextual"/>
        </w:rPr>
        <w:t xml:space="preserve"> network connectivity options to integrate with Revenue's on-premise and other environments. This should include direct network connections to supplier datacentres via Government Networks.</w:t>
      </w:r>
    </w:p>
    <w:p w14:paraId="1CDFC783" w14:textId="31FE28A0" w:rsidR="00AA30FB" w:rsidRDefault="00AA30FB" w:rsidP="0078653D">
      <w:pPr>
        <w:numPr>
          <w:ilvl w:val="0"/>
          <w:numId w:val="114"/>
        </w:numPr>
        <w:spacing w:after="0"/>
        <w:rPr>
          <w:rFonts w:ascii="Aptos" w:eastAsia="Aptos" w:hAnsi="Aptos" w:cs="Times New Roman"/>
          <w:kern w:val="2"/>
          <w14:ligatures w14:val="standardContextual"/>
        </w:rPr>
      </w:pPr>
      <w:r>
        <w:rPr>
          <w:rFonts w:ascii="Aptos" w:hAnsi="Aptos" w:eastAsia="Aptos" w:cs="Times New Roman"/>
          <w:kern w:val="2"/>
          <w14:ligatures w14:val="standardContextual"/>
        </w:rPr>
        <w:t>Fault tolerant &amp; High availability service</w:t>
      </w:r>
      <w:r w:rsidR="001560C8">
        <w:rPr>
          <w:rFonts w:ascii="Aptos" w:hAnsi="Aptos" w:eastAsia="Aptos" w:cs="Times New Roman"/>
          <w:kern w:val="2"/>
          <w14:ligatures w14:val="standardContextual"/>
        </w:rPr>
        <w:t>s</w:t>
      </w:r>
      <w:r>
        <w:rPr>
          <w:rFonts w:ascii="Aptos" w:hAnsi="Aptos" w:eastAsia="Aptos" w:cs="Times New Roman"/>
          <w:kern w:val="2"/>
          <w14:ligatures w14:val="standardContextual"/>
        </w:rPr>
        <w:t>.</w:t>
      </w:r>
    </w:p>
    <w:p w14:paraId="058C7693" w14:textId="0F4D2060"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Comprehensive security, identity and access management services.</w:t>
      </w:r>
    </w:p>
    <w:p w14:paraId="78AD9C9F" w14:textId="77777777"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Integrated monitoring, logging and auditing capabilities including the capability for Cloud-based applications and services to integrate with on-premise applications and services.</w:t>
      </w:r>
    </w:p>
    <w:p w14:paraId="375E7AF2" w14:textId="77777777"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Tools and services for cost management and optimisation.</w:t>
      </w:r>
    </w:p>
    <w:p w14:paraId="3E9F6111" w14:textId="77777777"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A defined service management and technical support model.</w:t>
      </w:r>
    </w:p>
    <w:p w14:paraId="035BAA23" w14:textId="77777777" w:rsidR="00A11325" w:rsidRPr="00A11325" w:rsidRDefault="00A11325" w:rsidP="0078653D">
      <w:pPr>
        <w:numPr>
          <w:ilvl w:val="0"/>
          <w:numId w:val="114"/>
        </w:numPr>
        <w:spacing w:after="0"/>
        <w:rPr>
          <w:rFonts w:ascii="Aptos" w:eastAsia="Aptos" w:hAnsi="Aptos" w:cs="Times New Roman"/>
          <w:kern w:val="2"/>
          <w14:ligatures w14:val="standardContextual"/>
        </w:rPr>
      </w:pPr>
      <w:r w:rsidRPr="00A11325">
        <w:rPr>
          <w:rFonts w:ascii="Aptos" w:hAnsi="Aptos" w:eastAsia="Aptos" w:cs="Times New Roman"/>
          <w:kern w:val="2"/>
          <w14:ligatures w14:val="standardContextual"/>
        </w:rPr>
        <w:t>A transparent and detailed commercial model.</w:t>
      </w:r>
    </w:p>
    <w:p w14:paraId="6E9AB5D6" w14:textId="77777777" w:rsidR="00A11325" w:rsidRPr="00A11325" w:rsidRDefault="00A11325" w:rsidP="00A11325">
      <w:pPr>
        <w:spacing w:before="100" w:beforeAutospacing="1" w:after="100" w:afterAutospacing="1"/>
        <w:rPr>
          <w:rFonts w:ascii="Aptos" w:eastAsia="Aptos" w:hAnsi="Aptos" w:cs="Calibri"/>
          <w:kern w:val="2"/>
          <w:lang w:eastAsia="en-IE"/>
          <w14:ligatures w14:val="standardContextual"/>
        </w:rPr>
      </w:pPr>
      <w:r w:rsidRPr="00A11325">
        <w:rPr>
          <w:rFonts w:ascii="Aptos" w:hAnsi="Aptos" w:eastAsia="Aptos" w:cs="Calibri"/>
          <w:kern w:val="2"/>
          <w:lang w:eastAsia="en-IE"/>
          <w14:ligatures w14:val="standardContextual"/>
        </w:rPr>
        <w:t>The Solution will also be subject to the following requirements:</w:t>
      </w:r>
    </w:p>
    <w:p w14:paraId="403ECAA1" w14:textId="77777777" w:rsidR="00A11325" w:rsidRPr="00A11325" w:rsidRDefault="00A11325" w:rsidP="0078653D">
      <w:pPr>
        <w:numPr>
          <w:ilvl w:val="0"/>
          <w:numId w:val="115"/>
        </w:numPr>
        <w:spacing w:before="100" w:beforeAutospacing="1" w:after="100" w:afterAutospacing="1" w:line="240" w:lineRule="auto"/>
        <w:contextualSpacing/>
        <w:rPr>
          <w:rFonts w:ascii="Aptos" w:eastAsia="Aptos" w:hAnsi="Aptos" w:cs="Calibri"/>
          <w:kern w:val="2"/>
          <w:lang w:eastAsia="en-IE"/>
          <w14:ligatures w14:val="standardContextual"/>
        </w:rPr>
      </w:pPr>
      <w:r w:rsidRPr="00A11325">
        <w:rPr>
          <w:rFonts w:ascii="Aptos" w:hAnsi="Aptos" w:eastAsia="Aptos" w:cs="Calibri"/>
          <w:kern w:val="2"/>
          <w:lang w:eastAsia="en-IE"/>
          <w14:ligatures w14:val="standardContextual"/>
        </w:rPr>
        <w:t>All data must remain within the EEA.</w:t>
      </w:r>
    </w:p>
    <w:p w14:paraId="71E4E1FC" w14:textId="70B4FB38" w:rsidR="00BE7DE8" w:rsidRDefault="00A11325" w:rsidP="0078653D">
      <w:pPr>
        <w:numPr>
          <w:ilvl w:val="0"/>
          <w:numId w:val="115"/>
        </w:numPr>
        <w:spacing w:before="100" w:beforeAutospacing="1" w:after="100" w:afterAutospacing="1" w:line="240" w:lineRule="auto"/>
        <w:contextualSpacing/>
        <w:rPr>
          <w:rFonts w:ascii="Aptos" w:eastAsia="Aptos" w:hAnsi="Aptos" w:cs="Calibri"/>
          <w:kern w:val="2"/>
          <w:lang w:eastAsia="en-IE"/>
          <w14:ligatures w14:val="standardContextual"/>
        </w:rPr>
      </w:pPr>
      <w:r w:rsidRPr="00A11325">
        <w:rPr>
          <w:rFonts w:ascii="Aptos" w:hAnsi="Aptos" w:eastAsia="Aptos" w:cs="Calibri"/>
          <w:kern w:val="2"/>
          <w:lang w:eastAsia="en-IE"/>
          <w14:ligatures w14:val="standardContextual"/>
        </w:rPr>
        <w:t>All data</w:t>
      </w:r>
      <w:r w:rsidR="005C1643">
        <w:rPr>
          <w:rFonts w:ascii="Aptos" w:hAnsi="Aptos" w:eastAsia="Aptos" w:cs="Calibri"/>
          <w:kern w:val="2"/>
          <w:lang w:eastAsia="en-IE"/>
          <w14:ligatures w14:val="standardContextual"/>
        </w:rPr>
        <w:t>, and</w:t>
      </w:r>
      <w:r w:rsidR="00275DC3">
        <w:rPr>
          <w:rFonts w:ascii="Aptos" w:hAnsi="Aptos" w:eastAsia="Aptos" w:cs="Calibri"/>
          <w:kern w:val="2"/>
          <w:lang w:eastAsia="en-IE"/>
          <w14:ligatures w14:val="standardContextual"/>
        </w:rPr>
        <w:t xml:space="preserve"> all</w:t>
      </w:r>
      <w:r w:rsidR="005C1643">
        <w:rPr>
          <w:rFonts w:ascii="Aptos" w:hAnsi="Aptos" w:eastAsia="Aptos" w:cs="Calibri"/>
          <w:kern w:val="2"/>
          <w:lang w:eastAsia="en-IE"/>
          <w14:ligatures w14:val="standardContextual"/>
        </w:rPr>
        <w:t xml:space="preserve"> copies of data,</w:t>
      </w:r>
      <w:r w:rsidRPr="00A11325">
        <w:rPr>
          <w:rFonts w:ascii="Aptos" w:hAnsi="Aptos" w:eastAsia="Aptos" w:cs="Calibri"/>
          <w:kern w:val="2"/>
          <w:lang w:eastAsia="en-IE"/>
          <w14:ligatures w14:val="standardContextual"/>
        </w:rPr>
        <w:t xml:space="preserve"> must strictly remain solely within Revenue’s cloud tenancy</w:t>
      </w:r>
      <w:r w:rsidR="00BF6FC5">
        <w:rPr>
          <w:rFonts w:ascii="Aptos" w:hAnsi="Aptos" w:eastAsia="Aptos" w:cs="Calibri"/>
          <w:kern w:val="2"/>
          <w:lang w:eastAsia="en-IE"/>
          <w14:ligatures w14:val="standardContextual"/>
        </w:rPr>
        <w:t xml:space="preserve"> except where the </w:t>
      </w:r>
      <w:r w:rsidR="00BF6FC5" w:rsidRPr="00BF6FC5">
        <w:rPr>
          <w:rFonts w:ascii="Aptos" w:hAnsi="Aptos" w:eastAsia="Aptos" w:cs="Calibri"/>
          <w:kern w:val="2"/>
          <w:lang w:eastAsia="en-IE"/>
          <w14:ligatures w14:val="standardContextual"/>
        </w:rPr>
        <w:t>explicit written authorisation of Revenue</w:t>
      </w:r>
      <w:r w:rsidR="00BF6FC5">
        <w:rPr>
          <w:rFonts w:ascii="Aptos" w:hAnsi="Aptos" w:eastAsia="Aptos" w:cs="Calibri"/>
          <w:kern w:val="2"/>
          <w:lang w:eastAsia="en-IE"/>
          <w14:ligatures w14:val="standardContextual"/>
        </w:rPr>
        <w:t xml:space="preserve"> has been provided</w:t>
      </w:r>
      <w:r w:rsidR="00BF6FC5" w:rsidRPr="00BF6FC5">
        <w:rPr>
          <w:rFonts w:ascii="Aptos" w:hAnsi="Aptos" w:eastAsia="Aptos" w:cs="Calibri"/>
          <w:kern w:val="2"/>
          <w:lang w:eastAsia="en-IE"/>
          <w14:ligatures w14:val="standardContextual"/>
        </w:rPr>
        <w:t xml:space="preserve"> and only through lawful transfer mechanisms.</w:t>
      </w:r>
    </w:p>
    <w:p w14:paraId="7D827F70" w14:textId="77777777" w:rsidR="00BE7DE8" w:rsidRPr="00BE7DE8" w:rsidRDefault="00BE7DE8" w:rsidP="00BE7DE8">
      <w:pPr>
        <w:spacing w:before="100" w:beforeAutospacing="1" w:after="100" w:afterAutospacing="1" w:line="240" w:lineRule="auto"/>
        <w:contextualSpacing/>
        <w:rPr>
          <w:rFonts w:ascii="Aptos" w:eastAsia="Aptos" w:hAnsi="Aptos" w:cs="Calibri"/>
          <w:kern w:val="2"/>
          <w:lang w:eastAsia="en-IE"/>
          <w14:ligatures w14:val="standardContextual"/>
        </w:rPr>
      </w:pPr>
    </w:p>
    <w:p w14:paraId="5C2E3199" w14:textId="5F9C8414" w:rsidR="006C0197" w:rsidRDefault="00A11325" w:rsidP="00BE7DE8">
      <w:pPr>
        <w:spacing w:before="100" w:beforeAutospacing="1" w:after="100" w:afterAutospacing="1" w:line="240" w:lineRule="auto"/>
        <w:rPr>
          <w:rFonts w:ascii="Calibri" w:eastAsia="Calibri" w:hAnsi="Calibri" w:cs="Calibri"/>
          <w:lang w:eastAsia="en-IE"/>
        </w:rPr>
      </w:pPr>
      <w:r w:rsidRPr="00A11325">
        <w:rPr>
          <w:rFonts w:ascii="Aptos" w:hAnsi="Aptos" w:eastAsia="Aptos" w:cs="Calibri"/>
          <w:kern w:val="2"/>
          <w:lang w:eastAsia="en-IE"/>
          <w14:ligatures w14:val="standardContextual"/>
        </w:rPr>
        <w:t xml:space="preserve">Revenue reserves the right to procure additional Cloud-based services through future tendering exercises during the duration of any contract arising from this RFT. This contract will not guarantee exclusive hosting rights to a single Cloud </w:t>
      </w:r>
      <w:r w:rsidR="00BE7DE8">
        <w:rPr>
          <w:rFonts w:ascii="Aptos" w:hAnsi="Aptos" w:eastAsia="Aptos" w:cs="Calibri"/>
          <w:kern w:val="2"/>
          <w:lang w:eastAsia="en-IE"/>
          <w14:ligatures w14:val="standardContextual"/>
        </w:rPr>
        <w:t>Service Provid</w:t>
      </w:r>
      <w:r w:rsidR="00A2073D">
        <w:rPr>
          <w:rFonts w:ascii="Aptos" w:hAnsi="Aptos" w:eastAsia="Aptos" w:cs="Calibri"/>
          <w:kern w:val="2"/>
          <w:lang w:eastAsia="en-IE"/>
          <w14:ligatures w14:val="standardContextual"/>
        </w:rPr>
        <w:t>e</w:t>
      </w:r>
      <w:r w:rsidR="00BE7DE8">
        <w:rPr>
          <w:rFonts w:ascii="Aptos" w:hAnsi="Aptos" w:eastAsia="Aptos" w:cs="Calibri"/>
          <w:kern w:val="2"/>
          <w:lang w:eastAsia="en-IE"/>
          <w14:ligatures w14:val="standardContextual"/>
        </w:rPr>
        <w:t>r</w:t>
      </w:r>
      <w:r w:rsidRPr="00A11325">
        <w:rPr>
          <w:rFonts w:ascii="Aptos" w:hAnsi="Aptos" w:eastAsia="Aptos" w:cs="Calibri"/>
          <w:kern w:val="2"/>
          <w:lang w:eastAsia="en-IE"/>
          <w14:ligatures w14:val="standardContextual"/>
        </w:rPr>
        <w:t xml:space="preserve"> or vendor for current and future Revenue Cloud services</w:t>
      </w:r>
      <w:r>
        <w:rPr>
          <w:rFonts w:ascii="Aptos" w:hAnsi="Aptos" w:eastAsia="Aptos" w:cs="Calibri"/>
          <w:kern w:val="2"/>
          <w:lang w:eastAsia="en-IE"/>
          <w14:ligatures w14:val="standardContextual"/>
        </w:rPr>
        <w:t>.</w:t>
      </w:r>
      <w:r w:rsidR="006C0197" w:rsidRPr="006C0197">
        <w:rPr>
          <w:rFonts w:ascii="Calibri" w:hAnsi="Calibri" w:eastAsia="Calibri" w:cs="Calibri"/>
          <w:lang w:eastAsia="en-IE"/>
        </w:rPr>
        <w:t xml:space="preserve"> </w:t>
      </w:r>
    </w:p>
    <w:p w14:paraId="562950A8" w14:textId="2E60DB13" w:rsidR="00D829DB" w:rsidRDefault="00D829DB" w:rsidP="00BE7DE8">
      <w:pPr>
        <w:spacing w:before="100" w:beforeAutospacing="1" w:after="100" w:afterAutospacing="1" w:line="240" w:lineRule="auto"/>
        <w:rPr>
          <w:rFonts w:ascii="Calibri" w:eastAsia="Calibri" w:hAnsi="Calibri" w:cs="Calibri"/>
          <w:lang w:eastAsia="en-IE"/>
        </w:rPr>
      </w:pPr>
      <w:r w:rsidRPr="003B50FD">
        <w:rPr>
          <w:rFonts w:ascii="Calibri" w:hAnsi="Calibri" w:eastAsia="Calibri" w:cs="Calibri"/>
          <w:lang w:eastAsia="en-IE"/>
        </w:rPr>
        <w:t xml:space="preserve">For the purposes of evaluation and scoring, a number of case studies have been provided in Appendices 1A and 1B. These case studies describe sample workloads which Revenue may choose to operate in the Cloud using services and products proposed by the successful tenderer. These case studies are indicative only but will be utilised for the purposes of cost comparison between tendered submissions. </w:t>
      </w:r>
      <w:r w:rsidR="00DA5C2A" w:rsidRPr="003B50FD">
        <w:rPr>
          <w:rFonts w:ascii="Calibri" w:hAnsi="Calibri" w:eastAsia="Calibri" w:cs="Calibri"/>
          <w:lang w:eastAsia="en-IE"/>
        </w:rPr>
        <w:t xml:space="preserve">Tenderers should note that </w:t>
      </w:r>
      <w:r w:rsidRPr="003B50FD">
        <w:rPr>
          <w:rFonts w:ascii="Calibri" w:hAnsi="Calibri" w:eastAsia="Calibri" w:cs="Calibri"/>
          <w:lang w:eastAsia="en-IE"/>
        </w:rPr>
        <w:t xml:space="preserve">Criterion D (Costs) scoring will be awarded on the basis of </w:t>
      </w:r>
      <w:r w:rsidR="00DE277B" w:rsidRPr="003B50FD">
        <w:rPr>
          <w:rFonts w:ascii="Calibri" w:hAnsi="Calibri" w:eastAsia="Calibri" w:cs="Calibri"/>
          <w:lang w:eastAsia="en-IE"/>
        </w:rPr>
        <w:t>the</w:t>
      </w:r>
      <w:r w:rsidRPr="003B50FD">
        <w:rPr>
          <w:rFonts w:ascii="Calibri" w:hAnsi="Calibri" w:eastAsia="Calibri" w:cs="Calibri"/>
          <w:lang w:eastAsia="en-IE"/>
        </w:rPr>
        <w:t xml:space="preserve"> evaluation</w:t>
      </w:r>
      <w:r w:rsidR="00DE277B" w:rsidRPr="003B50FD">
        <w:rPr>
          <w:rFonts w:ascii="Calibri" w:hAnsi="Calibri" w:eastAsia="Calibri" w:cs="Calibri"/>
          <w:lang w:eastAsia="en-IE"/>
        </w:rPr>
        <w:t xml:space="preserve"> of costs provided for these case studies</w:t>
      </w:r>
      <w:r w:rsidRPr="003B50FD">
        <w:rPr>
          <w:rFonts w:ascii="Calibri" w:hAnsi="Calibri" w:eastAsia="Calibri" w:cs="Calibri"/>
          <w:lang w:eastAsia="en-IE"/>
        </w:rPr>
        <w:t xml:space="preserve">.  </w:t>
      </w:r>
    </w:p>
    <w:p w14:paraId="7331AE91" w14:textId="22BB6697" w:rsidR="006C0197" w:rsidRPr="006C0197" w:rsidRDefault="006C0197" w:rsidP="006C0197">
      <w:pPr>
        <w:keepNext/>
        <w:keepLines/>
        <w:shd w:val="clear" w:color="auto" w:fill="2C7D88"/>
        <w:spacing w:before="40" w:after="120" w:line="276" w:lineRule="auto"/>
        <w:jc w:val="both"/>
        <w:outlineLvl w:val="1"/>
        <w:rPr>
          <w:rFonts w:ascii="Calibri Light" w:eastAsia="Times New Roman" w:hAnsi="Calibri Light" w:cs="Times New Roman"/>
          <w:color w:val="FFFFFF"/>
          <w:sz w:val="26"/>
          <w:szCs w:val="26"/>
        </w:rPr>
      </w:pPr>
      <w:bookmarkStart w:id="147" w:name="_Toc170981635"/>
      <w:bookmarkStart w:id="148" w:name="_Toc239080202"/>
      <w:bookmarkEnd w:id="145"/>
      <w:r w:rsidRPr="006C0197">
        <w:rPr>
          <w:rFonts w:ascii="Calibri Light" w:hAnsi="Calibri Light" w:eastAsia="Times New Roman" w:cs="Times New Roman"/>
          <w:color w:val="FFFFFF"/>
          <w:sz w:val="26"/>
          <w:szCs w:val="26"/>
        </w:rPr>
        <w:t>4.</w:t>
      </w:r>
      <w:r w:rsidR="00106BA2">
        <w:rPr>
          <w:rFonts w:ascii="Calibri Light" w:hAnsi="Calibri Light" w:eastAsia="Times New Roman" w:cs="Times New Roman"/>
          <w:color w:val="FFFFFF"/>
          <w:sz w:val="26"/>
          <w:szCs w:val="26"/>
        </w:rPr>
        <w:t>2</w:t>
      </w:r>
      <w:r w:rsidRPr="006C0197">
        <w:rPr>
          <w:rFonts w:ascii="Calibri Light" w:hAnsi="Calibri Light" w:eastAsia="Times New Roman" w:cs="Times New Roman"/>
          <w:color w:val="FFFFFF"/>
          <w:sz w:val="26"/>
          <w:szCs w:val="26"/>
        </w:rPr>
        <w:tab/>
      </w:r>
      <w:r w:rsidRPr="006C0197">
        <w:rPr>
          <w:rFonts w:ascii="Calibri Light" w:hAnsi="Calibri Light" w:eastAsia="Times New Roman" w:cs="Times New Roman"/>
          <w:color w:val="FFFFFF"/>
          <w:sz w:val="26"/>
          <w:szCs w:val="26"/>
        </w:rPr>
        <w:t xml:space="preserve"> Mandatory Requirements</w:t>
      </w:r>
      <w:bookmarkEnd w:id="147"/>
      <w:bookmarkEnd w:id="148"/>
    </w:p>
    <w:p w14:paraId="5402F7C5" w14:textId="77777777" w:rsidR="006C0197" w:rsidRPr="006C0197" w:rsidRDefault="006C0197" w:rsidP="006C0197">
      <w:pPr>
        <w:autoSpaceDE w:val="0"/>
        <w:autoSpaceDN w:val="0"/>
        <w:adjustRightInd w:val="0"/>
        <w:spacing w:after="0" w:line="240" w:lineRule="auto"/>
        <w:rPr>
          <w:rFonts w:ascii="Calibri" w:eastAsia="Calibri" w:hAnsi="Calibri" w:cs="Calibri"/>
          <w:color w:val="000000"/>
          <w:lang w:eastAsia="en-IE"/>
        </w:rPr>
      </w:pPr>
      <w:r w:rsidRPr="006C0197">
        <w:rPr>
          <w:rFonts w:ascii="Calibri" w:hAnsi="Calibri" w:eastAsia="Calibri" w:cs="Calibri"/>
          <w:color w:val="000000"/>
          <w:lang w:eastAsia="en-IE"/>
        </w:rPr>
        <w:t>All the specified mandatory requirements below must be met for the tender to proceed to the</w:t>
      </w:r>
    </w:p>
    <w:p w14:paraId="10E82D97" w14:textId="77777777" w:rsidR="006C0197" w:rsidRPr="006C0197" w:rsidRDefault="006C0197" w:rsidP="006C0197">
      <w:pPr>
        <w:autoSpaceDE w:val="0"/>
        <w:autoSpaceDN w:val="0"/>
        <w:adjustRightInd w:val="0"/>
        <w:spacing w:after="0" w:line="240" w:lineRule="auto"/>
        <w:rPr>
          <w:rFonts w:ascii="Calibri" w:eastAsia="Calibri" w:hAnsi="Calibri" w:cs="Calibri"/>
          <w:color w:val="000000"/>
          <w:lang w:eastAsia="en-IE"/>
        </w:rPr>
      </w:pPr>
      <w:r w:rsidRPr="006C0197">
        <w:rPr>
          <w:rFonts w:ascii="Calibri" w:hAnsi="Calibri" w:eastAsia="Calibri" w:cs="Calibri"/>
          <w:color w:val="000000"/>
          <w:lang w:eastAsia="en-IE"/>
        </w:rPr>
        <w:lastRenderedPageBreak/>
        <w:t>Award Criteria Evaluation Stage. Failure to do so will result in elimination from the competition.</w:t>
      </w:r>
    </w:p>
    <w:p w14:paraId="3629B859" w14:textId="77777777" w:rsidR="006C0197" w:rsidRPr="006C0197" w:rsidRDefault="006C0197" w:rsidP="006C0197">
      <w:pPr>
        <w:autoSpaceDE w:val="0"/>
        <w:autoSpaceDN w:val="0"/>
        <w:adjustRightInd w:val="0"/>
        <w:spacing w:after="0" w:line="240" w:lineRule="auto"/>
        <w:rPr>
          <w:rFonts w:ascii="Calibri" w:eastAsia="Calibri" w:hAnsi="Calibri" w:cs="Calibri"/>
          <w:b/>
          <w:bCs/>
          <w:color w:val="000000"/>
          <w:lang w:eastAsia="en-IE"/>
        </w:rPr>
      </w:pPr>
      <w:r w:rsidRPr="006C0197">
        <w:rPr>
          <w:rFonts w:ascii="Calibri" w:hAnsi="Calibri" w:eastAsia="Calibri" w:cs="Calibri"/>
          <w:b/>
          <w:bCs/>
          <w:color w:val="000000"/>
          <w:lang w:eastAsia="en-IE"/>
        </w:rPr>
        <w:t>Tenderers must provide a full explanation of how each requirement is met. Simple Yes/No</w:t>
      </w:r>
    </w:p>
    <w:p w14:paraId="48EF747E" w14:textId="54555022" w:rsidR="00313A80" w:rsidRPr="006C0197" w:rsidRDefault="006C0197" w:rsidP="006C0197">
      <w:pPr>
        <w:autoSpaceDE w:val="0"/>
        <w:autoSpaceDN w:val="0"/>
        <w:adjustRightInd w:val="0"/>
        <w:spacing w:after="0" w:line="240" w:lineRule="auto"/>
        <w:rPr>
          <w:rFonts w:ascii="Calibri" w:eastAsia="Calibri" w:hAnsi="Calibri" w:cs="Calibri"/>
          <w:color w:val="000000"/>
          <w:lang w:eastAsia="en-IE"/>
        </w:rPr>
      </w:pPr>
      <w:r w:rsidRPr="006C0197">
        <w:rPr>
          <w:rFonts w:ascii="Calibri" w:hAnsi="Calibri" w:eastAsia="Calibri" w:cs="Calibri"/>
          <w:b/>
          <w:bCs/>
          <w:color w:val="000000"/>
          <w:lang w:eastAsia="en-IE"/>
        </w:rPr>
        <w:t>responses are not acceptable</w:t>
      </w:r>
      <w:r w:rsidRPr="006C0197">
        <w:rPr>
          <w:rFonts w:ascii="Calibri" w:hAnsi="Calibri" w:eastAsia="Calibri" w:cs="Calibri"/>
          <w:color w:val="000000"/>
          <w:lang w:eastAsia="en-IE"/>
        </w:rPr>
        <w:t xml:space="preserve">. </w:t>
      </w:r>
    </w:p>
    <w:p w14:paraId="6F5F3389" w14:textId="77777777" w:rsidR="006C0197" w:rsidRPr="006C0197" w:rsidRDefault="006C0197" w:rsidP="006C0197">
      <w:pPr>
        <w:autoSpaceDE w:val="0"/>
        <w:autoSpaceDN w:val="0"/>
        <w:adjustRightInd w:val="0"/>
        <w:spacing w:after="0" w:line="240" w:lineRule="auto"/>
        <w:rPr>
          <w:rFonts w:ascii="Calibri" w:eastAsia="Calibri" w:hAnsi="Calibri" w:cs="Calibri"/>
          <w:color w:val="000000"/>
          <w:lang w:eastAsia="en-IE"/>
        </w:rPr>
      </w:pPr>
    </w:p>
    <w:p w14:paraId="32491411" w14:textId="6A64FFB6" w:rsidR="006C0197" w:rsidRPr="006C0197" w:rsidRDefault="006C0197" w:rsidP="006C0197">
      <w:pPr>
        <w:spacing w:after="0"/>
        <w:rPr>
          <w:rFonts w:ascii="Calibri" w:eastAsia="Calibri" w:hAnsi="Calibri" w:cs="Times New Roman"/>
          <w:b/>
          <w:bCs/>
          <w:sz w:val="28"/>
          <w:szCs w:val="28"/>
          <w:lang w:eastAsia="en-IE"/>
        </w:rPr>
      </w:pPr>
      <w:bookmarkStart w:id="149" w:name="_Hlk138412954"/>
      <w:r w:rsidRPr="006C0197">
        <w:rPr>
          <w:rFonts w:ascii="Calibri" w:hAnsi="Calibri" w:eastAsia="Calibri" w:cs="Times New Roman"/>
          <w:b/>
          <w:bCs/>
          <w:sz w:val="28"/>
          <w:szCs w:val="28"/>
          <w:lang w:eastAsia="en-IE"/>
        </w:rPr>
        <w:t>M1. Data Residency</w:t>
      </w:r>
      <w:r w:rsidR="00CF0663">
        <w:rPr>
          <w:rFonts w:ascii="Calibri" w:hAnsi="Calibri" w:eastAsia="Calibri" w:cs="Times New Roman"/>
          <w:b/>
          <w:bCs/>
          <w:sz w:val="28"/>
          <w:szCs w:val="28"/>
          <w:lang w:eastAsia="en-IE"/>
        </w:rPr>
        <w:t xml:space="preserve"> and Sovereignty</w:t>
      </w:r>
    </w:p>
    <w:p w14:paraId="38A28F79" w14:textId="78918BE2" w:rsidR="00CF0663" w:rsidRDefault="00CF0663" w:rsidP="006C0197">
      <w:pPr>
        <w:spacing w:after="0"/>
        <w:rPr>
          <w:rFonts w:ascii="Calibri" w:eastAsia="Calibri" w:hAnsi="Calibri" w:cs="Times New Roman"/>
        </w:rPr>
      </w:pPr>
      <w:bookmarkStart w:id="150" w:name="_Hlk138412967"/>
      <w:bookmarkEnd w:id="149"/>
      <w:r w:rsidRPr="00CF0663">
        <w:rPr>
          <w:rFonts w:ascii="Calibri" w:hAnsi="Calibri" w:eastAsia="Calibri" w:cs="Times New Roman"/>
        </w:rPr>
        <w:t>Tenderers must outline how their solution will ensure that all Revenue data</w:t>
      </w:r>
      <w:r w:rsidR="005C1643">
        <w:rPr>
          <w:rFonts w:ascii="Calibri" w:hAnsi="Calibri" w:eastAsia="Calibri" w:cs="Times New Roman"/>
        </w:rPr>
        <w:t>, and copies of data,</w:t>
      </w:r>
      <w:r w:rsidRPr="00CF0663">
        <w:rPr>
          <w:rFonts w:ascii="Calibri" w:hAnsi="Calibri" w:eastAsia="Calibri" w:cs="Times New Roman"/>
        </w:rPr>
        <w:t xml:space="preserve"> (including production data, non-production data, backups and metadata) remains exclusively within the European Union (EU) / European Economic Area (EEA) at all times</w:t>
      </w:r>
      <w:r w:rsidR="002E2018" w:rsidRPr="002E2018">
        <w:t xml:space="preserve"> </w:t>
      </w:r>
      <w:r w:rsidR="002E2018" w:rsidRPr="002E2018">
        <w:rPr>
          <w:rFonts w:ascii="Calibri" w:hAnsi="Calibri" w:eastAsia="Calibri" w:cs="Times New Roman"/>
        </w:rPr>
        <w:t>at all times, save as expressly permitted under M2</w:t>
      </w:r>
      <w:r w:rsidRPr="00CF0663">
        <w:rPr>
          <w:rFonts w:ascii="Calibri" w:hAnsi="Calibri" w:eastAsia="Calibri" w:cs="Times New Roman"/>
        </w:rPr>
        <w:t>.</w:t>
      </w:r>
    </w:p>
    <w:p w14:paraId="3ADE1A0A" w14:textId="77777777" w:rsidR="00CF0663" w:rsidRDefault="00CF0663" w:rsidP="006C0197">
      <w:pPr>
        <w:spacing w:after="0"/>
        <w:rPr>
          <w:rFonts w:ascii="Calibri" w:eastAsia="Calibri" w:hAnsi="Calibri" w:cs="Times New Roman"/>
        </w:rPr>
      </w:pPr>
    </w:p>
    <w:p w14:paraId="14BD23D1" w14:textId="07E023D9" w:rsidR="006C0197" w:rsidRPr="006C0197" w:rsidRDefault="006C0197" w:rsidP="006C0197">
      <w:pPr>
        <w:spacing w:after="0"/>
        <w:rPr>
          <w:rFonts w:ascii="Calibri" w:eastAsia="Calibri" w:hAnsi="Calibri" w:cs="Times New Roman"/>
          <w:b/>
          <w:bCs/>
          <w:sz w:val="28"/>
          <w:szCs w:val="28"/>
          <w:lang w:eastAsia="en-IE"/>
        </w:rPr>
      </w:pPr>
      <w:r w:rsidRPr="006C0197">
        <w:rPr>
          <w:rFonts w:ascii="Calibri" w:hAnsi="Calibri" w:eastAsia="Calibri" w:cs="Times New Roman"/>
          <w:b/>
          <w:bCs/>
          <w:sz w:val="28"/>
          <w:szCs w:val="28"/>
          <w:lang w:eastAsia="en-IE"/>
        </w:rPr>
        <w:t xml:space="preserve">M2. Data </w:t>
      </w:r>
      <w:r w:rsidR="00CF0663">
        <w:rPr>
          <w:rFonts w:ascii="Calibri" w:hAnsi="Calibri" w:eastAsia="Calibri" w:cs="Times New Roman"/>
          <w:b/>
          <w:bCs/>
          <w:sz w:val="28"/>
          <w:szCs w:val="28"/>
          <w:lang w:eastAsia="en-IE"/>
        </w:rPr>
        <w:t xml:space="preserve">Ownership and </w:t>
      </w:r>
      <w:r w:rsidRPr="006C0197">
        <w:rPr>
          <w:rFonts w:ascii="Calibri" w:hAnsi="Calibri" w:eastAsia="Calibri" w:cs="Times New Roman"/>
          <w:b/>
          <w:bCs/>
          <w:sz w:val="28"/>
          <w:szCs w:val="28"/>
          <w:lang w:eastAsia="en-IE"/>
        </w:rPr>
        <w:t xml:space="preserve">Protection </w:t>
      </w:r>
    </w:p>
    <w:p w14:paraId="493BE3D4" w14:textId="1FE9101A" w:rsidR="00CF0663" w:rsidRDefault="00CF0663" w:rsidP="006C0197">
      <w:pPr>
        <w:spacing w:after="0"/>
        <w:rPr>
          <w:rFonts w:ascii="Calibri" w:eastAsia="Calibri" w:hAnsi="Calibri" w:cs="Times New Roman"/>
        </w:rPr>
      </w:pPr>
      <w:bookmarkStart w:id="151" w:name="_Hlk138412913"/>
      <w:bookmarkEnd w:id="150"/>
      <w:r w:rsidRPr="00CF0663">
        <w:rPr>
          <w:rFonts w:ascii="Calibri" w:hAnsi="Calibri" w:eastAsia="Calibri" w:cs="Times New Roman"/>
        </w:rPr>
        <w:t xml:space="preserve">Tenderers must guarantee that all data stored, processed or otherwise interacted with by the solution belongs solely to Revenue and that it cannot be accessed, </w:t>
      </w:r>
      <w:r w:rsidR="00E338E4">
        <w:rPr>
          <w:rFonts w:ascii="Calibri" w:hAnsi="Calibri" w:eastAsia="Calibri" w:cs="Times New Roman"/>
        </w:rPr>
        <w:t xml:space="preserve">copied, </w:t>
      </w:r>
      <w:r w:rsidRPr="00CF0663">
        <w:rPr>
          <w:rFonts w:ascii="Calibri" w:hAnsi="Calibri" w:eastAsia="Calibri" w:cs="Times New Roman"/>
        </w:rPr>
        <w:t>moved or used for any other purpose (e.g., model training) by the provider or any third party, except where legally compelled and notified to Revenue. Tenderers must describe the measures employed to mitigate against the risk of extra-territorial access, ensure EU-only data-residency and provide sovereignty controls to Revenue. Tenderers must confirm that no transfer of personal data outside EEA will take place without the explicit written authorisation of Revenue and only through lawful transfer mechanisms. The tenderer must also detail the processes for secure data return and/or certified deletion at the end of the contract, in line with a Data Protection Agreement.</w:t>
      </w:r>
    </w:p>
    <w:p w14:paraId="2CC3EC1F" w14:textId="77777777" w:rsidR="00CF0663" w:rsidRDefault="00CF0663" w:rsidP="006C0197">
      <w:pPr>
        <w:spacing w:after="0"/>
        <w:rPr>
          <w:rFonts w:ascii="Calibri" w:eastAsia="Calibri" w:hAnsi="Calibri" w:cs="Times New Roman"/>
        </w:rPr>
      </w:pPr>
    </w:p>
    <w:p w14:paraId="1E661BF9" w14:textId="5DD0FA56" w:rsidR="006C0197" w:rsidRPr="006C0197" w:rsidRDefault="006C0197" w:rsidP="006C0197">
      <w:pPr>
        <w:spacing w:after="0"/>
        <w:rPr>
          <w:rFonts w:ascii="Calibri" w:eastAsia="Calibri" w:hAnsi="Calibri" w:cs="Times New Roman"/>
          <w:b/>
          <w:bCs/>
          <w:sz w:val="28"/>
          <w:szCs w:val="28"/>
          <w:lang w:eastAsia="en-IE"/>
        </w:rPr>
      </w:pPr>
      <w:r w:rsidRPr="006C0197">
        <w:rPr>
          <w:rFonts w:ascii="Calibri" w:hAnsi="Calibri" w:eastAsia="Calibri" w:cs="Times New Roman"/>
          <w:b/>
          <w:bCs/>
          <w:sz w:val="28"/>
          <w:szCs w:val="28"/>
          <w:lang w:eastAsia="en-IE"/>
        </w:rPr>
        <w:t xml:space="preserve">M3. Segregation of Revenue </w:t>
      </w:r>
      <w:r w:rsidR="00CF0663">
        <w:rPr>
          <w:rFonts w:ascii="Calibri" w:hAnsi="Calibri" w:eastAsia="Calibri" w:cs="Times New Roman"/>
          <w:b/>
          <w:bCs/>
          <w:sz w:val="28"/>
          <w:szCs w:val="28"/>
          <w:lang w:eastAsia="en-IE"/>
        </w:rPr>
        <w:t xml:space="preserve">Tenancy and </w:t>
      </w:r>
      <w:r w:rsidRPr="006C0197">
        <w:rPr>
          <w:rFonts w:ascii="Calibri" w:hAnsi="Calibri" w:eastAsia="Calibri" w:cs="Times New Roman"/>
          <w:b/>
          <w:bCs/>
          <w:sz w:val="28"/>
          <w:szCs w:val="28"/>
          <w:lang w:eastAsia="en-IE"/>
        </w:rPr>
        <w:t>Environments</w:t>
      </w:r>
    </w:p>
    <w:bookmarkEnd w:id="151"/>
    <w:p w14:paraId="54E950C5" w14:textId="3ED8D2DD" w:rsidR="006C0197" w:rsidRDefault="00CF0663" w:rsidP="006C0197">
      <w:pPr>
        <w:spacing w:before="240"/>
        <w:contextualSpacing/>
        <w:rPr>
          <w:rFonts w:ascii="Calibri" w:eastAsia="Calibri" w:hAnsi="Calibri" w:cs="Calibri"/>
        </w:rPr>
      </w:pPr>
      <w:r w:rsidRPr="00CF0663">
        <w:rPr>
          <w:rFonts w:ascii="Calibri" w:hAnsi="Calibri" w:eastAsia="Calibri" w:cs="Calibri"/>
        </w:rPr>
        <w:t>The proposed Cloud environment must be deployed within an exclusively controlled, logically isolated Landing Zone/Subscription/Tenant dedicated to Revenue only. Solutions proposing a shared tenancy are </w:t>
      </w:r>
      <w:r w:rsidRPr="00CF0663">
        <w:rPr>
          <w:rFonts w:ascii="Calibri" w:hAnsi="Calibri" w:eastAsia="Calibri" w:cs="Calibri"/>
          <w:b/>
          <w:bCs/>
        </w:rPr>
        <w:t>not acceptable</w:t>
      </w:r>
      <w:r w:rsidRPr="00CF0663">
        <w:rPr>
          <w:rFonts w:ascii="Calibri" w:hAnsi="Calibri" w:eastAsia="Calibri" w:cs="Calibri"/>
        </w:rPr>
        <w:t>.</w:t>
      </w:r>
      <w:r w:rsidR="00EF5598">
        <w:rPr>
          <w:rFonts w:ascii="Calibri" w:hAnsi="Calibri" w:eastAsia="Calibri" w:cs="Calibri"/>
        </w:rPr>
        <w:t xml:space="preserve"> </w:t>
      </w:r>
    </w:p>
    <w:p w14:paraId="3F7C0732" w14:textId="77777777" w:rsidR="00CF0663" w:rsidRDefault="00CF0663" w:rsidP="006C0197">
      <w:pPr>
        <w:spacing w:before="240"/>
        <w:contextualSpacing/>
        <w:rPr>
          <w:rFonts w:ascii="Calibri" w:eastAsia="Calibri" w:hAnsi="Calibri" w:cs="Calibri"/>
        </w:rPr>
      </w:pPr>
    </w:p>
    <w:p w14:paraId="7F95EC17" w14:textId="62C6B4F1" w:rsidR="00CF0663" w:rsidRDefault="00CF0663" w:rsidP="006C0197">
      <w:pPr>
        <w:spacing w:before="240"/>
        <w:contextualSpacing/>
        <w:rPr>
          <w:rFonts w:ascii="Calibri" w:eastAsia="Calibri" w:hAnsi="Calibri" w:cs="Times New Roman"/>
          <w:b/>
          <w:bCs/>
          <w:sz w:val="28"/>
          <w:szCs w:val="28"/>
          <w:lang w:eastAsia="en-IE"/>
        </w:rPr>
      </w:pPr>
      <w:r w:rsidRPr="00CF0663">
        <w:rPr>
          <w:rFonts w:ascii="Calibri" w:hAnsi="Calibri" w:eastAsia="Calibri" w:cs="Times New Roman"/>
          <w:b/>
          <w:bCs/>
          <w:sz w:val="28"/>
          <w:szCs w:val="28"/>
          <w:lang w:eastAsia="en-IE"/>
        </w:rPr>
        <w:t>M4. Legal Jurisdiction &amp; Compliance</w:t>
      </w:r>
    </w:p>
    <w:p w14:paraId="5C9F34A0" w14:textId="38D05FC1" w:rsidR="00AC7194" w:rsidRDefault="00CF0663" w:rsidP="006C0197">
      <w:pPr>
        <w:spacing w:before="240"/>
        <w:contextualSpacing/>
        <w:rPr>
          <w:rFonts w:ascii="Calibri" w:eastAsia="Calibri" w:hAnsi="Calibri" w:cs="Calibri"/>
        </w:rPr>
      </w:pPr>
      <w:r w:rsidRPr="00CF0663">
        <w:rPr>
          <w:rFonts w:ascii="Calibri" w:hAnsi="Calibri" w:eastAsia="Calibri" w:cs="Calibri"/>
        </w:rPr>
        <w:t>The Tenderer and all associated parties must agree that any resultant contract or dispute falls under the exclusive jurisdiction of the courts of Ireland. All services must comply with applicable EU and Irish law, including but not limited to GDPR, the NIS2 Directive and the Freedom of Information Act 2014.</w:t>
      </w:r>
    </w:p>
    <w:p w14:paraId="1EFF893C" w14:textId="77777777" w:rsidR="00CF0663" w:rsidRDefault="00CF0663" w:rsidP="006C0197">
      <w:pPr>
        <w:spacing w:before="240"/>
        <w:contextualSpacing/>
        <w:rPr>
          <w:rFonts w:ascii="Calibri" w:eastAsia="Calibri" w:hAnsi="Calibri" w:cs="Calibri"/>
        </w:rPr>
      </w:pPr>
    </w:p>
    <w:p w14:paraId="46E812DE" w14:textId="6F98BFE2" w:rsidR="006C0197" w:rsidRPr="006C0197" w:rsidRDefault="006C0197" w:rsidP="006C0197">
      <w:pPr>
        <w:keepNext/>
        <w:keepLines/>
        <w:shd w:val="clear" w:color="auto" w:fill="2C7D88"/>
        <w:spacing w:before="40" w:after="120" w:line="276" w:lineRule="auto"/>
        <w:jc w:val="both"/>
        <w:outlineLvl w:val="1"/>
        <w:rPr>
          <w:rFonts w:ascii="Calibri Light" w:eastAsia="Times New Roman" w:hAnsi="Calibri Light" w:cs="Times New Roman"/>
          <w:color w:val="FFFFFF"/>
          <w:sz w:val="26"/>
          <w:szCs w:val="26"/>
        </w:rPr>
      </w:pPr>
      <w:bookmarkStart w:id="152" w:name="_Toc170981636"/>
      <w:bookmarkStart w:id="153" w:name="_Toc239080203"/>
      <w:r w:rsidRPr="006C0197">
        <w:rPr>
          <w:rFonts w:ascii="Calibri Light" w:hAnsi="Calibri Light" w:eastAsia="Times New Roman" w:cs="Times New Roman"/>
          <w:color w:val="FFFFFF"/>
          <w:sz w:val="26"/>
          <w:szCs w:val="26"/>
        </w:rPr>
        <w:t>4.</w:t>
      </w:r>
      <w:r w:rsidR="00106BA2">
        <w:rPr>
          <w:rFonts w:ascii="Calibri Light" w:hAnsi="Calibri Light" w:eastAsia="Times New Roman" w:cs="Times New Roman"/>
          <w:color w:val="FFFFFF"/>
          <w:sz w:val="26"/>
          <w:szCs w:val="26"/>
        </w:rPr>
        <w:t>3</w:t>
      </w:r>
      <w:r w:rsidRPr="006C0197">
        <w:rPr>
          <w:rFonts w:ascii="Calibri Light" w:hAnsi="Calibri Light" w:eastAsia="Times New Roman" w:cs="Times New Roman"/>
          <w:color w:val="FFFFFF"/>
          <w:sz w:val="26"/>
          <w:szCs w:val="26"/>
        </w:rPr>
        <w:tab/>
      </w:r>
      <w:r w:rsidRPr="006C0197">
        <w:rPr>
          <w:rFonts w:ascii="Calibri Light" w:hAnsi="Calibri Light" w:eastAsia="Times New Roman" w:cs="Times New Roman"/>
          <w:color w:val="FFFFFF"/>
          <w:sz w:val="26"/>
          <w:szCs w:val="26"/>
        </w:rPr>
        <w:t xml:space="preserve"> Detailed Requirements and Qualitative Award Criteria.</w:t>
      </w:r>
      <w:bookmarkStart w:id="154" w:name="_Hlk138328764"/>
      <w:bookmarkEnd w:id="152"/>
      <w:bookmarkEnd w:id="153"/>
    </w:p>
    <w:p w14:paraId="5028A7F6" w14:textId="4AFD17FB" w:rsidR="006C0197" w:rsidRPr="00753B11" w:rsidRDefault="006C0197" w:rsidP="00753B11">
      <w:pPr>
        <w:rPr>
          <w:rFonts w:ascii="Calibri" w:eastAsia="Calibri" w:hAnsi="Calibri" w:cs="Times New Roman"/>
          <w:b/>
          <w:bCs/>
          <w:sz w:val="28"/>
          <w:szCs w:val="28"/>
          <w:u w:val="single"/>
        </w:rPr>
      </w:pPr>
      <w:bookmarkStart w:id="155" w:name="_Toc239080204"/>
      <w:bookmarkStart w:id="156" w:name="_Toc170981637"/>
      <w:bookmarkEnd w:id="154"/>
      <w:r w:rsidRPr="00753B11">
        <w:rPr>
          <w:rStyle w:val="Heading3Char"/>
          <w:rFonts w:eastAsiaTheme="minorHAnsi"/>
          <w:lang w:val="en-IE"/>
        </w:rPr>
        <w:t>A. Technical Merit of Proposed Solution</w:t>
      </w:r>
      <w:bookmarkEnd w:id="155"/>
      <w:r w:rsidRPr="00753B11">
        <w:rPr>
          <w:rFonts w:ascii="Calibri" w:hAnsi="Calibri" w:eastAsia="Calibri" w:cs="Times New Roman"/>
          <w:b/>
          <w:bCs/>
          <w:sz w:val="28"/>
          <w:szCs w:val="28"/>
          <w:u w:val="single"/>
        </w:rPr>
        <w:t xml:space="preserve"> (</w:t>
      </w:r>
      <w:r w:rsidR="00135B43" w:rsidRPr="00753B11">
        <w:rPr>
          <w:rFonts w:ascii="Calibri" w:hAnsi="Calibri" w:eastAsia="Calibri" w:cs="Times New Roman"/>
          <w:b/>
          <w:bCs/>
          <w:sz w:val="28"/>
          <w:szCs w:val="28"/>
          <w:u w:val="single"/>
        </w:rPr>
        <w:t xml:space="preserve">4,150 </w:t>
      </w:r>
      <w:r w:rsidRPr="00753B11">
        <w:rPr>
          <w:rFonts w:ascii="Calibri" w:hAnsi="Calibri" w:eastAsia="Calibri" w:cs="Times New Roman"/>
          <w:b/>
          <w:bCs/>
          <w:sz w:val="28"/>
          <w:szCs w:val="28"/>
          <w:u w:val="single"/>
        </w:rPr>
        <w:t xml:space="preserve"> marks in total) – Minimum </w:t>
      </w:r>
      <w:r w:rsidR="00AB2A43" w:rsidRPr="00753B11">
        <w:rPr>
          <w:rFonts w:ascii="Calibri" w:hAnsi="Calibri" w:eastAsia="Calibri" w:cs="Times New Roman"/>
          <w:b/>
          <w:bCs/>
          <w:sz w:val="28"/>
          <w:szCs w:val="28"/>
          <w:u w:val="single"/>
        </w:rPr>
        <w:t>s</w:t>
      </w:r>
      <w:r w:rsidRPr="00753B11">
        <w:rPr>
          <w:rFonts w:ascii="Calibri" w:hAnsi="Calibri" w:eastAsia="Calibri" w:cs="Times New Roman"/>
          <w:b/>
          <w:bCs/>
          <w:sz w:val="28"/>
          <w:szCs w:val="28"/>
          <w:u w:val="single"/>
        </w:rPr>
        <w:t>core required (</w:t>
      </w:r>
      <w:r w:rsidR="00135B43" w:rsidRPr="00753B11">
        <w:rPr>
          <w:rFonts w:ascii="Calibri" w:hAnsi="Calibri" w:eastAsia="Calibri" w:cs="Times New Roman"/>
          <w:b/>
          <w:bCs/>
          <w:sz w:val="28"/>
          <w:szCs w:val="28"/>
          <w:u w:val="single"/>
        </w:rPr>
        <w:t>2,0</w:t>
      </w:r>
      <w:r w:rsidR="00ED1674" w:rsidRPr="00753B11">
        <w:rPr>
          <w:rFonts w:ascii="Calibri" w:hAnsi="Calibri" w:eastAsia="Calibri" w:cs="Times New Roman"/>
          <w:b/>
          <w:bCs/>
          <w:sz w:val="28"/>
          <w:szCs w:val="28"/>
          <w:u w:val="single"/>
        </w:rPr>
        <w:t>75</w:t>
      </w:r>
      <w:r w:rsidRPr="00753B11">
        <w:rPr>
          <w:rFonts w:ascii="Calibri" w:hAnsi="Calibri" w:eastAsia="Calibri" w:cs="Times New Roman"/>
          <w:b/>
          <w:bCs/>
          <w:sz w:val="28"/>
          <w:szCs w:val="28"/>
          <w:u w:val="single"/>
        </w:rPr>
        <w:t xml:space="preserve"> marks)</w:t>
      </w:r>
      <w:bookmarkEnd w:id="156"/>
    </w:p>
    <w:p w14:paraId="6C7B3AC8" w14:textId="77777777" w:rsidR="006C0197" w:rsidRPr="006C0197" w:rsidRDefault="006C0197" w:rsidP="00753B11">
      <w:pPr>
        <w:rPr>
          <w:rFonts w:ascii="Calibri" w:eastAsia="Calibri" w:hAnsi="Calibri" w:cs="Calibri"/>
        </w:rPr>
      </w:pPr>
      <w:r w:rsidRPr="00753B11">
        <w:rPr>
          <w:rFonts w:ascii="Calibri" w:hAnsi="Calibri" w:eastAsia="Calibri" w:cs="Calibri"/>
        </w:rPr>
        <w:t>This</w:t>
      </w:r>
      <w:r w:rsidRPr="006C0197">
        <w:rPr>
          <w:rFonts w:ascii="Calibri" w:hAnsi="Calibri" w:eastAsia="Calibri" w:cs="Calibri"/>
        </w:rPr>
        <w:t xml:space="preserve"> section sets out the technical requirements to be met by the proposed solution. </w:t>
      </w:r>
    </w:p>
    <w:p w14:paraId="4E8AFC9F" w14:textId="77777777" w:rsidR="006C0197" w:rsidRPr="006C0197" w:rsidRDefault="006C0197" w:rsidP="006C0197">
      <w:pPr>
        <w:rPr>
          <w:rFonts w:ascii="Calibri" w:eastAsia="Calibri" w:hAnsi="Calibri" w:cs="Calibri"/>
        </w:rPr>
      </w:pPr>
      <w:r w:rsidRPr="006C0197">
        <w:rPr>
          <w:rFonts w:ascii="Calibri" w:hAnsi="Calibri" w:eastAsia="Calibri" w:cs="Calibri"/>
        </w:rPr>
        <w:t xml:space="preserve">The specifications are divided into sub-criteria. </w:t>
      </w:r>
      <w:r w:rsidRPr="006C0197">
        <w:rPr>
          <w:rFonts w:ascii="Calibri" w:hAnsi="Calibri" w:eastAsia="Calibri" w:cs="Calibri"/>
          <w:b/>
          <w:bCs/>
        </w:rPr>
        <w:t>To demonstrate the quality of Tenderers’ proposed solutions Tenderers must, for each sub-criterion, demonstrate, by clearly and comprehensively describing, how their proposed solution can meet and deliver on each requirement.</w:t>
      </w:r>
      <w:r w:rsidRPr="006C0197">
        <w:rPr>
          <w:rFonts w:ascii="Calibri" w:hAnsi="Calibri" w:eastAsia="Calibri" w:cs="Calibri"/>
        </w:rPr>
        <w:t xml:space="preserve"> Tenderers may, provide screen shots or other relevant material in support of their response, where appropriate. </w:t>
      </w:r>
    </w:p>
    <w:p w14:paraId="450A443E" w14:textId="77777777" w:rsidR="006C0197" w:rsidRPr="006C0197" w:rsidRDefault="006C0197" w:rsidP="00CC2713">
      <w:pPr>
        <w:spacing w:after="0" w:line="240" w:lineRule="auto"/>
        <w:ind w:right="89"/>
        <w:rPr>
          <w:rFonts w:ascii="Calibri" w:eastAsia="Calibri" w:hAnsi="Calibri" w:cs="Calibri"/>
          <w:bCs/>
          <w:color w:val="000000"/>
        </w:rPr>
      </w:pPr>
      <w:r w:rsidRPr="006C0197">
        <w:rPr>
          <w:rFonts w:ascii="Calibri" w:hAnsi="Calibri" w:eastAsia="Calibri" w:cs="Calibri"/>
          <w:bCs/>
          <w:color w:val="000000"/>
        </w:rPr>
        <w:t>Tenderers should note that some of the sub-criteria in this section A require a minimum score to be met. This is in addition to the overall minimum score required for this award criterion A. please refer to section 3.3 of the RFT for further information with regard to minimum scoring requirements.</w:t>
      </w:r>
    </w:p>
    <w:p w14:paraId="077077AE" w14:textId="77777777" w:rsidR="00D41E93" w:rsidRDefault="00D41E93" w:rsidP="0019723D">
      <w:pPr>
        <w:spacing w:after="0" w:line="240" w:lineRule="auto"/>
        <w:ind w:right="89"/>
        <w:rPr>
          <w:rFonts w:ascii="Calibri" w:eastAsia="Calibri" w:hAnsi="Calibri" w:cs="Calibri"/>
          <w:bCs/>
          <w:color w:val="000000"/>
        </w:rPr>
      </w:pPr>
    </w:p>
    <w:p w14:paraId="63929A0B" w14:textId="77777777" w:rsidR="00D41E93" w:rsidRPr="006C0197" w:rsidRDefault="00D41E93" w:rsidP="0019723D">
      <w:pPr>
        <w:spacing w:after="0" w:line="240" w:lineRule="auto"/>
        <w:ind w:right="89"/>
        <w:rPr>
          <w:rFonts w:ascii="Calibri" w:eastAsia="Calibri" w:hAnsi="Calibri" w:cs="Calibri"/>
          <w:bCs/>
          <w:color w:val="000000"/>
        </w:rPr>
      </w:pPr>
    </w:p>
    <w:p w14:paraId="3E573543" w14:textId="77777777" w:rsidR="006C0197" w:rsidRPr="006C0197" w:rsidRDefault="006C0197" w:rsidP="006C0197">
      <w:pPr>
        <w:rPr>
          <w:rFonts w:ascii="Calibri" w:eastAsia="Calibri" w:hAnsi="Calibri" w:cs="Times New Roman"/>
          <w:b/>
          <w:bCs/>
          <w:sz w:val="24"/>
          <w:szCs w:val="24"/>
          <w:u w:val="single"/>
        </w:rPr>
      </w:pPr>
      <w:r w:rsidRPr="006C0197">
        <w:rPr>
          <w:rFonts w:ascii="Calibri" w:hAnsi="Calibri" w:eastAsia="Calibri" w:cs="Times New Roman"/>
          <w:b/>
          <w:bCs/>
          <w:sz w:val="24"/>
          <w:szCs w:val="24"/>
          <w:u w:val="single"/>
        </w:rPr>
        <w:t>Award Criterion A</w:t>
      </w:r>
    </w:p>
    <w:p w14:paraId="32A32867" w14:textId="25E15C03" w:rsidR="006C0197" w:rsidRPr="006C0197" w:rsidRDefault="006C0197" w:rsidP="006C0197">
      <w:pPr>
        <w:rPr>
          <w:rFonts w:ascii="Calibri" w:eastAsia="Calibri" w:hAnsi="Calibri" w:cs="Times New Roman"/>
          <w:b/>
          <w:bCs/>
          <w:sz w:val="24"/>
          <w:szCs w:val="24"/>
          <w:u w:val="single"/>
        </w:rPr>
      </w:pPr>
      <w:r w:rsidRPr="006C0197">
        <w:rPr>
          <w:rFonts w:ascii="Calibri" w:hAnsi="Calibri" w:eastAsia="Calibri" w:cs="Times New Roman"/>
          <w:b/>
          <w:bCs/>
          <w:sz w:val="24"/>
          <w:szCs w:val="24"/>
          <w:u w:val="single"/>
        </w:rPr>
        <w:t xml:space="preserve">Minimum Scoring Questions </w:t>
      </w:r>
    </w:p>
    <w:p w14:paraId="639B4953" w14:textId="3F0CE521" w:rsidR="00BB5A45" w:rsidRPr="00BB5A45" w:rsidRDefault="00BB5A45" w:rsidP="00BB5A45">
      <w:pPr>
        <w:rPr>
          <w:rFonts w:ascii="Aptos" w:eastAsia="Aptos" w:hAnsi="Aptos" w:cs="Times New Roman"/>
          <w:kern w:val="2"/>
          <w14:ligatures w14:val="standardContextual"/>
        </w:rPr>
      </w:pPr>
      <w:bookmarkStart w:id="157" w:name="_Toc170981638"/>
      <w:bookmarkStart w:id="158" w:name="_Toc170992237"/>
      <w:r w:rsidRPr="00BB5A45">
        <w:rPr>
          <w:rFonts w:ascii="Aptos" w:hAnsi="Aptos" w:eastAsia="Aptos" w:cs="Times New Roman"/>
          <w:b/>
          <w:bCs/>
          <w:kern w:val="2"/>
          <w14:ligatures w14:val="standardContextual"/>
        </w:rPr>
        <w:t>A1. Compute Services (</w:t>
      </w:r>
      <w:r w:rsidR="003A07DE">
        <w:rPr>
          <w:rFonts w:ascii="Aptos" w:hAnsi="Aptos" w:eastAsia="Aptos" w:cs="Times New Roman"/>
          <w:b/>
          <w:bCs/>
          <w:kern w:val="2"/>
          <w14:ligatures w14:val="standardContextual"/>
        </w:rPr>
        <w:t>50</w:t>
      </w:r>
      <w:r w:rsidR="00135B43">
        <w:rPr>
          <w:rFonts w:ascii="Aptos" w:hAnsi="Aptos" w:eastAsia="Aptos" w:cs="Times New Roman"/>
          <w:b/>
          <w:bCs/>
          <w:kern w:val="2"/>
          <w14:ligatures w14:val="standardContextual"/>
        </w:rPr>
        <w:t>0</w:t>
      </w:r>
      <w:r w:rsidRPr="00BB5A45">
        <w:rPr>
          <w:rFonts w:ascii="Aptos" w:hAnsi="Aptos" w:eastAsia="Aptos" w:cs="Times New Roman"/>
          <w:b/>
          <w:bCs/>
          <w:kern w:val="2"/>
          <w14:ligatures w14:val="standardContextual"/>
        </w:rPr>
        <w:t xml:space="preserve">  Marks</w:t>
      </w:r>
      <w:r w:rsidR="00871C10">
        <w:rPr>
          <w:rFonts w:ascii="Aptos" w:hAnsi="Aptos" w:eastAsia="Aptos" w:cs="Times New Roman"/>
          <w:b/>
          <w:bCs/>
          <w:kern w:val="2"/>
          <w14:ligatures w14:val="standardContextual"/>
        </w:rPr>
        <w:t xml:space="preserve"> – Minimum Score </w:t>
      </w:r>
      <w:r w:rsidR="0040143E">
        <w:rPr>
          <w:rFonts w:ascii="Aptos" w:hAnsi="Aptos" w:eastAsia="Aptos" w:cs="Times New Roman"/>
          <w:b/>
          <w:bCs/>
          <w:kern w:val="2"/>
          <w14:ligatures w14:val="standardContextual"/>
        </w:rPr>
        <w:t>2</w:t>
      </w:r>
      <w:r w:rsidR="00135B43">
        <w:rPr>
          <w:rFonts w:ascii="Aptos" w:hAnsi="Aptos" w:eastAsia="Aptos" w:cs="Times New Roman"/>
          <w:b/>
          <w:bCs/>
          <w:kern w:val="2"/>
          <w14:ligatures w14:val="standardContextual"/>
        </w:rPr>
        <w:t>50</w:t>
      </w:r>
      <w:r w:rsidR="00871C10">
        <w:rPr>
          <w:rFonts w:ascii="Aptos" w:hAnsi="Aptos" w:eastAsia="Aptos" w:cs="Times New Roman"/>
          <w:b/>
          <w:bCs/>
          <w:kern w:val="2"/>
          <w14:ligatures w14:val="standardContextual"/>
        </w:rPr>
        <w:t xml:space="preserve"> Marks</w:t>
      </w:r>
      <w:r w:rsidRPr="00BB5A45">
        <w:rPr>
          <w:rFonts w:ascii="Aptos" w:hAnsi="Aptos" w:eastAsia="Aptos" w:cs="Times New Roman"/>
          <w:b/>
          <w:bCs/>
          <w:kern w:val="2"/>
          <w14:ligatures w14:val="standardContextual"/>
        </w:rPr>
        <w:t>)</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 xml:space="preserve">Revenue will require a variety of </w:t>
      </w:r>
      <w:proofErr w:type="spellStart"/>
      <w:r w:rsidRPr="00BB5A45">
        <w:rPr>
          <w:rFonts w:ascii="Aptos" w:hAnsi="Aptos" w:eastAsia="Aptos" w:cs="Times New Roman"/>
          <w:kern w:val="2"/>
          <w14:ligatures w14:val="standardContextual"/>
        </w:rPr>
        <w:t>compute</w:t>
      </w:r>
      <w:proofErr w:type="spellEnd"/>
      <w:r w:rsidRPr="00BB5A45">
        <w:rPr>
          <w:rFonts w:ascii="Aptos" w:hAnsi="Aptos" w:eastAsia="Aptos" w:cs="Times New Roman"/>
          <w:kern w:val="2"/>
          <w14:ligatures w14:val="standardContextual"/>
        </w:rPr>
        <w:t xml:space="preserve"> services to host applications and services in the Cloud. This will include:</w:t>
      </w:r>
    </w:p>
    <w:p w14:paraId="5758D44F" w14:textId="77777777" w:rsidR="00BB5A45" w:rsidRPr="00BB5A45" w:rsidRDefault="00BB5A45" w:rsidP="0078653D">
      <w:pPr>
        <w:numPr>
          <w:ilvl w:val="0"/>
          <w:numId w:val="116"/>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Virtual Machine (VM) offerings, including available families (general purpose, memory-optimised, etc.), supported operating systems and custom image management.</w:t>
      </w:r>
    </w:p>
    <w:p w14:paraId="05D5CEC4" w14:textId="60EFA6DC" w:rsidR="00BB5A45" w:rsidRPr="00BB5A45" w:rsidRDefault="00BB5A45" w:rsidP="0078653D">
      <w:pPr>
        <w:numPr>
          <w:ilvl w:val="0"/>
          <w:numId w:val="116"/>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Containerisation services (e.g., Kubernetes-as-a-Service, Container Registries</w:t>
      </w:r>
      <w:r w:rsidR="004A6E8D">
        <w:rPr>
          <w:rFonts w:ascii="Aptos" w:hAnsi="Aptos" w:eastAsia="Aptos" w:cs="Times New Roman"/>
          <w:kern w:val="2"/>
          <w14:ligatures w14:val="standardContextual"/>
        </w:rPr>
        <w:t xml:space="preserve"> or similar</w:t>
      </w:r>
      <w:r w:rsidRPr="00BB5A45">
        <w:rPr>
          <w:rFonts w:ascii="Aptos" w:hAnsi="Aptos" w:eastAsia="Aptos" w:cs="Times New Roman"/>
          <w:kern w:val="2"/>
          <w14:ligatures w14:val="standardContextual"/>
        </w:rPr>
        <w:t>).</w:t>
      </w:r>
    </w:p>
    <w:p w14:paraId="7669F68A" w14:textId="77777777" w:rsidR="00BB5A45" w:rsidRPr="0058675C" w:rsidRDefault="00BB5A45" w:rsidP="0078653D">
      <w:pPr>
        <w:numPr>
          <w:ilvl w:val="0"/>
          <w:numId w:val="116"/>
        </w:numPr>
        <w:rPr>
          <w:rFonts w:ascii="Aptos" w:eastAsia="Aptos" w:hAnsi="Aptos" w:cs="Times New Roman"/>
          <w:kern w:val="2"/>
          <w14:ligatures w14:val="standardContextual"/>
        </w:rPr>
      </w:pPr>
      <w:r w:rsidRPr="0058675C">
        <w:rPr>
          <w:rFonts w:ascii="Aptos" w:hAnsi="Aptos" w:eastAsia="Aptos" w:cs="Times New Roman"/>
          <w:kern w:val="2"/>
          <w14:ligatures w14:val="standardContextual"/>
        </w:rPr>
        <w:t>Serverless computing capabilities.</w:t>
      </w:r>
    </w:p>
    <w:p w14:paraId="709682ED" w14:textId="77777777" w:rsidR="0058675C" w:rsidRPr="0058675C" w:rsidRDefault="00BB5A45" w:rsidP="0058675C">
      <w:pPr>
        <w:numPr>
          <w:ilvl w:val="0"/>
          <w:numId w:val="116"/>
        </w:numPr>
        <w:rPr>
          <w:rFonts w:ascii="Aptos" w:eastAsia="Aptos" w:hAnsi="Aptos" w:cs="Times New Roman"/>
          <w:kern w:val="2"/>
          <w14:ligatures w14:val="standardContextual"/>
        </w:rPr>
      </w:pPr>
      <w:r w:rsidRPr="0058675C">
        <w:rPr>
          <w:rFonts w:ascii="Aptos" w:hAnsi="Aptos" w:eastAsia="Aptos" w:cs="Times New Roman"/>
          <w:kern w:val="2"/>
          <w14:ligatures w14:val="standardContextual"/>
        </w:rPr>
        <w:t>Mechanisms for both vertical (resizing) and horizontal (auto-scaling) scalability.</w:t>
      </w:r>
    </w:p>
    <w:p w14:paraId="35998C62" w14:textId="147FE5A1" w:rsidR="00BB5A45" w:rsidRDefault="00BB5A45" w:rsidP="00BB5A45">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Tenderers must describe how their proposed solutions can provide these compute services and capabilities to Revenue. Tenderers are free to propose additional or alternative compute services and capabilities not explicitly listed above as part of their response if they desire.</w:t>
      </w:r>
      <w:r w:rsidR="004A6E8D">
        <w:rPr>
          <w:rFonts w:ascii="Aptos" w:hAnsi="Aptos" w:eastAsia="Aptos" w:cs="Times New Roman"/>
          <w:kern w:val="2"/>
          <w14:ligatures w14:val="standardContextual"/>
        </w:rPr>
        <w:t xml:space="preserve"> </w:t>
      </w:r>
      <w:r w:rsidR="004A6E8D" w:rsidRPr="004A6E8D">
        <w:rPr>
          <w:rFonts w:ascii="Aptos" w:hAnsi="Aptos" w:eastAsia="Aptos" w:cs="Times New Roman"/>
          <w:kern w:val="2"/>
          <w14:ligatures w14:val="standardContextual"/>
        </w:rPr>
        <w:t>An outline of the relative advantages of additional or alternate compute services being proposed should be provided.</w:t>
      </w:r>
    </w:p>
    <w:p w14:paraId="14D11A86" w14:textId="5981BD68" w:rsidR="0019723D" w:rsidRPr="0019723D" w:rsidRDefault="0019723D" w:rsidP="00BB5A45">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10</w:t>
      </w:r>
      <w:r w:rsidRPr="0019723D">
        <w:rPr>
          <w:rFonts w:ascii="Aptos" w:hAnsi="Aptos" w:eastAsia="Aptos" w:cs="Times New Roman"/>
          <w:b/>
          <w:bCs/>
          <w:kern w:val="2"/>
          <w14:ligatures w14:val="standardContextual"/>
        </w:rPr>
        <w:t xml:space="preserve"> A4 Pages</w:t>
      </w:r>
    </w:p>
    <w:p w14:paraId="5EAB53E8" w14:textId="2C3B3233"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 xml:space="preserve">A2. Storage Services </w:t>
      </w:r>
      <w:r w:rsidR="00871C10" w:rsidRPr="00BB5A45">
        <w:rPr>
          <w:rFonts w:ascii="Aptos" w:hAnsi="Aptos" w:eastAsia="Aptos" w:cs="Times New Roman"/>
          <w:b/>
          <w:bCs/>
          <w:kern w:val="2"/>
          <w14:ligatures w14:val="standardContextual"/>
        </w:rPr>
        <w:t>(</w:t>
      </w:r>
      <w:r w:rsidR="00871C10">
        <w:rPr>
          <w:rFonts w:ascii="Aptos" w:hAnsi="Aptos" w:eastAsia="Aptos" w:cs="Times New Roman"/>
          <w:b/>
          <w:bCs/>
          <w:kern w:val="2"/>
          <w14:ligatures w14:val="standardContextual"/>
        </w:rPr>
        <w:t>50</w:t>
      </w:r>
      <w:r w:rsidR="00135B43">
        <w:rPr>
          <w:rFonts w:ascii="Aptos" w:hAnsi="Aptos" w:eastAsia="Aptos" w:cs="Times New Roman"/>
          <w:b/>
          <w:bCs/>
          <w:kern w:val="2"/>
          <w14:ligatures w14:val="standardContextual"/>
        </w:rPr>
        <w:t>0</w:t>
      </w:r>
      <w:r w:rsidR="00871C10" w:rsidRPr="00BB5A45">
        <w:rPr>
          <w:rFonts w:ascii="Aptos" w:hAnsi="Aptos" w:eastAsia="Aptos" w:cs="Times New Roman"/>
          <w:b/>
          <w:bCs/>
          <w:kern w:val="2"/>
          <w14:ligatures w14:val="standardContextual"/>
        </w:rPr>
        <w:t xml:space="preserve">  Marks</w:t>
      </w:r>
      <w:r w:rsidR="00871C10">
        <w:rPr>
          <w:rFonts w:ascii="Aptos" w:hAnsi="Aptos" w:eastAsia="Aptos" w:cs="Times New Roman"/>
          <w:b/>
          <w:bCs/>
          <w:kern w:val="2"/>
          <w14:ligatures w14:val="standardContextual"/>
        </w:rPr>
        <w:t xml:space="preserve"> – Minimum Score </w:t>
      </w:r>
      <w:r w:rsidR="003A07DE">
        <w:rPr>
          <w:rFonts w:ascii="Aptos" w:hAnsi="Aptos" w:eastAsia="Aptos" w:cs="Times New Roman"/>
          <w:b/>
          <w:bCs/>
          <w:kern w:val="2"/>
          <w14:ligatures w14:val="standardContextual"/>
        </w:rPr>
        <w:t>2</w:t>
      </w:r>
      <w:r w:rsidR="00135B43">
        <w:rPr>
          <w:rFonts w:ascii="Aptos" w:hAnsi="Aptos" w:eastAsia="Aptos" w:cs="Times New Roman"/>
          <w:b/>
          <w:bCs/>
          <w:kern w:val="2"/>
          <w14:ligatures w14:val="standardContextual"/>
        </w:rPr>
        <w:t>50</w:t>
      </w:r>
      <w:r w:rsidR="00871C10">
        <w:rPr>
          <w:rFonts w:ascii="Aptos" w:hAnsi="Aptos" w:eastAsia="Aptos" w:cs="Times New Roman"/>
          <w:b/>
          <w:bCs/>
          <w:kern w:val="2"/>
          <w14:ligatures w14:val="standardContextual"/>
        </w:rPr>
        <w:t xml:space="preserve"> Marks</w:t>
      </w:r>
      <w:r w:rsidR="00871C10" w:rsidRPr="00BB5A45">
        <w:rPr>
          <w:rFonts w:ascii="Aptos" w:hAnsi="Aptos" w:eastAsia="Aptos" w:cs="Times New Roman"/>
          <w:b/>
          <w:bCs/>
          <w:kern w:val="2"/>
          <w14:ligatures w14:val="standardContextual"/>
        </w:rPr>
        <w:t>)</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Revenue requires a variety of storage solutions and types to support applications and services. This includes but is not limited to:</w:t>
      </w:r>
    </w:p>
    <w:p w14:paraId="6DBECFFB" w14:textId="77777777" w:rsidR="00BB5A45" w:rsidRPr="00BB5A45" w:rsidRDefault="00BB5A45" w:rsidP="0078653D">
      <w:pPr>
        <w:numPr>
          <w:ilvl w:val="0"/>
          <w:numId w:val="117"/>
        </w:num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Object Storage:</w:t>
      </w:r>
      <w:r w:rsidRPr="00BB5A45">
        <w:rPr>
          <w:rFonts w:ascii="Aptos" w:hAnsi="Aptos" w:eastAsia="Aptos" w:cs="Times New Roman"/>
          <w:kern w:val="2"/>
          <w14:ligatures w14:val="standardContextual"/>
        </w:rPr>
        <w:t> Tiers (e.g., Hot, Cool, Archive), data lifecycle management policies and durability/redundancy options.</w:t>
      </w:r>
    </w:p>
    <w:p w14:paraId="4C3DD52E" w14:textId="77777777" w:rsidR="00BB5A45" w:rsidRPr="00BB5A45" w:rsidRDefault="00BB5A45" w:rsidP="0078653D">
      <w:pPr>
        <w:numPr>
          <w:ilvl w:val="0"/>
          <w:numId w:val="117"/>
        </w:num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Block Storage:</w:t>
      </w:r>
      <w:r w:rsidRPr="00BB5A45">
        <w:rPr>
          <w:rFonts w:ascii="Aptos" w:hAnsi="Aptos" w:eastAsia="Aptos" w:cs="Times New Roman"/>
          <w:kern w:val="2"/>
          <w14:ligatures w14:val="standardContextual"/>
        </w:rPr>
        <w:t> Performance tiers (e.g. SSD, HDD), snapshot and backup capabilities.</w:t>
      </w:r>
    </w:p>
    <w:p w14:paraId="7B282F6E" w14:textId="77777777" w:rsidR="00BB5A45" w:rsidRPr="00BB5A45" w:rsidRDefault="00BB5A45" w:rsidP="0078653D">
      <w:pPr>
        <w:numPr>
          <w:ilvl w:val="0"/>
          <w:numId w:val="117"/>
        </w:num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File Storage:</w:t>
      </w:r>
      <w:r w:rsidRPr="00BB5A45">
        <w:rPr>
          <w:rFonts w:ascii="Aptos" w:hAnsi="Aptos" w:eastAsia="Aptos" w:cs="Times New Roman"/>
          <w:kern w:val="2"/>
          <w14:ligatures w14:val="standardContextual"/>
        </w:rPr>
        <w:t> Managed file share services and supported protocols (e.g., SMB, NFS).</w:t>
      </w:r>
    </w:p>
    <w:p w14:paraId="4FB09A7A" w14:textId="71C7AB70" w:rsidR="00BB5A45" w:rsidRPr="00BB5A45" w:rsidRDefault="000A6854" w:rsidP="0078653D">
      <w:pPr>
        <w:numPr>
          <w:ilvl w:val="0"/>
          <w:numId w:val="117"/>
        </w:numPr>
        <w:rPr>
          <w:rFonts w:ascii="Aptos" w:eastAsia="Aptos" w:hAnsi="Aptos" w:cs="Times New Roman"/>
          <w:kern w:val="2"/>
          <w14:ligatures w14:val="standardContextual"/>
        </w:rPr>
      </w:pPr>
      <w:r w:rsidRPr="000A6854">
        <w:rPr>
          <w:rFonts w:ascii="Aptos" w:hAnsi="Aptos" w:eastAsia="Aptos" w:cs="Times New Roman"/>
          <w:b/>
          <w:bCs/>
          <w:kern w:val="2"/>
          <w14:ligatures w14:val="standardContextual"/>
        </w:rPr>
        <w:t>Data Encryption</w:t>
      </w:r>
      <w:r>
        <w:rPr>
          <w:rFonts w:ascii="Aptos" w:hAnsi="Aptos" w:eastAsia="Aptos" w:cs="Times New Roman"/>
          <w:kern w:val="2"/>
          <w14:ligatures w14:val="standardContextual"/>
        </w:rPr>
        <w:t xml:space="preserve">: </w:t>
      </w:r>
      <w:r w:rsidR="002B43A2">
        <w:rPr>
          <w:rFonts w:ascii="Aptos" w:hAnsi="Aptos" w:eastAsia="Aptos" w:cs="Times New Roman"/>
          <w:kern w:val="2"/>
          <w14:ligatures w14:val="standardContextual"/>
        </w:rPr>
        <w:t>Proposed services must support d</w:t>
      </w:r>
      <w:r w:rsidR="00BB5A45" w:rsidRPr="00BB5A45">
        <w:rPr>
          <w:rFonts w:ascii="Aptos" w:hAnsi="Aptos" w:eastAsia="Aptos" w:cs="Times New Roman"/>
          <w:kern w:val="2"/>
          <w14:ligatures w14:val="standardContextual"/>
        </w:rPr>
        <w:t xml:space="preserve">ata encryption capabilities for data at-rest and in-transit. </w:t>
      </w:r>
      <w:r w:rsidR="002B43A2">
        <w:rPr>
          <w:rFonts w:ascii="Aptos" w:hAnsi="Aptos" w:eastAsia="Aptos" w:cs="Times New Roman"/>
          <w:kern w:val="2"/>
          <w14:ligatures w14:val="standardContextual"/>
        </w:rPr>
        <w:t xml:space="preserve">Tenderers must describe the encryption capabilities provided by their data storage services. </w:t>
      </w:r>
      <w:r w:rsidR="00BB5A45" w:rsidRPr="00BB5A45">
        <w:rPr>
          <w:rFonts w:ascii="Aptos" w:hAnsi="Aptos" w:eastAsia="Aptos" w:cs="Times New Roman"/>
          <w:kern w:val="2"/>
          <w14:ligatures w14:val="standardContextual"/>
        </w:rPr>
        <w:t xml:space="preserve">This </w:t>
      </w:r>
      <w:r w:rsidR="002B43A2">
        <w:rPr>
          <w:rFonts w:ascii="Aptos" w:hAnsi="Aptos" w:eastAsia="Aptos" w:cs="Times New Roman"/>
          <w:kern w:val="2"/>
          <w14:ligatures w14:val="standardContextual"/>
        </w:rPr>
        <w:t xml:space="preserve">should </w:t>
      </w:r>
      <w:r w:rsidR="00BB5A45" w:rsidRPr="00BB5A45">
        <w:rPr>
          <w:rFonts w:ascii="Aptos" w:hAnsi="Aptos" w:eastAsia="Aptos" w:cs="Times New Roman"/>
          <w:kern w:val="2"/>
          <w14:ligatures w14:val="standardContextual"/>
        </w:rPr>
        <w:t>include ‘built-in’ encryption</w:t>
      </w:r>
      <w:r w:rsidR="002B43A2">
        <w:rPr>
          <w:rFonts w:ascii="Aptos" w:hAnsi="Aptos" w:eastAsia="Aptos" w:cs="Times New Roman"/>
          <w:kern w:val="2"/>
          <w14:ligatures w14:val="standardContextual"/>
        </w:rPr>
        <w:t xml:space="preserve"> capabilities</w:t>
      </w:r>
      <w:r w:rsidR="00BB5A45" w:rsidRPr="00BB5A45">
        <w:rPr>
          <w:rFonts w:ascii="Aptos" w:hAnsi="Aptos" w:eastAsia="Aptos" w:cs="Times New Roman"/>
          <w:kern w:val="2"/>
          <w14:ligatures w14:val="standardContextual"/>
        </w:rPr>
        <w:t xml:space="preserve"> provided by storage services as well as integrations/compatibility with other encryption services and providers</w:t>
      </w:r>
      <w:r w:rsidR="002B43A2">
        <w:rPr>
          <w:rFonts w:ascii="Aptos" w:hAnsi="Aptos" w:eastAsia="Aptos" w:cs="Times New Roman"/>
          <w:kern w:val="2"/>
          <w14:ligatures w14:val="standardContextual"/>
        </w:rPr>
        <w:t xml:space="preserve"> such as Bring Your Own Key (BYOK) approaches or the use of Key Management Services (which may be hosted within the Cloud environment to generate and manage encryption keys)</w:t>
      </w:r>
      <w:r w:rsidR="00BB5A45" w:rsidRPr="00BB5A45">
        <w:rPr>
          <w:rFonts w:ascii="Aptos" w:hAnsi="Aptos" w:eastAsia="Aptos" w:cs="Times New Roman"/>
          <w:kern w:val="2"/>
          <w14:ligatures w14:val="standardContextual"/>
        </w:rPr>
        <w:t>.</w:t>
      </w:r>
    </w:p>
    <w:p w14:paraId="45231C8D" w14:textId="08BA6DE4" w:rsidR="00BB5A45" w:rsidRPr="00BB5A45" w:rsidRDefault="00BB5A45" w:rsidP="0078653D">
      <w:pPr>
        <w:numPr>
          <w:ilvl w:val="0"/>
          <w:numId w:val="117"/>
        </w:num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 xml:space="preserve">Data </w:t>
      </w:r>
      <w:r w:rsidR="00D81A7F">
        <w:rPr>
          <w:rFonts w:ascii="Aptos" w:hAnsi="Aptos" w:eastAsia="Aptos" w:cs="Times New Roman"/>
          <w:b/>
          <w:bCs/>
          <w:kern w:val="2"/>
          <w14:ligatures w14:val="standardContextual"/>
        </w:rPr>
        <w:t>R</w:t>
      </w:r>
      <w:r w:rsidRPr="00BB5A45">
        <w:rPr>
          <w:rFonts w:ascii="Aptos" w:hAnsi="Aptos" w:eastAsia="Aptos" w:cs="Times New Roman"/>
          <w:b/>
          <w:bCs/>
          <w:kern w:val="2"/>
          <w14:ligatures w14:val="standardContextual"/>
        </w:rPr>
        <w:t xml:space="preserve">eduction: </w:t>
      </w:r>
      <w:r w:rsidR="000A6854">
        <w:rPr>
          <w:rFonts w:ascii="Aptos" w:hAnsi="Aptos" w:eastAsia="Aptos" w:cs="Times New Roman"/>
          <w:kern w:val="2"/>
          <w14:ligatures w14:val="standardContextual"/>
        </w:rPr>
        <w:t>Data d</w:t>
      </w:r>
      <w:r w:rsidRPr="000A6854">
        <w:rPr>
          <w:rFonts w:ascii="Aptos" w:hAnsi="Aptos" w:eastAsia="Aptos" w:cs="Times New Roman"/>
          <w:kern w:val="2"/>
          <w14:ligatures w14:val="standardContextual"/>
        </w:rPr>
        <w:t>e-dup</w:t>
      </w:r>
      <w:r w:rsidR="000A6854">
        <w:rPr>
          <w:rFonts w:ascii="Aptos" w:hAnsi="Aptos" w:eastAsia="Aptos" w:cs="Times New Roman"/>
          <w:kern w:val="2"/>
          <w14:ligatures w14:val="standardContextual"/>
        </w:rPr>
        <w:t xml:space="preserve">lication and </w:t>
      </w:r>
      <w:r w:rsidRPr="000A6854">
        <w:rPr>
          <w:rFonts w:ascii="Aptos" w:hAnsi="Aptos" w:eastAsia="Aptos" w:cs="Times New Roman"/>
          <w:kern w:val="2"/>
          <w14:ligatures w14:val="standardContextual"/>
        </w:rPr>
        <w:t>compression</w:t>
      </w:r>
      <w:r w:rsidR="000A6854">
        <w:rPr>
          <w:rFonts w:ascii="Aptos" w:hAnsi="Aptos" w:eastAsia="Aptos" w:cs="Times New Roman"/>
          <w:kern w:val="2"/>
          <w14:ligatures w14:val="standardContextual"/>
        </w:rPr>
        <w:t xml:space="preserve"> services and capabilities</w:t>
      </w:r>
      <w:r w:rsidRPr="00BB5A45">
        <w:rPr>
          <w:rFonts w:ascii="Aptos" w:hAnsi="Aptos" w:eastAsia="Aptos" w:cs="Times New Roman"/>
          <w:b/>
          <w:bCs/>
          <w:kern w:val="2"/>
          <w14:ligatures w14:val="standardContextual"/>
        </w:rPr>
        <w:t>.</w:t>
      </w:r>
    </w:p>
    <w:p w14:paraId="6F0B2C14" w14:textId="15DBAFC4" w:rsidR="00BB5A45" w:rsidRDefault="00BB5A45" w:rsidP="0078653D">
      <w:pPr>
        <w:numPr>
          <w:ilvl w:val="0"/>
          <w:numId w:val="117"/>
        </w:num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 xml:space="preserve">Durability and </w:t>
      </w:r>
      <w:r w:rsidR="000A6854">
        <w:rPr>
          <w:rFonts w:ascii="Aptos" w:hAnsi="Aptos" w:eastAsia="Aptos" w:cs="Times New Roman"/>
          <w:b/>
          <w:bCs/>
          <w:kern w:val="2"/>
          <w14:ligatures w14:val="standardContextual"/>
        </w:rPr>
        <w:t>Re</w:t>
      </w:r>
      <w:r w:rsidRPr="00BB5A45">
        <w:rPr>
          <w:rFonts w:ascii="Aptos" w:hAnsi="Aptos" w:eastAsia="Aptos" w:cs="Times New Roman"/>
          <w:b/>
          <w:bCs/>
          <w:kern w:val="2"/>
          <w14:ligatures w14:val="standardContextual"/>
        </w:rPr>
        <w:t xml:space="preserve">dundancy: </w:t>
      </w:r>
      <w:r w:rsidR="000A6854">
        <w:rPr>
          <w:rFonts w:ascii="Aptos" w:hAnsi="Aptos" w:eastAsia="Aptos" w:cs="Times New Roman"/>
          <w:kern w:val="2"/>
          <w14:ligatures w14:val="standardContextual"/>
        </w:rPr>
        <w:t>Data storage solutions should offer durability and redundancy capabilities including but not limited to</w:t>
      </w:r>
      <w:r w:rsidRPr="000A6854">
        <w:rPr>
          <w:rFonts w:ascii="Aptos" w:hAnsi="Aptos" w:eastAsia="Aptos" w:cs="Times New Roman"/>
          <w:kern w:val="2"/>
          <w14:ligatures w14:val="standardContextual"/>
        </w:rPr>
        <w:t xml:space="preserve"> cross </w:t>
      </w:r>
      <w:r w:rsidR="000A6854">
        <w:rPr>
          <w:rFonts w:ascii="Aptos" w:hAnsi="Aptos" w:eastAsia="Aptos" w:cs="Times New Roman"/>
          <w:kern w:val="2"/>
          <w14:ligatures w14:val="standardContextual"/>
        </w:rPr>
        <w:t>availability zone</w:t>
      </w:r>
      <w:r w:rsidR="000A6854" w:rsidRPr="000A6854">
        <w:rPr>
          <w:rFonts w:ascii="Aptos" w:hAnsi="Aptos" w:eastAsia="Aptos" w:cs="Times New Roman"/>
          <w:kern w:val="2"/>
          <w14:ligatures w14:val="standardContextual"/>
        </w:rPr>
        <w:t xml:space="preserve"> replicat</w:t>
      </w:r>
      <w:r w:rsidR="000A6854">
        <w:rPr>
          <w:rFonts w:ascii="Aptos" w:hAnsi="Aptos" w:eastAsia="Aptos" w:cs="Times New Roman"/>
          <w:kern w:val="2"/>
          <w14:ligatures w14:val="standardContextual"/>
        </w:rPr>
        <w:t>ion and</w:t>
      </w:r>
      <w:r w:rsidRPr="000A6854">
        <w:rPr>
          <w:rFonts w:ascii="Aptos" w:hAnsi="Aptos" w:eastAsia="Aptos" w:cs="Times New Roman"/>
          <w:kern w:val="2"/>
          <w14:ligatures w14:val="standardContextual"/>
        </w:rPr>
        <w:t xml:space="preserve"> </w:t>
      </w:r>
      <w:r w:rsidR="000A6854">
        <w:rPr>
          <w:rFonts w:ascii="Aptos" w:hAnsi="Aptos" w:eastAsia="Aptos" w:cs="Times New Roman"/>
          <w:kern w:val="2"/>
          <w14:ligatures w14:val="standardContextual"/>
        </w:rPr>
        <w:t>c</w:t>
      </w:r>
      <w:r w:rsidRPr="000A6854">
        <w:rPr>
          <w:rFonts w:ascii="Aptos" w:hAnsi="Aptos" w:eastAsia="Aptos" w:cs="Times New Roman"/>
          <w:kern w:val="2"/>
          <w14:ligatures w14:val="standardContextual"/>
        </w:rPr>
        <w:t>ross region</w:t>
      </w:r>
      <w:r w:rsidR="000A6854">
        <w:rPr>
          <w:rFonts w:ascii="Aptos" w:hAnsi="Aptos" w:eastAsia="Aptos" w:cs="Times New Roman"/>
          <w:kern w:val="2"/>
          <w14:ligatures w14:val="standardContextual"/>
        </w:rPr>
        <w:t xml:space="preserve"> replication options. For each named service, tenderers should i</w:t>
      </w:r>
      <w:r w:rsidRPr="000A6854">
        <w:rPr>
          <w:rFonts w:ascii="Aptos" w:hAnsi="Aptos" w:eastAsia="Aptos" w:cs="Times New Roman"/>
          <w:kern w:val="2"/>
          <w14:ligatures w14:val="standardContextual"/>
        </w:rPr>
        <w:t xml:space="preserve">nclude description </w:t>
      </w:r>
      <w:r w:rsidR="000A6854">
        <w:rPr>
          <w:rFonts w:ascii="Aptos" w:hAnsi="Aptos" w:eastAsia="Aptos" w:cs="Times New Roman"/>
          <w:kern w:val="2"/>
          <w14:ligatures w14:val="standardContextual"/>
        </w:rPr>
        <w:t>of how they satisfy this requirement</w:t>
      </w:r>
      <w:r w:rsidRPr="000A6854">
        <w:rPr>
          <w:rFonts w:ascii="Aptos" w:hAnsi="Aptos" w:eastAsia="Aptos" w:cs="Times New Roman"/>
          <w:kern w:val="2"/>
          <w14:ligatures w14:val="standardContextual"/>
        </w:rPr>
        <w:t>.</w:t>
      </w:r>
      <w:r w:rsidR="000A6854">
        <w:rPr>
          <w:rFonts w:ascii="Aptos" w:hAnsi="Aptos" w:eastAsia="Aptos" w:cs="Times New Roman"/>
          <w:kern w:val="2"/>
          <w14:ligatures w14:val="standardContextual"/>
        </w:rPr>
        <w:t xml:space="preserve"> Per M.1, responses must ensure that all proposed solutions be </w:t>
      </w:r>
      <w:r w:rsidR="00BC1B0D">
        <w:rPr>
          <w:rFonts w:ascii="Aptos" w:hAnsi="Aptos" w:eastAsia="Aptos" w:cs="Times New Roman"/>
          <w:kern w:val="2"/>
          <w14:ligatures w14:val="standardContextual"/>
        </w:rPr>
        <w:t>delivered</w:t>
      </w:r>
      <w:r w:rsidR="00BC1B0D" w:rsidRPr="006A1BBD">
        <w:rPr>
          <w:rFonts w:ascii="Aptos" w:hAnsi="Aptos" w:eastAsia="Aptos" w:cs="Times New Roman"/>
          <w:kern w:val="2"/>
          <w14:ligatures w14:val="standardContextual"/>
        </w:rPr>
        <w:t xml:space="preserve"> </w:t>
      </w:r>
      <w:r w:rsidR="000A6854">
        <w:rPr>
          <w:rFonts w:ascii="Aptos" w:hAnsi="Aptos" w:eastAsia="Aptos" w:cs="Times New Roman"/>
          <w:kern w:val="2"/>
          <w14:ligatures w14:val="standardContextual"/>
        </w:rPr>
        <w:t>within EU regions only</w:t>
      </w:r>
      <w:r w:rsidRPr="000A6854">
        <w:rPr>
          <w:rFonts w:ascii="Aptos" w:hAnsi="Aptos" w:eastAsia="Aptos" w:cs="Times New Roman"/>
          <w:kern w:val="2"/>
          <w14:ligatures w14:val="standardContextual"/>
        </w:rPr>
        <w:t>.</w:t>
      </w:r>
    </w:p>
    <w:p w14:paraId="750B08C6" w14:textId="2B678B7E" w:rsidR="00D81A7F" w:rsidRPr="00D81A7F" w:rsidRDefault="00D81A7F" w:rsidP="00CC2713">
      <w:pPr>
        <w:numPr>
          <w:ilvl w:val="0"/>
          <w:numId w:val="117"/>
        </w:numPr>
        <w:spacing w:before="240"/>
        <w:rPr>
          <w:rFonts w:ascii="Aptos" w:eastAsia="Aptos" w:hAnsi="Aptos" w:cs="Times New Roman"/>
          <w:kern w:val="2"/>
          <w14:ligatures w14:val="standardContextual"/>
        </w:rPr>
      </w:pPr>
      <w:r w:rsidRPr="00CC2713">
        <w:rPr>
          <w:rFonts w:ascii="Aptos" w:hAnsi="Aptos" w:eastAsia="Aptos" w:cs="Times New Roman"/>
          <w:b/>
          <w:bCs/>
          <w:kern w:val="2"/>
          <w14:ligatures w14:val="standardContextual"/>
        </w:rPr>
        <w:lastRenderedPageBreak/>
        <w:t>Backup and Recovery:</w:t>
      </w:r>
      <w:r>
        <w:rPr>
          <w:rFonts w:ascii="Aptos" w:hAnsi="Aptos" w:eastAsia="Aptos" w:cs="Times New Roman"/>
          <w:kern w:val="2"/>
          <w14:ligatures w14:val="standardContextual"/>
        </w:rPr>
        <w:t xml:space="preserve"> </w:t>
      </w:r>
      <w:r w:rsidRPr="00BB5A45">
        <w:rPr>
          <w:rFonts w:ascii="Aptos" w:hAnsi="Aptos" w:eastAsia="Aptos" w:cs="Times New Roman"/>
          <w:kern w:val="2"/>
          <w14:ligatures w14:val="standardContextual"/>
        </w:rPr>
        <w:t xml:space="preserve">Backup, point-in-time recovery and disaster recovery capabilities. This can include infrastructure, service and data level redundancy within single and multiple geographic locations, </w:t>
      </w:r>
      <w:r>
        <w:rPr>
          <w:rFonts w:ascii="Aptos" w:hAnsi="Aptos" w:eastAsia="Aptos" w:cs="Times New Roman"/>
          <w:kern w:val="2"/>
          <w14:ligatures w14:val="standardContextual"/>
        </w:rPr>
        <w:t xml:space="preserve">while ensuring </w:t>
      </w:r>
      <w:r w:rsidRPr="00BB5A45">
        <w:rPr>
          <w:rFonts w:ascii="Aptos" w:hAnsi="Aptos" w:eastAsia="Aptos" w:cs="Times New Roman"/>
          <w:kern w:val="2"/>
          <w14:ligatures w14:val="standardContextual"/>
        </w:rPr>
        <w:t xml:space="preserve">that all Revenue data and services remain within the </w:t>
      </w:r>
      <w:r w:rsidR="000A3B9F">
        <w:rPr>
          <w:rFonts w:ascii="Aptos" w:hAnsi="Aptos" w:eastAsia="Aptos" w:cs="Times New Roman"/>
          <w:kern w:val="2"/>
          <w14:ligatures w14:val="standardContextual"/>
        </w:rPr>
        <w:t>EU/</w:t>
      </w:r>
      <w:r w:rsidRPr="00BB5A45">
        <w:rPr>
          <w:rFonts w:ascii="Aptos" w:hAnsi="Aptos" w:eastAsia="Aptos" w:cs="Times New Roman"/>
          <w:kern w:val="2"/>
          <w14:ligatures w14:val="standardContextual"/>
        </w:rPr>
        <w:t>EEA.</w:t>
      </w:r>
    </w:p>
    <w:p w14:paraId="1AA6F9D2" w14:textId="3EC54A39" w:rsidR="00BB5A45" w:rsidRDefault="00BB5A45" w:rsidP="00BB5A45">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Tenderers must describe how their proposed solutions and services can satisfy these storage requirements for Revenue. Tenderers may wish to propose additional or alternative solutions in their response.</w:t>
      </w:r>
      <w:r w:rsidR="00AF4F01" w:rsidRPr="00AF4F01">
        <w:rPr>
          <w:rFonts w:ascii="Aptos" w:hAnsi="Aptos" w:eastAsia="Aptos" w:cs="Times New Roman"/>
          <w:kern w:val="2"/>
          <w14:ligatures w14:val="standardContextual"/>
        </w:rPr>
        <w:t xml:space="preserve"> </w:t>
      </w:r>
      <w:r w:rsidR="00AF4F01" w:rsidRPr="004A6E8D">
        <w:rPr>
          <w:rFonts w:ascii="Aptos" w:hAnsi="Aptos" w:eastAsia="Aptos" w:cs="Times New Roman"/>
          <w:kern w:val="2"/>
          <w14:ligatures w14:val="standardContextual"/>
        </w:rPr>
        <w:t xml:space="preserve">An outline of the relative advantages of additional or alternate </w:t>
      </w:r>
      <w:r w:rsidR="00AF4F01">
        <w:rPr>
          <w:rFonts w:ascii="Aptos" w:hAnsi="Aptos" w:eastAsia="Aptos" w:cs="Times New Roman"/>
          <w:kern w:val="2"/>
          <w14:ligatures w14:val="standardContextual"/>
        </w:rPr>
        <w:t>storage</w:t>
      </w:r>
      <w:r w:rsidR="00AF4F01" w:rsidRPr="004A6E8D">
        <w:rPr>
          <w:rFonts w:ascii="Aptos" w:hAnsi="Aptos" w:eastAsia="Aptos" w:cs="Times New Roman"/>
          <w:kern w:val="2"/>
          <w14:ligatures w14:val="standardContextual"/>
        </w:rPr>
        <w:t xml:space="preserve"> services being proposed should be provided.</w:t>
      </w:r>
    </w:p>
    <w:p w14:paraId="7C5B954A" w14:textId="1CE390FD" w:rsidR="0019723D" w:rsidRPr="0019723D" w:rsidRDefault="0019723D" w:rsidP="00BB5A45">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10</w:t>
      </w:r>
      <w:r w:rsidRPr="0019723D">
        <w:rPr>
          <w:rFonts w:ascii="Aptos" w:hAnsi="Aptos" w:eastAsia="Aptos" w:cs="Times New Roman"/>
          <w:b/>
          <w:bCs/>
          <w:kern w:val="2"/>
          <w14:ligatures w14:val="standardContextual"/>
        </w:rPr>
        <w:t xml:space="preserve"> A4 Pages</w:t>
      </w:r>
    </w:p>
    <w:p w14:paraId="12CABF30" w14:textId="5C9F4269"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 xml:space="preserve">A3. Networking Services </w:t>
      </w:r>
      <w:r w:rsidR="00871C10" w:rsidRPr="00BB5A45">
        <w:rPr>
          <w:rFonts w:ascii="Aptos" w:hAnsi="Aptos" w:eastAsia="Aptos" w:cs="Times New Roman"/>
          <w:b/>
          <w:bCs/>
          <w:kern w:val="2"/>
          <w14:ligatures w14:val="standardContextual"/>
        </w:rPr>
        <w:t>(</w:t>
      </w:r>
      <w:r w:rsidR="00135B43">
        <w:rPr>
          <w:rFonts w:ascii="Aptos" w:hAnsi="Aptos" w:eastAsia="Aptos" w:cs="Times New Roman"/>
          <w:b/>
          <w:bCs/>
          <w:kern w:val="2"/>
          <w14:ligatures w14:val="standardContextual"/>
        </w:rPr>
        <w:t>500</w:t>
      </w:r>
      <w:r w:rsidR="00871C10" w:rsidRPr="00BB5A45">
        <w:rPr>
          <w:rFonts w:ascii="Aptos" w:hAnsi="Aptos" w:eastAsia="Aptos" w:cs="Times New Roman"/>
          <w:b/>
          <w:bCs/>
          <w:kern w:val="2"/>
          <w14:ligatures w14:val="standardContextual"/>
        </w:rPr>
        <w:t xml:space="preserve"> Marks</w:t>
      </w:r>
      <w:r w:rsidR="00871C10">
        <w:rPr>
          <w:rFonts w:ascii="Aptos" w:hAnsi="Aptos" w:eastAsia="Aptos" w:cs="Times New Roman"/>
          <w:b/>
          <w:bCs/>
          <w:kern w:val="2"/>
          <w14:ligatures w14:val="standardContextual"/>
        </w:rPr>
        <w:t xml:space="preserve"> – Minimum Score </w:t>
      </w:r>
      <w:r w:rsidR="00135B43">
        <w:rPr>
          <w:rFonts w:ascii="Aptos" w:hAnsi="Aptos" w:eastAsia="Aptos" w:cs="Times New Roman"/>
          <w:b/>
          <w:bCs/>
          <w:kern w:val="2"/>
          <w14:ligatures w14:val="standardContextual"/>
        </w:rPr>
        <w:t>350</w:t>
      </w:r>
      <w:r w:rsidR="00871C10">
        <w:rPr>
          <w:rFonts w:ascii="Aptos" w:hAnsi="Aptos" w:eastAsia="Aptos" w:cs="Times New Roman"/>
          <w:b/>
          <w:bCs/>
          <w:kern w:val="2"/>
          <w14:ligatures w14:val="standardContextual"/>
        </w:rPr>
        <w:t xml:space="preserve"> Marks</w:t>
      </w:r>
      <w:r w:rsidR="00871C10" w:rsidRPr="00BB5A45">
        <w:rPr>
          <w:rFonts w:ascii="Aptos" w:hAnsi="Aptos" w:eastAsia="Aptos" w:cs="Times New Roman"/>
          <w:b/>
          <w:bCs/>
          <w:kern w:val="2"/>
          <w14:ligatures w14:val="standardContextual"/>
        </w:rPr>
        <w:t>)</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Revenue requires that any Cloud solution must provide services to allow for building secure, scalable and resilient network topologies. This includes capabilities such as:</w:t>
      </w:r>
    </w:p>
    <w:p w14:paraId="07155C5F" w14:textId="77777777" w:rsidR="00BB5A45" w:rsidRPr="00BB5A45" w:rsidRDefault="00BB5A45" w:rsidP="0078653D">
      <w:pPr>
        <w:numPr>
          <w:ilvl w:val="0"/>
          <w:numId w:val="118"/>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Virtual Network segregation (e.g., VPC, </w:t>
      </w:r>
      <w:proofErr w:type="spellStart"/>
      <w:r w:rsidRPr="00BB5A45">
        <w:rPr>
          <w:rFonts w:ascii="Aptos" w:hAnsi="Aptos" w:eastAsia="Aptos" w:cs="Times New Roman"/>
          <w:kern w:val="2"/>
          <w14:ligatures w14:val="standardContextual"/>
        </w:rPr>
        <w:t>VNet</w:t>
      </w:r>
      <w:proofErr w:type="spellEnd"/>
      <w:r w:rsidRPr="00BB5A45">
        <w:rPr>
          <w:rFonts w:ascii="Aptos" w:hAnsi="Aptos" w:eastAsia="Aptos" w:cs="Times New Roman"/>
          <w:kern w:val="2"/>
          <w14:ligatures w14:val="standardContextual"/>
        </w:rPr>
        <w:t>).</w:t>
      </w:r>
    </w:p>
    <w:p w14:paraId="59856A5F" w14:textId="3704F22A" w:rsidR="00BB5A45" w:rsidRPr="00284CCD" w:rsidRDefault="00BB5A45" w:rsidP="00284CCD">
      <w:pPr>
        <w:numPr>
          <w:ilvl w:val="0"/>
          <w:numId w:val="118"/>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Secure</w:t>
      </w:r>
      <w:r w:rsidR="00284CCD">
        <w:rPr>
          <w:rFonts w:ascii="Aptos" w:hAnsi="Aptos" w:eastAsia="Aptos" w:cs="Times New Roman"/>
          <w:kern w:val="2"/>
          <w14:ligatures w14:val="standardContextual"/>
        </w:rPr>
        <w:t>, low-latency and high-throughput</w:t>
      </w:r>
      <w:r w:rsidRPr="00BB5A45">
        <w:rPr>
          <w:rFonts w:ascii="Aptos" w:hAnsi="Aptos" w:eastAsia="Aptos" w:cs="Times New Roman"/>
          <w:kern w:val="2"/>
          <w14:ligatures w14:val="standardContextual"/>
        </w:rPr>
        <w:t xml:space="preserve"> connectivity options to Revenue's on-premise estate (e.g., dedicated interconnect, site-to-site VPN), including required protocols and security standards</w:t>
      </w:r>
      <w:r w:rsidR="00284CCD">
        <w:rPr>
          <w:rFonts w:ascii="Aptos" w:hAnsi="Aptos" w:eastAsia="Aptos" w:cs="Times New Roman"/>
          <w:kern w:val="2"/>
          <w14:ligatures w14:val="standardContextual"/>
        </w:rPr>
        <w:t xml:space="preserve">. </w:t>
      </w:r>
    </w:p>
    <w:p w14:paraId="67203407" w14:textId="1C79214B" w:rsidR="006A3AC6" w:rsidRDefault="00D3733E" w:rsidP="006A3AC6">
      <w:pPr>
        <w:numPr>
          <w:ilvl w:val="1"/>
          <w:numId w:val="118"/>
        </w:numPr>
        <w:rPr>
          <w:rFonts w:ascii="Aptos" w:eastAsia="Aptos" w:hAnsi="Aptos" w:cs="Times New Roman"/>
          <w:kern w:val="2"/>
          <w14:ligatures w14:val="standardContextual"/>
        </w:rPr>
      </w:pPr>
      <w:bookmarkStart w:id="159" w:name="_Hlk236724405"/>
      <w:r>
        <w:rPr>
          <w:rFonts w:ascii="Aptos" w:hAnsi="Aptos" w:eastAsia="Aptos" w:cs="Times New Roman"/>
          <w:kern w:val="2"/>
          <w14:ligatures w14:val="standardContextual"/>
        </w:rPr>
        <w:t>At a minimum, Revenue requires 5ms latency or less with a 9</w:t>
      </w:r>
      <w:r w:rsidR="00AA797C">
        <w:rPr>
          <w:rFonts w:ascii="Aptos" w:hAnsi="Aptos" w:eastAsia="Aptos" w:cs="Times New Roman"/>
          <w:kern w:val="2"/>
          <w14:ligatures w14:val="standardContextual"/>
        </w:rPr>
        <w:t>9.9</w:t>
      </w:r>
      <w:r>
        <w:rPr>
          <w:rFonts w:ascii="Aptos" w:hAnsi="Aptos" w:eastAsia="Aptos" w:cs="Times New Roman"/>
          <w:kern w:val="2"/>
          <w14:ligatures w14:val="standardContextual"/>
        </w:rPr>
        <w:t>% service guarantee. Tenderers should describe how this can be achieved with their proposed</w:t>
      </w:r>
      <w:r w:rsidR="00284CCD">
        <w:rPr>
          <w:rFonts w:ascii="Aptos" w:hAnsi="Aptos" w:eastAsia="Aptos" w:cs="Times New Roman"/>
          <w:kern w:val="2"/>
          <w14:ligatures w14:val="standardContextual"/>
        </w:rPr>
        <w:t xml:space="preserve"> </w:t>
      </w:r>
      <w:r>
        <w:rPr>
          <w:rFonts w:ascii="Aptos" w:hAnsi="Aptos" w:eastAsia="Aptos" w:cs="Times New Roman"/>
          <w:kern w:val="2"/>
          <w14:ligatures w14:val="standardContextual"/>
        </w:rPr>
        <w:t xml:space="preserve">solution. Responses should also describe how other latency requirements (lower or greater latency intervals, other SLA requirements) might be achieved for other potential workloads not workloads with lower requirements. </w:t>
      </w:r>
    </w:p>
    <w:bookmarkEnd w:id="159"/>
    <w:p w14:paraId="5E76E4CF" w14:textId="70501EBF" w:rsidR="00D3733E" w:rsidRPr="00D3733E" w:rsidRDefault="00D3733E" w:rsidP="00D3733E">
      <w:pPr>
        <w:numPr>
          <w:ilvl w:val="1"/>
          <w:numId w:val="118"/>
        </w:numPr>
        <w:rPr>
          <w:rFonts w:ascii="Aptos" w:eastAsia="Aptos" w:hAnsi="Aptos" w:cs="Times New Roman"/>
          <w:kern w:val="2"/>
          <w14:ligatures w14:val="standardContextual"/>
        </w:rPr>
      </w:pPr>
      <w:r>
        <w:rPr>
          <w:rFonts w:ascii="Aptos" w:hAnsi="Aptos" w:eastAsia="Aptos" w:cs="Times New Roman"/>
          <w:kern w:val="2"/>
          <w14:ligatures w14:val="standardContextual"/>
        </w:rPr>
        <w:t xml:space="preserve">At a minimum, Revenue requires that these connectivity options be capable of supporting  2Gbps bandwidth. Tenderers should describe how their proposed solution can achieve this requirement. Responses should also describe how </w:t>
      </w:r>
      <w:r w:rsidR="00960768">
        <w:rPr>
          <w:rFonts w:ascii="Aptos" w:hAnsi="Aptos" w:eastAsia="Aptos" w:cs="Times New Roman"/>
          <w:kern w:val="2"/>
          <w14:ligatures w14:val="standardContextual"/>
        </w:rPr>
        <w:t>the</w:t>
      </w:r>
      <w:r w:rsidR="001D7A87">
        <w:rPr>
          <w:rFonts w:ascii="Aptos" w:hAnsi="Aptos" w:eastAsia="Aptos" w:cs="Times New Roman"/>
          <w:kern w:val="2"/>
          <w14:ligatures w14:val="standardContextual"/>
        </w:rPr>
        <w:t xml:space="preserve"> proposed solution can scale upwards to meet future growth in demands. Additionally, tenderers should describe how </w:t>
      </w:r>
      <w:r>
        <w:rPr>
          <w:rFonts w:ascii="Aptos" w:hAnsi="Aptos" w:eastAsia="Aptos" w:cs="Times New Roman"/>
          <w:kern w:val="2"/>
          <w14:ligatures w14:val="standardContextual"/>
        </w:rPr>
        <w:t>lesser bandwidth requirements might be facilitated.</w:t>
      </w:r>
    </w:p>
    <w:p w14:paraId="6E4EB1C0" w14:textId="77777777" w:rsidR="00BB5A45" w:rsidRPr="00BB5A45" w:rsidRDefault="00BB5A45" w:rsidP="0078653D">
      <w:pPr>
        <w:numPr>
          <w:ilvl w:val="0"/>
          <w:numId w:val="118"/>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Network security services, such as Network Security Groups/Firewall rules, Web Application Firewalls (WAF) and DDoS protection.</w:t>
      </w:r>
    </w:p>
    <w:p w14:paraId="625B5FC6" w14:textId="1C01EC3D" w:rsidR="00DB172E" w:rsidRPr="00DB172E" w:rsidRDefault="00BB5A45" w:rsidP="00DB172E">
      <w:pPr>
        <w:numPr>
          <w:ilvl w:val="0"/>
          <w:numId w:val="118"/>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Services for DNS management, traffic management and load balancing.</w:t>
      </w:r>
    </w:p>
    <w:p w14:paraId="0CFB99F8" w14:textId="5193ABEE" w:rsidR="00BB5A45" w:rsidRDefault="00BB5A45" w:rsidP="00BB5A45">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Tenderers must describe how their proposed solutions can provide these capabilities for Revenue. The response must provide details on all sub-points.</w:t>
      </w:r>
    </w:p>
    <w:p w14:paraId="2B8B19D7" w14:textId="117CB274" w:rsidR="0019723D" w:rsidRPr="0019723D" w:rsidRDefault="0019723D" w:rsidP="00BB5A45">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10</w:t>
      </w:r>
      <w:r w:rsidRPr="0019723D">
        <w:rPr>
          <w:rFonts w:ascii="Aptos" w:hAnsi="Aptos" w:eastAsia="Aptos" w:cs="Times New Roman"/>
          <w:b/>
          <w:bCs/>
          <w:kern w:val="2"/>
          <w14:ligatures w14:val="standardContextual"/>
        </w:rPr>
        <w:t xml:space="preserve"> A4 Pages</w:t>
      </w:r>
    </w:p>
    <w:p w14:paraId="6FAF69A1" w14:textId="2EDE1099" w:rsidR="00BC7274" w:rsidRPr="00E65806" w:rsidRDefault="00BC7274" w:rsidP="00BC7274">
      <w:pPr>
        <w:rPr>
          <w:rFonts w:eastAsia="Times New Roman"/>
          <w:lang w:eastAsia="en-IE"/>
        </w:rPr>
      </w:pPr>
      <w:r w:rsidRPr="00E65806">
        <w:rPr>
          <w:b/>
          <w:bCs/>
          <w:lang w:val="en-US"/>
        </w:rPr>
        <w:t>A</w:t>
      </w:r>
      <w:r>
        <w:rPr>
          <w:b/>
          <w:bCs/>
          <w:lang w:val="en-US"/>
        </w:rPr>
        <w:t>4</w:t>
      </w:r>
      <w:r w:rsidRPr="00E65806">
        <w:rPr>
          <w:b/>
          <w:bCs/>
          <w:lang w:val="en-US"/>
        </w:rPr>
        <w:t>.</w:t>
      </w:r>
      <w:r w:rsidRPr="00E65806">
        <w:rPr>
          <w:rFonts w:eastAsia="Times New Roman"/>
          <w:b/>
          <w:bCs/>
          <w:lang w:eastAsia="en-IE"/>
        </w:rPr>
        <w:t xml:space="preserve"> Network Security of Environment</w:t>
      </w:r>
      <w:bookmarkStart w:id="160" w:name="_Hlk138413732"/>
      <w:r w:rsidR="003A07DE">
        <w:rPr>
          <w:rFonts w:eastAsia="Times New Roman"/>
          <w:b/>
          <w:bCs/>
          <w:lang w:eastAsia="en-IE"/>
        </w:rPr>
        <w:t xml:space="preserve"> </w:t>
      </w:r>
      <w:r w:rsidR="003A07DE" w:rsidRPr="00BB5A45">
        <w:rPr>
          <w:rFonts w:ascii="Aptos" w:hAnsi="Aptos" w:eastAsia="Aptos" w:cs="Times New Roman"/>
          <w:b/>
          <w:bCs/>
          <w:kern w:val="2"/>
          <w14:ligatures w14:val="standardContextual"/>
        </w:rPr>
        <w:t>(</w:t>
      </w:r>
      <w:r w:rsidR="003A07DE">
        <w:rPr>
          <w:rFonts w:ascii="Aptos" w:hAnsi="Aptos" w:eastAsia="Aptos" w:cs="Times New Roman"/>
          <w:b/>
          <w:bCs/>
          <w:kern w:val="2"/>
          <w14:ligatures w14:val="standardContextual"/>
        </w:rPr>
        <w:t>4</w:t>
      </w:r>
      <w:r w:rsidR="007B433D">
        <w:rPr>
          <w:rFonts w:ascii="Aptos" w:hAnsi="Aptos" w:eastAsia="Aptos" w:cs="Times New Roman"/>
          <w:b/>
          <w:bCs/>
          <w:kern w:val="2"/>
          <w14:ligatures w14:val="standardContextual"/>
        </w:rPr>
        <w:t>0</w:t>
      </w:r>
      <w:r w:rsidR="003A07DE">
        <w:rPr>
          <w:rFonts w:ascii="Aptos" w:hAnsi="Aptos" w:eastAsia="Aptos" w:cs="Times New Roman"/>
          <w:b/>
          <w:bCs/>
          <w:kern w:val="2"/>
          <w14:ligatures w14:val="standardContextual"/>
        </w:rPr>
        <w:t>0</w:t>
      </w:r>
      <w:r w:rsidR="003A07DE" w:rsidRPr="00BB5A45">
        <w:rPr>
          <w:rFonts w:ascii="Aptos" w:hAnsi="Aptos" w:eastAsia="Aptos" w:cs="Times New Roman"/>
          <w:b/>
          <w:bCs/>
          <w:kern w:val="2"/>
          <w14:ligatures w14:val="standardContextual"/>
        </w:rPr>
        <w:t xml:space="preserve">  Marks</w:t>
      </w:r>
      <w:r w:rsidR="003A07DE">
        <w:rPr>
          <w:rFonts w:ascii="Aptos" w:hAnsi="Aptos" w:eastAsia="Aptos" w:cs="Times New Roman"/>
          <w:b/>
          <w:bCs/>
          <w:kern w:val="2"/>
          <w14:ligatures w14:val="standardContextual"/>
        </w:rPr>
        <w:t xml:space="preserve"> – Minimum Score </w:t>
      </w:r>
      <w:r w:rsidR="007B433D">
        <w:rPr>
          <w:rFonts w:ascii="Aptos" w:hAnsi="Aptos" w:eastAsia="Aptos" w:cs="Times New Roman"/>
          <w:b/>
          <w:bCs/>
          <w:kern w:val="2"/>
          <w14:ligatures w14:val="standardContextual"/>
        </w:rPr>
        <w:t>200</w:t>
      </w:r>
      <w:r w:rsidR="003A07DE">
        <w:rPr>
          <w:rFonts w:ascii="Aptos" w:hAnsi="Aptos" w:eastAsia="Aptos" w:cs="Times New Roman"/>
          <w:b/>
          <w:bCs/>
          <w:kern w:val="2"/>
          <w14:ligatures w14:val="standardContextual"/>
        </w:rPr>
        <w:t xml:space="preserve"> Marks</w:t>
      </w:r>
      <w:r w:rsidR="003A07DE" w:rsidRPr="00BB5A45">
        <w:rPr>
          <w:rFonts w:ascii="Aptos" w:hAnsi="Aptos" w:eastAsia="Aptos" w:cs="Times New Roman"/>
          <w:b/>
          <w:bCs/>
          <w:kern w:val="2"/>
          <w14:ligatures w14:val="standardContextual"/>
        </w:rPr>
        <w:t>)</w:t>
      </w:r>
    </w:p>
    <w:bookmarkEnd w:id="160"/>
    <w:p w14:paraId="4118A4A1" w14:textId="4E4EABB4" w:rsidR="008002F1" w:rsidRDefault="00BC7274" w:rsidP="008002F1">
      <w:pPr>
        <w:spacing w:line="256" w:lineRule="auto"/>
        <w:contextualSpacing/>
        <w:rPr>
          <w:rFonts w:cs="Calibri"/>
          <w:lang w:val="en-US"/>
        </w:rPr>
      </w:pPr>
      <w:r>
        <w:rPr>
          <w:rFonts w:cs="Calibri"/>
          <w:lang w:val="en-US"/>
        </w:rPr>
        <w:t xml:space="preserve">Where necessary, </w:t>
      </w:r>
      <w:r w:rsidRPr="00E65806">
        <w:rPr>
          <w:rFonts w:cs="Calibri"/>
          <w:lang w:val="en-US"/>
        </w:rPr>
        <w:t xml:space="preserve">Revenue </w:t>
      </w:r>
      <w:r>
        <w:rPr>
          <w:rFonts w:cs="Calibri"/>
          <w:lang w:val="en-US"/>
        </w:rPr>
        <w:t xml:space="preserve">may hold </w:t>
      </w:r>
      <w:r w:rsidRPr="00E65806">
        <w:rPr>
          <w:rFonts w:cs="Calibri"/>
          <w:lang w:val="en-US"/>
        </w:rPr>
        <w:t xml:space="preserve">personal information within </w:t>
      </w:r>
      <w:r>
        <w:rPr>
          <w:rFonts w:cs="Calibri"/>
          <w:lang w:val="en-US"/>
        </w:rPr>
        <w:t xml:space="preserve">its Cloud environment. </w:t>
      </w:r>
      <w:r w:rsidRPr="00E65806">
        <w:rPr>
          <w:rFonts w:cs="Calibri"/>
          <w:lang w:val="en-US"/>
        </w:rPr>
        <w:t xml:space="preserve">Additionally, in order to </w:t>
      </w:r>
      <w:r w:rsidR="00F032B4">
        <w:rPr>
          <w:rFonts w:cs="Calibri"/>
          <w:lang w:val="en-US"/>
        </w:rPr>
        <w:t xml:space="preserve">securely </w:t>
      </w:r>
      <w:r>
        <w:rPr>
          <w:rFonts w:cs="Calibri"/>
          <w:lang w:val="en-US"/>
        </w:rPr>
        <w:t>integrate Cloud-based services with</w:t>
      </w:r>
      <w:r w:rsidRPr="00E65806">
        <w:rPr>
          <w:rFonts w:cs="Calibri"/>
          <w:lang w:val="en-US"/>
        </w:rPr>
        <w:t xml:space="preserve"> Revenue’s</w:t>
      </w:r>
      <w:r>
        <w:rPr>
          <w:rFonts w:cs="Calibri"/>
          <w:lang w:val="en-US"/>
        </w:rPr>
        <w:t xml:space="preserve"> on-premise</w:t>
      </w:r>
      <w:r w:rsidRPr="00E65806">
        <w:rPr>
          <w:rFonts w:cs="Calibri"/>
          <w:lang w:val="en-US"/>
        </w:rPr>
        <w:t xml:space="preserve"> applications and services, secure links and network access will be required between Revenue’s on</w:t>
      </w:r>
      <w:r>
        <w:rPr>
          <w:rFonts w:cs="Calibri"/>
          <w:lang w:val="en-US"/>
        </w:rPr>
        <w:t>-</w:t>
      </w:r>
      <w:r w:rsidRPr="00E65806">
        <w:rPr>
          <w:rFonts w:cs="Calibri"/>
          <w:lang w:val="en-US"/>
        </w:rPr>
        <w:t>prem</w:t>
      </w:r>
      <w:r>
        <w:rPr>
          <w:rFonts w:cs="Calibri"/>
          <w:lang w:val="en-US"/>
        </w:rPr>
        <w:t>ise</w:t>
      </w:r>
      <w:r w:rsidRPr="00E65806">
        <w:rPr>
          <w:rFonts w:cs="Calibri"/>
          <w:lang w:val="en-US"/>
        </w:rPr>
        <w:t xml:space="preserve"> network and the </w:t>
      </w:r>
      <w:r>
        <w:rPr>
          <w:rFonts w:cs="Calibri"/>
          <w:lang w:val="en-US"/>
        </w:rPr>
        <w:t>C</w:t>
      </w:r>
      <w:r w:rsidRPr="00E65806">
        <w:rPr>
          <w:rFonts w:cs="Calibri"/>
          <w:lang w:val="en-US"/>
        </w:rPr>
        <w:t>loud</w:t>
      </w:r>
      <w:r>
        <w:rPr>
          <w:rFonts w:cs="Calibri"/>
          <w:lang w:val="en-US"/>
        </w:rPr>
        <w:t>-</w:t>
      </w:r>
      <w:r w:rsidRPr="00E65806">
        <w:rPr>
          <w:rFonts w:cs="Calibri"/>
          <w:lang w:val="en-US"/>
        </w:rPr>
        <w:t xml:space="preserve">hosted </w:t>
      </w:r>
      <w:r>
        <w:rPr>
          <w:rFonts w:cs="Calibri"/>
          <w:lang w:val="en-US"/>
        </w:rPr>
        <w:t>environment</w:t>
      </w:r>
      <w:r w:rsidRPr="00E65806">
        <w:rPr>
          <w:rFonts w:cs="Calibri"/>
          <w:lang w:val="en-US"/>
        </w:rPr>
        <w:t xml:space="preserve">. Revenue requires network access between the hosted solution and Revenue’s </w:t>
      </w:r>
      <w:r w:rsidRPr="00E65806">
        <w:rPr>
          <w:rFonts w:cs="Calibri"/>
          <w:lang w:val="en-US"/>
        </w:rPr>
        <w:lastRenderedPageBreak/>
        <w:t>backend services to be restricted to Revenue use only. Additionally, network access to the hosted solution must be restricted to Revenue’s use only.</w:t>
      </w:r>
    </w:p>
    <w:p w14:paraId="733EEB51" w14:textId="77777777" w:rsidR="008002F1" w:rsidRPr="00E65806" w:rsidRDefault="008002F1" w:rsidP="008002F1">
      <w:pPr>
        <w:spacing w:before="240" w:line="256" w:lineRule="auto"/>
        <w:contextualSpacing/>
        <w:rPr>
          <w:rFonts w:cs="Calibri"/>
          <w:lang w:val="en-US"/>
        </w:rPr>
      </w:pPr>
    </w:p>
    <w:p w14:paraId="246D63AC" w14:textId="095EAC9A" w:rsidR="00BC7274" w:rsidRDefault="00BC7274" w:rsidP="008002F1">
      <w:pPr>
        <w:spacing w:before="240" w:after="0" w:line="256" w:lineRule="auto"/>
        <w:contextualSpacing/>
        <w:rPr>
          <w:rFonts w:cs="Calibri"/>
          <w:lang w:val="en-US"/>
        </w:rPr>
      </w:pPr>
      <w:r w:rsidRPr="00E65806">
        <w:rPr>
          <w:rFonts w:cs="Calibri"/>
          <w:lang w:val="en-US"/>
        </w:rPr>
        <w:t xml:space="preserve">Tenderers must outline </w:t>
      </w:r>
      <w:r w:rsidR="00F032B4">
        <w:rPr>
          <w:rFonts w:cs="Calibri"/>
          <w:lang w:val="en-US"/>
        </w:rPr>
        <w:t>how their proposed solution will ensure secure</w:t>
      </w:r>
      <w:r w:rsidRPr="00E65806">
        <w:rPr>
          <w:rFonts w:cs="Calibri"/>
          <w:lang w:val="en-US"/>
        </w:rPr>
        <w:t xml:space="preserve"> network access between the </w:t>
      </w:r>
      <w:r>
        <w:rPr>
          <w:rFonts w:cs="Calibri"/>
          <w:lang w:val="en-US"/>
        </w:rPr>
        <w:t>proposed Cloud</w:t>
      </w:r>
      <w:r w:rsidRPr="00E65806">
        <w:rPr>
          <w:rFonts w:cs="Calibri"/>
          <w:lang w:val="en-US"/>
        </w:rPr>
        <w:t xml:space="preserve"> </w:t>
      </w:r>
      <w:r>
        <w:rPr>
          <w:rFonts w:cs="Calibri"/>
          <w:lang w:val="en-US"/>
        </w:rPr>
        <w:t>environment</w:t>
      </w:r>
      <w:r w:rsidRPr="00E65806">
        <w:rPr>
          <w:rFonts w:cs="Calibri"/>
          <w:lang w:val="en-US"/>
        </w:rPr>
        <w:t xml:space="preserve"> and on-premise infrastructure and</w:t>
      </w:r>
      <w:r w:rsidR="00F032B4">
        <w:rPr>
          <w:rFonts w:cs="Calibri"/>
          <w:lang w:val="en-US"/>
        </w:rPr>
        <w:t xml:space="preserve"> </w:t>
      </w:r>
      <w:r w:rsidRPr="00E65806">
        <w:rPr>
          <w:rFonts w:cs="Calibri"/>
          <w:lang w:val="en-US"/>
        </w:rPr>
        <w:t>secur</w:t>
      </w:r>
      <w:r w:rsidR="00F032B4">
        <w:rPr>
          <w:rFonts w:cs="Calibri"/>
          <w:lang w:val="en-US"/>
        </w:rPr>
        <w:t>e</w:t>
      </w:r>
      <w:r w:rsidRPr="00E65806">
        <w:rPr>
          <w:rFonts w:cs="Calibri"/>
          <w:lang w:val="en-US"/>
        </w:rPr>
        <w:t xml:space="preserve"> communications between the </w:t>
      </w:r>
      <w:r>
        <w:rPr>
          <w:rFonts w:cs="Calibri"/>
          <w:lang w:val="en-US"/>
        </w:rPr>
        <w:t>Cloud environment</w:t>
      </w:r>
      <w:r w:rsidRPr="00E65806">
        <w:rPr>
          <w:rFonts w:cs="Calibri"/>
          <w:lang w:val="en-US"/>
        </w:rPr>
        <w:t xml:space="preserve"> and Revenue’s on-premise estate. Tenderers should provide an indicative list of TCP/UDP ports, IP ranges and all other pre-requisites required including whether a VPN or Irish Government Networks connection will be used.</w:t>
      </w:r>
    </w:p>
    <w:p w14:paraId="1D6D4A81" w14:textId="77777777" w:rsidR="00FD536B" w:rsidRDefault="00FD536B" w:rsidP="00DF448E">
      <w:pPr>
        <w:spacing w:before="240" w:after="0" w:line="256" w:lineRule="auto"/>
        <w:contextualSpacing/>
        <w:rPr>
          <w:rFonts w:cs="Calibri"/>
          <w:lang w:val="en-US"/>
        </w:rPr>
      </w:pPr>
    </w:p>
    <w:p w14:paraId="62DA991A" w14:textId="47BFF42B" w:rsidR="00FD536B" w:rsidRPr="00E65806" w:rsidRDefault="00FD536B" w:rsidP="00DF448E">
      <w:pPr>
        <w:spacing w:before="240" w:after="0" w:line="256" w:lineRule="auto"/>
        <w:contextualSpacing/>
        <w:rPr>
          <w:rFonts w:cs="Calibri"/>
          <w:lang w:val="en-US"/>
        </w:rPr>
      </w:pPr>
      <w:r w:rsidRPr="001C17B2">
        <w:rPr>
          <w:rFonts w:cs="Calibri"/>
          <w:lang w:val="en-US"/>
        </w:rPr>
        <w:t xml:space="preserve">Revenue’s preference is for connectivity to be established via a direct </w:t>
      </w:r>
      <w:r w:rsidR="007B433D" w:rsidRPr="001C17B2">
        <w:rPr>
          <w:rFonts w:cs="Calibri"/>
          <w:lang w:val="en-US"/>
        </w:rPr>
        <w:t>multi-point to multi-point</w:t>
      </w:r>
      <w:r w:rsidRPr="001C17B2">
        <w:rPr>
          <w:rFonts w:cs="Calibri"/>
          <w:lang w:val="en-US"/>
        </w:rPr>
        <w:t xml:space="preserve"> interface</w:t>
      </w:r>
      <w:r w:rsidR="007B433D" w:rsidRPr="001C17B2">
        <w:rPr>
          <w:rFonts w:cs="Calibri"/>
          <w:lang w:val="en-US"/>
        </w:rPr>
        <w:t xml:space="preserve"> with Government Networks</w:t>
      </w:r>
      <w:r w:rsidR="00F5018C" w:rsidRPr="001C17B2">
        <w:rPr>
          <w:rFonts w:cs="Calibri"/>
          <w:lang w:val="en-US"/>
        </w:rPr>
        <w:t>.</w:t>
      </w:r>
      <w:r w:rsidR="00F5018C">
        <w:rPr>
          <w:rFonts w:cs="Calibri"/>
          <w:lang w:val="en-US"/>
        </w:rPr>
        <w:t xml:space="preserve"> </w:t>
      </w:r>
    </w:p>
    <w:p w14:paraId="13957CF4" w14:textId="77777777" w:rsidR="00BC7274" w:rsidRPr="00E65806" w:rsidRDefault="00BC7274" w:rsidP="00BC7274">
      <w:pPr>
        <w:spacing w:line="256" w:lineRule="auto"/>
        <w:contextualSpacing/>
        <w:rPr>
          <w:rFonts w:cs="Calibri"/>
          <w:lang w:val="en-US"/>
        </w:rPr>
      </w:pPr>
    </w:p>
    <w:p w14:paraId="39AEDFA3" w14:textId="68E74A58" w:rsidR="00BC7274" w:rsidRDefault="00BC7274" w:rsidP="00BC7274">
      <w:pPr>
        <w:rPr>
          <w:rFonts w:eastAsia="Times New Roman"/>
        </w:rPr>
      </w:pPr>
      <w:r w:rsidRPr="00E65806">
        <w:rPr>
          <w:rFonts w:eastAsia="Times New Roman"/>
        </w:rPr>
        <w:t>Please provide in your answer architectural diagrams on how your proposal interacts with Revenue’s on-premise estate including any infrastructure dependencies.</w:t>
      </w:r>
    </w:p>
    <w:p w14:paraId="665E82C2" w14:textId="04AA2043" w:rsidR="0019723D" w:rsidRPr="0019723D" w:rsidRDefault="0019723D" w:rsidP="00BC7274">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8</w:t>
      </w:r>
      <w:r w:rsidRPr="0019723D">
        <w:rPr>
          <w:rFonts w:ascii="Aptos" w:hAnsi="Aptos" w:eastAsia="Aptos" w:cs="Times New Roman"/>
          <w:b/>
          <w:bCs/>
          <w:kern w:val="2"/>
          <w14:ligatures w14:val="standardContextual"/>
        </w:rPr>
        <w:t xml:space="preserve"> A4 Pages</w:t>
      </w:r>
    </w:p>
    <w:p w14:paraId="2B4E8228" w14:textId="3D7F954F"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A</w:t>
      </w:r>
      <w:r w:rsidR="00243608">
        <w:rPr>
          <w:rFonts w:ascii="Aptos" w:hAnsi="Aptos" w:eastAsia="Aptos" w:cs="Times New Roman"/>
          <w:b/>
          <w:bCs/>
          <w:kern w:val="2"/>
          <w14:ligatures w14:val="standardContextual"/>
        </w:rPr>
        <w:t>5</w:t>
      </w:r>
      <w:r w:rsidRPr="00BB5A45">
        <w:rPr>
          <w:rFonts w:ascii="Aptos" w:hAnsi="Aptos" w:eastAsia="Aptos" w:cs="Times New Roman"/>
          <w:b/>
          <w:bCs/>
          <w:kern w:val="2"/>
          <w14:ligatures w14:val="standardContextual"/>
        </w:rPr>
        <w:t xml:space="preserve">. Security, Identity and Access Management </w:t>
      </w:r>
      <w:r w:rsidR="00871C10" w:rsidRPr="00871C10">
        <w:rPr>
          <w:rFonts w:ascii="Aptos" w:hAnsi="Aptos" w:eastAsia="Aptos" w:cs="Times New Roman"/>
          <w:b/>
          <w:bCs/>
          <w:kern w:val="2"/>
          <w14:ligatures w14:val="standardContextual"/>
        </w:rPr>
        <w:t>(</w:t>
      </w:r>
      <w:r w:rsidR="0040143E">
        <w:rPr>
          <w:rFonts w:ascii="Aptos" w:hAnsi="Aptos" w:eastAsia="Aptos" w:cs="Times New Roman"/>
          <w:b/>
          <w:bCs/>
          <w:kern w:val="2"/>
          <w14:ligatures w14:val="standardContextual"/>
        </w:rPr>
        <w:t>5</w:t>
      </w:r>
      <w:r w:rsidR="00871C10" w:rsidRPr="00871C10">
        <w:rPr>
          <w:rFonts w:ascii="Aptos" w:hAnsi="Aptos" w:eastAsia="Aptos" w:cs="Times New Roman"/>
          <w:b/>
          <w:bCs/>
          <w:kern w:val="2"/>
          <w14:ligatures w14:val="standardContextual"/>
        </w:rPr>
        <w:t xml:space="preserve">00 Marks – Minimum Score </w:t>
      </w:r>
      <w:r w:rsidR="0040143E">
        <w:rPr>
          <w:rFonts w:ascii="Aptos" w:hAnsi="Aptos" w:eastAsia="Aptos" w:cs="Times New Roman"/>
          <w:b/>
          <w:bCs/>
          <w:kern w:val="2"/>
          <w14:ligatures w14:val="standardContextual"/>
        </w:rPr>
        <w:t>25</w:t>
      </w:r>
      <w:r w:rsidR="00871C10">
        <w:rPr>
          <w:rFonts w:ascii="Aptos" w:hAnsi="Aptos" w:eastAsia="Aptos" w:cs="Times New Roman"/>
          <w:b/>
          <w:bCs/>
          <w:kern w:val="2"/>
          <w14:ligatures w14:val="standardContextual"/>
        </w:rPr>
        <w:t>0</w:t>
      </w:r>
      <w:r w:rsidR="00871C10" w:rsidRPr="00871C10">
        <w:rPr>
          <w:rFonts w:ascii="Aptos" w:hAnsi="Aptos" w:eastAsia="Aptos" w:cs="Times New Roman"/>
          <w:b/>
          <w:bCs/>
          <w:kern w:val="2"/>
          <w14:ligatures w14:val="standardContextual"/>
        </w:rPr>
        <w:t xml:space="preserve"> Marks)</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Revenue requires that any Cloud-based solution provide the tools and capabilities to secure its services and applications. Proposed solutions must provide a robust and comprehensive security framework for the securing of the proposed platform and technologies. Key capabilities that Revenue requires include:</w:t>
      </w:r>
    </w:p>
    <w:p w14:paraId="7DE401CF" w14:textId="628FC5FF" w:rsidR="00BB5A45" w:rsidRPr="00BB5A45" w:rsidRDefault="00BB5A45" w:rsidP="0078653D">
      <w:pPr>
        <w:numPr>
          <w:ilvl w:val="0"/>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Identity and Access Management (IAM) capabilities including granular RBAC, granular permissions and policy enforcement.</w:t>
      </w:r>
    </w:p>
    <w:p w14:paraId="2F2654C4" w14:textId="5547DE20" w:rsidR="00BB5A45" w:rsidRPr="00BB5A45" w:rsidRDefault="00BB5A45" w:rsidP="0078653D">
      <w:pPr>
        <w:numPr>
          <w:ilvl w:val="0"/>
          <w:numId w:val="119"/>
        </w:num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Integration with Revenue's Entra ID</w:t>
      </w:r>
      <w:r w:rsidRPr="00BB5A45">
        <w:rPr>
          <w:rFonts w:ascii="Aptos" w:hAnsi="Aptos" w:eastAsia="Aptos" w:cs="Times New Roman"/>
          <w:kern w:val="2"/>
          <w14:ligatures w14:val="standardContextual"/>
        </w:rPr>
        <w:t xml:space="preserve"> for Single Sign-On (SSO) and user federation. Detail the integration protocols (e.g., SAML 2.0, SCIM) and any licensing implications. Additional licensing requirements must be fully costed in the Pricing Schedule under </w:t>
      </w:r>
      <w:r w:rsidR="00473BE5">
        <w:rPr>
          <w:rFonts w:ascii="Aptos" w:hAnsi="Aptos" w:eastAsia="Aptos" w:cs="Times New Roman"/>
          <w:kern w:val="2"/>
          <w14:ligatures w14:val="standardContextual"/>
        </w:rPr>
        <w:t>5</w:t>
      </w:r>
      <w:r w:rsidR="00563842">
        <w:rPr>
          <w:rFonts w:ascii="Aptos" w:hAnsi="Aptos" w:eastAsia="Aptos" w:cs="Times New Roman"/>
          <w:kern w:val="2"/>
          <w14:ligatures w14:val="standardContextual"/>
        </w:rPr>
        <w:t>B</w:t>
      </w:r>
      <w:r w:rsidR="00473BE5">
        <w:rPr>
          <w:rFonts w:ascii="Aptos" w:hAnsi="Aptos" w:eastAsia="Aptos" w:cs="Times New Roman"/>
          <w:kern w:val="2"/>
          <w14:ligatures w14:val="standardContextual"/>
        </w:rPr>
        <w:t>.1</w:t>
      </w:r>
      <w:r w:rsidRPr="00BB5A45">
        <w:rPr>
          <w:rFonts w:ascii="Aptos" w:hAnsi="Aptos" w:eastAsia="Aptos" w:cs="Times New Roman"/>
          <w:kern w:val="2"/>
          <w14:ligatures w14:val="standardContextual"/>
        </w:rPr>
        <w:t xml:space="preserve"> (</w:t>
      </w:r>
      <w:r w:rsidR="00473BE5">
        <w:rPr>
          <w:rFonts w:ascii="Aptos" w:hAnsi="Aptos" w:eastAsia="Aptos" w:cs="Times New Roman"/>
          <w:kern w:val="2"/>
          <w14:ligatures w14:val="standardContextual"/>
        </w:rPr>
        <w:t>Cas</w:t>
      </w:r>
      <w:r w:rsidR="000A26C9">
        <w:rPr>
          <w:rFonts w:ascii="Aptos" w:hAnsi="Aptos" w:eastAsia="Aptos" w:cs="Times New Roman"/>
          <w:kern w:val="2"/>
          <w14:ligatures w14:val="standardContextual"/>
        </w:rPr>
        <w:t>e</w:t>
      </w:r>
      <w:r w:rsidR="00473BE5">
        <w:rPr>
          <w:rFonts w:ascii="Aptos" w:hAnsi="Aptos" w:eastAsia="Aptos" w:cs="Times New Roman"/>
          <w:kern w:val="2"/>
          <w14:ligatures w14:val="standardContextual"/>
        </w:rPr>
        <w:t xml:space="preserve"> Study Costs</w:t>
      </w:r>
      <w:r w:rsidRPr="00BB5A45">
        <w:rPr>
          <w:rFonts w:ascii="Aptos" w:hAnsi="Aptos" w:eastAsia="Aptos" w:cs="Times New Roman"/>
          <w:kern w:val="2"/>
          <w14:ligatures w14:val="standardContextual"/>
        </w:rPr>
        <w:t>)</w:t>
      </w:r>
      <w:r w:rsidR="00473BE5">
        <w:rPr>
          <w:rFonts w:ascii="Aptos" w:hAnsi="Aptos" w:eastAsia="Aptos" w:cs="Times New Roman"/>
          <w:kern w:val="2"/>
          <w14:ligatures w14:val="standardContextual"/>
        </w:rPr>
        <w:t>.</w:t>
      </w:r>
    </w:p>
    <w:p w14:paraId="6C8EB2B3" w14:textId="5EA1C9FB" w:rsidR="00BB5A45" w:rsidRDefault="00BB5A45" w:rsidP="0078653D">
      <w:pPr>
        <w:numPr>
          <w:ilvl w:val="1"/>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Revenue is currently licensed for </w:t>
      </w:r>
      <w:proofErr w:type="spellStart"/>
      <w:r w:rsidRPr="00BB5A45">
        <w:rPr>
          <w:rFonts w:ascii="Aptos" w:hAnsi="Aptos" w:eastAsia="Aptos" w:cs="Times New Roman"/>
          <w:kern w:val="2"/>
          <w14:ligatures w14:val="standardContextual"/>
        </w:rPr>
        <w:t>EntraID</w:t>
      </w:r>
      <w:proofErr w:type="spellEnd"/>
      <w:r w:rsidRPr="00BB5A45">
        <w:rPr>
          <w:rFonts w:ascii="Aptos" w:hAnsi="Aptos" w:eastAsia="Aptos" w:cs="Times New Roman"/>
          <w:kern w:val="2"/>
          <w14:ligatures w14:val="standardContextual"/>
        </w:rPr>
        <w:t xml:space="preserve"> Basic.</w:t>
      </w:r>
    </w:p>
    <w:p w14:paraId="4BC24770" w14:textId="2339121C" w:rsidR="00915D09" w:rsidRPr="00915D09" w:rsidRDefault="00915D09" w:rsidP="00915D09">
      <w:pPr>
        <w:numPr>
          <w:ilvl w:val="1"/>
          <w:numId w:val="119"/>
        </w:numPr>
        <w:rPr>
          <w:rFonts w:ascii="Aptos" w:eastAsia="Aptos" w:hAnsi="Aptos" w:cs="Times New Roman"/>
          <w:kern w:val="2"/>
          <w14:ligatures w14:val="standardContextual"/>
        </w:rPr>
      </w:pPr>
      <w:r w:rsidRPr="00915D09">
        <w:rPr>
          <w:rFonts w:ascii="Aptos" w:hAnsi="Aptos" w:eastAsia="Aptos" w:cs="Times New Roman"/>
          <w:kern w:val="2"/>
          <w14:ligatures w14:val="standardContextual"/>
        </w:rPr>
        <w:t>If additional Entra ID licensing is required or an uplift of licencing is required, this must be stated</w:t>
      </w:r>
      <w:r>
        <w:rPr>
          <w:rFonts w:ascii="Aptos" w:hAnsi="Aptos" w:eastAsia="Aptos" w:cs="Times New Roman"/>
          <w:kern w:val="2"/>
          <w14:ligatures w14:val="standardContextual"/>
        </w:rPr>
        <w:t>,</w:t>
      </w:r>
      <w:r w:rsidRPr="00915D09">
        <w:rPr>
          <w:rFonts w:ascii="Aptos" w:hAnsi="Aptos" w:eastAsia="Aptos" w:cs="Times New Roman"/>
          <w:kern w:val="2"/>
          <w14:ligatures w14:val="standardContextual"/>
        </w:rPr>
        <w:t xml:space="preserve"> including the </w:t>
      </w:r>
      <w:r>
        <w:rPr>
          <w:rFonts w:ascii="Aptos" w:hAnsi="Aptos" w:eastAsia="Aptos" w:cs="Times New Roman"/>
          <w:kern w:val="2"/>
          <w14:ligatures w14:val="standardContextual"/>
        </w:rPr>
        <w:t>quantity</w:t>
      </w:r>
      <w:r w:rsidRPr="00915D09">
        <w:rPr>
          <w:rFonts w:ascii="Aptos" w:hAnsi="Aptos" w:eastAsia="Aptos" w:cs="Times New Roman"/>
          <w:kern w:val="2"/>
          <w14:ligatures w14:val="standardContextual"/>
        </w:rPr>
        <w:t xml:space="preserve"> and type of licensing</w:t>
      </w:r>
      <w:r>
        <w:rPr>
          <w:rFonts w:ascii="Aptos" w:hAnsi="Aptos" w:eastAsia="Aptos" w:cs="Times New Roman"/>
          <w:kern w:val="2"/>
          <w14:ligatures w14:val="standardContextual"/>
        </w:rPr>
        <w:t xml:space="preserve"> required</w:t>
      </w:r>
      <w:r w:rsidRPr="00915D09">
        <w:rPr>
          <w:rFonts w:ascii="Aptos" w:hAnsi="Aptos" w:eastAsia="Aptos" w:cs="Times New Roman"/>
          <w:kern w:val="2"/>
          <w14:ligatures w14:val="standardContextual"/>
        </w:rPr>
        <w:t>.</w:t>
      </w:r>
    </w:p>
    <w:p w14:paraId="40B16583" w14:textId="3399F809" w:rsidR="00915D09" w:rsidRPr="00915D09" w:rsidRDefault="00915D09" w:rsidP="00915D09">
      <w:pPr>
        <w:numPr>
          <w:ilvl w:val="1"/>
          <w:numId w:val="119"/>
        </w:numPr>
        <w:rPr>
          <w:rFonts w:ascii="Aptos" w:eastAsia="Aptos" w:hAnsi="Aptos" w:cs="Times New Roman"/>
          <w:kern w:val="2"/>
          <w14:ligatures w14:val="standardContextual"/>
        </w:rPr>
      </w:pPr>
      <w:r w:rsidRPr="00915D09">
        <w:rPr>
          <w:rFonts w:ascii="Aptos" w:hAnsi="Aptos" w:eastAsia="Aptos" w:cs="Times New Roman"/>
          <w:kern w:val="2"/>
          <w14:ligatures w14:val="standardContextual"/>
        </w:rPr>
        <w:t xml:space="preserve">For the purpose of evaluation, </w:t>
      </w:r>
      <w:r>
        <w:rPr>
          <w:rFonts w:ascii="Aptos" w:hAnsi="Aptos" w:eastAsia="Aptos" w:cs="Times New Roman"/>
          <w:kern w:val="2"/>
          <w14:ligatures w14:val="standardContextual"/>
        </w:rPr>
        <w:t>any additional licencing costs</w:t>
      </w:r>
      <w:r w:rsidRPr="00915D09">
        <w:rPr>
          <w:rFonts w:ascii="Aptos" w:hAnsi="Aptos" w:eastAsia="Aptos" w:cs="Times New Roman"/>
          <w:kern w:val="2"/>
          <w14:ligatures w14:val="standardContextual"/>
        </w:rPr>
        <w:t xml:space="preserve"> </w:t>
      </w:r>
      <w:r>
        <w:rPr>
          <w:rFonts w:ascii="Aptos" w:hAnsi="Aptos" w:eastAsia="Aptos" w:cs="Times New Roman"/>
          <w:kern w:val="2"/>
          <w14:ligatures w14:val="standardContextual"/>
        </w:rPr>
        <w:t>must</w:t>
      </w:r>
      <w:r w:rsidRPr="00915D09">
        <w:rPr>
          <w:rFonts w:ascii="Aptos" w:hAnsi="Aptos" w:eastAsia="Aptos" w:cs="Times New Roman"/>
          <w:kern w:val="2"/>
          <w14:ligatures w14:val="standardContextual"/>
        </w:rPr>
        <w:t xml:space="preserve"> also be </w:t>
      </w:r>
      <w:r>
        <w:rPr>
          <w:rFonts w:ascii="Aptos" w:hAnsi="Aptos" w:eastAsia="Aptos" w:cs="Times New Roman"/>
          <w:kern w:val="2"/>
          <w14:ligatures w14:val="standardContextual"/>
        </w:rPr>
        <w:t>included</w:t>
      </w:r>
      <w:r w:rsidRPr="00915D09">
        <w:rPr>
          <w:rFonts w:ascii="Aptos" w:hAnsi="Aptos" w:eastAsia="Aptos" w:cs="Times New Roman"/>
          <w:kern w:val="2"/>
          <w14:ligatures w14:val="standardContextual"/>
        </w:rPr>
        <w:t xml:space="preserve"> under section </w:t>
      </w:r>
      <w:r>
        <w:rPr>
          <w:rFonts w:ascii="Aptos" w:hAnsi="Aptos" w:eastAsia="Aptos" w:cs="Times New Roman"/>
          <w:kern w:val="2"/>
          <w14:ligatures w14:val="standardContextual"/>
        </w:rPr>
        <w:t>5B.1</w:t>
      </w:r>
      <w:r w:rsidRPr="00915D09">
        <w:rPr>
          <w:rFonts w:ascii="Aptos" w:hAnsi="Aptos" w:eastAsia="Aptos" w:cs="Times New Roman"/>
          <w:kern w:val="2"/>
          <w14:ligatures w14:val="standardContextual"/>
        </w:rPr>
        <w:t xml:space="preserve"> in the </w:t>
      </w:r>
      <w:r>
        <w:rPr>
          <w:rFonts w:ascii="Aptos" w:hAnsi="Aptos" w:eastAsia="Aptos" w:cs="Times New Roman"/>
          <w:kern w:val="2"/>
          <w14:ligatures w14:val="standardContextual"/>
        </w:rPr>
        <w:t>accompanying pricing schedule.</w:t>
      </w:r>
    </w:p>
    <w:p w14:paraId="709035B8" w14:textId="0122507F" w:rsidR="00915D09" w:rsidRPr="00915D09" w:rsidRDefault="00915D09" w:rsidP="00915D09">
      <w:pPr>
        <w:numPr>
          <w:ilvl w:val="1"/>
          <w:numId w:val="119"/>
        </w:numPr>
        <w:rPr>
          <w:rFonts w:ascii="Aptos" w:eastAsia="Aptos" w:hAnsi="Aptos" w:cs="Times New Roman"/>
          <w:kern w:val="2"/>
          <w14:ligatures w14:val="standardContextual"/>
        </w:rPr>
      </w:pPr>
      <w:r w:rsidRPr="00915D09">
        <w:rPr>
          <w:rFonts w:ascii="Aptos" w:hAnsi="Aptos" w:eastAsia="Aptos" w:cs="Times New Roman"/>
          <w:kern w:val="2"/>
          <w14:ligatures w14:val="standardContextual"/>
        </w:rPr>
        <w:t xml:space="preserve">For the avoidance of any doubt, the calculation is based on the list price for each license type at the time of publication. </w:t>
      </w:r>
      <w:r w:rsidR="007217E9">
        <w:rPr>
          <w:rFonts w:ascii="Aptos" w:hAnsi="Aptos" w:eastAsia="Aptos" w:cs="Times New Roman"/>
          <w:kern w:val="2"/>
          <w14:ligatures w14:val="standardContextual"/>
        </w:rPr>
        <w:t>This price is being used notionally for the purpose of the cost evaluation only.</w:t>
      </w:r>
    </w:p>
    <w:p w14:paraId="5716F357" w14:textId="6769B998" w:rsidR="00915D09" w:rsidRPr="00BB5A45" w:rsidRDefault="00915D09" w:rsidP="00915D09">
      <w:pPr>
        <w:numPr>
          <w:ilvl w:val="1"/>
          <w:numId w:val="119"/>
        </w:numPr>
        <w:rPr>
          <w:rFonts w:ascii="Aptos" w:eastAsia="Aptos" w:hAnsi="Aptos" w:cs="Times New Roman"/>
          <w:kern w:val="2"/>
          <w14:ligatures w14:val="standardContextual"/>
        </w:rPr>
      </w:pPr>
      <w:r w:rsidRPr="00915D09">
        <w:rPr>
          <w:rFonts w:ascii="Aptos" w:hAnsi="Aptos" w:eastAsia="Aptos" w:cs="Times New Roman"/>
          <w:kern w:val="2"/>
          <w14:ligatures w14:val="standardContextual"/>
        </w:rPr>
        <w:t>Revenue will purchase these licenses separately via its own Microsoft license reseller.</w:t>
      </w:r>
    </w:p>
    <w:p w14:paraId="396A7284" w14:textId="77777777" w:rsidR="00BB5A45" w:rsidRPr="00BB5A45" w:rsidRDefault="00BB5A45" w:rsidP="0078653D">
      <w:pPr>
        <w:numPr>
          <w:ilvl w:val="0"/>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Mechanisms for secrets management (e.g., managed key vaults).</w:t>
      </w:r>
    </w:p>
    <w:p w14:paraId="43B80499" w14:textId="77777777" w:rsidR="00BB5A45" w:rsidRDefault="00BB5A45" w:rsidP="0078653D">
      <w:pPr>
        <w:numPr>
          <w:ilvl w:val="0"/>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Availability of security services for threat detection, vulnerability management and security posture monitoring.</w:t>
      </w:r>
    </w:p>
    <w:p w14:paraId="09A8766A" w14:textId="7DA79313" w:rsidR="00C8058F" w:rsidRPr="00C8058F" w:rsidRDefault="00C8058F" w:rsidP="00C8058F">
      <w:pPr>
        <w:numPr>
          <w:ilvl w:val="0"/>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lastRenderedPageBreak/>
        <w:t>Mechanisms for enforcing organisational security and access policies (e.g., resource tagging, service usage restrictions, region constraints).</w:t>
      </w:r>
    </w:p>
    <w:p w14:paraId="059548D6" w14:textId="77777777" w:rsidR="00BB5A45" w:rsidRPr="00BB5A45" w:rsidRDefault="00BB5A45" w:rsidP="0078653D">
      <w:pPr>
        <w:numPr>
          <w:ilvl w:val="0"/>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Detailed audit trails for all user and API activity.</w:t>
      </w:r>
    </w:p>
    <w:p w14:paraId="4B17F8C2" w14:textId="77777777" w:rsidR="00BB5A45" w:rsidRPr="00BB5A45" w:rsidRDefault="00BB5A45" w:rsidP="0078653D">
      <w:pPr>
        <w:numPr>
          <w:ilvl w:val="0"/>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Capability to integrate Cloud services and environment with existing SIEM technologies employed by Revenue outside of the Cloud Landing Zone. </w:t>
      </w:r>
    </w:p>
    <w:p w14:paraId="71AEFB19" w14:textId="77777777" w:rsidR="00BB5A45" w:rsidRPr="00BB5A45" w:rsidRDefault="00BB5A45" w:rsidP="0078653D">
      <w:pPr>
        <w:numPr>
          <w:ilvl w:val="0"/>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The complete segregation of Revenue’s Cloud environments from:</w:t>
      </w:r>
    </w:p>
    <w:p w14:paraId="60E3D901" w14:textId="60B74F1D" w:rsidR="00BB5A45" w:rsidRPr="00BB5A45" w:rsidRDefault="00BB5A45" w:rsidP="0078653D">
      <w:pPr>
        <w:numPr>
          <w:ilvl w:val="1"/>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Other customers i.e. no shared</w:t>
      </w:r>
      <w:r w:rsidR="00C60E95">
        <w:rPr>
          <w:rFonts w:ascii="Aptos" w:hAnsi="Aptos" w:eastAsia="Aptos" w:cs="Times New Roman"/>
          <w:kern w:val="2"/>
          <w14:ligatures w14:val="standardContextual"/>
        </w:rPr>
        <w:t xml:space="preserve"> </w:t>
      </w:r>
      <w:r w:rsidRPr="00BB5A45">
        <w:rPr>
          <w:rFonts w:ascii="Aptos" w:hAnsi="Aptos" w:eastAsia="Aptos" w:cs="Times New Roman"/>
          <w:kern w:val="2"/>
          <w14:ligatures w14:val="standardContextual"/>
        </w:rPr>
        <w:t>tenancies.</w:t>
      </w:r>
    </w:p>
    <w:p w14:paraId="2008DCFF" w14:textId="77777777" w:rsidR="00BB5A45" w:rsidRPr="00BB5A45" w:rsidRDefault="00BB5A45" w:rsidP="0078653D">
      <w:pPr>
        <w:numPr>
          <w:ilvl w:val="1"/>
          <w:numId w:val="119"/>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Each other i.e. fully segregated development, test and production environments.</w:t>
      </w:r>
    </w:p>
    <w:p w14:paraId="0F12F01E" w14:textId="0DA47067" w:rsidR="00BB5A45" w:rsidRDefault="00BB5A45" w:rsidP="00BB5A45">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Tenderers must describe how their proposed solutions and services will provide these capabilities to Revenue, addressing each </w:t>
      </w:r>
      <w:r w:rsidR="000A3B9F">
        <w:rPr>
          <w:rFonts w:ascii="Aptos" w:hAnsi="Aptos" w:eastAsia="Aptos" w:cs="Times New Roman"/>
          <w:kern w:val="2"/>
          <w14:ligatures w14:val="standardContextual"/>
        </w:rPr>
        <w:t>listed item</w:t>
      </w:r>
      <w:r w:rsidRPr="00BB5A45">
        <w:rPr>
          <w:rFonts w:ascii="Aptos" w:hAnsi="Aptos" w:eastAsia="Aptos" w:cs="Times New Roman"/>
          <w:kern w:val="2"/>
          <w14:ligatures w14:val="standardContextual"/>
        </w:rPr>
        <w:t xml:space="preserve"> directly.</w:t>
      </w:r>
    </w:p>
    <w:p w14:paraId="69096B8B" w14:textId="0FCFDF14" w:rsidR="0019723D" w:rsidRPr="0019723D" w:rsidRDefault="0019723D" w:rsidP="00BB5A45">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Pr>
          <w:rFonts w:ascii="Aptos" w:hAnsi="Aptos" w:eastAsia="Aptos" w:cs="Times New Roman"/>
          <w:b/>
          <w:bCs/>
          <w:kern w:val="2"/>
          <w14:ligatures w14:val="standardContextual"/>
        </w:rPr>
        <w:t>10</w:t>
      </w:r>
      <w:r w:rsidRPr="0019723D">
        <w:rPr>
          <w:rFonts w:ascii="Aptos" w:hAnsi="Aptos" w:eastAsia="Aptos" w:cs="Times New Roman"/>
          <w:b/>
          <w:bCs/>
          <w:kern w:val="2"/>
          <w14:ligatures w14:val="standardContextual"/>
        </w:rPr>
        <w:t xml:space="preserve"> A4 Pages</w:t>
      </w:r>
    </w:p>
    <w:p w14:paraId="64925B54" w14:textId="28E71572"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A</w:t>
      </w:r>
      <w:r w:rsidR="00243608">
        <w:rPr>
          <w:rFonts w:ascii="Aptos" w:hAnsi="Aptos" w:eastAsia="Aptos" w:cs="Times New Roman"/>
          <w:b/>
          <w:bCs/>
          <w:kern w:val="2"/>
          <w14:ligatures w14:val="standardContextual"/>
        </w:rPr>
        <w:t>6</w:t>
      </w:r>
      <w:r w:rsidRPr="00BB5A45">
        <w:rPr>
          <w:rFonts w:ascii="Aptos" w:hAnsi="Aptos" w:eastAsia="Aptos" w:cs="Times New Roman"/>
          <w:b/>
          <w:bCs/>
          <w:kern w:val="2"/>
          <w14:ligatures w14:val="standardContextual"/>
        </w:rPr>
        <w:t xml:space="preserve">. Database Services </w:t>
      </w:r>
      <w:r w:rsidR="00871C10" w:rsidRPr="00BB5A45">
        <w:rPr>
          <w:rFonts w:ascii="Aptos" w:hAnsi="Aptos" w:eastAsia="Aptos" w:cs="Times New Roman"/>
          <w:b/>
          <w:bCs/>
          <w:kern w:val="2"/>
          <w14:ligatures w14:val="standardContextual"/>
        </w:rPr>
        <w:t>(</w:t>
      </w:r>
      <w:r w:rsidR="00135B43">
        <w:rPr>
          <w:rFonts w:ascii="Aptos" w:hAnsi="Aptos" w:eastAsia="Aptos" w:cs="Times New Roman"/>
          <w:b/>
          <w:bCs/>
          <w:kern w:val="2"/>
          <w14:ligatures w14:val="standardContextual"/>
        </w:rPr>
        <w:t>5</w:t>
      </w:r>
      <w:r w:rsidR="00871C10">
        <w:rPr>
          <w:rFonts w:ascii="Aptos" w:hAnsi="Aptos" w:eastAsia="Aptos" w:cs="Times New Roman"/>
          <w:b/>
          <w:bCs/>
          <w:kern w:val="2"/>
          <w14:ligatures w14:val="standardContextual"/>
        </w:rPr>
        <w:t>00</w:t>
      </w:r>
      <w:r w:rsidR="00871C10" w:rsidRPr="00BB5A45">
        <w:rPr>
          <w:rFonts w:ascii="Aptos" w:hAnsi="Aptos" w:eastAsia="Aptos" w:cs="Times New Roman"/>
          <w:b/>
          <w:bCs/>
          <w:kern w:val="2"/>
          <w14:ligatures w14:val="standardContextual"/>
        </w:rPr>
        <w:t xml:space="preserve">  Marks</w:t>
      </w:r>
      <w:r w:rsidR="00871C10">
        <w:rPr>
          <w:rFonts w:ascii="Aptos" w:hAnsi="Aptos" w:eastAsia="Aptos" w:cs="Times New Roman"/>
          <w:b/>
          <w:bCs/>
          <w:kern w:val="2"/>
          <w14:ligatures w14:val="standardContextual"/>
        </w:rPr>
        <w:t xml:space="preserve"> – Minimum Score 2</w:t>
      </w:r>
      <w:r w:rsidR="00135B43">
        <w:rPr>
          <w:rFonts w:ascii="Aptos" w:hAnsi="Aptos" w:eastAsia="Aptos" w:cs="Times New Roman"/>
          <w:b/>
          <w:bCs/>
          <w:kern w:val="2"/>
          <w14:ligatures w14:val="standardContextual"/>
        </w:rPr>
        <w:t>5</w:t>
      </w:r>
      <w:r w:rsidR="00871C10">
        <w:rPr>
          <w:rFonts w:ascii="Aptos" w:hAnsi="Aptos" w:eastAsia="Aptos" w:cs="Times New Roman"/>
          <w:b/>
          <w:bCs/>
          <w:kern w:val="2"/>
          <w14:ligatures w14:val="standardContextual"/>
        </w:rPr>
        <w:t>0 Marks</w:t>
      </w:r>
      <w:r w:rsidR="00871C10" w:rsidRPr="00BB5A45">
        <w:rPr>
          <w:rFonts w:ascii="Aptos" w:hAnsi="Aptos" w:eastAsia="Aptos" w:cs="Times New Roman"/>
          <w:b/>
          <w:bCs/>
          <w:kern w:val="2"/>
          <w14:ligatures w14:val="standardContextual"/>
        </w:rPr>
        <w:t>)</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Revenue will require access to a diverse range of database services and capabilities for various purposes. This will include:</w:t>
      </w:r>
    </w:p>
    <w:p w14:paraId="5DC69AB4" w14:textId="789EC27D" w:rsidR="00BB5A45" w:rsidRPr="00BB5A45" w:rsidRDefault="00BB5A45" w:rsidP="00D81A7F">
      <w:pPr>
        <w:numPr>
          <w:ilvl w:val="0"/>
          <w:numId w:val="120"/>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Relational database services (e.g., PostgreSQL, MS SQL Server), including high-availability,</w:t>
      </w:r>
      <w:r w:rsidR="00851B0D">
        <w:rPr>
          <w:rFonts w:ascii="Aptos" w:hAnsi="Aptos" w:eastAsia="Aptos" w:cs="Times New Roman"/>
          <w:kern w:val="2"/>
          <w14:ligatures w14:val="standardContextual"/>
        </w:rPr>
        <w:t xml:space="preserve"> clustering,</w:t>
      </w:r>
      <w:r w:rsidRPr="00BB5A45">
        <w:rPr>
          <w:rFonts w:ascii="Aptos" w:hAnsi="Aptos" w:eastAsia="Aptos" w:cs="Times New Roman"/>
          <w:kern w:val="2"/>
          <w14:ligatures w14:val="standardContextual"/>
        </w:rPr>
        <w:t xml:space="preserve"> change-data-capture (CDC), row-level replication and read-replica configurations.</w:t>
      </w:r>
    </w:p>
    <w:p w14:paraId="635F805A" w14:textId="63EFE2BD" w:rsidR="00D81A7F" w:rsidRPr="00D81A7F" w:rsidRDefault="00BB5A45" w:rsidP="00D81A7F">
      <w:pPr>
        <w:numPr>
          <w:ilvl w:val="0"/>
          <w:numId w:val="120"/>
        </w:numPr>
        <w:contextualSpacing/>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NoSQL database services (e.g., document, key-value) including high-availability, </w:t>
      </w:r>
      <w:r w:rsidR="00851B0D">
        <w:rPr>
          <w:rFonts w:ascii="Aptos" w:hAnsi="Aptos" w:eastAsia="Aptos" w:cs="Times New Roman"/>
          <w:kern w:val="2"/>
          <w14:ligatures w14:val="standardContextual"/>
        </w:rPr>
        <w:t xml:space="preserve">clustering, </w:t>
      </w:r>
      <w:r w:rsidRPr="00BB5A45">
        <w:rPr>
          <w:rFonts w:ascii="Aptos" w:hAnsi="Aptos" w:eastAsia="Aptos" w:cs="Times New Roman"/>
          <w:kern w:val="2"/>
          <w14:ligatures w14:val="standardContextual"/>
        </w:rPr>
        <w:t xml:space="preserve">change-data-capture (CDC), row-level replication and read-replica configurations. </w:t>
      </w:r>
    </w:p>
    <w:p w14:paraId="08FEB46B" w14:textId="28788CE8" w:rsidR="00BB5A45" w:rsidRPr="00BB5A45" w:rsidRDefault="00BB5A45" w:rsidP="00CC2713">
      <w:pPr>
        <w:numPr>
          <w:ilvl w:val="0"/>
          <w:numId w:val="120"/>
        </w:numPr>
        <w:spacing w:before="240"/>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Backup, point-in-time recovery and disaster recovery capabilities. This can include infrastructure, service and data level redundancy within single and multiple geographic locations, </w:t>
      </w:r>
      <w:r w:rsidR="008B154B">
        <w:rPr>
          <w:rFonts w:ascii="Aptos" w:hAnsi="Aptos" w:eastAsia="Aptos" w:cs="Times New Roman"/>
          <w:kern w:val="2"/>
          <w14:ligatures w14:val="standardContextual"/>
        </w:rPr>
        <w:t xml:space="preserve">while ensuring </w:t>
      </w:r>
      <w:r w:rsidRPr="00BB5A45">
        <w:rPr>
          <w:rFonts w:ascii="Aptos" w:hAnsi="Aptos" w:eastAsia="Aptos" w:cs="Times New Roman"/>
          <w:kern w:val="2"/>
          <w14:ligatures w14:val="standardContextual"/>
        </w:rPr>
        <w:t>that all Revenue data and services remain within the EEA.</w:t>
      </w:r>
    </w:p>
    <w:p w14:paraId="2E5C2A63" w14:textId="77777777" w:rsidR="00BB5A45" w:rsidRPr="00BB5A45" w:rsidRDefault="00BB5A45" w:rsidP="00D81A7F">
      <w:pPr>
        <w:numPr>
          <w:ilvl w:val="0"/>
          <w:numId w:val="120"/>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Data obfuscation and masking capabilities.</w:t>
      </w:r>
    </w:p>
    <w:p w14:paraId="20D2F6AD" w14:textId="77777777" w:rsidR="00BB5A45" w:rsidRDefault="00BB5A45" w:rsidP="00BB5A45">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Tenderers must describe how the services and technologies in their proposed solution provide these capabilities to Revenue. Responses must describe the proposed services which can be utilised to deliver each of the database capabilities outlined above.</w:t>
      </w:r>
    </w:p>
    <w:p w14:paraId="71D65ACE" w14:textId="18F97487" w:rsidR="0019723D" w:rsidRPr="0019723D" w:rsidRDefault="0019723D" w:rsidP="00BB5A45">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10</w:t>
      </w:r>
      <w:r w:rsidRPr="0019723D">
        <w:rPr>
          <w:rFonts w:ascii="Aptos" w:hAnsi="Aptos" w:eastAsia="Aptos" w:cs="Times New Roman"/>
          <w:b/>
          <w:bCs/>
          <w:kern w:val="2"/>
          <w14:ligatures w14:val="standardContextual"/>
        </w:rPr>
        <w:t xml:space="preserve"> A4 Pages</w:t>
      </w:r>
    </w:p>
    <w:p w14:paraId="584E151A" w14:textId="0DD6CD3C"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A</w:t>
      </w:r>
      <w:r w:rsidR="00243608">
        <w:rPr>
          <w:rFonts w:ascii="Aptos" w:hAnsi="Aptos" w:eastAsia="Aptos" w:cs="Times New Roman"/>
          <w:b/>
          <w:bCs/>
          <w:kern w:val="2"/>
          <w14:ligatures w14:val="standardContextual"/>
        </w:rPr>
        <w:t>7</w:t>
      </w:r>
      <w:r w:rsidRPr="00BB5A45">
        <w:rPr>
          <w:rFonts w:ascii="Aptos" w:hAnsi="Aptos" w:eastAsia="Aptos" w:cs="Times New Roman"/>
          <w:b/>
          <w:bCs/>
          <w:kern w:val="2"/>
          <w14:ligatures w14:val="standardContextual"/>
        </w:rPr>
        <w:t xml:space="preserve">. Operational Tooling, Monitoring, Logging and Auditing </w:t>
      </w:r>
      <w:r w:rsidR="00871C10" w:rsidRPr="00BB5A45">
        <w:rPr>
          <w:rFonts w:ascii="Aptos" w:hAnsi="Aptos" w:eastAsia="Aptos" w:cs="Times New Roman"/>
          <w:b/>
          <w:bCs/>
          <w:kern w:val="2"/>
          <w14:ligatures w14:val="standardContextual"/>
        </w:rPr>
        <w:t>(</w:t>
      </w:r>
      <w:r w:rsidR="00135B43">
        <w:rPr>
          <w:rFonts w:ascii="Aptos" w:hAnsi="Aptos" w:eastAsia="Aptos" w:cs="Times New Roman"/>
          <w:b/>
          <w:bCs/>
          <w:kern w:val="2"/>
          <w14:ligatures w14:val="standardContextual"/>
        </w:rPr>
        <w:t>40</w:t>
      </w:r>
      <w:r w:rsidR="00871C10">
        <w:rPr>
          <w:rFonts w:ascii="Aptos" w:hAnsi="Aptos" w:eastAsia="Aptos" w:cs="Times New Roman"/>
          <w:b/>
          <w:bCs/>
          <w:kern w:val="2"/>
          <w14:ligatures w14:val="standardContextual"/>
        </w:rPr>
        <w:t>0</w:t>
      </w:r>
      <w:r w:rsidR="00871C10" w:rsidRPr="00BB5A45">
        <w:rPr>
          <w:rFonts w:ascii="Aptos" w:hAnsi="Aptos" w:eastAsia="Aptos" w:cs="Times New Roman"/>
          <w:b/>
          <w:bCs/>
          <w:kern w:val="2"/>
          <w14:ligatures w14:val="standardContextual"/>
        </w:rPr>
        <w:t xml:space="preserve"> Marks)</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Revenue requires a comprehensive toolset for the purposes of monitoring, logging and auditing within its Cloud environment. Tenderers must describe the native capabilities proposed for monitoring the health, performance and security of the Cloud environment. The response should address the following capabilities:</w:t>
      </w:r>
    </w:p>
    <w:p w14:paraId="468C6082" w14:textId="77777777" w:rsidR="00BB5A45" w:rsidRPr="00BB5A45" w:rsidRDefault="00BB5A45" w:rsidP="0078653D">
      <w:pPr>
        <w:numPr>
          <w:ilvl w:val="0"/>
          <w:numId w:val="121"/>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Operational metrics collection for all services (CPU, memory, network, etc.).</w:t>
      </w:r>
    </w:p>
    <w:p w14:paraId="125F41CE" w14:textId="60944263" w:rsidR="00BB5A45" w:rsidRPr="00BB5A45" w:rsidRDefault="00BB5A45" w:rsidP="0078653D">
      <w:pPr>
        <w:numPr>
          <w:ilvl w:val="0"/>
          <w:numId w:val="121"/>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Centralised logging for application, infrastructure</w:t>
      </w:r>
      <w:r w:rsidR="008B154B">
        <w:rPr>
          <w:rFonts w:ascii="Aptos" w:hAnsi="Aptos" w:eastAsia="Aptos" w:cs="Times New Roman"/>
          <w:kern w:val="2"/>
          <w14:ligatures w14:val="standardContextual"/>
        </w:rPr>
        <w:t>, availability</w:t>
      </w:r>
      <w:r w:rsidRPr="00BB5A45">
        <w:rPr>
          <w:rFonts w:ascii="Aptos" w:hAnsi="Aptos" w:eastAsia="Aptos" w:cs="Times New Roman"/>
          <w:kern w:val="2"/>
          <w14:ligatures w14:val="standardContextual"/>
        </w:rPr>
        <w:t xml:space="preserve"> and service logs.</w:t>
      </w:r>
    </w:p>
    <w:p w14:paraId="6B6C48DC" w14:textId="77777777" w:rsidR="00BB5A45" w:rsidRPr="00BB5A45" w:rsidRDefault="00BB5A45" w:rsidP="0078653D">
      <w:pPr>
        <w:numPr>
          <w:ilvl w:val="0"/>
          <w:numId w:val="121"/>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Dashboarding and alerting capabilities.</w:t>
      </w:r>
    </w:p>
    <w:p w14:paraId="343415A3" w14:textId="77777777" w:rsidR="00BB5A45" w:rsidRPr="00BB5A45" w:rsidRDefault="00BB5A45" w:rsidP="0078653D">
      <w:pPr>
        <w:numPr>
          <w:ilvl w:val="0"/>
          <w:numId w:val="121"/>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lastRenderedPageBreak/>
        <w:t>Programmatic access (API) to all monitoring and logging data to allow integration with Revenue's existing third-party tools (e.g., Prometheus, Opsview).</w:t>
      </w:r>
    </w:p>
    <w:p w14:paraId="4D2ECF7A" w14:textId="77777777" w:rsidR="00BB5A45" w:rsidRPr="00BB5A45" w:rsidRDefault="00BB5A45" w:rsidP="0078653D">
      <w:pPr>
        <w:numPr>
          <w:ilvl w:val="0"/>
          <w:numId w:val="121"/>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Capability for integration with on-premise applications and services through open formats and standards.</w:t>
      </w:r>
    </w:p>
    <w:p w14:paraId="17DA5D2E" w14:textId="77777777" w:rsidR="00BB5A45" w:rsidRPr="00BB5A45" w:rsidRDefault="00BB5A45" w:rsidP="0078653D">
      <w:pPr>
        <w:numPr>
          <w:ilvl w:val="0"/>
          <w:numId w:val="121"/>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Graphical User Interfaces (GUIs) through which Revenue staff can provision, monitor configure and otherwise interact with the services proposed in this tender. </w:t>
      </w:r>
    </w:p>
    <w:p w14:paraId="2F3569BB" w14:textId="77777777" w:rsidR="00BB5A45" w:rsidRDefault="00BB5A45" w:rsidP="00BB5A45">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Responses should describe the tools and technologies proposed to address each of the criteria provided.</w:t>
      </w:r>
    </w:p>
    <w:p w14:paraId="4DAB5AC9" w14:textId="104170FA" w:rsidR="0019723D" w:rsidRPr="0019723D" w:rsidRDefault="0019723D" w:rsidP="00BB5A45">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8</w:t>
      </w:r>
      <w:r w:rsidRPr="0019723D">
        <w:rPr>
          <w:rFonts w:ascii="Aptos" w:hAnsi="Aptos" w:eastAsia="Aptos" w:cs="Times New Roman"/>
          <w:b/>
          <w:bCs/>
          <w:kern w:val="2"/>
          <w14:ligatures w14:val="standardContextual"/>
        </w:rPr>
        <w:t xml:space="preserve"> A4 Pages</w:t>
      </w:r>
    </w:p>
    <w:p w14:paraId="2F25F15E" w14:textId="1E8AEC13"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A</w:t>
      </w:r>
      <w:r w:rsidR="00243608">
        <w:rPr>
          <w:rFonts w:ascii="Aptos" w:hAnsi="Aptos" w:eastAsia="Aptos" w:cs="Times New Roman"/>
          <w:b/>
          <w:bCs/>
          <w:kern w:val="2"/>
          <w14:ligatures w14:val="standardContextual"/>
        </w:rPr>
        <w:t>8</w:t>
      </w:r>
      <w:r w:rsidRPr="00BB5A45">
        <w:rPr>
          <w:rFonts w:ascii="Aptos" w:hAnsi="Aptos" w:eastAsia="Aptos" w:cs="Times New Roman"/>
          <w:b/>
          <w:bCs/>
          <w:kern w:val="2"/>
          <w14:ligatures w14:val="standardContextual"/>
        </w:rPr>
        <w:t xml:space="preserve">. Resilience and High Availability </w:t>
      </w:r>
      <w:r w:rsidR="00871C10" w:rsidRPr="00BB5A45">
        <w:rPr>
          <w:rFonts w:ascii="Aptos" w:hAnsi="Aptos" w:eastAsia="Aptos" w:cs="Times New Roman"/>
          <w:b/>
          <w:bCs/>
          <w:kern w:val="2"/>
          <w14:ligatures w14:val="standardContextual"/>
        </w:rPr>
        <w:t>(</w:t>
      </w:r>
      <w:r w:rsidR="0040143E">
        <w:rPr>
          <w:rFonts w:ascii="Aptos" w:hAnsi="Aptos" w:eastAsia="Aptos" w:cs="Times New Roman"/>
          <w:b/>
          <w:bCs/>
          <w:kern w:val="2"/>
          <w14:ligatures w14:val="standardContextual"/>
        </w:rPr>
        <w:t>2</w:t>
      </w:r>
      <w:r w:rsidR="00135B43">
        <w:rPr>
          <w:rFonts w:ascii="Aptos" w:hAnsi="Aptos" w:eastAsia="Aptos" w:cs="Times New Roman"/>
          <w:b/>
          <w:bCs/>
          <w:kern w:val="2"/>
          <w14:ligatures w14:val="standardContextual"/>
        </w:rPr>
        <w:t>5</w:t>
      </w:r>
      <w:r w:rsidR="00871C10">
        <w:rPr>
          <w:rFonts w:ascii="Aptos" w:hAnsi="Aptos" w:eastAsia="Aptos" w:cs="Times New Roman"/>
          <w:b/>
          <w:bCs/>
          <w:kern w:val="2"/>
          <w14:ligatures w14:val="standardContextual"/>
        </w:rPr>
        <w:t>0</w:t>
      </w:r>
      <w:r w:rsidR="00871C10" w:rsidRPr="00BB5A45">
        <w:rPr>
          <w:rFonts w:ascii="Aptos" w:hAnsi="Aptos" w:eastAsia="Aptos" w:cs="Times New Roman"/>
          <w:b/>
          <w:bCs/>
          <w:kern w:val="2"/>
          <w14:ligatures w14:val="standardContextual"/>
        </w:rPr>
        <w:t xml:space="preserve">  Marks</w:t>
      </w:r>
      <w:r w:rsidR="00871C10">
        <w:rPr>
          <w:rFonts w:ascii="Aptos" w:hAnsi="Aptos" w:eastAsia="Aptos" w:cs="Times New Roman"/>
          <w:b/>
          <w:bCs/>
          <w:kern w:val="2"/>
          <w14:ligatures w14:val="standardContextual"/>
        </w:rPr>
        <w:t xml:space="preserve"> – Minimum Score </w:t>
      </w:r>
      <w:r w:rsidR="0040143E">
        <w:rPr>
          <w:rFonts w:ascii="Aptos" w:hAnsi="Aptos" w:eastAsia="Aptos" w:cs="Times New Roman"/>
          <w:b/>
          <w:bCs/>
          <w:kern w:val="2"/>
          <w14:ligatures w14:val="standardContextual"/>
        </w:rPr>
        <w:t>1</w:t>
      </w:r>
      <w:r w:rsidR="00135B43">
        <w:rPr>
          <w:rFonts w:ascii="Aptos" w:hAnsi="Aptos" w:eastAsia="Aptos" w:cs="Times New Roman"/>
          <w:b/>
          <w:bCs/>
          <w:kern w:val="2"/>
          <w14:ligatures w14:val="standardContextual"/>
        </w:rPr>
        <w:t>25</w:t>
      </w:r>
      <w:r w:rsidR="00871C10">
        <w:rPr>
          <w:rFonts w:ascii="Aptos" w:hAnsi="Aptos" w:eastAsia="Aptos" w:cs="Times New Roman"/>
          <w:b/>
          <w:bCs/>
          <w:kern w:val="2"/>
          <w14:ligatures w14:val="standardContextual"/>
        </w:rPr>
        <w:t xml:space="preserve"> Marks</w:t>
      </w:r>
      <w:r w:rsidR="00871C10" w:rsidRPr="00BB5A45">
        <w:rPr>
          <w:rFonts w:ascii="Aptos" w:hAnsi="Aptos" w:eastAsia="Aptos" w:cs="Times New Roman"/>
          <w:b/>
          <w:bCs/>
          <w:kern w:val="2"/>
          <w14:ligatures w14:val="standardContextual"/>
        </w:rPr>
        <w:t>)</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Revenue requires that its Cloud platforms and services support the creation of highly available and resilient solutions to host Revenue services and applications and satisfy availability requirements. The platform must offer a minimum uptime SLA of 99.9% monthly availability, with higher levels (e.g., 99.99%) preferred for critical workloads. Tenderers must describe how their proposed solutions support these requirements by addressing the following requirements:</w:t>
      </w:r>
    </w:p>
    <w:p w14:paraId="5DA97318" w14:textId="77777777" w:rsidR="00BB5A45" w:rsidRPr="00BB5A45" w:rsidRDefault="00BB5A45" w:rsidP="0078653D">
      <w:pPr>
        <w:numPr>
          <w:ilvl w:val="0"/>
          <w:numId w:val="122"/>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The platform's physical infrastructure concepts (e.g., Availability Zones, Regions).</w:t>
      </w:r>
    </w:p>
    <w:p w14:paraId="48B158A7" w14:textId="77777777" w:rsidR="00BB5A45" w:rsidRPr="00BB5A45" w:rsidRDefault="00BB5A45" w:rsidP="0078653D">
      <w:pPr>
        <w:numPr>
          <w:ilvl w:val="0"/>
          <w:numId w:val="122"/>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Service Level Agreements (SLAs) for key services (e.g., compute, storage, networking) </w:t>
      </w:r>
    </w:p>
    <w:p w14:paraId="56A2DEF3" w14:textId="77777777" w:rsidR="00BB5A45" w:rsidRPr="00BB5A45" w:rsidRDefault="00BB5A45" w:rsidP="0078653D">
      <w:pPr>
        <w:numPr>
          <w:ilvl w:val="1"/>
          <w:numId w:val="122"/>
        </w:numPr>
        <w:contextualSpacing/>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Include descriptions of any financial credits for non-compliance and how they are calculated based on the severity and duration of service disruptions.</w:t>
      </w:r>
    </w:p>
    <w:p w14:paraId="414FF9C7" w14:textId="77777777" w:rsidR="00BB5A45" w:rsidRPr="00BB5A45" w:rsidRDefault="00BB5A45" w:rsidP="0078653D">
      <w:pPr>
        <w:numPr>
          <w:ilvl w:val="1"/>
          <w:numId w:val="122"/>
        </w:numPr>
        <w:contextualSpacing/>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Include clear thresholds for acceptable availability levels beyond which credits may be applied.</w:t>
      </w:r>
    </w:p>
    <w:p w14:paraId="342E178B" w14:textId="77777777" w:rsidR="00BB5A45" w:rsidRPr="00BB5A45" w:rsidRDefault="00BB5A45" w:rsidP="0078653D">
      <w:pPr>
        <w:numPr>
          <w:ilvl w:val="1"/>
          <w:numId w:val="122"/>
        </w:numPr>
        <w:contextualSpacing/>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Include clear definitions of availability and service outages for each named service.</w:t>
      </w:r>
    </w:p>
    <w:p w14:paraId="6749F793" w14:textId="77777777" w:rsidR="00BB5A45" w:rsidRPr="00BB5A45" w:rsidRDefault="00BB5A45" w:rsidP="003C4169">
      <w:pPr>
        <w:numPr>
          <w:ilvl w:val="0"/>
          <w:numId w:val="122"/>
        </w:numPr>
        <w:spacing w:before="240"/>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Tools and patterns for implementing and orchestrating multi-zone and multi-region architectures.</w:t>
      </w:r>
    </w:p>
    <w:p w14:paraId="6B09097B" w14:textId="77777777" w:rsidR="008A6E81" w:rsidRDefault="00BB5A45" w:rsidP="0078653D">
      <w:pPr>
        <w:numPr>
          <w:ilvl w:val="0"/>
          <w:numId w:val="122"/>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Platform-native backup and disaster recovery services</w:t>
      </w:r>
    </w:p>
    <w:p w14:paraId="1BABB891" w14:textId="26730B5B" w:rsidR="00BB5A45" w:rsidRDefault="00BB5A45" w:rsidP="008A6E81">
      <w:pPr>
        <w:ind w:left="720"/>
        <w:rPr>
          <w:rFonts w:ascii="Aptos" w:eastAsia="Aptos" w:hAnsi="Aptos" w:cs="Times New Roman"/>
          <w:kern w:val="2"/>
          <w14:ligatures w14:val="standardContextual"/>
        </w:rPr>
      </w:pPr>
    </w:p>
    <w:p w14:paraId="1419E5BE" w14:textId="5F065554" w:rsidR="0019723D" w:rsidRPr="0019723D" w:rsidRDefault="0019723D" w:rsidP="0019723D">
      <w:pPr>
        <w:rPr>
          <w:rFonts w:ascii="Aptos" w:eastAsia="Aptos" w:hAnsi="Aptos"/>
          <w:b/>
          <w:bCs/>
          <w:kern w:val="2"/>
          <w14:ligatures w14:val="standardContextual"/>
        </w:rPr>
      </w:pPr>
      <w:r w:rsidRPr="0019723D">
        <w:rPr>
          <w:rFonts w:ascii="Aptos" w:hAnsi="Aptos" w:eastAsia="Aptos"/>
          <w:b/>
          <w:bCs/>
          <w:kern w:val="2"/>
          <w14:ligatures w14:val="standardContextual"/>
        </w:rPr>
        <w:t xml:space="preserve">Page Limit – </w:t>
      </w:r>
      <w:r w:rsidR="00135B43">
        <w:rPr>
          <w:rFonts w:ascii="Aptos" w:hAnsi="Aptos" w:eastAsia="Aptos"/>
          <w:b/>
          <w:bCs/>
          <w:kern w:val="2"/>
          <w14:ligatures w14:val="standardContextual"/>
        </w:rPr>
        <w:t>5</w:t>
      </w:r>
      <w:r w:rsidRPr="0019723D">
        <w:rPr>
          <w:rFonts w:ascii="Aptos" w:hAnsi="Aptos" w:eastAsia="Aptos"/>
          <w:b/>
          <w:bCs/>
          <w:kern w:val="2"/>
          <w14:ligatures w14:val="standardContextual"/>
        </w:rPr>
        <w:t xml:space="preserve"> A4 Pages</w:t>
      </w:r>
    </w:p>
    <w:p w14:paraId="25D45750" w14:textId="1F60E98E"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A</w:t>
      </w:r>
      <w:r w:rsidR="00243608">
        <w:rPr>
          <w:rFonts w:ascii="Aptos" w:hAnsi="Aptos" w:eastAsia="Aptos" w:cs="Times New Roman"/>
          <w:b/>
          <w:bCs/>
          <w:kern w:val="2"/>
          <w14:ligatures w14:val="standardContextual"/>
        </w:rPr>
        <w:t>9</w:t>
      </w:r>
      <w:r w:rsidRPr="00BB5A45">
        <w:rPr>
          <w:rFonts w:ascii="Aptos" w:hAnsi="Aptos" w:eastAsia="Aptos" w:cs="Times New Roman"/>
          <w:b/>
          <w:bCs/>
          <w:kern w:val="2"/>
          <w14:ligatures w14:val="standardContextual"/>
        </w:rPr>
        <w:t xml:space="preserve">. Governance and Cost Management </w:t>
      </w:r>
      <w:r w:rsidR="00871C10" w:rsidRPr="00BB5A45">
        <w:rPr>
          <w:rFonts w:ascii="Aptos" w:hAnsi="Aptos" w:eastAsia="Aptos" w:cs="Times New Roman"/>
          <w:b/>
          <w:bCs/>
          <w:kern w:val="2"/>
          <w14:ligatures w14:val="standardContextual"/>
        </w:rPr>
        <w:t>(</w:t>
      </w:r>
      <w:r w:rsidR="0040143E">
        <w:rPr>
          <w:rFonts w:ascii="Aptos" w:hAnsi="Aptos" w:eastAsia="Aptos" w:cs="Times New Roman"/>
          <w:b/>
          <w:bCs/>
          <w:kern w:val="2"/>
          <w14:ligatures w14:val="standardContextual"/>
        </w:rPr>
        <w:t>350</w:t>
      </w:r>
      <w:r w:rsidR="0040143E" w:rsidRPr="00BB5A45">
        <w:rPr>
          <w:rFonts w:ascii="Aptos" w:hAnsi="Aptos" w:eastAsia="Aptos" w:cs="Times New Roman"/>
          <w:b/>
          <w:bCs/>
          <w:kern w:val="2"/>
          <w14:ligatures w14:val="standardContextual"/>
        </w:rPr>
        <w:t xml:space="preserve">  </w:t>
      </w:r>
      <w:r w:rsidR="00871C10" w:rsidRPr="00BB5A45">
        <w:rPr>
          <w:rFonts w:ascii="Aptos" w:hAnsi="Aptos" w:eastAsia="Aptos" w:cs="Times New Roman"/>
          <w:b/>
          <w:bCs/>
          <w:kern w:val="2"/>
          <w14:ligatures w14:val="standardContextual"/>
        </w:rPr>
        <w:t>Marks</w:t>
      </w:r>
      <w:r w:rsidR="00871C10">
        <w:rPr>
          <w:rFonts w:ascii="Aptos" w:hAnsi="Aptos" w:eastAsia="Aptos" w:cs="Times New Roman"/>
          <w:b/>
          <w:bCs/>
          <w:kern w:val="2"/>
          <w14:ligatures w14:val="standardContextual"/>
        </w:rPr>
        <w:t xml:space="preserve"> – Minimum Score </w:t>
      </w:r>
      <w:r w:rsidR="0040143E">
        <w:rPr>
          <w:rFonts w:ascii="Aptos" w:hAnsi="Aptos" w:eastAsia="Aptos" w:cs="Times New Roman"/>
          <w:b/>
          <w:bCs/>
          <w:kern w:val="2"/>
          <w14:ligatures w14:val="standardContextual"/>
        </w:rPr>
        <w:t xml:space="preserve">175 </w:t>
      </w:r>
      <w:r w:rsidR="00871C10">
        <w:rPr>
          <w:rFonts w:ascii="Aptos" w:hAnsi="Aptos" w:eastAsia="Aptos" w:cs="Times New Roman"/>
          <w:b/>
          <w:bCs/>
          <w:kern w:val="2"/>
          <w14:ligatures w14:val="standardContextual"/>
        </w:rPr>
        <w:t>Marks</w:t>
      </w:r>
      <w:r w:rsidR="00871C10" w:rsidRPr="00BB5A45">
        <w:rPr>
          <w:rFonts w:ascii="Aptos" w:hAnsi="Aptos" w:eastAsia="Aptos" w:cs="Times New Roman"/>
          <w:b/>
          <w:bCs/>
          <w:kern w:val="2"/>
          <w14:ligatures w14:val="standardContextual"/>
        </w:rPr>
        <w:t>)</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Revenue requires access to services, tools, reporting and processes to govern its Cloud environment and manage costs effectively. Key features that Revenue requires include:</w:t>
      </w:r>
    </w:p>
    <w:p w14:paraId="5E265A39" w14:textId="29379A93" w:rsidR="00BB5A45" w:rsidRPr="00BB5A45" w:rsidRDefault="00BB5A45" w:rsidP="0078653D">
      <w:pPr>
        <w:numPr>
          <w:ilvl w:val="0"/>
          <w:numId w:val="123"/>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Mechanisms for enforcing organisational security and access policies (e.g., resource tagging, service usage restrictions, region constraints).</w:t>
      </w:r>
    </w:p>
    <w:p w14:paraId="00602576" w14:textId="77777777" w:rsidR="00BB5A45" w:rsidRPr="00BB5A45" w:rsidRDefault="00BB5A45" w:rsidP="0078653D">
      <w:pPr>
        <w:numPr>
          <w:ilvl w:val="0"/>
          <w:numId w:val="123"/>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A detailed cost management portal providing visibility into spending, forecasting and budget alerting.</w:t>
      </w:r>
    </w:p>
    <w:p w14:paraId="0389D0CD" w14:textId="2F799B93" w:rsidR="00BB5A45" w:rsidRPr="00BB5A45" w:rsidRDefault="00BB5A45" w:rsidP="0078653D">
      <w:pPr>
        <w:numPr>
          <w:ilvl w:val="0"/>
          <w:numId w:val="123"/>
        </w:numPr>
        <w:contextualSpacing/>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The ability to attribute costs to different projects or business units (e.g., via tags, labels, groupings) and generate </w:t>
      </w:r>
      <w:r w:rsidR="008B154B">
        <w:rPr>
          <w:rFonts w:ascii="Aptos" w:hAnsi="Aptos" w:eastAsia="Aptos" w:cs="Times New Roman"/>
          <w:kern w:val="2"/>
          <w14:ligatures w14:val="standardContextual"/>
        </w:rPr>
        <w:t xml:space="preserve">granular </w:t>
      </w:r>
      <w:r w:rsidRPr="00BB5A45">
        <w:rPr>
          <w:rFonts w:ascii="Aptos" w:hAnsi="Aptos" w:eastAsia="Aptos" w:cs="Times New Roman"/>
          <w:kern w:val="2"/>
          <w14:ligatures w14:val="standardContextual"/>
        </w:rPr>
        <w:t xml:space="preserve">reports (e.g. </w:t>
      </w:r>
      <w:proofErr w:type="spellStart"/>
      <w:r w:rsidRPr="00BB5A45">
        <w:rPr>
          <w:rFonts w:ascii="Aptos" w:hAnsi="Aptos" w:eastAsia="Aptos" w:cs="Times New Roman"/>
          <w:kern w:val="2"/>
          <w14:ligatures w14:val="standardContextual"/>
        </w:rPr>
        <w:t>showback</w:t>
      </w:r>
      <w:proofErr w:type="spellEnd"/>
      <w:r w:rsidRPr="00BB5A45">
        <w:rPr>
          <w:rFonts w:ascii="Aptos" w:hAnsi="Aptos" w:eastAsia="Aptos" w:cs="Times New Roman"/>
          <w:kern w:val="2"/>
          <w14:ligatures w14:val="standardContextual"/>
        </w:rPr>
        <w:t>/billback reporting).</w:t>
      </w:r>
    </w:p>
    <w:p w14:paraId="591BED0A" w14:textId="77777777" w:rsidR="00BB5A45" w:rsidRPr="00BB5A45" w:rsidRDefault="00BB5A45" w:rsidP="0078653D">
      <w:pPr>
        <w:numPr>
          <w:ilvl w:val="0"/>
          <w:numId w:val="123"/>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lastRenderedPageBreak/>
        <w:t>Recommendations and tools for cost optimisation (e.g., rightsizing, identifying idle resources, upgrades, SKU optimisations).</w:t>
      </w:r>
    </w:p>
    <w:p w14:paraId="1F61730F" w14:textId="3F1F0B36" w:rsidR="00BB5A45" w:rsidRPr="00BB5A45" w:rsidRDefault="00BB5A45" w:rsidP="0078653D">
      <w:pPr>
        <w:numPr>
          <w:ilvl w:val="0"/>
          <w:numId w:val="123"/>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Compliance and reporting tooling to allow Revenue to assess its deployed services and infrastructure for compliance with a variety of industry standards and certifications including but not limited to ISO 27001, NIST, NIS2, GDPR</w:t>
      </w:r>
      <w:r w:rsidR="00915981">
        <w:rPr>
          <w:rFonts w:ascii="Aptos" w:hAnsi="Aptos" w:eastAsia="Aptos" w:cs="Times New Roman"/>
          <w:kern w:val="2"/>
          <w14:ligatures w14:val="standardContextual"/>
        </w:rPr>
        <w:t xml:space="preserve"> and the </w:t>
      </w:r>
      <w:r w:rsidR="00B97356">
        <w:rPr>
          <w:rFonts w:ascii="Aptos" w:hAnsi="Aptos" w:eastAsia="Aptos" w:cs="Times New Roman"/>
          <w:kern w:val="2"/>
          <w14:ligatures w14:val="standardContextual"/>
        </w:rPr>
        <w:t xml:space="preserve">EU </w:t>
      </w:r>
      <w:r w:rsidR="00915981">
        <w:rPr>
          <w:rFonts w:ascii="Aptos" w:hAnsi="Aptos" w:eastAsia="Aptos" w:cs="Times New Roman"/>
          <w:kern w:val="2"/>
          <w14:ligatures w14:val="standardContextual"/>
        </w:rPr>
        <w:t>AI Act</w:t>
      </w:r>
      <w:r w:rsidRPr="00BB5A45">
        <w:rPr>
          <w:rFonts w:ascii="Aptos" w:hAnsi="Aptos" w:eastAsia="Aptos" w:cs="Times New Roman"/>
          <w:kern w:val="2"/>
          <w14:ligatures w14:val="standardContextual"/>
        </w:rPr>
        <w:t xml:space="preserve"> and to provide recommendations for addressing any findings.</w:t>
      </w:r>
    </w:p>
    <w:p w14:paraId="61F98206" w14:textId="0F1ACE42" w:rsidR="008B154B" w:rsidRPr="006A1BBD" w:rsidRDefault="008B154B" w:rsidP="0078653D">
      <w:pPr>
        <w:numPr>
          <w:ilvl w:val="0"/>
          <w:numId w:val="123"/>
        </w:numPr>
        <w:rPr>
          <w:rFonts w:ascii="Aptos" w:eastAsia="Aptos" w:hAnsi="Aptos" w:cs="Times New Roman"/>
          <w:kern w:val="2"/>
          <w14:ligatures w14:val="standardContextual"/>
        </w:rPr>
      </w:pPr>
      <w:r>
        <w:rPr>
          <w:rFonts w:ascii="Aptos" w:hAnsi="Aptos" w:eastAsia="Aptos" w:cs="Times New Roman"/>
          <w:kern w:val="2"/>
          <w14:ligatures w14:val="standardContextual"/>
        </w:rPr>
        <w:t>Reporting on Service Levels to measure &amp; verify Cloud Platform SLA compliance.</w:t>
      </w:r>
    </w:p>
    <w:p w14:paraId="7887D2A6" w14:textId="77777777" w:rsidR="00BB5A45" w:rsidRDefault="00BB5A45" w:rsidP="00BB5A45">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Tenderers must describe how their proposed solution will provide these capabilities to Revenue.</w:t>
      </w:r>
    </w:p>
    <w:p w14:paraId="7DC698D0" w14:textId="2B5581C1" w:rsidR="0019723D" w:rsidRPr="0019723D" w:rsidRDefault="0019723D" w:rsidP="00BB5A45">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Pr>
          <w:rFonts w:ascii="Aptos" w:hAnsi="Aptos" w:eastAsia="Aptos" w:cs="Times New Roman"/>
          <w:b/>
          <w:bCs/>
          <w:kern w:val="2"/>
          <w14:ligatures w14:val="standardContextual"/>
        </w:rPr>
        <w:t>7</w:t>
      </w:r>
      <w:r w:rsidRPr="0019723D">
        <w:rPr>
          <w:rFonts w:ascii="Aptos" w:hAnsi="Aptos" w:eastAsia="Aptos" w:cs="Times New Roman"/>
          <w:b/>
          <w:bCs/>
          <w:kern w:val="2"/>
          <w14:ligatures w14:val="standardContextual"/>
        </w:rPr>
        <w:t xml:space="preserve"> A4 Pages</w:t>
      </w:r>
    </w:p>
    <w:p w14:paraId="0DA92018" w14:textId="71C552C8" w:rsidR="00BB5A45" w:rsidRPr="00BB5A45" w:rsidRDefault="00BB5A45" w:rsidP="00BB5A45">
      <w:pPr>
        <w:rPr>
          <w:rFonts w:ascii="Aptos" w:eastAsia="Aptos" w:hAnsi="Aptos" w:cs="Times New Roman"/>
          <w:kern w:val="2"/>
          <w14:ligatures w14:val="standardContextual"/>
        </w:rPr>
      </w:pPr>
      <w:r w:rsidRPr="00BB5A45">
        <w:rPr>
          <w:rFonts w:ascii="Aptos" w:hAnsi="Aptos" w:eastAsia="Aptos" w:cs="Times New Roman"/>
          <w:b/>
          <w:bCs/>
          <w:kern w:val="2"/>
          <w14:ligatures w14:val="standardContextual"/>
        </w:rPr>
        <w:t>A</w:t>
      </w:r>
      <w:r w:rsidR="00243608">
        <w:rPr>
          <w:rFonts w:ascii="Aptos" w:hAnsi="Aptos" w:eastAsia="Aptos" w:cs="Times New Roman"/>
          <w:b/>
          <w:bCs/>
          <w:kern w:val="2"/>
          <w14:ligatures w14:val="standardContextual"/>
        </w:rPr>
        <w:t>10</w:t>
      </w:r>
      <w:r w:rsidRPr="00BB5A45">
        <w:rPr>
          <w:rFonts w:ascii="Aptos" w:hAnsi="Aptos" w:eastAsia="Aptos" w:cs="Times New Roman"/>
          <w:b/>
          <w:bCs/>
          <w:kern w:val="2"/>
          <w14:ligatures w14:val="standardContextual"/>
        </w:rPr>
        <w:t>. Infrastructure as Code (</w:t>
      </w:r>
      <w:proofErr w:type="spellStart"/>
      <w:r w:rsidRPr="00BB5A45">
        <w:rPr>
          <w:rFonts w:ascii="Aptos" w:hAnsi="Aptos" w:eastAsia="Aptos" w:cs="Times New Roman"/>
          <w:b/>
          <w:bCs/>
          <w:kern w:val="2"/>
          <w14:ligatures w14:val="standardContextual"/>
        </w:rPr>
        <w:t>IaC</w:t>
      </w:r>
      <w:proofErr w:type="spellEnd"/>
      <w:r w:rsidRPr="00BB5A45">
        <w:rPr>
          <w:rFonts w:ascii="Aptos" w:hAnsi="Aptos" w:eastAsia="Aptos" w:cs="Times New Roman"/>
          <w:b/>
          <w:bCs/>
          <w:kern w:val="2"/>
          <w14:ligatures w14:val="standardContextual"/>
        </w:rPr>
        <w:t xml:space="preserve">) &amp; Automation </w:t>
      </w:r>
      <w:r w:rsidR="00871C10" w:rsidRPr="00871C10">
        <w:rPr>
          <w:rFonts w:ascii="Aptos" w:hAnsi="Aptos" w:eastAsia="Aptos" w:cs="Times New Roman"/>
          <w:b/>
          <w:bCs/>
          <w:kern w:val="2"/>
          <w14:ligatures w14:val="standardContextual"/>
        </w:rPr>
        <w:t>(</w:t>
      </w:r>
      <w:r w:rsidR="00135B43">
        <w:rPr>
          <w:rFonts w:ascii="Aptos" w:hAnsi="Aptos" w:eastAsia="Aptos" w:cs="Times New Roman"/>
          <w:b/>
          <w:bCs/>
          <w:kern w:val="2"/>
          <w14:ligatures w14:val="standardContextual"/>
        </w:rPr>
        <w:t>3</w:t>
      </w:r>
      <w:r w:rsidR="003A07DE">
        <w:rPr>
          <w:rFonts w:ascii="Aptos" w:hAnsi="Aptos" w:eastAsia="Aptos" w:cs="Times New Roman"/>
          <w:b/>
          <w:bCs/>
          <w:kern w:val="2"/>
          <w14:ligatures w14:val="standardContextual"/>
        </w:rPr>
        <w:t>0</w:t>
      </w:r>
      <w:r w:rsidR="0040143E">
        <w:rPr>
          <w:rFonts w:ascii="Aptos" w:hAnsi="Aptos" w:eastAsia="Aptos" w:cs="Times New Roman"/>
          <w:b/>
          <w:bCs/>
          <w:kern w:val="2"/>
          <w14:ligatures w14:val="standardContextual"/>
        </w:rPr>
        <w:t>0</w:t>
      </w:r>
      <w:r w:rsidR="0040143E" w:rsidRPr="00871C10">
        <w:rPr>
          <w:rFonts w:ascii="Aptos" w:hAnsi="Aptos" w:eastAsia="Aptos" w:cs="Times New Roman"/>
          <w:b/>
          <w:bCs/>
          <w:kern w:val="2"/>
          <w14:ligatures w14:val="standardContextual"/>
        </w:rPr>
        <w:t xml:space="preserve">  </w:t>
      </w:r>
      <w:r w:rsidR="00871C10" w:rsidRPr="00871C10">
        <w:rPr>
          <w:rFonts w:ascii="Aptos" w:hAnsi="Aptos" w:eastAsia="Aptos" w:cs="Times New Roman"/>
          <w:b/>
          <w:bCs/>
          <w:kern w:val="2"/>
          <w14:ligatures w14:val="standardContextual"/>
        </w:rPr>
        <w:t>Marks)</w:t>
      </w:r>
      <w:r w:rsidRPr="00BB5A45">
        <w:rPr>
          <w:rFonts w:ascii="Aptos" w:hAnsi="Aptos" w:eastAsia="Aptos" w:cs="Times New Roman"/>
          <w:kern w:val="2"/>
          <w14:ligatures w14:val="standardContextual"/>
        </w:rPr>
        <w:br/>
      </w:r>
      <w:r w:rsidRPr="00BB5A45">
        <w:rPr>
          <w:rFonts w:ascii="Aptos" w:hAnsi="Aptos" w:eastAsia="Aptos" w:cs="Times New Roman"/>
          <w:kern w:val="2"/>
          <w14:ligatures w14:val="standardContextual"/>
        </w:rPr>
        <w:t xml:space="preserve">Revenue requires that any Cloud platform supports automation and Infrastructure as Code to support best-practices in operations and provisioning. Tenderers must describe how their proposed solution supports this requirement, specifically addressing the following points: </w:t>
      </w:r>
    </w:p>
    <w:p w14:paraId="2C4100E0" w14:textId="77777777" w:rsidR="00BB5A45" w:rsidRPr="00BB5A45" w:rsidRDefault="00BB5A45" w:rsidP="00096B17">
      <w:pPr>
        <w:numPr>
          <w:ilvl w:val="0"/>
          <w:numId w:val="124"/>
        </w:numPr>
        <w:spacing w:before="240"/>
        <w:contextualSpacing/>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 xml:space="preserve">Automated infrastructure and environment provisioning through declarative </w:t>
      </w:r>
      <w:proofErr w:type="spellStart"/>
      <w:r w:rsidRPr="00BB5A45">
        <w:rPr>
          <w:rFonts w:ascii="Aptos" w:hAnsi="Aptos" w:eastAsia="Aptos" w:cs="Times New Roman"/>
          <w:kern w:val="2"/>
          <w14:ligatures w14:val="standardContextual"/>
        </w:rPr>
        <w:t>IaC</w:t>
      </w:r>
      <w:proofErr w:type="spellEnd"/>
      <w:r w:rsidRPr="00BB5A45">
        <w:rPr>
          <w:rFonts w:ascii="Aptos" w:hAnsi="Aptos" w:eastAsia="Aptos" w:cs="Times New Roman"/>
          <w:kern w:val="2"/>
          <w14:ligatures w14:val="standardContextual"/>
        </w:rPr>
        <w:t xml:space="preserve"> tools (e.g., Terraform, Bicep/CloudFormation).</w:t>
      </w:r>
    </w:p>
    <w:p w14:paraId="54CB6824" w14:textId="77777777" w:rsidR="00BB5A45" w:rsidRPr="00BB5A45" w:rsidRDefault="00BB5A45" w:rsidP="00096B17">
      <w:pPr>
        <w:numPr>
          <w:ilvl w:val="0"/>
          <w:numId w:val="124"/>
        </w:numPr>
        <w:spacing w:before="240"/>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Access to platform-specific Command Line Interfaces (CLIs), APIs and SDKs (Python, Java, etc.) for programmatic interaction with deployed services and resources.</w:t>
      </w:r>
    </w:p>
    <w:p w14:paraId="1A6713F5" w14:textId="77777777" w:rsidR="00BB5A45" w:rsidRDefault="00BB5A45" w:rsidP="0078653D">
      <w:pPr>
        <w:numPr>
          <w:ilvl w:val="0"/>
          <w:numId w:val="124"/>
        </w:num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Services and patterns for building CI/CD pipelines to automate the deployment and testing of infrastructure and applications.</w:t>
      </w:r>
    </w:p>
    <w:p w14:paraId="642744AA" w14:textId="018293A5" w:rsidR="00151F62" w:rsidRDefault="00151F62" w:rsidP="0078653D">
      <w:pPr>
        <w:numPr>
          <w:ilvl w:val="0"/>
          <w:numId w:val="124"/>
        </w:numPr>
        <w:rPr>
          <w:rFonts w:ascii="Aptos" w:eastAsia="Aptos" w:hAnsi="Aptos" w:cs="Times New Roman"/>
          <w:kern w:val="2"/>
          <w14:ligatures w14:val="standardContextual"/>
        </w:rPr>
      </w:pPr>
      <w:r w:rsidRPr="00151F62">
        <w:rPr>
          <w:rFonts w:ascii="Aptos" w:hAnsi="Aptos" w:eastAsia="Aptos" w:cs="Times New Roman"/>
          <w:kern w:val="2"/>
          <w14:ligatures w14:val="standardContextual"/>
        </w:rPr>
        <w:t>Repository services for hosting Revenue artefacts including but not limited to software binary components, libraries and container images within the Cloud environment.</w:t>
      </w:r>
    </w:p>
    <w:p w14:paraId="28773F2C" w14:textId="7C2227CE" w:rsidR="00151F62" w:rsidRDefault="00151F62" w:rsidP="00151F62">
      <w:pPr>
        <w:pStyle w:val="ListParagraph"/>
        <w:numPr>
          <w:ilvl w:val="0"/>
          <w:numId w:val="124"/>
        </w:numPr>
        <w:rPr>
          <w:rFonts w:ascii="Aptos" w:eastAsia="Aptos" w:hAnsi="Aptos"/>
          <w:kern w:val="2"/>
          <w:sz w:val="22"/>
          <w:szCs w:val="22"/>
          <w:lang w:val="en-IE"/>
          <w14:ligatures w14:val="standardContextual"/>
        </w:rPr>
      </w:pPr>
      <w:r w:rsidRPr="00151F62">
        <w:rPr>
          <w:rFonts w:ascii="Aptos" w:hAnsi="Aptos" w:eastAsia="Aptos"/>
          <w:kern w:val="2"/>
          <w:sz w:val="22"/>
          <w:szCs w:val="22"/>
          <w:lang w:val="en-IE"/>
          <w14:ligatures w14:val="standardContextual"/>
        </w:rPr>
        <w:t>Automated vulnerability management/vulnerability scanning service</w:t>
      </w:r>
      <w:r>
        <w:rPr>
          <w:rFonts w:ascii="Aptos" w:hAnsi="Aptos" w:eastAsia="Aptos"/>
          <w:kern w:val="2"/>
          <w:sz w:val="22"/>
          <w:szCs w:val="22"/>
          <w:lang w:val="en-IE"/>
          <w14:ligatures w14:val="standardContextual"/>
        </w:rPr>
        <w:t>s which</w:t>
      </w:r>
      <w:r w:rsidRPr="00151F62">
        <w:rPr>
          <w:rFonts w:ascii="Aptos" w:hAnsi="Aptos" w:eastAsia="Aptos"/>
          <w:kern w:val="2"/>
          <w:sz w:val="22"/>
          <w:szCs w:val="22"/>
          <w:lang w:val="en-IE"/>
          <w14:ligatures w14:val="standardContextual"/>
        </w:rPr>
        <w:t xml:space="preserve"> integrate with the above repository service</w:t>
      </w:r>
      <w:r>
        <w:rPr>
          <w:rFonts w:ascii="Aptos" w:hAnsi="Aptos" w:eastAsia="Aptos"/>
          <w:kern w:val="2"/>
          <w:sz w:val="22"/>
          <w:szCs w:val="22"/>
          <w:lang w:val="en-IE"/>
          <w14:ligatures w14:val="standardContextual"/>
        </w:rPr>
        <w:t>(s) to scan Revenue software artefacts</w:t>
      </w:r>
      <w:r w:rsidRPr="00151F62">
        <w:rPr>
          <w:rFonts w:ascii="Aptos" w:hAnsi="Aptos" w:eastAsia="Aptos"/>
          <w:kern w:val="2"/>
          <w:sz w:val="22"/>
          <w:szCs w:val="22"/>
          <w:lang w:val="en-IE"/>
          <w14:ligatures w14:val="standardContextual"/>
        </w:rPr>
        <w:t>.</w:t>
      </w:r>
    </w:p>
    <w:p w14:paraId="675547CE" w14:textId="77777777" w:rsidR="00151F62" w:rsidRPr="00151F62" w:rsidRDefault="00151F62" w:rsidP="00151F62">
      <w:pPr>
        <w:rPr>
          <w:rFonts w:ascii="Aptos" w:eastAsia="Aptos" w:hAnsi="Aptos"/>
          <w:kern w:val="2"/>
          <w14:ligatures w14:val="standardContextual"/>
        </w:rPr>
      </w:pPr>
    </w:p>
    <w:p w14:paraId="38D06428" w14:textId="521B6092" w:rsidR="006133D1" w:rsidRDefault="00BB5A45" w:rsidP="006133D1">
      <w:pPr>
        <w:rPr>
          <w:rFonts w:ascii="Aptos" w:eastAsia="Aptos" w:hAnsi="Aptos" w:cs="Times New Roman"/>
          <w:kern w:val="2"/>
          <w14:ligatures w14:val="standardContextual"/>
        </w:rPr>
      </w:pPr>
      <w:r w:rsidRPr="00BB5A45">
        <w:rPr>
          <w:rFonts w:ascii="Aptos" w:hAnsi="Aptos" w:eastAsia="Aptos" w:cs="Times New Roman"/>
          <w:kern w:val="2"/>
          <w14:ligatures w14:val="standardContextual"/>
        </w:rPr>
        <w:t>Tenderers must clearly demonstrate comprehensive support for modern automation and Infrastructure as Code (</w:t>
      </w:r>
      <w:proofErr w:type="spellStart"/>
      <w:r w:rsidRPr="00BB5A45">
        <w:rPr>
          <w:rFonts w:ascii="Aptos" w:hAnsi="Aptos" w:eastAsia="Aptos" w:cs="Times New Roman"/>
          <w:kern w:val="2"/>
          <w14:ligatures w14:val="standardContextual"/>
        </w:rPr>
        <w:t>IaC</w:t>
      </w:r>
      <w:proofErr w:type="spellEnd"/>
      <w:r w:rsidRPr="00BB5A45">
        <w:rPr>
          <w:rFonts w:ascii="Aptos" w:hAnsi="Aptos" w:eastAsia="Aptos" w:cs="Times New Roman"/>
          <w:kern w:val="2"/>
          <w14:ligatures w14:val="standardContextual"/>
        </w:rPr>
        <w:t>) practices. The response must detail how all sub-points are met.</w:t>
      </w:r>
      <w:bookmarkEnd w:id="157"/>
      <w:bookmarkEnd w:id="158"/>
    </w:p>
    <w:p w14:paraId="22CC312D" w14:textId="0A08A3FC" w:rsidR="0019723D" w:rsidRDefault="0019723D" w:rsidP="006133D1">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6</w:t>
      </w:r>
      <w:r w:rsidRPr="0019723D">
        <w:rPr>
          <w:rFonts w:ascii="Aptos" w:hAnsi="Aptos" w:eastAsia="Aptos" w:cs="Times New Roman"/>
          <w:b/>
          <w:bCs/>
          <w:kern w:val="2"/>
          <w14:ligatures w14:val="standardContextual"/>
        </w:rPr>
        <w:t xml:space="preserve"> A4 Pages</w:t>
      </w:r>
    </w:p>
    <w:p w14:paraId="35B93F19" w14:textId="1EB66FA3" w:rsidR="005703E7" w:rsidRDefault="005703E7">
      <w:pPr>
        <w:rPr>
          <w:rFonts w:ascii="Aptos" w:eastAsia="Aptos" w:hAnsi="Aptos" w:cs="Times New Roman"/>
          <w:b/>
          <w:bCs/>
          <w:kern w:val="2"/>
          <w14:ligatures w14:val="standardContextual"/>
        </w:rPr>
      </w:pPr>
      <w:r>
        <w:rPr>
          <w:rFonts w:ascii="Aptos" w:hAnsi="Aptos" w:eastAsia="Aptos" w:cs="Times New Roman"/>
          <w:b/>
          <w:bCs/>
          <w:kern w:val="2"/>
          <w14:ligatures w14:val="standardContextual"/>
        </w:rPr>
        <w:br w:type="page"/>
      </w:r>
    </w:p>
    <w:p w14:paraId="5150E72A" w14:textId="7C6DCEE8" w:rsidR="006C0197" w:rsidRPr="00753B11" w:rsidRDefault="006133D1" w:rsidP="00753B11">
      <w:pPr>
        <w:rPr>
          <w:rFonts w:ascii="Calibri" w:eastAsia="Calibri" w:hAnsi="Calibri"/>
          <w:b/>
          <w:bCs/>
          <w:sz w:val="28"/>
          <w:szCs w:val="28"/>
          <w:u w:val="single"/>
        </w:rPr>
      </w:pPr>
      <w:bookmarkStart w:id="161" w:name="_Toc239080205"/>
      <w:r w:rsidRPr="00753B11">
        <w:rPr>
          <w:rStyle w:val="Heading3Char"/>
          <w:rFonts w:eastAsiaTheme="minorHAnsi"/>
          <w:lang w:val="en-IE"/>
        </w:rPr>
        <w:lastRenderedPageBreak/>
        <w:t>B. Onboarding, Governance and Support Model</w:t>
      </w:r>
      <w:bookmarkEnd w:id="161"/>
      <w:r w:rsidR="00AB2A43" w:rsidRPr="00753B11">
        <w:rPr>
          <w:rStyle w:val="Heading3Char"/>
          <w:rFonts w:eastAsiaTheme="minorHAnsi"/>
          <w:lang w:val="en-IE"/>
        </w:rPr>
        <w:t xml:space="preserve"> </w:t>
      </w:r>
      <w:r w:rsidR="00AB2A43" w:rsidRPr="00753B11">
        <w:rPr>
          <w:rFonts w:ascii="Calibri" w:hAnsi="Calibri" w:eastAsia="Calibri"/>
          <w:b/>
          <w:bCs/>
          <w:sz w:val="28"/>
          <w:szCs w:val="28"/>
          <w:u w:val="single"/>
        </w:rPr>
        <w:t>(</w:t>
      </w:r>
      <w:r w:rsidR="00A86092" w:rsidRPr="00753B11">
        <w:rPr>
          <w:rFonts w:ascii="Calibri" w:hAnsi="Calibri" w:eastAsia="Calibri"/>
          <w:b/>
          <w:bCs/>
          <w:sz w:val="28"/>
          <w:szCs w:val="28"/>
          <w:u w:val="single"/>
        </w:rPr>
        <w:t>2,5</w:t>
      </w:r>
      <w:r w:rsidR="00135B43" w:rsidRPr="00753B11">
        <w:rPr>
          <w:rFonts w:ascii="Calibri" w:hAnsi="Calibri" w:eastAsia="Calibri"/>
          <w:b/>
          <w:bCs/>
          <w:sz w:val="28"/>
          <w:szCs w:val="28"/>
          <w:u w:val="single"/>
        </w:rPr>
        <w:t>5</w:t>
      </w:r>
      <w:r w:rsidR="00AB2A43" w:rsidRPr="00753B11">
        <w:rPr>
          <w:rFonts w:ascii="Calibri" w:hAnsi="Calibri" w:eastAsia="Calibri"/>
          <w:b/>
          <w:bCs/>
          <w:sz w:val="28"/>
          <w:szCs w:val="28"/>
          <w:u w:val="single"/>
        </w:rPr>
        <w:t>0 marks in total) – Minimum score required (1,</w:t>
      </w:r>
      <w:r w:rsidR="00A86092" w:rsidRPr="00753B11">
        <w:rPr>
          <w:rFonts w:ascii="Calibri" w:hAnsi="Calibri" w:eastAsia="Calibri"/>
          <w:b/>
          <w:bCs/>
          <w:sz w:val="28"/>
          <w:szCs w:val="28"/>
          <w:u w:val="single"/>
        </w:rPr>
        <w:t>2</w:t>
      </w:r>
      <w:r w:rsidR="00135B43" w:rsidRPr="00753B11">
        <w:rPr>
          <w:rFonts w:ascii="Calibri" w:hAnsi="Calibri" w:eastAsia="Calibri"/>
          <w:b/>
          <w:bCs/>
          <w:sz w:val="28"/>
          <w:szCs w:val="28"/>
          <w:u w:val="single"/>
        </w:rPr>
        <w:t>75</w:t>
      </w:r>
      <w:r w:rsidR="00AB2A43" w:rsidRPr="00753B11">
        <w:rPr>
          <w:rFonts w:ascii="Calibri" w:hAnsi="Calibri" w:eastAsia="Calibri"/>
          <w:b/>
          <w:bCs/>
          <w:sz w:val="28"/>
          <w:szCs w:val="28"/>
          <w:u w:val="single"/>
        </w:rPr>
        <w:t xml:space="preserve"> marks)</w:t>
      </w:r>
    </w:p>
    <w:p w14:paraId="37B6AE6D" w14:textId="77777777" w:rsidR="006133D1" w:rsidRPr="006133D1" w:rsidRDefault="006133D1" w:rsidP="006133D1">
      <w:p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This section evaluates the tenderer's approach to helping Revenue successfully adopt, govern and support the Cloud platform.</w:t>
      </w:r>
    </w:p>
    <w:p w14:paraId="357E3E6B" w14:textId="6701FB37" w:rsidR="00B61C25" w:rsidRDefault="006133D1" w:rsidP="006133D1">
      <w:pPr>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 xml:space="preserve">B1. Landing </w:t>
      </w:r>
      <w:r w:rsidRPr="00753B11">
        <w:rPr>
          <w:rFonts w:ascii="Calibri" w:hAnsi="Calibri" w:eastAsia="Calibri"/>
          <w:b/>
          <w:bCs/>
          <w:sz w:val="28"/>
          <w:szCs w:val="28"/>
          <w:u w:val="single"/>
        </w:rPr>
        <w:t>Zone</w:t>
      </w:r>
      <w:r w:rsidRPr="006133D1">
        <w:rPr>
          <w:rFonts w:ascii="Aptos" w:hAnsi="Aptos" w:eastAsia="Aptos" w:cs="Times New Roman"/>
          <w:b/>
          <w:bCs/>
          <w:kern w:val="2"/>
          <w14:ligatures w14:val="standardContextual"/>
        </w:rPr>
        <w:t xml:space="preserve"> Integration/Implementation and Governance (</w:t>
      </w:r>
      <w:r w:rsidR="0040143E">
        <w:rPr>
          <w:rFonts w:ascii="Aptos" w:hAnsi="Aptos" w:eastAsia="Aptos" w:cs="Times New Roman"/>
          <w:b/>
          <w:bCs/>
          <w:kern w:val="2"/>
          <w14:ligatures w14:val="standardContextual"/>
        </w:rPr>
        <w:t>45</w:t>
      </w:r>
      <w:r w:rsidR="00AB2A43">
        <w:rPr>
          <w:rFonts w:ascii="Aptos" w:hAnsi="Aptos" w:eastAsia="Aptos" w:cs="Times New Roman"/>
          <w:b/>
          <w:bCs/>
          <w:kern w:val="2"/>
          <w14:ligatures w14:val="standardContextual"/>
        </w:rPr>
        <w:t>0</w:t>
      </w:r>
      <w:r w:rsidRPr="006133D1">
        <w:rPr>
          <w:rFonts w:ascii="Aptos" w:hAnsi="Aptos" w:eastAsia="Aptos" w:cs="Times New Roman"/>
          <w:b/>
          <w:bCs/>
          <w:kern w:val="2"/>
          <w14:ligatures w14:val="standardContextual"/>
        </w:rPr>
        <w:t xml:space="preserve"> Marks)</w:t>
      </w:r>
      <w:r w:rsidRPr="006133D1">
        <w:rPr>
          <w:rFonts w:ascii="Aptos" w:hAnsi="Aptos" w:eastAsia="Aptos" w:cs="Times New Roman"/>
          <w:kern w:val="2"/>
          <w14:ligatures w14:val="standardContextual"/>
        </w:rPr>
        <w:br/>
      </w:r>
      <w:r w:rsidRPr="00313A80">
        <w:rPr>
          <w:rFonts w:ascii="Aptos" w:hAnsi="Aptos" w:eastAsia="Aptos" w:cs="Times New Roman"/>
          <w:kern w:val="2"/>
          <w14:ligatures w14:val="standardContextual"/>
        </w:rPr>
        <w:t xml:space="preserve">Revenue requires that any Cloud environment be capable of integrating with Revenue’s existing public and private </w:t>
      </w:r>
      <w:r w:rsidR="00B55D03">
        <w:rPr>
          <w:rFonts w:ascii="Aptos" w:hAnsi="Aptos" w:eastAsia="Aptos" w:cs="Times New Roman"/>
          <w:kern w:val="2"/>
          <w14:ligatures w14:val="standardContextual"/>
        </w:rPr>
        <w:t>C</w:t>
      </w:r>
      <w:r w:rsidRPr="00313A80">
        <w:rPr>
          <w:rFonts w:ascii="Aptos" w:hAnsi="Aptos" w:eastAsia="Aptos" w:cs="Times New Roman"/>
          <w:kern w:val="2"/>
          <w14:ligatures w14:val="standardContextual"/>
        </w:rPr>
        <w:t>loud environments</w:t>
      </w:r>
      <w:r w:rsidR="00F5579A" w:rsidRPr="00313A80">
        <w:rPr>
          <w:rFonts w:ascii="Aptos" w:hAnsi="Aptos" w:eastAsia="Aptos" w:cs="Times New Roman"/>
          <w:kern w:val="2"/>
          <w14:ligatures w14:val="standardContextual"/>
        </w:rPr>
        <w:t xml:space="preserve"> through secure network connectivity options</w:t>
      </w:r>
      <w:r w:rsidRPr="00313A80">
        <w:rPr>
          <w:rFonts w:ascii="Aptos" w:hAnsi="Aptos" w:eastAsia="Aptos" w:cs="Times New Roman"/>
          <w:kern w:val="2"/>
          <w14:ligatures w14:val="standardContextual"/>
        </w:rPr>
        <w:t xml:space="preserve">. </w:t>
      </w:r>
      <w:r w:rsidR="00A17302" w:rsidRPr="00313A80">
        <w:rPr>
          <w:rFonts w:ascii="Aptos" w:hAnsi="Aptos" w:eastAsia="Aptos" w:cs="Times New Roman"/>
          <w:kern w:val="2"/>
          <w14:ligatures w14:val="standardContextual"/>
        </w:rPr>
        <w:t>Revenue intends to implement an optimised solution and intend</w:t>
      </w:r>
      <w:r w:rsidR="00AA797C">
        <w:rPr>
          <w:rFonts w:ascii="Aptos" w:hAnsi="Aptos" w:eastAsia="Aptos" w:cs="Times New Roman"/>
          <w:kern w:val="2"/>
          <w14:ligatures w14:val="standardContextual"/>
        </w:rPr>
        <w:t>s</w:t>
      </w:r>
      <w:r w:rsidR="00A17302" w:rsidRPr="00313A80">
        <w:rPr>
          <w:rFonts w:ascii="Aptos" w:hAnsi="Aptos" w:eastAsia="Aptos" w:cs="Times New Roman"/>
          <w:kern w:val="2"/>
          <w14:ligatures w14:val="standardContextual"/>
        </w:rPr>
        <w:t xml:space="preserve"> to work with the successful tenderer to optimise implementation costs. </w:t>
      </w:r>
    </w:p>
    <w:p w14:paraId="764E60F0" w14:textId="7B5B40B2" w:rsidR="006133D1" w:rsidRPr="00313A80" w:rsidRDefault="00B61C25" w:rsidP="006133D1">
      <w:pPr>
        <w:rPr>
          <w:rFonts w:ascii="Aptos" w:eastAsia="Aptos" w:hAnsi="Aptos" w:cs="Times New Roman"/>
          <w:kern w:val="2"/>
          <w14:ligatures w14:val="standardContextual"/>
        </w:rPr>
      </w:pPr>
      <w:r>
        <w:rPr>
          <w:rFonts w:ascii="Aptos" w:hAnsi="Aptos" w:eastAsia="Aptos" w:cs="Times New Roman"/>
          <w:kern w:val="2"/>
          <w14:ligatures w14:val="standardContextual"/>
        </w:rPr>
        <w:t>T</w:t>
      </w:r>
      <w:r w:rsidR="006133D1" w:rsidRPr="00313A80">
        <w:rPr>
          <w:rFonts w:ascii="Aptos" w:hAnsi="Aptos" w:eastAsia="Aptos" w:cs="Times New Roman"/>
          <w:kern w:val="2"/>
          <w14:ligatures w14:val="standardContextual"/>
        </w:rPr>
        <w:t xml:space="preserve">enderers must describe the proposed approach </w:t>
      </w:r>
      <w:r>
        <w:rPr>
          <w:rFonts w:ascii="Aptos" w:hAnsi="Aptos" w:eastAsia="Aptos" w:cs="Times New Roman"/>
          <w:kern w:val="2"/>
          <w14:ligatures w14:val="standardContextual"/>
        </w:rPr>
        <w:t xml:space="preserve">( such as onboarding frameworks/accelerators) to enable </w:t>
      </w:r>
      <w:r w:rsidR="00946C26">
        <w:rPr>
          <w:rFonts w:ascii="Aptos" w:hAnsi="Aptos" w:eastAsia="Aptos" w:cs="Times New Roman"/>
          <w:kern w:val="2"/>
          <w14:ligatures w14:val="standardContextual"/>
        </w:rPr>
        <w:t xml:space="preserve">Revenue </w:t>
      </w:r>
      <w:r>
        <w:rPr>
          <w:rFonts w:ascii="Aptos" w:hAnsi="Aptos" w:eastAsia="Aptos" w:cs="Times New Roman"/>
          <w:kern w:val="2"/>
          <w14:ligatures w14:val="standardContextual"/>
        </w:rPr>
        <w:t>supplied</w:t>
      </w:r>
      <w:r w:rsidR="00B028C6">
        <w:rPr>
          <w:rFonts w:ascii="Aptos" w:hAnsi="Aptos" w:eastAsia="Aptos" w:cs="Times New Roman"/>
          <w:kern w:val="2"/>
          <w14:ligatures w14:val="standardContextual"/>
        </w:rPr>
        <w:t xml:space="preserve"> </w:t>
      </w:r>
      <w:r w:rsidR="00946C26">
        <w:rPr>
          <w:rFonts w:ascii="Aptos" w:hAnsi="Aptos" w:eastAsia="Aptos" w:cs="Times New Roman"/>
          <w:kern w:val="2"/>
          <w14:ligatures w14:val="standardContextual"/>
        </w:rPr>
        <w:t>personnel to</w:t>
      </w:r>
      <w:r w:rsidR="006133D1" w:rsidRPr="00313A80">
        <w:rPr>
          <w:rFonts w:ascii="Aptos" w:hAnsi="Aptos" w:eastAsia="Aptos" w:cs="Times New Roman"/>
          <w:kern w:val="2"/>
          <w14:ligatures w14:val="standardContextual"/>
        </w:rPr>
        <w:t xml:space="preserve"> establish </w:t>
      </w:r>
      <w:r w:rsidR="00A17302" w:rsidRPr="00313A80">
        <w:rPr>
          <w:rFonts w:ascii="Aptos" w:hAnsi="Aptos" w:eastAsia="Aptos" w:cs="Times New Roman"/>
          <w:kern w:val="2"/>
          <w14:ligatures w14:val="standardContextual"/>
        </w:rPr>
        <w:t>a standalone</w:t>
      </w:r>
      <w:r w:rsidR="006133D1" w:rsidRPr="00313A80">
        <w:rPr>
          <w:rFonts w:ascii="Aptos" w:hAnsi="Aptos" w:eastAsia="Aptos" w:cs="Times New Roman"/>
          <w:kern w:val="2"/>
          <w14:ligatures w14:val="standardContextual"/>
        </w:rPr>
        <w:t xml:space="preserve"> Revenue secure Cloud tenancy</w:t>
      </w:r>
      <w:r w:rsidR="00A17302" w:rsidRPr="00313A80">
        <w:rPr>
          <w:rFonts w:ascii="Aptos" w:hAnsi="Aptos" w:eastAsia="Aptos" w:cs="Times New Roman"/>
          <w:kern w:val="2"/>
          <w14:ligatures w14:val="standardContextual"/>
        </w:rPr>
        <w:t xml:space="preserve"> in the platform</w:t>
      </w:r>
      <w:r w:rsidR="006133D1" w:rsidRPr="00313A80">
        <w:rPr>
          <w:rFonts w:ascii="Aptos" w:hAnsi="Aptos" w:eastAsia="Aptos" w:cs="Times New Roman"/>
          <w:kern w:val="2"/>
          <w14:ligatures w14:val="standardContextual"/>
        </w:rPr>
        <w:t>. The response must include:</w:t>
      </w:r>
    </w:p>
    <w:p w14:paraId="6B326FA0" w14:textId="77777777" w:rsidR="00480335" w:rsidRDefault="006133D1" w:rsidP="00480335">
      <w:pPr>
        <w:numPr>
          <w:ilvl w:val="0"/>
          <w:numId w:val="125"/>
        </w:numPr>
        <w:spacing w:after="0"/>
        <w:rPr>
          <w:rFonts w:ascii="Aptos" w:eastAsia="Aptos" w:hAnsi="Aptos" w:cs="Times New Roman"/>
          <w:kern w:val="2"/>
          <w14:ligatures w14:val="standardContextual"/>
        </w:rPr>
      </w:pPr>
      <w:r w:rsidRPr="00313A80">
        <w:rPr>
          <w:rFonts w:ascii="Aptos" w:hAnsi="Aptos" w:eastAsia="Aptos" w:cs="Times New Roman"/>
          <w:kern w:val="2"/>
          <w14:ligatures w14:val="standardContextual"/>
        </w:rPr>
        <w:t>A proposed project plan, including timelines, methodologies and milestones, for deploying the core environment.</w:t>
      </w:r>
    </w:p>
    <w:p w14:paraId="75FF88C6" w14:textId="4F171148" w:rsidR="006133D1" w:rsidRPr="00480335" w:rsidRDefault="00480335" w:rsidP="00480335">
      <w:pPr>
        <w:numPr>
          <w:ilvl w:val="0"/>
          <w:numId w:val="125"/>
        </w:numPr>
        <w:spacing w:after="0"/>
        <w:rPr>
          <w:rFonts w:ascii="Aptos" w:eastAsia="Aptos" w:hAnsi="Aptos" w:cs="Times New Roman"/>
          <w:kern w:val="2"/>
          <w14:ligatures w14:val="standardContextual"/>
        </w:rPr>
      </w:pPr>
      <w:r w:rsidRPr="00313A80">
        <w:rPr>
          <w:rFonts w:ascii="Aptos" w:hAnsi="Aptos" w:eastAsia="Aptos" w:cs="Times New Roman"/>
          <w:kern w:val="2"/>
          <w14:ligatures w14:val="standardContextual"/>
        </w:rPr>
        <w:t xml:space="preserve">Proposals for technical and functional testing. </w:t>
      </w:r>
    </w:p>
    <w:p w14:paraId="53811E0B" w14:textId="3E2693E2" w:rsidR="00500E97" w:rsidRPr="004C2A7E" w:rsidRDefault="00500E97" w:rsidP="004C2A7E">
      <w:pPr>
        <w:numPr>
          <w:ilvl w:val="0"/>
          <w:numId w:val="125"/>
        </w:numPr>
        <w:spacing w:after="0"/>
        <w:rPr>
          <w:rFonts w:ascii="Aptos" w:eastAsia="Aptos" w:hAnsi="Aptos" w:cs="Times New Roman"/>
          <w:kern w:val="2"/>
          <w14:ligatures w14:val="standardContextual"/>
        </w:rPr>
      </w:pPr>
      <w:r w:rsidRPr="004C2A7E">
        <w:rPr>
          <w:rFonts w:ascii="Aptos" w:hAnsi="Aptos" w:eastAsia="Aptos" w:cs="Times New Roman"/>
          <w:kern w:val="2"/>
          <w14:ligatures w14:val="standardContextual"/>
        </w:rPr>
        <w:t xml:space="preserve">A RACI matrix defining the roles and responsibilities of the tenderer and Revenue during this phase. </w:t>
      </w:r>
      <w:r w:rsidR="00DE603A" w:rsidRPr="004C2A7E" w:rsidDel="004066C9">
        <w:rPr>
          <w:rFonts w:ascii="Aptos" w:hAnsi="Aptos" w:eastAsia="Aptos" w:cs="Times New Roman"/>
          <w:kern w:val="2"/>
          <w14:ligatures w14:val="standardContextual"/>
        </w:rPr>
        <w:t xml:space="preserve"> </w:t>
      </w:r>
    </w:p>
    <w:p w14:paraId="672F0FC9" w14:textId="77777777" w:rsidR="006133D1" w:rsidRDefault="006133D1" w:rsidP="0078653D">
      <w:pPr>
        <w:numPr>
          <w:ilvl w:val="0"/>
          <w:numId w:val="125"/>
        </w:numPr>
        <w:spacing w:after="0"/>
        <w:rPr>
          <w:rFonts w:ascii="Aptos" w:eastAsia="Aptos" w:hAnsi="Aptos" w:cs="Times New Roman"/>
          <w:kern w:val="2"/>
          <w14:ligatures w14:val="standardContextual"/>
        </w:rPr>
      </w:pPr>
      <w:r w:rsidRPr="00313A80">
        <w:rPr>
          <w:rFonts w:ascii="Aptos" w:hAnsi="Aptos" w:eastAsia="Aptos" w:cs="Times New Roman"/>
          <w:kern w:val="2"/>
          <w14:ligatures w14:val="standardContextual"/>
        </w:rPr>
        <w:t>The methodology for establishing the initial governance framework (identity, networking, security and tagging policies).</w:t>
      </w:r>
    </w:p>
    <w:p w14:paraId="52EAFA8D" w14:textId="460FDF40" w:rsidR="0019723D" w:rsidRDefault="00E13664" w:rsidP="0019723D">
      <w:pPr>
        <w:numPr>
          <w:ilvl w:val="0"/>
          <w:numId w:val="125"/>
        </w:numPr>
        <w:spacing w:after="0"/>
        <w:rPr>
          <w:rFonts w:ascii="Aptos" w:eastAsia="Aptos" w:hAnsi="Aptos" w:cs="Times New Roman"/>
          <w:kern w:val="2"/>
          <w14:ligatures w14:val="standardContextual"/>
        </w:rPr>
      </w:pPr>
      <w:r>
        <w:rPr>
          <w:rFonts w:ascii="Aptos" w:hAnsi="Aptos" w:eastAsia="Aptos" w:cs="Times New Roman"/>
          <w:kern w:val="2"/>
          <w14:ligatures w14:val="standardContextual"/>
        </w:rPr>
        <w:t xml:space="preserve">Revenue skill grades required to implement the Revenue component of the implementation plan.  </w:t>
      </w:r>
      <w:r w:rsidR="000A26C9">
        <w:rPr>
          <w:rFonts w:ascii="Aptos" w:hAnsi="Aptos" w:eastAsia="Aptos" w:cs="Times New Roman"/>
          <w:kern w:val="2"/>
          <w14:ligatures w14:val="standardContextual"/>
        </w:rPr>
        <w:t xml:space="preserve">Tenderers should refer to Professional Grades set out in </w:t>
      </w:r>
      <w:r>
        <w:rPr>
          <w:rFonts w:ascii="Aptos" w:hAnsi="Aptos" w:eastAsia="Aptos" w:cs="Times New Roman"/>
          <w:kern w:val="2"/>
          <w14:ligatures w14:val="standardContextual"/>
        </w:rPr>
        <w:t xml:space="preserve">Appendix 7 </w:t>
      </w:r>
      <w:r w:rsidR="000A26C9">
        <w:rPr>
          <w:rFonts w:ascii="Aptos" w:hAnsi="Aptos" w:eastAsia="Aptos" w:cs="Times New Roman"/>
          <w:kern w:val="2"/>
          <w14:ligatures w14:val="standardContextual"/>
        </w:rPr>
        <w:t>when preparing implementation plans</w:t>
      </w:r>
      <w:r w:rsidR="00B55D03">
        <w:rPr>
          <w:rFonts w:ascii="Aptos" w:hAnsi="Aptos" w:eastAsia="Aptos" w:cs="Times New Roman"/>
          <w:kern w:val="2"/>
          <w14:ligatures w14:val="standardContextual"/>
        </w:rPr>
        <w:t xml:space="preserve"> and resourcing</w:t>
      </w:r>
      <w:r w:rsidR="00946C26">
        <w:rPr>
          <w:rFonts w:ascii="Aptos" w:hAnsi="Aptos" w:eastAsia="Aptos" w:cs="Times New Roman"/>
          <w:kern w:val="2"/>
          <w14:ligatures w14:val="standardContextual"/>
        </w:rPr>
        <w:t xml:space="preserve"> recommendations</w:t>
      </w:r>
      <w:r w:rsidR="000A26C9">
        <w:rPr>
          <w:rFonts w:ascii="Aptos" w:hAnsi="Aptos" w:eastAsia="Aptos" w:cs="Times New Roman"/>
          <w:kern w:val="2"/>
          <w14:ligatures w14:val="standardContextual"/>
        </w:rPr>
        <w:t>.</w:t>
      </w:r>
    </w:p>
    <w:p w14:paraId="1A99E5B4" w14:textId="7E6044DB" w:rsidR="00B61C25" w:rsidRDefault="00B61C25" w:rsidP="0019723D">
      <w:pPr>
        <w:numPr>
          <w:ilvl w:val="0"/>
          <w:numId w:val="125"/>
        </w:numPr>
        <w:spacing w:after="0"/>
        <w:rPr>
          <w:rFonts w:ascii="Aptos" w:eastAsia="Aptos" w:hAnsi="Aptos" w:cs="Times New Roman"/>
          <w:kern w:val="2"/>
          <w14:ligatures w14:val="standardContextual"/>
        </w:rPr>
      </w:pPr>
      <w:r w:rsidRPr="004C2A7E">
        <w:rPr>
          <w:rFonts w:ascii="Aptos" w:hAnsi="Aptos" w:eastAsia="Aptos" w:cs="Times New Roman"/>
          <w:kern w:val="2"/>
          <w14:ligatures w14:val="standardContextual"/>
        </w:rPr>
        <w:t xml:space="preserve">Any chargeable costs that arise from implementing the proposed plan must be included in </w:t>
      </w:r>
      <w:r w:rsidR="00404CCB">
        <w:rPr>
          <w:rFonts w:ascii="Aptos" w:hAnsi="Aptos" w:eastAsia="Aptos" w:cs="Times New Roman"/>
          <w:kern w:val="2"/>
          <w14:ligatures w14:val="standardContextual"/>
        </w:rPr>
        <w:t xml:space="preserve">5.4 </w:t>
      </w:r>
      <w:r>
        <w:rPr>
          <w:rFonts w:ascii="Aptos" w:hAnsi="Aptos" w:eastAsia="Aptos" w:cs="Times New Roman"/>
          <w:kern w:val="2"/>
          <w14:ligatures w14:val="standardContextual"/>
        </w:rPr>
        <w:t xml:space="preserve">miscellaneous costs in </w:t>
      </w:r>
      <w:r w:rsidRPr="004C2A7E">
        <w:rPr>
          <w:rFonts w:ascii="Aptos" w:hAnsi="Aptos" w:eastAsia="Aptos" w:cs="Times New Roman"/>
          <w:kern w:val="2"/>
          <w14:ligatures w14:val="standardContextual"/>
        </w:rPr>
        <w:t>the pricing schedule.</w:t>
      </w:r>
    </w:p>
    <w:p w14:paraId="2D0C2344" w14:textId="77777777" w:rsidR="00B61C25" w:rsidRPr="0019723D" w:rsidRDefault="00B61C25" w:rsidP="00404CCB">
      <w:pPr>
        <w:spacing w:after="0"/>
        <w:ind w:left="720"/>
        <w:rPr>
          <w:rFonts w:ascii="Aptos" w:eastAsia="Aptos" w:hAnsi="Aptos" w:cs="Times New Roman"/>
          <w:kern w:val="2"/>
          <w14:ligatures w14:val="standardContextual"/>
        </w:rPr>
      </w:pPr>
    </w:p>
    <w:p w14:paraId="590DA0E8" w14:textId="598CC045" w:rsidR="0019723D" w:rsidRPr="0019723D" w:rsidRDefault="0019723D" w:rsidP="0019723D">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Page Limit – 9 A4 Pages</w:t>
      </w:r>
    </w:p>
    <w:p w14:paraId="137D759A" w14:textId="5AE89B2B" w:rsidR="006133D1" w:rsidRPr="006133D1" w:rsidRDefault="006133D1" w:rsidP="006133D1">
      <w:pPr>
        <w:spacing w:before="24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 xml:space="preserve">B2. Service Management and Technical Support </w:t>
      </w:r>
      <w:r w:rsidR="00AB2A43" w:rsidRPr="00AB2A43">
        <w:rPr>
          <w:rFonts w:ascii="Aptos" w:hAnsi="Aptos" w:eastAsia="Aptos" w:cs="Times New Roman"/>
          <w:b/>
          <w:bCs/>
          <w:kern w:val="2"/>
          <w14:ligatures w14:val="standardContextual"/>
        </w:rPr>
        <w:t>(</w:t>
      </w:r>
      <w:r w:rsidR="0040143E">
        <w:rPr>
          <w:rFonts w:ascii="Aptos" w:hAnsi="Aptos" w:eastAsia="Aptos" w:cs="Times New Roman"/>
          <w:b/>
          <w:bCs/>
          <w:kern w:val="2"/>
          <w14:ligatures w14:val="standardContextual"/>
        </w:rPr>
        <w:t>4</w:t>
      </w:r>
      <w:r w:rsidR="00AB2A43">
        <w:rPr>
          <w:rFonts w:ascii="Aptos" w:hAnsi="Aptos" w:eastAsia="Aptos" w:cs="Times New Roman"/>
          <w:b/>
          <w:bCs/>
          <w:kern w:val="2"/>
          <w14:ligatures w14:val="standardContextual"/>
        </w:rPr>
        <w:t>5</w:t>
      </w:r>
      <w:r w:rsidR="00AB2A43" w:rsidRPr="00AB2A43">
        <w:rPr>
          <w:rFonts w:ascii="Aptos" w:hAnsi="Aptos" w:eastAsia="Aptos" w:cs="Times New Roman"/>
          <w:b/>
          <w:bCs/>
          <w:kern w:val="2"/>
          <w14:ligatures w14:val="standardContextual"/>
        </w:rPr>
        <w:t xml:space="preserve">0  Marks – Minimum Score </w:t>
      </w:r>
      <w:r w:rsidR="0040143E">
        <w:rPr>
          <w:rFonts w:ascii="Aptos" w:hAnsi="Aptos" w:eastAsia="Aptos" w:cs="Times New Roman"/>
          <w:b/>
          <w:bCs/>
          <w:kern w:val="2"/>
          <w14:ligatures w14:val="standardContextual"/>
        </w:rPr>
        <w:t>225</w:t>
      </w:r>
      <w:r w:rsidR="0040143E" w:rsidRPr="00AB2A43">
        <w:rPr>
          <w:rFonts w:ascii="Aptos" w:hAnsi="Aptos" w:eastAsia="Aptos" w:cs="Times New Roman"/>
          <w:b/>
          <w:bCs/>
          <w:kern w:val="2"/>
          <w14:ligatures w14:val="standardContextual"/>
        </w:rPr>
        <w:t xml:space="preserve"> </w:t>
      </w:r>
      <w:r w:rsidR="00AB2A43" w:rsidRPr="00AB2A43">
        <w:rPr>
          <w:rFonts w:ascii="Aptos" w:hAnsi="Aptos" w:eastAsia="Aptos" w:cs="Times New Roman"/>
          <w:b/>
          <w:bCs/>
          <w:kern w:val="2"/>
          <w14:ligatures w14:val="standardContextual"/>
        </w:rPr>
        <w:t>Marks)</w:t>
      </w:r>
      <w:r w:rsidRPr="006133D1">
        <w:rPr>
          <w:rFonts w:ascii="Aptos" w:hAnsi="Aptos" w:eastAsia="Aptos" w:cs="Times New Roman"/>
          <w:kern w:val="2"/>
          <w14:ligatures w14:val="standardContextual"/>
        </w:rPr>
        <w:br/>
      </w:r>
      <w:r w:rsidRPr="006133D1">
        <w:rPr>
          <w:rFonts w:ascii="Aptos" w:hAnsi="Aptos" w:eastAsia="Aptos" w:cs="Times New Roman"/>
          <w:kern w:val="2"/>
          <w14:ligatures w14:val="standardContextual"/>
        </w:rPr>
        <w:t>Revenue requires that any proposed solution should include a robust and capable support model associated with it. Tenderers must describe the support model(s) associated with their proposed solution. Revenue will require that the tenderer provides the following:</w:t>
      </w:r>
    </w:p>
    <w:p w14:paraId="00D56E66" w14:textId="7117DFE5" w:rsidR="006133D1" w:rsidRPr="006133D1" w:rsidRDefault="006133D1" w:rsidP="0078653D">
      <w:pPr>
        <w:numPr>
          <w:ilvl w:val="0"/>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A dedicated technical/support account manager or equivalent with responsibilities including:</w:t>
      </w:r>
    </w:p>
    <w:p w14:paraId="16F8F142" w14:textId="77777777" w:rsidR="006133D1" w:rsidRPr="006133D1" w:rsidRDefault="006133D1" w:rsidP="0078653D">
      <w:pPr>
        <w:numPr>
          <w:ilvl w:val="1"/>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Assisting with onboarding and adoption of the platform.</w:t>
      </w:r>
    </w:p>
    <w:p w14:paraId="674C3F47" w14:textId="77777777" w:rsidR="006133D1" w:rsidRPr="006133D1" w:rsidRDefault="006133D1" w:rsidP="0078653D">
      <w:pPr>
        <w:numPr>
          <w:ilvl w:val="1"/>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Conducting regular service health reviews.</w:t>
      </w:r>
    </w:p>
    <w:p w14:paraId="73246503" w14:textId="3078365C" w:rsidR="006133D1" w:rsidRPr="006133D1" w:rsidRDefault="006133D1" w:rsidP="0078653D">
      <w:pPr>
        <w:numPr>
          <w:ilvl w:val="1"/>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Conducting regular account and support reviews</w:t>
      </w:r>
      <w:r w:rsidR="00E66D0B">
        <w:rPr>
          <w:rFonts w:ascii="Aptos" w:hAnsi="Aptos" w:eastAsia="Aptos" w:cs="Times New Roman"/>
          <w:kern w:val="2"/>
          <w14:ligatures w14:val="standardContextual"/>
        </w:rPr>
        <w:t xml:space="preserve"> to advise on best-practices, optimisations and service improvement</w:t>
      </w:r>
      <w:r w:rsidRPr="006133D1">
        <w:rPr>
          <w:rFonts w:ascii="Aptos" w:hAnsi="Aptos" w:eastAsia="Aptos" w:cs="Times New Roman"/>
          <w:kern w:val="2"/>
          <w14:ligatures w14:val="standardContextual"/>
        </w:rPr>
        <w:t>.</w:t>
      </w:r>
    </w:p>
    <w:p w14:paraId="564420EB" w14:textId="77777777" w:rsidR="006133D1" w:rsidRPr="006133D1" w:rsidRDefault="006133D1" w:rsidP="0078653D">
      <w:pPr>
        <w:numPr>
          <w:ilvl w:val="1"/>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Providing proactive guidance on optimising the use of the platform.</w:t>
      </w:r>
    </w:p>
    <w:p w14:paraId="0EAFC8E4" w14:textId="77777777" w:rsidR="006133D1" w:rsidRDefault="006133D1" w:rsidP="0078653D">
      <w:pPr>
        <w:numPr>
          <w:ilvl w:val="1"/>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Acting as a point of escalation for critical issues.</w:t>
      </w:r>
    </w:p>
    <w:p w14:paraId="66F911E7" w14:textId="3C3ECCAF" w:rsidR="001606E6" w:rsidRPr="006133D1" w:rsidRDefault="001606E6" w:rsidP="001606E6">
      <w:pPr>
        <w:numPr>
          <w:ilvl w:val="0"/>
          <w:numId w:val="127"/>
        </w:numPr>
        <w:spacing w:after="0"/>
        <w:rPr>
          <w:rFonts w:ascii="Aptos" w:eastAsia="Aptos" w:hAnsi="Aptos" w:cs="Times New Roman"/>
          <w:kern w:val="2"/>
          <w14:ligatures w14:val="standardContextual"/>
        </w:rPr>
      </w:pPr>
      <w:r>
        <w:rPr>
          <w:rFonts w:ascii="Aptos" w:hAnsi="Aptos" w:eastAsia="Aptos" w:cs="Times New Roman"/>
          <w:kern w:val="2"/>
          <w14:ligatures w14:val="standardContextual"/>
        </w:rPr>
        <w:t>A description of any relevant experience and qualifications held by the nominated technical/support account manager.</w:t>
      </w:r>
    </w:p>
    <w:p w14:paraId="08BA8D6D" w14:textId="4BBC1C78" w:rsidR="006133D1" w:rsidRPr="006133D1" w:rsidRDefault="006133D1" w:rsidP="0078653D">
      <w:pPr>
        <w:numPr>
          <w:ilvl w:val="0"/>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lastRenderedPageBreak/>
        <w:t>A description of any other key personnel proposed to support the Revenue account (e.g., lead architect, account manager, technical account manager)</w:t>
      </w:r>
      <w:r w:rsidR="001606E6">
        <w:rPr>
          <w:rFonts w:ascii="Aptos" w:hAnsi="Aptos" w:eastAsia="Aptos" w:cs="Times New Roman"/>
          <w:kern w:val="2"/>
          <w14:ligatures w14:val="standardContextual"/>
        </w:rPr>
        <w:t xml:space="preserve"> including details of relevant experience and qualifications relating to their role</w:t>
      </w:r>
      <w:r w:rsidRPr="006133D1">
        <w:rPr>
          <w:rFonts w:ascii="Aptos" w:hAnsi="Aptos" w:eastAsia="Aptos" w:cs="Times New Roman"/>
          <w:kern w:val="2"/>
          <w14:ligatures w14:val="standardContextual"/>
        </w:rPr>
        <w:t xml:space="preserve">. </w:t>
      </w:r>
    </w:p>
    <w:p w14:paraId="77D043B8" w14:textId="77777777" w:rsidR="006133D1" w:rsidRPr="006133D1" w:rsidRDefault="006133D1" w:rsidP="0078653D">
      <w:pPr>
        <w:numPr>
          <w:ilvl w:val="0"/>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A description of the support channels available to Revenue and the processes for engaging with them, including but not limited to:</w:t>
      </w:r>
    </w:p>
    <w:p w14:paraId="0BC2E1BC"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Email.</w:t>
      </w:r>
    </w:p>
    <w:p w14:paraId="4E5A8E63"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Phone.</w:t>
      </w:r>
    </w:p>
    <w:p w14:paraId="03154270"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Web-based support portal.</w:t>
      </w:r>
    </w:p>
    <w:p w14:paraId="61A26753"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Live chat.</w:t>
      </w:r>
    </w:p>
    <w:p w14:paraId="2E62D48A"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Self-service resources, such as knowledge bases, community forums, and diagnostic tools, should also be included to allow users to resolve minor issues independently.</w:t>
      </w:r>
    </w:p>
    <w:p w14:paraId="20808681" w14:textId="77777777" w:rsidR="006133D1" w:rsidRPr="006133D1" w:rsidRDefault="006133D1" w:rsidP="0078653D">
      <w:pPr>
        <w:numPr>
          <w:ilvl w:val="0"/>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 operating hours of support services and personnel.</w:t>
      </w:r>
    </w:p>
    <w:p w14:paraId="7DB4CA91" w14:textId="77777777" w:rsidR="006133D1" w:rsidRPr="006133D1" w:rsidRDefault="006133D1" w:rsidP="006133D1">
      <w:pPr>
        <w:spacing w:after="0"/>
        <w:rPr>
          <w:rFonts w:ascii="Aptos" w:eastAsia="Aptos" w:hAnsi="Aptos" w:cs="Times New Roman"/>
          <w:kern w:val="2"/>
          <w14:ligatures w14:val="standardContextual"/>
        </w:rPr>
      </w:pPr>
    </w:p>
    <w:p w14:paraId="1BCC165D" w14:textId="24397390" w:rsidR="006133D1" w:rsidRDefault="006133D1" w:rsidP="006133D1">
      <w:p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Tenderers must describe how they will satisfy</w:t>
      </w:r>
      <w:r w:rsidR="0071233B">
        <w:rPr>
          <w:rFonts w:ascii="Aptos" w:hAnsi="Aptos" w:eastAsia="Aptos" w:cs="Times New Roman"/>
          <w:kern w:val="2"/>
          <w14:ligatures w14:val="standardContextual"/>
        </w:rPr>
        <w:t xml:space="preserve"> and meet</w:t>
      </w:r>
      <w:r w:rsidRPr="006133D1">
        <w:rPr>
          <w:rFonts w:ascii="Aptos" w:hAnsi="Aptos" w:eastAsia="Aptos" w:cs="Times New Roman"/>
          <w:kern w:val="2"/>
          <w14:ligatures w14:val="standardContextual"/>
        </w:rPr>
        <w:t xml:space="preserve"> these requirements</w:t>
      </w:r>
      <w:r w:rsidR="0071233B">
        <w:rPr>
          <w:rFonts w:ascii="Aptos" w:hAnsi="Aptos" w:eastAsia="Aptos" w:cs="Times New Roman"/>
          <w:kern w:val="2"/>
          <w14:ligatures w14:val="standardContextual"/>
        </w:rPr>
        <w:t>.</w:t>
      </w:r>
    </w:p>
    <w:p w14:paraId="0C505BA8" w14:textId="77777777" w:rsidR="008A2426" w:rsidRDefault="008A2426" w:rsidP="006133D1">
      <w:pPr>
        <w:spacing w:after="0"/>
        <w:rPr>
          <w:rFonts w:ascii="Aptos" w:eastAsia="Aptos" w:hAnsi="Aptos" w:cs="Times New Roman"/>
          <w:kern w:val="2"/>
          <w14:ligatures w14:val="standardContextual"/>
        </w:rPr>
      </w:pPr>
    </w:p>
    <w:p w14:paraId="49618CBA" w14:textId="77777777" w:rsidR="008A2426" w:rsidRPr="0019723D" w:rsidRDefault="008A2426" w:rsidP="008A2426">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Page Limit – 9 A4 Pages</w:t>
      </w:r>
    </w:p>
    <w:p w14:paraId="6C0C25E4" w14:textId="77777777" w:rsidR="00D50A18" w:rsidRDefault="00D50A18" w:rsidP="006133D1">
      <w:pPr>
        <w:spacing w:after="0"/>
        <w:rPr>
          <w:rFonts w:ascii="Aptos" w:eastAsia="Aptos" w:hAnsi="Aptos" w:cs="Times New Roman"/>
          <w:kern w:val="2"/>
          <w14:ligatures w14:val="standardContextual"/>
        </w:rPr>
      </w:pPr>
    </w:p>
    <w:p w14:paraId="515A5A0C" w14:textId="52568438" w:rsidR="006133D1" w:rsidRPr="006133D1" w:rsidRDefault="006133D1" w:rsidP="006133D1">
      <w:pPr>
        <w:tabs>
          <w:tab w:val="left" w:pos="2775"/>
        </w:tabs>
        <w:spacing w:after="0"/>
        <w:rPr>
          <w:rFonts w:ascii="Aptos" w:eastAsia="Aptos" w:hAnsi="Aptos" w:cs="Times New Roman"/>
          <w:b/>
          <w:bCs/>
          <w:kern w:val="2"/>
          <w14:ligatures w14:val="standardContextual"/>
        </w:rPr>
      </w:pPr>
      <w:r w:rsidRPr="006133D1">
        <w:rPr>
          <w:rFonts w:ascii="Aptos" w:hAnsi="Aptos" w:eastAsia="Aptos" w:cs="Times New Roman"/>
          <w:b/>
          <w:bCs/>
          <w:kern w:val="2"/>
          <w14:ligatures w14:val="standardContextual"/>
        </w:rPr>
        <w:t xml:space="preserve">B3. Incident Management and Response </w:t>
      </w:r>
      <w:r w:rsidR="00AB2A43" w:rsidRPr="00BB5A45">
        <w:rPr>
          <w:rFonts w:ascii="Aptos" w:hAnsi="Aptos" w:eastAsia="Aptos" w:cs="Times New Roman"/>
          <w:b/>
          <w:bCs/>
          <w:kern w:val="2"/>
          <w14:ligatures w14:val="standardContextual"/>
        </w:rPr>
        <w:t>(</w:t>
      </w:r>
      <w:r w:rsidR="0040143E">
        <w:rPr>
          <w:rFonts w:ascii="Aptos" w:hAnsi="Aptos" w:eastAsia="Aptos" w:cs="Times New Roman"/>
          <w:b/>
          <w:bCs/>
          <w:kern w:val="2"/>
          <w14:ligatures w14:val="standardContextual"/>
        </w:rPr>
        <w:t>45</w:t>
      </w:r>
      <w:r w:rsidR="00AB2A43">
        <w:rPr>
          <w:rFonts w:ascii="Aptos" w:hAnsi="Aptos" w:eastAsia="Aptos" w:cs="Times New Roman"/>
          <w:b/>
          <w:bCs/>
          <w:kern w:val="2"/>
          <w14:ligatures w14:val="standardContextual"/>
        </w:rPr>
        <w:t>0</w:t>
      </w:r>
      <w:r w:rsidR="00AB2A43" w:rsidRPr="00BB5A45">
        <w:rPr>
          <w:rFonts w:ascii="Aptos" w:hAnsi="Aptos" w:eastAsia="Aptos" w:cs="Times New Roman"/>
          <w:b/>
          <w:bCs/>
          <w:kern w:val="2"/>
          <w14:ligatures w14:val="standardContextual"/>
        </w:rPr>
        <w:t xml:space="preserve">  Marks</w:t>
      </w:r>
      <w:r w:rsidR="00AB2A43">
        <w:rPr>
          <w:rFonts w:ascii="Aptos" w:hAnsi="Aptos" w:eastAsia="Aptos" w:cs="Times New Roman"/>
          <w:b/>
          <w:bCs/>
          <w:kern w:val="2"/>
          <w14:ligatures w14:val="standardContextual"/>
        </w:rPr>
        <w:t xml:space="preserve"> – Minimum Score </w:t>
      </w:r>
      <w:r w:rsidR="0040143E">
        <w:rPr>
          <w:rFonts w:ascii="Aptos" w:hAnsi="Aptos" w:eastAsia="Aptos" w:cs="Times New Roman"/>
          <w:b/>
          <w:bCs/>
          <w:kern w:val="2"/>
          <w14:ligatures w14:val="standardContextual"/>
        </w:rPr>
        <w:t xml:space="preserve">225 </w:t>
      </w:r>
      <w:r w:rsidR="00AB2A43">
        <w:rPr>
          <w:rFonts w:ascii="Aptos" w:hAnsi="Aptos" w:eastAsia="Aptos" w:cs="Times New Roman"/>
          <w:b/>
          <w:bCs/>
          <w:kern w:val="2"/>
          <w14:ligatures w14:val="standardContextual"/>
        </w:rPr>
        <w:t>Marks</w:t>
      </w:r>
      <w:r w:rsidR="00AB2A43" w:rsidRPr="00BB5A45">
        <w:rPr>
          <w:rFonts w:ascii="Aptos" w:hAnsi="Aptos" w:eastAsia="Aptos" w:cs="Times New Roman"/>
          <w:b/>
          <w:bCs/>
          <w:kern w:val="2"/>
          <w14:ligatures w14:val="standardContextual"/>
        </w:rPr>
        <w:t>)</w:t>
      </w:r>
    </w:p>
    <w:p w14:paraId="123D5282" w14:textId="3267D9CD" w:rsidR="006133D1" w:rsidRPr="006133D1" w:rsidRDefault="006133D1" w:rsidP="006133D1">
      <w:p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Revenue requires that the proposed solution include a </w:t>
      </w:r>
      <w:r w:rsidR="00745367" w:rsidRPr="00745367">
        <w:rPr>
          <w:rFonts w:ascii="Aptos" w:hAnsi="Aptos" w:eastAsia="Aptos" w:cs="Times New Roman"/>
          <w:kern w:val="2"/>
          <w14:ligatures w14:val="standardContextual"/>
        </w:rPr>
        <w:t>certified incident management and escalation processes aligned with international standards such as ISO 20000-1</w:t>
      </w:r>
      <w:r w:rsidRPr="006133D1">
        <w:rPr>
          <w:rFonts w:ascii="Aptos" w:hAnsi="Aptos" w:eastAsia="Aptos" w:cs="Times New Roman"/>
          <w:kern w:val="2"/>
          <w14:ligatures w14:val="standardContextual"/>
        </w:rPr>
        <w:t xml:space="preserve"> </w:t>
      </w:r>
      <w:r w:rsidR="003E378B">
        <w:rPr>
          <w:rFonts w:ascii="Aptos" w:hAnsi="Aptos" w:eastAsia="Aptos" w:cs="Times New Roman"/>
          <w:kern w:val="2"/>
          <w14:ligatures w14:val="standardContextual"/>
        </w:rPr>
        <w:t xml:space="preserve">or </w:t>
      </w:r>
      <w:r w:rsidR="0047143C">
        <w:rPr>
          <w:rFonts w:ascii="Aptos" w:hAnsi="Aptos" w:eastAsia="Aptos" w:cs="Times New Roman"/>
          <w:kern w:val="2"/>
          <w14:ligatures w14:val="standardContextual"/>
        </w:rPr>
        <w:t>equivalent</w:t>
      </w:r>
      <w:r w:rsidRPr="006133D1">
        <w:rPr>
          <w:rFonts w:ascii="Aptos" w:hAnsi="Aptos" w:eastAsia="Aptos" w:cs="Times New Roman"/>
          <w:kern w:val="2"/>
          <w14:ligatures w14:val="standardContextual"/>
        </w:rPr>
        <w:t xml:space="preserve"> with guaranteed response times based on severity. </w:t>
      </w:r>
      <w:r w:rsidR="00745367" w:rsidRPr="00745367">
        <w:rPr>
          <w:rFonts w:ascii="Aptos" w:hAnsi="Aptos" w:eastAsia="Aptos" w:cs="Times New Roman"/>
          <w:kern w:val="2"/>
          <w14:ligatures w14:val="standardContextual"/>
        </w:rPr>
        <w:t xml:space="preserve"> </w:t>
      </w:r>
    </w:p>
    <w:p w14:paraId="5592F807" w14:textId="77777777" w:rsidR="006133D1" w:rsidRPr="006133D1" w:rsidRDefault="006133D1" w:rsidP="0078653D">
      <w:pPr>
        <w:numPr>
          <w:ilvl w:val="0"/>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Incident response and resolution SLAs meeting or exceeding the following targets:</w:t>
      </w:r>
    </w:p>
    <w:p w14:paraId="0242043B"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1) Severity P1 Critical Issues</w:t>
      </w:r>
      <w:r w:rsidRPr="006133D1">
        <w:rPr>
          <w:rFonts w:ascii="Aptos" w:hAnsi="Aptos" w:eastAsia="Aptos" w:cs="Times New Roman"/>
          <w:kern w:val="2"/>
          <w14:ligatures w14:val="standardContextual"/>
        </w:rPr>
        <w:t xml:space="preserve"> - Mission critical systems are down, unavailable or have suffered a substantial loss of service or a substantial portion of mission critical data is at risk of loss or corruption. Revenue may consider the following criteria when assigning this severity level:</w:t>
      </w:r>
    </w:p>
    <w:p w14:paraId="39A8FD30"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Entire Site or Service affected or Serious Financial or Reputational Risk </w:t>
      </w:r>
    </w:p>
    <w:p w14:paraId="2305E54C" w14:textId="3CC1C51D"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A large number of staff (site/region/multiple dept/teams) are affected and/or not able to do </w:t>
      </w:r>
      <w:r w:rsidR="00FC3550">
        <w:rPr>
          <w:rFonts w:ascii="Aptos" w:hAnsi="Aptos" w:eastAsia="Aptos" w:cs="Times New Roman"/>
          <w:kern w:val="2"/>
          <w14:ligatures w14:val="standardContextual"/>
        </w:rPr>
        <w:t>access or operate the service.</w:t>
      </w:r>
    </w:p>
    <w:p w14:paraId="343A4A56"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Revenue customers are affected and unable to use online services. </w:t>
      </w:r>
    </w:p>
    <w:p w14:paraId="3B4281C9"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The damage to the reputation of Revenue is likely to be high. </w:t>
      </w:r>
    </w:p>
    <w:p w14:paraId="0179CCDF"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Multiple users or customers impacted without a workaround. </w:t>
      </w:r>
    </w:p>
    <w:p w14:paraId="38B53A1D"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There is or may be a significant commercial or financial impact. </w:t>
      </w:r>
    </w:p>
    <w:p w14:paraId="1B833FBB"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There is a serious Health &amp; Safety risk. </w:t>
      </w:r>
    </w:p>
    <w:p w14:paraId="1530BC08" w14:textId="5C2CB519"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A Severity 1 (Mission Critical) System is completely unavailable</w:t>
      </w:r>
      <w:r w:rsidR="00FC3550">
        <w:rPr>
          <w:rFonts w:ascii="Aptos" w:hAnsi="Aptos" w:eastAsia="Aptos" w:cs="Times New Roman"/>
          <w:kern w:val="2"/>
          <w14:ligatures w14:val="standardContextual"/>
        </w:rPr>
        <w:t xml:space="preserve"> or is suffering significant performance degradation</w:t>
      </w:r>
      <w:r w:rsidRPr="006133D1">
        <w:rPr>
          <w:rFonts w:ascii="Aptos" w:hAnsi="Aptos" w:eastAsia="Aptos" w:cs="Times New Roman"/>
          <w:kern w:val="2"/>
          <w14:ligatures w14:val="standardContextual"/>
        </w:rPr>
        <w:t>.</w:t>
      </w:r>
    </w:p>
    <w:p w14:paraId="09AA433F" w14:textId="3C77CF62"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Response Time</w:t>
      </w:r>
      <w:r w:rsidRPr="006133D1">
        <w:rPr>
          <w:rFonts w:ascii="Aptos" w:hAnsi="Aptos" w:eastAsia="Aptos" w:cs="Times New Roman"/>
          <w:kern w:val="2"/>
          <w14:ligatures w14:val="standardContextual"/>
        </w:rPr>
        <w:t>: &lt; 30 minutes.</w:t>
      </w:r>
    </w:p>
    <w:p w14:paraId="63E26E2C"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2) Severity P2 Major Issues</w:t>
      </w:r>
      <w:r w:rsidRPr="006133D1">
        <w:rPr>
          <w:rFonts w:ascii="Aptos" w:hAnsi="Aptos" w:eastAsia="Aptos" w:cs="Times New Roman"/>
          <w:kern w:val="2"/>
          <w14:ligatures w14:val="standardContextual"/>
        </w:rPr>
        <w:t xml:space="preserve"> - Major functionality is severely impaired. Some operations can continue in a restricted fashion. Revenue may consider the following criteria when assigning this severity level:</w:t>
      </w:r>
    </w:p>
    <w:p w14:paraId="00A98739"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Moderate number of staff affected or Non Mission Critical system issue.</w:t>
      </w:r>
    </w:p>
    <w:p w14:paraId="02B54524" w14:textId="06BAD56B"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A moderate number of staff (dept/team/region) are affected and/or not able to </w:t>
      </w:r>
      <w:r w:rsidR="00FC3550">
        <w:rPr>
          <w:rFonts w:ascii="Aptos" w:hAnsi="Aptos" w:eastAsia="Aptos" w:cs="Times New Roman"/>
          <w:kern w:val="2"/>
          <w14:ligatures w14:val="standardContextual"/>
        </w:rPr>
        <w:t>access or operate the service</w:t>
      </w:r>
      <w:r w:rsidRPr="006133D1">
        <w:rPr>
          <w:rFonts w:ascii="Aptos" w:hAnsi="Aptos" w:eastAsia="Aptos" w:cs="Times New Roman"/>
          <w:kern w:val="2"/>
          <w14:ligatures w14:val="standardContextual"/>
        </w:rPr>
        <w:t xml:space="preserve">. </w:t>
      </w:r>
    </w:p>
    <w:p w14:paraId="7F2A28BA"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Multiple users or customers impacted with a workaround. </w:t>
      </w:r>
    </w:p>
    <w:p w14:paraId="0F696B2F"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lastRenderedPageBreak/>
        <w:t>Severity 2 or 3 Service affected.</w:t>
      </w:r>
    </w:p>
    <w:p w14:paraId="5A419BC0"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 damage to the reputation of Revenue is likely to be moderate.</w:t>
      </w:r>
    </w:p>
    <w:p w14:paraId="2200FF00"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There is a moderate Health &amp; Safety risk.</w:t>
      </w:r>
    </w:p>
    <w:p w14:paraId="1B436C35"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 xml:space="preserve">Response Time: </w:t>
      </w:r>
      <w:r w:rsidRPr="006133D1">
        <w:rPr>
          <w:rFonts w:ascii="Aptos" w:hAnsi="Aptos" w:eastAsia="Aptos" w:cs="Times New Roman"/>
          <w:kern w:val="2"/>
          <w14:ligatures w14:val="standardContextual"/>
        </w:rPr>
        <w:t>&lt; 2 business hours.</w:t>
      </w:r>
    </w:p>
    <w:p w14:paraId="049AF27E"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3) Severity P3 Minor Issues</w:t>
      </w:r>
      <w:r w:rsidRPr="006133D1">
        <w:rPr>
          <w:rFonts w:ascii="Aptos" w:hAnsi="Aptos" w:eastAsia="Aptos" w:cs="Times New Roman"/>
          <w:kern w:val="2"/>
          <w14:ligatures w14:val="standardContextual"/>
        </w:rPr>
        <w:t xml:space="preserve"> - A problem has occurred with a limited adverse effect on operations. Revenue may consider the following criteria when assigning this severity level:</w:t>
      </w:r>
    </w:p>
    <w:p w14:paraId="475578F5"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Minimal number of staff affected/users can continue with other work. Non-Business Critical system issue.</w:t>
      </w:r>
    </w:p>
    <w:p w14:paraId="350E16C9" w14:textId="0E221E75"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A minimal number of staff </w:t>
      </w:r>
      <w:r w:rsidR="00FC3550">
        <w:rPr>
          <w:rFonts w:ascii="Aptos" w:hAnsi="Aptos" w:eastAsia="Aptos" w:cs="Times New Roman"/>
          <w:kern w:val="2"/>
          <w14:ligatures w14:val="standardContextual"/>
        </w:rPr>
        <w:t xml:space="preserve">or customers </w:t>
      </w:r>
      <w:r w:rsidRPr="006133D1">
        <w:rPr>
          <w:rFonts w:ascii="Aptos" w:hAnsi="Aptos" w:eastAsia="Aptos" w:cs="Times New Roman"/>
          <w:kern w:val="2"/>
          <w14:ligatures w14:val="standardContextual"/>
        </w:rPr>
        <w:t xml:space="preserve">are affected and/or are able to deliver an acceptable service, but which requires extra effort. </w:t>
      </w:r>
    </w:p>
    <w:p w14:paraId="788CF74E"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Severity 3 or 4 Service affected. </w:t>
      </w:r>
    </w:p>
    <w:p w14:paraId="52F866D1" w14:textId="2526EEE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The damage to the reputation of </w:t>
      </w:r>
      <w:r w:rsidR="00FC3550">
        <w:rPr>
          <w:rFonts w:ascii="Aptos" w:hAnsi="Aptos" w:eastAsia="Aptos" w:cs="Times New Roman"/>
          <w:kern w:val="2"/>
          <w14:ligatures w14:val="standardContextual"/>
        </w:rPr>
        <w:t xml:space="preserve">Revenue </w:t>
      </w:r>
      <w:r w:rsidRPr="006133D1">
        <w:rPr>
          <w:rFonts w:ascii="Aptos" w:hAnsi="Aptos" w:eastAsia="Aptos" w:cs="Times New Roman"/>
          <w:kern w:val="2"/>
          <w14:ligatures w14:val="standardContextual"/>
        </w:rPr>
        <w:t>is likely to be minimal.</w:t>
      </w:r>
    </w:p>
    <w:p w14:paraId="1E8D46F4"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Response Time:</w:t>
      </w:r>
      <w:r w:rsidRPr="006133D1">
        <w:rPr>
          <w:rFonts w:ascii="Aptos" w:hAnsi="Aptos" w:eastAsia="Aptos" w:cs="Times New Roman"/>
          <w:kern w:val="2"/>
          <w14:ligatures w14:val="standardContextual"/>
        </w:rPr>
        <w:t xml:space="preserve"> &lt; 4 business hours.</w:t>
      </w:r>
    </w:p>
    <w:p w14:paraId="2CE7CF1D" w14:textId="77777777" w:rsidR="006133D1" w:rsidRPr="006133D1" w:rsidRDefault="006133D1" w:rsidP="0078653D">
      <w:pPr>
        <w:numPr>
          <w:ilvl w:val="1"/>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4) Severity P4 Non-Urgent Issues</w:t>
      </w:r>
      <w:r w:rsidRPr="006133D1">
        <w:rPr>
          <w:rFonts w:ascii="Aptos" w:hAnsi="Aptos" w:eastAsia="Aptos" w:cs="Times New Roman"/>
          <w:kern w:val="2"/>
          <w14:ligatures w14:val="standardContextual"/>
        </w:rPr>
        <w:t xml:space="preserve"> - A problem where operations have not been adversely affected.</w:t>
      </w:r>
    </w:p>
    <w:p w14:paraId="54016885" w14:textId="77777777" w:rsidR="006133D1" w:rsidRPr="006133D1" w:rsidRDefault="006133D1" w:rsidP="0078653D">
      <w:pPr>
        <w:numPr>
          <w:ilvl w:val="2"/>
          <w:numId w:val="126"/>
        </w:numPr>
        <w:spacing w:after="0"/>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Response Time:</w:t>
      </w:r>
      <w:r w:rsidRPr="006133D1">
        <w:rPr>
          <w:rFonts w:ascii="Aptos" w:hAnsi="Aptos" w:eastAsia="Aptos" w:cs="Times New Roman"/>
          <w:kern w:val="2"/>
          <w14:ligatures w14:val="standardContextual"/>
        </w:rPr>
        <w:t xml:space="preserve"> &lt; 8 business hours.</w:t>
      </w:r>
    </w:p>
    <w:p w14:paraId="5513A01D" w14:textId="77777777" w:rsidR="006133D1" w:rsidRPr="006133D1" w:rsidRDefault="006133D1" w:rsidP="0078653D">
      <w:pPr>
        <w:numPr>
          <w:ilvl w:val="0"/>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Decisions on severity levels for a particular incident/issue will be made by Revenue. Any decision to reduce the severity of an incident/issue may only be made by prior agreement with Revenue.</w:t>
      </w:r>
    </w:p>
    <w:p w14:paraId="6CF264A7" w14:textId="77777777" w:rsidR="006133D1" w:rsidRPr="006133D1" w:rsidRDefault="006133D1" w:rsidP="0078653D">
      <w:pPr>
        <w:numPr>
          <w:ilvl w:val="0"/>
          <w:numId w:val="126"/>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Where a Severity 1 issue arises, Revenue will require that “continuous efforts” are made and that the tenderer make available any resources needed to continue uninterrupted work on a 24x7x365 basis regardless of normal business hours until a satisfactory resolution or workaround is in place that allows the severity of the issue to be downgraded.</w:t>
      </w:r>
    </w:p>
    <w:p w14:paraId="2A0C5EFE" w14:textId="77777777" w:rsidR="006133D1" w:rsidRPr="006133D1" w:rsidRDefault="006133D1" w:rsidP="006133D1">
      <w:pPr>
        <w:spacing w:after="0"/>
        <w:rPr>
          <w:rFonts w:ascii="Aptos" w:eastAsia="Aptos" w:hAnsi="Aptos" w:cs="Times New Roman"/>
          <w:kern w:val="2"/>
          <w14:ligatures w14:val="standardContextual"/>
        </w:rPr>
      </w:pPr>
    </w:p>
    <w:p w14:paraId="37A507B9" w14:textId="5042F833" w:rsidR="006133D1" w:rsidRDefault="006133D1" w:rsidP="006133D1">
      <w:p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Tenderers must demonstrate how the proposed solution </w:t>
      </w:r>
      <w:r w:rsidR="000A3B9F">
        <w:rPr>
          <w:rFonts w:ascii="Aptos" w:hAnsi="Aptos" w:eastAsia="Aptos" w:cs="Times New Roman"/>
          <w:kern w:val="2"/>
          <w14:ligatures w14:val="standardContextual"/>
        </w:rPr>
        <w:t>meets or exceeds</w:t>
      </w:r>
      <w:r w:rsidR="000A3B9F" w:rsidRPr="006133D1">
        <w:rPr>
          <w:rFonts w:ascii="Aptos" w:hAnsi="Aptos" w:eastAsia="Aptos" w:cs="Times New Roman"/>
          <w:kern w:val="2"/>
          <w14:ligatures w14:val="standardContextual"/>
        </w:rPr>
        <w:t xml:space="preserve"> </w:t>
      </w:r>
      <w:r w:rsidRPr="006133D1">
        <w:rPr>
          <w:rFonts w:ascii="Aptos" w:hAnsi="Aptos" w:eastAsia="Aptos" w:cs="Times New Roman"/>
          <w:kern w:val="2"/>
          <w14:ligatures w14:val="standardContextual"/>
        </w:rPr>
        <w:t>these requirements for support.</w:t>
      </w:r>
    </w:p>
    <w:p w14:paraId="1487D94E" w14:textId="609DA172" w:rsidR="0019723D" w:rsidRPr="0019723D" w:rsidRDefault="0019723D" w:rsidP="0019723D">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Page Limit – 9 A4 Pages</w:t>
      </w:r>
    </w:p>
    <w:p w14:paraId="3B2848E4" w14:textId="1FC6306A" w:rsidR="006133D1" w:rsidRPr="006133D1" w:rsidRDefault="006133D1" w:rsidP="006133D1">
      <w:pPr>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B4. Skills, Experience and Training (</w:t>
      </w:r>
      <w:r w:rsidR="0040143E">
        <w:rPr>
          <w:rFonts w:ascii="Aptos" w:hAnsi="Aptos" w:eastAsia="Aptos" w:cs="Times New Roman"/>
          <w:b/>
          <w:bCs/>
          <w:kern w:val="2"/>
          <w14:ligatures w14:val="standardContextual"/>
        </w:rPr>
        <w:t>3</w:t>
      </w:r>
      <w:r w:rsidR="00AB2A43">
        <w:rPr>
          <w:rFonts w:ascii="Aptos" w:hAnsi="Aptos" w:eastAsia="Aptos" w:cs="Times New Roman"/>
          <w:b/>
          <w:bCs/>
          <w:kern w:val="2"/>
          <w14:ligatures w14:val="standardContextual"/>
        </w:rPr>
        <w:t>00</w:t>
      </w:r>
      <w:r w:rsidRPr="006133D1">
        <w:rPr>
          <w:rFonts w:ascii="Aptos" w:hAnsi="Aptos" w:eastAsia="Aptos" w:cs="Times New Roman"/>
          <w:b/>
          <w:bCs/>
          <w:kern w:val="2"/>
          <w14:ligatures w14:val="standardContextual"/>
        </w:rPr>
        <w:t xml:space="preserve"> Marks)</w:t>
      </w:r>
      <w:r w:rsidRPr="006133D1">
        <w:rPr>
          <w:rFonts w:ascii="Aptos" w:hAnsi="Aptos" w:eastAsia="Aptos" w:cs="Times New Roman"/>
          <w:kern w:val="2"/>
          <w14:ligatures w14:val="standardContextual"/>
        </w:rPr>
        <w:br/>
      </w:r>
      <w:r w:rsidRPr="006133D1">
        <w:rPr>
          <w:rFonts w:ascii="Aptos" w:hAnsi="Aptos" w:eastAsia="Aptos" w:cs="Times New Roman"/>
          <w:kern w:val="2"/>
          <w14:ligatures w14:val="standardContextual"/>
        </w:rPr>
        <w:t>Revenue requires that upskilling and training paths be available for the services and technologies proposed by tenderers. Tenderers must demonstrate the capability of their team and their commitment to upskilling Revenue personnel. The response must include:</w:t>
      </w:r>
    </w:p>
    <w:p w14:paraId="13811D76" w14:textId="0FAF40B8" w:rsidR="006133D1" w:rsidRPr="006133D1" w:rsidRDefault="006133D1" w:rsidP="0078653D">
      <w:pPr>
        <w:numPr>
          <w:ilvl w:val="0"/>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A description of the training and certification programs available to Revenue staff</w:t>
      </w:r>
      <w:r w:rsidR="00DA361F">
        <w:rPr>
          <w:rFonts w:ascii="Aptos" w:hAnsi="Aptos" w:eastAsia="Aptos" w:cs="Times New Roman"/>
          <w:kern w:val="2"/>
          <w14:ligatures w14:val="standardContextual"/>
        </w:rPr>
        <w:t xml:space="preserve">, through the tenderer themselves, the Cloud Service provider or </w:t>
      </w:r>
      <w:r w:rsidR="000E19E1">
        <w:rPr>
          <w:rFonts w:ascii="Aptos" w:hAnsi="Aptos" w:eastAsia="Aptos" w:cs="Times New Roman"/>
          <w:kern w:val="2"/>
          <w14:ligatures w14:val="standardContextual"/>
        </w:rPr>
        <w:t>third-party</w:t>
      </w:r>
      <w:r w:rsidR="00DA361F">
        <w:rPr>
          <w:rFonts w:ascii="Aptos" w:hAnsi="Aptos" w:eastAsia="Aptos" w:cs="Times New Roman"/>
          <w:kern w:val="2"/>
          <w14:ligatures w14:val="standardContextual"/>
        </w:rPr>
        <w:t xml:space="preserve"> organisations and resources</w:t>
      </w:r>
      <w:r w:rsidRPr="006133D1">
        <w:rPr>
          <w:rFonts w:ascii="Aptos" w:hAnsi="Aptos" w:eastAsia="Aptos" w:cs="Times New Roman"/>
          <w:kern w:val="2"/>
          <w14:ligatures w14:val="standardContextual"/>
        </w:rPr>
        <w:t>.</w:t>
      </w:r>
    </w:p>
    <w:p w14:paraId="0DDAA530" w14:textId="5D6EF1A4" w:rsidR="007724EC" w:rsidRDefault="006133D1" w:rsidP="007724EC">
      <w:pPr>
        <w:numPr>
          <w:ilvl w:val="0"/>
          <w:numId w:val="127"/>
        </w:num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Training resources available to Revenue including documentation, certified training materials, workshops and other channels. Responses should confirm which resources can be accessed online</w:t>
      </w:r>
      <w:r w:rsidR="00FC3550">
        <w:rPr>
          <w:rFonts w:ascii="Aptos" w:hAnsi="Aptos" w:eastAsia="Aptos" w:cs="Times New Roman"/>
          <w:kern w:val="2"/>
          <w14:ligatures w14:val="standardContextual"/>
        </w:rPr>
        <w:t xml:space="preserve"> and which are included in the service</w:t>
      </w:r>
      <w:r w:rsidR="00DF16AA">
        <w:rPr>
          <w:rFonts w:ascii="Aptos" w:hAnsi="Aptos" w:eastAsia="Aptos" w:cs="Times New Roman"/>
          <w:kern w:val="2"/>
          <w14:ligatures w14:val="standardContextual"/>
        </w:rPr>
        <w:t xml:space="preserve"> package without additional cost</w:t>
      </w:r>
      <w:r w:rsidRPr="006133D1">
        <w:rPr>
          <w:rFonts w:ascii="Aptos" w:hAnsi="Aptos" w:eastAsia="Aptos" w:cs="Times New Roman"/>
          <w:kern w:val="2"/>
          <w14:ligatures w14:val="standardContextual"/>
        </w:rPr>
        <w:t>.</w:t>
      </w:r>
    </w:p>
    <w:p w14:paraId="3CF9E655" w14:textId="664083EE" w:rsidR="006133D1" w:rsidRPr="0019723D" w:rsidRDefault="0019723D" w:rsidP="0019723D">
      <w:pPr>
        <w:rPr>
          <w:rFonts w:ascii="Aptos" w:eastAsia="Aptos" w:hAnsi="Aptos"/>
          <w:b/>
          <w:bCs/>
          <w:kern w:val="2"/>
          <w14:ligatures w14:val="standardContextual"/>
        </w:rPr>
      </w:pPr>
      <w:r w:rsidRPr="0019723D">
        <w:rPr>
          <w:rFonts w:ascii="Aptos" w:hAnsi="Aptos" w:eastAsia="Aptos"/>
          <w:b/>
          <w:bCs/>
          <w:kern w:val="2"/>
          <w14:ligatures w14:val="standardContextual"/>
        </w:rPr>
        <w:t xml:space="preserve">Page Limit – </w:t>
      </w:r>
      <w:r w:rsidR="00135B43">
        <w:rPr>
          <w:rFonts w:ascii="Aptos" w:hAnsi="Aptos" w:eastAsia="Aptos"/>
          <w:b/>
          <w:bCs/>
          <w:kern w:val="2"/>
          <w14:ligatures w14:val="standardContextual"/>
        </w:rPr>
        <w:t>6</w:t>
      </w:r>
      <w:r w:rsidRPr="0019723D">
        <w:rPr>
          <w:rFonts w:ascii="Aptos" w:hAnsi="Aptos" w:eastAsia="Aptos"/>
          <w:b/>
          <w:bCs/>
          <w:kern w:val="2"/>
          <w14:ligatures w14:val="standardContextual"/>
        </w:rPr>
        <w:t xml:space="preserve"> A4 Pages</w:t>
      </w:r>
    </w:p>
    <w:p w14:paraId="5A0619C7" w14:textId="192282AB" w:rsidR="006133D1" w:rsidRPr="006133D1" w:rsidRDefault="006133D1" w:rsidP="006133D1">
      <w:pPr>
        <w:spacing w:after="0"/>
        <w:rPr>
          <w:rFonts w:ascii="Aptos" w:eastAsia="Aptos" w:hAnsi="Aptos" w:cs="Times New Roman"/>
          <w:b/>
          <w:bCs/>
          <w:kern w:val="2"/>
          <w14:ligatures w14:val="standardContextual"/>
        </w:rPr>
      </w:pPr>
      <w:r w:rsidRPr="006133D1">
        <w:rPr>
          <w:rFonts w:ascii="Aptos" w:hAnsi="Aptos" w:eastAsia="Aptos" w:cs="Times New Roman"/>
          <w:b/>
          <w:bCs/>
          <w:kern w:val="2"/>
          <w14:ligatures w14:val="standardContextual"/>
        </w:rPr>
        <w:t>B5. Roadmap Transparency (</w:t>
      </w:r>
      <w:r w:rsidR="0040143E">
        <w:rPr>
          <w:rFonts w:ascii="Aptos" w:hAnsi="Aptos" w:eastAsia="Aptos" w:cs="Times New Roman"/>
          <w:b/>
          <w:bCs/>
          <w:kern w:val="2"/>
          <w14:ligatures w14:val="standardContextual"/>
        </w:rPr>
        <w:t>2</w:t>
      </w:r>
      <w:r w:rsidR="00AB2A43">
        <w:rPr>
          <w:rFonts w:ascii="Aptos" w:hAnsi="Aptos" w:eastAsia="Aptos" w:cs="Times New Roman"/>
          <w:b/>
          <w:bCs/>
          <w:kern w:val="2"/>
          <w14:ligatures w14:val="standardContextual"/>
        </w:rPr>
        <w:t>00</w:t>
      </w:r>
      <w:r w:rsidRPr="006133D1">
        <w:rPr>
          <w:rFonts w:ascii="Aptos" w:hAnsi="Aptos" w:eastAsia="Aptos" w:cs="Times New Roman"/>
          <w:b/>
          <w:bCs/>
          <w:kern w:val="2"/>
          <w14:ligatures w14:val="standardContextual"/>
        </w:rPr>
        <w:t xml:space="preserve"> Marks)</w:t>
      </w:r>
    </w:p>
    <w:p w14:paraId="3717CB66" w14:textId="77777777" w:rsidR="006133D1" w:rsidRPr="006133D1" w:rsidRDefault="006133D1" w:rsidP="006133D1">
      <w:pPr>
        <w:spacing w:after="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Revenue requires that tenderers provide details of the Product End-Of-Life Roadmaps for the proposed solution. Tenderers must:</w:t>
      </w:r>
    </w:p>
    <w:p w14:paraId="26E2D54F" w14:textId="5CD63CE7" w:rsidR="006133D1" w:rsidRPr="006133D1" w:rsidRDefault="006133D1" w:rsidP="0078653D">
      <w:pPr>
        <w:numPr>
          <w:ilvl w:val="0"/>
          <w:numId w:val="131"/>
        </w:numPr>
        <w:spacing w:after="0"/>
        <w:contextualSpacing/>
        <w:rPr>
          <w:rFonts w:ascii="Aptos" w:eastAsia="Aptos" w:hAnsi="Aptos" w:cs="Times New Roman"/>
          <w:kern w:val="2"/>
          <w14:ligatures w14:val="standardContextual"/>
        </w:rPr>
      </w:pPr>
      <w:r w:rsidRPr="006133D1">
        <w:rPr>
          <w:rFonts w:ascii="Aptos" w:hAnsi="Aptos" w:eastAsia="Aptos" w:cs="Times New Roman"/>
          <w:kern w:val="2"/>
          <w14:ligatures w14:val="standardContextual"/>
        </w:rPr>
        <w:lastRenderedPageBreak/>
        <w:t xml:space="preserve">Provide details on </w:t>
      </w:r>
      <w:r w:rsidR="00DF16AA">
        <w:rPr>
          <w:rFonts w:ascii="Aptos" w:hAnsi="Aptos" w:eastAsia="Aptos" w:cs="Times New Roman"/>
          <w:kern w:val="2"/>
          <w14:ligatures w14:val="standardContextual"/>
        </w:rPr>
        <w:t xml:space="preserve">defined product support timelines and </w:t>
      </w:r>
      <w:r w:rsidRPr="006133D1">
        <w:rPr>
          <w:rFonts w:ascii="Aptos" w:hAnsi="Aptos" w:eastAsia="Aptos" w:cs="Times New Roman"/>
          <w:kern w:val="2"/>
          <w14:ligatures w14:val="standardContextual"/>
        </w:rPr>
        <w:t>minimum notice period for a Product’s End-of-Life Roadmap.</w:t>
      </w:r>
    </w:p>
    <w:p w14:paraId="671DF597" w14:textId="77777777" w:rsidR="006133D1" w:rsidRPr="006133D1" w:rsidRDefault="006133D1" w:rsidP="0078653D">
      <w:pPr>
        <w:numPr>
          <w:ilvl w:val="0"/>
          <w:numId w:val="131"/>
        </w:numPr>
        <w:spacing w:after="0"/>
        <w:contextualSpacing/>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Provide examples of product sets that announced end-of-life status over the last 2 years and indicate the notice period advised to customers for each Product.</w:t>
      </w:r>
    </w:p>
    <w:p w14:paraId="03637D0C" w14:textId="77777777" w:rsidR="006133D1" w:rsidRDefault="006133D1" w:rsidP="0078653D">
      <w:pPr>
        <w:numPr>
          <w:ilvl w:val="0"/>
          <w:numId w:val="131"/>
        </w:numPr>
        <w:spacing w:after="0"/>
        <w:contextualSpacing/>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Provide details on how they or Cloud Service Providers can work with Revenue to mitigate against the sudden cessation of a Product that Revenue may have embedded in a key Line-of-business service.</w:t>
      </w:r>
    </w:p>
    <w:p w14:paraId="6372E7F9" w14:textId="57DEB16D" w:rsidR="007724EC" w:rsidRPr="0019723D" w:rsidRDefault="0019723D" w:rsidP="0019723D">
      <w:pPr>
        <w:rPr>
          <w:rFonts w:ascii="Aptos" w:eastAsia="Aptos" w:hAnsi="Aptos"/>
          <w:b/>
          <w:bCs/>
          <w:kern w:val="2"/>
          <w14:ligatures w14:val="standardContextual"/>
        </w:rPr>
      </w:pPr>
      <w:r w:rsidRPr="0019723D">
        <w:rPr>
          <w:rFonts w:ascii="Aptos" w:hAnsi="Aptos" w:eastAsia="Aptos"/>
          <w:b/>
          <w:bCs/>
          <w:kern w:val="2"/>
          <w14:ligatures w14:val="standardContextual"/>
        </w:rPr>
        <w:t xml:space="preserve">Page Limit – </w:t>
      </w:r>
      <w:r w:rsidR="00135B43">
        <w:rPr>
          <w:rFonts w:ascii="Aptos" w:hAnsi="Aptos" w:eastAsia="Aptos"/>
          <w:b/>
          <w:bCs/>
          <w:kern w:val="2"/>
          <w14:ligatures w14:val="standardContextual"/>
        </w:rPr>
        <w:t>4</w:t>
      </w:r>
      <w:r w:rsidRPr="0019723D">
        <w:rPr>
          <w:rFonts w:ascii="Aptos" w:hAnsi="Aptos" w:eastAsia="Aptos"/>
          <w:b/>
          <w:bCs/>
          <w:kern w:val="2"/>
          <w14:ligatures w14:val="standardContextual"/>
        </w:rPr>
        <w:t xml:space="preserve"> A4 Pages</w:t>
      </w:r>
    </w:p>
    <w:p w14:paraId="1AC0EB03" w14:textId="753DB061" w:rsidR="006133D1" w:rsidRPr="006133D1" w:rsidRDefault="006133D1" w:rsidP="006133D1">
      <w:pPr>
        <w:spacing w:after="0"/>
        <w:rPr>
          <w:rFonts w:ascii="Aptos" w:eastAsia="Aptos" w:hAnsi="Aptos" w:cs="Times New Roman"/>
          <w:b/>
          <w:bCs/>
          <w:kern w:val="2"/>
          <w14:ligatures w14:val="standardContextual"/>
        </w:rPr>
      </w:pPr>
      <w:r w:rsidRPr="006133D1">
        <w:rPr>
          <w:rFonts w:ascii="Aptos" w:hAnsi="Aptos" w:eastAsia="Aptos" w:cs="Times New Roman"/>
          <w:b/>
          <w:bCs/>
          <w:kern w:val="2"/>
          <w14:ligatures w14:val="standardContextual"/>
        </w:rPr>
        <w:t>B6. Patching, Upgrading and Maintenance</w:t>
      </w:r>
      <w:r w:rsidR="00AB2A43">
        <w:rPr>
          <w:rFonts w:ascii="Aptos" w:hAnsi="Aptos" w:eastAsia="Aptos" w:cs="Times New Roman"/>
          <w:b/>
          <w:bCs/>
          <w:kern w:val="2"/>
          <w14:ligatures w14:val="standardContextual"/>
        </w:rPr>
        <w:t xml:space="preserve"> (</w:t>
      </w:r>
      <w:r w:rsidR="0040143E">
        <w:rPr>
          <w:rFonts w:ascii="Aptos" w:hAnsi="Aptos" w:eastAsia="Aptos" w:cs="Times New Roman"/>
          <w:b/>
          <w:bCs/>
          <w:kern w:val="2"/>
          <w14:ligatures w14:val="standardContextual"/>
        </w:rPr>
        <w:t>2</w:t>
      </w:r>
      <w:r w:rsidR="00AB2A43">
        <w:rPr>
          <w:rFonts w:ascii="Aptos" w:hAnsi="Aptos" w:eastAsia="Aptos" w:cs="Times New Roman"/>
          <w:b/>
          <w:bCs/>
          <w:kern w:val="2"/>
          <w14:ligatures w14:val="standardContextual"/>
        </w:rPr>
        <w:t>00 Marks)</w:t>
      </w:r>
    </w:p>
    <w:p w14:paraId="760487A9" w14:textId="77777777" w:rsidR="006133D1" w:rsidRPr="006133D1" w:rsidRDefault="006133D1" w:rsidP="006133D1">
      <w:p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Provide details of the maintenance structure for the proposed solution. Tenderers must: </w:t>
      </w:r>
    </w:p>
    <w:p w14:paraId="46D221B5" w14:textId="27034C98" w:rsidR="00DF16AA" w:rsidRDefault="00DF16AA" w:rsidP="0078653D">
      <w:pPr>
        <w:numPr>
          <w:ilvl w:val="0"/>
          <w:numId w:val="132"/>
        </w:numPr>
        <w:contextualSpacing/>
        <w:rPr>
          <w:rFonts w:ascii="Aptos" w:eastAsia="Aptos" w:hAnsi="Aptos" w:cs="Times New Roman"/>
          <w:kern w:val="2"/>
          <w14:ligatures w14:val="standardContextual"/>
        </w:rPr>
      </w:pPr>
      <w:r>
        <w:rPr>
          <w:rFonts w:ascii="Aptos" w:hAnsi="Aptos" w:eastAsia="Aptos" w:cs="Times New Roman"/>
          <w:kern w:val="2"/>
          <w14:ligatures w14:val="standardContextual"/>
        </w:rPr>
        <w:t>Provide details on how known product/service issues, bugs and security alerts are notified to Revenue including impact of the issue and impact of the patch/upgrades.</w:t>
      </w:r>
    </w:p>
    <w:p w14:paraId="26D559BA" w14:textId="47814F75" w:rsidR="006133D1" w:rsidRPr="006133D1" w:rsidRDefault="006133D1" w:rsidP="0078653D">
      <w:pPr>
        <w:numPr>
          <w:ilvl w:val="0"/>
          <w:numId w:val="132"/>
        </w:numPr>
        <w:contextualSpacing/>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Provide details on how patches and upgrades are applied to services proposed within this document. Where applicable, this should include the impact in terms of outage windows.</w:t>
      </w:r>
    </w:p>
    <w:p w14:paraId="6013A343" w14:textId="7022B60A" w:rsidR="0019723D" w:rsidRPr="0019723D" w:rsidRDefault="006133D1" w:rsidP="0019723D">
      <w:pPr>
        <w:numPr>
          <w:ilvl w:val="0"/>
          <w:numId w:val="132"/>
        </w:numPr>
        <w:contextualSpacing/>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Provide, by means of a RACI matrix, the roles and responsibilities of the service provider and Revenue in this maintenance work.</w:t>
      </w:r>
    </w:p>
    <w:p w14:paraId="396E298A" w14:textId="3F7403A5" w:rsidR="0019723D" w:rsidRPr="0019723D" w:rsidRDefault="0019723D" w:rsidP="0019723D">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4</w:t>
      </w:r>
      <w:r w:rsidRPr="0019723D">
        <w:rPr>
          <w:rFonts w:ascii="Aptos" w:hAnsi="Aptos" w:eastAsia="Aptos" w:cs="Times New Roman"/>
          <w:b/>
          <w:bCs/>
          <w:kern w:val="2"/>
          <w14:ligatures w14:val="standardContextual"/>
        </w:rPr>
        <w:t xml:space="preserve"> A4 Pages</w:t>
      </w:r>
    </w:p>
    <w:p w14:paraId="6B7EA4D9" w14:textId="5D4592FD" w:rsidR="006133D1" w:rsidRPr="006133D1" w:rsidRDefault="006133D1" w:rsidP="006133D1">
      <w:pPr>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B7. Billing and Financial Management (</w:t>
      </w:r>
      <w:r w:rsidR="0040143E">
        <w:rPr>
          <w:rFonts w:ascii="Aptos" w:hAnsi="Aptos" w:eastAsia="Aptos" w:cs="Times New Roman"/>
          <w:b/>
          <w:bCs/>
          <w:kern w:val="2"/>
          <w14:ligatures w14:val="standardContextual"/>
        </w:rPr>
        <w:t>25</w:t>
      </w:r>
      <w:r w:rsidR="00AB2A43">
        <w:rPr>
          <w:rFonts w:ascii="Aptos" w:hAnsi="Aptos" w:eastAsia="Aptos" w:cs="Times New Roman"/>
          <w:b/>
          <w:bCs/>
          <w:kern w:val="2"/>
          <w14:ligatures w14:val="standardContextual"/>
        </w:rPr>
        <w:t>0</w:t>
      </w:r>
      <w:r w:rsidRPr="006133D1">
        <w:rPr>
          <w:rFonts w:ascii="Aptos" w:hAnsi="Aptos" w:eastAsia="Aptos" w:cs="Times New Roman"/>
          <w:b/>
          <w:bCs/>
          <w:kern w:val="2"/>
          <w14:ligatures w14:val="standardContextual"/>
        </w:rPr>
        <w:t xml:space="preserve"> Marks)</w:t>
      </w:r>
      <w:r w:rsidRPr="006133D1">
        <w:rPr>
          <w:rFonts w:ascii="Aptos" w:hAnsi="Aptos" w:eastAsia="Aptos" w:cs="Times New Roman"/>
          <w:kern w:val="2"/>
          <w14:ligatures w14:val="standardContextual"/>
        </w:rPr>
        <w:br/>
      </w:r>
      <w:r w:rsidRPr="006133D1">
        <w:rPr>
          <w:rFonts w:ascii="Aptos" w:hAnsi="Aptos" w:eastAsia="Aptos" w:cs="Times New Roman"/>
          <w:kern w:val="2"/>
          <w14:ligatures w14:val="standardContextual"/>
        </w:rPr>
        <w:t xml:space="preserve">Revenue requires that </w:t>
      </w:r>
      <w:r w:rsidR="001C0DAC">
        <w:rPr>
          <w:rFonts w:ascii="Aptos" w:hAnsi="Aptos" w:eastAsia="Aptos" w:cs="Times New Roman"/>
          <w:kern w:val="2"/>
          <w14:ligatures w14:val="standardContextual"/>
        </w:rPr>
        <w:t>tenderers provide a description of</w:t>
      </w:r>
      <w:r w:rsidRPr="006133D1">
        <w:rPr>
          <w:rFonts w:ascii="Aptos" w:hAnsi="Aptos" w:eastAsia="Aptos" w:cs="Times New Roman"/>
          <w:kern w:val="2"/>
          <w14:ligatures w14:val="standardContextual"/>
        </w:rPr>
        <w:t xml:space="preserve"> the</w:t>
      </w:r>
      <w:r w:rsidR="001C0DAC">
        <w:rPr>
          <w:rFonts w:ascii="Aptos" w:hAnsi="Aptos" w:eastAsia="Aptos" w:cs="Times New Roman"/>
          <w:kern w:val="2"/>
          <w14:ligatures w14:val="standardContextual"/>
        </w:rPr>
        <w:t xml:space="preserve"> proposed</w:t>
      </w:r>
      <w:r w:rsidRPr="006133D1">
        <w:rPr>
          <w:rFonts w:ascii="Aptos" w:hAnsi="Aptos" w:eastAsia="Aptos" w:cs="Times New Roman"/>
          <w:kern w:val="2"/>
          <w14:ligatures w14:val="standardContextual"/>
        </w:rPr>
        <w:t xml:space="preserve"> billing</w:t>
      </w:r>
      <w:r w:rsidR="00201C3C">
        <w:rPr>
          <w:rFonts w:ascii="Aptos" w:hAnsi="Aptos" w:eastAsia="Aptos" w:cs="Times New Roman"/>
          <w:kern w:val="2"/>
          <w14:ligatures w14:val="standardContextual"/>
        </w:rPr>
        <w:t>,</w:t>
      </w:r>
      <w:r w:rsidRPr="006133D1">
        <w:rPr>
          <w:rFonts w:ascii="Aptos" w:hAnsi="Aptos" w:eastAsia="Aptos" w:cs="Times New Roman"/>
          <w:kern w:val="2"/>
          <w14:ligatures w14:val="standardContextual"/>
        </w:rPr>
        <w:t xml:space="preserve"> invoicing </w:t>
      </w:r>
      <w:r w:rsidR="00201C3C" w:rsidRPr="006133D1">
        <w:rPr>
          <w:rFonts w:ascii="Aptos" w:hAnsi="Aptos" w:eastAsia="Aptos" w:cs="Times New Roman"/>
          <w:kern w:val="2"/>
          <w14:ligatures w14:val="standardContextual"/>
        </w:rPr>
        <w:t xml:space="preserve">and </w:t>
      </w:r>
      <w:r w:rsidR="00201C3C">
        <w:rPr>
          <w:rFonts w:ascii="Aptos" w:hAnsi="Aptos" w:eastAsia="Aptos" w:cs="Times New Roman"/>
          <w:kern w:val="2"/>
          <w14:ligatures w14:val="standardContextual"/>
        </w:rPr>
        <w:t xml:space="preserve">discount </w:t>
      </w:r>
      <w:r w:rsidRPr="006133D1">
        <w:rPr>
          <w:rFonts w:ascii="Aptos" w:hAnsi="Aptos" w:eastAsia="Aptos" w:cs="Times New Roman"/>
          <w:kern w:val="2"/>
          <w14:ligatures w14:val="standardContextual"/>
        </w:rPr>
        <w:t>process</w:t>
      </w:r>
      <w:r w:rsidR="001C0DAC">
        <w:rPr>
          <w:rFonts w:ascii="Aptos" w:hAnsi="Aptos" w:eastAsia="Aptos" w:cs="Times New Roman"/>
          <w:kern w:val="2"/>
          <w14:ligatures w14:val="standardContextual"/>
        </w:rPr>
        <w:t xml:space="preserve"> for their solution</w:t>
      </w:r>
      <w:r w:rsidRPr="006133D1">
        <w:rPr>
          <w:rFonts w:ascii="Aptos" w:hAnsi="Aptos" w:eastAsia="Aptos" w:cs="Times New Roman"/>
          <w:kern w:val="2"/>
          <w14:ligatures w14:val="standardContextual"/>
        </w:rPr>
        <w:t>. The response must detail:</w:t>
      </w:r>
    </w:p>
    <w:p w14:paraId="74871330" w14:textId="77777777" w:rsidR="006133D1" w:rsidRPr="006133D1" w:rsidRDefault="006133D1" w:rsidP="0078653D">
      <w:pPr>
        <w:numPr>
          <w:ilvl w:val="0"/>
          <w:numId w:val="128"/>
        </w:num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 format and frequency of invoices.</w:t>
      </w:r>
    </w:p>
    <w:p w14:paraId="7CF80A1A" w14:textId="77777777" w:rsidR="006133D1" w:rsidRPr="006133D1" w:rsidRDefault="006133D1" w:rsidP="0078653D">
      <w:pPr>
        <w:numPr>
          <w:ilvl w:val="0"/>
          <w:numId w:val="128"/>
        </w:num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 capabilities of the billing portal, including the ability to view, analyse and export detailed billing data.</w:t>
      </w:r>
    </w:p>
    <w:p w14:paraId="52A8766A" w14:textId="77777777" w:rsidR="006133D1" w:rsidRDefault="006133D1" w:rsidP="0078653D">
      <w:pPr>
        <w:numPr>
          <w:ilvl w:val="0"/>
          <w:numId w:val="128"/>
        </w:num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 process for handling billing disputes.</w:t>
      </w:r>
    </w:p>
    <w:p w14:paraId="6F140AE1" w14:textId="1911E4FD" w:rsidR="0019723D" w:rsidRPr="0019723D" w:rsidRDefault="00201C3C" w:rsidP="0019723D">
      <w:pPr>
        <w:numPr>
          <w:ilvl w:val="0"/>
          <w:numId w:val="128"/>
        </w:numPr>
        <w:rPr>
          <w:rFonts w:ascii="Aptos" w:eastAsia="Aptos" w:hAnsi="Aptos" w:cs="Times New Roman"/>
          <w:kern w:val="2"/>
          <w14:ligatures w14:val="standardContextual"/>
        </w:rPr>
      </w:pPr>
      <w:r>
        <w:rPr>
          <w:rFonts w:ascii="Aptos" w:hAnsi="Aptos" w:eastAsia="Aptos" w:cs="Times New Roman"/>
          <w:kern w:val="2"/>
          <w14:ligatures w14:val="standardContextual"/>
        </w:rPr>
        <w:t>The process for requesting, applying and availing of discount pricing options versus published market rates. This might include committed use discount options, private pricing arrangements or other mechanisms for discounted pricing.</w:t>
      </w:r>
    </w:p>
    <w:p w14:paraId="6E0A39B3" w14:textId="3F66BE0C" w:rsidR="0019723D" w:rsidRPr="0019723D" w:rsidRDefault="0019723D" w:rsidP="0019723D">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5</w:t>
      </w:r>
      <w:r w:rsidRPr="0019723D">
        <w:rPr>
          <w:rFonts w:ascii="Aptos" w:hAnsi="Aptos" w:eastAsia="Aptos" w:cs="Times New Roman"/>
          <w:b/>
          <w:bCs/>
          <w:kern w:val="2"/>
          <w14:ligatures w14:val="standardContextual"/>
        </w:rPr>
        <w:t xml:space="preserve"> A4 Pages</w:t>
      </w:r>
    </w:p>
    <w:p w14:paraId="23D39ACC" w14:textId="1F4A1100" w:rsidR="006133D1" w:rsidRPr="006133D1" w:rsidRDefault="006133D1" w:rsidP="006133D1">
      <w:pPr>
        <w:rPr>
          <w:rFonts w:ascii="Aptos" w:eastAsia="Aptos" w:hAnsi="Aptos" w:cs="Times New Roman"/>
          <w:kern w:val="2"/>
          <w14:ligatures w14:val="standardContextual"/>
        </w:rPr>
      </w:pPr>
      <w:r w:rsidRPr="006133D1">
        <w:rPr>
          <w:rFonts w:ascii="Aptos" w:hAnsi="Aptos" w:eastAsia="Aptos" w:cs="Times New Roman"/>
          <w:b/>
          <w:bCs/>
          <w:kern w:val="2"/>
          <w14:ligatures w14:val="standardContextual"/>
        </w:rPr>
        <w:t>B8. End of Contract and Exit Strategy (</w:t>
      </w:r>
      <w:r w:rsidR="00AB2A43">
        <w:rPr>
          <w:rFonts w:ascii="Aptos" w:hAnsi="Aptos" w:eastAsia="Aptos" w:cs="Times New Roman"/>
          <w:b/>
          <w:bCs/>
          <w:kern w:val="2"/>
          <w14:ligatures w14:val="standardContextual"/>
        </w:rPr>
        <w:t>2</w:t>
      </w:r>
      <w:r w:rsidR="00135B43">
        <w:rPr>
          <w:rFonts w:ascii="Aptos" w:hAnsi="Aptos" w:eastAsia="Aptos" w:cs="Times New Roman"/>
          <w:b/>
          <w:bCs/>
          <w:kern w:val="2"/>
          <w14:ligatures w14:val="standardContextual"/>
        </w:rPr>
        <w:t>5</w:t>
      </w:r>
      <w:r w:rsidR="00AB2A43">
        <w:rPr>
          <w:rFonts w:ascii="Aptos" w:hAnsi="Aptos" w:eastAsia="Aptos" w:cs="Times New Roman"/>
          <w:b/>
          <w:bCs/>
          <w:kern w:val="2"/>
          <w14:ligatures w14:val="standardContextual"/>
        </w:rPr>
        <w:t>0</w:t>
      </w:r>
      <w:r w:rsidRPr="006133D1">
        <w:rPr>
          <w:rFonts w:ascii="Aptos" w:hAnsi="Aptos" w:eastAsia="Aptos" w:cs="Times New Roman"/>
          <w:b/>
          <w:bCs/>
          <w:kern w:val="2"/>
          <w14:ligatures w14:val="standardContextual"/>
        </w:rPr>
        <w:t xml:space="preserve"> Marks</w:t>
      </w:r>
      <w:r w:rsidR="007C6273">
        <w:rPr>
          <w:rFonts w:ascii="Aptos" w:hAnsi="Aptos" w:eastAsia="Aptos" w:cs="Times New Roman"/>
          <w:b/>
          <w:bCs/>
          <w:kern w:val="2"/>
          <w14:ligatures w14:val="standardContextual"/>
        </w:rPr>
        <w:t xml:space="preserve"> – Minimum Score </w:t>
      </w:r>
      <w:r w:rsidR="0040143E">
        <w:rPr>
          <w:rFonts w:ascii="Aptos" w:hAnsi="Aptos" w:eastAsia="Aptos" w:cs="Times New Roman"/>
          <w:b/>
          <w:bCs/>
          <w:kern w:val="2"/>
          <w14:ligatures w14:val="standardContextual"/>
        </w:rPr>
        <w:t>1</w:t>
      </w:r>
      <w:r w:rsidR="00135B43">
        <w:rPr>
          <w:rFonts w:ascii="Aptos" w:hAnsi="Aptos" w:eastAsia="Aptos" w:cs="Times New Roman"/>
          <w:b/>
          <w:bCs/>
          <w:kern w:val="2"/>
          <w14:ligatures w14:val="standardContextual"/>
        </w:rPr>
        <w:t>25</w:t>
      </w:r>
      <w:r w:rsidR="0040143E">
        <w:rPr>
          <w:rFonts w:ascii="Aptos" w:hAnsi="Aptos" w:eastAsia="Aptos" w:cs="Times New Roman"/>
          <w:b/>
          <w:bCs/>
          <w:kern w:val="2"/>
          <w14:ligatures w14:val="standardContextual"/>
        </w:rPr>
        <w:t xml:space="preserve"> </w:t>
      </w:r>
      <w:r w:rsidR="007C6273">
        <w:rPr>
          <w:rFonts w:ascii="Aptos" w:hAnsi="Aptos" w:eastAsia="Aptos" w:cs="Times New Roman"/>
          <w:b/>
          <w:bCs/>
          <w:kern w:val="2"/>
          <w14:ligatures w14:val="standardContextual"/>
        </w:rPr>
        <w:t>Marks</w:t>
      </w:r>
      <w:r w:rsidRPr="006133D1">
        <w:rPr>
          <w:rFonts w:ascii="Aptos" w:hAnsi="Aptos" w:eastAsia="Aptos" w:cs="Times New Roman"/>
          <w:b/>
          <w:bCs/>
          <w:kern w:val="2"/>
          <w14:ligatures w14:val="standardContextual"/>
        </w:rPr>
        <w:t>)</w:t>
      </w:r>
      <w:r w:rsidRPr="006133D1">
        <w:rPr>
          <w:rFonts w:ascii="Aptos" w:hAnsi="Aptos" w:eastAsia="Aptos" w:cs="Times New Roman"/>
          <w:kern w:val="2"/>
          <w14:ligatures w14:val="standardContextual"/>
        </w:rPr>
        <w:br/>
      </w:r>
      <w:r w:rsidRPr="006133D1">
        <w:rPr>
          <w:rFonts w:ascii="Aptos" w:hAnsi="Aptos" w:eastAsia="Aptos" w:cs="Times New Roman"/>
          <w:kern w:val="2"/>
          <w14:ligatures w14:val="standardContextual"/>
        </w:rPr>
        <w:t>Tenderers must describe how end of contract handover will be achieved. Responses must address:</w:t>
      </w:r>
    </w:p>
    <w:p w14:paraId="07E6593B" w14:textId="77777777" w:rsidR="006133D1" w:rsidRPr="006133D1" w:rsidRDefault="006133D1" w:rsidP="0078653D">
      <w:pPr>
        <w:numPr>
          <w:ilvl w:val="0"/>
          <w:numId w:val="133"/>
        </w:numPr>
        <w:contextualSpacing/>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Data handover to Revenue and permanent data deletion from the Cloud platform.</w:t>
      </w:r>
    </w:p>
    <w:p w14:paraId="2AF9ED19" w14:textId="77777777" w:rsidR="006133D1" w:rsidRPr="006133D1" w:rsidRDefault="006133D1" w:rsidP="00B44F05">
      <w:pPr>
        <w:numPr>
          <w:ilvl w:val="0"/>
          <w:numId w:val="129"/>
        </w:numPr>
        <w:spacing w:before="240"/>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 xml:space="preserve">Detail any products or services being proposed which will not be available for hand over. </w:t>
      </w:r>
    </w:p>
    <w:p w14:paraId="5109A88E" w14:textId="77777777" w:rsidR="006133D1" w:rsidRPr="006133D1" w:rsidRDefault="006133D1" w:rsidP="0078653D">
      <w:pPr>
        <w:numPr>
          <w:ilvl w:val="0"/>
          <w:numId w:val="129"/>
        </w:num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 process for securely closing the account and receiving assurance of permanent data deletion.</w:t>
      </w:r>
    </w:p>
    <w:p w14:paraId="7A942C92" w14:textId="77777777" w:rsidR="006133D1" w:rsidRPr="006133D1" w:rsidRDefault="006133D1" w:rsidP="0078653D">
      <w:pPr>
        <w:numPr>
          <w:ilvl w:val="0"/>
          <w:numId w:val="129"/>
        </w:num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t>The minimum notice period required for contract termination or non-renewal.</w:t>
      </w:r>
    </w:p>
    <w:p w14:paraId="217EC6D7" w14:textId="3BC6DD3D" w:rsidR="006133D1" w:rsidRDefault="006133D1" w:rsidP="006133D1">
      <w:pPr>
        <w:rPr>
          <w:rFonts w:ascii="Aptos" w:eastAsia="Aptos" w:hAnsi="Aptos" w:cs="Times New Roman"/>
          <w:kern w:val="2"/>
          <w14:ligatures w14:val="standardContextual"/>
        </w:rPr>
      </w:pPr>
      <w:r w:rsidRPr="006133D1">
        <w:rPr>
          <w:rFonts w:ascii="Aptos" w:hAnsi="Aptos" w:eastAsia="Aptos" w:cs="Times New Roman"/>
          <w:kern w:val="2"/>
          <w14:ligatures w14:val="standardContextual"/>
        </w:rPr>
        <w:lastRenderedPageBreak/>
        <w:t>Tenderers are asked to provide details of the wind-down assistance they will provide in the event of a change in platform and/or service provider. The wind-down assistance must include details on cost implications, and these must be included in the costs tabl</w:t>
      </w:r>
      <w:r w:rsidR="0019723D">
        <w:rPr>
          <w:rFonts w:ascii="Aptos" w:hAnsi="Aptos" w:eastAsia="Aptos" w:cs="Times New Roman"/>
          <w:kern w:val="2"/>
          <w14:ligatures w14:val="standardContextual"/>
        </w:rPr>
        <w:t>e outlined in Appendix 2</w:t>
      </w:r>
      <w:r w:rsidRPr="006133D1">
        <w:rPr>
          <w:rFonts w:ascii="Aptos" w:hAnsi="Aptos" w:eastAsia="Aptos" w:cs="Times New Roman"/>
          <w:kern w:val="2"/>
          <w14:ligatures w14:val="standardContextual"/>
        </w:rPr>
        <w:t>.</w:t>
      </w:r>
    </w:p>
    <w:p w14:paraId="75B2F9DE" w14:textId="442A0A24" w:rsidR="0019723D" w:rsidRPr="0019723D" w:rsidRDefault="0019723D" w:rsidP="006133D1">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sidR="00135B43">
        <w:rPr>
          <w:rFonts w:ascii="Aptos" w:hAnsi="Aptos" w:eastAsia="Aptos" w:cs="Times New Roman"/>
          <w:b/>
          <w:bCs/>
          <w:kern w:val="2"/>
          <w14:ligatures w14:val="standardContextual"/>
        </w:rPr>
        <w:t>5</w:t>
      </w:r>
      <w:r w:rsidRPr="0019723D">
        <w:rPr>
          <w:rFonts w:ascii="Aptos" w:hAnsi="Aptos" w:eastAsia="Aptos" w:cs="Times New Roman"/>
          <w:b/>
          <w:bCs/>
          <w:kern w:val="2"/>
          <w14:ligatures w14:val="standardContextual"/>
        </w:rPr>
        <w:t xml:space="preserve"> A4 Pages</w:t>
      </w:r>
    </w:p>
    <w:p w14:paraId="0DA6DC06" w14:textId="62290FF9" w:rsidR="006C0197" w:rsidRPr="00753B11" w:rsidRDefault="006C0197" w:rsidP="00753B11">
      <w:pPr>
        <w:rPr>
          <w:rFonts w:ascii="Calibri" w:eastAsia="Calibri" w:hAnsi="Calibri"/>
          <w:b/>
          <w:bCs/>
          <w:sz w:val="28"/>
          <w:szCs w:val="28"/>
          <w:u w:val="single"/>
        </w:rPr>
      </w:pPr>
      <w:bookmarkStart w:id="162" w:name="_Toc170981639"/>
      <w:bookmarkStart w:id="163" w:name="_Toc170992238"/>
      <w:bookmarkStart w:id="164" w:name="_Toc239080206"/>
      <w:r w:rsidRPr="00753B11">
        <w:rPr>
          <w:rStyle w:val="Heading3Char"/>
          <w:rFonts w:eastAsiaTheme="minorHAnsi"/>
          <w:sz w:val="32"/>
          <w:szCs w:val="32"/>
          <w:lang w:val="en-IE"/>
        </w:rPr>
        <w:t>C.</w:t>
      </w:r>
      <w:bookmarkEnd w:id="162"/>
      <w:bookmarkEnd w:id="163"/>
      <w:r w:rsidR="00780C43" w:rsidRPr="00753B11">
        <w:rPr>
          <w:rStyle w:val="Heading3Char"/>
          <w:rFonts w:eastAsiaTheme="minorHAnsi"/>
          <w:sz w:val="32"/>
          <w:szCs w:val="32"/>
          <w:lang w:val="en-IE"/>
        </w:rPr>
        <w:t xml:space="preserve"> Environmental Sustainability and Green Agenda</w:t>
      </w:r>
      <w:bookmarkEnd w:id="164"/>
      <w:r w:rsidR="00780C43" w:rsidRPr="00753B11">
        <w:rPr>
          <w:rFonts w:ascii="Calibri" w:hAnsi="Calibri" w:eastAsia="Calibri"/>
          <w:b/>
          <w:bCs/>
          <w:sz w:val="36"/>
          <w:szCs w:val="36"/>
          <w:u w:val="single"/>
        </w:rPr>
        <w:t xml:space="preserve"> </w:t>
      </w:r>
      <w:r w:rsidR="00780C43" w:rsidRPr="00753B11">
        <w:rPr>
          <w:rFonts w:ascii="Calibri" w:hAnsi="Calibri" w:eastAsia="Calibri"/>
          <w:b/>
          <w:bCs/>
          <w:sz w:val="28"/>
          <w:szCs w:val="28"/>
          <w:u w:val="single"/>
        </w:rPr>
        <w:t>(</w:t>
      </w:r>
      <w:r w:rsidR="005F7C63" w:rsidRPr="00753B11">
        <w:rPr>
          <w:rFonts w:ascii="Calibri" w:hAnsi="Calibri" w:eastAsia="Calibri"/>
          <w:b/>
          <w:bCs/>
          <w:sz w:val="28"/>
          <w:szCs w:val="28"/>
          <w:u w:val="single"/>
        </w:rPr>
        <w:t>800</w:t>
      </w:r>
      <w:r w:rsidR="00780C43" w:rsidRPr="00753B11">
        <w:rPr>
          <w:rFonts w:ascii="Calibri" w:hAnsi="Calibri" w:eastAsia="Calibri"/>
          <w:b/>
          <w:bCs/>
          <w:sz w:val="28"/>
          <w:szCs w:val="28"/>
          <w:u w:val="single"/>
        </w:rPr>
        <w:t xml:space="preserve"> Marks)</w:t>
      </w:r>
      <w:r w:rsidR="00AB2A43" w:rsidRPr="00753B11">
        <w:rPr>
          <w:rFonts w:ascii="Calibri" w:hAnsi="Calibri" w:eastAsia="Calibri"/>
          <w:b/>
          <w:bCs/>
          <w:sz w:val="28"/>
          <w:szCs w:val="28"/>
          <w:u w:val="single"/>
        </w:rPr>
        <w:t xml:space="preserve"> – Minimum score required (</w:t>
      </w:r>
      <w:r w:rsidR="005F7C63" w:rsidRPr="00753B11">
        <w:rPr>
          <w:rFonts w:ascii="Calibri" w:hAnsi="Calibri" w:eastAsia="Calibri"/>
          <w:b/>
          <w:bCs/>
          <w:sz w:val="28"/>
          <w:szCs w:val="28"/>
          <w:u w:val="single"/>
        </w:rPr>
        <w:t>400</w:t>
      </w:r>
      <w:r w:rsidR="00AB2A43" w:rsidRPr="00753B11">
        <w:rPr>
          <w:rFonts w:ascii="Calibri" w:hAnsi="Calibri" w:eastAsia="Calibri"/>
          <w:b/>
          <w:bCs/>
          <w:sz w:val="28"/>
          <w:szCs w:val="28"/>
          <w:u w:val="single"/>
        </w:rPr>
        <w:t xml:space="preserve"> Marks)</w:t>
      </w:r>
    </w:p>
    <w:p w14:paraId="39B2B208" w14:textId="77777777" w:rsidR="00753B11" w:rsidRPr="00753B11" w:rsidRDefault="00753B11" w:rsidP="00753B11"/>
    <w:p w14:paraId="251C79E0" w14:textId="6A324A1D" w:rsidR="00780C43" w:rsidRDefault="00780C43" w:rsidP="00780C43">
      <w:pPr>
        <w:rPr>
          <w:rFonts w:ascii="Aptos" w:eastAsia="Aptos" w:hAnsi="Aptos" w:cs="Times New Roman"/>
          <w:kern w:val="2"/>
          <w14:ligatures w14:val="standardContextual"/>
        </w:rPr>
      </w:pPr>
      <w:r w:rsidRPr="00780C43">
        <w:rPr>
          <w:rFonts w:ascii="Aptos" w:hAnsi="Aptos" w:eastAsia="Aptos" w:cs="Times New Roman"/>
          <w:kern w:val="2"/>
          <w14:ligatures w14:val="standardContextual"/>
        </w:rPr>
        <w:t xml:space="preserve">Revenue are committed to supporting the Irish Government's Climate Action Plan and the principles of the European Green Deal. As a component of our IT strategy, the chosen </w:t>
      </w:r>
      <w:r w:rsidR="00C41D3E">
        <w:rPr>
          <w:rFonts w:ascii="Aptos" w:hAnsi="Aptos" w:eastAsia="Aptos" w:cs="Times New Roman"/>
          <w:kern w:val="2"/>
          <w14:ligatures w14:val="standardContextual"/>
        </w:rPr>
        <w:t>Public Cloud</w:t>
      </w:r>
      <w:r w:rsidRPr="00780C43">
        <w:rPr>
          <w:rFonts w:ascii="Aptos" w:hAnsi="Aptos" w:eastAsia="Aptos" w:cs="Times New Roman"/>
          <w:kern w:val="2"/>
          <w14:ligatures w14:val="standardContextual"/>
        </w:rPr>
        <w:t xml:space="preserve"> services must align with Revenue’s commitment to environmental responsibility, energy efficiency, and sustainable practices. This section outlines the requirements against which Tenderers will be evaluated regarding their environmental performance and sustainability strategy. </w:t>
      </w:r>
    </w:p>
    <w:p w14:paraId="42E06A3B" w14:textId="77777777" w:rsidR="0019723D" w:rsidRPr="00780C43" w:rsidRDefault="0019723D" w:rsidP="00780C43">
      <w:pPr>
        <w:rPr>
          <w:rFonts w:ascii="Aptos" w:eastAsia="Aptos" w:hAnsi="Aptos" w:cs="Times New Roman"/>
          <w:kern w:val="2"/>
          <w14:ligatures w14:val="standardContextual"/>
        </w:rPr>
      </w:pPr>
    </w:p>
    <w:p w14:paraId="507C465D" w14:textId="35956AFC" w:rsidR="00780C43" w:rsidRPr="00780C43" w:rsidRDefault="00780C43" w:rsidP="00780C43">
      <w:pPr>
        <w:rPr>
          <w:rFonts w:ascii="Aptos" w:eastAsia="Aptos" w:hAnsi="Aptos" w:cs="Times New Roman"/>
          <w:b/>
          <w:bCs/>
          <w:kern w:val="2"/>
          <w14:ligatures w14:val="standardContextual"/>
        </w:rPr>
      </w:pPr>
      <w:r w:rsidRPr="00780C43">
        <w:rPr>
          <w:rFonts w:ascii="Aptos" w:hAnsi="Aptos" w:eastAsia="Aptos" w:cs="Times New Roman"/>
          <w:b/>
          <w:bCs/>
          <w:kern w:val="2"/>
          <w14:ligatures w14:val="standardContextual"/>
        </w:rPr>
        <w:t>C1. Renewable Energy Factor (REF)</w:t>
      </w:r>
      <w:r w:rsidR="00AB2A43">
        <w:rPr>
          <w:rFonts w:ascii="Aptos" w:hAnsi="Aptos" w:eastAsia="Aptos" w:cs="Times New Roman"/>
          <w:b/>
          <w:bCs/>
          <w:kern w:val="2"/>
          <w14:ligatures w14:val="standardContextual"/>
        </w:rPr>
        <w:t xml:space="preserve"> (</w:t>
      </w:r>
      <w:r w:rsidR="003A07DE">
        <w:rPr>
          <w:rFonts w:ascii="Aptos" w:hAnsi="Aptos" w:eastAsia="Aptos" w:cs="Times New Roman"/>
          <w:b/>
          <w:bCs/>
          <w:kern w:val="2"/>
          <w14:ligatures w14:val="standardContextual"/>
        </w:rPr>
        <w:t>300</w:t>
      </w:r>
      <w:r w:rsidR="00AB2A43">
        <w:rPr>
          <w:rFonts w:ascii="Aptos" w:hAnsi="Aptos" w:eastAsia="Aptos" w:cs="Times New Roman"/>
          <w:b/>
          <w:bCs/>
          <w:kern w:val="2"/>
          <w14:ligatures w14:val="standardContextual"/>
        </w:rPr>
        <w:t xml:space="preserve"> Marks)</w:t>
      </w:r>
    </w:p>
    <w:p w14:paraId="4AA43C45" w14:textId="5B94DE96" w:rsidR="00780C43" w:rsidRPr="00780C43" w:rsidRDefault="00780C43" w:rsidP="00780C43">
      <w:pPr>
        <w:rPr>
          <w:rFonts w:ascii="Aptos" w:eastAsia="Aptos" w:hAnsi="Aptos" w:cs="Times New Roman"/>
          <w:kern w:val="2"/>
          <w14:ligatures w14:val="standardContextual"/>
        </w:rPr>
      </w:pPr>
      <w:r w:rsidRPr="00780C43">
        <w:rPr>
          <w:rFonts w:ascii="Aptos" w:hAnsi="Aptos" w:eastAsia="Aptos" w:cs="Times New Roman"/>
          <w:kern w:val="2"/>
          <w14:ligatures w14:val="standardContextual"/>
        </w:rPr>
        <w:t xml:space="preserve">A maximum of </w:t>
      </w:r>
      <w:r w:rsidR="00002B6E">
        <w:rPr>
          <w:rFonts w:ascii="Aptos" w:hAnsi="Aptos" w:eastAsia="Aptos" w:cs="Times New Roman"/>
          <w:kern w:val="2"/>
          <w14:ligatures w14:val="standardContextual"/>
        </w:rPr>
        <w:t>300</w:t>
      </w:r>
      <w:r w:rsidRPr="00780C43">
        <w:rPr>
          <w:rFonts w:ascii="Aptos" w:hAnsi="Aptos" w:eastAsia="Aptos" w:cs="Times New Roman"/>
          <w:kern w:val="2"/>
          <w14:ligatures w14:val="standardContextual"/>
        </w:rPr>
        <w:t xml:space="preserve"> marks will be awarded to the tenderer that offers the highest REF for their electricity use, with other bids being scored proportionately. The REF for energy supplied and consumed in the data centre must be calculated according to EN 50600-4-38.27 The electricity contributing to the REF must come from renewable sources as defined by Directive 2009/28/EC.28 </w:t>
      </w:r>
    </w:p>
    <w:p w14:paraId="19A8FEC8" w14:textId="77777777" w:rsidR="00780C43" w:rsidRPr="00780C43" w:rsidRDefault="00780C43" w:rsidP="00780C43">
      <w:pPr>
        <w:rPr>
          <w:rFonts w:ascii="Aptos" w:eastAsia="Aptos" w:hAnsi="Aptos" w:cs="Times New Roman"/>
          <w:kern w:val="2"/>
          <w14:ligatures w14:val="standardContextual"/>
        </w:rPr>
      </w:pPr>
      <w:r w:rsidRPr="00780C43">
        <w:rPr>
          <w:rFonts w:ascii="Aptos" w:hAnsi="Aptos" w:eastAsia="Aptos" w:cs="Times New Roman"/>
          <w:kern w:val="2"/>
          <w14:ligatures w14:val="standardContextual"/>
        </w:rPr>
        <w:t xml:space="preserve">Tenderers must provide the REF and the electricity supply and usage data on which the calculations are based. </w:t>
      </w:r>
    </w:p>
    <w:p w14:paraId="0342FEB9" w14:textId="77777777" w:rsidR="00780C43" w:rsidRPr="00780C43" w:rsidRDefault="00780C43" w:rsidP="0078653D">
      <w:pPr>
        <w:numPr>
          <w:ilvl w:val="0"/>
          <w:numId w:val="135"/>
        </w:numPr>
        <w:contextualSpacing/>
        <w:rPr>
          <w:rFonts w:ascii="Aptos" w:eastAsia="Aptos" w:hAnsi="Aptos" w:cs="Times New Roman"/>
          <w:b/>
          <w:bCs/>
          <w:kern w:val="2"/>
          <w14:ligatures w14:val="standardContextual"/>
        </w:rPr>
      </w:pPr>
      <w:r w:rsidRPr="00780C43">
        <w:rPr>
          <w:rFonts w:ascii="Aptos" w:hAnsi="Aptos" w:eastAsia="Aptos" w:cs="Times New Roman"/>
          <w:kern w:val="2"/>
          <w14:ligatures w14:val="standardContextual"/>
        </w:rPr>
        <w:t>A third-party verification of the REF can be accepted as evidence. Third party verified energy management systems (ISO 50001) or environmental management system (EMAS or ISO 14001) reporting the calculated REF can also be accepted as evidence.</w:t>
      </w:r>
    </w:p>
    <w:p w14:paraId="3C32BE4C" w14:textId="77777777" w:rsidR="00780C43" w:rsidRPr="0019723D" w:rsidRDefault="00780C43" w:rsidP="0078653D">
      <w:pPr>
        <w:numPr>
          <w:ilvl w:val="0"/>
          <w:numId w:val="135"/>
        </w:numPr>
        <w:contextualSpacing/>
        <w:rPr>
          <w:rFonts w:ascii="Aptos" w:eastAsia="Aptos" w:hAnsi="Aptos" w:cs="Times New Roman"/>
          <w:b/>
          <w:bCs/>
          <w:kern w:val="2"/>
          <w14:ligatures w14:val="standardContextual"/>
        </w:rPr>
      </w:pPr>
      <w:r w:rsidRPr="00780C43">
        <w:rPr>
          <w:rFonts w:ascii="Aptos" w:hAnsi="Aptos" w:eastAsia="Aptos" w:cs="Times New Roman"/>
          <w:kern w:val="2"/>
          <w14:ligatures w14:val="standardContextual"/>
        </w:rPr>
        <w:t>A mean REF value for the sites which will provide Cloud services to Revenue is sufficient.</w:t>
      </w:r>
    </w:p>
    <w:p w14:paraId="1962651E" w14:textId="21196768" w:rsidR="0019723D" w:rsidRPr="0019723D" w:rsidRDefault="0019723D" w:rsidP="0019723D">
      <w:pPr>
        <w:rPr>
          <w:rFonts w:ascii="Aptos" w:eastAsia="Aptos" w:hAnsi="Aptos"/>
          <w:b/>
          <w:bCs/>
          <w:kern w:val="2"/>
          <w14:ligatures w14:val="standardContextual"/>
        </w:rPr>
      </w:pPr>
      <w:r w:rsidRPr="0019723D">
        <w:rPr>
          <w:rFonts w:ascii="Aptos" w:hAnsi="Aptos" w:eastAsia="Aptos"/>
          <w:b/>
          <w:bCs/>
          <w:kern w:val="2"/>
          <w14:ligatures w14:val="standardContextual"/>
        </w:rPr>
        <w:t xml:space="preserve">Page Limit – </w:t>
      </w:r>
      <w:r>
        <w:rPr>
          <w:rFonts w:ascii="Aptos" w:hAnsi="Aptos" w:eastAsia="Aptos"/>
          <w:b/>
          <w:bCs/>
          <w:kern w:val="2"/>
          <w14:ligatures w14:val="standardContextual"/>
        </w:rPr>
        <w:t>3</w:t>
      </w:r>
      <w:r w:rsidRPr="0019723D">
        <w:rPr>
          <w:rFonts w:ascii="Aptos" w:hAnsi="Aptos" w:eastAsia="Aptos"/>
          <w:b/>
          <w:bCs/>
          <w:kern w:val="2"/>
          <w14:ligatures w14:val="standardContextual"/>
        </w:rPr>
        <w:t xml:space="preserve"> A4 Pages</w:t>
      </w:r>
    </w:p>
    <w:p w14:paraId="7F025DFE" w14:textId="77777777" w:rsidR="001D1318" w:rsidRPr="00780C43" w:rsidRDefault="001D1318" w:rsidP="001D1318">
      <w:pPr>
        <w:contextualSpacing/>
        <w:rPr>
          <w:rFonts w:ascii="Aptos" w:eastAsia="Aptos" w:hAnsi="Aptos" w:cs="Times New Roman"/>
          <w:b/>
          <w:bCs/>
          <w:kern w:val="2"/>
          <w14:ligatures w14:val="standardContextual"/>
        </w:rPr>
      </w:pPr>
    </w:p>
    <w:p w14:paraId="01BB4135" w14:textId="042EE04F" w:rsidR="00780C43" w:rsidRPr="00780C43" w:rsidRDefault="00780C43" w:rsidP="00780C43">
      <w:pPr>
        <w:rPr>
          <w:rFonts w:ascii="Aptos" w:eastAsia="Aptos" w:hAnsi="Aptos" w:cs="Times New Roman"/>
          <w:kern w:val="2"/>
          <w14:ligatures w14:val="standardContextual"/>
        </w:rPr>
      </w:pPr>
      <w:r w:rsidRPr="00780C43">
        <w:rPr>
          <w:rFonts w:ascii="Aptos" w:hAnsi="Aptos" w:eastAsia="Aptos" w:cs="Times New Roman"/>
          <w:b/>
          <w:bCs/>
          <w:kern w:val="2"/>
          <w14:ligatures w14:val="standardContextual"/>
        </w:rPr>
        <w:t>C2. Waste Heat Re-Use</w:t>
      </w:r>
      <w:r w:rsidRPr="00AB2A43">
        <w:rPr>
          <w:rFonts w:ascii="Aptos" w:hAnsi="Aptos" w:eastAsia="Aptos" w:cs="Times New Roman"/>
          <w:b/>
          <w:bCs/>
          <w:kern w:val="2"/>
          <w14:ligatures w14:val="standardContextual"/>
        </w:rPr>
        <w:t> </w:t>
      </w:r>
      <w:r w:rsidR="00AB2A43" w:rsidRPr="00AB2A43">
        <w:rPr>
          <w:rFonts w:ascii="Aptos" w:hAnsi="Aptos" w:eastAsia="Aptos" w:cs="Times New Roman"/>
          <w:b/>
          <w:bCs/>
          <w:kern w:val="2"/>
          <w14:ligatures w14:val="standardContextual"/>
        </w:rPr>
        <w:t>(</w:t>
      </w:r>
      <w:r w:rsidR="003A07DE">
        <w:rPr>
          <w:rFonts w:ascii="Aptos" w:hAnsi="Aptos" w:eastAsia="Aptos" w:cs="Times New Roman"/>
          <w:b/>
          <w:bCs/>
          <w:kern w:val="2"/>
          <w14:ligatures w14:val="standardContextual"/>
        </w:rPr>
        <w:t>3</w:t>
      </w:r>
      <w:r w:rsidR="00AB2A43" w:rsidRPr="00AB2A43">
        <w:rPr>
          <w:rFonts w:ascii="Aptos" w:hAnsi="Aptos" w:eastAsia="Aptos" w:cs="Times New Roman"/>
          <w:b/>
          <w:bCs/>
          <w:kern w:val="2"/>
          <w14:ligatures w14:val="standardContextual"/>
        </w:rPr>
        <w:t>00 Marks)</w:t>
      </w:r>
    </w:p>
    <w:p w14:paraId="07C13F56" w14:textId="0541DEED" w:rsidR="00780C43" w:rsidRPr="00780C43" w:rsidRDefault="00780C43" w:rsidP="00780C43">
      <w:pPr>
        <w:rPr>
          <w:rFonts w:ascii="Aptos" w:eastAsia="Aptos" w:hAnsi="Aptos" w:cs="Times New Roman"/>
          <w:kern w:val="2"/>
          <w14:ligatures w14:val="standardContextual"/>
        </w:rPr>
      </w:pPr>
      <w:r w:rsidRPr="00780C43">
        <w:rPr>
          <w:rFonts w:ascii="Aptos" w:hAnsi="Aptos" w:eastAsia="Aptos" w:cs="Times New Roman"/>
          <w:kern w:val="2"/>
          <w14:ligatures w14:val="standardContextual"/>
        </w:rPr>
        <w:t xml:space="preserve">Revenue requires that tenderers are committed to reduced environmental impact through the efficient re-use of waste heat generated within their facilities. A maximum of </w:t>
      </w:r>
      <w:r w:rsidR="00002B6E">
        <w:rPr>
          <w:rFonts w:ascii="Aptos" w:hAnsi="Aptos" w:eastAsia="Aptos" w:cs="Times New Roman"/>
          <w:kern w:val="2"/>
          <w14:ligatures w14:val="standardContextual"/>
        </w:rPr>
        <w:t>300</w:t>
      </w:r>
      <w:r w:rsidRPr="00780C43">
        <w:rPr>
          <w:rFonts w:ascii="Aptos" w:hAnsi="Aptos" w:eastAsia="Aptos" w:cs="Times New Roman"/>
          <w:kern w:val="2"/>
          <w14:ligatures w14:val="standardContextual"/>
        </w:rPr>
        <w:t xml:space="preserve"> marks will be awarded based on the declared energy reuse factor (ERF) for the facilities that will be used to execute the contract. The tenderer that offers the highest energy reuse factor will receive the maximum number of marks, with other bids being scored proportionately. The ERF must be calculated for each facility according to EN 50600-4-6:2020 or an equivalent standard. </w:t>
      </w:r>
    </w:p>
    <w:p w14:paraId="1BA778C0" w14:textId="77777777" w:rsidR="00780C43" w:rsidRPr="00780C43" w:rsidRDefault="00780C43" w:rsidP="00780C43">
      <w:pPr>
        <w:rPr>
          <w:rFonts w:ascii="Aptos" w:eastAsia="Aptos" w:hAnsi="Aptos" w:cs="Times New Roman"/>
          <w:kern w:val="2"/>
          <w14:ligatures w14:val="standardContextual"/>
        </w:rPr>
      </w:pPr>
      <w:r w:rsidRPr="00780C43">
        <w:rPr>
          <w:rFonts w:ascii="Aptos" w:hAnsi="Aptos" w:eastAsia="Aptos" w:cs="Times New Roman"/>
          <w:kern w:val="2"/>
          <w14:ligatures w14:val="standardContextual"/>
        </w:rPr>
        <w:t xml:space="preserve">Tenderers must provide calculations according to EN 50600-4- 6:2020 or an equivalent standard. A third-party verification of the ERF can be accepted as evidence. </w:t>
      </w:r>
    </w:p>
    <w:p w14:paraId="73D3E15B" w14:textId="0C93FB5A" w:rsidR="0019723D" w:rsidRPr="0019723D" w:rsidRDefault="00780C43" w:rsidP="0019723D">
      <w:pPr>
        <w:numPr>
          <w:ilvl w:val="0"/>
          <w:numId w:val="135"/>
        </w:numPr>
        <w:contextualSpacing/>
        <w:rPr>
          <w:rFonts w:ascii="Aptos" w:eastAsia="Aptos" w:hAnsi="Aptos" w:cs="Times New Roman"/>
          <w:kern w:val="2"/>
          <w14:ligatures w14:val="standardContextual"/>
        </w:rPr>
      </w:pPr>
      <w:r w:rsidRPr="00780C43">
        <w:rPr>
          <w:rFonts w:ascii="Aptos" w:hAnsi="Aptos" w:eastAsia="Aptos" w:cs="Times New Roman"/>
          <w:kern w:val="2"/>
          <w14:ligatures w14:val="standardContextual"/>
        </w:rPr>
        <w:lastRenderedPageBreak/>
        <w:t xml:space="preserve">Third party verified energy management systems (based on the ISO 50001) or environmental management systems (based on EMAS or ISO 14001) reporting the calculated ERF can also be accepted as evidence.   </w:t>
      </w:r>
    </w:p>
    <w:p w14:paraId="11A3E8BC" w14:textId="4C5BC3ED" w:rsidR="001D1318" w:rsidRPr="0019723D" w:rsidRDefault="0019723D" w:rsidP="001D1318">
      <w:pPr>
        <w:rPr>
          <w:rFonts w:ascii="Aptos" w:eastAsia="Aptos" w:hAnsi="Aptos" w:cs="Times New Roman"/>
          <w:b/>
          <w:bCs/>
          <w:kern w:val="2"/>
          <w14:ligatures w14:val="standardContextual"/>
        </w:rPr>
      </w:pPr>
      <w:r w:rsidRPr="0019723D">
        <w:rPr>
          <w:rFonts w:ascii="Aptos" w:hAnsi="Aptos" w:eastAsia="Aptos" w:cs="Times New Roman"/>
          <w:b/>
          <w:bCs/>
          <w:kern w:val="2"/>
          <w14:ligatures w14:val="standardContextual"/>
        </w:rPr>
        <w:t xml:space="preserve">Page Limit – </w:t>
      </w:r>
      <w:r>
        <w:rPr>
          <w:rFonts w:ascii="Aptos" w:hAnsi="Aptos" w:eastAsia="Aptos" w:cs="Times New Roman"/>
          <w:b/>
          <w:bCs/>
          <w:kern w:val="2"/>
          <w14:ligatures w14:val="standardContextual"/>
        </w:rPr>
        <w:t>3</w:t>
      </w:r>
      <w:r w:rsidRPr="0019723D">
        <w:rPr>
          <w:rFonts w:ascii="Aptos" w:hAnsi="Aptos" w:eastAsia="Aptos" w:cs="Times New Roman"/>
          <w:b/>
          <w:bCs/>
          <w:kern w:val="2"/>
          <w14:ligatures w14:val="standardContextual"/>
        </w:rPr>
        <w:t xml:space="preserve"> A4 Pages</w:t>
      </w:r>
    </w:p>
    <w:p w14:paraId="0356B217" w14:textId="55F22AF6" w:rsidR="00780C43" w:rsidRPr="00780C43" w:rsidRDefault="00780C43" w:rsidP="00780C43">
      <w:pPr>
        <w:rPr>
          <w:rFonts w:ascii="Aptos" w:eastAsia="Aptos" w:hAnsi="Aptos" w:cs="Times New Roman"/>
          <w:kern w:val="2"/>
          <w14:ligatures w14:val="standardContextual"/>
        </w:rPr>
      </w:pPr>
      <w:r w:rsidRPr="00780C43">
        <w:rPr>
          <w:rFonts w:ascii="Aptos" w:hAnsi="Aptos" w:eastAsia="Aptos" w:cs="Times New Roman"/>
          <w:b/>
          <w:bCs/>
          <w:kern w:val="2"/>
          <w14:ligatures w14:val="standardContextual"/>
        </w:rPr>
        <w:t>C3. Sustainability Reporting and Tooling</w:t>
      </w:r>
      <w:r w:rsidR="00AB2A43">
        <w:rPr>
          <w:rFonts w:ascii="Aptos" w:hAnsi="Aptos" w:eastAsia="Aptos" w:cs="Times New Roman"/>
          <w:b/>
          <w:bCs/>
          <w:kern w:val="2"/>
          <w14:ligatures w14:val="standardContextual"/>
        </w:rPr>
        <w:t xml:space="preserve"> (</w:t>
      </w:r>
      <w:r w:rsidR="00135B43">
        <w:rPr>
          <w:rFonts w:ascii="Aptos" w:hAnsi="Aptos" w:eastAsia="Aptos" w:cs="Times New Roman"/>
          <w:b/>
          <w:bCs/>
          <w:kern w:val="2"/>
          <w14:ligatures w14:val="standardContextual"/>
        </w:rPr>
        <w:t>200</w:t>
      </w:r>
      <w:r w:rsidR="00AB2A43">
        <w:rPr>
          <w:rFonts w:ascii="Aptos" w:hAnsi="Aptos" w:eastAsia="Aptos" w:cs="Times New Roman"/>
          <w:b/>
          <w:bCs/>
          <w:kern w:val="2"/>
          <w14:ligatures w14:val="standardContextual"/>
        </w:rPr>
        <w:t xml:space="preserve"> Marks)</w:t>
      </w:r>
    </w:p>
    <w:p w14:paraId="2FFAD4BE" w14:textId="77777777" w:rsidR="00780C43" w:rsidRPr="00780C43" w:rsidRDefault="00780C43" w:rsidP="00780C43">
      <w:pPr>
        <w:rPr>
          <w:rFonts w:ascii="Aptos" w:eastAsia="Aptos" w:hAnsi="Aptos" w:cs="Times New Roman"/>
          <w:kern w:val="2"/>
          <w14:ligatures w14:val="standardContextual"/>
        </w:rPr>
      </w:pPr>
      <w:r w:rsidRPr="00780C43">
        <w:rPr>
          <w:rFonts w:ascii="Aptos" w:hAnsi="Aptos" w:eastAsia="Aptos" w:cs="Times New Roman"/>
          <w:kern w:val="2"/>
          <w14:ligatures w14:val="standardContextual"/>
        </w:rPr>
        <w:t>Revenue requires that proposed platforms and solutions provide tooling and resources to analyse and report on carbon emissions and savings generated through the utilisation of the proposed Cloud services. Tenderers must:</w:t>
      </w:r>
    </w:p>
    <w:p w14:paraId="44C04E93" w14:textId="77777777" w:rsidR="00780C43" w:rsidRPr="00780C43" w:rsidRDefault="00780C43" w:rsidP="0078653D">
      <w:pPr>
        <w:numPr>
          <w:ilvl w:val="0"/>
          <w:numId w:val="134"/>
        </w:numPr>
        <w:contextualSpacing/>
        <w:rPr>
          <w:rFonts w:ascii="Aptos" w:eastAsia="Aptos" w:hAnsi="Aptos" w:cs="Times New Roman"/>
          <w:kern w:val="2"/>
          <w14:ligatures w14:val="standardContextual"/>
        </w:rPr>
      </w:pPr>
      <w:r w:rsidRPr="00780C43">
        <w:rPr>
          <w:rFonts w:ascii="Aptos" w:hAnsi="Aptos" w:eastAsia="Aptos" w:cs="Times New Roman"/>
          <w:kern w:val="2"/>
          <w14:ligatures w14:val="standardContextual"/>
        </w:rPr>
        <w:t>Describe the provided tools, dashboards or APIs that will allow Revenue to measure, monitor and report on the carbon footprint generated by the consumption of the proposed Cloud services. This tooling should allow for granular analysis by service, resource tag and time period.  Tenderers must provide a sample of the type of report that can be generated.</w:t>
      </w:r>
    </w:p>
    <w:p w14:paraId="292E95DF" w14:textId="77777777" w:rsidR="0019723D" w:rsidRDefault="00780C43" w:rsidP="0019723D">
      <w:pPr>
        <w:numPr>
          <w:ilvl w:val="0"/>
          <w:numId w:val="134"/>
        </w:numPr>
        <w:contextualSpacing/>
        <w:rPr>
          <w:rFonts w:ascii="Aptos" w:eastAsia="Aptos" w:hAnsi="Aptos" w:cs="Times New Roman"/>
          <w:kern w:val="2"/>
          <w14:ligatures w14:val="standardContextual"/>
        </w:rPr>
      </w:pPr>
      <w:bookmarkStart w:id="165" w:name="_Hlk227065086"/>
      <w:bookmarkEnd w:id="165"/>
      <w:r w:rsidRPr="00780C43">
        <w:rPr>
          <w:rFonts w:ascii="Aptos" w:hAnsi="Aptos" w:eastAsia="Aptos" w:cs="Times New Roman"/>
          <w:kern w:val="2"/>
          <w14:ligatures w14:val="standardContextual"/>
        </w:rPr>
        <w:t>Confirm that the proposed reporting methodology aligns with established standards, such as the GHG (Greenhouse Gas) Protocol.</w:t>
      </w:r>
    </w:p>
    <w:p w14:paraId="1840AA44" w14:textId="78D1E825" w:rsidR="0019723D" w:rsidRPr="0019723D" w:rsidRDefault="0019723D" w:rsidP="0019723D">
      <w:pPr>
        <w:contextualSpacing/>
        <w:rPr>
          <w:rFonts w:ascii="Aptos" w:eastAsia="Aptos" w:hAnsi="Aptos" w:cs="Times New Roman"/>
          <w:kern w:val="2"/>
          <w14:ligatures w14:val="standardContextual"/>
        </w:rPr>
      </w:pPr>
      <w:r w:rsidRPr="0019723D">
        <w:rPr>
          <w:rFonts w:ascii="Aptos" w:hAnsi="Aptos" w:eastAsia="Aptos"/>
          <w:b/>
          <w:bCs/>
          <w:kern w:val="2"/>
          <w14:ligatures w14:val="standardContextual"/>
        </w:rPr>
        <w:t xml:space="preserve">Page Limit – </w:t>
      </w:r>
      <w:r w:rsidR="00135B43">
        <w:rPr>
          <w:rFonts w:ascii="Aptos" w:hAnsi="Aptos" w:eastAsia="Aptos"/>
          <w:b/>
          <w:bCs/>
          <w:kern w:val="2"/>
          <w14:ligatures w14:val="standardContextual"/>
        </w:rPr>
        <w:t>4</w:t>
      </w:r>
      <w:r w:rsidRPr="0019723D">
        <w:rPr>
          <w:rFonts w:ascii="Aptos" w:hAnsi="Aptos" w:eastAsia="Aptos"/>
          <w:b/>
          <w:bCs/>
          <w:kern w:val="2"/>
          <w14:ligatures w14:val="standardContextual"/>
        </w:rPr>
        <w:t xml:space="preserve"> A4 Pages</w:t>
      </w:r>
    </w:p>
    <w:p w14:paraId="7F694CE6" w14:textId="77777777" w:rsidR="006C0197" w:rsidRPr="006C0197" w:rsidRDefault="006C0197" w:rsidP="006C0197">
      <w:pPr>
        <w:widowControl w:val="0"/>
        <w:tabs>
          <w:tab w:val="left" w:pos="540"/>
        </w:tabs>
        <w:spacing w:after="120" w:line="276" w:lineRule="auto"/>
        <w:ind w:right="232"/>
        <w:rPr>
          <w:rFonts w:ascii="Calibri" w:eastAsia="Times New Roman" w:hAnsi="Calibri" w:cs="Tahoma"/>
        </w:rPr>
      </w:pPr>
    </w:p>
    <w:p w14:paraId="05B80A8B" w14:textId="53D08CD8" w:rsidR="006C0197" w:rsidRPr="006C0197" w:rsidRDefault="006C0197" w:rsidP="006C0197">
      <w:pPr>
        <w:keepNext/>
        <w:shd w:val="clear" w:color="auto" w:fill="2C7D88"/>
        <w:spacing w:after="120" w:line="276" w:lineRule="auto"/>
        <w:outlineLvl w:val="1"/>
        <w:rPr>
          <w:rFonts w:ascii="Times New Roman" w:eastAsia="Times New Roman" w:hAnsi="Times New Roman" w:cs="Times New Roman"/>
          <w:b/>
          <w:bCs/>
          <w:color w:val="FFFFFF"/>
          <w:sz w:val="24"/>
          <w:szCs w:val="24"/>
        </w:rPr>
      </w:pPr>
      <w:bookmarkStart w:id="166" w:name="_Toc134609073"/>
      <w:bookmarkStart w:id="167" w:name="_Toc170981640"/>
      <w:bookmarkStart w:id="168" w:name="_Toc239080207"/>
      <w:bookmarkStart w:id="169" w:name="_Hlk138411132"/>
      <w:r w:rsidRPr="006C0197">
        <w:rPr>
          <w:rFonts w:ascii="Times New Roman" w:hAnsi="Times New Roman" w:eastAsia="Times New Roman" w:cs="Times New Roman"/>
          <w:b/>
          <w:bCs/>
          <w:color w:val="FFFFFF" w:themeColor="background1"/>
          <w:sz w:val="24"/>
          <w:szCs w:val="24"/>
        </w:rPr>
        <w:t>4.</w:t>
      </w:r>
      <w:r w:rsidR="00106BA2">
        <w:rPr>
          <w:rFonts w:ascii="Times New Roman" w:hAnsi="Times New Roman" w:eastAsia="Times New Roman" w:cs="Times New Roman"/>
          <w:b/>
          <w:bCs/>
          <w:color w:val="FFFFFF" w:themeColor="background1"/>
          <w:sz w:val="24"/>
          <w:szCs w:val="24"/>
        </w:rPr>
        <w:t>4</w:t>
      </w:r>
      <w:r w:rsidRPr="006C0197">
        <w:rPr>
          <w:rFonts w:ascii="Times New Roman" w:hAnsi="Times New Roman" w:eastAsia="Times New Roman" w:cs="Times New Roman"/>
          <w:b/>
          <w:bCs/>
          <w:color w:val="FFFFFF" w:themeColor="background1"/>
          <w:sz w:val="24"/>
          <w:szCs w:val="24"/>
        </w:rPr>
        <w:t xml:space="preserve"> Tender Response Format</w:t>
      </w:r>
      <w:bookmarkEnd w:id="166"/>
      <w:bookmarkEnd w:id="167"/>
      <w:bookmarkEnd w:id="168"/>
    </w:p>
    <w:bookmarkEnd w:id="169"/>
    <w:p w14:paraId="00793B0F" w14:textId="38E793F8" w:rsidR="006C0197" w:rsidRPr="006C0197" w:rsidRDefault="006C0197" w:rsidP="006C0197">
      <w:pPr>
        <w:spacing w:after="120" w:line="276" w:lineRule="auto"/>
        <w:ind w:right="51"/>
        <w:rPr>
          <w:rFonts w:ascii="Calibri" w:eastAsia="Calibri" w:hAnsi="Calibri" w:cs="Arial"/>
        </w:rPr>
      </w:pPr>
      <w:r w:rsidRPr="006C0197">
        <w:rPr>
          <w:rFonts w:ascii="Calibri" w:hAnsi="Calibri" w:eastAsia="Calibri" w:cs="Arial"/>
        </w:rPr>
        <w:t xml:space="preserve">It is a mandatory requirement of this competition for Tenderers to complete the </w:t>
      </w:r>
      <w:r w:rsidRPr="006C0197">
        <w:rPr>
          <w:rFonts w:ascii="Calibri" w:hAnsi="Calibri" w:eastAsia="Calibri" w:cs="Arial"/>
          <w:b/>
        </w:rPr>
        <w:t>TENDER RESPONSE DOCUMENT</w:t>
      </w:r>
      <w:r>
        <w:rPr>
          <w:rFonts w:ascii="Calibri" w:hAnsi="Calibri" w:eastAsia="Calibri" w:cs="Arial"/>
          <w:b/>
        </w:rPr>
        <w:t xml:space="preserve"> </w:t>
      </w:r>
      <w:r w:rsidR="007F4F16" w:rsidRPr="00B50454">
        <w:rPr>
          <w:rFonts w:ascii="Calibri" w:hAnsi="Calibri" w:eastAsia="Calibri" w:cs="Arial"/>
        </w:rPr>
        <w:t xml:space="preserve">and the </w:t>
      </w:r>
      <w:r w:rsidR="007F4F16" w:rsidRPr="007F4F16">
        <w:rPr>
          <w:rFonts w:ascii="Calibri" w:hAnsi="Calibri" w:eastAsia="Calibri" w:cs="Arial"/>
          <w:b/>
        </w:rPr>
        <w:t xml:space="preserve">PRICING SCHEDULE </w:t>
      </w:r>
      <w:r w:rsidRPr="006C0197">
        <w:rPr>
          <w:rFonts w:ascii="Calibri" w:hAnsi="Calibri" w:eastAsia="Calibri" w:cs="Arial"/>
        </w:rPr>
        <w:t>provided as separate attachment</w:t>
      </w:r>
      <w:r w:rsidR="007F4F16">
        <w:rPr>
          <w:rFonts w:ascii="Calibri" w:hAnsi="Calibri" w:eastAsia="Calibri" w:cs="Arial"/>
        </w:rPr>
        <w:t>s</w:t>
      </w:r>
      <w:r w:rsidRPr="006C0197">
        <w:rPr>
          <w:rFonts w:ascii="Calibri" w:hAnsi="Calibri" w:eastAsia="Calibri" w:cs="Arial"/>
        </w:rPr>
        <w:t xml:space="preserve"> to this RFT. Tenderers must complete th</w:t>
      </w:r>
      <w:r w:rsidR="007F4F16">
        <w:rPr>
          <w:rFonts w:ascii="Calibri" w:hAnsi="Calibri" w:eastAsia="Calibri" w:cs="Arial"/>
        </w:rPr>
        <w:t>e</w:t>
      </w:r>
      <w:r w:rsidRPr="006C0197">
        <w:rPr>
          <w:rFonts w:ascii="Calibri" w:hAnsi="Calibri" w:eastAsia="Calibri" w:cs="Arial"/>
        </w:rPr>
        <w:t xml:space="preserve"> Tender Response </w:t>
      </w:r>
      <w:r w:rsidR="007F4F16">
        <w:rPr>
          <w:rFonts w:ascii="Calibri" w:hAnsi="Calibri" w:eastAsia="Calibri" w:cs="Arial"/>
        </w:rPr>
        <w:t xml:space="preserve">and Pricing Schedule </w:t>
      </w:r>
      <w:r w:rsidRPr="006C0197">
        <w:rPr>
          <w:rFonts w:ascii="Calibri" w:hAnsi="Calibri" w:eastAsia="Calibri" w:cs="Arial"/>
        </w:rPr>
        <w:t>Document</w:t>
      </w:r>
      <w:r w:rsidR="007F4F16">
        <w:rPr>
          <w:rFonts w:ascii="Calibri" w:hAnsi="Calibri" w:eastAsia="Calibri" w:cs="Arial"/>
        </w:rPr>
        <w:t>s</w:t>
      </w:r>
      <w:r w:rsidRPr="006C0197">
        <w:rPr>
          <w:rFonts w:ascii="Calibri" w:hAnsi="Calibri" w:eastAsia="Calibri" w:cs="Arial"/>
        </w:rPr>
        <w:t xml:space="preserve"> as instructed and include </w:t>
      </w:r>
      <w:r w:rsidR="00781046">
        <w:rPr>
          <w:rFonts w:ascii="Calibri" w:hAnsi="Calibri" w:eastAsia="Calibri" w:cs="Arial"/>
        </w:rPr>
        <w:t>them</w:t>
      </w:r>
      <w:r w:rsidRPr="006C0197">
        <w:rPr>
          <w:rFonts w:ascii="Calibri" w:hAnsi="Calibri" w:eastAsia="Calibri" w:cs="Arial"/>
        </w:rPr>
        <w:t xml:space="preserve"> with their tender submission. The purpose of the Tender Response Document </w:t>
      </w:r>
      <w:r w:rsidR="007F4F16">
        <w:rPr>
          <w:rFonts w:ascii="Calibri" w:hAnsi="Calibri" w:eastAsia="Calibri" w:cs="Arial"/>
        </w:rPr>
        <w:t xml:space="preserve">and Pricing Schedule </w:t>
      </w:r>
      <w:r w:rsidRPr="006C0197">
        <w:rPr>
          <w:rFonts w:ascii="Calibri" w:hAnsi="Calibri" w:eastAsia="Calibri" w:cs="Arial"/>
        </w:rPr>
        <w:t>is to simplify and streamline the tender response process for all Tenderers and to simplify the evaluation process for the Contracting Authority.</w:t>
      </w:r>
    </w:p>
    <w:p w14:paraId="45DB69A4" w14:textId="77777777" w:rsidR="006C0197" w:rsidRPr="006C0197" w:rsidRDefault="006C0197" w:rsidP="006C0197">
      <w:pPr>
        <w:spacing w:after="120" w:line="276" w:lineRule="auto"/>
        <w:rPr>
          <w:rFonts w:ascii="Calibri" w:eastAsia="Calibri" w:hAnsi="Calibri" w:cs="Arial"/>
          <w:b/>
        </w:rPr>
      </w:pPr>
      <w:r w:rsidRPr="006C0197">
        <w:rPr>
          <w:rFonts w:ascii="Calibri" w:hAnsi="Calibri" w:eastAsia="Calibri" w:cs="Arial"/>
          <w:b/>
        </w:rPr>
        <w:t>Tenderers should note that no other format of response is acceptable.</w:t>
      </w:r>
    </w:p>
    <w:p w14:paraId="0D70A574" w14:textId="77777777" w:rsidR="006C0197" w:rsidRPr="006C0197" w:rsidRDefault="006C0197" w:rsidP="006C0197">
      <w:pPr>
        <w:spacing w:after="120" w:line="276" w:lineRule="auto"/>
        <w:rPr>
          <w:rFonts w:ascii="Calibri" w:eastAsia="Calibri" w:hAnsi="Calibri" w:cs="Arial"/>
          <w:b/>
        </w:rPr>
      </w:pPr>
      <w:r w:rsidRPr="006C0197">
        <w:rPr>
          <w:rFonts w:ascii="Calibri" w:hAnsi="Calibri" w:eastAsia="Calibri" w:cs="Arial"/>
          <w:b/>
        </w:rPr>
        <w:t>Tenderers who fail to return a completed Tender Response document will not be considered for award of contract.</w:t>
      </w:r>
    </w:p>
    <w:p w14:paraId="35880F29" w14:textId="77777777" w:rsidR="006C0197" w:rsidRPr="006C0197" w:rsidRDefault="006C0197" w:rsidP="0078653D">
      <w:pPr>
        <w:widowControl w:val="0"/>
        <w:numPr>
          <w:ilvl w:val="0"/>
          <w:numId w:val="81"/>
        </w:numPr>
        <w:adjustRightInd w:val="0"/>
        <w:spacing w:after="120" w:line="276" w:lineRule="auto"/>
        <w:jc w:val="both"/>
        <w:textAlignment w:val="baseline"/>
        <w:rPr>
          <w:rFonts w:ascii="Calibri" w:eastAsia="Times New Roman" w:hAnsi="Calibri" w:cs="Arial"/>
        </w:rPr>
      </w:pPr>
      <w:r w:rsidRPr="006C0197">
        <w:rPr>
          <w:rFonts w:ascii="Calibri" w:hAnsi="Calibri" w:eastAsia="Times New Roman" w:cs="Arial"/>
        </w:rPr>
        <w:t xml:space="preserve">All information requested in relation to the Selection Criteria should be provided. </w:t>
      </w:r>
    </w:p>
    <w:p w14:paraId="3FBA5E54" w14:textId="77777777" w:rsidR="006C0197" w:rsidRPr="006C0197" w:rsidRDefault="006C0197" w:rsidP="0078653D">
      <w:pPr>
        <w:widowControl w:val="0"/>
        <w:numPr>
          <w:ilvl w:val="0"/>
          <w:numId w:val="81"/>
        </w:numPr>
        <w:adjustRightInd w:val="0"/>
        <w:spacing w:after="120" w:line="276" w:lineRule="auto"/>
        <w:jc w:val="both"/>
        <w:textAlignment w:val="baseline"/>
        <w:rPr>
          <w:rFonts w:ascii="Calibri" w:eastAsia="Times New Roman" w:hAnsi="Calibri" w:cs="Arial"/>
        </w:rPr>
      </w:pPr>
      <w:r w:rsidRPr="006C0197">
        <w:rPr>
          <w:rFonts w:ascii="Calibri" w:hAnsi="Calibri" w:eastAsia="Times New Roman" w:cs="Arial"/>
        </w:rPr>
        <w:t xml:space="preserve">All information requested in relation to the qualitative and quantitative Award Criteria should be provided. </w:t>
      </w:r>
    </w:p>
    <w:p w14:paraId="6BC18C76" w14:textId="77777777" w:rsidR="006C0197" w:rsidRPr="006C0197" w:rsidRDefault="006C0197" w:rsidP="0078653D">
      <w:pPr>
        <w:widowControl w:val="0"/>
        <w:numPr>
          <w:ilvl w:val="0"/>
          <w:numId w:val="81"/>
        </w:numPr>
        <w:adjustRightInd w:val="0"/>
        <w:spacing w:after="0" w:line="276" w:lineRule="auto"/>
        <w:jc w:val="both"/>
        <w:textAlignment w:val="baseline"/>
        <w:rPr>
          <w:rFonts w:ascii="Calibri" w:eastAsia="Times New Roman" w:hAnsi="Calibri" w:cs="Arial"/>
        </w:rPr>
      </w:pPr>
      <w:r w:rsidRPr="006C0197">
        <w:rPr>
          <w:rFonts w:ascii="Calibri" w:hAnsi="Calibri" w:eastAsia="Times New Roman" w:cs="Arial"/>
        </w:rPr>
        <w:t xml:space="preserve">All information requested in relation to the Mandatory Requirements should be provided.  </w:t>
      </w:r>
    </w:p>
    <w:p w14:paraId="7B3683CC" w14:textId="0D3170CB" w:rsidR="006C0197" w:rsidRPr="006C0197" w:rsidRDefault="006C0197" w:rsidP="0078653D">
      <w:pPr>
        <w:widowControl w:val="0"/>
        <w:numPr>
          <w:ilvl w:val="0"/>
          <w:numId w:val="81"/>
        </w:numPr>
        <w:adjustRightInd w:val="0"/>
        <w:spacing w:after="0" w:line="276" w:lineRule="auto"/>
        <w:jc w:val="both"/>
        <w:textAlignment w:val="baseline"/>
        <w:rPr>
          <w:rFonts w:ascii="Calibri" w:eastAsia="Times New Roman" w:hAnsi="Calibri" w:cs="Arial"/>
        </w:rPr>
      </w:pPr>
      <w:r w:rsidRPr="006C0197">
        <w:rPr>
          <w:rFonts w:ascii="Calibri" w:hAnsi="Calibri" w:eastAsia="Times New Roman" w:cs="Arial"/>
        </w:rPr>
        <w:t xml:space="preserve">All costs and pricing information must be provided using the spreadsheet attached to the contract notice on </w:t>
      </w:r>
      <w:hyperlink r:id="rId21" w:history="1">
        <w:r w:rsidRPr="006C0197">
          <w:rPr>
            <w:rFonts w:ascii="Calibri" w:hAnsi="Calibri" w:eastAsia="Times New Roman" w:cs="Arial"/>
            <w:color w:val="0000FF"/>
            <w:u w:val="single"/>
          </w:rPr>
          <w:t>www.etenders.gov.ie</w:t>
        </w:r>
      </w:hyperlink>
      <w:r w:rsidRPr="006C0197">
        <w:rPr>
          <w:rFonts w:ascii="Calibri" w:hAnsi="Calibri" w:eastAsia="Times New Roman" w:cs="Arial"/>
        </w:rPr>
        <w:t xml:space="preserve"> (</w:t>
      </w:r>
      <w:r w:rsidR="001D1318">
        <w:rPr>
          <w:rFonts w:ascii="Calibri" w:hAnsi="Calibri" w:eastAsia="Times New Roman" w:cs="Arial"/>
          <w:b/>
          <w:bCs/>
        </w:rPr>
        <w:t>CloudCapacityP</w:t>
      </w:r>
      <w:r w:rsidRPr="006C0197">
        <w:rPr>
          <w:rFonts w:ascii="Calibri" w:hAnsi="Calibri" w:eastAsia="Times New Roman" w:cs="Arial"/>
          <w:b/>
          <w:bCs/>
        </w:rPr>
        <w:t>ricing</w:t>
      </w:r>
      <w:r w:rsidR="001D1318">
        <w:rPr>
          <w:rFonts w:ascii="Calibri" w:hAnsi="Calibri" w:eastAsia="Times New Roman" w:cs="Arial"/>
          <w:b/>
          <w:bCs/>
        </w:rPr>
        <w:t>S</w:t>
      </w:r>
      <w:r w:rsidRPr="006C0197">
        <w:rPr>
          <w:rFonts w:ascii="Calibri" w:hAnsi="Calibri" w:eastAsia="Times New Roman" w:cs="Arial"/>
          <w:b/>
          <w:bCs/>
        </w:rPr>
        <w:t>chedule.xlsx)</w:t>
      </w:r>
    </w:p>
    <w:p w14:paraId="756B2FE7" w14:textId="77777777" w:rsidR="006C0197" w:rsidRPr="006C0197" w:rsidRDefault="006C0197" w:rsidP="006C0197">
      <w:pPr>
        <w:spacing w:after="0" w:line="100" w:lineRule="exact"/>
        <w:ind w:left="720"/>
        <w:rPr>
          <w:rFonts w:ascii="Calibri" w:eastAsia="Times New Roman" w:hAnsi="Calibri" w:cs="Arial"/>
        </w:rPr>
      </w:pPr>
    </w:p>
    <w:p w14:paraId="2C19A86E" w14:textId="002C8A63" w:rsidR="006C0197" w:rsidRPr="006C0197" w:rsidRDefault="006C0197" w:rsidP="0078653D">
      <w:pPr>
        <w:widowControl w:val="0"/>
        <w:numPr>
          <w:ilvl w:val="0"/>
          <w:numId w:val="81"/>
        </w:numPr>
        <w:adjustRightInd w:val="0"/>
        <w:spacing w:after="0" w:line="276" w:lineRule="auto"/>
        <w:contextualSpacing/>
        <w:jc w:val="both"/>
        <w:textAlignment w:val="baseline"/>
        <w:rPr>
          <w:rFonts w:ascii="Calibri" w:eastAsia="Times New Roman" w:hAnsi="Calibri" w:cs="Arial"/>
        </w:rPr>
      </w:pPr>
      <w:bookmarkStart w:id="170" w:name="_Hlk55897312"/>
      <w:r w:rsidRPr="006C0197">
        <w:rPr>
          <w:rFonts w:ascii="Calibri" w:hAnsi="Calibri" w:eastAsia="Times New Roman" w:cs="Arial"/>
          <w:b/>
        </w:rPr>
        <w:t>The Tenderers’ Statement at Appendix 3</w:t>
      </w:r>
      <w:r w:rsidRPr="006C0197">
        <w:rPr>
          <w:rFonts w:ascii="Calibri" w:hAnsi="Calibri" w:eastAsia="Times New Roman" w:cs="Arial"/>
        </w:rPr>
        <w:t xml:space="preserve"> should be signed, </w:t>
      </w:r>
      <w:r w:rsidRPr="006C0197">
        <w:rPr>
          <w:rFonts w:ascii="Calibri" w:hAnsi="Calibri" w:eastAsia="Times New Roman" w:cs="Times New Roman"/>
        </w:rPr>
        <w:t>printed on the Tenderers’ headed notepaper</w:t>
      </w:r>
      <w:r w:rsidRPr="006C0197">
        <w:rPr>
          <w:rFonts w:ascii="Calibri" w:hAnsi="Calibri" w:eastAsia="Times New Roman" w:cs="Arial"/>
        </w:rPr>
        <w:t xml:space="preserve"> and submitted </w:t>
      </w:r>
      <w:r w:rsidR="00C6578D">
        <w:rPr>
          <w:rFonts w:ascii="Calibri" w:hAnsi="Calibri" w:eastAsia="Times New Roman" w:cs="Arial"/>
        </w:rPr>
        <w:t xml:space="preserve">electronically </w:t>
      </w:r>
      <w:r w:rsidRPr="006C0197">
        <w:rPr>
          <w:rFonts w:ascii="Calibri" w:hAnsi="Calibri" w:eastAsia="Times New Roman" w:cs="Arial"/>
        </w:rPr>
        <w:t>with the Tender Response Document.</w:t>
      </w:r>
    </w:p>
    <w:p w14:paraId="6F5F5302" w14:textId="77777777" w:rsidR="006C0197" w:rsidRPr="006C0197" w:rsidRDefault="006C0197" w:rsidP="006C0197">
      <w:pPr>
        <w:spacing w:after="0" w:line="100" w:lineRule="exact"/>
        <w:ind w:left="720"/>
        <w:rPr>
          <w:rFonts w:ascii="Calibri" w:eastAsia="Times New Roman" w:hAnsi="Calibri" w:cs="Arial"/>
        </w:rPr>
      </w:pPr>
    </w:p>
    <w:p w14:paraId="370065C5" w14:textId="77777777" w:rsidR="006C0197" w:rsidRPr="006C0197" w:rsidRDefault="006C0197" w:rsidP="0078653D">
      <w:pPr>
        <w:widowControl w:val="0"/>
        <w:numPr>
          <w:ilvl w:val="0"/>
          <w:numId w:val="81"/>
        </w:numPr>
        <w:adjustRightInd w:val="0"/>
        <w:spacing w:after="120" w:line="276" w:lineRule="auto"/>
        <w:jc w:val="both"/>
        <w:textAlignment w:val="baseline"/>
        <w:rPr>
          <w:rFonts w:ascii="Calibri" w:eastAsia="Times New Roman" w:hAnsi="Calibri" w:cs="Arial"/>
        </w:rPr>
      </w:pPr>
      <w:r w:rsidRPr="006C0197">
        <w:rPr>
          <w:rFonts w:ascii="Calibri" w:hAnsi="Calibri" w:eastAsia="Times New Roman" w:cs="Times New Roman"/>
        </w:rPr>
        <w:t>The electronic version of the European Single Procurement Document (“eESPD”)</w:t>
      </w:r>
      <w:r w:rsidRPr="006C0197">
        <w:rPr>
          <w:rFonts w:ascii="Calibri" w:hAnsi="Calibri" w:eastAsia="Times New Roman" w:cstheme="minorHAnsi"/>
        </w:rPr>
        <w:t xml:space="preserve"> </w:t>
      </w:r>
      <w:r w:rsidRPr="006C0197">
        <w:rPr>
          <w:rFonts w:ascii="Calibri" w:hAnsi="Calibri" w:eastAsia="Times New Roman" w:cs="Arial"/>
        </w:rPr>
        <w:t xml:space="preserve">should be completed and submitted with the Tender. </w:t>
      </w:r>
      <w:r w:rsidRPr="006C0197">
        <w:rPr>
          <w:rFonts w:ascii="Calibri" w:hAnsi="Calibri" w:eastAsia="Times New Roman" w:cs="Arial"/>
          <w:b/>
        </w:rPr>
        <w:t>Tenderers are reminded of their obligations in relation to other entities on whose capacity they may rely and/or sub-contractors</w:t>
      </w:r>
      <w:r w:rsidRPr="006C0197">
        <w:rPr>
          <w:rFonts w:ascii="Calibri" w:hAnsi="Calibri" w:eastAsia="Times New Roman" w:cs="Arial"/>
        </w:rPr>
        <w:t>.</w:t>
      </w:r>
    </w:p>
    <w:p w14:paraId="254CFBBA" w14:textId="77777777" w:rsidR="006C0197" w:rsidRPr="006C0197" w:rsidRDefault="006C0197" w:rsidP="0078653D">
      <w:pPr>
        <w:widowControl w:val="0"/>
        <w:numPr>
          <w:ilvl w:val="0"/>
          <w:numId w:val="81"/>
        </w:numPr>
        <w:adjustRightInd w:val="0"/>
        <w:spacing w:after="0" w:line="276" w:lineRule="auto"/>
        <w:contextualSpacing/>
        <w:jc w:val="both"/>
        <w:textAlignment w:val="baseline"/>
        <w:rPr>
          <w:rFonts w:ascii="Calibri" w:eastAsia="Times New Roman" w:hAnsi="Calibri" w:cs="Arial"/>
        </w:rPr>
      </w:pPr>
      <w:bookmarkStart w:id="171" w:name="_Hlk55897376"/>
      <w:bookmarkEnd w:id="170"/>
      <w:r w:rsidRPr="006C0197">
        <w:rPr>
          <w:rFonts w:ascii="Calibri" w:hAnsi="Calibri" w:eastAsia="Times New Roman" w:cs="Tahoma"/>
        </w:rPr>
        <w:lastRenderedPageBreak/>
        <w:t>Where the Tenderer is relying on the capacity of other entities to fulfil any of the Selection Criteria they must submit an undertaking with their tender, duly evidenced, from those entities that they will place the necessary resources at the disposal of the Tenderer</w:t>
      </w:r>
    </w:p>
    <w:bookmarkEnd w:id="171"/>
    <w:p w14:paraId="1561DB26" w14:textId="77777777" w:rsidR="006C0197" w:rsidRPr="006C0197" w:rsidRDefault="006C0197" w:rsidP="006C0197">
      <w:pPr>
        <w:spacing w:after="200" w:line="293" w:lineRule="auto"/>
        <w:contextualSpacing/>
        <w:rPr>
          <w:rFonts w:ascii="Calibri" w:eastAsia="Calibri" w:hAnsi="Calibri" w:cs="Arial"/>
        </w:rPr>
      </w:pPr>
    </w:p>
    <w:p w14:paraId="66210CB4" w14:textId="110145D7" w:rsidR="006C0197" w:rsidRDefault="00FD5B2B" w:rsidP="006C0197">
      <w:pPr>
        <w:tabs>
          <w:tab w:val="left" w:pos="0"/>
        </w:tabs>
        <w:autoSpaceDE w:val="0"/>
        <w:autoSpaceDN w:val="0"/>
        <w:adjustRightInd w:val="0"/>
        <w:spacing w:after="200" w:line="276" w:lineRule="auto"/>
        <w:jc w:val="both"/>
        <w:rPr>
          <w:rFonts w:ascii="Calibri" w:eastAsia="Calibri" w:hAnsi="Calibri" w:cs="Arial"/>
        </w:rPr>
      </w:pPr>
      <w:r>
        <w:rPr>
          <w:rFonts w:ascii="Calibri" w:hAnsi="Calibri" w:eastAsia="Calibri" w:cs="Arial"/>
        </w:rPr>
        <w:t>S</w:t>
      </w:r>
      <w:r w:rsidR="006C0197" w:rsidRPr="006C0197">
        <w:rPr>
          <w:rFonts w:ascii="Calibri" w:hAnsi="Calibri" w:eastAsia="Calibri" w:cs="Arial"/>
        </w:rPr>
        <w:t xml:space="preserve">upporting documentation </w:t>
      </w:r>
      <w:r>
        <w:rPr>
          <w:rFonts w:ascii="Calibri" w:hAnsi="Calibri" w:eastAsia="Calibri" w:cs="Arial"/>
        </w:rPr>
        <w:t>is not permitted as part of the tender response.</w:t>
      </w:r>
      <w:r w:rsidR="006C0197" w:rsidRPr="006C0197">
        <w:rPr>
          <w:rFonts w:ascii="Calibri" w:hAnsi="Calibri" w:eastAsia="Calibri" w:cs="Arial"/>
        </w:rPr>
        <w:t>. Attachments should not be pasted into the response fields in the Tender Response document</w:t>
      </w:r>
      <w:r>
        <w:rPr>
          <w:rFonts w:ascii="Calibri" w:hAnsi="Calibri" w:eastAsia="Calibri" w:cs="Arial"/>
        </w:rPr>
        <w:t>.</w:t>
      </w:r>
    </w:p>
    <w:p w14:paraId="5514A890" w14:textId="70231E31" w:rsidR="00E764EC" w:rsidRPr="00960768" w:rsidRDefault="00EF4A2D" w:rsidP="00E764EC">
      <w:pPr>
        <w:widowControl w:val="0"/>
        <w:tabs>
          <w:tab w:val="left" w:pos="820"/>
        </w:tabs>
        <w:spacing w:after="120" w:line="276" w:lineRule="auto"/>
        <w:ind w:right="-62"/>
        <w:jc w:val="both"/>
        <w:rPr>
          <w:rFonts w:ascii="Calibri" w:eastAsia="Times New Roman" w:hAnsi="Calibri" w:cs="Times New Roman"/>
        </w:rPr>
      </w:pPr>
      <w:r w:rsidRPr="00960768">
        <w:rPr>
          <w:rFonts w:ascii="Calibri" w:hAnsi="Calibri" w:eastAsia="Times New Roman" w:cs="Times New Roman"/>
        </w:rPr>
        <w:t>R</w:t>
      </w:r>
      <w:r w:rsidR="00E764EC" w:rsidRPr="00960768">
        <w:rPr>
          <w:rFonts w:ascii="Calibri" w:hAnsi="Calibri" w:eastAsia="Times New Roman" w:cs="Times New Roman"/>
        </w:rPr>
        <w:t xml:space="preserve">esponses to each sub-criterion are subject to strict page limits specified in Sections 3.3 and 4.4 .  Responses must utilise a font size no smaller than Calibri size 11 or an equivalent. </w:t>
      </w:r>
      <w:r w:rsidR="00E764EC" w:rsidRPr="00FD5B2B">
        <w:rPr>
          <w:rFonts w:ascii="Calibri" w:hAnsi="Calibri" w:eastAsia="Times New Roman" w:cs="Times New Roman"/>
          <w:b/>
          <w:bCs/>
        </w:rPr>
        <w:t>Any information provided beyond the specified page limit for each sub-criterion response will be excluded from the evaluation of that response. It is the tenderer’s responsibility to ensure that responses adhere to the specified page limits.</w:t>
      </w:r>
      <w:r w:rsidR="00E764EC" w:rsidRPr="00960768">
        <w:rPr>
          <w:rFonts w:ascii="Calibri" w:hAnsi="Calibri" w:eastAsia="Times New Roman" w:cs="Times New Roman"/>
        </w:rPr>
        <w:t xml:space="preserve"> Hyperlinks to external documentation or information sources will not be considered for the purposes of evaluation and scoring. </w:t>
      </w:r>
      <w:r w:rsidR="00E764EC" w:rsidRPr="00FD5B2B">
        <w:rPr>
          <w:rFonts w:ascii="Calibri" w:hAnsi="Calibri" w:eastAsia="Times New Roman" w:cs="Times New Roman"/>
          <w:b/>
          <w:bCs/>
        </w:rPr>
        <w:t>All necessary information</w:t>
      </w:r>
      <w:r w:rsidR="002F4333" w:rsidRPr="00FD5B2B">
        <w:rPr>
          <w:rFonts w:ascii="Calibri" w:hAnsi="Calibri" w:eastAsia="Times New Roman" w:cs="Times New Roman"/>
          <w:b/>
          <w:bCs/>
        </w:rPr>
        <w:t>, including diagrams, charts or other visualisations,</w:t>
      </w:r>
      <w:r w:rsidR="00E764EC" w:rsidRPr="00FD5B2B">
        <w:rPr>
          <w:rFonts w:ascii="Calibri" w:hAnsi="Calibri" w:eastAsia="Times New Roman" w:cs="Times New Roman"/>
          <w:b/>
          <w:bCs/>
        </w:rPr>
        <w:t xml:space="preserve"> must be contained within the response itself.</w:t>
      </w:r>
    </w:p>
    <w:p w14:paraId="09D7004D" w14:textId="09A6D70C" w:rsidR="001F3089" w:rsidRPr="006C0197" w:rsidRDefault="00F73C39" w:rsidP="00B50454">
      <w:pPr>
        <w:tabs>
          <w:tab w:val="left" w:pos="0"/>
          <w:tab w:val="left" w:pos="2915"/>
        </w:tabs>
        <w:autoSpaceDE w:val="0"/>
        <w:autoSpaceDN w:val="0"/>
        <w:adjustRightInd w:val="0"/>
        <w:spacing w:after="200" w:line="276" w:lineRule="auto"/>
        <w:jc w:val="both"/>
        <w:rPr>
          <w:rFonts w:ascii="Calibri" w:eastAsia="Calibri" w:hAnsi="Calibri" w:cs="Tahoma"/>
          <w:b/>
        </w:rPr>
      </w:pPr>
      <w:r>
        <w:rPr>
          <w:rFonts w:ascii="Calibri" w:hAnsi="Calibri" w:eastAsia="Calibri" w:cs="Tahoma"/>
          <w:b/>
        </w:rPr>
        <w:tab/>
      </w:r>
    </w:p>
    <w:p w14:paraId="1CF155AC" w14:textId="77777777" w:rsidR="006C0197" w:rsidRPr="006C0197" w:rsidRDefault="006C0197" w:rsidP="006C0197">
      <w:pPr>
        <w:rPr>
          <w:rFonts w:ascii="Calibri" w:eastAsia="Calibri" w:hAnsi="Calibri" w:cs="Times New Roman"/>
        </w:rPr>
      </w:pPr>
      <w:r w:rsidRPr="006C0197">
        <w:rPr>
          <w:rFonts w:ascii="Calibri" w:hAnsi="Calibri" w:eastAsia="Calibri" w:cs="Times New Roman"/>
        </w:rPr>
        <w:br w:type="page"/>
      </w:r>
    </w:p>
    <w:p w14:paraId="4AFB4CB0" w14:textId="7798126C" w:rsidR="00700765" w:rsidRDefault="00700765" w:rsidP="001D1318">
      <w:pPr>
        <w:keepNext/>
        <w:spacing w:before="240" w:after="60" w:line="276" w:lineRule="auto"/>
        <w:outlineLvl w:val="0"/>
        <w:rPr>
          <w:rFonts w:ascii="Cambria" w:eastAsia="Times New Roman" w:hAnsi="Cambria" w:cs="Calibri"/>
          <w:b/>
          <w:bCs/>
          <w:kern w:val="32"/>
          <w:sz w:val="28"/>
          <w:szCs w:val="28"/>
        </w:rPr>
      </w:pPr>
      <w:bookmarkStart w:id="172" w:name="_Toc239080208"/>
      <w:bookmarkStart w:id="173" w:name="_Toc170981641"/>
      <w:r>
        <w:rPr>
          <w:rFonts w:ascii="Cambria" w:hAnsi="Cambria" w:eastAsia="Times New Roman" w:cs="Calibri"/>
          <w:b/>
          <w:bCs/>
          <w:kern w:val="32"/>
          <w:sz w:val="28"/>
          <w:szCs w:val="28"/>
        </w:rPr>
        <w:lastRenderedPageBreak/>
        <w:t>Appendix 1 – Case Studies</w:t>
      </w:r>
      <w:bookmarkEnd w:id="172"/>
    </w:p>
    <w:p w14:paraId="60DB0C9B" w14:textId="65E157FC" w:rsidR="00700765" w:rsidRPr="00700765" w:rsidRDefault="00700765" w:rsidP="00700765">
      <w:pPr>
        <w:widowControl w:val="0"/>
        <w:tabs>
          <w:tab w:val="left" w:pos="540"/>
        </w:tabs>
        <w:spacing w:after="120" w:line="276" w:lineRule="auto"/>
        <w:ind w:right="232"/>
        <w:rPr>
          <w:rFonts w:ascii="Calibri" w:eastAsia="Times New Roman" w:hAnsi="Calibri" w:cs="Calibri"/>
        </w:rPr>
      </w:pPr>
      <w:r w:rsidRPr="001D1318">
        <w:rPr>
          <w:rFonts w:ascii="Calibri" w:hAnsi="Calibri" w:eastAsia="Times New Roman" w:cs="Calibri"/>
        </w:rPr>
        <w:t xml:space="preserve">The following case studies describe representative workloads </w:t>
      </w:r>
      <w:r>
        <w:rPr>
          <w:rFonts w:ascii="Calibri" w:hAnsi="Calibri" w:eastAsia="Times New Roman" w:cs="Calibri"/>
        </w:rPr>
        <w:t>which may</w:t>
      </w:r>
      <w:r w:rsidRPr="001D1318">
        <w:rPr>
          <w:rFonts w:ascii="Calibri" w:hAnsi="Calibri" w:eastAsia="Times New Roman" w:cs="Calibri"/>
        </w:rPr>
        <w:t xml:space="preserve"> be operated on the procured cloud services. These scenarios are designed to provide bidders with a standardised basis for performance and cost modelling. </w:t>
      </w:r>
      <w:r>
        <w:rPr>
          <w:rFonts w:ascii="Calibri" w:hAnsi="Calibri" w:eastAsia="Times New Roman" w:cs="Calibri"/>
        </w:rPr>
        <w:t xml:space="preserve">These case studies will be used for the purposes of cost analysis and to demonstrate the range of products and services which Revenue may require through the duration of this contract. </w:t>
      </w:r>
      <w:r w:rsidRPr="001D1318">
        <w:rPr>
          <w:rFonts w:ascii="Calibri" w:hAnsi="Calibri" w:eastAsia="Times New Roman" w:cs="Calibri"/>
        </w:rPr>
        <w:t>Bidders are required to provide a detailed and itemised cost breakdown for each case study. The proposed solutions must meet all technical, performance, and operational requirements detailed herein.</w:t>
      </w:r>
      <w:r w:rsidR="000513C4">
        <w:rPr>
          <w:rFonts w:ascii="Calibri" w:hAnsi="Calibri" w:eastAsia="Times New Roman" w:cs="Calibri"/>
        </w:rPr>
        <w:t xml:space="preserve"> </w:t>
      </w:r>
      <w:r w:rsidR="009B66F7">
        <w:rPr>
          <w:rFonts w:ascii="Calibri" w:hAnsi="Calibri" w:eastAsia="Times New Roman" w:cs="Calibri"/>
        </w:rPr>
        <w:t>Responses</w:t>
      </w:r>
      <w:r w:rsidR="000513C4">
        <w:rPr>
          <w:rFonts w:ascii="Calibri" w:hAnsi="Calibri" w:eastAsia="Times New Roman" w:cs="Calibri"/>
        </w:rPr>
        <w:t xml:space="preserve"> are not </w:t>
      </w:r>
      <w:r w:rsidR="009B66F7">
        <w:rPr>
          <w:rFonts w:ascii="Calibri" w:hAnsi="Calibri" w:eastAsia="Times New Roman" w:cs="Calibri"/>
        </w:rPr>
        <w:t xml:space="preserve">expected </w:t>
      </w:r>
      <w:r w:rsidR="000513C4">
        <w:rPr>
          <w:rFonts w:ascii="Calibri" w:hAnsi="Calibri" w:eastAsia="Times New Roman" w:cs="Calibri"/>
        </w:rPr>
        <w:t xml:space="preserve">to </w:t>
      </w:r>
      <w:r w:rsidR="009B66F7">
        <w:rPr>
          <w:rFonts w:ascii="Calibri" w:hAnsi="Calibri" w:eastAsia="Times New Roman" w:cs="Calibri"/>
        </w:rPr>
        <w:t>include cas</w:t>
      </w:r>
      <w:r w:rsidR="00DD3DBA">
        <w:rPr>
          <w:rFonts w:ascii="Calibri" w:hAnsi="Calibri" w:eastAsia="Times New Roman" w:cs="Calibri"/>
        </w:rPr>
        <w:t>e</w:t>
      </w:r>
      <w:r w:rsidR="009B66F7">
        <w:rPr>
          <w:rFonts w:ascii="Calibri" w:hAnsi="Calibri" w:eastAsia="Times New Roman" w:cs="Calibri"/>
        </w:rPr>
        <w:t xml:space="preserve"> study </w:t>
      </w:r>
      <w:r w:rsidR="000513C4">
        <w:rPr>
          <w:rFonts w:ascii="Calibri" w:hAnsi="Calibri" w:eastAsia="Times New Roman" w:cs="Calibri"/>
        </w:rPr>
        <w:t>implementation</w:t>
      </w:r>
      <w:r w:rsidR="009B66F7">
        <w:rPr>
          <w:rFonts w:ascii="Calibri" w:hAnsi="Calibri" w:eastAsia="Times New Roman" w:cs="Calibri"/>
        </w:rPr>
        <w:t>/</w:t>
      </w:r>
      <w:r w:rsidR="000513C4">
        <w:rPr>
          <w:rFonts w:ascii="Calibri" w:hAnsi="Calibri" w:eastAsia="Times New Roman" w:cs="Calibri"/>
        </w:rPr>
        <w:t>project plans</w:t>
      </w:r>
      <w:r w:rsidR="00727C12">
        <w:rPr>
          <w:rFonts w:ascii="Calibri" w:hAnsi="Calibri" w:eastAsia="Times New Roman" w:cs="Calibri"/>
        </w:rPr>
        <w:t>.</w:t>
      </w:r>
      <w:r w:rsidR="00EB66ED">
        <w:rPr>
          <w:rFonts w:ascii="Calibri" w:hAnsi="Calibri" w:eastAsia="Times New Roman" w:cs="Calibri"/>
        </w:rPr>
        <w:t xml:space="preserve"> </w:t>
      </w:r>
    </w:p>
    <w:p w14:paraId="09D8DFD1" w14:textId="7A4F3042" w:rsidR="001D1318" w:rsidRDefault="006C0197" w:rsidP="001D1318">
      <w:pPr>
        <w:keepNext/>
        <w:spacing w:before="240" w:after="60" w:line="276" w:lineRule="auto"/>
        <w:outlineLvl w:val="0"/>
        <w:rPr>
          <w:rFonts w:ascii="Cambria" w:eastAsia="Times New Roman" w:hAnsi="Cambria" w:cs="Calibri"/>
          <w:b/>
          <w:bCs/>
          <w:kern w:val="32"/>
          <w:sz w:val="28"/>
          <w:szCs w:val="28"/>
        </w:rPr>
      </w:pPr>
      <w:bookmarkStart w:id="174" w:name="_Toc239080209"/>
      <w:r w:rsidRPr="006C0197">
        <w:rPr>
          <w:rFonts w:ascii="Cambria" w:hAnsi="Cambria" w:eastAsia="Times New Roman" w:cs="Calibri"/>
          <w:b/>
          <w:bCs/>
          <w:kern w:val="32"/>
          <w:sz w:val="28"/>
          <w:szCs w:val="28"/>
        </w:rPr>
        <w:t xml:space="preserve">Appendix 1A – </w:t>
      </w:r>
      <w:bookmarkEnd w:id="173"/>
      <w:r w:rsidR="001D1318">
        <w:rPr>
          <w:rFonts w:ascii="Cambria" w:hAnsi="Cambria" w:eastAsia="Times New Roman" w:cs="Calibri"/>
          <w:b/>
          <w:bCs/>
          <w:kern w:val="32"/>
          <w:sz w:val="28"/>
          <w:szCs w:val="28"/>
        </w:rPr>
        <w:t>Citrix Case Studies</w:t>
      </w:r>
      <w:bookmarkEnd w:id="174"/>
    </w:p>
    <w:p w14:paraId="5909D9C3" w14:textId="001B2E86" w:rsidR="00700765" w:rsidRPr="001D1318" w:rsidRDefault="00700765" w:rsidP="00700765">
      <w:r>
        <w:t>The</w:t>
      </w:r>
      <w:r w:rsidR="000513C4">
        <w:t xml:space="preserve"> following</w:t>
      </w:r>
      <w:r>
        <w:t xml:space="preserve"> case studies describe use cases focused on Revenue’s virtualised desktop infrastructure.</w:t>
      </w:r>
    </w:p>
    <w:p w14:paraId="5194C362" w14:textId="77777777" w:rsidR="001D1318" w:rsidRPr="001D1318" w:rsidRDefault="001D1318" w:rsidP="001D1318">
      <w:pPr>
        <w:rPr>
          <w:b/>
          <w:bCs/>
          <w:sz w:val="24"/>
          <w:szCs w:val="24"/>
        </w:rPr>
      </w:pPr>
      <w:r w:rsidRPr="001D1318">
        <w:rPr>
          <w:b/>
          <w:bCs/>
          <w:sz w:val="24"/>
          <w:szCs w:val="24"/>
        </w:rPr>
        <w:t>Common Architectural Assumptions and Constraints</w:t>
      </w:r>
    </w:p>
    <w:p w14:paraId="531871E6" w14:textId="77777777" w:rsidR="001D1318" w:rsidRPr="001D1318" w:rsidRDefault="001D1318" w:rsidP="001D1318">
      <w:r w:rsidRPr="001D1318">
        <w:t>The following requirements apply to all case studies unless otherwise specified.</w:t>
      </w:r>
    </w:p>
    <w:p w14:paraId="6BD66296" w14:textId="13B52B71" w:rsidR="001D1318" w:rsidRPr="001D1318" w:rsidRDefault="001D1318" w:rsidP="0078653D">
      <w:pPr>
        <w:numPr>
          <w:ilvl w:val="0"/>
          <w:numId w:val="136"/>
        </w:numPr>
      </w:pPr>
      <w:r w:rsidRPr="001D1318">
        <w:rPr>
          <w:b/>
          <w:bCs/>
        </w:rPr>
        <w:t>Infrastructure Management:</w:t>
      </w:r>
      <w:r w:rsidRPr="001D1318">
        <w:t> The proposed solution must integrate with</w:t>
      </w:r>
      <w:r w:rsidR="00F02154">
        <w:t xml:space="preserve"> Revenue’s</w:t>
      </w:r>
      <w:r w:rsidRPr="001D1318">
        <w:t xml:space="preserve"> existing on-premises Citrix infrastructure for the management of virtual machines. The use of Citrix Cloud is considered an optional future state and is not a requirement for this tender.</w:t>
      </w:r>
    </w:p>
    <w:p w14:paraId="1A911320" w14:textId="6822AAB2" w:rsidR="001D1318" w:rsidRPr="001D1318" w:rsidRDefault="001D1318" w:rsidP="0078653D">
      <w:pPr>
        <w:numPr>
          <w:ilvl w:val="0"/>
          <w:numId w:val="136"/>
        </w:numPr>
      </w:pPr>
      <w:r w:rsidRPr="001D1318">
        <w:rPr>
          <w:b/>
          <w:bCs/>
        </w:rPr>
        <w:t>Identity and Authentication:</w:t>
      </w:r>
      <w:r w:rsidRPr="001D1318">
        <w:t xml:space="preserve"> All virtual machines must be joined to </w:t>
      </w:r>
      <w:r w:rsidR="00F02154">
        <w:t xml:space="preserve">Revenue’s </w:t>
      </w:r>
      <w:r w:rsidRPr="001D1318">
        <w:t>on-premises Active Directory domain.</w:t>
      </w:r>
    </w:p>
    <w:p w14:paraId="4A976534" w14:textId="77777777" w:rsidR="001D1318" w:rsidRPr="001D1318" w:rsidRDefault="001D1318" w:rsidP="0078653D">
      <w:pPr>
        <w:numPr>
          <w:ilvl w:val="0"/>
          <w:numId w:val="136"/>
        </w:numPr>
      </w:pPr>
      <w:r w:rsidRPr="001D1318">
        <w:rPr>
          <w:b/>
          <w:bCs/>
        </w:rPr>
        <w:t>User Profile Data:</w:t>
      </w:r>
      <w:r w:rsidRPr="001D1318">
        <w:t xml:space="preserve"> User profile data (e.g., Documents, Desktop, Downloads) must be stored on a cloud-native storage solution to minimise network egress costs. The solution must support a hybrid profile strategy utilising Citrix Profile Management (UPM) and </w:t>
      </w:r>
      <w:proofErr w:type="spellStart"/>
      <w:r w:rsidRPr="001D1318">
        <w:t>FSLogix</w:t>
      </w:r>
      <w:proofErr w:type="spellEnd"/>
      <w:r w:rsidRPr="001D1318">
        <w:t xml:space="preserve"> for Office containers.</w:t>
      </w:r>
    </w:p>
    <w:p w14:paraId="2D1246AC" w14:textId="3BF865FD" w:rsidR="001D1318" w:rsidRPr="001D1318" w:rsidRDefault="001D1318" w:rsidP="0078653D">
      <w:pPr>
        <w:numPr>
          <w:ilvl w:val="0"/>
          <w:numId w:val="136"/>
        </w:numPr>
      </w:pPr>
      <w:r w:rsidRPr="001D1318">
        <w:rPr>
          <w:b/>
          <w:bCs/>
        </w:rPr>
        <w:t>Software Licensing:</w:t>
      </w:r>
      <w:r w:rsidRPr="001D1318">
        <w:t xml:space="preserve"> Bidders must detail how the proposed solution will leverage </w:t>
      </w:r>
      <w:r w:rsidR="00F02154">
        <w:t>Revenue</w:t>
      </w:r>
      <w:r w:rsidRPr="001D1318">
        <w:t>'s existing software licences to reduce costs. This includes, but is not limited to, Microsoft Office 365 E3, Windows Server licences</w:t>
      </w:r>
      <w:r w:rsidR="0039506C">
        <w:t>,</w:t>
      </w:r>
      <w:r w:rsidRPr="001D1318">
        <w:t xml:space="preserve"> and Remote Desktop Services (RDS) Client Access Licences (CALs).</w:t>
      </w:r>
    </w:p>
    <w:p w14:paraId="3387CB3E" w14:textId="5378CC32" w:rsidR="00E75AED" w:rsidRPr="001D1318" w:rsidRDefault="001D1318" w:rsidP="00CC2713">
      <w:pPr>
        <w:numPr>
          <w:ilvl w:val="0"/>
          <w:numId w:val="136"/>
        </w:numPr>
      </w:pPr>
      <w:r w:rsidRPr="001D1318">
        <w:rPr>
          <w:b/>
          <w:bCs/>
        </w:rPr>
        <w:t>Application Performance</w:t>
      </w:r>
      <w:bookmarkStart w:id="175" w:name="_Hlk236292725"/>
      <w:r w:rsidRPr="001D1318">
        <w:rPr>
          <w:b/>
          <w:bCs/>
        </w:rPr>
        <w:t>:</w:t>
      </w:r>
      <w:r w:rsidRPr="001D1318">
        <w:t> The network latency between cloud-hosted virtual desktops and designated on-premises business applications is a critical success factor</w:t>
      </w:r>
      <w:r w:rsidR="00E75AED">
        <w:t xml:space="preserve"> with low latency requirements of no greater than 5ms</w:t>
      </w:r>
      <w:r w:rsidRPr="001D1318">
        <w:t xml:space="preserve">. The proposed solution </w:t>
      </w:r>
      <w:r w:rsidR="00E75AED">
        <w:t>should be architected to  satisfy this sub</w:t>
      </w:r>
      <w:r w:rsidRPr="001D1318">
        <w:t> </w:t>
      </w:r>
      <w:r w:rsidRPr="001D1318">
        <w:rPr>
          <w:b/>
          <w:bCs/>
        </w:rPr>
        <w:t>5ms</w:t>
      </w:r>
      <w:r w:rsidR="00E75AED">
        <w:rPr>
          <w:b/>
          <w:bCs/>
        </w:rPr>
        <w:t xml:space="preserve"> </w:t>
      </w:r>
      <w:r w:rsidR="00E75AED" w:rsidRPr="00395B19">
        <w:t>latency requirement</w:t>
      </w:r>
      <w:r w:rsidR="00E75AED">
        <w:t xml:space="preserve"> with a minimum 95% SLA target</w:t>
      </w:r>
      <w:r w:rsidR="00E75AED" w:rsidRPr="00395B19">
        <w:t>.</w:t>
      </w:r>
    </w:p>
    <w:bookmarkEnd w:id="175"/>
    <w:p w14:paraId="4AC0C7AD" w14:textId="218B6544" w:rsidR="001D1318" w:rsidRPr="001D1318" w:rsidRDefault="001D1318" w:rsidP="00E75AED">
      <w:pPr>
        <w:numPr>
          <w:ilvl w:val="0"/>
          <w:numId w:val="136"/>
        </w:numPr>
      </w:pPr>
      <w:r w:rsidRPr="00E75AED">
        <w:rPr>
          <w:b/>
          <w:bCs/>
        </w:rPr>
        <w:t>Network Connectivity:</w:t>
      </w:r>
      <w:r w:rsidRPr="001D1318">
        <w:t> For costing purposes, bidders should assume that network connectivity between the on-premises data centre and the cloud environment is provided via a shared </w:t>
      </w:r>
      <w:r w:rsidRPr="00E75AED">
        <w:rPr>
          <w:b/>
          <w:bCs/>
        </w:rPr>
        <w:t>2Gbps</w:t>
      </w:r>
      <w:r w:rsidRPr="001D1318">
        <w:t> direct link</w:t>
      </w:r>
      <w:r w:rsidR="00CE6AAC">
        <w:t xml:space="preserve"> at minimum</w:t>
      </w:r>
      <w:r w:rsidRPr="001D1318">
        <w:t>.</w:t>
      </w:r>
    </w:p>
    <w:p w14:paraId="60B9077F" w14:textId="77777777" w:rsidR="001D1318" w:rsidRDefault="001D1318" w:rsidP="0078653D">
      <w:pPr>
        <w:numPr>
          <w:ilvl w:val="0"/>
          <w:numId w:val="136"/>
        </w:numPr>
      </w:pPr>
      <w:r w:rsidRPr="001D1318">
        <w:rPr>
          <w:b/>
          <w:bCs/>
        </w:rPr>
        <w:t>Internet Egress:</w:t>
      </w:r>
      <w:r w:rsidRPr="001D1318">
        <w:t xml:space="preserve"> The architecture must include a cloud-native internet proxy solution to manage and secure all internet-bound traffic originating from the virtual desktops. This is to prevent traffic </w:t>
      </w:r>
      <w:proofErr w:type="spellStart"/>
      <w:r w:rsidRPr="001D1318">
        <w:t>tromboning</w:t>
      </w:r>
      <w:proofErr w:type="spellEnd"/>
      <w:r w:rsidRPr="001D1318">
        <w:t xml:space="preserve"> through on-premises infrastructure and incurring unnecessary egress charges.</w:t>
      </w:r>
    </w:p>
    <w:p w14:paraId="5EC70A54" w14:textId="77777777" w:rsidR="000513C4" w:rsidRDefault="000513C4" w:rsidP="000513C4"/>
    <w:p w14:paraId="116C6428" w14:textId="77777777" w:rsidR="0047371D" w:rsidRDefault="0047371D" w:rsidP="000513C4"/>
    <w:p w14:paraId="0E056EB3" w14:textId="77777777" w:rsidR="000513C4" w:rsidRPr="001D1318" w:rsidRDefault="000513C4" w:rsidP="000513C4"/>
    <w:p w14:paraId="503E4015" w14:textId="77777777" w:rsidR="001D1318" w:rsidRPr="001D1318" w:rsidRDefault="001D1318" w:rsidP="001D1318">
      <w:pPr>
        <w:rPr>
          <w:b/>
          <w:bCs/>
          <w:sz w:val="24"/>
          <w:szCs w:val="24"/>
        </w:rPr>
      </w:pPr>
      <w:r w:rsidRPr="001D1318">
        <w:rPr>
          <w:b/>
          <w:bCs/>
          <w:sz w:val="24"/>
          <w:szCs w:val="24"/>
        </w:rPr>
        <w:t>Case Study Scenarios</w:t>
      </w:r>
    </w:p>
    <w:p w14:paraId="7F2D5724" w14:textId="6E70FB3D" w:rsidR="001D1318" w:rsidRPr="001D1318" w:rsidRDefault="001D1318" w:rsidP="001D1318">
      <w:pPr>
        <w:keepNext/>
        <w:keepLines/>
        <w:spacing w:before="40" w:after="0"/>
        <w:outlineLvl w:val="1"/>
        <w:rPr>
          <w:rFonts w:asciiTheme="majorHAnsi" w:eastAsiaTheme="majorEastAsia" w:hAnsiTheme="majorHAnsi" w:cstheme="majorBidi"/>
          <w:color w:val="2F5496" w:themeColor="accent1" w:themeShade="BF"/>
          <w:sz w:val="26"/>
          <w:szCs w:val="26"/>
        </w:rPr>
      </w:pPr>
      <w:bookmarkStart w:id="176" w:name="_Toc239080210"/>
      <w:r w:rsidRPr="001D1318">
        <w:rPr>
          <w:rFonts w:asciiTheme="majorHAnsi" w:hAnsiTheme="majorHAnsi" w:eastAsiaTheme="majorEastAsia" w:cstheme="majorBidi"/>
          <w:color w:val="2F5496" w:themeColor="accent1" w:themeShade="BF"/>
          <w:sz w:val="26"/>
          <w:szCs w:val="26"/>
        </w:rPr>
        <w:t>Case Study 1</w:t>
      </w:r>
      <w:r>
        <w:rPr>
          <w:rFonts w:asciiTheme="majorHAnsi" w:hAnsiTheme="majorHAnsi" w:eastAsiaTheme="majorEastAsia" w:cstheme="majorBidi"/>
          <w:color w:val="2F5496" w:themeColor="accent1" w:themeShade="BF"/>
          <w:sz w:val="26"/>
          <w:szCs w:val="26"/>
        </w:rPr>
        <w:t>A.1</w:t>
      </w:r>
      <w:r w:rsidRPr="001D1318">
        <w:rPr>
          <w:rFonts w:asciiTheme="majorHAnsi" w:hAnsiTheme="majorHAnsi" w:eastAsiaTheme="majorEastAsia" w:cstheme="majorBidi"/>
          <w:color w:val="2F5496" w:themeColor="accent1" w:themeShade="BF"/>
          <w:sz w:val="26"/>
          <w:szCs w:val="26"/>
        </w:rPr>
        <w:t>: Standard Non-Persistent Virtual Desktop Workload</w:t>
      </w:r>
      <w:bookmarkEnd w:id="176"/>
    </w:p>
    <w:p w14:paraId="09750767" w14:textId="552499B1" w:rsidR="001D1318" w:rsidRPr="001D1318" w:rsidRDefault="001D1318" w:rsidP="001D1318">
      <w:r w:rsidRPr="001D1318">
        <w:t xml:space="preserve">This case study </w:t>
      </w:r>
      <w:r w:rsidR="001B645E">
        <w:t>models</w:t>
      </w:r>
      <w:r w:rsidR="001B645E" w:rsidRPr="001D1318">
        <w:t xml:space="preserve"> </w:t>
      </w:r>
      <w:r w:rsidRPr="001D1318">
        <w:t>a permanent workload for standard users on non-persistent virtual desktops.</w:t>
      </w:r>
    </w:p>
    <w:p w14:paraId="69A9AFB1" w14:textId="77777777" w:rsidR="001D1318" w:rsidRPr="001D1318" w:rsidRDefault="001D1318" w:rsidP="0078653D">
      <w:pPr>
        <w:numPr>
          <w:ilvl w:val="0"/>
          <w:numId w:val="137"/>
        </w:numPr>
      </w:pPr>
      <w:r w:rsidRPr="001D1318">
        <w:rPr>
          <w:b/>
          <w:bCs/>
        </w:rPr>
        <w:t>Operating System:</w:t>
      </w:r>
      <w:r w:rsidRPr="001D1318">
        <w:t> Windows Server 2025.</w:t>
      </w:r>
    </w:p>
    <w:p w14:paraId="2DC5F8C3" w14:textId="77777777" w:rsidR="001D1318" w:rsidRPr="001D1318" w:rsidRDefault="001D1318" w:rsidP="0078653D">
      <w:pPr>
        <w:numPr>
          <w:ilvl w:val="1"/>
          <w:numId w:val="137"/>
        </w:numPr>
      </w:pPr>
      <w:r w:rsidRPr="001D1318">
        <w:rPr>
          <w:i/>
          <w:iCs/>
        </w:rPr>
        <w:t>Note: Solutions based exclusively on Windows 11 multi-session are not acceptable for this case study due to application compatibility constraints.</w:t>
      </w:r>
    </w:p>
    <w:p w14:paraId="1EE5140E" w14:textId="6B8443AA" w:rsidR="001D1318" w:rsidRPr="001D1318" w:rsidRDefault="001D1318" w:rsidP="0078653D">
      <w:pPr>
        <w:numPr>
          <w:ilvl w:val="0"/>
          <w:numId w:val="137"/>
        </w:numPr>
      </w:pPr>
      <w:r w:rsidRPr="001D1318">
        <w:rPr>
          <w:b/>
          <w:bCs/>
        </w:rPr>
        <w:t>Scale:</w:t>
      </w:r>
      <w:r w:rsidRPr="001D1318">
        <w:t> 10 to 500 concurrent users.</w:t>
      </w:r>
    </w:p>
    <w:p w14:paraId="553F0DF0" w14:textId="77777777" w:rsidR="001D1318" w:rsidRPr="001D1318" w:rsidRDefault="001D1318" w:rsidP="0078653D">
      <w:pPr>
        <w:numPr>
          <w:ilvl w:val="0"/>
          <w:numId w:val="137"/>
        </w:numPr>
      </w:pPr>
      <w:r w:rsidRPr="001D1318">
        <w:rPr>
          <w:b/>
          <w:bCs/>
        </w:rPr>
        <w:t>Individual User Resource Allocation:</w:t>
      </w:r>
    </w:p>
    <w:p w14:paraId="6F069A82" w14:textId="77777777" w:rsidR="001D1318" w:rsidRPr="001D1318" w:rsidRDefault="001D1318" w:rsidP="0078653D">
      <w:pPr>
        <w:numPr>
          <w:ilvl w:val="1"/>
          <w:numId w:val="137"/>
        </w:numPr>
      </w:pPr>
      <w:r w:rsidRPr="001D1318">
        <w:rPr>
          <w:b/>
          <w:bCs/>
        </w:rPr>
        <w:t>CPU:</w:t>
      </w:r>
      <w:r w:rsidRPr="001D1318">
        <w:t> 0.5 physical cores from a processor family not older than five years.</w:t>
      </w:r>
    </w:p>
    <w:p w14:paraId="6B6263C3" w14:textId="77777777" w:rsidR="001D1318" w:rsidRPr="001D1318" w:rsidRDefault="001D1318" w:rsidP="0078653D">
      <w:pPr>
        <w:numPr>
          <w:ilvl w:val="1"/>
          <w:numId w:val="137"/>
        </w:numPr>
      </w:pPr>
      <w:r w:rsidRPr="001D1318">
        <w:rPr>
          <w:b/>
          <w:bCs/>
        </w:rPr>
        <w:t>RAM:</w:t>
      </w:r>
      <w:r w:rsidRPr="001D1318">
        <w:t> 4 GB.</w:t>
      </w:r>
    </w:p>
    <w:p w14:paraId="389A1777" w14:textId="77777777" w:rsidR="001D1318" w:rsidRPr="001D1318" w:rsidRDefault="001D1318" w:rsidP="0078653D">
      <w:pPr>
        <w:numPr>
          <w:ilvl w:val="1"/>
          <w:numId w:val="137"/>
        </w:numPr>
      </w:pPr>
      <w:r w:rsidRPr="001D1318">
        <w:rPr>
          <w:b/>
          <w:bCs/>
        </w:rPr>
        <w:t>Local Storage:</w:t>
      </w:r>
      <w:r w:rsidRPr="001D1318">
        <w:t> 6 GB of ephemeral/temporary storage.</w:t>
      </w:r>
    </w:p>
    <w:p w14:paraId="0A83122A" w14:textId="77777777" w:rsidR="001D1318" w:rsidRPr="001D1318" w:rsidRDefault="001D1318" w:rsidP="0078653D">
      <w:pPr>
        <w:numPr>
          <w:ilvl w:val="1"/>
          <w:numId w:val="137"/>
        </w:numPr>
      </w:pPr>
      <w:r w:rsidRPr="001D1318">
        <w:rPr>
          <w:b/>
          <w:bCs/>
        </w:rPr>
        <w:t>User Profile Storage (UPM):</w:t>
      </w:r>
      <w:r w:rsidRPr="001D1318">
        <w:t> 120 MB per user on SSD-grade storage with a network latency of &lt;3ms.</w:t>
      </w:r>
    </w:p>
    <w:p w14:paraId="615C983E" w14:textId="77777777" w:rsidR="001D1318" w:rsidRPr="001D1318" w:rsidRDefault="001D1318" w:rsidP="0078653D">
      <w:pPr>
        <w:numPr>
          <w:ilvl w:val="1"/>
          <w:numId w:val="137"/>
        </w:numPr>
      </w:pPr>
      <w:r w:rsidRPr="001D1318">
        <w:rPr>
          <w:b/>
          <w:bCs/>
        </w:rPr>
        <w:t>Office Container Storage (</w:t>
      </w:r>
      <w:proofErr w:type="spellStart"/>
      <w:r w:rsidRPr="001D1318">
        <w:rPr>
          <w:b/>
          <w:bCs/>
        </w:rPr>
        <w:t>FSLogix</w:t>
      </w:r>
      <w:proofErr w:type="spellEnd"/>
      <w:r w:rsidRPr="001D1318">
        <w:rPr>
          <w:b/>
          <w:bCs/>
        </w:rPr>
        <w:t>):</w:t>
      </w:r>
      <w:r w:rsidRPr="001D1318">
        <w:t> 1.2 GB per user on storage capable of sustaining 5 IOPS with bursts to 30 IOPS, and a network latency of &lt;4ms.</w:t>
      </w:r>
    </w:p>
    <w:p w14:paraId="38496B33" w14:textId="307357E7" w:rsidR="001D1318" w:rsidRPr="001D1318" w:rsidRDefault="001D1318" w:rsidP="0078653D">
      <w:pPr>
        <w:numPr>
          <w:ilvl w:val="0"/>
          <w:numId w:val="137"/>
        </w:numPr>
      </w:pPr>
      <w:r w:rsidRPr="001D1318">
        <w:rPr>
          <w:b/>
          <w:bCs/>
        </w:rPr>
        <w:t>Usage Profile:</w:t>
      </w:r>
      <w:r w:rsidRPr="001D1318">
        <w:t> Each user is active for</w:t>
      </w:r>
      <w:r w:rsidR="008F7FCF">
        <w:t xml:space="preserve"> a maximum of</w:t>
      </w:r>
      <w:r w:rsidRPr="001D1318">
        <w:t xml:space="preserve"> </w:t>
      </w:r>
      <w:r w:rsidR="00EF7602">
        <w:t xml:space="preserve">up to </w:t>
      </w:r>
      <w:r w:rsidR="00E3317B">
        <w:t>12</w:t>
      </w:r>
      <w:r w:rsidRPr="001D1318">
        <w:t xml:space="preserve"> hours per day.</w:t>
      </w:r>
      <w:r w:rsidR="00CB16DC">
        <w:t xml:space="preserve"> </w:t>
      </w:r>
    </w:p>
    <w:p w14:paraId="73A253D9" w14:textId="77777777" w:rsidR="001D1318" w:rsidRDefault="001D1318" w:rsidP="0078653D">
      <w:pPr>
        <w:numPr>
          <w:ilvl w:val="0"/>
          <w:numId w:val="137"/>
        </w:numPr>
      </w:pPr>
      <w:r w:rsidRPr="001D1318">
        <w:rPr>
          <w:b/>
          <w:bCs/>
        </w:rPr>
        <w:t>Network Egress:</w:t>
      </w:r>
      <w:r w:rsidRPr="001D1318">
        <w:t> Estimated at 1 Mbps per active user session.</w:t>
      </w:r>
    </w:p>
    <w:p w14:paraId="1275539F" w14:textId="5604CC8C" w:rsidR="00CB0FA5" w:rsidRPr="001D1318" w:rsidRDefault="00CB0FA5" w:rsidP="00CB0FA5">
      <w:pPr>
        <w:numPr>
          <w:ilvl w:val="0"/>
          <w:numId w:val="137"/>
        </w:numPr>
      </w:pPr>
      <w:r w:rsidRPr="001D1318">
        <w:rPr>
          <w:b/>
          <w:bCs/>
        </w:rPr>
        <w:t>Costing Model:</w:t>
      </w:r>
      <w:r w:rsidRPr="001D1318">
        <w:t> </w:t>
      </w:r>
      <w:r>
        <w:t xml:space="preserve">Tenderers should provide costs estimates for </w:t>
      </w:r>
      <w:r w:rsidR="00EF0AE8">
        <w:t>500</w:t>
      </w:r>
      <w:r>
        <w:t xml:space="preserve"> concurrent users, each active for 10 hours per day.</w:t>
      </w:r>
    </w:p>
    <w:p w14:paraId="3577A13F" w14:textId="7267C978" w:rsidR="001D1318" w:rsidRPr="001D1318" w:rsidRDefault="001D1318" w:rsidP="001D1318">
      <w:pPr>
        <w:keepNext/>
        <w:keepLines/>
        <w:spacing w:before="40" w:after="0"/>
        <w:outlineLvl w:val="1"/>
        <w:rPr>
          <w:rFonts w:asciiTheme="majorHAnsi" w:eastAsiaTheme="majorEastAsia" w:hAnsiTheme="majorHAnsi" w:cstheme="majorBidi"/>
          <w:color w:val="2F5496" w:themeColor="accent1" w:themeShade="BF"/>
          <w:sz w:val="26"/>
          <w:szCs w:val="26"/>
        </w:rPr>
      </w:pPr>
      <w:bookmarkStart w:id="177" w:name="_Toc239080211"/>
      <w:r w:rsidRPr="001D1318">
        <w:rPr>
          <w:rFonts w:asciiTheme="majorHAnsi" w:hAnsiTheme="majorHAnsi" w:eastAsiaTheme="majorEastAsia" w:cstheme="majorBidi"/>
          <w:color w:val="2F5496" w:themeColor="accent1" w:themeShade="BF"/>
          <w:sz w:val="26"/>
          <w:szCs w:val="26"/>
        </w:rPr>
        <w:t xml:space="preserve">Case Study </w:t>
      </w:r>
      <w:r>
        <w:rPr>
          <w:rFonts w:asciiTheme="majorHAnsi" w:hAnsiTheme="majorHAnsi" w:eastAsiaTheme="majorEastAsia" w:cstheme="majorBidi"/>
          <w:color w:val="2F5496" w:themeColor="accent1" w:themeShade="BF"/>
          <w:sz w:val="26"/>
          <w:szCs w:val="26"/>
        </w:rPr>
        <w:t>1A.</w:t>
      </w:r>
      <w:r w:rsidRPr="001D1318">
        <w:rPr>
          <w:rFonts w:asciiTheme="majorHAnsi" w:hAnsiTheme="majorHAnsi" w:eastAsiaTheme="majorEastAsia" w:cstheme="majorBidi"/>
          <w:color w:val="2F5496" w:themeColor="accent1" w:themeShade="BF"/>
          <w:sz w:val="26"/>
          <w:szCs w:val="26"/>
        </w:rPr>
        <w:t>2: Disaster Recovery Non-Persistent Virtual Desktop Workload</w:t>
      </w:r>
      <w:bookmarkEnd w:id="177"/>
    </w:p>
    <w:p w14:paraId="4971B9A4" w14:textId="351ADE96" w:rsidR="001D1318" w:rsidRPr="001D1318" w:rsidRDefault="001D1318" w:rsidP="001D1318">
      <w:r w:rsidRPr="001D1318">
        <w:t>This case study models a disaster recovery scenario requiring rapid scaling to full capacity</w:t>
      </w:r>
      <w:r w:rsidR="00E75AED">
        <w:t xml:space="preserve"> in the Cloud</w:t>
      </w:r>
      <w:r w:rsidR="00D85308">
        <w:t xml:space="preserve"> to support Revenue’s entire workforce</w:t>
      </w:r>
      <w:r w:rsidR="00563842">
        <w:t xml:space="preserve"> in a disaster recovery scenario.</w:t>
      </w:r>
    </w:p>
    <w:p w14:paraId="2AEB948F" w14:textId="77777777" w:rsidR="001D1318" w:rsidRPr="001D1318" w:rsidRDefault="001D1318" w:rsidP="0078653D">
      <w:pPr>
        <w:numPr>
          <w:ilvl w:val="0"/>
          <w:numId w:val="138"/>
        </w:numPr>
      </w:pPr>
      <w:r w:rsidRPr="001D1318">
        <w:rPr>
          <w:b/>
          <w:bCs/>
        </w:rPr>
        <w:t>Description:</w:t>
      </w:r>
      <w:r w:rsidRPr="001D1318">
        <w:t> All technical specifications are identical to Case Study 1.</w:t>
      </w:r>
    </w:p>
    <w:p w14:paraId="2AAEEC78" w14:textId="09880B9E" w:rsidR="001D1318" w:rsidRPr="001D1318" w:rsidRDefault="001D1318" w:rsidP="0078653D">
      <w:pPr>
        <w:numPr>
          <w:ilvl w:val="0"/>
          <w:numId w:val="138"/>
        </w:numPr>
      </w:pPr>
      <w:r w:rsidRPr="001D1318">
        <w:rPr>
          <w:b/>
          <w:bCs/>
        </w:rPr>
        <w:t>Scale:</w:t>
      </w:r>
      <w:r w:rsidRPr="001D1318">
        <w:t> </w:t>
      </w:r>
      <w:r w:rsidR="00CB16DC">
        <w:t xml:space="preserve">Up to </w:t>
      </w:r>
      <w:r w:rsidR="004F2BDE">
        <w:t>6,0</w:t>
      </w:r>
      <w:r w:rsidRPr="001D1318">
        <w:t>00 concurrent users.</w:t>
      </w:r>
    </w:p>
    <w:p w14:paraId="13B28C1E" w14:textId="3726BF04" w:rsidR="001D1318" w:rsidRPr="001D1318" w:rsidRDefault="001D1318" w:rsidP="0078653D">
      <w:pPr>
        <w:numPr>
          <w:ilvl w:val="0"/>
          <w:numId w:val="138"/>
        </w:numPr>
      </w:pPr>
      <w:r w:rsidRPr="001D1318">
        <w:rPr>
          <w:b/>
          <w:bCs/>
        </w:rPr>
        <w:t>Costing Model:</w:t>
      </w:r>
      <w:r w:rsidRPr="001D1318">
        <w:t> This capacity is for emergency use only. Bidders should propose a cost-effective solution that supports this peak capacity without relying on fully reserved instances (or equivalent committed-use discounts) for the entire workload.</w:t>
      </w:r>
      <w:r w:rsidR="00E75AED">
        <w:t xml:space="preserve"> Tenderers should provide costs estimates for a </w:t>
      </w:r>
      <w:r w:rsidR="00F07040">
        <w:t xml:space="preserve">single </w:t>
      </w:r>
      <w:r w:rsidR="00CC2713">
        <w:t>30</w:t>
      </w:r>
      <w:r w:rsidR="00F07040">
        <w:t xml:space="preserve"> consecutive</w:t>
      </w:r>
      <w:r w:rsidR="00960768">
        <w:t xml:space="preserve"> </w:t>
      </w:r>
      <w:r w:rsidR="00CC2713">
        <w:t>day</w:t>
      </w:r>
      <w:r w:rsidR="00E75AED">
        <w:t xml:space="preserve"> period of operation at this scale</w:t>
      </w:r>
      <w:r w:rsidR="00CE6AAC">
        <w:t xml:space="preserve"> per year.</w:t>
      </w:r>
    </w:p>
    <w:p w14:paraId="43B60A2E" w14:textId="060CD924" w:rsidR="001D1318" w:rsidRPr="001D1318" w:rsidRDefault="001D1318" w:rsidP="001D1318">
      <w:pPr>
        <w:keepNext/>
        <w:keepLines/>
        <w:spacing w:before="40" w:after="0"/>
        <w:outlineLvl w:val="1"/>
        <w:rPr>
          <w:rFonts w:asciiTheme="majorHAnsi" w:eastAsiaTheme="majorEastAsia" w:hAnsiTheme="majorHAnsi" w:cstheme="majorBidi"/>
          <w:color w:val="2F5496" w:themeColor="accent1" w:themeShade="BF"/>
          <w:sz w:val="26"/>
          <w:szCs w:val="26"/>
        </w:rPr>
      </w:pPr>
      <w:bookmarkStart w:id="178" w:name="_Toc239080212"/>
      <w:r w:rsidRPr="001D1318">
        <w:rPr>
          <w:rFonts w:asciiTheme="majorHAnsi" w:hAnsiTheme="majorHAnsi" w:eastAsiaTheme="majorEastAsia" w:cstheme="majorBidi"/>
          <w:color w:val="2F5496" w:themeColor="accent1" w:themeShade="BF"/>
          <w:sz w:val="26"/>
          <w:szCs w:val="26"/>
        </w:rPr>
        <w:t xml:space="preserve">Case Study </w:t>
      </w:r>
      <w:r>
        <w:rPr>
          <w:rFonts w:asciiTheme="majorHAnsi" w:hAnsiTheme="majorHAnsi" w:eastAsiaTheme="majorEastAsia" w:cstheme="majorBidi"/>
          <w:color w:val="2F5496" w:themeColor="accent1" w:themeShade="BF"/>
          <w:sz w:val="26"/>
          <w:szCs w:val="26"/>
        </w:rPr>
        <w:t>1A.</w:t>
      </w:r>
      <w:r w:rsidRPr="001D1318">
        <w:rPr>
          <w:rFonts w:asciiTheme="majorHAnsi" w:hAnsiTheme="majorHAnsi" w:eastAsiaTheme="majorEastAsia" w:cstheme="majorBidi"/>
          <w:color w:val="2F5496" w:themeColor="accent1" w:themeShade="BF"/>
          <w:sz w:val="26"/>
          <w:szCs w:val="26"/>
        </w:rPr>
        <w:t>3: Persistent Virtual Desktop Workload (Power User)</w:t>
      </w:r>
      <w:bookmarkEnd w:id="178"/>
    </w:p>
    <w:p w14:paraId="39B151CA" w14:textId="35FBCC15" w:rsidR="001D1318" w:rsidRPr="001D1318" w:rsidRDefault="001D1318" w:rsidP="001D1318">
      <w:r w:rsidRPr="001D1318">
        <w:t xml:space="preserve">This case study </w:t>
      </w:r>
      <w:r w:rsidR="00093C83">
        <w:t>models</w:t>
      </w:r>
      <w:r w:rsidR="00093C83" w:rsidRPr="001D1318">
        <w:t xml:space="preserve"> </w:t>
      </w:r>
      <w:r w:rsidRPr="001D1318">
        <w:t>a workload for power users, such as software developers, requiring dedicated, persistent virtual machines.</w:t>
      </w:r>
    </w:p>
    <w:p w14:paraId="629B8C5F" w14:textId="4C2C7C1F" w:rsidR="001D1318" w:rsidRPr="001D1318" w:rsidRDefault="001D1318" w:rsidP="0078653D">
      <w:pPr>
        <w:numPr>
          <w:ilvl w:val="0"/>
          <w:numId w:val="139"/>
        </w:numPr>
      </w:pPr>
      <w:r w:rsidRPr="001D1318">
        <w:rPr>
          <w:b/>
          <w:bCs/>
        </w:rPr>
        <w:t>Operating System:</w:t>
      </w:r>
      <w:r w:rsidRPr="001D1318">
        <w:t> Windows Server 2025.</w:t>
      </w:r>
    </w:p>
    <w:p w14:paraId="0464F820" w14:textId="77777777" w:rsidR="001D1318" w:rsidRPr="001D1318" w:rsidRDefault="001D1318" w:rsidP="0078653D">
      <w:pPr>
        <w:numPr>
          <w:ilvl w:val="0"/>
          <w:numId w:val="139"/>
        </w:numPr>
      </w:pPr>
      <w:r w:rsidRPr="001D1318">
        <w:rPr>
          <w:b/>
          <w:bCs/>
        </w:rPr>
        <w:lastRenderedPageBreak/>
        <w:t>Scale:</w:t>
      </w:r>
      <w:r w:rsidRPr="001D1318">
        <w:t> 50 users.</w:t>
      </w:r>
    </w:p>
    <w:p w14:paraId="308F8E69" w14:textId="77777777" w:rsidR="001D1318" w:rsidRPr="001D1318" w:rsidRDefault="001D1318" w:rsidP="0078653D">
      <w:pPr>
        <w:numPr>
          <w:ilvl w:val="0"/>
          <w:numId w:val="139"/>
        </w:numPr>
      </w:pPr>
      <w:r w:rsidRPr="001D1318">
        <w:rPr>
          <w:b/>
          <w:bCs/>
        </w:rPr>
        <w:t>Individual User Resource Allocation:</w:t>
      </w:r>
    </w:p>
    <w:p w14:paraId="0E57211F" w14:textId="77777777" w:rsidR="001D1318" w:rsidRPr="001D1318" w:rsidRDefault="001D1318" w:rsidP="0078653D">
      <w:pPr>
        <w:numPr>
          <w:ilvl w:val="1"/>
          <w:numId w:val="139"/>
        </w:numPr>
      </w:pPr>
      <w:r w:rsidRPr="001D1318">
        <w:rPr>
          <w:b/>
          <w:bCs/>
        </w:rPr>
        <w:t>CPU:</w:t>
      </w:r>
      <w:r w:rsidRPr="001D1318">
        <w:t> 2 physical cores from a processor family not older than five years.</w:t>
      </w:r>
    </w:p>
    <w:p w14:paraId="3F9E66F9" w14:textId="77777777" w:rsidR="001D1318" w:rsidRPr="001D1318" w:rsidRDefault="001D1318" w:rsidP="0078653D">
      <w:pPr>
        <w:numPr>
          <w:ilvl w:val="1"/>
          <w:numId w:val="139"/>
        </w:numPr>
      </w:pPr>
      <w:r w:rsidRPr="001D1318">
        <w:rPr>
          <w:b/>
          <w:bCs/>
        </w:rPr>
        <w:t>RAM:</w:t>
      </w:r>
      <w:r w:rsidRPr="001D1318">
        <w:t> 12 GB.</w:t>
      </w:r>
    </w:p>
    <w:p w14:paraId="3AE12796" w14:textId="77777777" w:rsidR="001D1318" w:rsidRPr="001D1318" w:rsidRDefault="001D1318" w:rsidP="0078653D">
      <w:pPr>
        <w:numPr>
          <w:ilvl w:val="1"/>
          <w:numId w:val="139"/>
        </w:numPr>
      </w:pPr>
      <w:r w:rsidRPr="001D1318">
        <w:rPr>
          <w:b/>
          <w:bCs/>
        </w:rPr>
        <w:t>Persistent Storage:</w:t>
      </w:r>
      <w:r w:rsidRPr="001D1318">
        <w:t> 100 GB of high-performance, SSD-grade storage suitable for compilation workloads.</w:t>
      </w:r>
    </w:p>
    <w:p w14:paraId="6AB88A1E" w14:textId="7A90AB4C" w:rsidR="001D1318" w:rsidRPr="001D1318" w:rsidRDefault="001D1318" w:rsidP="0078653D">
      <w:pPr>
        <w:numPr>
          <w:ilvl w:val="0"/>
          <w:numId w:val="139"/>
        </w:numPr>
      </w:pPr>
      <w:r w:rsidRPr="001D1318">
        <w:rPr>
          <w:b/>
          <w:bCs/>
        </w:rPr>
        <w:t>Usage Profile:</w:t>
      </w:r>
      <w:r w:rsidRPr="001D1318">
        <w:t> Each user is active for</w:t>
      </w:r>
      <w:r w:rsidR="008F7FCF">
        <w:t xml:space="preserve"> a maximum of</w:t>
      </w:r>
      <w:r w:rsidR="00EF7602">
        <w:t xml:space="preserve"> up to</w:t>
      </w:r>
      <w:r w:rsidRPr="001D1318">
        <w:t xml:space="preserve"> </w:t>
      </w:r>
      <w:r w:rsidR="00E3317B">
        <w:t>12</w:t>
      </w:r>
      <w:r w:rsidRPr="001D1318">
        <w:t xml:space="preserve"> hours per day.</w:t>
      </w:r>
    </w:p>
    <w:p w14:paraId="44979EEE" w14:textId="77777777" w:rsidR="001D1318" w:rsidRDefault="001D1318" w:rsidP="0078653D">
      <w:pPr>
        <w:numPr>
          <w:ilvl w:val="0"/>
          <w:numId w:val="139"/>
        </w:numPr>
      </w:pPr>
      <w:r w:rsidRPr="001D1318">
        <w:rPr>
          <w:b/>
          <w:bCs/>
        </w:rPr>
        <w:t>Network Egress:</w:t>
      </w:r>
      <w:r w:rsidRPr="001D1318">
        <w:t> Estimated at 2 Mbps per active user session.</w:t>
      </w:r>
    </w:p>
    <w:p w14:paraId="4DF6035C" w14:textId="5A934E82" w:rsidR="000F3AB4" w:rsidRPr="001D1318" w:rsidRDefault="0021566C" w:rsidP="00395B19">
      <w:pPr>
        <w:numPr>
          <w:ilvl w:val="0"/>
          <w:numId w:val="139"/>
        </w:numPr>
      </w:pPr>
      <w:r w:rsidRPr="001D1318">
        <w:rPr>
          <w:b/>
          <w:bCs/>
        </w:rPr>
        <w:t>Costing Model:</w:t>
      </w:r>
      <w:r w:rsidRPr="001D1318">
        <w:t> </w:t>
      </w:r>
      <w:r>
        <w:t>Tenderers should provide costs estimates for 50 concurrent users, each active for 10 hours per day</w:t>
      </w:r>
      <w:r w:rsidR="001B1863">
        <w:t>.</w:t>
      </w:r>
    </w:p>
    <w:p w14:paraId="07B8D7DF" w14:textId="589907EE" w:rsidR="001D1318" w:rsidRPr="001D1318" w:rsidRDefault="001D1318" w:rsidP="001D1318">
      <w:pPr>
        <w:keepNext/>
        <w:keepLines/>
        <w:spacing w:before="40" w:after="0"/>
        <w:outlineLvl w:val="1"/>
        <w:rPr>
          <w:rFonts w:asciiTheme="majorHAnsi" w:eastAsiaTheme="majorEastAsia" w:hAnsiTheme="majorHAnsi" w:cstheme="majorBidi"/>
          <w:color w:val="2F5496" w:themeColor="accent1" w:themeShade="BF"/>
          <w:sz w:val="26"/>
          <w:szCs w:val="26"/>
        </w:rPr>
      </w:pPr>
      <w:bookmarkStart w:id="179" w:name="_Toc239080213"/>
      <w:r w:rsidRPr="001D1318">
        <w:rPr>
          <w:rFonts w:asciiTheme="majorHAnsi" w:hAnsiTheme="majorHAnsi" w:eastAsiaTheme="majorEastAsia" w:cstheme="majorBidi"/>
          <w:color w:val="2F5496" w:themeColor="accent1" w:themeShade="BF"/>
          <w:sz w:val="26"/>
          <w:szCs w:val="26"/>
        </w:rPr>
        <w:t xml:space="preserve">Case Study </w:t>
      </w:r>
      <w:r>
        <w:rPr>
          <w:rFonts w:asciiTheme="majorHAnsi" w:hAnsiTheme="majorHAnsi" w:eastAsiaTheme="majorEastAsia" w:cstheme="majorBidi"/>
          <w:color w:val="2F5496" w:themeColor="accent1" w:themeShade="BF"/>
          <w:sz w:val="26"/>
          <w:szCs w:val="26"/>
        </w:rPr>
        <w:t>1A.</w:t>
      </w:r>
      <w:r w:rsidRPr="001D1318">
        <w:rPr>
          <w:rFonts w:asciiTheme="majorHAnsi" w:hAnsiTheme="majorHAnsi" w:eastAsiaTheme="majorEastAsia" w:cstheme="majorBidi"/>
          <w:color w:val="2F5496" w:themeColor="accent1" w:themeShade="BF"/>
          <w:sz w:val="26"/>
          <w:szCs w:val="26"/>
        </w:rPr>
        <w:t>4: Citrix Provisioning Services (PVS) Infrastructure</w:t>
      </w:r>
      <w:bookmarkEnd w:id="179"/>
    </w:p>
    <w:p w14:paraId="593E3D75" w14:textId="00D26280" w:rsidR="001D1318" w:rsidRPr="001D1318" w:rsidRDefault="001D1318" w:rsidP="001D1318">
      <w:r w:rsidRPr="001D1318">
        <w:t xml:space="preserve">This case study </w:t>
      </w:r>
      <w:r w:rsidR="00093C83">
        <w:t>models</w:t>
      </w:r>
      <w:r w:rsidR="00093C83" w:rsidRPr="001D1318">
        <w:t xml:space="preserve"> </w:t>
      </w:r>
      <w:r w:rsidRPr="001D1318">
        <w:t>the requirements for hosting the Citrix Provisioning Services (PVS) infrastructure within the cloud environment to support the non-persistent workloads.</w:t>
      </w:r>
    </w:p>
    <w:p w14:paraId="43C89B3A" w14:textId="77777777" w:rsidR="001D1318" w:rsidRPr="001D1318" w:rsidRDefault="001D1318" w:rsidP="0078653D">
      <w:pPr>
        <w:numPr>
          <w:ilvl w:val="0"/>
          <w:numId w:val="140"/>
        </w:numPr>
      </w:pPr>
      <w:r w:rsidRPr="001D1318">
        <w:rPr>
          <w:b/>
          <w:bCs/>
        </w:rPr>
        <w:t>Description:</w:t>
      </w:r>
      <w:r w:rsidRPr="001D1318">
        <w:t> The PVS solution must be fully compatible and supported on the bidder's cloud platform. PVS targets (virtual desktops) and PVS servers must be able to communicate effectively within the same cloud environment.</w:t>
      </w:r>
    </w:p>
    <w:p w14:paraId="01F7E53A" w14:textId="77777777" w:rsidR="001D1318" w:rsidRPr="001D1318" w:rsidRDefault="001D1318" w:rsidP="0078653D">
      <w:pPr>
        <w:numPr>
          <w:ilvl w:val="0"/>
          <w:numId w:val="140"/>
        </w:numPr>
      </w:pPr>
      <w:r w:rsidRPr="001D1318">
        <w:rPr>
          <w:b/>
          <w:bCs/>
        </w:rPr>
        <w:t>Scale:</w:t>
      </w:r>
      <w:r w:rsidRPr="001D1318">
        <w:t> 4 virtual machines.</w:t>
      </w:r>
    </w:p>
    <w:p w14:paraId="1E219DCA" w14:textId="77777777" w:rsidR="001D1318" w:rsidRPr="001D1318" w:rsidRDefault="001D1318" w:rsidP="0078653D">
      <w:pPr>
        <w:numPr>
          <w:ilvl w:val="0"/>
          <w:numId w:val="140"/>
        </w:numPr>
      </w:pPr>
      <w:r w:rsidRPr="001D1318">
        <w:rPr>
          <w:b/>
          <w:bCs/>
        </w:rPr>
        <w:t>Individual Virtual Machine Specification:</w:t>
      </w:r>
    </w:p>
    <w:p w14:paraId="0AAF1F50" w14:textId="77777777" w:rsidR="001D1318" w:rsidRPr="001D1318" w:rsidRDefault="001D1318" w:rsidP="0078653D">
      <w:pPr>
        <w:numPr>
          <w:ilvl w:val="1"/>
          <w:numId w:val="140"/>
        </w:numPr>
      </w:pPr>
      <w:r w:rsidRPr="001D1318">
        <w:rPr>
          <w:b/>
          <w:bCs/>
        </w:rPr>
        <w:t>vCPU:</w:t>
      </w:r>
      <w:r w:rsidRPr="001D1318">
        <w:t> 8.</w:t>
      </w:r>
    </w:p>
    <w:p w14:paraId="7B50EAC5" w14:textId="77777777" w:rsidR="001D1318" w:rsidRPr="001D1318" w:rsidRDefault="001D1318" w:rsidP="0078653D">
      <w:pPr>
        <w:numPr>
          <w:ilvl w:val="1"/>
          <w:numId w:val="140"/>
        </w:numPr>
      </w:pPr>
      <w:r w:rsidRPr="001D1318">
        <w:rPr>
          <w:b/>
          <w:bCs/>
        </w:rPr>
        <w:t>RAM:</w:t>
      </w:r>
      <w:r w:rsidRPr="001D1318">
        <w:t> 12 GB.</w:t>
      </w:r>
    </w:p>
    <w:p w14:paraId="6A4B75EF" w14:textId="77777777" w:rsidR="001D1318" w:rsidRPr="001D1318" w:rsidRDefault="001D1318" w:rsidP="0078653D">
      <w:pPr>
        <w:numPr>
          <w:ilvl w:val="1"/>
          <w:numId w:val="140"/>
        </w:numPr>
      </w:pPr>
      <w:r w:rsidRPr="001D1318">
        <w:rPr>
          <w:b/>
          <w:bCs/>
        </w:rPr>
        <w:t>Storage:</w:t>
      </w:r>
      <w:r w:rsidRPr="001D1318">
        <w:t> 600 GB of persistent, premium-tier disk storage.</w:t>
      </w:r>
    </w:p>
    <w:p w14:paraId="1B6ECBBC" w14:textId="2AD239E4" w:rsidR="001D1318" w:rsidRPr="0078653D" w:rsidRDefault="001D1318" w:rsidP="0078653D">
      <w:pPr>
        <w:numPr>
          <w:ilvl w:val="0"/>
          <w:numId w:val="140"/>
        </w:numPr>
      </w:pPr>
      <w:r w:rsidRPr="001D1318">
        <w:rPr>
          <w:b/>
          <w:bCs/>
        </w:rPr>
        <w:t>Network Profile:</w:t>
      </w:r>
      <w:r w:rsidRPr="001D1318">
        <w:t> The majority of PVS network traffic will be contained within the cloud environment. The service will still require low-bandwidth connectivity to on-premises resources such as Active Directory and SQL servers.</w:t>
      </w:r>
    </w:p>
    <w:p w14:paraId="33907841" w14:textId="0B857E9D" w:rsidR="001D1318" w:rsidRDefault="0078653D" w:rsidP="0078653D">
      <w:pPr>
        <w:keepNext/>
        <w:spacing w:before="240" w:after="60" w:line="276" w:lineRule="auto"/>
        <w:outlineLvl w:val="0"/>
        <w:rPr>
          <w:rFonts w:ascii="Cambria" w:eastAsia="Times New Roman" w:hAnsi="Cambria" w:cs="Calibri"/>
          <w:b/>
          <w:bCs/>
          <w:kern w:val="32"/>
          <w:sz w:val="28"/>
          <w:szCs w:val="28"/>
        </w:rPr>
      </w:pPr>
      <w:bookmarkStart w:id="180" w:name="_Toc239080214"/>
      <w:r w:rsidRPr="006C0197">
        <w:rPr>
          <w:rFonts w:ascii="Cambria" w:hAnsi="Cambria" w:eastAsia="Times New Roman" w:cs="Calibri"/>
          <w:b/>
          <w:bCs/>
          <w:kern w:val="32"/>
          <w:sz w:val="28"/>
          <w:szCs w:val="28"/>
        </w:rPr>
        <w:t>Appendix 1</w:t>
      </w:r>
      <w:r>
        <w:rPr>
          <w:rFonts w:ascii="Cambria" w:hAnsi="Cambria" w:eastAsia="Times New Roman" w:cs="Calibri"/>
          <w:b/>
          <w:bCs/>
          <w:kern w:val="32"/>
          <w:sz w:val="28"/>
          <w:szCs w:val="28"/>
        </w:rPr>
        <w:t>B</w:t>
      </w:r>
      <w:r w:rsidRPr="006C0197">
        <w:rPr>
          <w:rFonts w:ascii="Cambria" w:hAnsi="Cambria" w:eastAsia="Times New Roman" w:cs="Calibri"/>
          <w:b/>
          <w:bCs/>
          <w:kern w:val="32"/>
          <w:sz w:val="28"/>
          <w:szCs w:val="28"/>
        </w:rPr>
        <w:t xml:space="preserve"> – </w:t>
      </w:r>
      <w:r>
        <w:rPr>
          <w:rFonts w:ascii="Cambria" w:hAnsi="Cambria" w:eastAsia="Times New Roman" w:cs="Calibri"/>
          <w:b/>
          <w:bCs/>
          <w:kern w:val="32"/>
          <w:sz w:val="28"/>
          <w:szCs w:val="28"/>
        </w:rPr>
        <w:t>Application Case Studies</w:t>
      </w:r>
      <w:bookmarkEnd w:id="180"/>
    </w:p>
    <w:p w14:paraId="0746226D" w14:textId="70C39715" w:rsidR="00700765" w:rsidRPr="0078653D" w:rsidRDefault="00700765" w:rsidP="00700765">
      <w:r>
        <w:t>The following case studies describe use cases focused on application deployment patterns which may be used to host Revenue applications and services.</w:t>
      </w:r>
    </w:p>
    <w:p w14:paraId="2F21EFA8" w14:textId="77777777" w:rsidR="0078653D" w:rsidRPr="006A1BBD" w:rsidRDefault="0078653D" w:rsidP="0078653D">
      <w:pPr>
        <w:widowControl w:val="0"/>
        <w:tabs>
          <w:tab w:val="left" w:pos="540"/>
        </w:tabs>
        <w:spacing w:after="120" w:line="276" w:lineRule="auto"/>
        <w:ind w:right="232"/>
        <w:rPr>
          <w:rFonts w:ascii="Calibri" w:eastAsia="Times New Roman" w:hAnsi="Calibri" w:cs="Calibri"/>
          <w:b/>
        </w:rPr>
      </w:pPr>
      <w:r w:rsidRPr="006A1BBD">
        <w:rPr>
          <w:rFonts w:ascii="Calibri" w:hAnsi="Calibri" w:eastAsia="Times New Roman" w:cs="Calibri"/>
          <w:b/>
        </w:rPr>
        <w:t>Common Architectural Assumptions and Constraints</w:t>
      </w:r>
    </w:p>
    <w:p w14:paraId="43F3C81D" w14:textId="77777777" w:rsidR="0078653D" w:rsidRPr="006A1BBD" w:rsidRDefault="0078653D" w:rsidP="0078653D">
      <w:pPr>
        <w:widowControl w:val="0"/>
        <w:tabs>
          <w:tab w:val="left" w:pos="540"/>
        </w:tabs>
        <w:spacing w:after="0" w:line="276" w:lineRule="auto"/>
        <w:ind w:right="232"/>
        <w:rPr>
          <w:rFonts w:ascii="Calibri" w:eastAsia="Times New Roman" w:hAnsi="Calibri" w:cs="Calibri"/>
        </w:rPr>
      </w:pPr>
      <w:r w:rsidRPr="006A1BBD">
        <w:rPr>
          <w:rFonts w:ascii="Calibri" w:hAnsi="Calibri" w:eastAsia="Times New Roman" w:cs="Calibri"/>
        </w:rPr>
        <w:t>The following requirements apply to all case studies unless otherwise specified.</w:t>
      </w:r>
    </w:p>
    <w:p w14:paraId="7A50D055" w14:textId="53939778" w:rsidR="0078653D" w:rsidRPr="006A1BBD" w:rsidRDefault="0078653D" w:rsidP="0078653D">
      <w:pPr>
        <w:widowControl w:val="0"/>
        <w:numPr>
          <w:ilvl w:val="0"/>
          <w:numId w:val="142"/>
        </w:numPr>
        <w:tabs>
          <w:tab w:val="left" w:pos="540"/>
        </w:tabs>
        <w:spacing w:after="0" w:line="276" w:lineRule="auto"/>
        <w:ind w:right="232"/>
        <w:rPr>
          <w:rFonts w:ascii="Calibri" w:eastAsia="Times New Roman" w:hAnsi="Calibri" w:cs="Calibri"/>
        </w:rPr>
      </w:pPr>
      <w:r w:rsidRPr="006A1BBD">
        <w:rPr>
          <w:rFonts w:ascii="Calibri" w:hAnsi="Calibri" w:eastAsia="Times New Roman" w:cs="Calibri"/>
          <w:b/>
        </w:rPr>
        <w:t>Hybrid Connectivity:</w:t>
      </w:r>
      <w:r w:rsidRPr="006A1BBD">
        <w:rPr>
          <w:rFonts w:ascii="Calibri" w:hAnsi="Calibri" w:eastAsia="Times New Roman" w:cs="Calibri"/>
        </w:rPr>
        <w:t xml:space="preserve"> For costing purposes, bidders should assume that network connectivity between the on-premises data centre and the Cloud environment is provided via a</w:t>
      </w:r>
      <w:r w:rsidR="00CE6AAC">
        <w:rPr>
          <w:rFonts w:ascii="Calibri" w:hAnsi="Calibri" w:eastAsia="Times New Roman" w:cs="Calibri"/>
        </w:rPr>
        <w:t xml:space="preserve"> </w:t>
      </w:r>
      <w:r w:rsidR="00CE6AAC" w:rsidRPr="001A7D1F">
        <w:t>2Gbps</w:t>
      </w:r>
      <w:r w:rsidRPr="006A1BBD">
        <w:rPr>
          <w:rFonts w:ascii="Calibri" w:hAnsi="Calibri" w:eastAsia="Times New Roman" w:cs="Calibri"/>
        </w:rPr>
        <w:t xml:space="preserve"> dedicated link. All proposed solutions must support integration with on-premises services, including HBase clusters, Kafka clusters, and databases, where specified.</w:t>
      </w:r>
    </w:p>
    <w:p w14:paraId="095537E1" w14:textId="77777777" w:rsidR="0078653D" w:rsidRPr="006A1BBD" w:rsidRDefault="0078653D" w:rsidP="0078653D">
      <w:pPr>
        <w:widowControl w:val="0"/>
        <w:numPr>
          <w:ilvl w:val="0"/>
          <w:numId w:val="142"/>
        </w:numPr>
        <w:tabs>
          <w:tab w:val="left" w:pos="540"/>
        </w:tabs>
        <w:spacing w:after="0" w:line="276" w:lineRule="auto"/>
        <w:ind w:right="232"/>
        <w:rPr>
          <w:rFonts w:ascii="Calibri" w:eastAsia="Times New Roman" w:hAnsi="Calibri" w:cs="Calibri"/>
        </w:rPr>
      </w:pPr>
      <w:r w:rsidRPr="006A1BBD">
        <w:rPr>
          <w:rFonts w:ascii="Calibri" w:hAnsi="Calibri" w:eastAsia="Times New Roman" w:cs="Calibri"/>
          <w:b/>
        </w:rPr>
        <w:t>On-Premises Integration:</w:t>
      </w:r>
      <w:r w:rsidRPr="006A1BBD">
        <w:rPr>
          <w:rFonts w:ascii="Calibri" w:hAnsi="Calibri" w:eastAsia="Times New Roman" w:cs="Calibri"/>
        </w:rPr>
        <w:t xml:space="preserve"> Several workloads described herein connect to on-premises services. </w:t>
      </w:r>
      <w:r w:rsidRPr="006A1BBD">
        <w:rPr>
          <w:rFonts w:ascii="Calibri" w:hAnsi="Calibri" w:eastAsia="Times New Roman" w:cs="Calibri"/>
        </w:rPr>
        <w:lastRenderedPageBreak/>
        <w:t>Bidders must account for the network architecture, latency implications, and associated costs of maintaining these integrations within their proposed solution.</w:t>
      </w:r>
    </w:p>
    <w:p w14:paraId="254D74E7" w14:textId="77777777" w:rsidR="0078653D" w:rsidRPr="006A1BBD" w:rsidRDefault="0078653D" w:rsidP="0078653D">
      <w:pPr>
        <w:widowControl w:val="0"/>
        <w:numPr>
          <w:ilvl w:val="0"/>
          <w:numId w:val="142"/>
        </w:numPr>
        <w:tabs>
          <w:tab w:val="left" w:pos="540"/>
        </w:tabs>
        <w:spacing w:after="0" w:line="276" w:lineRule="auto"/>
        <w:ind w:right="232"/>
        <w:rPr>
          <w:rFonts w:ascii="Calibri" w:eastAsia="Times New Roman" w:hAnsi="Calibri" w:cs="Calibri"/>
        </w:rPr>
      </w:pPr>
      <w:r w:rsidRPr="006A1BBD">
        <w:rPr>
          <w:rFonts w:ascii="Calibri" w:hAnsi="Calibri" w:eastAsia="Times New Roman" w:cs="Calibri"/>
          <w:b/>
        </w:rPr>
        <w:t>Logging and Observability:</w:t>
      </w:r>
      <w:r w:rsidRPr="006A1BBD">
        <w:rPr>
          <w:rFonts w:ascii="Calibri" w:hAnsi="Calibri" w:eastAsia="Times New Roman" w:cs="Calibri"/>
        </w:rPr>
        <w:t xml:space="preserve"> All solutions must include a Cloud-native logging capability sufficient to ingest, store, and query the log volumes specified in each case study. Bidders must detail the tooling proposed and provide a cost breakdown for log ingestion and retention.</w:t>
      </w:r>
    </w:p>
    <w:p w14:paraId="278A844E" w14:textId="77777777" w:rsidR="0078653D" w:rsidRPr="006A1BBD" w:rsidRDefault="0078653D" w:rsidP="0078653D">
      <w:pPr>
        <w:widowControl w:val="0"/>
        <w:numPr>
          <w:ilvl w:val="0"/>
          <w:numId w:val="142"/>
        </w:numPr>
        <w:tabs>
          <w:tab w:val="left" w:pos="540"/>
        </w:tabs>
        <w:spacing w:after="0" w:line="276" w:lineRule="auto"/>
        <w:ind w:right="232"/>
        <w:rPr>
          <w:rFonts w:ascii="Calibri" w:eastAsia="Times New Roman" w:hAnsi="Calibri" w:cs="Calibri"/>
        </w:rPr>
      </w:pPr>
      <w:r w:rsidRPr="006A1BBD">
        <w:rPr>
          <w:rFonts w:ascii="Calibri" w:hAnsi="Calibri" w:eastAsia="Times New Roman" w:cs="Calibri"/>
          <w:b/>
        </w:rPr>
        <w:t>Environment Parity:</w:t>
      </w:r>
      <w:r w:rsidRPr="006A1BBD">
        <w:rPr>
          <w:rFonts w:ascii="Calibri" w:hAnsi="Calibri" w:eastAsia="Times New Roman" w:cs="Calibri"/>
        </w:rPr>
        <w:t xml:space="preserve"> Each case study specifies both a production configuration and a number of test environments. Bidders must provide itemised costs for both tiers. Test environments may use reduced specifications as defined per case study.</w:t>
      </w:r>
    </w:p>
    <w:p w14:paraId="08027BA2" w14:textId="55C8EE08" w:rsidR="0078653D" w:rsidRDefault="0078653D" w:rsidP="0078653D">
      <w:pPr>
        <w:widowControl w:val="0"/>
        <w:numPr>
          <w:ilvl w:val="0"/>
          <w:numId w:val="142"/>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Software Licensing:</w:t>
      </w:r>
      <w:r w:rsidRPr="006A1BBD">
        <w:rPr>
          <w:rFonts w:ascii="Calibri" w:hAnsi="Calibri" w:eastAsia="Times New Roman" w:cs="Calibri"/>
        </w:rPr>
        <w:t xml:space="preserve"> Bidders must detail how the proposed solution will leverage </w:t>
      </w:r>
      <w:r w:rsidR="00F02154">
        <w:rPr>
          <w:rFonts w:ascii="Calibri" w:hAnsi="Calibri" w:eastAsia="Times New Roman" w:cs="Calibri"/>
        </w:rPr>
        <w:t>Revenue</w:t>
      </w:r>
      <w:r w:rsidRPr="006A1BBD">
        <w:rPr>
          <w:rFonts w:ascii="Calibri" w:hAnsi="Calibri" w:eastAsia="Times New Roman" w:cs="Calibri"/>
        </w:rPr>
        <w:t>'s existing software licences to reduce costs where applicable.</w:t>
      </w:r>
    </w:p>
    <w:p w14:paraId="63304662" w14:textId="1D2A8B80" w:rsidR="001F4E74" w:rsidRPr="001F4E74" w:rsidRDefault="001F4E74" w:rsidP="00395B19">
      <w:pPr>
        <w:widowControl w:val="0"/>
        <w:numPr>
          <w:ilvl w:val="0"/>
          <w:numId w:val="142"/>
        </w:numPr>
        <w:tabs>
          <w:tab w:val="left" w:pos="540"/>
        </w:tabs>
        <w:spacing w:after="120" w:line="276" w:lineRule="auto"/>
        <w:ind w:right="232"/>
        <w:rPr>
          <w:rFonts w:ascii="Calibri" w:eastAsia="Times New Roman" w:hAnsi="Calibri" w:cs="Calibri"/>
          <w:bCs/>
        </w:rPr>
      </w:pPr>
      <w:r>
        <w:rPr>
          <w:rFonts w:ascii="Calibri" w:hAnsi="Calibri" w:eastAsia="Times New Roman" w:cs="Calibri"/>
          <w:b/>
        </w:rPr>
        <w:t xml:space="preserve">Availability: </w:t>
      </w:r>
      <w:r w:rsidRPr="001F4E74">
        <w:rPr>
          <w:rFonts w:ascii="Calibri" w:hAnsi="Calibri" w:eastAsia="Times New Roman" w:cs="Calibri"/>
          <w:b/>
        </w:rPr>
        <w:t>Production environments</w:t>
      </w:r>
      <w:r w:rsidRPr="00395B19">
        <w:rPr>
          <w:rFonts w:ascii="Calibri" w:hAnsi="Calibri" w:eastAsia="Times New Roman" w:cs="Calibri"/>
          <w:bCs/>
        </w:rPr>
        <w:t xml:space="preserve"> should be provisioned </w:t>
      </w:r>
      <w:r>
        <w:rPr>
          <w:rFonts w:ascii="Calibri" w:hAnsi="Calibri" w:eastAsia="Times New Roman" w:cs="Calibri"/>
          <w:bCs/>
        </w:rPr>
        <w:t>to achieve 24*7*365 availability with a 99.99% SLA.</w:t>
      </w:r>
      <w:r>
        <w:rPr>
          <w:rFonts w:ascii="Calibri" w:hAnsi="Calibri" w:eastAsia="Times New Roman" w:cs="Calibri"/>
          <w:b/>
        </w:rPr>
        <w:t xml:space="preserve"> </w:t>
      </w:r>
      <w:r w:rsidRPr="001F4E74">
        <w:rPr>
          <w:rFonts w:ascii="Calibri" w:hAnsi="Calibri" w:eastAsia="Times New Roman" w:cs="Calibri"/>
          <w:b/>
        </w:rPr>
        <w:t>Non-production environments</w:t>
      </w:r>
      <w:r w:rsidRPr="00395B19">
        <w:rPr>
          <w:rFonts w:ascii="Calibri" w:hAnsi="Calibri" w:eastAsia="Times New Roman" w:cs="Calibri"/>
          <w:bCs/>
        </w:rPr>
        <w:t xml:space="preserve"> should be provisioned to achieve 12*5</w:t>
      </w:r>
      <w:r>
        <w:rPr>
          <w:rFonts w:ascii="Calibri" w:hAnsi="Calibri" w:eastAsia="Times New Roman" w:cs="Calibri"/>
          <w:bCs/>
        </w:rPr>
        <w:t xml:space="preserve"> availability with the capability for Revenue to easily start and stop environments on-demand.</w:t>
      </w:r>
    </w:p>
    <w:p w14:paraId="7A473A2A" w14:textId="77777777" w:rsidR="000F3AB4" w:rsidRPr="006A1BBD" w:rsidRDefault="000F3AB4" w:rsidP="0078653D">
      <w:pPr>
        <w:widowControl w:val="0"/>
        <w:tabs>
          <w:tab w:val="left" w:pos="540"/>
        </w:tabs>
        <w:spacing w:after="120" w:line="276" w:lineRule="auto"/>
        <w:ind w:right="232"/>
        <w:rPr>
          <w:rFonts w:ascii="Calibri" w:eastAsia="Times New Roman" w:hAnsi="Calibri" w:cs="Calibri"/>
          <w:b/>
        </w:rPr>
      </w:pPr>
    </w:p>
    <w:p w14:paraId="624D9A6A" w14:textId="71EBB337" w:rsidR="0078653D" w:rsidRPr="006A1BBD" w:rsidRDefault="0078653D" w:rsidP="0078653D">
      <w:pPr>
        <w:widowControl w:val="0"/>
        <w:tabs>
          <w:tab w:val="left" w:pos="540"/>
        </w:tabs>
        <w:spacing w:after="120" w:line="276" w:lineRule="auto"/>
        <w:ind w:right="232"/>
        <w:rPr>
          <w:rFonts w:ascii="Calibri" w:eastAsia="Times New Roman" w:hAnsi="Calibri" w:cs="Calibri"/>
          <w:b/>
        </w:rPr>
      </w:pPr>
      <w:r w:rsidRPr="006A1BBD">
        <w:rPr>
          <w:rFonts w:ascii="Calibri" w:hAnsi="Calibri" w:eastAsia="Times New Roman" w:cs="Calibri"/>
          <w:b/>
        </w:rPr>
        <w:t>Case Study Scenarios</w:t>
      </w:r>
    </w:p>
    <w:p w14:paraId="5629C6EC" w14:textId="43FC24A1" w:rsidR="0078653D" w:rsidRPr="0078653D" w:rsidRDefault="0078653D" w:rsidP="00326024">
      <w:pPr>
        <w:keepNext/>
        <w:keepLines/>
        <w:spacing w:before="40" w:after="0"/>
        <w:outlineLvl w:val="1"/>
        <w:rPr>
          <w:rFonts w:asciiTheme="majorHAnsi" w:eastAsiaTheme="majorEastAsia" w:hAnsiTheme="majorHAnsi" w:cstheme="majorBidi"/>
          <w:color w:val="2F5496" w:themeColor="accent1" w:themeShade="BF"/>
          <w:sz w:val="26"/>
          <w:szCs w:val="26"/>
        </w:rPr>
      </w:pPr>
      <w:bookmarkStart w:id="181" w:name="_Toc239080215"/>
      <w:r w:rsidRPr="0078653D">
        <w:rPr>
          <w:rFonts w:asciiTheme="majorHAnsi" w:hAnsiTheme="majorHAnsi" w:eastAsiaTheme="majorEastAsia" w:cstheme="majorBidi"/>
          <w:color w:val="2F5496" w:themeColor="accent1" w:themeShade="BF"/>
          <w:sz w:val="26"/>
          <w:szCs w:val="26"/>
        </w:rPr>
        <w:t>Case Study 1</w:t>
      </w:r>
      <w:r>
        <w:rPr>
          <w:rFonts w:asciiTheme="majorHAnsi" w:hAnsiTheme="majorHAnsi" w:eastAsiaTheme="majorEastAsia" w:cstheme="majorBidi"/>
          <w:color w:val="2F5496" w:themeColor="accent1" w:themeShade="BF"/>
          <w:sz w:val="26"/>
          <w:szCs w:val="26"/>
        </w:rPr>
        <w:t>B.1</w:t>
      </w:r>
      <w:r w:rsidRPr="0078653D">
        <w:rPr>
          <w:rFonts w:asciiTheme="majorHAnsi" w:hAnsiTheme="majorHAnsi" w:eastAsiaTheme="majorEastAsia" w:cstheme="majorBidi"/>
          <w:color w:val="2F5496" w:themeColor="accent1" w:themeShade="BF"/>
          <w:sz w:val="26"/>
          <w:szCs w:val="26"/>
        </w:rPr>
        <w:t>: Existing Cloud Service Migration (Kubernetes Workload)</w:t>
      </w:r>
      <w:bookmarkEnd w:id="181"/>
    </w:p>
    <w:p w14:paraId="1BC13396" w14:textId="74B4D520" w:rsidR="0078653D" w:rsidRPr="006A1BBD" w:rsidRDefault="0078653D" w:rsidP="0078653D">
      <w:pPr>
        <w:widowControl w:val="0"/>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This case study </w:t>
      </w:r>
      <w:r w:rsidR="00093C83">
        <w:rPr>
          <w:rFonts w:ascii="Calibri" w:hAnsi="Calibri" w:eastAsia="Times New Roman" w:cs="Calibri"/>
        </w:rPr>
        <w:t>models</w:t>
      </w:r>
      <w:r w:rsidR="00093C83" w:rsidRPr="006A1BBD">
        <w:rPr>
          <w:rFonts w:ascii="Calibri" w:hAnsi="Calibri" w:eastAsia="Times New Roman" w:cs="Calibri"/>
        </w:rPr>
        <w:t xml:space="preserve"> </w:t>
      </w:r>
      <w:r w:rsidRPr="006A1BBD">
        <w:rPr>
          <w:rFonts w:ascii="Calibri" w:hAnsi="Calibri" w:eastAsia="Times New Roman" w:cs="Calibri"/>
        </w:rPr>
        <w:t xml:space="preserve">a proof-of-concept </w:t>
      </w:r>
      <w:r w:rsidR="0036713F">
        <w:rPr>
          <w:rFonts w:ascii="Calibri" w:hAnsi="Calibri" w:eastAsia="Times New Roman" w:cs="Calibri"/>
        </w:rPr>
        <w:t>application</w:t>
      </w:r>
      <w:r w:rsidR="0036713F" w:rsidRPr="006A1BBD">
        <w:rPr>
          <w:rFonts w:ascii="Calibri" w:hAnsi="Calibri" w:eastAsia="Times New Roman" w:cs="Calibri"/>
        </w:rPr>
        <w:t xml:space="preserve"> </w:t>
      </w:r>
      <w:r w:rsidRPr="006A1BBD">
        <w:rPr>
          <w:rFonts w:ascii="Calibri" w:hAnsi="Calibri" w:eastAsia="Times New Roman" w:cs="Calibri"/>
        </w:rPr>
        <w:t xml:space="preserve">currently operated by the </w:t>
      </w:r>
      <w:r w:rsidR="0036713F">
        <w:rPr>
          <w:rFonts w:ascii="Calibri" w:hAnsi="Calibri" w:eastAsia="Times New Roman" w:cs="Calibri"/>
        </w:rPr>
        <w:t>Revenue</w:t>
      </w:r>
      <w:r w:rsidR="0036713F" w:rsidRPr="006A1BBD">
        <w:rPr>
          <w:rFonts w:ascii="Calibri" w:hAnsi="Calibri" w:eastAsia="Times New Roman" w:cs="Calibri"/>
        </w:rPr>
        <w:t xml:space="preserve"> </w:t>
      </w:r>
      <w:r w:rsidRPr="006A1BBD">
        <w:rPr>
          <w:rFonts w:ascii="Calibri" w:hAnsi="Calibri" w:eastAsia="Times New Roman" w:cs="Calibri"/>
        </w:rPr>
        <w:t>in the Cloud. This service may be migrated to the procured contract and is included to allow bidders to demonstrate lift-and-shift and re-platforming competency.</w:t>
      </w:r>
    </w:p>
    <w:p w14:paraId="5DE4D1E4" w14:textId="77777777" w:rsidR="0078653D" w:rsidRPr="006A1BBD" w:rsidRDefault="0078653D" w:rsidP="0078653D">
      <w:pPr>
        <w:widowControl w:val="0"/>
        <w:numPr>
          <w:ilvl w:val="0"/>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Service Type:</w:t>
      </w:r>
      <w:r w:rsidRPr="006A1BBD">
        <w:rPr>
          <w:rFonts w:ascii="Calibri" w:hAnsi="Calibri" w:eastAsia="Times New Roman" w:cs="Calibri"/>
        </w:rPr>
        <w:t xml:space="preserve"> Kubernetes-hosted containerised application.</w:t>
      </w:r>
    </w:p>
    <w:p w14:paraId="2E54EDD9" w14:textId="77777777" w:rsidR="0078653D" w:rsidRPr="006A1BBD" w:rsidRDefault="0078653D" w:rsidP="0078653D">
      <w:pPr>
        <w:widowControl w:val="0"/>
        <w:numPr>
          <w:ilvl w:val="0"/>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Production Specification:</w:t>
      </w:r>
      <w:r w:rsidRPr="006A1BBD">
        <w:rPr>
          <w:rFonts w:ascii="Calibri" w:hAnsi="Calibri" w:eastAsia="Times New Roman" w:cs="Calibri"/>
        </w:rPr>
        <w:t xml:space="preserve"> </w:t>
      </w:r>
    </w:p>
    <w:p w14:paraId="0B356564" w14:textId="77777777"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Container Service: 2 containers, each using up to 2 GB memory.</w:t>
      </w:r>
    </w:p>
    <w:p w14:paraId="1A7F72B7" w14:textId="77777777"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Relational Database: 150 MB data.</w:t>
      </w:r>
    </w:p>
    <w:p w14:paraId="2660919A" w14:textId="301E33F8"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Object Storage: 40,000 objects </w:t>
      </w:r>
      <w:r w:rsidR="00E82F1C" w:rsidRPr="006A1BBD">
        <w:rPr>
          <w:rFonts w:ascii="Calibri" w:hAnsi="Calibri" w:eastAsia="Times New Roman" w:cs="Calibri"/>
        </w:rPr>
        <w:t>totalling</w:t>
      </w:r>
      <w:r w:rsidRPr="006A1BBD">
        <w:rPr>
          <w:rFonts w:ascii="Calibri" w:hAnsi="Calibri" w:eastAsia="Times New Roman" w:cs="Calibri"/>
        </w:rPr>
        <w:t xml:space="preserve"> 6 TB.</w:t>
      </w:r>
    </w:p>
    <w:p w14:paraId="61BE807C" w14:textId="77777777"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Load Balancing and Networking: External and internal facing load balancers and associated networking.</w:t>
      </w:r>
    </w:p>
    <w:p w14:paraId="64241F5C" w14:textId="4633A806" w:rsidR="001F4E74" w:rsidRPr="001F4E74" w:rsidRDefault="0078653D" w:rsidP="001F4E74">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Logging: 160,000 events per day, </w:t>
      </w:r>
      <w:r w:rsidR="00E82F1C" w:rsidRPr="006A1BBD">
        <w:rPr>
          <w:rFonts w:ascii="Calibri" w:hAnsi="Calibri" w:eastAsia="Times New Roman" w:cs="Calibri"/>
        </w:rPr>
        <w:t>totalling</w:t>
      </w:r>
      <w:r w:rsidRPr="006A1BBD">
        <w:rPr>
          <w:rFonts w:ascii="Calibri" w:hAnsi="Calibri" w:eastAsia="Times New Roman" w:cs="Calibri"/>
        </w:rPr>
        <w:t xml:space="preserve"> approximately 160 MB per day.</w:t>
      </w:r>
    </w:p>
    <w:p w14:paraId="032E4A12" w14:textId="5B48CA31" w:rsidR="0078653D" w:rsidRPr="006A1BBD" w:rsidRDefault="0078653D" w:rsidP="0078653D">
      <w:pPr>
        <w:widowControl w:val="0"/>
        <w:numPr>
          <w:ilvl w:val="0"/>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Test Environment</w:t>
      </w:r>
      <w:r w:rsidR="00314BCB">
        <w:rPr>
          <w:rFonts w:ascii="Calibri" w:hAnsi="Calibri" w:eastAsia="Times New Roman" w:cs="Calibri"/>
          <w:b/>
        </w:rPr>
        <w:t>s</w:t>
      </w:r>
      <w:r w:rsidRPr="006A1BBD">
        <w:rPr>
          <w:rFonts w:ascii="Calibri" w:hAnsi="Calibri" w:eastAsia="Times New Roman" w:cs="Calibri"/>
          <w:b/>
        </w:rPr>
        <w:t xml:space="preserve"> Specification (× </w:t>
      </w:r>
      <w:r w:rsidR="00ED59D1">
        <w:rPr>
          <w:rFonts w:ascii="Calibri" w:hAnsi="Calibri" w:eastAsia="Times New Roman" w:cs="Calibri"/>
          <w:b/>
        </w:rPr>
        <w:t>5</w:t>
      </w:r>
      <w:r w:rsidR="00ED59D1" w:rsidRPr="006A1BBD">
        <w:rPr>
          <w:rFonts w:ascii="Calibri" w:hAnsi="Calibri" w:eastAsia="Times New Roman" w:cs="Calibri"/>
          <w:b/>
        </w:rPr>
        <w:t xml:space="preserve"> </w:t>
      </w:r>
      <w:r w:rsidRPr="006A1BBD">
        <w:rPr>
          <w:rFonts w:ascii="Calibri" w:hAnsi="Calibri" w:eastAsia="Times New Roman" w:cs="Calibri"/>
          <w:b/>
        </w:rPr>
        <w:t>environments):</w:t>
      </w:r>
      <w:r w:rsidRPr="006A1BBD">
        <w:rPr>
          <w:rFonts w:ascii="Calibri" w:hAnsi="Calibri" w:eastAsia="Times New Roman" w:cs="Calibri"/>
        </w:rPr>
        <w:t xml:space="preserve"> </w:t>
      </w:r>
    </w:p>
    <w:p w14:paraId="21DC525B" w14:textId="77777777"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Container Service: 1 container using up to 2 GB memory.</w:t>
      </w:r>
    </w:p>
    <w:p w14:paraId="1C504148" w14:textId="77777777"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Relational Database: 20 MB data.</w:t>
      </w:r>
    </w:p>
    <w:p w14:paraId="4DE537EE" w14:textId="55C7AFAA"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Object Storage: 2,000 objects </w:t>
      </w:r>
      <w:r w:rsidR="00E82F1C" w:rsidRPr="006A1BBD">
        <w:rPr>
          <w:rFonts w:ascii="Calibri" w:hAnsi="Calibri" w:eastAsia="Times New Roman" w:cs="Calibri"/>
        </w:rPr>
        <w:t>totalling</w:t>
      </w:r>
      <w:r w:rsidRPr="006A1BBD">
        <w:rPr>
          <w:rFonts w:ascii="Calibri" w:hAnsi="Calibri" w:eastAsia="Times New Roman" w:cs="Calibri"/>
        </w:rPr>
        <w:t xml:space="preserve"> 4 GB.</w:t>
      </w:r>
    </w:p>
    <w:p w14:paraId="6D9F77F4" w14:textId="77777777"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Load Balancing and Networking: Internal facing load balancer and associated networking.</w:t>
      </w:r>
    </w:p>
    <w:p w14:paraId="19C9CB52" w14:textId="62532E33" w:rsidR="0078653D" w:rsidRPr="006A1BBD" w:rsidRDefault="0078653D" w:rsidP="0078653D">
      <w:pPr>
        <w:widowControl w:val="0"/>
        <w:numPr>
          <w:ilvl w:val="1"/>
          <w:numId w:val="143"/>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Logging: 40,000 events per day, </w:t>
      </w:r>
      <w:r w:rsidR="00E82F1C" w:rsidRPr="006A1BBD">
        <w:rPr>
          <w:rFonts w:ascii="Calibri" w:hAnsi="Calibri" w:eastAsia="Times New Roman" w:cs="Calibri"/>
        </w:rPr>
        <w:t>totalling</w:t>
      </w:r>
      <w:r w:rsidRPr="006A1BBD">
        <w:rPr>
          <w:rFonts w:ascii="Calibri" w:hAnsi="Calibri" w:eastAsia="Times New Roman" w:cs="Calibri"/>
        </w:rPr>
        <w:t xml:space="preserve"> approximately 40 MB per day.</w:t>
      </w:r>
    </w:p>
    <w:p w14:paraId="6D89D00B" w14:textId="685C9BFC" w:rsidR="0078653D" w:rsidRPr="0078653D" w:rsidRDefault="0078653D" w:rsidP="00314BCB">
      <w:pPr>
        <w:keepNext/>
        <w:keepLines/>
        <w:spacing w:before="40" w:after="0"/>
        <w:outlineLvl w:val="1"/>
        <w:rPr>
          <w:rFonts w:asciiTheme="majorHAnsi" w:eastAsiaTheme="majorEastAsia" w:hAnsiTheme="majorHAnsi" w:cstheme="majorBidi"/>
          <w:color w:val="2F5496" w:themeColor="accent1" w:themeShade="BF"/>
          <w:sz w:val="26"/>
          <w:szCs w:val="26"/>
        </w:rPr>
      </w:pPr>
      <w:bookmarkStart w:id="182" w:name="_Toc239080216"/>
      <w:r w:rsidRPr="0078653D">
        <w:rPr>
          <w:rFonts w:asciiTheme="majorHAnsi" w:hAnsiTheme="majorHAnsi" w:eastAsiaTheme="majorEastAsia" w:cstheme="majorBidi"/>
          <w:color w:val="2F5496" w:themeColor="accent1" w:themeShade="BF"/>
          <w:sz w:val="26"/>
          <w:szCs w:val="26"/>
        </w:rPr>
        <w:lastRenderedPageBreak/>
        <w:t xml:space="preserve">Case Study </w:t>
      </w:r>
      <w:r>
        <w:rPr>
          <w:rFonts w:asciiTheme="majorHAnsi" w:hAnsiTheme="majorHAnsi" w:eastAsiaTheme="majorEastAsia" w:cstheme="majorBidi"/>
          <w:color w:val="2F5496" w:themeColor="accent1" w:themeShade="BF"/>
          <w:sz w:val="26"/>
          <w:szCs w:val="26"/>
        </w:rPr>
        <w:t>1B.2</w:t>
      </w:r>
      <w:r w:rsidRPr="0078653D">
        <w:rPr>
          <w:rFonts w:asciiTheme="majorHAnsi" w:hAnsiTheme="majorHAnsi" w:eastAsiaTheme="majorEastAsia" w:cstheme="majorBidi"/>
          <w:color w:val="2F5496" w:themeColor="accent1" w:themeShade="BF"/>
          <w:sz w:val="26"/>
          <w:szCs w:val="26"/>
        </w:rPr>
        <w:t>: Clustered Virtual Machine Workload Migration</w:t>
      </w:r>
      <w:bookmarkEnd w:id="182"/>
    </w:p>
    <w:p w14:paraId="5AFF2C3B" w14:textId="2C1F336D" w:rsidR="0078653D" w:rsidRPr="006A1BBD" w:rsidRDefault="0078653D" w:rsidP="0078653D">
      <w:pPr>
        <w:widowControl w:val="0"/>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This case study models the migration of on-premises services currently operating as clustered applications on virtual machines. These services communicate with other internal services</w:t>
      </w:r>
      <w:r w:rsidR="00654654">
        <w:rPr>
          <w:rFonts w:ascii="Calibri" w:hAnsi="Calibri" w:eastAsia="Times New Roman" w:cs="Calibri"/>
        </w:rPr>
        <w:t xml:space="preserve"> including but not limited to, </w:t>
      </w:r>
      <w:r w:rsidRPr="006A1BBD">
        <w:rPr>
          <w:rFonts w:ascii="Calibri" w:hAnsi="Calibri" w:eastAsia="Times New Roman" w:cs="Calibri"/>
        </w:rPr>
        <w:t>relational databases, HBase clusters, and Kafka clusters</w:t>
      </w:r>
      <w:r w:rsidR="00654654">
        <w:rPr>
          <w:rFonts w:ascii="Calibri" w:hAnsi="Calibri" w:eastAsia="Times New Roman" w:cs="Calibri"/>
        </w:rPr>
        <w:t>, authorisation and authentication services and logging services</w:t>
      </w:r>
      <w:r w:rsidRPr="006A1BBD">
        <w:rPr>
          <w:rFonts w:ascii="Calibri" w:hAnsi="Calibri" w:eastAsia="Times New Roman" w:cs="Calibri"/>
        </w:rPr>
        <w:t>. This case study is presented as a potential trial migration under the procured contract.</w:t>
      </w:r>
    </w:p>
    <w:p w14:paraId="0A50C58E" w14:textId="77777777" w:rsidR="0078653D" w:rsidRPr="006A1BBD" w:rsidRDefault="0078653D" w:rsidP="0078653D">
      <w:pPr>
        <w:widowControl w:val="0"/>
        <w:numPr>
          <w:ilvl w:val="0"/>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Service Type:</w:t>
      </w:r>
      <w:r w:rsidRPr="006A1BBD">
        <w:rPr>
          <w:rFonts w:ascii="Calibri" w:hAnsi="Calibri" w:eastAsia="Times New Roman" w:cs="Calibri"/>
        </w:rPr>
        <w:t xml:space="preserve"> Virtual machine-based clustered application.</w:t>
      </w:r>
    </w:p>
    <w:p w14:paraId="57B77E33" w14:textId="77777777" w:rsidR="0078653D" w:rsidRPr="006A1BBD" w:rsidRDefault="0078653D" w:rsidP="0078653D">
      <w:pPr>
        <w:widowControl w:val="0"/>
        <w:numPr>
          <w:ilvl w:val="0"/>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Production Specification:</w:t>
      </w:r>
      <w:r w:rsidRPr="006A1BBD">
        <w:rPr>
          <w:rFonts w:ascii="Calibri" w:hAnsi="Calibri" w:eastAsia="Times New Roman" w:cs="Calibri"/>
        </w:rPr>
        <w:t xml:space="preserve"> </w:t>
      </w:r>
    </w:p>
    <w:p w14:paraId="35714B69" w14:textId="77777777" w:rsidR="0078653D" w:rsidRPr="006A1BBD" w:rsidRDefault="0078653D" w:rsidP="0078653D">
      <w:pPr>
        <w:widowControl w:val="0"/>
        <w:numPr>
          <w:ilvl w:val="1"/>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Virtual Machines: 12 servers, each with 16 GB memory and 2 vCPUs.</w:t>
      </w:r>
    </w:p>
    <w:p w14:paraId="5666CFAA" w14:textId="7F1B704D" w:rsidR="0078653D" w:rsidRPr="006A1BBD" w:rsidRDefault="0078653D" w:rsidP="0078653D">
      <w:pPr>
        <w:widowControl w:val="0"/>
        <w:numPr>
          <w:ilvl w:val="1"/>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Load Balancing and Networking: Internal facing load balancer and networking, including connectivity to on-premises HBase </w:t>
      </w:r>
      <w:r w:rsidR="0047577B" w:rsidRPr="006A1BBD">
        <w:rPr>
          <w:rFonts w:ascii="Calibri" w:hAnsi="Calibri" w:eastAsia="Times New Roman" w:cs="Calibri"/>
        </w:rPr>
        <w:t>clusters</w:t>
      </w:r>
      <w:r w:rsidR="0047577B">
        <w:rPr>
          <w:rFonts w:ascii="Calibri" w:hAnsi="Calibri" w:eastAsia="Times New Roman" w:cs="Calibri"/>
        </w:rPr>
        <w:t xml:space="preserve"> or other Revenue services</w:t>
      </w:r>
      <w:r w:rsidRPr="006A1BBD">
        <w:rPr>
          <w:rFonts w:ascii="Calibri" w:hAnsi="Calibri" w:eastAsia="Times New Roman" w:cs="Calibri"/>
        </w:rPr>
        <w:t>.</w:t>
      </w:r>
    </w:p>
    <w:p w14:paraId="41398267" w14:textId="11FA827F" w:rsidR="0078653D" w:rsidRPr="006A1BBD" w:rsidRDefault="0078653D" w:rsidP="0078653D">
      <w:pPr>
        <w:widowControl w:val="0"/>
        <w:numPr>
          <w:ilvl w:val="1"/>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Logging: 600,000 events per day, </w:t>
      </w:r>
      <w:r w:rsidR="00035508" w:rsidRPr="006A1BBD">
        <w:rPr>
          <w:rFonts w:ascii="Calibri" w:hAnsi="Calibri" w:eastAsia="Times New Roman" w:cs="Calibri"/>
        </w:rPr>
        <w:t>totalling</w:t>
      </w:r>
      <w:r w:rsidRPr="006A1BBD">
        <w:rPr>
          <w:rFonts w:ascii="Calibri" w:hAnsi="Calibri" w:eastAsia="Times New Roman" w:cs="Calibri"/>
        </w:rPr>
        <w:t xml:space="preserve"> approximately 600 MB per day.</w:t>
      </w:r>
    </w:p>
    <w:p w14:paraId="564C747F" w14:textId="69FE401F" w:rsidR="0078653D" w:rsidRPr="006A1BBD" w:rsidRDefault="0078653D" w:rsidP="0078653D">
      <w:pPr>
        <w:widowControl w:val="0"/>
        <w:numPr>
          <w:ilvl w:val="0"/>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Test Environment</w:t>
      </w:r>
      <w:r w:rsidR="00314BCB">
        <w:rPr>
          <w:rFonts w:ascii="Calibri" w:hAnsi="Calibri" w:eastAsia="Times New Roman" w:cs="Calibri"/>
          <w:b/>
        </w:rPr>
        <w:t>s</w:t>
      </w:r>
      <w:r w:rsidRPr="006A1BBD">
        <w:rPr>
          <w:rFonts w:ascii="Calibri" w:hAnsi="Calibri" w:eastAsia="Times New Roman" w:cs="Calibri"/>
          <w:b/>
        </w:rPr>
        <w:t xml:space="preserve"> Specification (× </w:t>
      </w:r>
      <w:r w:rsidR="00ED59D1">
        <w:rPr>
          <w:rFonts w:ascii="Calibri" w:hAnsi="Calibri" w:eastAsia="Times New Roman" w:cs="Calibri"/>
          <w:b/>
        </w:rPr>
        <w:t>5</w:t>
      </w:r>
      <w:r w:rsidR="00ED59D1" w:rsidRPr="006A1BBD">
        <w:rPr>
          <w:rFonts w:ascii="Calibri" w:hAnsi="Calibri" w:eastAsia="Times New Roman" w:cs="Calibri"/>
          <w:b/>
        </w:rPr>
        <w:t xml:space="preserve"> </w:t>
      </w:r>
      <w:r w:rsidRPr="006A1BBD">
        <w:rPr>
          <w:rFonts w:ascii="Calibri" w:hAnsi="Calibri" w:eastAsia="Times New Roman" w:cs="Calibri"/>
          <w:b/>
        </w:rPr>
        <w:t>environments):</w:t>
      </w:r>
      <w:r w:rsidRPr="006A1BBD">
        <w:rPr>
          <w:rFonts w:ascii="Calibri" w:hAnsi="Calibri" w:eastAsia="Times New Roman" w:cs="Calibri"/>
        </w:rPr>
        <w:t xml:space="preserve"> </w:t>
      </w:r>
    </w:p>
    <w:p w14:paraId="4E1E0620" w14:textId="77777777" w:rsidR="0078653D" w:rsidRPr="006A1BBD" w:rsidRDefault="0078653D" w:rsidP="0078653D">
      <w:pPr>
        <w:widowControl w:val="0"/>
        <w:numPr>
          <w:ilvl w:val="1"/>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Virtual Machines: 4 servers, each with 4 GB memory and 2 vCPUs.</w:t>
      </w:r>
    </w:p>
    <w:p w14:paraId="70DDD93B" w14:textId="554FC01F" w:rsidR="0078653D" w:rsidRPr="006A1BBD" w:rsidRDefault="0078653D" w:rsidP="0078653D">
      <w:pPr>
        <w:widowControl w:val="0"/>
        <w:numPr>
          <w:ilvl w:val="1"/>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Load Balancing and Networking: Internal facing load balancer and networking, including connectivity to on-premises HBase </w:t>
      </w:r>
      <w:r w:rsidR="0047577B" w:rsidRPr="006A1BBD">
        <w:rPr>
          <w:rFonts w:ascii="Calibri" w:hAnsi="Calibri" w:eastAsia="Times New Roman" w:cs="Calibri"/>
        </w:rPr>
        <w:t>clusters</w:t>
      </w:r>
      <w:r w:rsidR="0047577B">
        <w:rPr>
          <w:rFonts w:ascii="Calibri" w:hAnsi="Calibri" w:eastAsia="Times New Roman" w:cs="Calibri"/>
        </w:rPr>
        <w:t xml:space="preserve"> or other Revenue services</w:t>
      </w:r>
      <w:r w:rsidRPr="006A1BBD">
        <w:rPr>
          <w:rFonts w:ascii="Calibri" w:hAnsi="Calibri" w:eastAsia="Times New Roman" w:cs="Calibri"/>
        </w:rPr>
        <w:t>.</w:t>
      </w:r>
    </w:p>
    <w:p w14:paraId="09E3A3F3" w14:textId="6704F3DF" w:rsidR="0078653D" w:rsidRPr="006A1BBD" w:rsidRDefault="0078653D" w:rsidP="0078653D">
      <w:pPr>
        <w:widowControl w:val="0"/>
        <w:numPr>
          <w:ilvl w:val="1"/>
          <w:numId w:val="144"/>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Logging: 100,000 events per day, </w:t>
      </w:r>
      <w:r w:rsidR="00035508" w:rsidRPr="006A1BBD">
        <w:rPr>
          <w:rFonts w:ascii="Calibri" w:hAnsi="Calibri" w:eastAsia="Times New Roman" w:cs="Calibri"/>
        </w:rPr>
        <w:t>totalling</w:t>
      </w:r>
      <w:r w:rsidRPr="006A1BBD">
        <w:rPr>
          <w:rFonts w:ascii="Calibri" w:hAnsi="Calibri" w:eastAsia="Times New Roman" w:cs="Calibri"/>
        </w:rPr>
        <w:t xml:space="preserve"> approximately 100 MB per day.</w:t>
      </w:r>
    </w:p>
    <w:p w14:paraId="7D1549F6" w14:textId="1B6E70C7" w:rsidR="0078653D" w:rsidRPr="0078653D" w:rsidRDefault="0078653D" w:rsidP="00314BCB">
      <w:pPr>
        <w:keepNext/>
        <w:keepLines/>
        <w:spacing w:before="40" w:after="0"/>
        <w:outlineLvl w:val="1"/>
        <w:rPr>
          <w:rFonts w:asciiTheme="majorHAnsi" w:eastAsiaTheme="majorEastAsia" w:hAnsiTheme="majorHAnsi" w:cstheme="majorBidi"/>
          <w:color w:val="2F5496" w:themeColor="accent1" w:themeShade="BF"/>
          <w:sz w:val="26"/>
          <w:szCs w:val="26"/>
        </w:rPr>
      </w:pPr>
      <w:bookmarkStart w:id="183" w:name="_Toc239080217"/>
      <w:r w:rsidRPr="0078653D">
        <w:rPr>
          <w:rFonts w:asciiTheme="majorHAnsi" w:hAnsiTheme="majorHAnsi" w:eastAsiaTheme="majorEastAsia" w:cstheme="majorBidi"/>
          <w:color w:val="2F5496" w:themeColor="accent1" w:themeShade="BF"/>
          <w:sz w:val="26"/>
          <w:szCs w:val="26"/>
        </w:rPr>
        <w:t xml:space="preserve">Case Study </w:t>
      </w:r>
      <w:r>
        <w:rPr>
          <w:rFonts w:asciiTheme="majorHAnsi" w:hAnsiTheme="majorHAnsi" w:eastAsiaTheme="majorEastAsia" w:cstheme="majorBidi"/>
          <w:color w:val="2F5496" w:themeColor="accent1" w:themeShade="BF"/>
          <w:sz w:val="26"/>
          <w:szCs w:val="26"/>
        </w:rPr>
        <w:t>1B.</w:t>
      </w:r>
      <w:r w:rsidRPr="0078653D">
        <w:rPr>
          <w:rFonts w:asciiTheme="majorHAnsi" w:hAnsiTheme="majorHAnsi" w:eastAsiaTheme="majorEastAsia" w:cstheme="majorBidi"/>
          <w:color w:val="2F5496" w:themeColor="accent1" w:themeShade="BF"/>
          <w:sz w:val="26"/>
          <w:szCs w:val="26"/>
        </w:rPr>
        <w:t>3: Containerised Workload Migration (OCI-Compatible)</w:t>
      </w:r>
      <w:bookmarkEnd w:id="183"/>
    </w:p>
    <w:p w14:paraId="34C35469" w14:textId="546FFCA8" w:rsidR="0078653D" w:rsidRPr="006A1BBD" w:rsidRDefault="0078653D" w:rsidP="0078653D">
      <w:pPr>
        <w:widowControl w:val="0"/>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This case study </w:t>
      </w:r>
      <w:r w:rsidR="00AA797C">
        <w:rPr>
          <w:rFonts w:ascii="Calibri" w:hAnsi="Calibri" w:eastAsia="Times New Roman" w:cs="Calibri"/>
        </w:rPr>
        <w:t>models</w:t>
      </w:r>
      <w:r w:rsidR="00AA797C" w:rsidRPr="006A1BBD">
        <w:rPr>
          <w:rFonts w:ascii="Calibri" w:hAnsi="Calibri" w:eastAsia="Times New Roman" w:cs="Calibri"/>
        </w:rPr>
        <w:t xml:space="preserve"> </w:t>
      </w:r>
      <w:r w:rsidRPr="006A1BBD">
        <w:rPr>
          <w:rFonts w:ascii="Calibri" w:hAnsi="Calibri" w:eastAsia="Times New Roman" w:cs="Calibri"/>
        </w:rPr>
        <w:t>on-premises services currently operating within a Docker Swarm cluster. These services connect to other internal services, a relational database, HBase clusters, and Kafka clusters. This case study is presented as a potential trial migration to the Cloud under the procured contract.</w:t>
      </w:r>
    </w:p>
    <w:p w14:paraId="448A054E" w14:textId="77777777" w:rsidR="0078653D" w:rsidRPr="006A1BBD" w:rsidRDefault="0078653D" w:rsidP="0078653D">
      <w:pPr>
        <w:widowControl w:val="0"/>
        <w:tabs>
          <w:tab w:val="left" w:pos="540"/>
        </w:tabs>
        <w:spacing w:after="120" w:line="276" w:lineRule="auto"/>
        <w:ind w:right="232"/>
        <w:rPr>
          <w:rFonts w:ascii="Calibri" w:eastAsia="Times New Roman" w:hAnsi="Calibri" w:cs="Calibri"/>
          <w:i/>
        </w:rPr>
      </w:pPr>
      <w:r w:rsidRPr="006A1BBD">
        <w:rPr>
          <w:rFonts w:ascii="Calibri" w:hAnsi="Calibri" w:eastAsia="Times New Roman" w:cs="Calibri"/>
          <w:i/>
        </w:rPr>
        <w:t>Note: A like-for-like migration using Docker Swarm on virtual machines is not required. Bidders are free to propose any Cloud-native service capable of running OCI-compatible containers.</w:t>
      </w:r>
    </w:p>
    <w:p w14:paraId="7DFA4DE9" w14:textId="77777777" w:rsidR="0078653D" w:rsidRPr="006A1BBD" w:rsidRDefault="0078653D" w:rsidP="0078653D">
      <w:pPr>
        <w:widowControl w:val="0"/>
        <w:numPr>
          <w:ilvl w:val="0"/>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Service Type:</w:t>
      </w:r>
      <w:r w:rsidRPr="006A1BBD">
        <w:rPr>
          <w:rFonts w:ascii="Calibri" w:hAnsi="Calibri" w:eastAsia="Times New Roman" w:cs="Calibri"/>
        </w:rPr>
        <w:t xml:space="preserve"> Container-based workload (OCI-compatible runtime).</w:t>
      </w:r>
    </w:p>
    <w:p w14:paraId="068BD5EA" w14:textId="77777777" w:rsidR="0078653D" w:rsidRPr="006A1BBD" w:rsidRDefault="0078653D" w:rsidP="0078653D">
      <w:pPr>
        <w:widowControl w:val="0"/>
        <w:numPr>
          <w:ilvl w:val="0"/>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Production Specification:</w:t>
      </w:r>
      <w:r w:rsidRPr="006A1BBD">
        <w:rPr>
          <w:rFonts w:ascii="Calibri" w:hAnsi="Calibri" w:eastAsia="Times New Roman" w:cs="Calibri"/>
        </w:rPr>
        <w:t xml:space="preserve"> </w:t>
      </w:r>
    </w:p>
    <w:p w14:paraId="3D9A25A2" w14:textId="77777777" w:rsidR="0078653D" w:rsidRPr="006A1BBD" w:rsidRDefault="0078653D" w:rsidP="0078653D">
      <w:pPr>
        <w:widowControl w:val="0"/>
        <w:numPr>
          <w:ilvl w:val="1"/>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Container Service: 12 containers using up to 2 GB memory each, and 10 containers using up to 16 GB memory each.</w:t>
      </w:r>
    </w:p>
    <w:p w14:paraId="5DA29775" w14:textId="20F57049" w:rsidR="0078653D" w:rsidRPr="006A1BBD" w:rsidRDefault="0078653D" w:rsidP="0078653D">
      <w:pPr>
        <w:widowControl w:val="0"/>
        <w:numPr>
          <w:ilvl w:val="1"/>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Load Balancing and Networking: </w:t>
      </w:r>
      <w:r w:rsidR="000845E5" w:rsidRPr="000845E5">
        <w:rPr>
          <w:rFonts w:ascii="Calibri" w:hAnsi="Calibri" w:eastAsia="Times New Roman" w:cs="Calibri"/>
        </w:rPr>
        <w:t xml:space="preserve"> </w:t>
      </w:r>
      <w:r w:rsidR="000845E5" w:rsidRPr="006A1BBD">
        <w:rPr>
          <w:rFonts w:ascii="Calibri" w:hAnsi="Calibri" w:eastAsia="Times New Roman" w:cs="Calibri"/>
        </w:rPr>
        <w:t xml:space="preserve">External and </w:t>
      </w:r>
      <w:r w:rsidR="000845E5">
        <w:rPr>
          <w:rFonts w:ascii="Calibri" w:hAnsi="Calibri" w:eastAsia="Times New Roman" w:cs="Calibri"/>
        </w:rPr>
        <w:t>i</w:t>
      </w:r>
      <w:r w:rsidRPr="006A1BBD">
        <w:rPr>
          <w:rFonts w:ascii="Calibri" w:hAnsi="Calibri" w:eastAsia="Times New Roman" w:cs="Calibri"/>
        </w:rPr>
        <w:t xml:space="preserve">nternal facing load balancer and networking, including connectivity to on-premises HBase </w:t>
      </w:r>
      <w:r w:rsidR="0047577B" w:rsidRPr="006A1BBD">
        <w:rPr>
          <w:rFonts w:ascii="Calibri" w:hAnsi="Calibri" w:eastAsia="Times New Roman" w:cs="Calibri"/>
        </w:rPr>
        <w:t>clusters</w:t>
      </w:r>
      <w:r w:rsidR="0047577B">
        <w:rPr>
          <w:rFonts w:ascii="Calibri" w:hAnsi="Calibri" w:eastAsia="Times New Roman" w:cs="Calibri"/>
        </w:rPr>
        <w:t xml:space="preserve"> or other Revenue services</w:t>
      </w:r>
      <w:r w:rsidRPr="006A1BBD">
        <w:rPr>
          <w:rFonts w:ascii="Calibri" w:hAnsi="Calibri" w:eastAsia="Times New Roman" w:cs="Calibri"/>
        </w:rPr>
        <w:t>.</w:t>
      </w:r>
    </w:p>
    <w:p w14:paraId="41995B04" w14:textId="303B8888" w:rsidR="0078653D" w:rsidRPr="006A1BBD" w:rsidRDefault="0078653D" w:rsidP="0078653D">
      <w:pPr>
        <w:widowControl w:val="0"/>
        <w:numPr>
          <w:ilvl w:val="1"/>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Logging: 4,000,000 events per day, </w:t>
      </w:r>
      <w:r w:rsidR="00035508" w:rsidRPr="006A1BBD">
        <w:rPr>
          <w:rFonts w:ascii="Calibri" w:hAnsi="Calibri" w:eastAsia="Times New Roman" w:cs="Calibri"/>
        </w:rPr>
        <w:t>totalling</w:t>
      </w:r>
      <w:r w:rsidRPr="006A1BBD">
        <w:rPr>
          <w:rFonts w:ascii="Calibri" w:hAnsi="Calibri" w:eastAsia="Times New Roman" w:cs="Calibri"/>
        </w:rPr>
        <w:t xml:space="preserve"> approximately 4 GB per day.</w:t>
      </w:r>
    </w:p>
    <w:p w14:paraId="3345776E" w14:textId="6814D0F5" w:rsidR="0078653D" w:rsidRPr="006A1BBD" w:rsidRDefault="0078653D" w:rsidP="0078653D">
      <w:pPr>
        <w:widowControl w:val="0"/>
        <w:numPr>
          <w:ilvl w:val="0"/>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Test Environment</w:t>
      </w:r>
      <w:r w:rsidR="00B15B33">
        <w:rPr>
          <w:rFonts w:ascii="Calibri" w:hAnsi="Calibri" w:eastAsia="Times New Roman" w:cs="Calibri"/>
          <w:b/>
        </w:rPr>
        <w:t>s</w:t>
      </w:r>
      <w:r w:rsidRPr="006A1BBD">
        <w:rPr>
          <w:rFonts w:ascii="Calibri" w:hAnsi="Calibri" w:eastAsia="Times New Roman" w:cs="Calibri"/>
          <w:b/>
        </w:rPr>
        <w:t xml:space="preserve"> Specification (× </w:t>
      </w:r>
      <w:r w:rsidR="00ED59D1">
        <w:rPr>
          <w:rFonts w:ascii="Calibri" w:hAnsi="Calibri" w:eastAsia="Times New Roman" w:cs="Calibri"/>
          <w:b/>
        </w:rPr>
        <w:t>5</w:t>
      </w:r>
      <w:r w:rsidR="00ED59D1" w:rsidRPr="006A1BBD">
        <w:rPr>
          <w:rFonts w:ascii="Calibri" w:hAnsi="Calibri" w:eastAsia="Times New Roman" w:cs="Calibri"/>
          <w:b/>
        </w:rPr>
        <w:t xml:space="preserve"> </w:t>
      </w:r>
      <w:r w:rsidRPr="006A1BBD">
        <w:rPr>
          <w:rFonts w:ascii="Calibri" w:hAnsi="Calibri" w:eastAsia="Times New Roman" w:cs="Calibri"/>
          <w:b/>
        </w:rPr>
        <w:t>environments):</w:t>
      </w:r>
      <w:r w:rsidRPr="006A1BBD">
        <w:rPr>
          <w:rFonts w:ascii="Calibri" w:hAnsi="Calibri" w:eastAsia="Times New Roman" w:cs="Calibri"/>
        </w:rPr>
        <w:t xml:space="preserve"> </w:t>
      </w:r>
    </w:p>
    <w:p w14:paraId="0B037BAC" w14:textId="77777777" w:rsidR="0078653D" w:rsidRPr="006A1BBD" w:rsidRDefault="0078653D" w:rsidP="0078653D">
      <w:pPr>
        <w:widowControl w:val="0"/>
        <w:numPr>
          <w:ilvl w:val="1"/>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Container Service: 12 containers using up to 2 GB memory each.</w:t>
      </w:r>
    </w:p>
    <w:p w14:paraId="1FAC3E9E" w14:textId="72C39AC9" w:rsidR="0078653D" w:rsidRPr="006A1BBD" w:rsidRDefault="0078653D" w:rsidP="0078653D">
      <w:pPr>
        <w:widowControl w:val="0"/>
        <w:numPr>
          <w:ilvl w:val="1"/>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Load Balancing and Networking: Internal facing load balancer and networking, including connectivity to on-premises HBase </w:t>
      </w:r>
      <w:r w:rsidR="0047577B" w:rsidRPr="006A1BBD">
        <w:rPr>
          <w:rFonts w:ascii="Calibri" w:hAnsi="Calibri" w:eastAsia="Times New Roman" w:cs="Calibri"/>
        </w:rPr>
        <w:t>clusters</w:t>
      </w:r>
      <w:r w:rsidR="0047577B">
        <w:rPr>
          <w:rFonts w:ascii="Calibri" w:hAnsi="Calibri" w:eastAsia="Times New Roman" w:cs="Calibri"/>
        </w:rPr>
        <w:t xml:space="preserve"> or other Revenue services</w:t>
      </w:r>
      <w:r w:rsidRPr="006A1BBD">
        <w:rPr>
          <w:rFonts w:ascii="Calibri" w:hAnsi="Calibri" w:eastAsia="Times New Roman" w:cs="Calibri"/>
        </w:rPr>
        <w:t>.</w:t>
      </w:r>
    </w:p>
    <w:p w14:paraId="2DEAF1AA" w14:textId="4B715801" w:rsidR="0078653D" w:rsidRPr="006A1BBD" w:rsidRDefault="0078653D" w:rsidP="0078653D">
      <w:pPr>
        <w:widowControl w:val="0"/>
        <w:numPr>
          <w:ilvl w:val="1"/>
          <w:numId w:val="145"/>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lastRenderedPageBreak/>
        <w:t xml:space="preserve">Logging: 300,000 events per day, </w:t>
      </w:r>
      <w:r w:rsidR="00035508" w:rsidRPr="006A1BBD">
        <w:rPr>
          <w:rFonts w:ascii="Calibri" w:hAnsi="Calibri" w:eastAsia="Times New Roman" w:cs="Calibri"/>
        </w:rPr>
        <w:t>totalling</w:t>
      </w:r>
      <w:r w:rsidRPr="006A1BBD">
        <w:rPr>
          <w:rFonts w:ascii="Calibri" w:hAnsi="Calibri" w:eastAsia="Times New Roman" w:cs="Calibri"/>
        </w:rPr>
        <w:t xml:space="preserve"> approximately 300 MB per day.</w:t>
      </w:r>
    </w:p>
    <w:p w14:paraId="2945DE6D" w14:textId="174A93F3" w:rsidR="0078653D" w:rsidRPr="0078653D" w:rsidRDefault="0078653D" w:rsidP="00314BCB">
      <w:pPr>
        <w:keepNext/>
        <w:keepLines/>
        <w:spacing w:before="40" w:after="0"/>
        <w:outlineLvl w:val="1"/>
        <w:rPr>
          <w:rFonts w:asciiTheme="majorHAnsi" w:eastAsiaTheme="majorEastAsia" w:hAnsiTheme="majorHAnsi" w:cstheme="majorBidi"/>
          <w:color w:val="2F5496" w:themeColor="accent1" w:themeShade="BF"/>
          <w:sz w:val="26"/>
          <w:szCs w:val="26"/>
        </w:rPr>
      </w:pPr>
      <w:bookmarkStart w:id="184" w:name="_Toc239080218"/>
      <w:r w:rsidRPr="0078653D">
        <w:rPr>
          <w:rFonts w:asciiTheme="majorHAnsi" w:hAnsiTheme="majorHAnsi" w:eastAsiaTheme="majorEastAsia" w:cstheme="majorBidi"/>
          <w:color w:val="2F5496" w:themeColor="accent1" w:themeShade="BF"/>
          <w:sz w:val="26"/>
          <w:szCs w:val="26"/>
        </w:rPr>
        <w:t xml:space="preserve">Case Study </w:t>
      </w:r>
      <w:r>
        <w:rPr>
          <w:rFonts w:asciiTheme="majorHAnsi" w:hAnsiTheme="majorHAnsi" w:eastAsiaTheme="majorEastAsia" w:cstheme="majorBidi"/>
          <w:color w:val="2F5496" w:themeColor="accent1" w:themeShade="BF"/>
          <w:sz w:val="26"/>
          <w:szCs w:val="26"/>
        </w:rPr>
        <w:t>1B.</w:t>
      </w:r>
      <w:r w:rsidRPr="0078653D">
        <w:rPr>
          <w:rFonts w:asciiTheme="majorHAnsi" w:hAnsiTheme="majorHAnsi" w:eastAsiaTheme="majorEastAsia" w:cstheme="majorBidi"/>
          <w:color w:val="2F5496" w:themeColor="accent1" w:themeShade="BF"/>
          <w:sz w:val="26"/>
          <w:szCs w:val="26"/>
        </w:rPr>
        <w:t>4: HBase-Compatible Cloud Storage</w:t>
      </w:r>
      <w:bookmarkEnd w:id="184"/>
    </w:p>
    <w:p w14:paraId="7872C300" w14:textId="411069D0" w:rsidR="0078653D" w:rsidRPr="006A1BBD" w:rsidRDefault="0078653D" w:rsidP="0078653D">
      <w:pPr>
        <w:widowControl w:val="0"/>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This case study </w:t>
      </w:r>
      <w:r w:rsidR="00C55320">
        <w:rPr>
          <w:rFonts w:ascii="Calibri" w:hAnsi="Calibri" w:eastAsia="Times New Roman" w:cs="Calibri"/>
        </w:rPr>
        <w:t>models</w:t>
      </w:r>
      <w:r w:rsidR="00C55320" w:rsidRPr="006A1BBD">
        <w:rPr>
          <w:rFonts w:ascii="Calibri" w:hAnsi="Calibri" w:eastAsia="Times New Roman" w:cs="Calibri"/>
        </w:rPr>
        <w:t xml:space="preserve"> </w:t>
      </w:r>
      <w:r w:rsidRPr="006A1BBD">
        <w:rPr>
          <w:rFonts w:ascii="Calibri" w:hAnsi="Calibri" w:eastAsia="Times New Roman" w:cs="Calibri"/>
        </w:rPr>
        <w:t xml:space="preserve">requirements for migrating </w:t>
      </w:r>
      <w:r w:rsidR="00F02154">
        <w:rPr>
          <w:rFonts w:ascii="Calibri" w:hAnsi="Calibri" w:eastAsia="Times New Roman" w:cs="Calibri"/>
        </w:rPr>
        <w:t>Revenue’s</w:t>
      </w:r>
      <w:r w:rsidRPr="006A1BBD">
        <w:rPr>
          <w:rFonts w:ascii="Calibri" w:hAnsi="Calibri" w:eastAsia="Times New Roman" w:cs="Calibri"/>
        </w:rPr>
        <w:t xml:space="preserve"> HBase data persistence layer to a Cloud-hosted, HBase-compatible managed service. This workload is referenced in Case Studies 2 and 3, where it currently operates on-premises.</w:t>
      </w:r>
    </w:p>
    <w:p w14:paraId="65AFDB2C" w14:textId="77777777" w:rsidR="0078653D" w:rsidRPr="006A1BBD" w:rsidRDefault="0078653D" w:rsidP="0078653D">
      <w:pPr>
        <w:widowControl w:val="0"/>
        <w:numPr>
          <w:ilvl w:val="0"/>
          <w:numId w:val="146"/>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Service Type:</w:t>
      </w:r>
      <w:r w:rsidRPr="006A1BBD">
        <w:rPr>
          <w:rFonts w:ascii="Calibri" w:hAnsi="Calibri" w:eastAsia="Times New Roman" w:cs="Calibri"/>
        </w:rPr>
        <w:t xml:space="preserve"> Managed HBase-compatible data store.</w:t>
      </w:r>
    </w:p>
    <w:p w14:paraId="267810B6" w14:textId="77777777" w:rsidR="0078653D" w:rsidRPr="006A1BBD" w:rsidRDefault="0078653D" w:rsidP="0078653D">
      <w:pPr>
        <w:widowControl w:val="0"/>
        <w:numPr>
          <w:ilvl w:val="0"/>
          <w:numId w:val="146"/>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Production Specification:</w:t>
      </w:r>
      <w:r w:rsidRPr="006A1BBD">
        <w:rPr>
          <w:rFonts w:ascii="Calibri" w:hAnsi="Calibri" w:eastAsia="Times New Roman" w:cs="Calibri"/>
        </w:rPr>
        <w:t xml:space="preserve"> </w:t>
      </w:r>
    </w:p>
    <w:p w14:paraId="6725D4E8" w14:textId="77777777" w:rsidR="0078653D" w:rsidRPr="006A1BBD" w:rsidRDefault="0078653D" w:rsidP="0078653D">
      <w:pPr>
        <w:widowControl w:val="0"/>
        <w:numPr>
          <w:ilvl w:val="1"/>
          <w:numId w:val="146"/>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Tables: 140 tables.</w:t>
      </w:r>
    </w:p>
    <w:p w14:paraId="3165AA5D" w14:textId="77777777" w:rsidR="0078653D" w:rsidRPr="006A1BBD" w:rsidRDefault="0078653D" w:rsidP="0078653D">
      <w:pPr>
        <w:widowControl w:val="0"/>
        <w:numPr>
          <w:ilvl w:val="1"/>
          <w:numId w:val="146"/>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Data Volume: 1 TB.</w:t>
      </w:r>
    </w:p>
    <w:p w14:paraId="66A471B7" w14:textId="00796E48" w:rsidR="000F3AB4" w:rsidRDefault="0078653D" w:rsidP="00B15B33">
      <w:pPr>
        <w:widowControl w:val="0"/>
        <w:numPr>
          <w:ilvl w:val="0"/>
          <w:numId w:val="146"/>
        </w:numPr>
        <w:tabs>
          <w:tab w:val="left" w:pos="540"/>
        </w:tabs>
        <w:spacing w:after="120" w:line="276" w:lineRule="auto"/>
        <w:ind w:right="232"/>
        <w:rPr>
          <w:rFonts w:asciiTheme="majorHAnsi" w:eastAsiaTheme="majorEastAsia" w:hAnsiTheme="majorHAnsi" w:cstheme="majorBidi"/>
          <w:color w:val="2F5496" w:themeColor="accent1" w:themeShade="BF"/>
          <w:sz w:val="26"/>
          <w:szCs w:val="26"/>
        </w:rPr>
      </w:pPr>
      <w:r w:rsidRPr="006A1BBD">
        <w:rPr>
          <w:rFonts w:ascii="Calibri" w:hAnsi="Calibri" w:eastAsia="Times New Roman" w:cs="Calibri"/>
          <w:b/>
        </w:rPr>
        <w:t>Costing Model:</w:t>
      </w:r>
      <w:r w:rsidRPr="006A1BBD">
        <w:rPr>
          <w:rFonts w:ascii="Calibri" w:hAnsi="Calibri" w:eastAsia="Times New Roman" w:cs="Calibri"/>
        </w:rPr>
        <w:t xml:space="preserve"> Bidders must propose a fully managed or platform-native HBase-compatible service and provide a detailed cost breakdown covering storage, compute, and any data ingestion or migration costs.</w:t>
      </w:r>
    </w:p>
    <w:p w14:paraId="19B43A30" w14:textId="3C8C1F95" w:rsidR="0078653D" w:rsidRPr="0078653D" w:rsidRDefault="0078653D" w:rsidP="00B15B33">
      <w:pPr>
        <w:keepNext/>
        <w:keepLines/>
        <w:spacing w:before="40" w:after="0"/>
        <w:outlineLvl w:val="1"/>
        <w:rPr>
          <w:rFonts w:asciiTheme="majorHAnsi" w:eastAsiaTheme="majorEastAsia" w:hAnsiTheme="majorHAnsi" w:cstheme="majorBidi"/>
          <w:color w:val="2F5496" w:themeColor="accent1" w:themeShade="BF"/>
          <w:sz w:val="26"/>
          <w:szCs w:val="26"/>
        </w:rPr>
      </w:pPr>
      <w:bookmarkStart w:id="185" w:name="_Toc239080219"/>
      <w:r w:rsidRPr="0078653D">
        <w:rPr>
          <w:rFonts w:asciiTheme="majorHAnsi" w:hAnsiTheme="majorHAnsi" w:eastAsiaTheme="majorEastAsia" w:cstheme="majorBidi"/>
          <w:color w:val="2F5496" w:themeColor="accent1" w:themeShade="BF"/>
          <w:sz w:val="26"/>
          <w:szCs w:val="26"/>
        </w:rPr>
        <w:t xml:space="preserve">Case Study </w:t>
      </w:r>
      <w:r>
        <w:rPr>
          <w:rFonts w:asciiTheme="majorHAnsi" w:hAnsiTheme="majorHAnsi" w:eastAsiaTheme="majorEastAsia" w:cstheme="majorBidi"/>
          <w:color w:val="2F5496" w:themeColor="accent1" w:themeShade="BF"/>
          <w:sz w:val="26"/>
          <w:szCs w:val="26"/>
        </w:rPr>
        <w:t>1B.</w:t>
      </w:r>
      <w:r w:rsidRPr="0078653D">
        <w:rPr>
          <w:rFonts w:asciiTheme="majorHAnsi" w:hAnsiTheme="majorHAnsi" w:eastAsiaTheme="majorEastAsia" w:cstheme="majorBidi"/>
          <w:color w:val="2F5496" w:themeColor="accent1" w:themeShade="BF"/>
          <w:sz w:val="26"/>
          <w:szCs w:val="26"/>
        </w:rPr>
        <w:t>5: New Cloud-Native Services</w:t>
      </w:r>
      <w:bookmarkEnd w:id="185"/>
    </w:p>
    <w:p w14:paraId="32291483" w14:textId="46BD07D3" w:rsidR="0078653D" w:rsidRPr="006A1BBD" w:rsidRDefault="0078653D" w:rsidP="0078653D">
      <w:pPr>
        <w:widowControl w:val="0"/>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This case study </w:t>
      </w:r>
      <w:r w:rsidR="00C55320">
        <w:rPr>
          <w:rFonts w:ascii="Calibri" w:hAnsi="Calibri" w:eastAsia="Times New Roman" w:cs="Calibri"/>
        </w:rPr>
        <w:t>models</w:t>
      </w:r>
      <w:r w:rsidR="00C55320" w:rsidRPr="006A1BBD">
        <w:rPr>
          <w:rFonts w:ascii="Calibri" w:hAnsi="Calibri" w:eastAsia="Times New Roman" w:cs="Calibri"/>
        </w:rPr>
        <w:t xml:space="preserve"> </w:t>
      </w:r>
      <w:r w:rsidRPr="006A1BBD">
        <w:rPr>
          <w:rFonts w:ascii="Calibri" w:hAnsi="Calibri" w:eastAsia="Times New Roman" w:cs="Calibri"/>
        </w:rPr>
        <w:t>the requirements for a prospective new workload to be built and operated natively in the Cloud. It is intended to allow bidders to demonstrate the breadth of Cloud platform services available and the associated cost model for modern, Cloud-first architectures.</w:t>
      </w:r>
    </w:p>
    <w:p w14:paraId="6D04AD98" w14:textId="77777777" w:rsidR="0078653D" w:rsidRPr="006A1BBD" w:rsidRDefault="0078653D" w:rsidP="0078653D">
      <w:pPr>
        <w:widowControl w:val="0"/>
        <w:numPr>
          <w:ilvl w:val="0"/>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Service Type:</w:t>
      </w:r>
      <w:r w:rsidRPr="006A1BBD">
        <w:rPr>
          <w:rFonts w:ascii="Calibri" w:hAnsi="Calibri" w:eastAsia="Times New Roman" w:cs="Calibri"/>
        </w:rPr>
        <w:t xml:space="preserve"> Multi-service Cloud-native application.</w:t>
      </w:r>
    </w:p>
    <w:p w14:paraId="67848F69" w14:textId="77777777" w:rsidR="0078653D" w:rsidRPr="006A1BBD" w:rsidRDefault="0078653D" w:rsidP="0078653D">
      <w:pPr>
        <w:widowControl w:val="0"/>
        <w:numPr>
          <w:ilvl w:val="0"/>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Production Specification:</w:t>
      </w:r>
      <w:r w:rsidRPr="006A1BBD">
        <w:rPr>
          <w:rFonts w:ascii="Calibri" w:hAnsi="Calibri" w:eastAsia="Times New Roman" w:cs="Calibri"/>
        </w:rPr>
        <w:t xml:space="preserve"> </w:t>
      </w:r>
    </w:p>
    <w:p w14:paraId="637E9E43"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Container Service: 10 containers using up to 2 GB memory each.</w:t>
      </w:r>
    </w:p>
    <w:p w14:paraId="0B8A587E"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Serverless Functions: 10 functions, each invoked 1,000,000 times per month, executing for 1 second per invocation and using 512 MB memory.</w:t>
      </w:r>
    </w:p>
    <w:p w14:paraId="55719FAE"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Relational and Document (JSON) Multi-Model Database: 10 GB data.</w:t>
      </w:r>
    </w:p>
    <w:p w14:paraId="0307C21D" w14:textId="69287A68"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Object Storage: 1,000,000 objects </w:t>
      </w:r>
      <w:r w:rsidR="00035508" w:rsidRPr="006A1BBD">
        <w:rPr>
          <w:rFonts w:ascii="Calibri" w:hAnsi="Calibri" w:eastAsia="Times New Roman" w:cs="Calibri"/>
        </w:rPr>
        <w:t>totalling</w:t>
      </w:r>
      <w:r w:rsidRPr="006A1BBD">
        <w:rPr>
          <w:rFonts w:ascii="Calibri" w:hAnsi="Calibri" w:eastAsia="Times New Roman" w:cs="Calibri"/>
        </w:rPr>
        <w:t xml:space="preserve"> 10 TB.</w:t>
      </w:r>
    </w:p>
    <w:p w14:paraId="5BAE753A"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Message Queueing (at-least-once delivery, best-effort ordering): 1,000,000 messages sent and received per month, each 100 KB in size.</w:t>
      </w:r>
    </w:p>
    <w:p w14:paraId="4ED40FBC" w14:textId="250F9536"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Load Balancing and Networking: </w:t>
      </w:r>
      <w:r w:rsidR="000845E5" w:rsidRPr="006A1BBD">
        <w:rPr>
          <w:rFonts w:ascii="Calibri" w:hAnsi="Calibri" w:eastAsia="Times New Roman" w:cs="Calibri"/>
        </w:rPr>
        <w:t xml:space="preserve">External and </w:t>
      </w:r>
      <w:r w:rsidR="000845E5">
        <w:rPr>
          <w:rFonts w:ascii="Calibri" w:hAnsi="Calibri" w:eastAsia="Times New Roman" w:cs="Calibri"/>
        </w:rPr>
        <w:t>i</w:t>
      </w:r>
      <w:r w:rsidRPr="006A1BBD">
        <w:rPr>
          <w:rFonts w:ascii="Calibri" w:hAnsi="Calibri" w:eastAsia="Times New Roman" w:cs="Calibri"/>
        </w:rPr>
        <w:t>nternal facing load balancer and networking, including connectivity to on-premises HBase clusters</w:t>
      </w:r>
      <w:r w:rsidR="0047577B">
        <w:rPr>
          <w:rFonts w:ascii="Calibri" w:hAnsi="Calibri" w:eastAsia="Times New Roman" w:cs="Calibri"/>
        </w:rPr>
        <w:t xml:space="preserve"> or other Revenue services</w:t>
      </w:r>
      <w:r w:rsidRPr="006A1BBD">
        <w:rPr>
          <w:rFonts w:ascii="Calibri" w:hAnsi="Calibri" w:eastAsia="Times New Roman" w:cs="Calibri"/>
        </w:rPr>
        <w:t>.</w:t>
      </w:r>
    </w:p>
    <w:p w14:paraId="386C6BB9"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Configuration and Secrets Management: 100 parameters and 20 secrets, each retrieved once per day.</w:t>
      </w:r>
    </w:p>
    <w:p w14:paraId="326D7C8A" w14:textId="2CE5DB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Logging: 4,000,000 events per day, </w:t>
      </w:r>
      <w:r w:rsidR="00035508" w:rsidRPr="006A1BBD">
        <w:rPr>
          <w:rFonts w:ascii="Calibri" w:hAnsi="Calibri" w:eastAsia="Times New Roman" w:cs="Calibri"/>
        </w:rPr>
        <w:t>totalling</w:t>
      </w:r>
      <w:r w:rsidRPr="006A1BBD">
        <w:rPr>
          <w:rFonts w:ascii="Calibri" w:hAnsi="Calibri" w:eastAsia="Times New Roman" w:cs="Calibri"/>
        </w:rPr>
        <w:t xml:space="preserve"> approximately 4 GB per day</w:t>
      </w:r>
      <w:r w:rsidR="000845E5">
        <w:rPr>
          <w:rFonts w:ascii="Calibri" w:hAnsi="Calibri" w:eastAsia="Times New Roman" w:cs="Calibri"/>
        </w:rPr>
        <w:t xml:space="preserve"> in total across the case study</w:t>
      </w:r>
      <w:r w:rsidRPr="006A1BBD">
        <w:rPr>
          <w:rFonts w:ascii="Calibri" w:hAnsi="Calibri" w:eastAsia="Times New Roman" w:cs="Calibri"/>
        </w:rPr>
        <w:t>.</w:t>
      </w:r>
    </w:p>
    <w:p w14:paraId="2D4F75ED" w14:textId="607C89B1" w:rsidR="0078653D" w:rsidRPr="006A1BBD" w:rsidRDefault="0078653D" w:rsidP="0078653D">
      <w:pPr>
        <w:widowControl w:val="0"/>
        <w:numPr>
          <w:ilvl w:val="0"/>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b/>
        </w:rPr>
        <w:t>Test Environment</w:t>
      </w:r>
      <w:r w:rsidR="00B15B33">
        <w:rPr>
          <w:rFonts w:ascii="Calibri" w:hAnsi="Calibri" w:eastAsia="Times New Roman" w:cs="Calibri"/>
          <w:b/>
        </w:rPr>
        <w:t>s</w:t>
      </w:r>
      <w:r w:rsidRPr="006A1BBD">
        <w:rPr>
          <w:rFonts w:ascii="Calibri" w:hAnsi="Calibri" w:eastAsia="Times New Roman" w:cs="Calibri"/>
          <w:b/>
        </w:rPr>
        <w:t xml:space="preserve"> Specification (× </w:t>
      </w:r>
      <w:r w:rsidR="00ED59D1">
        <w:rPr>
          <w:rFonts w:ascii="Calibri" w:hAnsi="Calibri" w:eastAsia="Times New Roman" w:cs="Calibri"/>
          <w:b/>
        </w:rPr>
        <w:t>5</w:t>
      </w:r>
      <w:r w:rsidR="00ED59D1" w:rsidRPr="006A1BBD">
        <w:rPr>
          <w:rFonts w:ascii="Calibri" w:hAnsi="Calibri" w:eastAsia="Times New Roman" w:cs="Calibri"/>
          <w:b/>
        </w:rPr>
        <w:t xml:space="preserve"> </w:t>
      </w:r>
      <w:r w:rsidRPr="006A1BBD">
        <w:rPr>
          <w:rFonts w:ascii="Calibri" w:hAnsi="Calibri" w:eastAsia="Times New Roman" w:cs="Calibri"/>
          <w:b/>
        </w:rPr>
        <w:t>environments):</w:t>
      </w:r>
      <w:r w:rsidRPr="006A1BBD">
        <w:rPr>
          <w:rFonts w:ascii="Calibri" w:hAnsi="Calibri" w:eastAsia="Times New Roman" w:cs="Calibri"/>
        </w:rPr>
        <w:t xml:space="preserve"> </w:t>
      </w:r>
    </w:p>
    <w:p w14:paraId="5C6BDCFD"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Container Service: 6 containers using up to 2 GB memory each.</w:t>
      </w:r>
    </w:p>
    <w:p w14:paraId="3109B239"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lastRenderedPageBreak/>
        <w:t>Serverless Functions: 10 functions, each invoked 10,000 times per month, executing for 1 second per invocation and using 512 MB memory.</w:t>
      </w:r>
    </w:p>
    <w:p w14:paraId="5C070627" w14:textId="77777777"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Relational and Document (JSON) Multi-Model Database: 100 MB data.</w:t>
      </w:r>
    </w:p>
    <w:p w14:paraId="1483F105" w14:textId="126F7DC6"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Object Storage: 10,000 objects </w:t>
      </w:r>
      <w:r w:rsidR="00035508" w:rsidRPr="006A1BBD">
        <w:rPr>
          <w:rFonts w:ascii="Calibri" w:hAnsi="Calibri" w:eastAsia="Times New Roman" w:cs="Calibri"/>
        </w:rPr>
        <w:t>totalling</w:t>
      </w:r>
      <w:r w:rsidRPr="006A1BBD">
        <w:rPr>
          <w:rFonts w:ascii="Calibri" w:hAnsi="Calibri" w:eastAsia="Times New Roman" w:cs="Calibri"/>
        </w:rPr>
        <w:t xml:space="preserve"> 100 GB.</w:t>
      </w:r>
    </w:p>
    <w:p w14:paraId="24C2010B" w14:textId="0D8C1860"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Message Queueing: 10,000 messages sent and received per month, each 100 KB in size</w:t>
      </w:r>
      <w:r w:rsidR="000845E5" w:rsidRPr="000845E5">
        <w:rPr>
          <w:rFonts w:ascii="Calibri" w:hAnsi="Calibri" w:eastAsia="Times New Roman" w:cs="Calibri"/>
        </w:rPr>
        <w:t xml:space="preserve"> </w:t>
      </w:r>
      <w:r w:rsidR="000845E5">
        <w:rPr>
          <w:rFonts w:ascii="Calibri" w:hAnsi="Calibri" w:eastAsia="Times New Roman" w:cs="Calibri"/>
        </w:rPr>
        <w:t>in total across the case study</w:t>
      </w:r>
      <w:r w:rsidRPr="006A1BBD">
        <w:rPr>
          <w:rFonts w:ascii="Calibri" w:hAnsi="Calibri" w:eastAsia="Times New Roman" w:cs="Calibri"/>
        </w:rPr>
        <w:t>.</w:t>
      </w:r>
    </w:p>
    <w:p w14:paraId="41AECDA0" w14:textId="0E6A2C3B"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Load Balancing and Networking:</w:t>
      </w:r>
      <w:r w:rsidR="000845E5" w:rsidRPr="000845E5">
        <w:rPr>
          <w:rFonts w:ascii="Calibri" w:hAnsi="Calibri" w:eastAsia="Times New Roman" w:cs="Calibri"/>
        </w:rPr>
        <w:t xml:space="preserve"> </w:t>
      </w:r>
      <w:r w:rsidR="000845E5" w:rsidRPr="006A1BBD">
        <w:rPr>
          <w:rFonts w:ascii="Calibri" w:hAnsi="Calibri" w:eastAsia="Times New Roman" w:cs="Calibri"/>
        </w:rPr>
        <w:t xml:space="preserve">External and </w:t>
      </w:r>
      <w:r w:rsidR="000845E5">
        <w:rPr>
          <w:rFonts w:ascii="Calibri" w:hAnsi="Calibri" w:eastAsia="Times New Roman" w:cs="Calibri"/>
        </w:rPr>
        <w:t>i</w:t>
      </w:r>
      <w:r w:rsidRPr="006A1BBD">
        <w:rPr>
          <w:rFonts w:ascii="Calibri" w:hAnsi="Calibri" w:eastAsia="Times New Roman" w:cs="Calibri"/>
        </w:rPr>
        <w:t xml:space="preserve">nternal facing load balancer and networking, including connectivity to on-premises HBase </w:t>
      </w:r>
      <w:r w:rsidR="0047577B" w:rsidRPr="006A1BBD">
        <w:rPr>
          <w:rFonts w:ascii="Calibri" w:hAnsi="Calibri" w:eastAsia="Times New Roman" w:cs="Calibri"/>
        </w:rPr>
        <w:t>clusters</w:t>
      </w:r>
      <w:r w:rsidR="0047577B">
        <w:rPr>
          <w:rFonts w:ascii="Calibri" w:hAnsi="Calibri" w:eastAsia="Times New Roman" w:cs="Calibri"/>
        </w:rPr>
        <w:t xml:space="preserve"> or other Revenue services</w:t>
      </w:r>
      <w:r w:rsidRPr="006A1BBD">
        <w:rPr>
          <w:rFonts w:ascii="Calibri" w:hAnsi="Calibri" w:eastAsia="Times New Roman" w:cs="Calibri"/>
        </w:rPr>
        <w:t>.</w:t>
      </w:r>
    </w:p>
    <w:p w14:paraId="6A1349AA" w14:textId="09786854"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Configuration and Secrets Management: 100 parameters and 20 secrets, each retrieved 10 times per day</w:t>
      </w:r>
      <w:r w:rsidR="000845E5" w:rsidRPr="000845E5">
        <w:rPr>
          <w:rFonts w:ascii="Calibri" w:hAnsi="Calibri" w:eastAsia="Times New Roman" w:cs="Calibri"/>
        </w:rPr>
        <w:t xml:space="preserve"> </w:t>
      </w:r>
      <w:r w:rsidR="000845E5">
        <w:rPr>
          <w:rFonts w:ascii="Calibri" w:hAnsi="Calibri" w:eastAsia="Times New Roman" w:cs="Calibri"/>
        </w:rPr>
        <w:t>in total across the case study</w:t>
      </w:r>
      <w:r w:rsidRPr="006A1BBD">
        <w:rPr>
          <w:rFonts w:ascii="Calibri" w:hAnsi="Calibri" w:eastAsia="Times New Roman" w:cs="Calibri"/>
        </w:rPr>
        <w:t>.</w:t>
      </w:r>
    </w:p>
    <w:p w14:paraId="00FDF719" w14:textId="6A302BFF" w:rsidR="0078653D" w:rsidRPr="006A1BBD" w:rsidRDefault="0078653D" w:rsidP="0078653D">
      <w:pPr>
        <w:widowControl w:val="0"/>
        <w:numPr>
          <w:ilvl w:val="1"/>
          <w:numId w:val="147"/>
        </w:numPr>
        <w:tabs>
          <w:tab w:val="left" w:pos="540"/>
        </w:tabs>
        <w:spacing w:after="120" w:line="276" w:lineRule="auto"/>
        <w:ind w:right="232"/>
        <w:rPr>
          <w:rFonts w:ascii="Calibri" w:eastAsia="Times New Roman" w:hAnsi="Calibri" w:cs="Calibri"/>
        </w:rPr>
      </w:pPr>
      <w:r w:rsidRPr="006A1BBD">
        <w:rPr>
          <w:rFonts w:ascii="Calibri" w:hAnsi="Calibri" w:eastAsia="Times New Roman" w:cs="Calibri"/>
        </w:rPr>
        <w:t xml:space="preserve">Logging: 300,000 events per day, </w:t>
      </w:r>
      <w:r w:rsidR="00035508" w:rsidRPr="006A1BBD">
        <w:rPr>
          <w:rFonts w:ascii="Calibri" w:hAnsi="Calibri" w:eastAsia="Times New Roman" w:cs="Calibri"/>
        </w:rPr>
        <w:t>totalling</w:t>
      </w:r>
      <w:r w:rsidRPr="006A1BBD">
        <w:rPr>
          <w:rFonts w:ascii="Calibri" w:hAnsi="Calibri" w:eastAsia="Times New Roman" w:cs="Calibri"/>
        </w:rPr>
        <w:t xml:space="preserve"> approximately 300 MB per day</w:t>
      </w:r>
      <w:r w:rsidR="000845E5" w:rsidRPr="000845E5">
        <w:rPr>
          <w:rFonts w:ascii="Calibri" w:hAnsi="Calibri" w:eastAsia="Times New Roman" w:cs="Calibri"/>
        </w:rPr>
        <w:t xml:space="preserve"> </w:t>
      </w:r>
      <w:r w:rsidR="000845E5">
        <w:rPr>
          <w:rFonts w:ascii="Calibri" w:hAnsi="Calibri" w:eastAsia="Times New Roman" w:cs="Calibri"/>
        </w:rPr>
        <w:t>in total across the case study</w:t>
      </w:r>
      <w:r w:rsidRPr="006A1BBD">
        <w:rPr>
          <w:rFonts w:ascii="Calibri" w:hAnsi="Calibri" w:eastAsia="Times New Roman" w:cs="Calibri"/>
        </w:rPr>
        <w:t>.</w:t>
      </w:r>
    </w:p>
    <w:p w14:paraId="29FD229F" w14:textId="77777777" w:rsidR="0078653D" w:rsidRPr="0078653D" w:rsidRDefault="0078653D" w:rsidP="0078653D">
      <w:pPr>
        <w:widowControl w:val="0"/>
        <w:tabs>
          <w:tab w:val="left" w:pos="540"/>
        </w:tabs>
        <w:spacing w:after="120" w:line="276" w:lineRule="auto"/>
        <w:ind w:right="232"/>
        <w:rPr>
          <w:rFonts w:ascii="Calibri" w:eastAsia="Times New Roman" w:hAnsi="Calibri" w:cs="Calibri"/>
        </w:rPr>
      </w:pPr>
    </w:p>
    <w:p w14:paraId="09EFB1C3" w14:textId="77777777" w:rsidR="006C0197" w:rsidRPr="006C0197" w:rsidRDefault="006C0197" w:rsidP="006C0197">
      <w:pPr>
        <w:keepNext/>
        <w:spacing w:after="120" w:line="276" w:lineRule="auto"/>
        <w:outlineLvl w:val="0"/>
        <w:rPr>
          <w:rFonts w:ascii="Cambria" w:eastAsia="Times New Roman" w:hAnsi="Cambria" w:cs="Tahoma"/>
          <w:b/>
          <w:bCs/>
          <w:color w:val="2C7D88"/>
          <w:kern w:val="32"/>
          <w:sz w:val="32"/>
          <w:szCs w:val="32"/>
        </w:rPr>
      </w:pPr>
      <w:bookmarkStart w:id="186" w:name="_Toc170981644"/>
      <w:bookmarkStart w:id="187" w:name="_Toc239080220"/>
      <w:r w:rsidRPr="006C0197">
        <w:rPr>
          <w:rFonts w:ascii="Cambria" w:hAnsi="Cambria" w:eastAsia="Times New Roman" w:cs="Tahoma"/>
          <w:b/>
          <w:bCs/>
          <w:color w:val="2C7D88"/>
          <w:kern w:val="32"/>
          <w:sz w:val="32"/>
          <w:szCs w:val="32"/>
        </w:rPr>
        <w:t>Appendix 2: Pricing Schedule</w:t>
      </w:r>
      <w:bookmarkEnd w:id="186"/>
      <w:bookmarkEnd w:id="187"/>
    </w:p>
    <w:p w14:paraId="6416806C" w14:textId="35F92B18" w:rsidR="009F0732" w:rsidRPr="006C0197" w:rsidRDefault="00C55320" w:rsidP="009F0732">
      <w:pPr>
        <w:spacing w:after="200" w:line="276" w:lineRule="auto"/>
        <w:rPr>
          <w:rFonts w:ascii="Calibri" w:eastAsia="Calibri" w:hAnsi="Calibri" w:cs="Times New Roman"/>
        </w:rPr>
      </w:pPr>
      <w:r>
        <w:rPr>
          <w:rFonts w:ascii="Calibri" w:hAnsi="Calibri" w:eastAsia="Calibri" w:cs="Times New Roman"/>
        </w:rPr>
        <w:t xml:space="preserve">Using the </w:t>
      </w:r>
      <w:r w:rsidRPr="00C55320">
        <w:rPr>
          <w:rFonts w:ascii="Calibri" w:hAnsi="Calibri" w:eastAsia="Calibri" w:cs="Times New Roman"/>
        </w:rPr>
        <w:t xml:space="preserve">Pricing Schedule </w:t>
      </w:r>
      <w:r>
        <w:rPr>
          <w:rFonts w:ascii="Calibri" w:hAnsi="Calibri" w:eastAsia="Calibri" w:cs="Times New Roman"/>
        </w:rPr>
        <w:t xml:space="preserve">template </w:t>
      </w:r>
      <w:r w:rsidRPr="00C55320">
        <w:rPr>
          <w:rFonts w:ascii="Calibri" w:hAnsi="Calibri" w:eastAsia="Calibri" w:cs="Times New Roman"/>
        </w:rPr>
        <w:t>document provided as a separate attachment to this RFT</w:t>
      </w:r>
      <w:r>
        <w:rPr>
          <w:rFonts w:ascii="Calibri" w:hAnsi="Calibri" w:eastAsia="Calibri" w:cs="Times New Roman"/>
        </w:rPr>
        <w:t xml:space="preserve"> </w:t>
      </w:r>
      <w:r w:rsidR="009F0732" w:rsidRPr="006C0197">
        <w:rPr>
          <w:rFonts w:ascii="Calibri" w:hAnsi="Calibri" w:eastAsia="Calibri" w:cs="Times New Roman"/>
        </w:rPr>
        <w:t xml:space="preserve">Tenderers must provide a Total Cost for the provision of the Services proposed in their response to </w:t>
      </w:r>
      <w:r w:rsidR="009F0732">
        <w:rPr>
          <w:rFonts w:ascii="Calibri" w:hAnsi="Calibri" w:eastAsia="Calibri" w:cs="Times New Roman"/>
        </w:rPr>
        <w:t xml:space="preserve">each of the case studies provided in this </w:t>
      </w:r>
      <w:r w:rsidR="009F0732" w:rsidRPr="006C0197">
        <w:rPr>
          <w:rFonts w:ascii="Calibri" w:hAnsi="Calibri" w:eastAsia="Calibri" w:cs="Times New Roman"/>
        </w:rPr>
        <w:t xml:space="preserve">RFT.  All prices quoted must be all-inclusive (i.e. including but not being limited to all costs/expenses/indexation for all elements of the System and Services proposed), be expressed in Euro only and exclusive only of VAT. The VAT rate(s) applicable to each element of the Solution, where applicable, must be indicated separately. </w:t>
      </w:r>
    </w:p>
    <w:p w14:paraId="77A90C5B" w14:textId="17792574" w:rsidR="009F0732" w:rsidRPr="006A1BBD" w:rsidRDefault="009F0732" w:rsidP="009F0732">
      <w:pPr>
        <w:widowControl w:val="0"/>
        <w:tabs>
          <w:tab w:val="left" w:pos="540"/>
        </w:tabs>
        <w:spacing w:after="120" w:line="276" w:lineRule="auto"/>
        <w:ind w:right="232"/>
        <w:rPr>
          <w:rFonts w:eastAsia="Times New Roman"/>
          <w:b/>
        </w:rPr>
      </w:pPr>
      <w:r w:rsidRPr="006A1BBD">
        <w:rPr>
          <w:rFonts w:eastAsia="Times New Roman"/>
          <w:b/>
        </w:rPr>
        <w:t>Costs Evaluation Notes</w:t>
      </w:r>
    </w:p>
    <w:p w14:paraId="2B4BF2C8" w14:textId="6C4DF2C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Infrastructure costs should be based on your proposed technical solution to meet all the requirements of the tender noting the current specifications and information provided in the Case Studies described in Appendices 1</w:t>
      </w:r>
      <w:r w:rsidR="007F62CF">
        <w:rPr>
          <w:rFonts w:asciiTheme="minorHAnsi" w:hAnsiTheme="minorHAnsi" w:cstheme="minorHAnsi"/>
          <w:sz w:val="22"/>
          <w:szCs w:val="22"/>
          <w:lang w:val="en-IE"/>
        </w:rPr>
        <w:t>A and 1B</w:t>
      </w:r>
      <w:r w:rsidRPr="006A1BBD">
        <w:rPr>
          <w:rFonts w:asciiTheme="minorHAnsi" w:hAnsiTheme="minorHAnsi" w:cstheme="minorHAnsi"/>
          <w:sz w:val="22"/>
          <w:szCs w:val="22"/>
          <w:lang w:val="en-IE"/>
        </w:rPr>
        <w:t>.</w:t>
      </w:r>
    </w:p>
    <w:p w14:paraId="1BADB6A7"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Assume all applicable licenses mentioned in solution must be provided.</w:t>
      </w:r>
    </w:p>
    <w:p w14:paraId="7244EFE5" w14:textId="18982873" w:rsidR="009F0732"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 xml:space="preserve">Costings should be based on a </w:t>
      </w:r>
      <w:r w:rsidRPr="006A1BBD">
        <w:rPr>
          <w:rFonts w:asciiTheme="minorHAnsi" w:hAnsiTheme="minorHAnsi" w:cstheme="minorHAnsi"/>
          <w:b/>
          <w:sz w:val="22"/>
          <w:szCs w:val="22"/>
          <w:lang w:val="en-IE"/>
        </w:rPr>
        <w:t>yearly</w:t>
      </w:r>
      <w:r w:rsidRPr="006A1BBD">
        <w:rPr>
          <w:rFonts w:asciiTheme="minorHAnsi" w:hAnsiTheme="minorHAnsi" w:cstheme="minorHAnsi"/>
          <w:sz w:val="22"/>
          <w:szCs w:val="22"/>
          <w:lang w:val="en-IE"/>
        </w:rPr>
        <w:t xml:space="preserve"> final figure. Figures for the ten years will be added to produce a final total cost.</w:t>
      </w:r>
    </w:p>
    <w:p w14:paraId="59B40C1E"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All costs should be listed ex VAT. VAT rate for each block should be listed separately.</w:t>
      </w:r>
    </w:p>
    <w:p w14:paraId="6B41B256"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Tenderers can provide further granular line items within the headings in the template if desired.</w:t>
      </w:r>
    </w:p>
    <w:p w14:paraId="52638C78"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The Contracting Authority will use a standard formula to calculate the marks in respect of ‘Cost’, whereby maximum marks are awarded to the lowest priced proposal and costs of the remaining Tenders are expressed as a percentage of the lowest priced tender (Inverse Proportionality).</w:t>
      </w:r>
    </w:p>
    <w:p w14:paraId="5010C1EB"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 xml:space="preserve">The Total Costs figure in the Total Costs Table below is the only figure that will be evaluated. </w:t>
      </w:r>
    </w:p>
    <w:p w14:paraId="2DEC248C"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All costs should be provided in the above-mentioned table. Tenderers should enter N/A where costs are not applicable. Failure to provide all relevant costs will result in elimination from the competition.</w:t>
      </w:r>
    </w:p>
    <w:p w14:paraId="3C787316"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lastRenderedPageBreak/>
        <w:t>As this environment will be Cloud based the assumption is that all Infrastructure is consumed on a “pay as you go” model which is inclusive of all appropriate licenses and rights to patch and upgrade. Tenderers should clearly highlight if any infrastructure in the required bill of materials is licensed in a different manner.</w:t>
      </w:r>
    </w:p>
    <w:p w14:paraId="73E3F1A0"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 xml:space="preserve">As this environment will be Cloud based it is understood that individual component monthly pricing may change marginally over the lifetime of the project. For the purposes of evaluation of costs, costs should be provided based on current published pricing available to Revenue and assumed for the duration of the project unless some future price change is already known and published. </w:t>
      </w:r>
    </w:p>
    <w:p w14:paraId="0AB970C7" w14:textId="77777777"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 xml:space="preserve">The cost of infrastructure must include the unit price inclusive of any discounts offered multiplied by the relevant unit of measure.  </w:t>
      </w:r>
    </w:p>
    <w:p w14:paraId="07283A45" w14:textId="69288912" w:rsidR="009F0732" w:rsidRPr="006A1BBD" w:rsidRDefault="009F0732" w:rsidP="0078653D">
      <w:pPr>
        <w:pStyle w:val="ListParagraph"/>
        <w:widowControl w:val="0"/>
        <w:numPr>
          <w:ilvl w:val="0"/>
          <w:numId w:val="141"/>
        </w:numPr>
        <w:tabs>
          <w:tab w:val="left" w:pos="540"/>
        </w:tabs>
        <w:spacing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 xml:space="preserve">If any discounts are offered as part of this bid, it must be clearly stated </w:t>
      </w:r>
      <w:r w:rsidR="008E371D">
        <w:rPr>
          <w:rFonts w:asciiTheme="minorHAnsi" w:hAnsiTheme="minorHAnsi" w:cstheme="minorHAnsi"/>
          <w:sz w:val="22"/>
          <w:szCs w:val="22"/>
          <w:lang w:val="en-IE"/>
        </w:rPr>
        <w:t xml:space="preserve">including the discount rate applied, the duration on the discount, clarification that higher discounts could be applied to the service based on future price changes or volume related usage and </w:t>
      </w:r>
      <w:r w:rsidRPr="006A1BBD">
        <w:rPr>
          <w:rFonts w:asciiTheme="minorHAnsi" w:hAnsiTheme="minorHAnsi" w:cstheme="minorHAnsi"/>
          <w:sz w:val="22"/>
          <w:szCs w:val="22"/>
          <w:lang w:val="en-IE"/>
        </w:rPr>
        <w:t>when such discounts expire.</w:t>
      </w:r>
    </w:p>
    <w:p w14:paraId="2D50107B" w14:textId="77777777" w:rsidR="009F0732" w:rsidRPr="006A1BBD" w:rsidRDefault="009F0732" w:rsidP="0078653D">
      <w:pPr>
        <w:pStyle w:val="ListParagraph"/>
        <w:widowControl w:val="0"/>
        <w:numPr>
          <w:ilvl w:val="0"/>
          <w:numId w:val="141"/>
        </w:numPr>
        <w:tabs>
          <w:tab w:val="left" w:pos="540"/>
        </w:tabs>
        <w:spacing w:after="240" w:line="276" w:lineRule="auto"/>
        <w:ind w:right="232"/>
        <w:rPr>
          <w:rFonts w:asciiTheme="minorHAnsi" w:hAnsiTheme="minorHAnsi" w:cstheme="minorHAnsi"/>
          <w:sz w:val="22"/>
          <w:szCs w:val="22"/>
          <w:lang w:val="en-IE"/>
        </w:rPr>
      </w:pPr>
      <w:r w:rsidRPr="006A1BBD">
        <w:rPr>
          <w:rFonts w:asciiTheme="minorHAnsi" w:hAnsiTheme="minorHAnsi" w:cstheme="minorHAnsi"/>
          <w:sz w:val="22"/>
          <w:szCs w:val="22"/>
          <w:lang w:val="en-IE"/>
        </w:rPr>
        <w:t xml:space="preserve">To ensure the best value for Revenue, the Contracting Authority will not pay for or draw down licences in advance of need and will therefore only pay for licences as and when they are required. </w:t>
      </w:r>
    </w:p>
    <w:p w14:paraId="0468A808" w14:textId="77777777" w:rsidR="006C0197" w:rsidRPr="006C0197" w:rsidRDefault="006C0197" w:rsidP="006C0197">
      <w:pPr>
        <w:keepNext/>
        <w:shd w:val="clear" w:color="auto" w:fill="2C7D88"/>
        <w:spacing w:after="120" w:line="276" w:lineRule="auto"/>
        <w:jc w:val="both"/>
        <w:outlineLvl w:val="1"/>
        <w:rPr>
          <w:rFonts w:ascii="Times New Roman" w:eastAsia="Times New Roman" w:hAnsi="Times New Roman" w:cs="Times New Roman"/>
          <w:b/>
          <w:bCs/>
          <w:color w:val="FFFFFF" w:themeColor="background1"/>
          <w:sz w:val="24"/>
          <w:szCs w:val="24"/>
        </w:rPr>
      </w:pPr>
      <w:bookmarkStart w:id="188" w:name="_Toc170981645"/>
      <w:bookmarkStart w:id="189" w:name="_Toc239080221"/>
      <w:r w:rsidRPr="006C0197">
        <w:rPr>
          <w:rFonts w:ascii="Times New Roman" w:hAnsi="Times New Roman" w:eastAsia="Times New Roman" w:cs="Times New Roman"/>
          <w:b/>
          <w:bCs/>
          <w:color w:val="FFFFFF" w:themeColor="background1"/>
          <w:sz w:val="24"/>
          <w:szCs w:val="24"/>
        </w:rPr>
        <w:t>Detailed Breakdown of Costs Tables.</w:t>
      </w:r>
      <w:bookmarkEnd w:id="188"/>
      <w:bookmarkEnd w:id="189"/>
    </w:p>
    <w:p w14:paraId="3E02F8B9" w14:textId="4E615248" w:rsidR="006C0197" w:rsidRPr="006C0197" w:rsidRDefault="006C0197" w:rsidP="006C0197">
      <w:pPr>
        <w:spacing w:after="0" w:line="276" w:lineRule="auto"/>
        <w:rPr>
          <w:rFonts w:ascii="Calibri" w:eastAsia="Calibri" w:hAnsi="Calibri" w:cs="Times New Roman"/>
          <w:b/>
          <w:bCs/>
        </w:rPr>
      </w:pPr>
      <w:r w:rsidRPr="006C0197">
        <w:rPr>
          <w:rFonts w:ascii="Calibri" w:hAnsi="Calibri" w:eastAsia="Calibri" w:cs="Times New Roman"/>
          <w:b/>
          <w:bCs/>
          <w:color w:val="FF0000"/>
        </w:rPr>
        <w:t xml:space="preserve">The Tenderer must complete the pricing </w:t>
      </w:r>
      <w:r w:rsidR="00C55320">
        <w:rPr>
          <w:rFonts w:ascii="Calibri" w:hAnsi="Calibri" w:eastAsia="Calibri" w:cs="Times New Roman"/>
          <w:b/>
          <w:bCs/>
          <w:color w:val="FF0000"/>
        </w:rPr>
        <w:t xml:space="preserve">schedule </w:t>
      </w:r>
      <w:r w:rsidRPr="006C0197">
        <w:rPr>
          <w:rFonts w:ascii="Calibri" w:hAnsi="Calibri" w:eastAsia="Calibri" w:cs="Times New Roman"/>
          <w:b/>
          <w:bCs/>
          <w:color w:val="FF0000"/>
        </w:rPr>
        <w:t>template (</w:t>
      </w:r>
      <w:r w:rsidR="000361AF">
        <w:rPr>
          <w:rFonts w:ascii="Calibri" w:hAnsi="Calibri" w:eastAsia="Calibri" w:cs="Times New Roman"/>
          <w:b/>
          <w:bCs/>
          <w:color w:val="FF0000"/>
        </w:rPr>
        <w:t>CloudCapacityPricingSchedule</w:t>
      </w:r>
      <w:r w:rsidRPr="006C0197">
        <w:rPr>
          <w:rFonts w:ascii="Calibri" w:hAnsi="Calibri" w:eastAsia="Calibri" w:cs="Times New Roman"/>
          <w:b/>
          <w:bCs/>
          <w:color w:val="FF0000"/>
        </w:rPr>
        <w:t xml:space="preserve">.xlsx) </w:t>
      </w:r>
      <w:r w:rsidRPr="006C0197">
        <w:rPr>
          <w:rFonts w:ascii="Calibri" w:hAnsi="Calibri" w:eastAsia="Calibri" w:cs="Times New Roman"/>
          <w:b/>
          <w:bCs/>
        </w:rPr>
        <w:t xml:space="preserve">available to download on the contract notice on </w:t>
      </w:r>
      <w:hyperlink r:id="rId22" w:history="1">
        <w:r w:rsidRPr="006C0197">
          <w:rPr>
            <w:rFonts w:ascii="Calibri" w:hAnsi="Calibri" w:eastAsia="Calibri" w:cs="Times New Roman"/>
            <w:b/>
            <w:bCs/>
          </w:rPr>
          <w:t>www.etenders.gov.ie</w:t>
        </w:r>
      </w:hyperlink>
      <w:r w:rsidRPr="006C0197">
        <w:rPr>
          <w:rFonts w:ascii="Calibri" w:hAnsi="Calibri" w:eastAsia="Calibri" w:cs="Times New Roman"/>
          <w:b/>
          <w:bCs/>
        </w:rPr>
        <w:t xml:space="preserve"> in accordance with the instructions set out in this Pricing Schedule and the instructions in the pricing template.</w:t>
      </w:r>
    </w:p>
    <w:p w14:paraId="76E72FE8" w14:textId="705266CC" w:rsidR="000361AF" w:rsidRPr="006C0197" w:rsidRDefault="000361AF" w:rsidP="006C0197">
      <w:pPr>
        <w:spacing w:after="0" w:line="276" w:lineRule="auto"/>
        <w:rPr>
          <w:rFonts w:ascii="Calibri" w:eastAsia="Calibri" w:hAnsi="Calibri" w:cs="Times New Roman"/>
        </w:rPr>
      </w:pPr>
    </w:p>
    <w:p w14:paraId="3061AF7F" w14:textId="2D930744"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 xml:space="preserve">The amounts payable by the Contracting Authority under the Services Contract shall not exceed the proposed prices (plus any applicable VAT). However, for the avoidance of doubt the Contracting Authority reserves the right to draw down at its sole discretion additional subscriptions and/or </w:t>
      </w:r>
      <w:r w:rsidR="009F0732">
        <w:rPr>
          <w:rFonts w:ascii="Calibri" w:hAnsi="Calibri" w:eastAsia="Calibri" w:cs="Times New Roman"/>
        </w:rPr>
        <w:t>services</w:t>
      </w:r>
      <w:r w:rsidRPr="006C0197">
        <w:rPr>
          <w:rFonts w:ascii="Calibri" w:hAnsi="Calibri" w:eastAsia="Calibri" w:cs="Times New Roman"/>
        </w:rPr>
        <w:t xml:space="preserve"> over the Term of the Services Contract.</w:t>
      </w:r>
    </w:p>
    <w:p w14:paraId="65E58521" w14:textId="31E17666"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 xml:space="preserve">Tenderers must complete the tables in the </w:t>
      </w:r>
      <w:r w:rsidR="000361AF">
        <w:rPr>
          <w:rFonts w:ascii="Calibri" w:hAnsi="Calibri" w:eastAsia="Calibri" w:cs="Times New Roman"/>
          <w:b/>
          <w:bCs/>
        </w:rPr>
        <w:t>CloudCapacityPricingSchedule</w:t>
      </w:r>
      <w:r w:rsidRPr="006C0197">
        <w:rPr>
          <w:rFonts w:ascii="Calibri" w:hAnsi="Calibri" w:eastAsia="Calibri" w:cs="Times New Roman"/>
          <w:b/>
          <w:bCs/>
        </w:rPr>
        <w:t>.xlsx</w:t>
      </w:r>
      <w:r w:rsidRPr="006C0197">
        <w:rPr>
          <w:rFonts w:ascii="Calibri" w:hAnsi="Calibri" w:eastAsia="Calibri" w:cs="Times New Roman"/>
        </w:rPr>
        <w:t xml:space="preserve"> in full. </w:t>
      </w:r>
    </w:p>
    <w:p w14:paraId="4380EFC2" w14:textId="77777777" w:rsidR="009F0732" w:rsidRDefault="009F0732">
      <w:pPr>
        <w:rPr>
          <w:rFonts w:ascii="Cambria" w:eastAsia="Times New Roman" w:hAnsi="Cambria" w:cs="Times New Roman"/>
          <w:color w:val="2C7D82"/>
          <w:kern w:val="32"/>
          <w:sz w:val="32"/>
          <w:szCs w:val="32"/>
          <w:lang w:eastAsia="en-IE"/>
        </w:rPr>
      </w:pPr>
      <w:bookmarkStart w:id="190" w:name="_Toc134609075"/>
      <w:bookmarkStart w:id="191" w:name="_Toc170981651"/>
      <w:bookmarkStart w:id="192" w:name="_Hlk139019409"/>
      <w:r>
        <w:rPr>
          <w:rFonts w:ascii="Cambria" w:hAnsi="Cambria" w:eastAsia="Times New Roman" w:cs="Times New Roman"/>
          <w:color w:val="2C7D82"/>
          <w:kern w:val="32"/>
          <w:sz w:val="32"/>
          <w:szCs w:val="32"/>
          <w:lang w:eastAsia="en-IE"/>
        </w:rPr>
        <w:br w:type="page"/>
      </w:r>
    </w:p>
    <w:p w14:paraId="08F8B275" w14:textId="12618D93" w:rsidR="006C0197" w:rsidRPr="006C0197" w:rsidRDefault="006C0197" w:rsidP="006C0197">
      <w:pPr>
        <w:keepNext/>
        <w:spacing w:before="240" w:after="60" w:line="276" w:lineRule="auto"/>
        <w:outlineLvl w:val="0"/>
        <w:rPr>
          <w:rFonts w:ascii="Cambria" w:eastAsia="Times New Roman" w:hAnsi="Cambria" w:cs="Times New Roman"/>
          <w:b/>
          <w:bCs/>
          <w:color w:val="2C7D82"/>
          <w:kern w:val="32"/>
          <w:sz w:val="32"/>
          <w:szCs w:val="32"/>
        </w:rPr>
      </w:pPr>
      <w:bookmarkStart w:id="193" w:name="_Toc239080222"/>
      <w:bookmarkStart w:id="194" w:name="_Hlk239235643"/>
      <w:r w:rsidRPr="006C0197">
        <w:rPr>
          <w:rFonts w:ascii="Cambria" w:hAnsi="Cambria" w:eastAsia="Times New Roman" w:cs="Times New Roman"/>
          <w:color w:val="2C7D82"/>
          <w:kern w:val="32"/>
          <w:sz w:val="32"/>
          <w:szCs w:val="32"/>
          <w:lang w:eastAsia="en-IE"/>
        </w:rPr>
        <w:lastRenderedPageBreak/>
        <w:t>Appendix 3 – Tenderers’ Statement</w:t>
      </w:r>
      <w:bookmarkEnd w:id="190"/>
      <w:bookmarkEnd w:id="191"/>
      <w:bookmarkEnd w:id="193"/>
    </w:p>
    <w:p w14:paraId="47E2E741" w14:textId="77777777" w:rsidR="006C0197" w:rsidRPr="006C0197" w:rsidRDefault="006C0197" w:rsidP="006C0197">
      <w:pPr>
        <w:spacing w:after="120" w:line="276" w:lineRule="auto"/>
        <w:jc w:val="both"/>
        <w:rPr>
          <w:rFonts w:ascii="Calibri" w:eastAsia="Calibri" w:hAnsi="Calibri" w:cs="Times New Roman"/>
        </w:rPr>
      </w:pPr>
      <w:r w:rsidRPr="006C0197">
        <w:rPr>
          <w:rFonts w:ascii="Calibri" w:hAnsi="Calibri" w:eastAsia="Calibri" w:cs="Times New Roman"/>
        </w:rPr>
        <w:t xml:space="preserve">Tenderers shall complete and return the following form of Tenderers’ Statement printed on the Tenderers’ headed notepaper and signed by the Tenderer. </w:t>
      </w:r>
    </w:p>
    <w:p w14:paraId="66CE7DA8" w14:textId="77777777" w:rsidR="006C0197" w:rsidRPr="006C0197" w:rsidRDefault="006C0197" w:rsidP="006C0197">
      <w:pPr>
        <w:spacing w:after="120" w:line="276" w:lineRule="auto"/>
        <w:jc w:val="both"/>
        <w:rPr>
          <w:rFonts w:ascii="Calibri" w:eastAsia="Calibri" w:hAnsi="Calibri" w:cs="Times New Roman"/>
          <w:b/>
          <w:bCs/>
          <w:color w:val="FF0000"/>
        </w:rPr>
      </w:pPr>
      <w:r w:rsidRPr="006C0197">
        <w:rPr>
          <w:rFonts w:ascii="Calibri" w:hAnsi="Calibri" w:eastAsia="Calibri" w:cs="Times New Roman"/>
          <w:b/>
          <w:bCs/>
          <w:color w:val="FF0000"/>
        </w:rPr>
        <w:t>The Statement must not be altered other than the signatory information.</w:t>
      </w:r>
    </w:p>
    <w:p w14:paraId="1AB77618" w14:textId="77777777" w:rsidR="006C0197" w:rsidRPr="006C0197" w:rsidRDefault="006C0197" w:rsidP="006C0197">
      <w:pPr>
        <w:keepLines/>
        <w:spacing w:after="120" w:line="276" w:lineRule="auto"/>
        <w:jc w:val="center"/>
        <w:rPr>
          <w:rFonts w:ascii="Calibri" w:eastAsia="Calibri" w:hAnsi="Calibri" w:cs="Times New Roman"/>
          <w:b/>
        </w:rPr>
      </w:pPr>
      <w:r w:rsidRPr="006C0197">
        <w:rPr>
          <w:rFonts w:ascii="Calibri" w:hAnsi="Calibri" w:eastAsia="Calibri" w:cs="Times New Roman"/>
          <w:b/>
        </w:rPr>
        <w:t>TENDERERS’ STATEMENT</w:t>
      </w:r>
    </w:p>
    <w:p w14:paraId="0B3A24F4" w14:textId="77777777" w:rsidR="006C0197" w:rsidRPr="006C0197" w:rsidRDefault="006C0197" w:rsidP="006C0197">
      <w:pPr>
        <w:spacing w:after="120" w:line="276" w:lineRule="auto"/>
        <w:jc w:val="both"/>
        <w:rPr>
          <w:rFonts w:ascii="Calibri" w:eastAsia="Calibri" w:hAnsi="Calibri" w:cs="Times New Roman"/>
        </w:rPr>
      </w:pPr>
      <w:r w:rsidRPr="006C0197">
        <w:rPr>
          <w:rFonts w:ascii="Calibri" w:hAnsi="Calibri" w:eastAsia="Calibri" w:cs="Times New Roman"/>
          <w:b/>
          <w:bCs/>
        </w:rPr>
        <w:t>TO:</w:t>
      </w:r>
      <w:r w:rsidRPr="006C0197">
        <w:rPr>
          <w:rFonts w:ascii="Calibri" w:hAnsi="Calibri" w:eastAsia="Calibri" w:cs="Times New Roman"/>
        </w:rPr>
        <w:t xml:space="preserve"> The Office of the Revenue Commissioners (the “Contracting Authority”)</w:t>
      </w:r>
    </w:p>
    <w:p w14:paraId="50A85AE3" w14:textId="71EBB5F1" w:rsidR="006C0197" w:rsidRPr="006C0197" w:rsidRDefault="006C0197" w:rsidP="006C0197">
      <w:pPr>
        <w:spacing w:after="120" w:line="276" w:lineRule="auto"/>
        <w:jc w:val="both"/>
        <w:rPr>
          <w:rFonts w:ascii="Calibri" w:eastAsia="Calibri" w:hAnsi="Calibri" w:cs="Times New Roman"/>
        </w:rPr>
      </w:pPr>
      <w:r w:rsidRPr="006C0197">
        <w:rPr>
          <w:rFonts w:ascii="Calibri" w:hAnsi="Calibri" w:eastAsia="Calibri" w:cs="Times New Roman"/>
          <w:b/>
          <w:bCs/>
        </w:rPr>
        <w:t>RE:</w:t>
      </w:r>
      <w:r w:rsidRPr="006C0197">
        <w:rPr>
          <w:rFonts w:ascii="Calibri" w:hAnsi="Calibri" w:eastAsia="Calibri" w:cs="Times New Roman"/>
        </w:rPr>
        <w:t xml:space="preserve"> </w:t>
      </w:r>
      <w:r w:rsidR="003E6C99" w:rsidRPr="003E6C99">
        <w:rPr>
          <w:rFonts w:ascii="Calibri" w:hAnsi="Calibri" w:eastAsia="Calibri" w:cs="Times New Roman"/>
        </w:rPr>
        <w:t>Request for Tenders for the Provision of Cloud-Hosted Services and Capacity</w:t>
      </w:r>
      <w:r w:rsidRPr="006C0197">
        <w:rPr>
          <w:rFonts w:ascii="Calibri" w:hAnsi="Calibri" w:eastAsia="Calibri" w:cs="Times New Roman"/>
        </w:rPr>
        <w:t>.</w:t>
      </w:r>
    </w:p>
    <w:p w14:paraId="65B3A3C9" w14:textId="77777777" w:rsidR="006C0197" w:rsidRPr="006C0197" w:rsidRDefault="006C0197" w:rsidP="006C0197">
      <w:pPr>
        <w:spacing w:after="120" w:line="276" w:lineRule="auto"/>
        <w:jc w:val="both"/>
        <w:rPr>
          <w:rFonts w:ascii="Calibri" w:eastAsia="Calibri" w:hAnsi="Calibri" w:cs="Times New Roman"/>
        </w:rPr>
      </w:pPr>
      <w:r w:rsidRPr="006C0197">
        <w:rPr>
          <w:rFonts w:ascii="Calibri" w:hAnsi="Calibri" w:eastAsia="Calibri" w:cs="Times New Roman"/>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379F3062"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hAnsi="Calibri" w:eastAsia="Calibri" w:cs="Times New Roman"/>
        </w:rPr>
        <w:t>We understand the nature and extent of the Services required to be delivered as described in Requirements and Specifications at Appendix 1 to the RFT.</w:t>
      </w:r>
    </w:p>
    <w:p w14:paraId="710FFBB0" w14:textId="2638B909" w:rsidR="006C0197" w:rsidRPr="006C0197" w:rsidRDefault="458D9A09" w:rsidP="458D9A09">
      <w:pPr>
        <w:numPr>
          <w:ilvl w:val="0"/>
          <w:numId w:val="79"/>
        </w:numPr>
        <w:tabs>
          <w:tab w:val="left" w:pos="709"/>
          <w:tab w:val="left" w:pos="1134"/>
        </w:tabs>
        <w:spacing w:after="120" w:line="276" w:lineRule="auto"/>
        <w:ind w:left="714" w:right="108" w:hanging="714"/>
        <w:jc w:val="both"/>
        <w:rPr>
          <w:rFonts w:ascii="Calibri" w:eastAsia="Times New Roman" w:hAnsi="Calibri" w:cs="Times New Roman"/>
          <w:color w:val="000000" w:themeColor="text1"/>
          <w:sz w:val="20"/>
          <w:szCs w:val="20"/>
        </w:rPr>
      </w:pPr>
      <w:r w:rsidRPr="458D9A09">
        <w:rPr>
          <w:rFonts w:ascii="Calibri" w:hAnsi="Calibri" w:eastAsia="Times New Roman" w:cs="Times New Roman"/>
        </w:rPr>
        <w:t>We accept all of the Terms and Conditions of the RFT.</w:t>
      </w:r>
    </w:p>
    <w:p w14:paraId="0D3771D9"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hAnsi="Calibri" w:eastAsia="Calibri" w:cs="Times New Roman"/>
        </w:rPr>
        <w:t>We accept all the Selection and Award Criteria as set out in Part 3 of the RFT.</w:t>
      </w:r>
    </w:p>
    <w:p w14:paraId="23173C52"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hAnsi="Calibri" w:eastAsia="Calibri" w:cs="Times New Roman"/>
        </w:rPr>
        <w:t>We agree to provide the Contracting Authority with the Services in accordance with the RFT and our Tender.</w:t>
      </w:r>
    </w:p>
    <w:p w14:paraId="4D71C8E4"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bookmarkStart w:id="195" w:name="_Hlk23346170"/>
      <w:r w:rsidRPr="006C0197">
        <w:rPr>
          <w:rFonts w:ascii="Calibri" w:hAnsi="Calibri" w:eastAsia="Calibri" w:cs="Times New Roman"/>
        </w:rPr>
        <w:t>We agree that, if awarded the Services Contract, we shall, in the performance of such contract, comply with all applicable obligations in the field of environmental, social and labour law.</w:t>
      </w:r>
    </w:p>
    <w:bookmarkEnd w:id="195"/>
    <w:p w14:paraId="2134A806"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hAnsi="Calibri" w:eastAsia="Calibri" w:cs="Times New Roman"/>
        </w:rPr>
        <w:t>We confirm that we have complied with all requirements as set out in Part 2 of the RFT.</w:t>
      </w:r>
    </w:p>
    <w:p w14:paraId="7C1EB5CF" w14:textId="5FBF35E9"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hAnsi="Calibri" w:eastAsia="Calibri" w:cs="Times New Roman"/>
        </w:rPr>
        <w:t>We confirm that all prices quoted in our Tender will remain valid for the period of time commencing from the Tender Deadline specified in paragraph 2.</w:t>
      </w:r>
      <w:r w:rsidR="004952B6">
        <w:rPr>
          <w:rFonts w:ascii="Calibri" w:hAnsi="Calibri" w:eastAsia="Calibri" w:cs="Times New Roman"/>
        </w:rPr>
        <w:t>2</w:t>
      </w:r>
      <w:r w:rsidRPr="006C0197">
        <w:rPr>
          <w:rFonts w:ascii="Calibri" w:hAnsi="Calibri" w:eastAsia="Calibri" w:cs="Times New Roman"/>
        </w:rPr>
        <w:t xml:space="preserve"> of the RFT.</w:t>
      </w:r>
    </w:p>
    <w:p w14:paraId="4131B8EA" w14:textId="77777777" w:rsidR="006C0197" w:rsidRPr="006C0197" w:rsidRDefault="006C0197" w:rsidP="0078653D">
      <w:pPr>
        <w:numPr>
          <w:ilvl w:val="0"/>
          <w:numId w:val="79"/>
        </w:numPr>
        <w:spacing w:after="120" w:line="276" w:lineRule="auto"/>
        <w:ind w:left="709" w:hanging="709"/>
        <w:jc w:val="both"/>
        <w:rPr>
          <w:rFonts w:ascii="Calibri" w:eastAsia="Calibri" w:hAnsi="Calibri" w:cs="Times New Roman"/>
        </w:rPr>
      </w:pPr>
      <w:r w:rsidRPr="006C0197">
        <w:rPr>
          <w:rFonts w:ascii="Calibri" w:hAnsi="Calibri" w:eastAsia="Calibri" w:cs="Times New Roman"/>
        </w:rPr>
        <w:t>We shall, if awarded the Services Contract under the RFT, have in place on the Effective Date of the Services Contract all insurances (if any) as required by paragraph 2.16 of the RFT.</w:t>
      </w:r>
    </w:p>
    <w:p w14:paraId="2B8FC672"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bookmarkStart w:id="196" w:name="_Hlk23346571"/>
      <w:r w:rsidRPr="006C0197">
        <w:rPr>
          <w:rFonts w:ascii="Calibri" w:hAnsi="Calibri" w:eastAsia="Calibri" w:cs="Times New Roman"/>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5BCCA4C"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hAnsi="Calibri" w:eastAsia="Calibri" w:cs="Times New Roman"/>
        </w:rPr>
        <w:t xml:space="preserve">We do not come within the category of prohibited economic operators identified in Regulation (EU) No 833/2014 of 31 July 2014 (as amended by EU Regulation 2022/576 or any subsequent amendments to same). </w:t>
      </w:r>
    </w:p>
    <w:p w14:paraId="76A99900" w14:textId="77777777" w:rsidR="006C0197" w:rsidRPr="006C0197" w:rsidRDefault="006C0197" w:rsidP="0078653D">
      <w:pPr>
        <w:numPr>
          <w:ilvl w:val="0"/>
          <w:numId w:val="79"/>
        </w:numPr>
        <w:tabs>
          <w:tab w:val="left" w:pos="709"/>
          <w:tab w:val="left" w:pos="7576"/>
        </w:tabs>
        <w:spacing w:after="120" w:line="276" w:lineRule="auto"/>
        <w:ind w:left="714" w:hanging="714"/>
        <w:jc w:val="both"/>
        <w:rPr>
          <w:rFonts w:ascii="Calibri" w:eastAsia="Calibri" w:hAnsi="Calibri" w:cs="Times New Roman"/>
        </w:rPr>
      </w:pPr>
      <w:r w:rsidRPr="006C0197">
        <w:rPr>
          <w:rFonts w:ascii="Calibri" w:hAnsi="Calibri" w:eastAsia="Calibri" w:cs="Times New Roman"/>
        </w:rPr>
        <w:t xml:space="preserve">The origin of goods connected to our Tender, if any, are not subject to the prohibitions set out in Regulation (EU) No 833/2014 (as amended by EU Regulation 2022/576 or any subsequent amendments to same). </w:t>
      </w:r>
    </w:p>
    <w:bookmarkEnd w:id="196"/>
    <w:p w14:paraId="635F9B92" w14:textId="77777777" w:rsidR="006C0197" w:rsidRPr="006C0197" w:rsidRDefault="006C0197" w:rsidP="006C0197">
      <w:pPr>
        <w:tabs>
          <w:tab w:val="left" w:pos="709"/>
          <w:tab w:val="left" w:pos="7576"/>
        </w:tabs>
        <w:spacing w:after="200" w:line="276" w:lineRule="auto"/>
        <w:jc w:val="both"/>
        <w:rPr>
          <w:rFonts w:ascii="Calibri" w:eastAsia="Calibri" w:hAnsi="Calibri" w:cs="Times New Roman"/>
        </w:rPr>
      </w:pPr>
    </w:p>
    <w:p w14:paraId="65E01291" w14:textId="77777777" w:rsidR="006C0197" w:rsidRPr="006C0197" w:rsidRDefault="006C0197" w:rsidP="006C0197">
      <w:pPr>
        <w:tabs>
          <w:tab w:val="left" w:pos="709"/>
          <w:tab w:val="left" w:pos="7576"/>
        </w:tabs>
        <w:spacing w:after="200" w:line="276" w:lineRule="auto"/>
        <w:jc w:val="both"/>
        <w:rPr>
          <w:rFonts w:ascii="Calibri" w:eastAsia="Calibri" w:hAnsi="Calibri" w:cs="Times New Roman"/>
        </w:rPr>
      </w:pPr>
    </w:p>
    <w:p w14:paraId="60353F68" w14:textId="77777777" w:rsidR="006C0197" w:rsidRPr="006C0197" w:rsidRDefault="006C0197" w:rsidP="006C0197">
      <w:pPr>
        <w:tabs>
          <w:tab w:val="left" w:pos="709"/>
          <w:tab w:val="left" w:pos="7576"/>
        </w:tabs>
        <w:spacing w:after="200" w:line="276" w:lineRule="auto"/>
        <w:jc w:val="both"/>
        <w:rPr>
          <w:rFonts w:ascii="Calibri" w:eastAsia="Calibri" w:hAnsi="Calibri" w:cs="Times New Roman"/>
        </w:rPr>
      </w:pPr>
    </w:p>
    <w:tbl>
      <w:tblPr>
        <w:tblW w:w="10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202"/>
        <w:gridCol w:w="5935"/>
      </w:tblGrid>
      <w:tr w:rsidR="006C0197" w:rsidRPr="006C0197" w14:paraId="5B4AA774" w14:textId="77777777" w:rsidTr="00552346">
        <w:tc>
          <w:tcPr>
            <w:tcW w:w="4202" w:type="dxa"/>
            <w:shd w:val="clear" w:color="auto" w:fill="F2F4F2"/>
          </w:tcPr>
          <w:p w14:paraId="75CE66D9" w14:textId="7777777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color w:val="000000" w:themeColor="text1"/>
              </w:rPr>
            </w:pPr>
            <w:r w:rsidRPr="006C0197">
              <w:rPr>
                <w:rFonts w:eastAsia="Calibri" w:cs="Calibri"/>
                <w:color w:val="000000" w:themeColor="text1"/>
              </w:rPr>
              <w:br w:type="page"/>
            </w:r>
            <w:r w:rsidRPr="006C0197">
              <w:rPr>
                <w:rFonts w:eastAsia="Calibri" w:cs="Calibri"/>
                <w:b/>
                <w:color w:val="000000" w:themeColor="text1"/>
              </w:rPr>
              <w:t xml:space="preserve">Signed: </w:t>
            </w:r>
            <w:r w:rsidRPr="006C0197">
              <w:rPr>
                <w:rFonts w:eastAsia="Calibri" w:cs="Calibri"/>
                <w:color w:val="000000" w:themeColor="text1"/>
              </w:rPr>
              <w:t>(Authorised Signatory)</w:t>
            </w:r>
          </w:p>
          <w:p w14:paraId="0A4C8C85" w14:textId="77777777" w:rsidR="006C0197" w:rsidRPr="006C0197" w:rsidRDefault="006C0197" w:rsidP="006C0197">
            <w:pPr>
              <w:spacing w:after="200" w:line="276" w:lineRule="auto"/>
              <w:rPr>
                <w:rFonts w:ascii="Calibri" w:eastAsia="Calibri" w:hAnsi="Calibri" w:cs="Times New Roman"/>
              </w:rPr>
            </w:pPr>
          </w:p>
        </w:tc>
        <w:tc>
          <w:tcPr>
            <w:tcW w:w="5935" w:type="dxa"/>
            <w:shd w:val="clear" w:color="auto" w:fill="auto"/>
          </w:tcPr>
          <w:p w14:paraId="35B77D32" w14:textId="7777777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p>
        </w:tc>
      </w:tr>
      <w:tr w:rsidR="006C0197" w:rsidRPr="006C0197" w14:paraId="206466B0" w14:textId="77777777" w:rsidTr="00552346">
        <w:tc>
          <w:tcPr>
            <w:tcW w:w="4202" w:type="dxa"/>
            <w:shd w:val="clear" w:color="auto" w:fill="F2F4F2"/>
          </w:tcPr>
          <w:p w14:paraId="5A06E122" w14:textId="7777777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Print Name</w:t>
            </w:r>
          </w:p>
          <w:p w14:paraId="54F7C6F1" w14:textId="77777777" w:rsidR="006C0197" w:rsidRPr="006C0197" w:rsidRDefault="006C0197" w:rsidP="006C0197">
            <w:pPr>
              <w:spacing w:after="200" w:line="276" w:lineRule="auto"/>
              <w:rPr>
                <w:rFonts w:ascii="Calibri" w:eastAsia="Calibri" w:hAnsi="Calibri" w:cs="Times New Roman"/>
              </w:rPr>
            </w:pPr>
          </w:p>
        </w:tc>
        <w:tc>
          <w:tcPr>
            <w:tcW w:w="5935" w:type="dxa"/>
            <w:shd w:val="clear" w:color="auto" w:fill="auto"/>
          </w:tcPr>
          <w:p w14:paraId="4097F37A" w14:textId="05E34D5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ascii="Calibri" w:hAnsi="Calibri" w:eastAsia="Calibri" w:cs="Calibri"/>
                <w:color w:val="000000" w:themeColor="text1"/>
              </w:rPr>
              <w:fldChar w:fldCharType="begin">
                <w:ffData>
                  <w:name w:val=""/>
                  <w:enabled/>
                  <w:calcOnExit w:val="0"/>
                  <w:textInput>
                    <w:default w:val="Click here and insert details"/>
                  </w:textInput>
                </w:ffData>
              </w:fldChar>
            </w:r>
            <w:r w:rsidRPr="006C0197">
              <w:rPr>
                <w:rFonts w:ascii="Calibri" w:hAnsi="Calibri" w:eastAsia="Calibri" w:cs="Calibri"/>
                <w:color w:val="000000" w:themeColor="text1"/>
              </w:rPr>
              <w:instrText xml:space="preserve"> FORMTEXT </w:instrText>
            </w:r>
            <w:r w:rsidRPr="006C0197">
              <w:rPr>
                <w:rFonts w:ascii="Calibri" w:hAnsi="Calibri" w:eastAsia="Calibri" w:cs="Calibri"/>
                <w:color w:val="000000" w:themeColor="text1"/>
              </w:rPr>
            </w:r>
            <w:r w:rsidRPr="006C0197">
              <w:rPr>
                <w:rFonts w:ascii="Calibri" w:hAnsi="Calibri" w:eastAsia="Calibri" w:cs="Calibri"/>
                <w:color w:val="000000" w:themeColor="text1"/>
              </w:rPr>
              <w:fldChar w:fldCharType="separate"/>
            </w:r>
            <w:r w:rsidR="00345B16">
              <w:rPr>
                <w:rFonts w:ascii="Calibri" w:hAnsi="Calibri" w:eastAsia="Calibri" w:cs="Calibri"/>
                <w:noProof/>
                <w:color w:val="000000" w:themeColor="text1"/>
              </w:rPr>
              <w:t>Click here and insert details</w:t>
            </w:r>
            <w:r w:rsidRPr="006C0197">
              <w:rPr>
                <w:rFonts w:ascii="Calibri" w:hAnsi="Calibri" w:eastAsia="Calibri" w:cs="Calibri"/>
                <w:color w:val="000000" w:themeColor="text1"/>
              </w:rPr>
              <w:fldChar w:fldCharType="end"/>
            </w:r>
          </w:p>
        </w:tc>
      </w:tr>
      <w:tr w:rsidR="006C0197" w:rsidRPr="006C0197" w14:paraId="2F81E512" w14:textId="77777777" w:rsidTr="00552346">
        <w:tc>
          <w:tcPr>
            <w:tcW w:w="4202" w:type="dxa"/>
            <w:shd w:val="clear" w:color="auto" w:fill="F2F4F2"/>
          </w:tcPr>
          <w:p w14:paraId="46C43FD6" w14:textId="7777777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Position:</w:t>
            </w:r>
          </w:p>
          <w:p w14:paraId="71D1BCAC" w14:textId="77777777" w:rsidR="006C0197" w:rsidRPr="006C0197" w:rsidRDefault="006C0197" w:rsidP="006C0197">
            <w:pPr>
              <w:spacing w:after="200" w:line="276" w:lineRule="auto"/>
              <w:rPr>
                <w:rFonts w:ascii="Calibri" w:eastAsia="Calibri" w:hAnsi="Calibri" w:cs="Times New Roman"/>
              </w:rPr>
            </w:pPr>
          </w:p>
        </w:tc>
        <w:tc>
          <w:tcPr>
            <w:tcW w:w="5935" w:type="dxa"/>
            <w:shd w:val="clear" w:color="auto" w:fill="auto"/>
          </w:tcPr>
          <w:p w14:paraId="163FFAB6" w14:textId="27A876BA"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ascii="Calibri" w:hAnsi="Calibri" w:eastAsia="Calibri" w:cs="Calibri"/>
                <w:color w:val="000000" w:themeColor="text1"/>
              </w:rPr>
              <w:fldChar w:fldCharType="begin">
                <w:ffData>
                  <w:name w:val=""/>
                  <w:enabled/>
                  <w:calcOnExit w:val="0"/>
                  <w:textInput>
                    <w:default w:val="Click here and insert details"/>
                  </w:textInput>
                </w:ffData>
              </w:fldChar>
            </w:r>
            <w:r w:rsidRPr="006C0197">
              <w:rPr>
                <w:rFonts w:ascii="Calibri" w:hAnsi="Calibri" w:eastAsia="Calibri" w:cs="Calibri"/>
                <w:color w:val="000000" w:themeColor="text1"/>
              </w:rPr>
              <w:instrText xml:space="preserve"> FORMTEXT </w:instrText>
            </w:r>
            <w:r w:rsidRPr="006C0197">
              <w:rPr>
                <w:rFonts w:ascii="Calibri" w:hAnsi="Calibri" w:eastAsia="Calibri" w:cs="Calibri"/>
                <w:color w:val="000000" w:themeColor="text1"/>
              </w:rPr>
            </w:r>
            <w:r w:rsidRPr="006C0197">
              <w:rPr>
                <w:rFonts w:ascii="Calibri" w:hAnsi="Calibri" w:eastAsia="Calibri" w:cs="Calibri"/>
                <w:color w:val="000000" w:themeColor="text1"/>
              </w:rPr>
              <w:fldChar w:fldCharType="separate"/>
            </w:r>
            <w:r w:rsidR="00345B16">
              <w:rPr>
                <w:rFonts w:ascii="Calibri" w:hAnsi="Calibri" w:eastAsia="Calibri" w:cs="Calibri"/>
                <w:noProof/>
                <w:color w:val="000000" w:themeColor="text1"/>
              </w:rPr>
              <w:t>Click here and insert details</w:t>
            </w:r>
            <w:r w:rsidRPr="006C0197">
              <w:rPr>
                <w:rFonts w:ascii="Calibri" w:hAnsi="Calibri" w:eastAsia="Calibri" w:cs="Calibri"/>
                <w:color w:val="000000" w:themeColor="text1"/>
              </w:rPr>
              <w:fldChar w:fldCharType="end"/>
            </w:r>
          </w:p>
        </w:tc>
      </w:tr>
      <w:tr w:rsidR="006C0197" w:rsidRPr="006C0197" w14:paraId="6ED3B73F" w14:textId="77777777" w:rsidTr="00552346">
        <w:tc>
          <w:tcPr>
            <w:tcW w:w="4202" w:type="dxa"/>
            <w:shd w:val="clear" w:color="auto" w:fill="F2F4F2"/>
          </w:tcPr>
          <w:p w14:paraId="253DABEC" w14:textId="7777777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Company:</w:t>
            </w:r>
          </w:p>
          <w:p w14:paraId="49F9420B" w14:textId="77777777" w:rsidR="006C0197" w:rsidRPr="006C0197" w:rsidRDefault="006C0197" w:rsidP="006C0197">
            <w:pPr>
              <w:spacing w:after="200" w:line="276" w:lineRule="auto"/>
              <w:rPr>
                <w:rFonts w:ascii="Calibri" w:eastAsia="Calibri" w:hAnsi="Calibri" w:cs="Times New Roman"/>
              </w:rPr>
            </w:pPr>
          </w:p>
        </w:tc>
        <w:tc>
          <w:tcPr>
            <w:tcW w:w="5935" w:type="dxa"/>
            <w:shd w:val="clear" w:color="auto" w:fill="auto"/>
          </w:tcPr>
          <w:p w14:paraId="7A677A82" w14:textId="0BFD9FA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color w:val="000000" w:themeColor="text1"/>
              </w:rPr>
            </w:pPr>
            <w:r w:rsidRPr="006C0197">
              <w:rPr>
                <w:rFonts w:ascii="Calibri" w:hAnsi="Calibri" w:eastAsia="Calibri" w:cs="Calibri"/>
                <w:color w:val="000000" w:themeColor="text1"/>
              </w:rPr>
              <w:fldChar w:fldCharType="begin">
                <w:ffData>
                  <w:name w:val=""/>
                  <w:enabled/>
                  <w:calcOnExit w:val="0"/>
                  <w:textInput>
                    <w:default w:val="Click here and insert details"/>
                  </w:textInput>
                </w:ffData>
              </w:fldChar>
            </w:r>
            <w:r w:rsidRPr="006C0197">
              <w:rPr>
                <w:rFonts w:ascii="Calibri" w:hAnsi="Calibri" w:eastAsia="Calibri" w:cs="Calibri"/>
                <w:color w:val="000000" w:themeColor="text1"/>
              </w:rPr>
              <w:instrText xml:space="preserve"> FORMTEXT </w:instrText>
            </w:r>
            <w:r w:rsidRPr="006C0197">
              <w:rPr>
                <w:rFonts w:ascii="Calibri" w:hAnsi="Calibri" w:eastAsia="Calibri" w:cs="Calibri"/>
                <w:color w:val="000000" w:themeColor="text1"/>
              </w:rPr>
            </w:r>
            <w:r w:rsidRPr="006C0197">
              <w:rPr>
                <w:rFonts w:ascii="Calibri" w:hAnsi="Calibri" w:eastAsia="Calibri" w:cs="Calibri"/>
                <w:color w:val="000000" w:themeColor="text1"/>
              </w:rPr>
              <w:fldChar w:fldCharType="separate"/>
            </w:r>
            <w:r w:rsidR="00345B16">
              <w:rPr>
                <w:rFonts w:ascii="Calibri" w:hAnsi="Calibri" w:eastAsia="Calibri" w:cs="Calibri"/>
                <w:noProof/>
                <w:color w:val="000000" w:themeColor="text1"/>
              </w:rPr>
              <w:t>Click here and insert details</w:t>
            </w:r>
            <w:r w:rsidRPr="006C0197">
              <w:rPr>
                <w:rFonts w:ascii="Calibri" w:hAnsi="Calibri" w:eastAsia="Calibri" w:cs="Calibri"/>
                <w:color w:val="000000" w:themeColor="text1"/>
              </w:rPr>
              <w:fldChar w:fldCharType="end"/>
            </w:r>
          </w:p>
        </w:tc>
      </w:tr>
      <w:tr w:rsidR="006C0197" w:rsidRPr="006C0197" w14:paraId="64C1B71B" w14:textId="77777777" w:rsidTr="00552346">
        <w:tc>
          <w:tcPr>
            <w:tcW w:w="4202" w:type="dxa"/>
            <w:shd w:val="clear" w:color="auto" w:fill="F2F4F2"/>
          </w:tcPr>
          <w:p w14:paraId="4B29ECFD" w14:textId="7777777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Address</w:t>
            </w:r>
          </w:p>
          <w:p w14:paraId="22757E8D" w14:textId="77777777" w:rsidR="006C0197" w:rsidRPr="006C0197" w:rsidRDefault="006C0197" w:rsidP="006C0197">
            <w:pPr>
              <w:spacing w:after="200" w:line="276" w:lineRule="auto"/>
              <w:rPr>
                <w:rFonts w:ascii="Calibri" w:eastAsia="Calibri" w:hAnsi="Calibri" w:cs="Times New Roman"/>
              </w:rPr>
            </w:pPr>
          </w:p>
          <w:p w14:paraId="1084BC7F" w14:textId="77777777" w:rsidR="006C0197" w:rsidRPr="006C0197" w:rsidRDefault="006C0197" w:rsidP="006C0197">
            <w:pPr>
              <w:spacing w:after="200" w:line="276" w:lineRule="auto"/>
              <w:rPr>
                <w:rFonts w:ascii="Calibri" w:eastAsia="Calibri" w:hAnsi="Calibri" w:cs="Times New Roman"/>
              </w:rPr>
            </w:pPr>
          </w:p>
        </w:tc>
        <w:tc>
          <w:tcPr>
            <w:tcW w:w="5935" w:type="dxa"/>
            <w:shd w:val="clear" w:color="auto" w:fill="auto"/>
          </w:tcPr>
          <w:p w14:paraId="4F3FFC5F" w14:textId="5DFB62AD"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color w:val="000000" w:themeColor="text1"/>
              </w:rPr>
            </w:pPr>
            <w:r w:rsidRPr="006C0197">
              <w:rPr>
                <w:rFonts w:ascii="Calibri" w:hAnsi="Calibri" w:eastAsia="Calibri" w:cs="Calibri"/>
                <w:color w:val="000000" w:themeColor="text1"/>
              </w:rPr>
              <w:fldChar w:fldCharType="begin">
                <w:ffData>
                  <w:name w:val=""/>
                  <w:enabled/>
                  <w:calcOnExit w:val="0"/>
                  <w:textInput>
                    <w:default w:val="Click here and insert details"/>
                  </w:textInput>
                </w:ffData>
              </w:fldChar>
            </w:r>
            <w:r w:rsidRPr="006C0197">
              <w:rPr>
                <w:rFonts w:ascii="Calibri" w:hAnsi="Calibri" w:eastAsia="Calibri" w:cs="Calibri"/>
                <w:color w:val="000000" w:themeColor="text1"/>
              </w:rPr>
              <w:instrText xml:space="preserve"> FORMTEXT </w:instrText>
            </w:r>
            <w:r w:rsidRPr="006C0197">
              <w:rPr>
                <w:rFonts w:ascii="Calibri" w:hAnsi="Calibri" w:eastAsia="Calibri" w:cs="Calibri"/>
                <w:color w:val="000000" w:themeColor="text1"/>
              </w:rPr>
            </w:r>
            <w:r w:rsidRPr="006C0197">
              <w:rPr>
                <w:rFonts w:ascii="Calibri" w:hAnsi="Calibri" w:eastAsia="Calibri" w:cs="Calibri"/>
                <w:color w:val="000000" w:themeColor="text1"/>
              </w:rPr>
              <w:fldChar w:fldCharType="separate"/>
            </w:r>
            <w:r w:rsidR="00345B16">
              <w:rPr>
                <w:rFonts w:ascii="Calibri" w:hAnsi="Calibri" w:eastAsia="Calibri" w:cs="Calibri"/>
                <w:noProof/>
                <w:color w:val="000000" w:themeColor="text1"/>
              </w:rPr>
              <w:t>Click here and insert details</w:t>
            </w:r>
            <w:r w:rsidRPr="006C0197">
              <w:rPr>
                <w:rFonts w:ascii="Calibri" w:hAnsi="Calibri" w:eastAsia="Calibri" w:cs="Calibri"/>
                <w:color w:val="000000" w:themeColor="text1"/>
              </w:rPr>
              <w:fldChar w:fldCharType="end"/>
            </w:r>
          </w:p>
        </w:tc>
      </w:tr>
      <w:tr w:rsidR="006C0197" w:rsidRPr="006C0197" w14:paraId="2E8C7FAD" w14:textId="77777777" w:rsidTr="00552346">
        <w:tc>
          <w:tcPr>
            <w:tcW w:w="4202" w:type="dxa"/>
            <w:shd w:val="clear" w:color="auto" w:fill="F2F4F2"/>
          </w:tcPr>
          <w:p w14:paraId="769A648A" w14:textId="77777777"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eastAsia="Calibri" w:cs="Calibri"/>
                <w:b/>
                <w:color w:val="000000" w:themeColor="text1"/>
              </w:rPr>
              <w:t>Date:</w:t>
            </w:r>
          </w:p>
        </w:tc>
        <w:tc>
          <w:tcPr>
            <w:tcW w:w="5935" w:type="dxa"/>
            <w:shd w:val="clear" w:color="auto" w:fill="auto"/>
          </w:tcPr>
          <w:p w14:paraId="1C100B41" w14:textId="3C8B6CE2" w:rsidR="006C0197" w:rsidRPr="006C0197" w:rsidRDefault="006C0197" w:rsidP="006C0197">
            <w:pPr>
              <w:tabs>
                <w:tab w:val="left" w:pos="2694"/>
                <w:tab w:val="center" w:pos="4513"/>
                <w:tab w:val="left" w:pos="6120"/>
                <w:tab w:val="left" w:pos="7920"/>
                <w:tab w:val="right" w:pos="9026"/>
              </w:tabs>
              <w:spacing w:after="120" w:line="271" w:lineRule="auto"/>
              <w:rPr>
                <w:rFonts w:eastAsia="Calibri" w:cs="Calibri"/>
                <w:b/>
                <w:color w:val="000000" w:themeColor="text1"/>
              </w:rPr>
            </w:pPr>
            <w:r w:rsidRPr="006C0197">
              <w:rPr>
                <w:rFonts w:ascii="Calibri" w:hAnsi="Calibri" w:eastAsia="Calibri" w:cs="Calibri"/>
                <w:color w:val="000000" w:themeColor="text1"/>
              </w:rPr>
              <w:fldChar w:fldCharType="begin">
                <w:ffData>
                  <w:name w:val=""/>
                  <w:enabled/>
                  <w:calcOnExit w:val="0"/>
                  <w:textInput>
                    <w:default w:val="Click here and insert details"/>
                  </w:textInput>
                </w:ffData>
              </w:fldChar>
            </w:r>
            <w:r w:rsidRPr="006C0197">
              <w:rPr>
                <w:rFonts w:ascii="Calibri" w:hAnsi="Calibri" w:eastAsia="Calibri" w:cs="Calibri"/>
                <w:color w:val="000000" w:themeColor="text1"/>
              </w:rPr>
              <w:instrText xml:space="preserve"> FORMTEXT </w:instrText>
            </w:r>
            <w:r w:rsidRPr="006C0197">
              <w:rPr>
                <w:rFonts w:ascii="Calibri" w:hAnsi="Calibri" w:eastAsia="Calibri" w:cs="Calibri"/>
                <w:color w:val="000000" w:themeColor="text1"/>
              </w:rPr>
            </w:r>
            <w:r w:rsidRPr="006C0197">
              <w:rPr>
                <w:rFonts w:ascii="Calibri" w:hAnsi="Calibri" w:eastAsia="Calibri" w:cs="Calibri"/>
                <w:color w:val="000000" w:themeColor="text1"/>
              </w:rPr>
              <w:fldChar w:fldCharType="separate"/>
            </w:r>
            <w:r w:rsidR="00345B16">
              <w:rPr>
                <w:rFonts w:ascii="Calibri" w:hAnsi="Calibri" w:eastAsia="Calibri" w:cs="Calibri"/>
                <w:noProof/>
                <w:color w:val="000000" w:themeColor="text1"/>
              </w:rPr>
              <w:t>Click here and insert details</w:t>
            </w:r>
            <w:r w:rsidRPr="006C0197">
              <w:rPr>
                <w:rFonts w:ascii="Calibri" w:hAnsi="Calibri" w:eastAsia="Calibri" w:cs="Calibri"/>
                <w:color w:val="000000" w:themeColor="text1"/>
              </w:rPr>
              <w:fldChar w:fldCharType="end"/>
            </w:r>
          </w:p>
        </w:tc>
      </w:tr>
    </w:tbl>
    <w:p w14:paraId="5F0AD920" w14:textId="77777777" w:rsidR="006C0197" w:rsidRPr="006C0197" w:rsidRDefault="006C0197" w:rsidP="006C0197">
      <w:pPr>
        <w:tabs>
          <w:tab w:val="left" w:pos="709"/>
          <w:tab w:val="left" w:pos="7576"/>
        </w:tabs>
        <w:spacing w:after="200" w:line="276" w:lineRule="auto"/>
        <w:jc w:val="both"/>
        <w:rPr>
          <w:rFonts w:ascii="Calibri" w:eastAsia="Calibri" w:hAnsi="Calibri" w:cs="Times New Roman"/>
        </w:rPr>
      </w:pPr>
    </w:p>
    <w:bookmarkEnd w:id="192"/>
    <w:p w14:paraId="3E389331" w14:textId="77777777" w:rsidR="006C0197" w:rsidRPr="006C0197" w:rsidRDefault="006C0197" w:rsidP="006C0197">
      <w:pPr>
        <w:tabs>
          <w:tab w:val="left" w:pos="709"/>
          <w:tab w:val="left" w:pos="7576"/>
        </w:tabs>
        <w:spacing w:after="200" w:line="276" w:lineRule="auto"/>
        <w:jc w:val="both"/>
        <w:rPr>
          <w:rFonts w:ascii="Calibri" w:eastAsia="Calibri" w:hAnsi="Calibri" w:cs="Times New Roman"/>
        </w:rPr>
      </w:pPr>
    </w:p>
    <w:p w14:paraId="1B738E3A" w14:textId="77777777" w:rsidR="006C0197" w:rsidRPr="006C0197" w:rsidRDefault="006C0197" w:rsidP="006C0197">
      <w:pPr>
        <w:spacing w:after="200" w:line="276" w:lineRule="auto"/>
        <w:rPr>
          <w:rFonts w:ascii="Calibri" w:eastAsia="Calibri" w:hAnsi="Calibri" w:cs="Times New Roman"/>
          <w:b/>
        </w:rPr>
      </w:pPr>
    </w:p>
    <w:bookmarkEnd w:id="194"/>
    <w:p w14:paraId="3B240F3A" w14:textId="77777777" w:rsidR="006C0197" w:rsidRPr="006C0197" w:rsidRDefault="006C0197" w:rsidP="006C0197">
      <w:pPr>
        <w:keepNext/>
        <w:spacing w:before="240" w:after="60" w:line="276" w:lineRule="auto"/>
        <w:outlineLvl w:val="0"/>
        <w:rPr>
          <w:rFonts w:ascii="Calibri" w:eastAsia="Times New Roman" w:hAnsi="Calibri" w:cs="Times New Roman"/>
          <w:kern w:val="32"/>
          <w:sz w:val="32"/>
          <w:szCs w:val="28"/>
        </w:rPr>
      </w:pPr>
      <w:r w:rsidRPr="006C0197">
        <w:rPr>
          <w:rFonts w:ascii="Cambria" w:hAnsi="Cambria" w:eastAsia="Times New Roman" w:cs="Times New Roman"/>
          <w:b/>
          <w:bCs/>
          <w:kern w:val="32"/>
          <w:sz w:val="32"/>
          <w:szCs w:val="32"/>
        </w:rPr>
        <w:br w:type="page"/>
      </w:r>
    </w:p>
    <w:p w14:paraId="7168FAD6" w14:textId="77777777" w:rsidR="006C0197" w:rsidRPr="006C0197" w:rsidRDefault="006C0197" w:rsidP="006C0197">
      <w:pPr>
        <w:keepNext/>
        <w:spacing w:before="240" w:after="60" w:line="276" w:lineRule="auto"/>
        <w:outlineLvl w:val="0"/>
        <w:rPr>
          <w:rFonts w:ascii="Cambria" w:eastAsia="Times New Roman" w:hAnsi="Cambria" w:cs="Times New Roman"/>
          <w:color w:val="2C7D82"/>
          <w:kern w:val="32"/>
          <w:sz w:val="32"/>
          <w:szCs w:val="32"/>
          <w:lang w:eastAsia="en-IE"/>
        </w:rPr>
      </w:pPr>
      <w:bookmarkStart w:id="197" w:name="_Toc134609076"/>
      <w:bookmarkStart w:id="198" w:name="_Toc170981652"/>
      <w:bookmarkStart w:id="199" w:name="_Toc239080223"/>
      <w:r w:rsidRPr="006C0197">
        <w:rPr>
          <w:rFonts w:ascii="Cambria" w:hAnsi="Cambria" w:eastAsia="Times New Roman" w:cs="Times New Roman"/>
          <w:color w:val="2C7D82"/>
          <w:kern w:val="32"/>
          <w:sz w:val="32"/>
          <w:szCs w:val="32"/>
          <w:lang w:eastAsia="en-IE"/>
        </w:rPr>
        <w:lastRenderedPageBreak/>
        <w:t>Appendix 4 – Declaration as to Personal Circumstances of Tenderer</w:t>
      </w:r>
      <w:bookmarkEnd w:id="197"/>
      <w:bookmarkEnd w:id="198"/>
      <w:bookmarkEnd w:id="199"/>
    </w:p>
    <w:p w14:paraId="636BCA9E" w14:textId="5E8351F6"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 xml:space="preserve">Re: </w:t>
      </w:r>
      <w:r w:rsidR="003E6C99" w:rsidRPr="003E6C99">
        <w:rPr>
          <w:rFonts w:ascii="Calibri" w:hAnsi="Calibri" w:eastAsia="Calibri" w:cs="Times New Roman"/>
        </w:rPr>
        <w:t>Request for Tenders for the Provision of Cloud-Hosted Services and Capacity</w:t>
      </w:r>
      <w:r w:rsidRPr="006C0197">
        <w:rPr>
          <w:rFonts w:ascii="Calibri" w:hAnsi="Calibri" w:eastAsia="Calibri" w:cs="Times New Roman"/>
        </w:rPr>
        <w:t>.</w:t>
      </w:r>
    </w:p>
    <w:p w14:paraId="3948F860" w14:textId="77777777" w:rsidR="006C0197" w:rsidRPr="006C0197" w:rsidRDefault="006C0197" w:rsidP="006C0197">
      <w:pPr>
        <w:spacing w:after="200" w:line="314" w:lineRule="auto"/>
        <w:jc w:val="both"/>
        <w:rPr>
          <w:rFonts w:ascii="Calibri" w:eastAsia="Calibri" w:hAnsi="Calibri" w:cs="Times New Roman"/>
        </w:rPr>
      </w:pPr>
      <w:r w:rsidRPr="006C0197">
        <w:rPr>
          <w:rFonts w:ascii="Calibri" w:hAnsi="Calibri" w:eastAsia="Calibri" w:cs="Times New Roman"/>
          <w:b/>
        </w:rPr>
        <w:t>NAME:</w:t>
      </w:r>
      <w:r w:rsidRPr="006C0197">
        <w:rPr>
          <w:rFonts w:ascii="Calibri" w:hAnsi="Calibri" w:eastAsia="Calibri" w:cs="Times New Roman"/>
        </w:rPr>
        <w:t xml:space="preserve"> _______________________________</w:t>
      </w:r>
    </w:p>
    <w:p w14:paraId="3F6D40B5" w14:textId="77777777" w:rsidR="006C0197" w:rsidRPr="006C0197" w:rsidRDefault="006C0197" w:rsidP="006C0197">
      <w:pPr>
        <w:spacing w:after="200" w:line="314" w:lineRule="auto"/>
        <w:jc w:val="both"/>
        <w:rPr>
          <w:rFonts w:ascii="Calibri" w:eastAsia="Calibri" w:hAnsi="Calibri" w:cs="Times New Roman"/>
        </w:rPr>
      </w:pPr>
      <w:r w:rsidRPr="006C0197">
        <w:rPr>
          <w:rFonts w:ascii="Calibri" w:hAnsi="Calibri" w:eastAsia="Calibri" w:cs="Times New Roman"/>
          <w:b/>
        </w:rPr>
        <w:t>ADDRESS:</w:t>
      </w:r>
      <w:r w:rsidRPr="006C0197">
        <w:rPr>
          <w:rFonts w:ascii="Calibri" w:hAnsi="Calibri" w:eastAsia="Calibri" w:cs="Times New Roman"/>
        </w:rPr>
        <w:t xml:space="preserve"> __________________________________________</w:t>
      </w:r>
    </w:p>
    <w:p w14:paraId="5D5844AE" w14:textId="38656DAE" w:rsidR="006C0197" w:rsidRPr="006C0197" w:rsidRDefault="006C0197" w:rsidP="006C0197">
      <w:pPr>
        <w:spacing w:after="200" w:line="317" w:lineRule="auto"/>
        <w:rPr>
          <w:rFonts w:ascii="Calibri" w:eastAsia="Calibri" w:hAnsi="Calibri" w:cs="Times New Roman"/>
        </w:rPr>
      </w:pPr>
      <w:r w:rsidRPr="006C0197">
        <w:rPr>
          <w:rFonts w:ascii="Calibri" w:hAnsi="Calibri" w:eastAsia="Calibri" w:cs="Times New Roman"/>
        </w:rPr>
        <w:t xml:space="preserve">I, </w:t>
      </w:r>
      <w:r w:rsidRPr="006C0197">
        <w:rPr>
          <w:rFonts w:ascii="Calibri" w:hAnsi="Calibri" w:eastAsia="Calibri" w:cs="Times New Roman"/>
          <w:highlight w:val="lightGray"/>
        </w:rPr>
        <w:t>[insert name of Declarant]</w:t>
      </w:r>
      <w:r w:rsidRPr="006C0197">
        <w:rPr>
          <w:rFonts w:ascii="Calibri" w:hAnsi="Calibri" w:eastAsia="Calibri" w:cs="Times New Roman"/>
        </w:rPr>
        <w:t xml:space="preserve"> having been duly authorised by </w:t>
      </w:r>
      <w:r w:rsidRPr="006C0197">
        <w:rPr>
          <w:rFonts w:ascii="Calibri" w:hAnsi="Calibri" w:eastAsia="Calibri" w:cs="Times New Roman"/>
          <w:highlight w:val="lightGray"/>
        </w:rPr>
        <w:t>[insert name of entity</w:t>
      </w:r>
      <w:r w:rsidRPr="006C0197">
        <w:rPr>
          <w:rFonts w:ascii="Calibri" w:hAnsi="Calibri" w:eastAsia="Calibri" w:cs="Times New Roman"/>
        </w:rPr>
        <w:t xml:space="preserve">], sincerely declare that </w:t>
      </w:r>
      <w:r w:rsidRPr="006C0197">
        <w:rPr>
          <w:rFonts w:ascii="Calibri" w:hAnsi="Calibri" w:eastAsia="Calibri" w:cs="Times New Roman"/>
          <w:highlight w:val="lightGray"/>
        </w:rPr>
        <w:t>[insert name of entity]</w:t>
      </w:r>
      <w:r w:rsidRPr="006C0197">
        <w:rPr>
          <w:rFonts w:ascii="Calibri" w:hAnsi="Calibri" w:eastAsia="Calibri" w:cs="Times New Roman"/>
        </w:rPr>
        <w:t xml:space="preserve"> itself or any person who is a member of the administrative, management or supervisory body of </w:t>
      </w:r>
      <w:r w:rsidRPr="006C0197">
        <w:rPr>
          <w:rFonts w:ascii="Calibri" w:hAnsi="Calibri" w:eastAsia="Calibri" w:cs="Times New Roman"/>
          <w:highlight w:val="lightGray"/>
        </w:rPr>
        <w:t>[insert name of entity]</w:t>
      </w:r>
      <w:r w:rsidRPr="006C0197">
        <w:rPr>
          <w:rFonts w:ascii="Calibri" w:hAnsi="Calibri" w:eastAsia="Calibri" w:cs="Times New Roman"/>
        </w:rPr>
        <w:t xml:space="preserve"> or has powers of representation, decision or control in </w:t>
      </w:r>
      <w:r w:rsidRPr="006C0197">
        <w:rPr>
          <w:rFonts w:ascii="Calibri" w:hAnsi="Calibri" w:eastAsia="Calibri" w:cs="Times New Roman"/>
          <w:highlight w:val="lightGray"/>
        </w:rPr>
        <w:t>[insert name of entity</w:t>
      </w:r>
      <w:r w:rsidRPr="006C0197">
        <w:rPr>
          <w:rFonts w:ascii="Calibri" w:hAnsi="Calibri" w:eastAsia="Calibri" w:cs="Times New Roman"/>
        </w:rPr>
        <w:t>]:</w:t>
      </w:r>
    </w:p>
    <w:p w14:paraId="1E4FBAC1" w14:textId="77777777" w:rsidR="006C0197" w:rsidRPr="006C0197" w:rsidRDefault="006C0197" w:rsidP="0078653D">
      <w:pPr>
        <w:numPr>
          <w:ilvl w:val="0"/>
          <w:numId w:val="80"/>
        </w:numPr>
        <w:spacing w:after="120" w:line="240" w:lineRule="auto"/>
        <w:ind w:left="709" w:right="45" w:hanging="283"/>
        <w:jc w:val="both"/>
        <w:rPr>
          <w:rFonts w:ascii="Calibri" w:eastAsia="Calibri" w:hAnsi="Calibri" w:cs="Times New Roman"/>
        </w:rPr>
      </w:pPr>
      <w:r w:rsidRPr="006C0197">
        <w:rPr>
          <w:rFonts w:ascii="Calibri" w:hAnsi="Calibri" w:eastAsia="Calibri" w:cs="Times New Roman"/>
        </w:rPr>
        <w:t>Has never been the subject of a conviction for participation in a criminal organisation, as defined in Article 2 of Council Framework Decision 2008/841/JHA;</w:t>
      </w:r>
    </w:p>
    <w:p w14:paraId="73BC3508" w14:textId="77777777" w:rsidR="006C0197" w:rsidRPr="006C0197" w:rsidRDefault="006C0197" w:rsidP="0078653D">
      <w:pPr>
        <w:numPr>
          <w:ilvl w:val="0"/>
          <w:numId w:val="80"/>
        </w:numPr>
        <w:spacing w:after="120" w:line="240" w:lineRule="auto"/>
        <w:ind w:left="709" w:right="45" w:hanging="312"/>
        <w:jc w:val="both"/>
        <w:rPr>
          <w:rFonts w:ascii="Calibri" w:eastAsia="Calibri" w:hAnsi="Calibri" w:cs="Times New Roman"/>
        </w:rPr>
      </w:pPr>
      <w:r w:rsidRPr="006C0197">
        <w:rPr>
          <w:rFonts w:ascii="Calibri" w:hAnsi="Calibri" w:eastAsia="Calibri" w:cs="Times New Roman"/>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6C0197">
        <w:rPr>
          <w:rFonts w:ascii="Calibri" w:hAnsi="Calibri" w:eastAsia="Calibri" w:cs="Times New Roman"/>
          <w:i/>
          <w:highlight w:val="lightGray"/>
        </w:rPr>
        <w:t>[insert name of entity]</w:t>
      </w:r>
      <w:r w:rsidRPr="006C0197">
        <w:rPr>
          <w:rFonts w:ascii="Calibri" w:hAnsi="Calibri" w:eastAsia="Calibri" w:cs="Times New Roman"/>
          <w:highlight w:val="lightGray"/>
        </w:rPr>
        <w:t>;</w:t>
      </w:r>
    </w:p>
    <w:p w14:paraId="164B7995" w14:textId="77777777" w:rsidR="006C0197" w:rsidRPr="006C0197" w:rsidRDefault="006C0197" w:rsidP="0078653D">
      <w:pPr>
        <w:numPr>
          <w:ilvl w:val="0"/>
          <w:numId w:val="80"/>
        </w:numPr>
        <w:spacing w:after="120" w:line="240" w:lineRule="auto"/>
        <w:ind w:left="794" w:right="45" w:hanging="397"/>
        <w:jc w:val="both"/>
        <w:rPr>
          <w:rFonts w:ascii="Calibri" w:eastAsia="Calibri" w:hAnsi="Calibri" w:cs="Times New Roman"/>
        </w:rPr>
      </w:pPr>
      <w:r w:rsidRPr="006C0197">
        <w:rPr>
          <w:rFonts w:ascii="Calibri" w:hAnsi="Calibri" w:eastAsia="Calibri" w:cs="Times New Roman"/>
        </w:rPr>
        <w:t>Has never been the subject of a conviction for fraud within the meaning of Article 1 of the Convention on the protection of the European Communities’ financial interests;</w:t>
      </w:r>
    </w:p>
    <w:p w14:paraId="6883FE67" w14:textId="77777777" w:rsidR="006C0197" w:rsidRPr="006C0197" w:rsidRDefault="006C0197" w:rsidP="0078653D">
      <w:pPr>
        <w:numPr>
          <w:ilvl w:val="0"/>
          <w:numId w:val="80"/>
        </w:numPr>
        <w:spacing w:after="120" w:line="240" w:lineRule="auto"/>
        <w:ind w:left="709" w:right="45" w:hanging="312"/>
        <w:jc w:val="both"/>
        <w:rPr>
          <w:rFonts w:ascii="Calibri" w:eastAsia="Calibri" w:hAnsi="Calibri" w:cs="Times New Roman"/>
        </w:rPr>
      </w:pPr>
      <w:r w:rsidRPr="006C0197">
        <w:rPr>
          <w:rFonts w:ascii="Calibri" w:hAnsi="Calibri" w:eastAsia="Calibri" w:cs="Times New Roman"/>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AC394E1" w14:textId="77777777" w:rsidR="006C0197" w:rsidRPr="006C0197" w:rsidRDefault="006C0197" w:rsidP="0078653D">
      <w:pPr>
        <w:numPr>
          <w:ilvl w:val="0"/>
          <w:numId w:val="80"/>
        </w:numPr>
        <w:spacing w:after="120" w:line="240" w:lineRule="auto"/>
        <w:ind w:left="709" w:right="45" w:hanging="312"/>
        <w:jc w:val="both"/>
        <w:rPr>
          <w:rFonts w:ascii="Calibri" w:eastAsia="Calibri" w:hAnsi="Calibri" w:cs="Times New Roman"/>
        </w:rPr>
      </w:pPr>
      <w:r w:rsidRPr="006C0197">
        <w:rPr>
          <w:rFonts w:ascii="Calibri" w:hAnsi="Calibri" w:eastAsia="Calibri" w:cs="Times New Roman"/>
        </w:rPr>
        <w:t>Has never been the subject of a conviction for money laundering or terrorist financing, as defined in Article 1 of Directive 2005/60/EC of the European Parliament and of the Council</w:t>
      </w:r>
      <w:r w:rsidRPr="006C0197">
        <w:rPr>
          <w:rFonts w:ascii="Calibri" w:hAnsi="Calibri" w:eastAsia="Calibri" w:cs="Times New Roman"/>
          <w:u w:val="single"/>
        </w:rPr>
        <w:t>;</w:t>
      </w:r>
    </w:p>
    <w:p w14:paraId="2C333EF3" w14:textId="77777777" w:rsidR="006C0197" w:rsidRPr="006C0197" w:rsidRDefault="006C0197" w:rsidP="0078653D">
      <w:pPr>
        <w:numPr>
          <w:ilvl w:val="0"/>
          <w:numId w:val="80"/>
        </w:numPr>
        <w:spacing w:after="120" w:line="240" w:lineRule="auto"/>
        <w:ind w:left="709" w:right="45" w:hanging="283"/>
        <w:jc w:val="both"/>
        <w:rPr>
          <w:rFonts w:ascii="Calibri" w:eastAsia="Calibri" w:hAnsi="Calibri" w:cs="Times New Roman"/>
        </w:rPr>
      </w:pPr>
      <w:r w:rsidRPr="006C0197">
        <w:rPr>
          <w:rFonts w:ascii="Calibri" w:hAnsi="Calibri" w:eastAsia="Calibri" w:cs="Times New Roman"/>
        </w:rPr>
        <w:t>Has never been the subject of a conviction for child labour and other forms of trafficking in human beings as defined in Article 2 of Directive 2011/36/EU of the European Parliament and of the Council</w:t>
      </w:r>
      <w:r w:rsidRPr="006C0197">
        <w:rPr>
          <w:rFonts w:ascii="Calibri" w:hAnsi="Calibri" w:eastAsia="Calibri" w:cs="Times New Roman"/>
          <w:u w:val="single"/>
        </w:rPr>
        <w:t>;</w:t>
      </w:r>
    </w:p>
    <w:p w14:paraId="4502C77E" w14:textId="77777777" w:rsidR="006C0197" w:rsidRPr="006C0197" w:rsidRDefault="006C0197" w:rsidP="0078653D">
      <w:pPr>
        <w:numPr>
          <w:ilvl w:val="0"/>
          <w:numId w:val="80"/>
        </w:numPr>
        <w:spacing w:after="120" w:line="240" w:lineRule="auto"/>
        <w:ind w:left="709" w:right="45" w:hanging="283"/>
        <w:jc w:val="both"/>
        <w:rPr>
          <w:rFonts w:ascii="Calibri" w:eastAsia="Calibri" w:hAnsi="Calibri" w:cs="Times New Roman"/>
        </w:rPr>
      </w:pPr>
      <w:r w:rsidRPr="006C0197">
        <w:rPr>
          <w:rFonts w:ascii="Calibri" w:hAnsi="Calibri" w:eastAsia="Calibri" w:cs="Times New Roman"/>
        </w:rPr>
        <w:t>Is not in breach of its obligations relating to the payment of taxes or social security contributions;</w:t>
      </w:r>
    </w:p>
    <w:p w14:paraId="16AC1719" w14:textId="77777777" w:rsidR="006C0197" w:rsidRPr="006C0197" w:rsidRDefault="006C0197" w:rsidP="0078653D">
      <w:pPr>
        <w:numPr>
          <w:ilvl w:val="0"/>
          <w:numId w:val="80"/>
        </w:numPr>
        <w:spacing w:after="120" w:line="240" w:lineRule="auto"/>
        <w:ind w:left="709" w:right="45" w:hanging="283"/>
        <w:jc w:val="both"/>
        <w:rPr>
          <w:rFonts w:ascii="Calibri" w:eastAsia="Calibri" w:hAnsi="Calibri" w:cs="Times New Roman"/>
        </w:rPr>
      </w:pPr>
      <w:r w:rsidRPr="006C0197">
        <w:rPr>
          <w:rFonts w:ascii="Calibri" w:hAnsi="Calibri" w:eastAsia="Calibri" w:cs="Times New Roman"/>
        </w:rPr>
        <w:t>That the preparation of the Tender was carried out independently;</w:t>
      </w:r>
    </w:p>
    <w:p w14:paraId="62FEEA41" w14:textId="77777777" w:rsidR="006C0197" w:rsidRPr="006C0197" w:rsidRDefault="006C0197" w:rsidP="0078653D">
      <w:pPr>
        <w:numPr>
          <w:ilvl w:val="0"/>
          <w:numId w:val="80"/>
        </w:numPr>
        <w:spacing w:after="120" w:line="240" w:lineRule="auto"/>
        <w:ind w:left="709" w:right="45" w:hanging="335"/>
        <w:jc w:val="both"/>
        <w:rPr>
          <w:rFonts w:ascii="Calibri" w:eastAsia="Calibri" w:hAnsi="Calibri" w:cs="Times New Roman"/>
        </w:rPr>
      </w:pPr>
      <w:r w:rsidRPr="006C0197">
        <w:rPr>
          <w:rFonts w:ascii="Calibri" w:hAnsi="Calibri" w:eastAsia="Calibri" w:cs="Times New Roman"/>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686DA716" w14:textId="77777777" w:rsidR="006C0197" w:rsidRPr="006C0197" w:rsidRDefault="006C0197" w:rsidP="0078653D">
      <w:pPr>
        <w:numPr>
          <w:ilvl w:val="0"/>
          <w:numId w:val="80"/>
        </w:numPr>
        <w:spacing w:after="120" w:line="240" w:lineRule="auto"/>
        <w:ind w:left="709" w:right="45" w:hanging="312"/>
        <w:jc w:val="both"/>
        <w:rPr>
          <w:rFonts w:ascii="Calibri" w:eastAsia="Calibri" w:hAnsi="Calibri" w:cs="Times New Roman"/>
        </w:rPr>
      </w:pPr>
      <w:r w:rsidRPr="006C0197">
        <w:rPr>
          <w:rFonts w:ascii="Calibri" w:hAnsi="Calibri" w:eastAsia="Calibri" w:cs="Times New Roman"/>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1AFF146" w14:textId="77777777" w:rsidR="006C0197" w:rsidRPr="006C0197" w:rsidRDefault="006C0197" w:rsidP="0078653D">
      <w:pPr>
        <w:numPr>
          <w:ilvl w:val="0"/>
          <w:numId w:val="80"/>
        </w:numPr>
        <w:spacing w:after="120" w:line="240" w:lineRule="auto"/>
        <w:ind w:left="771" w:right="45" w:hanging="397"/>
        <w:jc w:val="both"/>
        <w:rPr>
          <w:rFonts w:ascii="Calibri" w:eastAsia="Calibri" w:hAnsi="Calibri" w:cs="Times New Roman"/>
        </w:rPr>
      </w:pPr>
      <w:r w:rsidRPr="006C0197">
        <w:rPr>
          <w:rFonts w:ascii="Calibri" w:hAnsi="Calibri" w:eastAsia="Calibri" w:cs="Times New Roman"/>
        </w:rPr>
        <w:t>Is not guilty of grave professional misconduct;</w:t>
      </w:r>
    </w:p>
    <w:p w14:paraId="65C7F50D" w14:textId="77777777" w:rsidR="006C0197" w:rsidRPr="006C0197" w:rsidRDefault="006C0197" w:rsidP="0078653D">
      <w:pPr>
        <w:numPr>
          <w:ilvl w:val="0"/>
          <w:numId w:val="80"/>
        </w:numPr>
        <w:spacing w:after="120" w:line="240" w:lineRule="auto"/>
        <w:ind w:left="709" w:right="45" w:hanging="283"/>
        <w:jc w:val="both"/>
        <w:rPr>
          <w:rFonts w:ascii="Calibri" w:eastAsia="Calibri" w:hAnsi="Calibri" w:cs="Times New Roman"/>
        </w:rPr>
      </w:pPr>
      <w:r w:rsidRPr="006C0197">
        <w:rPr>
          <w:rFonts w:ascii="Calibri" w:hAnsi="Calibri" w:eastAsia="Calibri" w:cs="Times New Roman"/>
        </w:rPr>
        <w:lastRenderedPageBreak/>
        <w:t>Has not entered into agreements with other economic operators aimed at distorting competition;</w:t>
      </w:r>
    </w:p>
    <w:p w14:paraId="4310DFC5" w14:textId="77777777" w:rsidR="006C0197" w:rsidRPr="006C0197" w:rsidRDefault="006C0197" w:rsidP="0078653D">
      <w:pPr>
        <w:numPr>
          <w:ilvl w:val="0"/>
          <w:numId w:val="80"/>
        </w:numPr>
        <w:spacing w:after="120" w:line="240" w:lineRule="auto"/>
        <w:ind w:left="771" w:right="45" w:hanging="345"/>
        <w:jc w:val="both"/>
        <w:rPr>
          <w:rFonts w:ascii="Calibri" w:eastAsia="Calibri" w:hAnsi="Calibri" w:cs="Times New Roman"/>
        </w:rPr>
      </w:pPr>
      <w:r w:rsidRPr="006C0197">
        <w:rPr>
          <w:rFonts w:ascii="Calibri" w:hAnsi="Calibri" w:eastAsia="Calibri" w:cs="Times New Roman"/>
        </w:rPr>
        <w:t>Is not aware of any conflict of interest due to its participation in the Competition;</w:t>
      </w:r>
    </w:p>
    <w:p w14:paraId="79655F8E" w14:textId="77777777" w:rsidR="006C0197" w:rsidRPr="006C0197" w:rsidRDefault="006C0197" w:rsidP="0078653D">
      <w:pPr>
        <w:numPr>
          <w:ilvl w:val="0"/>
          <w:numId w:val="80"/>
        </w:numPr>
        <w:spacing w:after="120" w:line="240" w:lineRule="auto"/>
        <w:ind w:left="771" w:right="45" w:hanging="345"/>
        <w:jc w:val="both"/>
        <w:rPr>
          <w:rFonts w:ascii="Calibri" w:eastAsia="Calibri" w:hAnsi="Calibri" w:cs="Times New Roman"/>
        </w:rPr>
      </w:pPr>
      <w:r w:rsidRPr="006C0197">
        <w:rPr>
          <w:rFonts w:ascii="Calibri" w:hAnsi="Calibri" w:eastAsia="Calibri" w:cs="Times New Roman"/>
        </w:rPr>
        <w:t xml:space="preserve"> Has not had any prior involvement in the preparation of the Competition;</w:t>
      </w:r>
    </w:p>
    <w:p w14:paraId="410FC65E" w14:textId="77777777" w:rsidR="006C0197" w:rsidRPr="006C0197" w:rsidRDefault="006C0197" w:rsidP="0078653D">
      <w:pPr>
        <w:numPr>
          <w:ilvl w:val="0"/>
          <w:numId w:val="80"/>
        </w:numPr>
        <w:spacing w:after="120" w:line="240" w:lineRule="auto"/>
        <w:ind w:left="709" w:right="47" w:hanging="283"/>
        <w:jc w:val="both"/>
        <w:rPr>
          <w:rFonts w:ascii="Calibri" w:eastAsia="Calibri" w:hAnsi="Calibri" w:cs="Times New Roman"/>
        </w:rPr>
      </w:pPr>
      <w:r w:rsidRPr="006C0197">
        <w:rPr>
          <w:rFonts w:ascii="Calibri" w:hAnsi="Calibri" w:eastAsia="Calibri" w:cs="Times New Roman"/>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539E0B0" w14:textId="77777777" w:rsidR="006C0197" w:rsidRPr="006C0197" w:rsidRDefault="006C0197" w:rsidP="0078653D">
      <w:pPr>
        <w:numPr>
          <w:ilvl w:val="0"/>
          <w:numId w:val="80"/>
        </w:numPr>
        <w:spacing w:after="120" w:line="240" w:lineRule="auto"/>
        <w:ind w:left="709" w:right="45" w:hanging="284"/>
        <w:jc w:val="both"/>
        <w:rPr>
          <w:rFonts w:ascii="Calibri" w:eastAsia="Calibri" w:hAnsi="Calibri" w:cs="Times New Roman"/>
        </w:rPr>
      </w:pPr>
      <w:r w:rsidRPr="006C0197">
        <w:rPr>
          <w:rFonts w:ascii="Calibri" w:hAnsi="Calibri" w:eastAsia="Calibri" w:cs="Times New Roman"/>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686D7FED" w14:textId="77777777" w:rsidR="006C0197" w:rsidRPr="006C0197" w:rsidRDefault="006C0197" w:rsidP="0078653D">
      <w:pPr>
        <w:numPr>
          <w:ilvl w:val="0"/>
          <w:numId w:val="80"/>
        </w:numPr>
        <w:spacing w:after="120" w:line="240" w:lineRule="auto"/>
        <w:ind w:left="771" w:right="45" w:hanging="397"/>
        <w:jc w:val="both"/>
        <w:rPr>
          <w:rFonts w:ascii="Calibri" w:eastAsia="Calibri" w:hAnsi="Calibri" w:cs="Times New Roman"/>
        </w:rPr>
      </w:pPr>
      <w:r w:rsidRPr="006C0197">
        <w:rPr>
          <w:rFonts w:ascii="Calibri" w:hAnsi="Calibri" w:eastAsia="Calibri" w:cs="Times New Roman"/>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BD18595" w14:textId="77777777" w:rsidR="006C0197" w:rsidRPr="006C0197" w:rsidRDefault="006C0197" w:rsidP="006C0197">
      <w:pPr>
        <w:spacing w:after="60" w:line="300" w:lineRule="exact"/>
        <w:rPr>
          <w:rFonts w:ascii="Calibri" w:eastAsia="Times New Roman" w:hAnsi="Calibri" w:cs="Times New Roman"/>
        </w:rPr>
      </w:pPr>
      <w:r w:rsidRPr="006C0197">
        <w:rPr>
          <w:rFonts w:ascii="Calibri" w:hAnsi="Calibri" w:eastAsia="Times New Roman" w:cs="Times New Roman"/>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3FFE80D7" w14:textId="77777777" w:rsidR="006C0197" w:rsidRPr="006C0197" w:rsidRDefault="006C0197" w:rsidP="006C0197">
      <w:pPr>
        <w:spacing w:after="120" w:line="276" w:lineRule="auto"/>
        <w:ind w:right="45"/>
        <w:jc w:val="both"/>
        <w:rPr>
          <w:rFonts w:ascii="Calibri" w:eastAsia="Calibri" w:hAnsi="Calibri" w:cs="Times New Roman"/>
        </w:rPr>
      </w:pP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386"/>
        <w:gridCol w:w="4610"/>
      </w:tblGrid>
      <w:tr w:rsidR="006C0197" w:rsidRPr="006C0197" w14:paraId="2EF91F1D" w14:textId="77777777" w:rsidTr="00552346">
        <w:trPr>
          <w:trHeight w:val="707"/>
        </w:trPr>
        <w:tc>
          <w:tcPr>
            <w:tcW w:w="438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1A19E89" w14:textId="77777777" w:rsidR="006C0197" w:rsidRPr="006C0197" w:rsidRDefault="006C0197" w:rsidP="006C0197">
            <w:pPr>
              <w:spacing w:after="200" w:line="256" w:lineRule="auto"/>
              <w:jc w:val="both"/>
              <w:rPr>
                <w:rFonts w:ascii="Calibri" w:eastAsia="Calibri" w:hAnsi="Calibri" w:cs="Times New Roman"/>
                <w:b/>
                <w:color w:val="000000"/>
              </w:rPr>
            </w:pPr>
            <w:r w:rsidRPr="006C0197">
              <w:rPr>
                <w:rFonts w:ascii="Calibri" w:hAnsi="Calibri" w:eastAsia="Calibri" w:cs="Times New Roman"/>
                <w:b/>
                <w:color w:val="000000"/>
              </w:rPr>
              <w:br w:type="page"/>
            </w:r>
          </w:p>
          <w:p w14:paraId="504BACDC" w14:textId="77777777" w:rsidR="006C0197" w:rsidRPr="006C0197" w:rsidRDefault="006C0197" w:rsidP="006C0197">
            <w:pPr>
              <w:spacing w:after="200" w:line="256" w:lineRule="auto"/>
              <w:jc w:val="both"/>
              <w:rPr>
                <w:rFonts w:ascii="Calibri" w:eastAsia="Calibri" w:hAnsi="Calibri" w:cs="Times New Roman"/>
                <w:b/>
                <w:color w:val="000000"/>
              </w:rPr>
            </w:pPr>
            <w:r w:rsidRPr="006C0197">
              <w:rPr>
                <w:rFonts w:ascii="Calibri" w:hAnsi="Calibri" w:eastAsia="Calibri" w:cs="Times New Roman"/>
                <w:noProof/>
                <w:color w:val="000000"/>
              </w:rPr>
              <mc:AlternateContent>
                <mc:Choice Requires="wps">
                  <w:drawing>
                    <wp:anchor distT="4294967294" distB="4294967294" distL="114300" distR="114300" simplePos="0" relativeHeight="251658240" behindDoc="0" locked="0" layoutInCell="1" allowOverlap="1" wp14:anchorId="6A61E129" wp14:editId="4807E4CB">
                      <wp:simplePos x="0" y="0"/>
                      <wp:positionH relativeFrom="column">
                        <wp:posOffset>0</wp:posOffset>
                      </wp:positionH>
                      <wp:positionV relativeFrom="paragraph">
                        <wp:posOffset>151764</wp:posOffset>
                      </wp:positionV>
                      <wp:extent cx="25146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5C6C574">
                    <v:line id="Straight Connector 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0,11.95pt" to="198pt,11.95pt" w14:anchorId="327E71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"/>
                  </w:pict>
                </mc:Fallback>
              </mc:AlternateContent>
            </w:r>
          </w:p>
          <w:p w14:paraId="02334B84" w14:textId="77777777" w:rsidR="006C0197" w:rsidRPr="006C0197" w:rsidRDefault="006C0197" w:rsidP="006C0197">
            <w:pPr>
              <w:spacing w:after="200" w:line="256" w:lineRule="auto"/>
              <w:jc w:val="both"/>
              <w:rPr>
                <w:rFonts w:ascii="Calibri" w:eastAsia="Calibri" w:hAnsi="Calibri" w:cs="Times New Roman"/>
                <w:b/>
                <w:color w:val="000000"/>
              </w:rPr>
            </w:pPr>
            <w:r w:rsidRPr="006C0197">
              <w:rPr>
                <w:rFonts w:ascii="Calibri" w:hAnsi="Calibri" w:eastAsia="Calibri" w:cs="Times New Roman"/>
                <w:b/>
                <w:color w:val="000000"/>
              </w:rPr>
              <w:t>Signature of Declarant</w:t>
            </w:r>
          </w:p>
        </w:tc>
        <w:tc>
          <w:tcPr>
            <w:tcW w:w="46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4E4C765" w14:textId="77777777" w:rsidR="006C0197" w:rsidRPr="006C0197" w:rsidRDefault="006C0197" w:rsidP="006C0197">
            <w:pPr>
              <w:spacing w:after="200" w:line="256" w:lineRule="auto"/>
              <w:jc w:val="both"/>
              <w:rPr>
                <w:rFonts w:ascii="Calibri" w:eastAsia="Calibri" w:hAnsi="Calibri" w:cs="Times New Roman"/>
                <w:b/>
                <w:color w:val="000000"/>
              </w:rPr>
            </w:pPr>
          </w:p>
          <w:p w14:paraId="57C22943" w14:textId="77777777" w:rsidR="006C0197" w:rsidRPr="006C0197" w:rsidRDefault="006C0197" w:rsidP="006C0197">
            <w:pPr>
              <w:spacing w:after="200" w:line="256" w:lineRule="auto"/>
              <w:jc w:val="both"/>
              <w:rPr>
                <w:rFonts w:ascii="Calibri" w:eastAsia="Calibri" w:hAnsi="Calibri" w:cs="Times New Roman"/>
                <w:b/>
                <w:color w:val="000000"/>
              </w:rPr>
            </w:pPr>
            <w:r w:rsidRPr="006C0197">
              <w:rPr>
                <w:rFonts w:ascii="Calibri" w:hAnsi="Calibri" w:eastAsia="Calibri" w:cs="Times New Roman"/>
                <w:noProof/>
                <w:color w:val="000000"/>
              </w:rPr>
              <mc:AlternateContent>
                <mc:Choice Requires="wps">
                  <w:drawing>
                    <wp:anchor distT="4294967294" distB="4294967294" distL="114300" distR="114300" simplePos="0" relativeHeight="251658241" behindDoc="0" locked="0" layoutInCell="1" allowOverlap="1" wp14:anchorId="71E12618" wp14:editId="657F6B91">
                      <wp:simplePos x="0" y="0"/>
                      <wp:positionH relativeFrom="column">
                        <wp:posOffset>-3175</wp:posOffset>
                      </wp:positionH>
                      <wp:positionV relativeFrom="paragraph">
                        <wp:posOffset>151764</wp:posOffset>
                      </wp:positionV>
                      <wp:extent cx="29718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90CAF80">
                    <v:line id="Straight Connector 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navy" from="-.25pt,11.95pt" to="233.75pt,11.95pt" w14:anchorId="36AF8B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"/>
                  </w:pict>
                </mc:Fallback>
              </mc:AlternateContent>
            </w:r>
          </w:p>
          <w:p w14:paraId="4EB5C952" w14:textId="77777777" w:rsidR="006C0197" w:rsidRPr="006C0197" w:rsidRDefault="006C0197" w:rsidP="006C0197">
            <w:pPr>
              <w:spacing w:after="200" w:line="256" w:lineRule="auto"/>
              <w:jc w:val="both"/>
              <w:rPr>
                <w:rFonts w:ascii="Calibri" w:eastAsia="Calibri" w:hAnsi="Calibri" w:cs="Times New Roman"/>
                <w:b/>
                <w:color w:val="000000"/>
              </w:rPr>
            </w:pPr>
            <w:r w:rsidRPr="006C0197">
              <w:rPr>
                <w:rFonts w:ascii="Calibri" w:hAnsi="Calibri" w:eastAsia="Calibri" w:cs="Times New Roman"/>
                <w:b/>
                <w:color w:val="000000"/>
              </w:rPr>
              <w:t>Name of Declarant in print or block capitals</w:t>
            </w:r>
          </w:p>
        </w:tc>
      </w:tr>
      <w:tr w:rsidR="006C0197" w:rsidRPr="006C0197" w14:paraId="0B847C6E" w14:textId="77777777" w:rsidTr="00552346">
        <w:trPr>
          <w:trHeight w:val="158"/>
        </w:trPr>
        <w:tc>
          <w:tcPr>
            <w:tcW w:w="8996"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262B6A96" w14:textId="77777777" w:rsidR="006C0197" w:rsidRPr="006C0197" w:rsidRDefault="006C0197" w:rsidP="006C0197">
            <w:pPr>
              <w:spacing w:after="200" w:line="280" w:lineRule="exact"/>
              <w:jc w:val="both"/>
              <w:rPr>
                <w:rFonts w:ascii="Calibri" w:eastAsia="Calibri" w:hAnsi="Calibri" w:cs="Times New Roman"/>
                <w:b/>
                <w:color w:val="000000"/>
              </w:rPr>
            </w:pPr>
            <w:r w:rsidRPr="006C0197">
              <w:rPr>
                <w:rFonts w:ascii="Calibri" w:hAnsi="Calibri" w:eastAsia="Calibri" w:cs="Times New Roman"/>
                <w:b/>
                <w:color w:val="000000"/>
              </w:rPr>
              <w:t xml:space="preserve">Declared before me by _________________________________________ who is personally known to me </w:t>
            </w:r>
            <w:r w:rsidRPr="006C0197">
              <w:rPr>
                <w:rFonts w:ascii="Calibri" w:hAnsi="Calibri" w:eastAsia="Calibri" w:cs="Times New Roman"/>
                <w:b/>
                <w:color w:val="000000"/>
              </w:rPr>
              <w:br/>
            </w:r>
            <w:r w:rsidRPr="006C0197">
              <w:rPr>
                <w:rFonts w:ascii="Calibri" w:hAnsi="Calibri" w:eastAsia="Calibri" w:cs="Times New Roman"/>
                <w:b/>
                <w:color w:val="000000"/>
              </w:rPr>
              <w:t xml:space="preserve">(or who is identified to me by ____________________________________who is personally known to me) </w:t>
            </w:r>
            <w:r w:rsidRPr="006C0197">
              <w:rPr>
                <w:rFonts w:ascii="Calibri" w:hAnsi="Calibri" w:eastAsia="Calibri" w:cs="Times New Roman"/>
                <w:b/>
                <w:color w:val="000000"/>
              </w:rPr>
              <w:br/>
            </w:r>
            <w:r w:rsidRPr="006C0197">
              <w:rPr>
                <w:rFonts w:ascii="Calibri" w:hAnsi="Calibri" w:eastAsia="Calibri" w:cs="Times New Roman"/>
                <w:b/>
                <w:color w:val="000000"/>
              </w:rPr>
              <w:t>at __________________________________ this ___________ day of _______________ 20__</w:t>
            </w:r>
          </w:p>
          <w:p w14:paraId="6AA4C82B" w14:textId="77777777" w:rsidR="006C0197" w:rsidRPr="006C0197" w:rsidRDefault="006C0197" w:rsidP="006C0197">
            <w:pPr>
              <w:spacing w:after="200" w:line="280" w:lineRule="exact"/>
              <w:jc w:val="both"/>
              <w:rPr>
                <w:rFonts w:ascii="Calibri" w:eastAsia="Calibri" w:hAnsi="Calibri" w:cs="Times New Roman"/>
                <w:b/>
                <w:color w:val="000000"/>
              </w:rPr>
            </w:pPr>
          </w:p>
          <w:p w14:paraId="4EA004FE" w14:textId="77777777" w:rsidR="006C0197" w:rsidRPr="006C0197" w:rsidRDefault="006C0197" w:rsidP="006C0197">
            <w:pPr>
              <w:spacing w:after="200" w:line="280" w:lineRule="exact"/>
              <w:jc w:val="both"/>
              <w:rPr>
                <w:rFonts w:ascii="Calibri" w:eastAsia="Calibri" w:hAnsi="Calibri" w:cs="Times New Roman"/>
                <w:b/>
                <w:color w:val="000000"/>
              </w:rPr>
            </w:pPr>
          </w:p>
          <w:p w14:paraId="6BEC6946" w14:textId="77777777" w:rsidR="006C0197" w:rsidRPr="006C0197" w:rsidRDefault="006C0197" w:rsidP="006C0197">
            <w:pPr>
              <w:spacing w:after="200" w:line="280" w:lineRule="exact"/>
              <w:jc w:val="both"/>
              <w:rPr>
                <w:rFonts w:ascii="Calibri" w:eastAsia="Calibri" w:hAnsi="Calibri" w:cs="Times New Roman"/>
                <w:b/>
                <w:color w:val="000000"/>
              </w:rPr>
            </w:pPr>
            <w:r w:rsidRPr="006C0197">
              <w:rPr>
                <w:rFonts w:ascii="Calibri" w:hAnsi="Calibri" w:eastAsia="Calibri" w:cs="Times New Roman"/>
                <w:b/>
                <w:color w:val="000000"/>
              </w:rPr>
              <w:t>________________________________</w:t>
            </w:r>
          </w:p>
          <w:p w14:paraId="678F9CEF" w14:textId="77777777" w:rsidR="006C0197" w:rsidRPr="006C0197" w:rsidRDefault="006C0197" w:rsidP="006C0197">
            <w:pPr>
              <w:spacing w:after="200" w:line="280" w:lineRule="exact"/>
              <w:jc w:val="both"/>
              <w:rPr>
                <w:rFonts w:ascii="Calibri" w:eastAsia="Calibri" w:hAnsi="Calibri" w:cs="Times New Roman"/>
                <w:b/>
                <w:color w:val="000000"/>
              </w:rPr>
            </w:pPr>
            <w:r w:rsidRPr="006C0197">
              <w:rPr>
                <w:rFonts w:ascii="Calibri" w:hAnsi="Calibri" w:eastAsia="Calibri" w:cs="Times New Roman"/>
                <w:b/>
                <w:color w:val="000000"/>
              </w:rPr>
              <w:t>(signed)</w:t>
            </w:r>
            <w:r w:rsidRPr="006C0197">
              <w:rPr>
                <w:rFonts w:ascii="Calibri" w:hAnsi="Calibri" w:eastAsia="Calibri" w:cs="Times New Roman"/>
                <w:b/>
                <w:color w:val="000000"/>
              </w:rPr>
              <w:br/>
            </w:r>
            <w:r w:rsidRPr="006C0197">
              <w:rPr>
                <w:rFonts w:ascii="Calibri" w:hAnsi="Calibri" w:eastAsia="Calibri" w:cs="Times New Roman"/>
                <w:b/>
                <w:color w:val="000000"/>
              </w:rPr>
              <w:t>Practising Solicitor/Commissioner for Oaths</w:t>
            </w:r>
          </w:p>
        </w:tc>
      </w:tr>
    </w:tbl>
    <w:p w14:paraId="74A6483F" w14:textId="77777777" w:rsidR="006C0197" w:rsidRPr="006C0197" w:rsidRDefault="006C0197" w:rsidP="006C0197">
      <w:pPr>
        <w:keepNext/>
        <w:spacing w:before="240" w:after="60" w:line="276" w:lineRule="auto"/>
        <w:outlineLvl w:val="0"/>
        <w:rPr>
          <w:rFonts w:ascii="Cambria" w:eastAsia="Times New Roman" w:hAnsi="Cambria" w:cs="Times New Roman"/>
          <w:b/>
          <w:bCs/>
          <w:color w:val="2C7D82"/>
          <w:kern w:val="32"/>
          <w:sz w:val="32"/>
          <w:szCs w:val="32"/>
        </w:rPr>
      </w:pPr>
      <w:bookmarkStart w:id="200" w:name="_Toc170981653"/>
      <w:bookmarkStart w:id="201" w:name="_Toc239080224"/>
      <w:r w:rsidRPr="006C0197">
        <w:rPr>
          <w:rFonts w:ascii="Cambria" w:hAnsi="Cambria" w:eastAsia="Times New Roman" w:cs="Times New Roman"/>
          <w:b/>
          <w:bCs/>
          <w:color w:val="2C7D82"/>
          <w:kern w:val="32"/>
          <w:sz w:val="32"/>
          <w:szCs w:val="32"/>
        </w:rPr>
        <w:lastRenderedPageBreak/>
        <w:t>Appendix 5 - Services Contract</w:t>
      </w:r>
      <w:bookmarkEnd w:id="200"/>
      <w:bookmarkEnd w:id="201"/>
    </w:p>
    <w:p w14:paraId="2A2E933F" w14:textId="77777777" w:rsidR="006C0197" w:rsidRPr="006C0197" w:rsidRDefault="006C0197" w:rsidP="006C0197">
      <w:pPr>
        <w:spacing w:after="120" w:line="276" w:lineRule="auto"/>
        <w:jc w:val="both"/>
        <w:rPr>
          <w:rFonts w:ascii="Calibri" w:eastAsia="Calibri" w:hAnsi="Calibri" w:cs="Calibri"/>
        </w:rPr>
      </w:pPr>
    </w:p>
    <w:p w14:paraId="57D3A330" w14:textId="77777777" w:rsidR="006C0197" w:rsidRPr="006C0197" w:rsidRDefault="006C0197" w:rsidP="006C0197">
      <w:pPr>
        <w:spacing w:after="120" w:line="276" w:lineRule="auto"/>
        <w:jc w:val="both"/>
        <w:rPr>
          <w:rFonts w:ascii="Calibri" w:eastAsia="Calibri" w:hAnsi="Calibri" w:cs="Calibri"/>
        </w:rPr>
      </w:pPr>
    </w:p>
    <w:p w14:paraId="6D285754" w14:textId="77777777" w:rsidR="006C0197" w:rsidRPr="006C0197" w:rsidRDefault="006C0197" w:rsidP="006C0197">
      <w:pPr>
        <w:spacing w:after="120" w:line="276" w:lineRule="auto"/>
        <w:jc w:val="both"/>
        <w:rPr>
          <w:rFonts w:ascii="Calibri" w:eastAsia="Calibri" w:hAnsi="Calibri" w:cs="Calibri"/>
        </w:rPr>
      </w:pPr>
    </w:p>
    <w:p w14:paraId="3FAB2B20" w14:textId="77777777" w:rsidR="006C0197" w:rsidRPr="006C0197" w:rsidRDefault="006C0197" w:rsidP="006C0197">
      <w:pPr>
        <w:spacing w:after="120" w:line="276" w:lineRule="auto"/>
        <w:jc w:val="both"/>
        <w:rPr>
          <w:rFonts w:ascii="Calibri" w:eastAsia="Calibri" w:hAnsi="Calibri" w:cs="Times New Roman"/>
          <w:sz w:val="24"/>
          <w:szCs w:val="24"/>
        </w:rPr>
      </w:pPr>
    </w:p>
    <w:p w14:paraId="24A23CF9" w14:textId="77777777" w:rsidR="006C0197" w:rsidRPr="006C0197" w:rsidRDefault="006C0197" w:rsidP="006C0197">
      <w:pPr>
        <w:spacing w:after="120" w:line="276" w:lineRule="auto"/>
        <w:jc w:val="center"/>
        <w:rPr>
          <w:rFonts w:ascii="Calibri" w:eastAsia="Calibri" w:hAnsi="Calibri" w:cs="Times New Roman"/>
          <w:sz w:val="24"/>
          <w:szCs w:val="24"/>
        </w:rPr>
      </w:pPr>
    </w:p>
    <w:p w14:paraId="7F09E7D5" w14:textId="77777777" w:rsidR="006C0197" w:rsidRPr="006C0197" w:rsidRDefault="006C0197" w:rsidP="006C0197">
      <w:pPr>
        <w:spacing w:after="120" w:line="276" w:lineRule="auto"/>
        <w:jc w:val="center"/>
        <w:rPr>
          <w:rFonts w:ascii="Calibri" w:eastAsia="Calibri" w:hAnsi="Calibri" w:cs="Times New Roman"/>
          <w:sz w:val="24"/>
          <w:szCs w:val="24"/>
        </w:rPr>
      </w:pPr>
      <w:r w:rsidRPr="006C0197">
        <w:rPr>
          <w:rFonts w:ascii="Calibri" w:hAnsi="Calibri" w:eastAsia="Calibri" w:cs="Times New Roman"/>
          <w:sz w:val="24"/>
          <w:szCs w:val="24"/>
        </w:rPr>
        <w:t>The Office of the Revenue Commissioners</w:t>
      </w:r>
    </w:p>
    <w:p w14:paraId="3A0FCC3E" w14:textId="77777777" w:rsidR="006C0197" w:rsidRPr="006C0197" w:rsidRDefault="006C0197" w:rsidP="006C0197">
      <w:pPr>
        <w:spacing w:after="120" w:line="276" w:lineRule="auto"/>
        <w:jc w:val="center"/>
        <w:rPr>
          <w:rFonts w:ascii="Calibri" w:eastAsia="Calibri" w:hAnsi="Calibri" w:cs="Times New Roman"/>
          <w:sz w:val="24"/>
          <w:szCs w:val="24"/>
        </w:rPr>
      </w:pPr>
      <w:r w:rsidRPr="006C0197">
        <w:rPr>
          <w:rFonts w:ascii="Calibri" w:hAnsi="Calibri" w:eastAsia="Calibri" w:cs="Times New Roman"/>
          <w:sz w:val="24"/>
          <w:szCs w:val="24"/>
        </w:rPr>
        <w:t>and</w:t>
      </w:r>
    </w:p>
    <w:p w14:paraId="0B1B35BA" w14:textId="77777777" w:rsidR="006C0197" w:rsidRPr="006C0197" w:rsidRDefault="006C0197" w:rsidP="006C0197">
      <w:pPr>
        <w:spacing w:after="120" w:line="276" w:lineRule="auto"/>
        <w:jc w:val="center"/>
        <w:rPr>
          <w:rFonts w:ascii="Calibri" w:eastAsia="Calibri" w:hAnsi="Calibri" w:cs="Times New Roman"/>
          <w:sz w:val="24"/>
          <w:szCs w:val="24"/>
        </w:rPr>
      </w:pPr>
    </w:p>
    <w:p w14:paraId="2DE8D3D3" w14:textId="77777777" w:rsidR="006C0197" w:rsidRPr="006C0197" w:rsidRDefault="006C0197" w:rsidP="006C0197">
      <w:pPr>
        <w:spacing w:after="120" w:line="276" w:lineRule="auto"/>
        <w:jc w:val="center"/>
        <w:rPr>
          <w:rFonts w:ascii="Calibri" w:eastAsia="Calibri" w:hAnsi="Calibri" w:cs="Calibri"/>
          <w:sz w:val="24"/>
          <w:szCs w:val="24"/>
        </w:rPr>
      </w:pPr>
      <w:r w:rsidRPr="006C0197">
        <w:rPr>
          <w:rFonts w:ascii="Calibri" w:hAnsi="Calibri" w:eastAsia="Calibri" w:cs="Calibri"/>
          <w:sz w:val="24"/>
          <w:szCs w:val="24"/>
          <w:shd w:val="clear" w:color="auto" w:fill="C0C0C0"/>
        </w:rPr>
        <w:t>[Successful Tenderer]</w:t>
      </w:r>
    </w:p>
    <w:p w14:paraId="5813026B" w14:textId="77777777" w:rsidR="006C0197" w:rsidRPr="006C0197" w:rsidRDefault="006C0197" w:rsidP="006C0197">
      <w:pPr>
        <w:spacing w:after="120" w:line="276" w:lineRule="auto"/>
        <w:jc w:val="center"/>
        <w:rPr>
          <w:rFonts w:ascii="Calibri" w:eastAsia="Calibri" w:hAnsi="Calibri" w:cs="Calibri"/>
          <w:sz w:val="24"/>
          <w:szCs w:val="24"/>
        </w:rPr>
      </w:pPr>
    </w:p>
    <w:p w14:paraId="6C50A89F" w14:textId="77777777" w:rsidR="006C0197" w:rsidRPr="006C0197" w:rsidRDefault="006C0197" w:rsidP="006C0197">
      <w:pPr>
        <w:spacing w:after="120" w:line="276" w:lineRule="auto"/>
        <w:jc w:val="center"/>
        <w:rPr>
          <w:rFonts w:ascii="Calibri" w:eastAsia="Calibri" w:hAnsi="Calibri" w:cs="Calibri"/>
          <w:sz w:val="24"/>
          <w:szCs w:val="24"/>
        </w:rPr>
      </w:pPr>
    </w:p>
    <w:p w14:paraId="6D61CF39" w14:textId="77777777" w:rsidR="006C0197" w:rsidRPr="006C0197" w:rsidRDefault="006C0197" w:rsidP="006C0197">
      <w:pPr>
        <w:spacing w:after="120" w:line="276" w:lineRule="auto"/>
        <w:jc w:val="center"/>
        <w:rPr>
          <w:rFonts w:ascii="Calibri" w:eastAsia="Calibri" w:hAnsi="Calibri" w:cs="Calibri"/>
          <w:b/>
          <w:sz w:val="24"/>
          <w:szCs w:val="24"/>
        </w:rPr>
      </w:pPr>
      <w:r w:rsidRPr="006C0197">
        <w:rPr>
          <w:rFonts w:ascii="Calibri" w:hAnsi="Calibri" w:eastAsia="Calibri" w:cs="Calibri"/>
          <w:b/>
          <w:sz w:val="24"/>
          <w:szCs w:val="24"/>
        </w:rPr>
        <w:t>AGREEMENT</w:t>
      </w:r>
    </w:p>
    <w:p w14:paraId="5C57BA76" w14:textId="77777777" w:rsidR="006C0197" w:rsidRPr="006C0197" w:rsidRDefault="006C0197" w:rsidP="006C0197">
      <w:pPr>
        <w:spacing w:after="120" w:line="276" w:lineRule="auto"/>
        <w:jc w:val="center"/>
        <w:rPr>
          <w:rFonts w:ascii="Calibri" w:eastAsia="Calibri" w:hAnsi="Calibri" w:cs="Calibri"/>
          <w:sz w:val="24"/>
          <w:szCs w:val="24"/>
        </w:rPr>
      </w:pPr>
    </w:p>
    <w:p w14:paraId="2C992B58" w14:textId="77777777" w:rsidR="006C0197" w:rsidRPr="006C0197" w:rsidRDefault="006C0197" w:rsidP="006C0197">
      <w:pPr>
        <w:spacing w:after="120" w:line="276" w:lineRule="auto"/>
        <w:jc w:val="center"/>
        <w:rPr>
          <w:rFonts w:ascii="Calibri" w:eastAsia="Calibri" w:hAnsi="Calibri" w:cs="Calibri"/>
          <w:sz w:val="24"/>
          <w:szCs w:val="24"/>
        </w:rPr>
      </w:pPr>
      <w:r w:rsidRPr="006C0197">
        <w:rPr>
          <w:rFonts w:ascii="Calibri" w:hAnsi="Calibri" w:eastAsia="Calibri" w:cs="Calibri"/>
          <w:sz w:val="24"/>
          <w:szCs w:val="24"/>
        </w:rPr>
        <w:t xml:space="preserve">Relating to the provision of Services pursuant to </w:t>
      </w:r>
    </w:p>
    <w:p w14:paraId="0B2086B8" w14:textId="364C84DD" w:rsidR="006C0197" w:rsidRPr="006C0197" w:rsidRDefault="003E6C99" w:rsidP="006C0197">
      <w:pPr>
        <w:spacing w:after="120" w:line="276" w:lineRule="auto"/>
        <w:jc w:val="center"/>
        <w:rPr>
          <w:rFonts w:ascii="Calibri" w:eastAsia="Calibri" w:hAnsi="Calibri" w:cs="Calibri"/>
          <w:sz w:val="24"/>
          <w:szCs w:val="24"/>
        </w:rPr>
      </w:pPr>
      <w:r w:rsidRPr="003E6C99">
        <w:rPr>
          <w:rFonts w:ascii="Calibri" w:hAnsi="Calibri" w:eastAsia="Calibri" w:cs="Calibri"/>
          <w:sz w:val="24"/>
          <w:szCs w:val="24"/>
        </w:rPr>
        <w:t>Request for Tenders for the Provision of Cloud-Hosted Services and Capacity</w:t>
      </w:r>
      <w:r w:rsidR="006C0197" w:rsidRPr="006C0197">
        <w:rPr>
          <w:rFonts w:ascii="Calibri" w:hAnsi="Calibri" w:eastAsia="Calibri" w:cs="Times New Roman"/>
          <w:sz w:val="24"/>
          <w:szCs w:val="24"/>
        </w:rPr>
        <w:t>.</w:t>
      </w:r>
    </w:p>
    <w:p w14:paraId="79DCF9B6" w14:textId="77777777" w:rsidR="006C0197" w:rsidRPr="006C0197" w:rsidRDefault="006C0197" w:rsidP="006C0197">
      <w:pPr>
        <w:spacing w:after="120" w:line="276" w:lineRule="auto"/>
        <w:rPr>
          <w:rFonts w:ascii="Calibri" w:eastAsia="Calibri" w:hAnsi="Calibri" w:cs="Calibri"/>
          <w:sz w:val="24"/>
          <w:szCs w:val="24"/>
        </w:rPr>
      </w:pPr>
    </w:p>
    <w:p w14:paraId="2D64B627" w14:textId="77777777" w:rsidR="006C0197" w:rsidRPr="006C0197" w:rsidRDefault="006C0197" w:rsidP="006C0197">
      <w:pPr>
        <w:spacing w:after="120" w:line="276" w:lineRule="auto"/>
        <w:rPr>
          <w:rFonts w:ascii="Calibri" w:eastAsia="Calibri" w:hAnsi="Calibri" w:cs="Calibri"/>
          <w:sz w:val="24"/>
          <w:szCs w:val="24"/>
        </w:rPr>
      </w:pPr>
    </w:p>
    <w:p w14:paraId="0BACB38A" w14:textId="77777777" w:rsidR="006C0197" w:rsidRPr="006C0197" w:rsidRDefault="006C0197" w:rsidP="006C0197">
      <w:pPr>
        <w:spacing w:after="120" w:line="276" w:lineRule="auto"/>
        <w:rPr>
          <w:rFonts w:ascii="Calibri" w:eastAsia="Calibri" w:hAnsi="Calibri" w:cs="Calibri"/>
          <w:sz w:val="24"/>
          <w:szCs w:val="24"/>
        </w:rPr>
      </w:pPr>
    </w:p>
    <w:p w14:paraId="7B705F8A" w14:textId="77777777" w:rsidR="006C0197" w:rsidRPr="006C0197" w:rsidRDefault="006C0197" w:rsidP="006C0197">
      <w:pPr>
        <w:spacing w:after="200" w:line="276" w:lineRule="auto"/>
        <w:rPr>
          <w:rFonts w:ascii="Calibri" w:eastAsia="Calibri" w:hAnsi="Calibri" w:cs="Calibri"/>
          <w:sz w:val="24"/>
          <w:szCs w:val="24"/>
        </w:rPr>
      </w:pPr>
      <w:r w:rsidRPr="006C0197">
        <w:rPr>
          <w:rFonts w:ascii="Calibri" w:hAnsi="Calibri" w:eastAsia="Calibri" w:cs="Calibri"/>
          <w:sz w:val="24"/>
          <w:szCs w:val="24"/>
        </w:rPr>
        <w:br w:type="page"/>
      </w:r>
    </w:p>
    <w:p w14:paraId="210E29FF" w14:textId="77777777" w:rsidR="006C0197" w:rsidRPr="006C0197" w:rsidRDefault="006C0197" w:rsidP="006C0197">
      <w:pPr>
        <w:spacing w:after="120" w:line="276" w:lineRule="auto"/>
        <w:jc w:val="center"/>
        <w:rPr>
          <w:rFonts w:ascii="Calibri" w:eastAsia="Calibri" w:hAnsi="Calibri" w:cs="Calibri"/>
          <w:sz w:val="24"/>
          <w:szCs w:val="24"/>
        </w:rPr>
      </w:pPr>
    </w:p>
    <w:p w14:paraId="376DCEAA" w14:textId="77777777" w:rsidR="006C0197" w:rsidRPr="006C0197" w:rsidRDefault="006C0197" w:rsidP="006C0197">
      <w:pPr>
        <w:adjustRightInd w:val="0"/>
        <w:spacing w:after="0" w:line="276" w:lineRule="auto"/>
        <w:jc w:val="both"/>
        <w:rPr>
          <w:rFonts w:ascii="Calibri" w:eastAsia="Times New Roman" w:hAnsi="Calibri" w:cs="Times New Roman"/>
          <w:color w:val="FFFFFF"/>
        </w:rPr>
      </w:pPr>
      <w:r w:rsidRPr="006C0197">
        <w:rPr>
          <w:rFonts w:ascii="Calibri" w:hAnsi="Calibri" w:eastAsia="Times New Roman" w:cs="Times New Roman"/>
          <w:b/>
          <w:bCs/>
          <w:color w:val="FFFFFF"/>
          <w:sz w:val="24"/>
          <w:szCs w:val="24"/>
          <w:shd w:val="clear" w:color="auto" w:fill="2C7D88"/>
        </w:rPr>
        <w:t>THIS AGREEMENT is made on the [date e.g. 2nd] day of [month] [</w:t>
      </w:r>
      <w:r w:rsidRPr="006C0197">
        <w:rPr>
          <w:rFonts w:ascii="Calibri" w:hAnsi="Calibri" w:eastAsia="Times New Roman" w:cs="Times New Roman"/>
          <w:b/>
          <w:bCs/>
          <w:color w:val="FFFFFF" w:themeColor="background1"/>
          <w:sz w:val="24"/>
          <w:szCs w:val="24"/>
          <w:shd w:val="clear" w:color="auto" w:fill="2C7D88"/>
        </w:rPr>
        <w:t>Year</w:t>
      </w:r>
      <w:r w:rsidRPr="006C0197">
        <w:rPr>
          <w:rFonts w:ascii="Calibri" w:hAnsi="Calibri" w:eastAsia="Times New Roman" w:cs="Times New Roman"/>
          <w:b/>
          <w:bCs/>
          <w:color w:val="FFFFFF"/>
          <w:sz w:val="24"/>
          <w:szCs w:val="24"/>
          <w:shd w:val="clear" w:color="auto" w:fill="2C7D88"/>
        </w:rPr>
        <w:t>] BETWEEN</w:t>
      </w:r>
      <w:r w:rsidRPr="006C0197">
        <w:rPr>
          <w:rFonts w:ascii="Calibri" w:hAnsi="Calibri" w:eastAsia="Times New Roman" w:cs="Times New Roman"/>
          <w:color w:val="FFFFFF"/>
          <w:sz w:val="24"/>
          <w:szCs w:val="24"/>
          <w:shd w:val="clear" w:color="auto" w:fill="2C7D88"/>
        </w:rPr>
        <w:t xml:space="preserve">            </w:t>
      </w:r>
      <w:r w:rsidRPr="006C0197">
        <w:rPr>
          <w:rFonts w:ascii="Calibri" w:hAnsi="Calibri" w:eastAsia="Times New Roman" w:cs="Times New Roman"/>
          <w:color w:val="FFFFFF"/>
        </w:rPr>
        <w:t>:</w:t>
      </w:r>
    </w:p>
    <w:p w14:paraId="0A9E1DFD" w14:textId="77777777" w:rsidR="006C0197" w:rsidRPr="006C0197" w:rsidRDefault="006C0197" w:rsidP="006C0197">
      <w:pPr>
        <w:spacing w:before="240" w:after="200" w:line="276" w:lineRule="auto"/>
        <w:jc w:val="both"/>
        <w:rPr>
          <w:rFonts w:ascii="Calibri" w:eastAsia="Calibri" w:hAnsi="Calibri" w:cs="Times New Roman"/>
          <w:color w:val="FFFFFF"/>
        </w:rPr>
      </w:pPr>
      <w:r w:rsidRPr="006C0197">
        <w:rPr>
          <w:rFonts w:ascii="Calibri" w:hAnsi="Calibri" w:eastAsia="Calibri" w:cs="Times New Roman"/>
        </w:rPr>
        <w:t xml:space="preserve">The Office of the Revenue Commissioners, of Dublin Castle, Dublin 2, Ireland (“the Client”); </w:t>
      </w:r>
    </w:p>
    <w:p w14:paraId="6EF1184C" w14:textId="77777777" w:rsidR="006C0197" w:rsidRPr="006C0197" w:rsidRDefault="006C0197" w:rsidP="006C0197">
      <w:pPr>
        <w:spacing w:after="200" w:line="276" w:lineRule="auto"/>
        <w:jc w:val="both"/>
        <w:rPr>
          <w:rFonts w:ascii="Calibri" w:eastAsia="Calibri" w:hAnsi="Calibri" w:cs="Times New Roman"/>
        </w:rPr>
      </w:pPr>
      <w:r w:rsidRPr="006C0197">
        <w:rPr>
          <w:rFonts w:ascii="Calibri" w:hAnsi="Calibri" w:eastAsia="Calibri" w:cs="Times New Roman"/>
        </w:rPr>
        <w:t>and</w:t>
      </w:r>
    </w:p>
    <w:p w14:paraId="323E0DF3"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[Contractor’s full legal name] (“the Contractor”)</w:t>
      </w:r>
    </w:p>
    <w:p w14:paraId="11AA0450" w14:textId="77777777" w:rsidR="006C0197" w:rsidRPr="006C0197" w:rsidRDefault="006C0197" w:rsidP="006C0197">
      <w:pPr>
        <w:spacing w:after="200" w:line="276" w:lineRule="auto"/>
        <w:rPr>
          <w:rFonts w:ascii="Calibri" w:eastAsia="Calibri" w:hAnsi="Calibri" w:cs="Times New Roman"/>
        </w:rPr>
      </w:pPr>
    </w:p>
    <w:p w14:paraId="42742D28" w14:textId="77777777" w:rsidR="006C0197" w:rsidRPr="006C0197" w:rsidRDefault="006C0197" w:rsidP="006C0197">
      <w:pPr>
        <w:spacing w:after="200" w:line="276" w:lineRule="auto"/>
        <w:jc w:val="both"/>
        <w:rPr>
          <w:rFonts w:ascii="Calibri" w:eastAsia="Calibri" w:hAnsi="Calibri" w:cs="Times New Roman"/>
        </w:rPr>
      </w:pPr>
      <w:r w:rsidRPr="006C0197">
        <w:rPr>
          <w:rFonts w:ascii="Calibri" w:hAnsi="Calibri" w:eastAsia="Calibri" w:cs="Times New Roman"/>
        </w:rPr>
        <w:t>(each a “Party” and together “the Parties”).</w:t>
      </w:r>
    </w:p>
    <w:p w14:paraId="7DF524EE" w14:textId="77777777" w:rsidR="006C0197" w:rsidRPr="006C0197" w:rsidRDefault="006C0197" w:rsidP="006C0197">
      <w:pPr>
        <w:spacing w:after="120" w:line="276" w:lineRule="auto"/>
        <w:jc w:val="both"/>
        <w:rPr>
          <w:rFonts w:ascii="Calibri" w:eastAsia="Times New Roman" w:hAnsi="Calibri" w:cs="Times New Roman"/>
          <w:b/>
          <w:color w:val="FFFFFF"/>
          <w:sz w:val="24"/>
          <w:szCs w:val="24"/>
        </w:rPr>
      </w:pPr>
      <w:r w:rsidRPr="006C0197">
        <w:rPr>
          <w:rFonts w:ascii="Calibri" w:hAnsi="Calibri" w:eastAsia="Times New Roman" w:cs="Times New Roman"/>
          <w:b/>
          <w:bCs/>
          <w:color w:val="FFFFFF"/>
          <w:sz w:val="24"/>
          <w:szCs w:val="24"/>
          <w:shd w:val="clear" w:color="auto" w:fill="2C7D88"/>
        </w:rPr>
        <w:t>WHEREAS:</w:t>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color w:val="FFFFFF"/>
          <w:sz w:val="24"/>
          <w:szCs w:val="24"/>
          <w:shd w:val="clear" w:color="auto" w:fill="2C7D88"/>
        </w:rPr>
        <w:tab/>
      </w:r>
      <w:r w:rsidRPr="006C0197">
        <w:rPr>
          <w:rFonts w:ascii="Calibri" w:hAnsi="Calibri" w:eastAsia="Times New Roman" w:cs="Times New Roman"/>
          <w:b/>
          <w:bCs/>
          <w:color w:val="FFFFFF"/>
          <w:sz w:val="24"/>
          <w:szCs w:val="24"/>
          <w:shd w:val="clear" w:color="auto" w:fill="595959"/>
        </w:rPr>
        <w:t xml:space="preserve"> </w:t>
      </w:r>
    </w:p>
    <w:tbl>
      <w:tblPr>
        <w:tblW w:w="0" w:type="auto"/>
        <w:tblInd w:w="108" w:type="dxa"/>
        <w:tblCellMar>
          <w:left w:w="10" w:type="dxa"/>
          <w:right w:w="10" w:type="dxa"/>
        </w:tblCellMar>
        <w:tblLook w:val="0000" w:firstRow="0" w:lastRow="0" w:firstColumn="0" w:lastColumn="0" w:noHBand="0" w:noVBand="0"/>
      </w:tblPr>
      <w:tblGrid>
        <w:gridCol w:w="757"/>
        <w:gridCol w:w="8314"/>
      </w:tblGrid>
      <w:tr w:rsidR="006C0197" w:rsidRPr="006C0197" w14:paraId="5C5A68CC" w14:textId="77777777" w:rsidTr="00552346">
        <w:trPr>
          <w:trHeight w:val="1"/>
        </w:trPr>
        <w:tc>
          <w:tcPr>
            <w:tcW w:w="757" w:type="dxa"/>
            <w:shd w:val="clear" w:color="auto" w:fill="FFFFFF" w:themeFill="background1"/>
            <w:tcMar>
              <w:left w:w="108" w:type="dxa"/>
              <w:right w:w="108" w:type="dxa"/>
            </w:tcMar>
          </w:tcPr>
          <w:p w14:paraId="4096B0A7" w14:textId="77777777" w:rsidR="006C0197" w:rsidRPr="006C0197" w:rsidRDefault="006C0197" w:rsidP="006C0197">
            <w:pPr>
              <w:spacing w:after="200" w:line="276" w:lineRule="auto"/>
              <w:jc w:val="both"/>
              <w:rPr>
                <w:rFonts w:eastAsia="Calibri" w:cstheme="minorHAnsi"/>
              </w:rPr>
            </w:pPr>
            <w:r w:rsidRPr="006C0197">
              <w:rPr>
                <w:rFonts w:eastAsia="Calibri" w:cstheme="minorHAnsi"/>
                <w:color w:val="0000FF"/>
              </w:rPr>
              <w:t>A.</w:t>
            </w:r>
          </w:p>
        </w:tc>
        <w:tc>
          <w:tcPr>
            <w:tcW w:w="8314" w:type="dxa"/>
            <w:shd w:val="clear" w:color="auto" w:fill="FFFFFF" w:themeFill="background1"/>
            <w:tcMar>
              <w:left w:w="108" w:type="dxa"/>
              <w:right w:w="108" w:type="dxa"/>
            </w:tcMar>
          </w:tcPr>
          <w:p w14:paraId="7003C99C" w14:textId="738A989F" w:rsidR="006C0197" w:rsidRPr="006C0197" w:rsidRDefault="006C0197" w:rsidP="006C0197">
            <w:pPr>
              <w:spacing w:after="200" w:line="276" w:lineRule="auto"/>
              <w:rPr>
                <w:rFonts w:eastAsia="Calibri" w:cstheme="minorHAnsi"/>
              </w:rPr>
            </w:pPr>
            <w:r w:rsidRPr="006C0197">
              <w:rPr>
                <w:rFonts w:eastAsia="Calibri" w:cstheme="minorHAnsi"/>
              </w:rPr>
              <w:t xml:space="preserve">By Request for Tender entitled </w:t>
            </w:r>
            <w:sdt>
              <w:sdtPr>
                <w:rPr>
                  <w:rFonts w:eastAsia="Calibri" w:cstheme="minorHAnsi"/>
                  <w:highlight w:val="lightGray"/>
                </w:rPr>
                <w:id w:val="2082615"/>
                <w:placeholder>
                  <w:docPart w:val="A842CA57074F44D59EF00BB83E7AC699"/>
                </w:placeholder>
              </w:sdtPr>
              <w:sdtEndPr>
                <w:rPr>
                  <w:i/>
                </w:rPr>
              </w:sdtEndPr>
              <w:sdtContent>
                <w:r w:rsidRPr="006C0197">
                  <w:rPr>
                    <w:rFonts w:eastAsia="Calibri" w:cstheme="minorHAnsi"/>
                    <w:highlight w:val="lightGray"/>
                  </w:rPr>
                  <w:t>“</w:t>
                </w:r>
                <w:r w:rsidR="00BB40B3" w:rsidRPr="003E6C99">
                  <w:rPr>
                    <w:rFonts w:ascii="Calibri" w:hAnsi="Calibri" w:eastAsia="Calibri" w:cs="Calibri"/>
                    <w:sz w:val="24"/>
                    <w:szCs w:val="24"/>
                  </w:rPr>
                  <w:t>Request for Tenders for the Provision of Cloud-Hosted Services and Capacity</w:t>
                </w:r>
                <w:r w:rsidRPr="006C0197">
                  <w:rPr>
                    <w:rFonts w:eastAsia="Calibri" w:cstheme="minorHAnsi"/>
                    <w:i/>
                    <w:highlight w:val="lightGray"/>
                  </w:rPr>
                  <w:t>”</w:t>
                </w:r>
              </w:sdtContent>
            </w:sdt>
            <w:r w:rsidRPr="006C0197">
              <w:rPr>
                <w:rFonts w:eastAsia="Calibri" w:cstheme="minorHAnsi"/>
                <w:i/>
              </w:rPr>
              <w:t xml:space="preserve"> </w:t>
            </w:r>
            <w:r w:rsidRPr="006C0197">
              <w:rPr>
                <w:rFonts w:eastAsia="Calibri" w:cstheme="minorHAnsi"/>
              </w:rPr>
              <w:t xml:space="preserve">advertised in the supplement to the Official Journal of the European Union, OJEU Notice Number </w:t>
            </w:r>
            <w:sdt>
              <w:sdtPr>
                <w:rPr>
                  <w:rFonts w:eastAsia="Calibri" w:cstheme="minorHAnsi"/>
                  <w:highlight w:val="lightGray"/>
                </w:rPr>
                <w:id w:val="2082616"/>
                <w:placeholder>
                  <w:docPart w:val="A842CA57074F44D59EF00BB83E7AC699"/>
                </w:placeholder>
              </w:sdtPr>
              <w:sdtEndPr/>
              <w:sdtContent>
                <w:r w:rsidRPr="006C0197">
                  <w:rPr>
                    <w:rFonts w:eastAsia="Calibri" w:cstheme="minorHAnsi"/>
                    <w:highlight w:val="lightGray"/>
                  </w:rPr>
                  <w:t>__________</w:t>
                </w:r>
              </w:sdtContent>
            </w:sdt>
            <w:r w:rsidRPr="006C0197">
              <w:rPr>
                <w:rFonts w:eastAsia="Calibri" w:cstheme="minorHAnsi"/>
              </w:rPr>
              <w:t xml:space="preserve">of </w:t>
            </w:r>
            <w:sdt>
              <w:sdtPr>
                <w:rPr>
                  <w:rFonts w:eastAsia="Calibri" w:cstheme="minorHAnsi"/>
                  <w:highlight w:val="lightGray"/>
                </w:rPr>
                <w:id w:val="2082619"/>
                <w:placeholder>
                  <w:docPart w:val="A842CA57074F44D59EF00BB83E7AC699"/>
                </w:placeholder>
              </w:sdtPr>
              <w:sdtEndPr/>
              <w:sdtContent>
                <w:r w:rsidRPr="006C0197">
                  <w:rPr>
                    <w:rFonts w:eastAsia="Calibri" w:cstheme="minorHAnsi"/>
                    <w:highlight w:val="lightGray"/>
                  </w:rPr>
                  <w:t>____________</w:t>
                </w:r>
              </w:sdtContent>
            </w:sdt>
            <w:r w:rsidRPr="006C0197">
              <w:rPr>
                <w:rFonts w:eastAsia="Calibri" w:cstheme="minorHAnsi"/>
              </w:rPr>
              <w:t xml:space="preserve">dated </w:t>
            </w:r>
            <w:sdt>
              <w:sdtPr>
                <w:rPr>
                  <w:rFonts w:eastAsia="Calibri" w:cstheme="minorHAnsi"/>
                  <w:highlight w:val="lightGray"/>
                </w:rPr>
                <w:id w:val="2082620"/>
                <w:placeholder>
                  <w:docPart w:val="A842CA57074F44D59EF00BB83E7AC699"/>
                </w:placeholder>
              </w:sdtPr>
              <w:sdtEndPr/>
              <w:sdtContent>
                <w:r w:rsidRPr="006C0197">
                  <w:rPr>
                    <w:rFonts w:eastAsia="Calibri" w:cstheme="minorHAnsi"/>
                    <w:highlight w:val="lightGray"/>
                  </w:rPr>
                  <w:t>insert date of RFT</w:t>
                </w:r>
              </w:sdtContent>
            </w:sdt>
            <w:r w:rsidRPr="006C0197">
              <w:rPr>
                <w:rFonts w:eastAsia="Calibri" w:cstheme="minorHAnsi"/>
              </w:rP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23" w:history="1">
              <w:r w:rsidRPr="006C0197">
                <w:rPr>
                  <w:rFonts w:eastAsia="Calibri" w:cstheme="minorHAnsi"/>
                  <w:color w:val="0000FF"/>
                  <w:u w:val="single"/>
                </w:rPr>
                <w:t>www.etenders.gov.ie</w:t>
              </w:r>
            </w:hyperlink>
            <w:r w:rsidRPr="006C0197">
              <w:rPr>
                <w:rFonts w:eastAsia="Calibri" w:cstheme="minorHAnsi"/>
              </w:rPr>
              <w:t xml:space="preserve"> between </w:t>
            </w:r>
            <w:sdt>
              <w:sdtPr>
                <w:rPr>
                  <w:rFonts w:eastAsia="Calibri" w:cstheme="minorHAnsi"/>
                  <w:highlight w:val="lightGray"/>
                </w:rPr>
                <w:id w:val="-470211830"/>
                <w:placeholder>
                  <w:docPart w:val="A842CA57074F44D59EF00BB83E7AC699"/>
                </w:placeholder>
              </w:sdtPr>
              <w:sdtEndPr/>
              <w:sdtContent>
                <w:r w:rsidRPr="006C0197">
                  <w:rPr>
                    <w:rFonts w:eastAsia="Calibri" w:cstheme="minorHAnsi"/>
                    <w:highlight w:val="lightGray"/>
                  </w:rPr>
                  <w:t>[insert date]</w:t>
                </w:r>
              </w:sdtContent>
            </w:sdt>
            <w:r w:rsidRPr="006C0197">
              <w:rPr>
                <w:rFonts w:eastAsia="Calibri" w:cstheme="minorHAnsi"/>
              </w:rPr>
              <w:t xml:space="preserve"> and </w:t>
            </w:r>
            <w:sdt>
              <w:sdtPr>
                <w:rPr>
                  <w:rFonts w:eastAsia="Calibri" w:cstheme="minorHAnsi"/>
                  <w:highlight w:val="lightGray"/>
                </w:rPr>
                <w:id w:val="2085491479"/>
                <w:placeholder>
                  <w:docPart w:val="A842CA57074F44D59EF00BB83E7AC699"/>
                </w:placeholder>
              </w:sdtPr>
              <w:sdtEndPr/>
              <w:sdtContent>
                <w:r w:rsidRPr="006C0197">
                  <w:rPr>
                    <w:rFonts w:eastAsia="Calibri" w:cstheme="minorHAnsi"/>
                    <w:highlight w:val="lightGray"/>
                  </w:rPr>
                  <w:t>[insert date]</w:t>
                </w:r>
              </w:sdtContent>
            </w:sdt>
            <w:r w:rsidRPr="006C0197">
              <w:rPr>
                <w:rFonts w:eastAsia="Calibri" w:cstheme="minorHAnsi"/>
              </w:rPr>
              <w:t xml:space="preserve"> (the “RFT Clarifications”). The RFT (including the RFT Clarifications) is hereby incorporated by reference into this Agreement.</w:t>
            </w:r>
          </w:p>
        </w:tc>
      </w:tr>
      <w:tr w:rsidR="006C0197" w:rsidRPr="006C0197" w14:paraId="185544AB" w14:textId="77777777" w:rsidTr="00552346">
        <w:trPr>
          <w:trHeight w:val="1"/>
        </w:trPr>
        <w:tc>
          <w:tcPr>
            <w:tcW w:w="757" w:type="dxa"/>
            <w:shd w:val="clear" w:color="auto" w:fill="FFFFFF" w:themeFill="background1"/>
            <w:tcMar>
              <w:left w:w="108" w:type="dxa"/>
              <w:right w:w="108" w:type="dxa"/>
            </w:tcMar>
          </w:tcPr>
          <w:p w14:paraId="13732F28" w14:textId="77777777" w:rsidR="006C0197" w:rsidRPr="006C0197" w:rsidRDefault="006C0197" w:rsidP="006C0197">
            <w:pPr>
              <w:spacing w:after="200" w:line="276" w:lineRule="auto"/>
              <w:jc w:val="both"/>
              <w:rPr>
                <w:rFonts w:eastAsia="Calibri" w:cstheme="minorHAnsi"/>
                <w:color w:val="0000FF"/>
              </w:rPr>
            </w:pPr>
            <w:r w:rsidRPr="006C0197">
              <w:rPr>
                <w:rFonts w:eastAsia="Calibri" w:cstheme="minorHAnsi"/>
                <w:color w:val="0000FF"/>
              </w:rPr>
              <w:t>B.</w:t>
            </w:r>
          </w:p>
        </w:tc>
        <w:tc>
          <w:tcPr>
            <w:tcW w:w="8314" w:type="dxa"/>
            <w:shd w:val="clear" w:color="auto" w:fill="FFFFFF" w:themeFill="background1"/>
            <w:tcMar>
              <w:left w:w="108" w:type="dxa"/>
              <w:right w:w="108" w:type="dxa"/>
            </w:tcMar>
          </w:tcPr>
          <w:p w14:paraId="44E4CB3A" w14:textId="77777777" w:rsidR="006C0197" w:rsidRPr="006C0197" w:rsidRDefault="006C0197" w:rsidP="006C0197">
            <w:pPr>
              <w:spacing w:after="120" w:line="276" w:lineRule="auto"/>
              <w:jc w:val="both"/>
              <w:rPr>
                <w:rFonts w:eastAsia="Calibri" w:cstheme="minorHAnsi"/>
              </w:rPr>
            </w:pPr>
            <w:r w:rsidRPr="006C0197">
              <w:rPr>
                <w:rFonts w:eastAsia="Calibri" w:cstheme="minorHAnsi"/>
              </w:rPr>
              <w:t xml:space="preserve">The Contractor submitted a response to the RFT dated </w:t>
            </w:r>
            <w:sdt>
              <w:sdtPr>
                <w:rPr>
                  <w:rFonts w:eastAsia="Calibri" w:cstheme="minorHAnsi"/>
                  <w:highlight w:val="lightGray"/>
                </w:rPr>
                <w:id w:val="2082623"/>
                <w:placeholder>
                  <w:docPart w:val="1A609011CDD94AED85CCEC2750611C9C"/>
                </w:placeholder>
              </w:sdtPr>
              <w:sdtEndPr/>
              <w:sdtContent>
                <w:r w:rsidRPr="006C0197">
                  <w:rPr>
                    <w:rFonts w:eastAsia="Calibri" w:cstheme="minorHAnsi"/>
                    <w:highlight w:val="lightGray"/>
                  </w:rPr>
                  <w:t>[insert date of Tender]</w:t>
                </w:r>
              </w:sdtContent>
            </w:sdt>
            <w:r w:rsidRPr="006C0197">
              <w:rPr>
                <w:rFonts w:eastAsia="Calibri" w:cstheme="minorHAnsi"/>
              </w:rPr>
              <w:t xml:space="preserve"> (“the Submission”). References to the Submission shall include any clarifications issued by the Contractor in writing to the Contracting Authority between </w:t>
            </w:r>
            <w:sdt>
              <w:sdtPr>
                <w:rPr>
                  <w:rFonts w:eastAsia="Calibri" w:cstheme="minorHAnsi"/>
                  <w:highlight w:val="lightGray"/>
                </w:rPr>
                <w:id w:val="2082627"/>
                <w:placeholder>
                  <w:docPart w:val="1A609011CDD94AED85CCEC2750611C9C"/>
                </w:placeholder>
              </w:sdtPr>
              <w:sdtEndPr/>
              <w:sdtContent>
                <w:r w:rsidRPr="006C0197">
                  <w:rPr>
                    <w:rFonts w:eastAsia="Calibri" w:cstheme="minorHAnsi"/>
                    <w:highlight w:val="lightGray"/>
                  </w:rPr>
                  <w:t>[insert date]</w:t>
                </w:r>
              </w:sdtContent>
            </w:sdt>
            <w:r w:rsidRPr="006C0197">
              <w:rPr>
                <w:rFonts w:eastAsia="Calibri" w:cstheme="minorHAnsi"/>
              </w:rPr>
              <w:t xml:space="preserve"> and </w:t>
            </w:r>
            <w:sdt>
              <w:sdtPr>
                <w:rPr>
                  <w:rFonts w:eastAsia="Calibri" w:cstheme="minorHAnsi"/>
                  <w:highlight w:val="lightGray"/>
                </w:rPr>
                <w:id w:val="2082630"/>
                <w:placeholder>
                  <w:docPart w:val="1A609011CDD94AED85CCEC2750611C9C"/>
                </w:placeholder>
              </w:sdtPr>
              <w:sdtEndPr/>
              <w:sdtContent>
                <w:r w:rsidRPr="006C0197">
                  <w:rPr>
                    <w:rFonts w:eastAsia="Calibri" w:cstheme="minorHAnsi"/>
                    <w:highlight w:val="lightGray"/>
                  </w:rPr>
                  <w:t>[insert date]</w:t>
                </w:r>
              </w:sdtContent>
            </w:sdt>
            <w:r w:rsidRPr="006C0197">
              <w:rPr>
                <w:rFonts w:eastAsia="Calibri" w:cstheme="minorHAnsi"/>
              </w:rPr>
              <w:t xml:space="preserve"> (the “Submission Clarifications”). The Submission (including the Submission Clarifications) is hereby incorporated by reference into this Agreement.  </w:t>
            </w:r>
          </w:p>
        </w:tc>
      </w:tr>
    </w:tbl>
    <w:p w14:paraId="1A380A5F" w14:textId="77777777" w:rsidR="006C0197" w:rsidRPr="006C0197" w:rsidRDefault="006C0197" w:rsidP="006C0197">
      <w:pPr>
        <w:keepNext/>
        <w:tabs>
          <w:tab w:val="left" w:pos="397"/>
          <w:tab w:val="left" w:pos="567"/>
        </w:tabs>
        <w:spacing w:before="200" w:after="80" w:line="276" w:lineRule="auto"/>
        <w:ind w:firstLine="57"/>
        <w:jc w:val="both"/>
        <w:rPr>
          <w:rFonts w:ascii="Calibri" w:eastAsia="Calibri" w:hAnsi="Calibri" w:cs="Calibri"/>
          <w:b/>
          <w:caps/>
          <w:color w:val="FFFFFF"/>
          <w:shd w:val="clear" w:color="auto" w:fill="000080"/>
        </w:rPr>
      </w:pPr>
    </w:p>
    <w:p w14:paraId="72F2A577" w14:textId="77777777" w:rsidR="006C0197" w:rsidRPr="006C0197" w:rsidRDefault="006C0197" w:rsidP="006C0197">
      <w:pPr>
        <w:shd w:val="clear" w:color="auto" w:fill="2C7D88"/>
        <w:spacing w:after="120" w:line="276" w:lineRule="auto"/>
        <w:jc w:val="both"/>
        <w:rPr>
          <w:rFonts w:ascii="Calibri" w:eastAsia="Times New Roman" w:hAnsi="Calibri" w:cs="Times New Roman"/>
          <w:b/>
          <w:color w:val="FFFFFF" w:themeColor="background1"/>
        </w:rPr>
      </w:pPr>
      <w:r w:rsidRPr="006C0197">
        <w:rPr>
          <w:rFonts w:ascii="Calibri" w:hAnsi="Calibri" w:eastAsia="Times New Roman" w:cs="Times New Roman"/>
          <w:b/>
          <w:bCs/>
          <w:color w:val="FFFFFF" w:themeColor="background1"/>
          <w:sz w:val="24"/>
          <w:szCs w:val="24"/>
        </w:rPr>
        <w:t>IT IS HEREBY AGREED AS FOLLOWS</w:t>
      </w:r>
      <w:r w:rsidRPr="006C0197">
        <w:rPr>
          <w:rFonts w:ascii="Calibri" w:hAnsi="Calibri" w:eastAsia="Times New Roman" w:cs="Times New Roman"/>
          <w:b/>
          <w:bCs/>
          <w:color w:val="FFFFFF" w:themeColor="background1"/>
        </w:rPr>
        <w:t>:</w:t>
      </w:r>
    </w:p>
    <w:p w14:paraId="61C2C6F5" w14:textId="77777777" w:rsidR="006C0197" w:rsidRPr="006C0197" w:rsidRDefault="006C0197" w:rsidP="0078653D">
      <w:pPr>
        <w:widowControl w:val="0"/>
        <w:numPr>
          <w:ilvl w:val="0"/>
          <w:numId w:val="87"/>
        </w:numPr>
        <w:adjustRightInd w:val="0"/>
        <w:spacing w:after="120" w:line="276" w:lineRule="auto"/>
        <w:jc w:val="both"/>
        <w:textAlignment w:val="baseline"/>
        <w:rPr>
          <w:rFonts w:eastAsia="Times New Roman" w:cstheme="minorHAnsi"/>
        </w:rPr>
      </w:pPr>
      <w:r w:rsidRPr="006C0197">
        <w:rPr>
          <w:rFonts w:eastAsia="Times New Roman" w:cstheme="minorHAnsi"/>
        </w:rPr>
        <w:t>This Agreement consists of the following documents, and in the case of conflict of wording, in the following order of priority:</w:t>
      </w:r>
    </w:p>
    <w:p w14:paraId="0857813F" w14:textId="77777777" w:rsidR="006C0197" w:rsidRPr="006C0197" w:rsidRDefault="006C0197" w:rsidP="0078653D">
      <w:pPr>
        <w:widowControl w:val="0"/>
        <w:numPr>
          <w:ilvl w:val="1"/>
          <w:numId w:val="87"/>
        </w:numPr>
        <w:adjustRightInd w:val="0"/>
        <w:spacing w:after="120" w:line="276" w:lineRule="auto"/>
        <w:jc w:val="both"/>
        <w:textAlignment w:val="baseline"/>
        <w:rPr>
          <w:rFonts w:eastAsia="Times New Roman" w:cstheme="minorHAnsi"/>
        </w:rPr>
      </w:pPr>
      <w:r w:rsidRPr="006C0197">
        <w:rPr>
          <w:rFonts w:eastAsia="Times New Roman" w:cstheme="minorHAnsi"/>
        </w:rPr>
        <w:t>This Agreement and Schedules A to K attached hereto;</w:t>
      </w:r>
    </w:p>
    <w:p w14:paraId="2005F201" w14:textId="77777777" w:rsidR="006C0197" w:rsidRPr="006C0197" w:rsidRDefault="006C0197" w:rsidP="0078653D">
      <w:pPr>
        <w:widowControl w:val="0"/>
        <w:numPr>
          <w:ilvl w:val="1"/>
          <w:numId w:val="87"/>
        </w:numPr>
        <w:adjustRightInd w:val="0"/>
        <w:spacing w:after="120" w:line="276" w:lineRule="auto"/>
        <w:jc w:val="both"/>
        <w:textAlignment w:val="baseline"/>
        <w:rPr>
          <w:rFonts w:eastAsia="Times New Roman" w:cstheme="minorHAnsi"/>
        </w:rPr>
      </w:pPr>
      <w:r w:rsidRPr="006C0197">
        <w:rPr>
          <w:rFonts w:eastAsia="Times New Roman" w:cstheme="minorHAnsi"/>
        </w:rPr>
        <w:t>The RFT;</w:t>
      </w:r>
    </w:p>
    <w:p w14:paraId="1F21D8F9" w14:textId="77777777" w:rsidR="006C0197" w:rsidRPr="006C0197" w:rsidRDefault="006C0197" w:rsidP="0078653D">
      <w:pPr>
        <w:widowControl w:val="0"/>
        <w:numPr>
          <w:ilvl w:val="1"/>
          <w:numId w:val="87"/>
        </w:numPr>
        <w:adjustRightInd w:val="0"/>
        <w:spacing w:after="120" w:line="276" w:lineRule="auto"/>
        <w:jc w:val="both"/>
        <w:textAlignment w:val="baseline"/>
        <w:rPr>
          <w:rFonts w:eastAsia="Times New Roman" w:cstheme="minorHAnsi"/>
        </w:rPr>
      </w:pPr>
      <w:r w:rsidRPr="006C0197">
        <w:rPr>
          <w:rFonts w:eastAsia="Times New Roman" w:cstheme="minorHAnsi"/>
        </w:rPr>
        <w:t>The Submission;</w:t>
      </w:r>
    </w:p>
    <w:p w14:paraId="708D7C4E" w14:textId="77777777" w:rsidR="006C0197" w:rsidRPr="006C0197" w:rsidRDefault="006C0197" w:rsidP="0078653D">
      <w:pPr>
        <w:widowControl w:val="0"/>
        <w:numPr>
          <w:ilvl w:val="0"/>
          <w:numId w:val="87"/>
        </w:numPr>
        <w:autoSpaceDE w:val="0"/>
        <w:autoSpaceDN w:val="0"/>
        <w:adjustRightInd w:val="0"/>
        <w:spacing w:after="120" w:line="276" w:lineRule="auto"/>
        <w:jc w:val="both"/>
        <w:textAlignment w:val="baseline"/>
        <w:rPr>
          <w:rFonts w:ascii="Calibri" w:hAnsi="Calibri" w:cs="Calibri"/>
          <w:color w:val="000000"/>
        </w:rPr>
      </w:pPr>
      <w:r w:rsidRPr="006C0197">
        <w:rPr>
          <w:rFonts w:ascii="Calibri" w:hAnsi="Calibri" w:cs="Calibri"/>
          <w:color w:val="000000"/>
        </w:rPr>
        <w:t xml:space="preserve">The Contractor agrees to provide the Services (defined below) to the Client in accordance with this Agreement (“Agreement”). Schedule B details the nature, quality, time of delivery, key personnel and Specifications of the Services to be delivered in accordance with the RFT and the Tender. </w:t>
      </w:r>
    </w:p>
    <w:p w14:paraId="7EE6B0D9" w14:textId="77777777" w:rsidR="006C0197" w:rsidRPr="006C0197" w:rsidRDefault="006C0197" w:rsidP="0078653D">
      <w:pPr>
        <w:widowControl w:val="0"/>
        <w:numPr>
          <w:ilvl w:val="0"/>
          <w:numId w:val="87"/>
        </w:numPr>
        <w:autoSpaceDE w:val="0"/>
        <w:autoSpaceDN w:val="0"/>
        <w:adjustRightInd w:val="0"/>
        <w:spacing w:after="120" w:line="276" w:lineRule="auto"/>
        <w:jc w:val="both"/>
        <w:textAlignment w:val="baseline"/>
        <w:rPr>
          <w:rFonts w:ascii="Calibri" w:hAnsi="Calibri" w:cs="Calibri"/>
          <w:color w:val="000000"/>
        </w:rPr>
      </w:pPr>
      <w:r w:rsidRPr="006C0197">
        <w:rPr>
          <w:rFonts w:ascii="Calibri" w:hAnsi="Calibri" w:cs="Calibri"/>
          <w:color w:val="000000"/>
        </w:rPr>
        <w:t xml:space="preserve">Subject to the terms and conditions of this Agreement, the Client agrees to pay to the Contractor </w:t>
      </w:r>
      <w:r w:rsidRPr="006C0197">
        <w:rPr>
          <w:rFonts w:ascii="Calibri" w:hAnsi="Calibri" w:cs="Calibri"/>
          <w:color w:val="000000"/>
        </w:rPr>
        <w:lastRenderedPageBreak/>
        <w:t xml:space="preserve">the charges as stipulated in Schedule C (“the Charges”). The Charges are exclusive of VAT which shall be due at the rate applicable on the date of the VAT invoice. </w:t>
      </w:r>
    </w:p>
    <w:p w14:paraId="731B600D" w14:textId="77777777" w:rsidR="006C0197" w:rsidRPr="006C0197" w:rsidRDefault="006C0197" w:rsidP="0078653D">
      <w:pPr>
        <w:widowControl w:val="0"/>
        <w:numPr>
          <w:ilvl w:val="0"/>
          <w:numId w:val="87"/>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For the purposes of this Agreement, the Client’s Contact is [Revenue Contract Owner] of [Client contact address]. The Contractor’s Contact is (Contractor contact name) of (Contractor contact address). </w:t>
      </w:r>
    </w:p>
    <w:p w14:paraId="7C40D039" w14:textId="77777777" w:rsidR="006C0197" w:rsidRPr="006C0197" w:rsidRDefault="006C0197" w:rsidP="0078653D">
      <w:pPr>
        <w:widowControl w:val="0"/>
        <w:numPr>
          <w:ilvl w:val="0"/>
          <w:numId w:val="87"/>
        </w:numPr>
        <w:adjustRightInd w:val="0"/>
        <w:spacing w:after="0" w:line="360" w:lineRule="atLeast"/>
        <w:jc w:val="both"/>
        <w:textAlignment w:val="baseline"/>
        <w:rPr>
          <w:rFonts w:cstheme="minorHAnsi"/>
        </w:rPr>
      </w:pPr>
      <w:r w:rsidRPr="006C0197">
        <w:rPr>
          <w:rFonts w:cstheme="minorHAnsi"/>
        </w:rPr>
        <w:t xml:space="preserve">This Agreement shall take effect on the date of this Agreement (“the Effective Date”) for a term of Five (5) years, unless it is otherwise terminated in accordance with the provisions of this Agreement or otherwise lawfully terminated or otherwise lawfully extended as agreed between the Parties (“the Term”). </w:t>
      </w:r>
    </w:p>
    <w:p w14:paraId="5D812480" w14:textId="5D7DC3CB" w:rsidR="006C0197" w:rsidRPr="006C0197" w:rsidRDefault="006C0197" w:rsidP="006C0197">
      <w:pPr>
        <w:spacing w:after="0" w:line="240" w:lineRule="auto"/>
        <w:ind w:left="720"/>
        <w:rPr>
          <w:rFonts w:ascii="Times New Roman" w:hAnsi="Times New Roman" w:cs="Times New Roman"/>
          <w:sz w:val="24"/>
          <w:szCs w:val="24"/>
        </w:rPr>
      </w:pPr>
      <w:r w:rsidRPr="006C0197">
        <w:rPr>
          <w:rFonts w:cstheme="minorHAnsi"/>
        </w:rPr>
        <w:t xml:space="preserve">The Client reserves the right to extend the Term for a period or periods of up to twelve months with a maximum of </w:t>
      </w:r>
      <w:r w:rsidR="00E94605">
        <w:rPr>
          <w:rFonts w:cstheme="minorHAnsi"/>
        </w:rPr>
        <w:t>Five</w:t>
      </w:r>
      <w:r w:rsidRPr="006C0197">
        <w:rPr>
          <w:rFonts w:cstheme="minorHAnsi"/>
        </w:rPr>
        <w:t xml:space="preserve">  (</w:t>
      </w:r>
      <w:r w:rsidR="00E94605">
        <w:rPr>
          <w:rFonts w:cstheme="minorHAnsi"/>
        </w:rPr>
        <w:t>5</w:t>
      </w:r>
      <w:r w:rsidRPr="006C0197">
        <w:rPr>
          <w:rFonts w:cstheme="minorHAnsi"/>
        </w:rPr>
        <w:t>) such extensions permitted subject to its obligations at law.</w:t>
      </w:r>
      <w:r w:rsidRPr="006C0197">
        <w:rPr>
          <w:rFonts w:ascii="Times New Roman" w:hAnsi="Times New Roman" w:cs="Times New Roman"/>
          <w:sz w:val="24"/>
          <w:szCs w:val="24"/>
        </w:rPr>
        <w:t xml:space="preserve"> </w:t>
      </w:r>
    </w:p>
    <w:p w14:paraId="3E621DD7" w14:textId="77777777" w:rsidR="006C0197" w:rsidRPr="006C0197" w:rsidRDefault="006C0197" w:rsidP="006C0197">
      <w:pPr>
        <w:spacing w:after="0" w:line="240" w:lineRule="auto"/>
        <w:ind w:left="720"/>
        <w:rPr>
          <w:rFonts w:ascii="Times New Roman" w:hAnsi="Times New Roman" w:cs="Times New Roman"/>
          <w:sz w:val="24"/>
          <w:szCs w:val="24"/>
        </w:rPr>
      </w:pPr>
    </w:p>
    <w:p w14:paraId="551F84B1" w14:textId="77777777" w:rsidR="006C0197" w:rsidRPr="006C0197" w:rsidRDefault="006C0197" w:rsidP="0078653D">
      <w:pPr>
        <w:widowControl w:val="0"/>
        <w:numPr>
          <w:ilvl w:val="0"/>
          <w:numId w:val="87"/>
        </w:numPr>
        <w:adjustRightInd w:val="0"/>
        <w:spacing w:after="0" w:line="360" w:lineRule="atLeast"/>
        <w:jc w:val="both"/>
        <w:textAlignment w:val="baseline"/>
        <w:rPr>
          <w:rFonts w:ascii="Times New Roman" w:hAnsi="Times New Roman" w:cs="Times New Roman"/>
          <w:sz w:val="24"/>
          <w:szCs w:val="24"/>
        </w:rPr>
      </w:pPr>
      <w:r w:rsidRPr="006C0197">
        <w:rPr>
          <w:rFonts w:ascii="Calibri" w:hAnsi="Calibri" w:eastAsia="Calibri" w:cs="Calibri"/>
        </w:rPr>
        <w:t>Unless otherwise specified herein, a defined term used in this Agreement shall have the same meaning as assigned to it in the RFT.</w:t>
      </w:r>
    </w:p>
    <w:p w14:paraId="35324DFF" w14:textId="77777777" w:rsidR="006C0197" w:rsidRPr="006C0197" w:rsidRDefault="006C0197" w:rsidP="006C0197">
      <w:pPr>
        <w:widowControl w:val="0"/>
        <w:adjustRightInd w:val="0"/>
        <w:spacing w:after="0" w:line="360" w:lineRule="atLeast"/>
        <w:ind w:left="720"/>
        <w:jc w:val="both"/>
        <w:textAlignment w:val="baseline"/>
        <w:rPr>
          <w:rFonts w:ascii="Times New Roman" w:hAnsi="Times New Roman" w:cs="Times New Roman"/>
          <w:sz w:val="24"/>
          <w:szCs w:val="24"/>
        </w:rPr>
      </w:pPr>
    </w:p>
    <w:p w14:paraId="65E7055A"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Agreement</w:t>
      </w:r>
      <w:r w:rsidRPr="006C0197">
        <w:rPr>
          <w:rFonts w:cstheme="minorHAnsi"/>
        </w:rPr>
        <w:t xml:space="preserve">” means this Agreement together with its Schedules and the Tender; </w:t>
      </w:r>
    </w:p>
    <w:p w14:paraId="6AC5461A"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Acceptance</w:t>
      </w:r>
      <w:r w:rsidRPr="006C0197">
        <w:rPr>
          <w:rFonts w:cstheme="minorHAnsi"/>
        </w:rPr>
        <w:t xml:space="preserve">” means acceptance by the Client of a Deliverable or Deliverables or a Milestone in </w:t>
      </w:r>
    </w:p>
    <w:p w14:paraId="2D1F4FAE"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Acceptance Date</w:t>
      </w:r>
      <w:r w:rsidRPr="006C0197">
        <w:rPr>
          <w:rFonts w:cstheme="minorHAnsi"/>
        </w:rPr>
        <w:t xml:space="preserve">” means the date of Acceptance; </w:t>
      </w:r>
    </w:p>
    <w:p w14:paraId="25407FFC"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Business Day</w:t>
      </w:r>
      <w:r w:rsidRPr="006C0197">
        <w:rPr>
          <w:rFonts w:cstheme="minorHAnsi"/>
        </w:rPr>
        <w:t xml:space="preserve">” means a working day from Monday to Friday excluding Irish bank and public holidays; </w:t>
      </w:r>
    </w:p>
    <w:p w14:paraId="367A9BBF"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Client Data</w:t>
      </w:r>
      <w:r w:rsidRPr="006C0197">
        <w:rPr>
          <w:rFonts w:cstheme="minorHAnsi"/>
        </w:rPr>
        <w:t>” or “</w:t>
      </w:r>
      <w:r w:rsidRPr="006C0197">
        <w:rPr>
          <w:rFonts w:cstheme="minorHAnsi"/>
          <w:b/>
          <w:bCs/>
        </w:rPr>
        <w:t>Data</w:t>
      </w:r>
      <w:r w:rsidRPr="006C0197">
        <w:rPr>
          <w:rFonts w:cstheme="minorHAnsi"/>
        </w:rPr>
        <w:t xml:space="preserve">” means all Confidential Information (defined in clause 7A),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in the course of using and configuring the Services provided under this Agreement and includes any Personal Data; </w:t>
      </w:r>
    </w:p>
    <w:p w14:paraId="18B5C6E1"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Data Centre</w:t>
      </w:r>
      <w:r w:rsidRPr="006C0197">
        <w:rPr>
          <w:rFonts w:cstheme="minorHAnsi"/>
        </w:rPr>
        <w:t xml:space="preserve">” means the primary and secondary data centres which shall be used by the Contractor to provide the Services in accordance with Clause 25. </w:t>
      </w:r>
    </w:p>
    <w:p w14:paraId="109B6D13"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Data Compromise</w:t>
      </w:r>
      <w:r w:rsidRPr="006C0197">
        <w:rPr>
          <w:rFonts w:cstheme="minorHAnsi"/>
        </w:rPr>
        <w:t xml:space="preserve">” means any actual or reasonably suspected unauthorised access to or compromise to the security or confidentiality or integrity of the Data or the ability of the Client to access the Data; </w:t>
      </w:r>
    </w:p>
    <w:p w14:paraId="35B42262"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Data Controller</w:t>
      </w:r>
      <w:r w:rsidRPr="006C0197">
        <w:rPr>
          <w:rFonts w:cstheme="minorHAnsi"/>
        </w:rPr>
        <w:t xml:space="preserve">” has the meaning given under the Data Protection Laws; </w:t>
      </w:r>
    </w:p>
    <w:p w14:paraId="5A97D115" w14:textId="77777777" w:rsidR="006C0197" w:rsidRPr="006C0197" w:rsidRDefault="006C0197" w:rsidP="006C0197">
      <w:pPr>
        <w:spacing w:after="0" w:line="240" w:lineRule="auto"/>
        <w:ind w:left="720"/>
        <w:rPr>
          <w:rFonts w:cstheme="minorHAnsi"/>
        </w:rPr>
      </w:pPr>
      <w:r w:rsidRPr="006C0197">
        <w:rPr>
          <w:rFonts w:cstheme="minorHAnsi"/>
          <w:b/>
          <w:bCs/>
        </w:rPr>
        <w:t xml:space="preserve">“Data Processor” </w:t>
      </w:r>
      <w:r w:rsidRPr="006C0197">
        <w:rPr>
          <w:rFonts w:cstheme="minorHAnsi"/>
        </w:rPr>
        <w:t xml:space="preserve">has the meaning given under the Data Protection Laws; </w:t>
      </w:r>
    </w:p>
    <w:p w14:paraId="0D3CF769" w14:textId="77777777" w:rsidR="006C0197" w:rsidRPr="006C0197" w:rsidRDefault="006C0197" w:rsidP="006C0197">
      <w:pPr>
        <w:spacing w:after="0" w:line="240" w:lineRule="auto"/>
        <w:ind w:left="720"/>
        <w:rPr>
          <w:rFonts w:cstheme="minorHAnsi"/>
        </w:rPr>
      </w:pPr>
      <w:r w:rsidRPr="006C0197">
        <w:rPr>
          <w:rFonts w:cstheme="minorHAnsi"/>
          <w:b/>
          <w:bCs/>
        </w:rPr>
        <w:t xml:space="preserve">“Data Protection Laws” </w:t>
      </w:r>
      <w:r w:rsidRPr="006C0197">
        <w:rPr>
          <w:rFonts w:cstheme="minorHAnsi"/>
        </w:rPr>
        <w:t xml:space="preserve">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w:t>
      </w:r>
    </w:p>
    <w:p w14:paraId="76EC3662" w14:textId="77777777" w:rsidR="006C0197" w:rsidRPr="006C0197" w:rsidRDefault="006C0197" w:rsidP="006C0197">
      <w:pPr>
        <w:spacing w:after="0" w:line="240" w:lineRule="auto"/>
        <w:ind w:left="720"/>
        <w:rPr>
          <w:rFonts w:cstheme="minorHAnsi"/>
        </w:rPr>
      </w:pPr>
      <w:r w:rsidRPr="006C0197">
        <w:rPr>
          <w:rFonts w:cstheme="minorHAnsi"/>
          <w:b/>
          <w:bCs/>
        </w:rPr>
        <w:t xml:space="preserve">“Data Subject” </w:t>
      </w:r>
      <w:r w:rsidRPr="006C0197">
        <w:rPr>
          <w:rFonts w:cstheme="minorHAnsi"/>
        </w:rPr>
        <w:t xml:space="preserve">has the meaning given under the Data Protection Laws; </w:t>
      </w:r>
    </w:p>
    <w:p w14:paraId="5EEF3321" w14:textId="77777777" w:rsidR="006C0197" w:rsidRPr="006C0197" w:rsidRDefault="006C0197" w:rsidP="006C0197">
      <w:pPr>
        <w:spacing w:after="0" w:line="240" w:lineRule="auto"/>
        <w:ind w:left="720"/>
        <w:rPr>
          <w:rFonts w:cstheme="minorHAnsi"/>
        </w:rPr>
      </w:pPr>
      <w:r w:rsidRPr="006C0197">
        <w:rPr>
          <w:rFonts w:cstheme="minorHAnsi"/>
          <w:b/>
          <w:bCs/>
        </w:rPr>
        <w:t xml:space="preserve">“Data Subject Access Request” </w:t>
      </w:r>
      <w:r w:rsidRPr="006C0197">
        <w:rPr>
          <w:rFonts w:cstheme="minorHAnsi"/>
        </w:rPr>
        <w:t xml:space="preserve">means a request made by a Data Subject in accordance with rights granted under the Data Protection Laws to access his or her Personal Data; </w:t>
      </w:r>
    </w:p>
    <w:p w14:paraId="198957A0" w14:textId="77777777" w:rsidR="006C0197" w:rsidRPr="006C0197" w:rsidRDefault="006C0197" w:rsidP="006C0197">
      <w:pPr>
        <w:spacing w:after="0" w:line="240" w:lineRule="auto"/>
        <w:ind w:left="720"/>
        <w:rPr>
          <w:rFonts w:cstheme="minorHAnsi"/>
        </w:rPr>
      </w:pPr>
      <w:r w:rsidRPr="006C0197">
        <w:rPr>
          <w:rFonts w:cstheme="minorHAnsi"/>
        </w:rPr>
        <w:lastRenderedPageBreak/>
        <w:t>“</w:t>
      </w:r>
      <w:r w:rsidRPr="006C0197">
        <w:rPr>
          <w:rFonts w:cstheme="minorHAnsi"/>
          <w:b/>
          <w:bCs/>
        </w:rPr>
        <w:t>Deliverables</w:t>
      </w:r>
      <w:r w:rsidRPr="006C0197">
        <w:rPr>
          <w:rFonts w:cstheme="minorHAnsi"/>
        </w:rPr>
        <w:t xml:space="preserve">” means such products, work or services to be delivered by the Contractor under this Agreement; </w:t>
      </w:r>
    </w:p>
    <w:p w14:paraId="44F35869" w14:textId="77777777" w:rsidR="006C0197" w:rsidRPr="006C0197" w:rsidRDefault="006C0197" w:rsidP="006C0197">
      <w:pPr>
        <w:spacing w:after="0" w:line="240" w:lineRule="auto"/>
        <w:ind w:left="720"/>
        <w:rPr>
          <w:rFonts w:cstheme="minorHAnsi"/>
        </w:rPr>
      </w:pPr>
      <w:r w:rsidRPr="006C0197">
        <w:rPr>
          <w:rFonts w:cstheme="minorHAnsi"/>
          <w:b/>
          <w:bCs/>
        </w:rPr>
        <w:t xml:space="preserve">“Specifications” </w:t>
      </w:r>
      <w:r w:rsidRPr="006C0197">
        <w:rPr>
          <w:rFonts w:cstheme="minorHAnsi"/>
        </w:rPr>
        <w:t xml:space="preserve">means all functional and non-functional requirements (including performance criteria) of the System, the Services and the Deliverables as set out in the RFT (including but not limited to Appendix 1) and the Tender, as accepted and agreed by the Client; </w:t>
      </w:r>
    </w:p>
    <w:p w14:paraId="46939254" w14:textId="77777777" w:rsidR="006C0197" w:rsidRPr="006C0197" w:rsidRDefault="006C0197" w:rsidP="006C0197">
      <w:pPr>
        <w:spacing w:after="0" w:line="240" w:lineRule="auto"/>
        <w:ind w:left="720"/>
        <w:rPr>
          <w:rFonts w:cstheme="minorHAnsi"/>
        </w:rPr>
      </w:pPr>
      <w:r w:rsidRPr="006C0197">
        <w:rPr>
          <w:rFonts w:cstheme="minorHAnsi"/>
        </w:rPr>
        <w:t>“</w:t>
      </w:r>
      <w:r w:rsidRPr="006C0197">
        <w:rPr>
          <w:rFonts w:cstheme="minorHAnsi"/>
          <w:b/>
          <w:bCs/>
        </w:rPr>
        <w:t>System</w:t>
      </w:r>
      <w:r w:rsidRPr="006C0197">
        <w:rPr>
          <w:rFonts w:cstheme="minorHAnsi"/>
        </w:rPr>
        <w:t xml:space="preserve">” means the electronic information systems comprising any one or more of hardware, equipment, software, peripherals and communications networks owned, controlled, operated and/or used by the Contractor to supply the Services; </w:t>
      </w:r>
    </w:p>
    <w:p w14:paraId="266186B8" w14:textId="77777777" w:rsidR="006C0197" w:rsidRPr="006C0197" w:rsidRDefault="006C0197" w:rsidP="006C0197">
      <w:pPr>
        <w:spacing w:after="0" w:line="240" w:lineRule="auto"/>
        <w:ind w:left="720"/>
        <w:rPr>
          <w:rFonts w:cstheme="minorHAnsi"/>
        </w:rPr>
      </w:pPr>
      <w:r w:rsidRPr="006C0197">
        <w:rPr>
          <w:rFonts w:cstheme="minorHAnsi"/>
          <w:b/>
          <w:bCs/>
        </w:rPr>
        <w:t xml:space="preserve">“System Tests” </w:t>
      </w:r>
      <w:r w:rsidRPr="006C0197">
        <w:rPr>
          <w:rFonts w:cstheme="minorHAnsi"/>
        </w:rPr>
        <w:t xml:space="preserve">means all tests to be performed in relation to the System that together test that the System meets the Specifications, each of which are to be detailed in the System test plan to be proposed by the Contractor as part of the Deliverables and agreed by the Client; </w:t>
      </w:r>
    </w:p>
    <w:p w14:paraId="067A1165" w14:textId="77777777" w:rsidR="006C0197" w:rsidRPr="006C0197" w:rsidRDefault="006C0197" w:rsidP="006C0197">
      <w:pPr>
        <w:spacing w:after="0" w:line="240" w:lineRule="auto"/>
        <w:ind w:left="720"/>
        <w:rPr>
          <w:rFonts w:cstheme="minorHAnsi"/>
        </w:rPr>
      </w:pPr>
      <w:r w:rsidRPr="006C0197">
        <w:rPr>
          <w:rFonts w:cstheme="minorHAnsi"/>
          <w:b/>
          <w:bCs/>
        </w:rPr>
        <w:t xml:space="preserve">“System User” </w:t>
      </w:r>
      <w:r w:rsidRPr="006C0197">
        <w:rPr>
          <w:rFonts w:cstheme="minorHAnsi"/>
        </w:rPr>
        <w:t xml:space="preserve">means any person or other user specified in the RFT that requires access to or use of the System; </w:t>
      </w:r>
    </w:p>
    <w:p w14:paraId="13FA0D49" w14:textId="77777777" w:rsidR="006C0197" w:rsidRPr="006C0197" w:rsidRDefault="006C0197" w:rsidP="006C0197">
      <w:pPr>
        <w:spacing w:after="0" w:line="240" w:lineRule="auto"/>
        <w:ind w:left="720"/>
        <w:rPr>
          <w:rFonts w:cstheme="minorHAnsi"/>
          <w:b/>
          <w:bCs/>
        </w:rPr>
      </w:pPr>
      <w:r w:rsidRPr="006C0197">
        <w:rPr>
          <w:rFonts w:cstheme="minorHAnsi"/>
          <w:b/>
          <w:bCs/>
        </w:rPr>
        <w:t xml:space="preserve">“UAT” </w:t>
      </w:r>
      <w:r w:rsidRPr="006C0197">
        <w:rPr>
          <w:rFonts w:cstheme="minorHAnsi"/>
        </w:rPr>
        <w:t>means the testing of the System by a Client managed team of end users during any testing phase before full implementation to assess the performance and quality of the System.</w:t>
      </w:r>
      <w:r w:rsidRPr="006C0197">
        <w:rPr>
          <w:rFonts w:cstheme="minorHAnsi"/>
          <w:b/>
          <w:bCs/>
        </w:rPr>
        <w:t xml:space="preserve"> </w:t>
      </w:r>
    </w:p>
    <w:p w14:paraId="7ADC68D5" w14:textId="77777777" w:rsidR="006C0197" w:rsidRPr="006C0197" w:rsidRDefault="006C0197" w:rsidP="006C0197">
      <w:pPr>
        <w:spacing w:after="0" w:line="240" w:lineRule="auto"/>
        <w:ind w:left="720"/>
        <w:rPr>
          <w:rFonts w:eastAsia="Times New Roman" w:cstheme="minorHAnsi"/>
        </w:rPr>
      </w:pPr>
    </w:p>
    <w:p w14:paraId="74AE9FDF" w14:textId="77777777" w:rsidR="006C0197" w:rsidRPr="006C0197" w:rsidRDefault="006C0197" w:rsidP="0078653D">
      <w:pPr>
        <w:widowControl w:val="0"/>
        <w:numPr>
          <w:ilvl w:val="0"/>
          <w:numId w:val="87"/>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Headings are included for ease of reference only and shall not affect the construction of this Agreement. </w:t>
      </w:r>
    </w:p>
    <w:p w14:paraId="6A382ED0" w14:textId="77777777" w:rsidR="006C0197" w:rsidRPr="006C0197" w:rsidRDefault="006C0197" w:rsidP="0078653D">
      <w:pPr>
        <w:widowControl w:val="0"/>
        <w:numPr>
          <w:ilvl w:val="0"/>
          <w:numId w:val="87"/>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Unless the context requires otherwise, words in the singular may include the plural and vice versa. </w:t>
      </w:r>
    </w:p>
    <w:p w14:paraId="0868C4B2" w14:textId="77777777" w:rsidR="006C0197" w:rsidRPr="006C0197" w:rsidRDefault="006C0197" w:rsidP="0078653D">
      <w:pPr>
        <w:widowControl w:val="0"/>
        <w:numPr>
          <w:ilvl w:val="0"/>
          <w:numId w:val="87"/>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References to any statute, enactment, order, regulation or other legislative instrument shall be construed as a reference to the statute, enactment, order, regulation or instrument as amended, unless specifically indicated otherwise. </w:t>
      </w:r>
    </w:p>
    <w:p w14:paraId="364EA00E" w14:textId="77777777" w:rsidR="006C0197" w:rsidRPr="006C0197" w:rsidRDefault="006C0197" w:rsidP="0078653D">
      <w:pPr>
        <w:widowControl w:val="0"/>
        <w:numPr>
          <w:ilvl w:val="0"/>
          <w:numId w:val="87"/>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14:paraId="015F0631" w14:textId="77777777" w:rsidR="006C0197" w:rsidRPr="006C0197" w:rsidRDefault="006C0197" w:rsidP="006C0197">
      <w:pPr>
        <w:autoSpaceDE w:val="0"/>
        <w:autoSpaceDN w:val="0"/>
        <w:spacing w:after="0" w:line="240" w:lineRule="auto"/>
        <w:ind w:left="720"/>
        <w:rPr>
          <w:rFonts w:ascii="Calibri" w:hAnsi="Calibri" w:cs="Calibri"/>
          <w:color w:val="000000"/>
        </w:rPr>
      </w:pPr>
    </w:p>
    <w:p w14:paraId="357D35C2" w14:textId="77777777" w:rsidR="006C0197" w:rsidRPr="006C0197" w:rsidRDefault="006C0197" w:rsidP="006C0197">
      <w:pPr>
        <w:spacing w:after="0" w:line="240" w:lineRule="auto"/>
        <w:ind w:left="720"/>
        <w:rPr>
          <w:rFonts w:eastAsia="Times New Roman" w:cstheme="minorHAnsi"/>
        </w:rPr>
      </w:pPr>
    </w:p>
    <w:p w14:paraId="1F84108C" w14:textId="77777777" w:rsidR="006C0197" w:rsidRPr="006C0197" w:rsidRDefault="006C0197" w:rsidP="006C0197">
      <w:pPr>
        <w:spacing w:after="0" w:line="240" w:lineRule="auto"/>
        <w:ind w:left="720"/>
        <w:rPr>
          <w:rFonts w:eastAsia="Times New Roman" w:cstheme="minorHAnsi"/>
        </w:rPr>
      </w:pPr>
    </w:p>
    <w:tbl>
      <w:tblPr>
        <w:tblW w:w="0" w:type="auto"/>
        <w:tblInd w:w="108" w:type="dxa"/>
        <w:tblCellMar>
          <w:left w:w="10" w:type="dxa"/>
          <w:right w:w="10" w:type="dxa"/>
        </w:tblCellMar>
        <w:tblLook w:val="0000" w:firstRow="0" w:lastRow="0" w:firstColumn="0" w:lastColumn="0" w:noHBand="0" w:noVBand="0"/>
      </w:tblPr>
      <w:tblGrid>
        <w:gridCol w:w="4518"/>
        <w:gridCol w:w="4523"/>
      </w:tblGrid>
      <w:tr w:rsidR="006C0197" w:rsidRPr="006C0197" w14:paraId="15DCAD21" w14:textId="77777777" w:rsidTr="00552346">
        <w:tc>
          <w:tcPr>
            <w:tcW w:w="4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287B8B39" w14:textId="77777777" w:rsidR="006C0197" w:rsidRPr="006C0197" w:rsidRDefault="006C0197" w:rsidP="006C0197">
            <w:pPr>
              <w:spacing w:after="120" w:line="276" w:lineRule="auto"/>
              <w:rPr>
                <w:rFonts w:ascii="Calibri" w:eastAsia="Calibri" w:hAnsi="Calibri" w:cs="Calibri"/>
              </w:rPr>
            </w:pPr>
            <w:r w:rsidRPr="006C0197">
              <w:rPr>
                <w:rFonts w:ascii="Calibri" w:hAnsi="Calibri" w:eastAsia="Calibri" w:cs="Calibri"/>
              </w:rPr>
              <w:t>SIGNED for and on behalf of the Client</w:t>
            </w:r>
          </w:p>
          <w:p w14:paraId="2698E4AC" w14:textId="77777777" w:rsidR="006C0197" w:rsidRPr="006C0197" w:rsidRDefault="006C0197" w:rsidP="006C0197">
            <w:pPr>
              <w:spacing w:after="120" w:line="276" w:lineRule="auto"/>
              <w:rPr>
                <w:rFonts w:ascii="Calibri" w:eastAsia="Calibri" w:hAnsi="Calibri" w:cs="Calibri"/>
              </w:rPr>
            </w:pPr>
          </w:p>
          <w:p w14:paraId="52896197" w14:textId="77777777" w:rsidR="006C0197" w:rsidRPr="006C0197" w:rsidRDefault="006C0197" w:rsidP="006C0197">
            <w:pPr>
              <w:spacing w:after="120" w:line="276" w:lineRule="auto"/>
              <w:rPr>
                <w:rFonts w:ascii="Calibri" w:eastAsia="Calibri" w:hAnsi="Calibri" w:cs="Calibri"/>
              </w:rPr>
            </w:pPr>
            <w:r w:rsidRPr="006C0197">
              <w:rPr>
                <w:rFonts w:ascii="Calibri" w:hAnsi="Calibri" w:eastAsia="Calibri" w:cs="Calibri"/>
              </w:rPr>
              <w:t>__________________________</w:t>
            </w:r>
          </w:p>
          <w:p w14:paraId="7B71C627" w14:textId="77777777" w:rsidR="006C0197" w:rsidRPr="006C0197" w:rsidRDefault="006C0197" w:rsidP="006C0197">
            <w:pPr>
              <w:spacing w:after="120" w:line="276" w:lineRule="auto"/>
              <w:rPr>
                <w:rFonts w:ascii="Calibri" w:eastAsia="Calibri" w:hAnsi="Calibri" w:cs="Calibri"/>
              </w:rPr>
            </w:pPr>
            <w:r w:rsidRPr="006C0197">
              <w:rPr>
                <w:rFonts w:ascii="Calibri" w:hAnsi="Calibri" w:eastAsia="Calibri" w:cs="Calibri"/>
              </w:rPr>
              <w:t>(being a duly authorised officer)</w:t>
            </w:r>
          </w:p>
        </w:tc>
        <w:tc>
          <w:tcPr>
            <w:tcW w:w="452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56CBC060" w14:textId="77777777" w:rsidR="006C0197" w:rsidRPr="006C0197" w:rsidRDefault="006C0197" w:rsidP="006C0197">
            <w:pPr>
              <w:spacing w:after="120" w:line="276" w:lineRule="auto"/>
              <w:rPr>
                <w:rFonts w:ascii="Calibri" w:eastAsia="Calibri" w:hAnsi="Calibri" w:cs="Calibri"/>
              </w:rPr>
            </w:pPr>
            <w:r w:rsidRPr="006C0197">
              <w:rPr>
                <w:rFonts w:ascii="Calibri" w:hAnsi="Calibri" w:eastAsia="Calibri" w:cs="Calibri"/>
              </w:rPr>
              <w:t>SIGNED for and on behalf of the Contractor</w:t>
            </w:r>
          </w:p>
          <w:p w14:paraId="61A0069A" w14:textId="77777777" w:rsidR="006C0197" w:rsidRPr="006C0197" w:rsidRDefault="006C0197" w:rsidP="006C0197">
            <w:pPr>
              <w:spacing w:after="120" w:line="276" w:lineRule="auto"/>
              <w:rPr>
                <w:rFonts w:ascii="Calibri" w:eastAsia="Calibri" w:hAnsi="Calibri" w:cs="Calibri"/>
              </w:rPr>
            </w:pPr>
          </w:p>
          <w:p w14:paraId="532A3915" w14:textId="77777777" w:rsidR="006C0197" w:rsidRPr="006C0197" w:rsidRDefault="006C0197" w:rsidP="006C0197">
            <w:pPr>
              <w:spacing w:after="120" w:line="276" w:lineRule="auto"/>
              <w:rPr>
                <w:rFonts w:ascii="Calibri" w:eastAsia="Calibri" w:hAnsi="Calibri" w:cs="Calibri"/>
              </w:rPr>
            </w:pPr>
            <w:r w:rsidRPr="006C0197">
              <w:rPr>
                <w:rFonts w:ascii="Calibri" w:hAnsi="Calibri" w:eastAsia="Calibri" w:cs="Calibri"/>
              </w:rPr>
              <w:t>____________________________</w:t>
            </w:r>
          </w:p>
        </w:tc>
      </w:tr>
      <w:tr w:rsidR="006C0197" w:rsidRPr="006C0197" w14:paraId="4C2BCE13" w14:textId="77777777" w:rsidTr="00552346">
        <w:tc>
          <w:tcPr>
            <w:tcW w:w="45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4DEA7DF0" w14:textId="77777777" w:rsidR="006C0197" w:rsidRPr="006C0197" w:rsidRDefault="006C0197" w:rsidP="006C0197">
            <w:pPr>
              <w:spacing w:after="120" w:line="276" w:lineRule="auto"/>
              <w:rPr>
                <w:rFonts w:ascii="Calibri" w:eastAsia="Calibri" w:hAnsi="Calibri" w:cs="Calibri"/>
              </w:rPr>
            </w:pPr>
            <w:r w:rsidRPr="006C0197">
              <w:rPr>
                <w:rFonts w:ascii="Calibri" w:hAnsi="Calibri" w:eastAsia="Calibri" w:cs="Calibri"/>
              </w:rPr>
              <w:t>Witness</w:t>
            </w:r>
          </w:p>
        </w:tc>
        <w:tc>
          <w:tcPr>
            <w:tcW w:w="452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Mar>
              <w:left w:w="108" w:type="dxa"/>
              <w:right w:w="108" w:type="dxa"/>
            </w:tcMar>
          </w:tcPr>
          <w:p w14:paraId="37EE4DCF" w14:textId="77777777" w:rsidR="006C0197" w:rsidRPr="006C0197" w:rsidRDefault="006C0197" w:rsidP="006C0197">
            <w:pPr>
              <w:spacing w:after="120" w:line="276" w:lineRule="auto"/>
              <w:rPr>
                <w:rFonts w:ascii="Calibri" w:eastAsia="Calibri" w:hAnsi="Calibri" w:cs="Calibri"/>
              </w:rPr>
            </w:pPr>
            <w:r w:rsidRPr="006C0197">
              <w:rPr>
                <w:rFonts w:ascii="Calibri" w:hAnsi="Calibri" w:eastAsia="Calibri" w:cs="Calibri"/>
              </w:rPr>
              <w:t>Witness</w:t>
            </w:r>
          </w:p>
        </w:tc>
      </w:tr>
    </w:tbl>
    <w:p w14:paraId="478D7A81" w14:textId="77777777" w:rsidR="006C0197" w:rsidRPr="006C0197" w:rsidRDefault="006C0197" w:rsidP="006C0197">
      <w:pPr>
        <w:spacing w:after="120" w:line="276" w:lineRule="auto"/>
        <w:rPr>
          <w:rFonts w:ascii="Calibri" w:eastAsia="Calibri" w:hAnsi="Calibri" w:cs="Calibri"/>
        </w:rPr>
      </w:pPr>
    </w:p>
    <w:p w14:paraId="19A18B45" w14:textId="77777777" w:rsidR="006C0197" w:rsidRPr="006C0197" w:rsidRDefault="006C0197" w:rsidP="006C0197">
      <w:pPr>
        <w:adjustRightInd w:val="0"/>
        <w:spacing w:after="0" w:line="276" w:lineRule="auto"/>
        <w:jc w:val="both"/>
        <w:rPr>
          <w:rFonts w:ascii="Calibri" w:eastAsia="Times New Roman" w:hAnsi="Calibri" w:cs="Times New Roman"/>
          <w:color w:val="FFFFFF"/>
        </w:rPr>
      </w:pPr>
    </w:p>
    <w:p w14:paraId="656898D3" w14:textId="77777777" w:rsidR="006C0197" w:rsidRPr="006C0197" w:rsidRDefault="006C0197" w:rsidP="006C0197">
      <w:pPr>
        <w:rPr>
          <w:rFonts w:eastAsia="Calibri" w:cstheme="minorHAnsi"/>
          <w:b/>
          <w:bCs/>
          <w:color w:val="006666"/>
          <w:kern w:val="32"/>
          <w:sz w:val="32"/>
          <w:szCs w:val="32"/>
        </w:rPr>
      </w:pPr>
      <w:bookmarkStart w:id="202" w:name="_Toc134609089"/>
      <w:r w:rsidRPr="006C0197">
        <w:rPr>
          <w:rFonts w:eastAsia="Calibri" w:cstheme="minorHAnsi"/>
          <w:color w:val="006666"/>
        </w:rPr>
        <w:br w:type="page"/>
      </w:r>
    </w:p>
    <w:p w14:paraId="78BBD0C8" w14:textId="77777777" w:rsidR="006C0197" w:rsidRPr="006C0197" w:rsidRDefault="006C0197" w:rsidP="006C0197">
      <w:pPr>
        <w:keepNext/>
        <w:spacing w:before="240" w:after="60" w:line="276" w:lineRule="auto"/>
        <w:outlineLvl w:val="0"/>
        <w:rPr>
          <w:rFonts w:eastAsia="Times New Roman" w:cstheme="minorHAnsi"/>
          <w:b/>
          <w:bCs/>
          <w:color w:val="006666"/>
          <w:kern w:val="32"/>
          <w:sz w:val="32"/>
          <w:szCs w:val="32"/>
        </w:rPr>
      </w:pPr>
      <w:bookmarkStart w:id="203" w:name="_Toc170981654"/>
      <w:bookmarkStart w:id="204" w:name="_Toc239080225"/>
      <w:r w:rsidRPr="006C0197">
        <w:rPr>
          <w:rFonts w:eastAsia="Times New Roman" w:cstheme="minorHAnsi"/>
          <w:b/>
          <w:bCs/>
          <w:color w:val="006666"/>
          <w:kern w:val="32"/>
          <w:sz w:val="32"/>
          <w:szCs w:val="32"/>
        </w:rPr>
        <w:lastRenderedPageBreak/>
        <w:t>Schedule A: Terms and Conditions</w:t>
      </w:r>
      <w:bookmarkEnd w:id="202"/>
      <w:bookmarkEnd w:id="203"/>
      <w:bookmarkEnd w:id="204"/>
    </w:p>
    <w:p w14:paraId="7F0D6CC0" w14:textId="77777777" w:rsidR="006C0197" w:rsidRPr="006C0197" w:rsidRDefault="006C0197" w:rsidP="006C0197">
      <w:pPr>
        <w:adjustRightInd w:val="0"/>
        <w:spacing w:after="0" w:line="276" w:lineRule="auto"/>
        <w:jc w:val="both"/>
        <w:rPr>
          <w:rFonts w:ascii="Calibri" w:eastAsia="Times New Roman" w:hAnsi="Calibri" w:cs="Times New Roman"/>
          <w:color w:val="FFFFFF"/>
        </w:rPr>
      </w:pPr>
      <w:r w:rsidRPr="006C0197">
        <w:rPr>
          <w:rFonts w:ascii="Calibri" w:hAnsi="Calibri" w:eastAsia="Times New Roman" w:cs="Times New Roman"/>
          <w:b/>
          <w:bCs/>
          <w:noProof/>
          <w:color w:val="FFFFFF"/>
          <w:sz w:val="24"/>
          <w:szCs w:val="24"/>
          <w:shd w:val="clear" w:color="auto" w:fill="2C7D88"/>
        </w:rPr>
        <mc:AlternateContent>
          <mc:Choice Requires="wpg">
            <w:drawing>
              <wp:inline distT="0" distB="0" distL="0" distR="0" wp14:anchorId="644E7576" wp14:editId="30FD1D44">
                <wp:extent cx="5857240" cy="219075"/>
                <wp:effectExtent l="0" t="0" r="10160" b="9525"/>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7240" cy="219075"/>
                          <a:chOff x="-120" y="0"/>
                          <a:chExt cx="9224" cy="345"/>
                        </a:xfrm>
                      </wpg:grpSpPr>
                      <wpg:grpSp>
                        <wpg:cNvPr id="226" name="Group 217"/>
                        <wpg:cNvGrpSpPr>
                          <a:grpSpLocks/>
                        </wpg:cNvGrpSpPr>
                        <wpg:grpSpPr bwMode="auto">
                          <a:xfrm>
                            <a:off x="16" y="0"/>
                            <a:ext cx="9088" cy="328"/>
                            <a:chOff x="16" y="0"/>
                            <a:chExt cx="9088" cy="328"/>
                          </a:xfrm>
                        </wpg:grpSpPr>
                        <wps:wsp>
                          <wps:cNvPr id="227" name="Freeform 218"/>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19"/>
                        <wpg:cNvGrpSpPr>
                          <a:grpSpLocks/>
                        </wpg:cNvGrpSpPr>
                        <wpg:grpSpPr bwMode="auto">
                          <a:xfrm>
                            <a:off x="-120" y="0"/>
                            <a:ext cx="9224" cy="345"/>
                            <a:chOff x="-120" y="0"/>
                            <a:chExt cx="9224" cy="345"/>
                          </a:xfrm>
                        </wpg:grpSpPr>
                        <wps:wsp>
                          <wps:cNvPr id="229" name="Freeform 220"/>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Text Box 221"/>
                          <wps:cNvSpPr txBox="1">
                            <a:spLocks noChangeArrowheads="1"/>
                          </wps:cNvSpPr>
                          <wps:spPr bwMode="auto">
                            <a:xfrm>
                              <a:off x="-120" y="0"/>
                              <a:ext cx="9224"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8D042" w14:textId="77777777" w:rsidR="006C0197" w:rsidRPr="002133CC" w:rsidRDefault="006C0197" w:rsidP="006C0197">
                                <w:pPr>
                                  <w:shd w:val="clear" w:color="auto" w:fill="008080"/>
                                  <w:tabs>
                                    <w:tab w:val="left" w:pos="597"/>
                                  </w:tabs>
                                  <w:spacing w:line="268" w:lineRule="exact"/>
                                  <w:ind w:left="87"/>
                                  <w:rPr>
                                    <w:rFonts w:cs="Calibri"/>
                                    <w:color w:val="008080"/>
                                  </w:rPr>
                                </w:pPr>
                                <w:r>
                                  <w:rPr>
                                    <w:rFonts w:cs="Calibri"/>
                                    <w:b/>
                                    <w:bCs/>
                                    <w:color w:val="FFFFFF"/>
                                    <w:w w:val="95"/>
                                  </w:rPr>
                                  <w:t>1.</w:t>
                                </w:r>
                                <w:r>
                                  <w:rPr>
                                    <w:rFonts w:cs="Calibri"/>
                                    <w:b/>
                                    <w:bCs/>
                                    <w:color w:val="FFFFFF"/>
                                    <w:w w:val="95"/>
                                  </w:rPr>
                                  <w:tab/>
                                </w:r>
                                <w:r>
                                  <w:rPr>
                                    <w:rFonts w:cs="Calibri"/>
                                    <w:b/>
                                    <w:bCs/>
                                    <w:color w:val="FFFFFF"/>
                                  </w:rPr>
                                  <w:t>CONTRACTOR’S</w:t>
                                </w:r>
                                <w:r>
                                  <w:rPr>
                                    <w:rFonts w:cs="Calibri"/>
                                    <w:b/>
                                    <w:bCs/>
                                    <w:color w:val="FFFFFF"/>
                                    <w:spacing w:val="-28"/>
                                  </w:rPr>
                                  <w:t xml:space="preserve"> </w:t>
                                </w:r>
                                <w:r>
                                  <w:rPr>
                                    <w:rFonts w:cs="Calibri"/>
                                    <w:b/>
                                    <w:bCs/>
                                    <w:color w:val="FFFFFF"/>
                                    <w:spacing w:val="-1"/>
                                  </w:rPr>
                                  <w:t>OBLIGATIONS</w:t>
                                </w:r>
                              </w:p>
                            </w:txbxContent>
                          </wps:txbx>
                          <wps:bodyPr rot="0" vert="horz" wrap="square" lIns="0" tIns="0" rIns="0" bIns="0" anchor="t" anchorCtr="0" upright="1">
                            <a:noAutofit/>
                          </wps:bodyPr>
                        </wps:wsp>
                      </wpg:grpSp>
                    </wpg:wgp>
                  </a:graphicData>
                </a:graphic>
              </wp:inline>
            </w:drawing>
          </mc:Choice>
          <mc:Fallback>
            <w:pict w14:anchorId="25DF4A51">
              <v:group w14:anchorId="644E7576" id="Group 225" o:spid="_x0000_s1026" style="width:461.2pt;height:17.25pt;mso-position-horizontal-relative:char;mso-position-vertical-relative:line" coordorigin="-120" coordsize="922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">
                <v:group id="Group 217" o:spid="_x0000_s1027"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218" o:spid="_x0000_s1028"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" path="m,328r9088,l9088,,,,,328xe" fillcolor="navy" stroked="f">
                    <v:path arrowok="t" o:connecttype="custom" o:connectlocs="0,328;9088,328;9088,0;0,0;0,328" o:connectangles="0,0,0,0,0"/>
                  </v:shape>
                </v:group>
                <v:group id="Group 219" o:spid="_x0000_s1029" style="position:absolute;left:-120;width:9224;height:345" coordorigin="-120" coordsize="922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20" o:spid="_x0000_s1030"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" path="m,l9088,e" filled="f" strokecolor="#339" strokeweight="1.6pt">
                    <v:path arrowok="t" o:connecttype="custom" o:connectlocs="0,0;9088,0" o:connectangles="0,0"/>
                  </v:shape>
                  <v:shapetype id="_x0000_t202" coordsize="21600,21600" o:spt="202" path="m,l,21600r21600,l21600,xe">
                    <v:stroke joinstyle="miter"/>
                    <v:path gradientshapeok="t" o:connecttype="rect"/>
                  </v:shapetype>
                  <v:shape id="_x0000_s1031" type="#_x0000_t202" style="position:absolute;left:-120;width:9224;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6F55F7D3" w14:textId="77777777" w:rsidR="006C0197" w:rsidRPr="002133CC" w:rsidRDefault="006C0197" w:rsidP="006C0197">
                          <w:pPr>
                            <w:shd w:val="clear" w:color="auto" w:fill="008080"/>
                            <w:tabs>
                              <w:tab w:val="left" w:pos="597"/>
                            </w:tabs>
                            <w:spacing w:line="268" w:lineRule="exact"/>
                            <w:ind w:left="87"/>
                            <w:rPr>
                              <w:rFonts w:cs="Calibri"/>
                              <w:color w:val="008080"/>
                            </w:rPr>
                          </w:pPr>
                          <w:r>
                            <w:rPr>
                              <w:rFonts w:cs="Calibri"/>
                              <w:b/>
                              <w:bCs/>
                              <w:color w:val="FFFFFF"/>
                              <w:w w:val="95"/>
                            </w:rPr>
                            <w:t>1.</w:t>
                          </w:r>
                          <w:r>
                            <w:rPr>
                              <w:rFonts w:cs="Calibri"/>
                              <w:b/>
                              <w:bCs/>
                              <w:color w:val="FFFFFF"/>
                              <w:w w:val="95"/>
                            </w:rPr>
                            <w:tab/>
                          </w:r>
                          <w:r>
                            <w:rPr>
                              <w:rFonts w:cs="Calibri"/>
                              <w:b/>
                              <w:bCs/>
                              <w:color w:val="FFFFFF"/>
                            </w:rPr>
                            <w:t>CONTRACTOR’S</w:t>
                          </w:r>
                          <w:r>
                            <w:rPr>
                              <w:rFonts w:cs="Calibri"/>
                              <w:b/>
                              <w:bCs/>
                              <w:color w:val="FFFFFF"/>
                              <w:spacing w:val="-28"/>
                            </w:rPr>
                            <w:t xml:space="preserve"> </w:t>
                          </w:r>
                          <w:r>
                            <w:rPr>
                              <w:rFonts w:cs="Calibri"/>
                              <w:b/>
                              <w:bCs/>
                              <w:color w:val="FFFFFF"/>
                              <w:spacing w:val="-1"/>
                            </w:rPr>
                            <w:t>OBLIGATIONS</w:t>
                          </w:r>
                        </w:p>
                      </w:txbxContent>
                    </v:textbox>
                  </v:shape>
                </v:group>
                <w10:anchorlock/>
              </v:group>
            </w:pict>
          </mc:Fallback>
        </mc:AlternateContent>
      </w:r>
    </w:p>
    <w:p w14:paraId="41120553" w14:textId="77777777" w:rsidR="006C0197" w:rsidRPr="006C0197" w:rsidRDefault="006C0197" w:rsidP="006C0197">
      <w:pPr>
        <w:adjustRightInd w:val="0"/>
        <w:spacing w:after="0" w:line="276" w:lineRule="auto"/>
        <w:jc w:val="both"/>
        <w:rPr>
          <w:rFonts w:ascii="Calibri" w:eastAsia="Times New Roman" w:hAnsi="Calibri" w:cs="Times New Roman"/>
          <w:color w:val="FFFFFF"/>
        </w:rPr>
      </w:pPr>
    </w:p>
    <w:p w14:paraId="6B63197E" w14:textId="77777777" w:rsidR="006C0197" w:rsidRDefault="006C0197" w:rsidP="006F1A0F">
      <w:pPr>
        <w:widowControl w:val="0"/>
        <w:numPr>
          <w:ilvl w:val="0"/>
          <w:numId w:val="88"/>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77533C96" w14:textId="77777777" w:rsidR="002A6C4E" w:rsidRPr="006C0197" w:rsidRDefault="002A6C4E" w:rsidP="002A6C4E">
      <w:pPr>
        <w:widowControl w:val="0"/>
        <w:autoSpaceDE w:val="0"/>
        <w:autoSpaceDN w:val="0"/>
        <w:adjustRightInd w:val="0"/>
        <w:spacing w:after="0" w:line="360" w:lineRule="atLeast"/>
        <w:ind w:left="720"/>
        <w:jc w:val="both"/>
        <w:textAlignment w:val="baseline"/>
        <w:rPr>
          <w:rFonts w:ascii="Calibri" w:hAnsi="Calibri" w:cs="Calibri"/>
          <w:color w:val="000000"/>
        </w:rPr>
      </w:pPr>
    </w:p>
    <w:p w14:paraId="53D5D688" w14:textId="77777777" w:rsidR="006C0197" w:rsidRPr="006C0197" w:rsidRDefault="006C0197" w:rsidP="0078653D">
      <w:pPr>
        <w:widowControl w:val="0"/>
        <w:numPr>
          <w:ilvl w:val="0"/>
          <w:numId w:val="88"/>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In consideration of the payment of the Charges and subject to clause 3 the Contractor shall: </w:t>
      </w:r>
    </w:p>
    <w:p w14:paraId="4D93FEA4" w14:textId="77777777" w:rsidR="006C0197" w:rsidRPr="006C0197" w:rsidRDefault="006C0197" w:rsidP="0078653D">
      <w:pPr>
        <w:widowControl w:val="0"/>
        <w:numPr>
          <w:ilvl w:val="0"/>
          <w:numId w:val="89"/>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provide the Services in accordance with the Specification, the RFT, the Client’s directions and the terms of this Agreement; </w:t>
      </w:r>
    </w:p>
    <w:p w14:paraId="419CAE3F" w14:textId="77777777" w:rsidR="006C0197" w:rsidRPr="006C0197" w:rsidRDefault="006C0197" w:rsidP="0078653D">
      <w:pPr>
        <w:widowControl w:val="0"/>
        <w:numPr>
          <w:ilvl w:val="0"/>
          <w:numId w:val="89"/>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comply with and implement any policies, guidelines and/or any project governance protocols issued by the Client from time to time and notified to the Contractor in writing; and </w:t>
      </w:r>
    </w:p>
    <w:p w14:paraId="32D58A78" w14:textId="77777777" w:rsidR="006C0197" w:rsidRDefault="006C0197" w:rsidP="0078653D">
      <w:pPr>
        <w:widowControl w:val="0"/>
        <w:numPr>
          <w:ilvl w:val="0"/>
          <w:numId w:val="89"/>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E873FF4" w14:textId="77777777" w:rsidR="002A6C4E" w:rsidRPr="006C0197" w:rsidRDefault="002A6C4E" w:rsidP="002A6C4E">
      <w:pPr>
        <w:widowControl w:val="0"/>
        <w:autoSpaceDE w:val="0"/>
        <w:autoSpaceDN w:val="0"/>
        <w:adjustRightInd w:val="0"/>
        <w:spacing w:after="0" w:line="360" w:lineRule="atLeast"/>
        <w:ind w:left="1080"/>
        <w:jc w:val="both"/>
        <w:textAlignment w:val="baseline"/>
        <w:rPr>
          <w:rFonts w:ascii="Calibri" w:hAnsi="Calibri" w:cs="Calibri"/>
          <w:color w:val="000000"/>
        </w:rPr>
      </w:pPr>
    </w:p>
    <w:p w14:paraId="452DE06E" w14:textId="77777777" w:rsidR="006C0197" w:rsidRDefault="006C0197" w:rsidP="002A6C4E">
      <w:pPr>
        <w:widowControl w:val="0"/>
        <w:numPr>
          <w:ilvl w:val="0"/>
          <w:numId w:val="88"/>
        </w:numPr>
        <w:autoSpaceDE w:val="0"/>
        <w:autoSpaceDN w:val="0"/>
        <w:adjustRightInd w:val="0"/>
        <w:spacing w:after="0" w:line="360" w:lineRule="atLeast"/>
        <w:jc w:val="both"/>
        <w:textAlignment w:val="baseline"/>
        <w:rPr>
          <w:rFonts w:ascii="Calibri" w:hAnsi="Calibri" w:cs="Calibri"/>
          <w:color w:val="000000"/>
        </w:rPr>
      </w:pPr>
      <w:r w:rsidRPr="002A6C4E">
        <w:rPr>
          <w:rFonts w:ascii="Calibri" w:hAnsi="Calibri" w:cs="Calibri"/>
          <w:color w:val="000000"/>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 </w:t>
      </w:r>
    </w:p>
    <w:p w14:paraId="22F35EB1" w14:textId="77777777" w:rsidR="002A6C4E" w:rsidRPr="002A6C4E" w:rsidRDefault="002A6C4E" w:rsidP="002A6C4E">
      <w:pPr>
        <w:widowControl w:val="0"/>
        <w:autoSpaceDE w:val="0"/>
        <w:autoSpaceDN w:val="0"/>
        <w:adjustRightInd w:val="0"/>
        <w:spacing w:after="0" w:line="360" w:lineRule="atLeast"/>
        <w:ind w:left="720"/>
        <w:jc w:val="both"/>
        <w:textAlignment w:val="baseline"/>
        <w:rPr>
          <w:rFonts w:ascii="Calibri" w:hAnsi="Calibri" w:cs="Calibri"/>
          <w:color w:val="000000"/>
        </w:rPr>
      </w:pPr>
    </w:p>
    <w:p w14:paraId="0C07B6B4" w14:textId="77777777" w:rsidR="006C0197" w:rsidRPr="006C0197" w:rsidRDefault="006C0197" w:rsidP="0078653D">
      <w:pPr>
        <w:widowControl w:val="0"/>
        <w:numPr>
          <w:ilvl w:val="0"/>
          <w:numId w:val="88"/>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lastRenderedPageBreak/>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14:paraId="1EF8C998" w14:textId="77777777" w:rsidR="006C0197" w:rsidRPr="006C0197" w:rsidRDefault="006C0197" w:rsidP="0078653D">
      <w:pPr>
        <w:widowControl w:val="0"/>
        <w:numPr>
          <w:ilvl w:val="0"/>
          <w:numId w:val="88"/>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495A9A85" w14:textId="77777777" w:rsidR="006C0197" w:rsidRPr="006C0197" w:rsidRDefault="006C0197" w:rsidP="0078653D">
      <w:pPr>
        <w:widowControl w:val="0"/>
        <w:numPr>
          <w:ilvl w:val="0"/>
          <w:numId w:val="88"/>
        </w:numPr>
        <w:autoSpaceDE w:val="0"/>
        <w:autoSpaceDN w:val="0"/>
        <w:adjustRightInd w:val="0"/>
        <w:spacing w:after="0" w:line="360" w:lineRule="atLeast"/>
        <w:jc w:val="both"/>
        <w:textAlignment w:val="baseline"/>
        <w:rPr>
          <w:rFonts w:ascii="Calibri" w:hAnsi="Calibri" w:cs="Calibri"/>
          <w:color w:val="000000"/>
        </w:rPr>
      </w:pPr>
      <w:r w:rsidRPr="006C0197">
        <w:rPr>
          <w:rFonts w:ascii="Calibri" w:hAnsi="Calibri" w:cs="Calibri"/>
          <w:color w:val="000000"/>
        </w:rPr>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the Client in writing in accordance with clause 10. </w:t>
      </w:r>
    </w:p>
    <w:p w14:paraId="33E6B30A" w14:textId="77777777" w:rsidR="006C0197" w:rsidRPr="006C0197" w:rsidRDefault="006C0197" w:rsidP="0078653D">
      <w:pPr>
        <w:widowControl w:val="0"/>
        <w:numPr>
          <w:ilvl w:val="0"/>
          <w:numId w:val="88"/>
        </w:numPr>
        <w:adjustRightInd w:val="0"/>
        <w:spacing w:after="0" w:line="360" w:lineRule="atLeast"/>
        <w:jc w:val="both"/>
        <w:textAlignment w:val="baseline"/>
        <w:rPr>
          <w:rFonts w:eastAsia="Times New Roman" w:cstheme="minorHAnsi"/>
        </w:rPr>
      </w:pPr>
      <w:r w:rsidRPr="006C0197">
        <w:rPr>
          <w:rFonts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and hereby indemnifies, holds harmless and keeps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arising from, or incurred by reason of, any claims made against the Client by any Affected Employees (defined below) as a result of the Contractor’s failure to fulfil its obligations under the TUPE Regulations. Affected Employees shall mean those </w:t>
      </w:r>
      <w:r w:rsidRPr="006C0197">
        <w:rPr>
          <w:rFonts w:eastAsia="Times New Roman" w:cstheme="minorHAnsi"/>
        </w:rPr>
        <w:t xml:space="preserve">employees in respect of whom the TUPE Regulations may be deemed to apply. If requested by the Client at any time, the Contractor shall, upon the termination of this Agreement for any reason or prior to the expiration of the Term without undue delay furnish such anonymised information relating to the terms and conditions of the employment of all persons providing the System or the Services as may be required by the Client. The Contractor agrees to the Client publishing or releasing any such anonymised information to third parties for the purposes of any procurement competition. The terms of this Clause 1G shall survive expiry, completion or termination for whatever reason of this Agreement. </w:t>
      </w:r>
    </w:p>
    <w:p w14:paraId="346F4E7D" w14:textId="77777777" w:rsidR="006C0197" w:rsidRPr="006C0197" w:rsidRDefault="006C0197" w:rsidP="006C0197">
      <w:pPr>
        <w:autoSpaceDE w:val="0"/>
        <w:autoSpaceDN w:val="0"/>
        <w:spacing w:after="0" w:line="240" w:lineRule="auto"/>
        <w:ind w:left="720"/>
        <w:rPr>
          <w:rFonts w:ascii="Calibri" w:hAnsi="Calibri" w:cs="Calibri"/>
          <w:color w:val="000000"/>
        </w:rPr>
      </w:pPr>
    </w:p>
    <w:p w14:paraId="2D22F2AB" w14:textId="77777777" w:rsidR="006C0197" w:rsidRPr="006C0197" w:rsidRDefault="006C0197" w:rsidP="006C0197">
      <w:pPr>
        <w:autoSpaceDE w:val="0"/>
        <w:autoSpaceDN w:val="0"/>
        <w:spacing w:after="200" w:line="276" w:lineRule="auto"/>
        <w:ind w:left="720"/>
        <w:rPr>
          <w:rFonts w:ascii="Calibri" w:hAnsi="Calibri" w:cs="Calibri"/>
          <w:color w:val="000000"/>
        </w:rPr>
      </w:pPr>
    </w:p>
    <w:p w14:paraId="30C45B1F" w14:textId="77777777" w:rsidR="006C0197" w:rsidRPr="006C0197" w:rsidRDefault="006C0197" w:rsidP="006C0197">
      <w:pPr>
        <w:adjustRightInd w:val="0"/>
        <w:spacing w:after="0" w:line="276" w:lineRule="auto"/>
        <w:jc w:val="both"/>
        <w:rPr>
          <w:rFonts w:ascii="Calibri" w:eastAsia="Times New Roman" w:hAnsi="Calibri" w:cs="Times New Roman"/>
          <w:color w:val="FFFFFF"/>
        </w:rPr>
      </w:pPr>
    </w:p>
    <w:p w14:paraId="77E8754C" w14:textId="77777777" w:rsidR="006C0197" w:rsidRPr="006C0197" w:rsidRDefault="006C0197" w:rsidP="006C0197">
      <w:pPr>
        <w:adjustRightInd w:val="0"/>
        <w:spacing w:after="0" w:line="276" w:lineRule="auto"/>
        <w:jc w:val="both"/>
        <w:rPr>
          <w:rFonts w:ascii="Calibri" w:eastAsia="Times New Roman" w:hAnsi="Calibri" w:cs="Times New Roman"/>
          <w:color w:val="FFFFFF"/>
        </w:rPr>
      </w:pPr>
    </w:p>
    <w:p w14:paraId="2BE8D7ED" w14:textId="77777777" w:rsidR="006C0197" w:rsidRPr="006C0197" w:rsidRDefault="006C0197" w:rsidP="006C0197">
      <w:pPr>
        <w:adjustRightInd w:val="0"/>
        <w:spacing w:after="0" w:line="276" w:lineRule="auto"/>
        <w:jc w:val="both"/>
        <w:rPr>
          <w:rFonts w:ascii="Calibri" w:eastAsia="Times New Roman" w:hAnsi="Calibri" w:cs="Times New Roman"/>
          <w:color w:val="FFFFFF"/>
        </w:rPr>
      </w:pPr>
    </w:p>
    <w:p w14:paraId="1EB0678E" w14:textId="77777777" w:rsidR="006C0197" w:rsidRPr="006C0197" w:rsidRDefault="006C0197" w:rsidP="006C0197">
      <w:pPr>
        <w:spacing w:before="80" w:after="120" w:line="360" w:lineRule="auto"/>
        <w:ind w:left="160" w:right="158"/>
        <w:rPr>
          <w:rFonts w:eastAsia="Times New Roman" w:cstheme="minorHAnsi"/>
        </w:rPr>
      </w:pPr>
      <w:r w:rsidRPr="006C0197">
        <w:rPr>
          <w:rFonts w:eastAsia="Times New Roman" w:cstheme="minorHAnsi"/>
          <w:noProof/>
        </w:rPr>
        <mc:AlternateContent>
          <mc:Choice Requires="wpg">
            <w:drawing>
              <wp:inline distT="0" distB="0" distL="0" distR="0" wp14:anchorId="795874AB" wp14:editId="5180C273">
                <wp:extent cx="5819140" cy="219710"/>
                <wp:effectExtent l="0" t="0" r="10160" b="8890"/>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9140" cy="219710"/>
                          <a:chOff x="-60" y="0"/>
                          <a:chExt cx="9164" cy="346"/>
                        </a:xfrm>
                      </wpg:grpSpPr>
                      <wpg:grpSp>
                        <wpg:cNvPr id="232" name="Group 223"/>
                        <wpg:cNvGrpSpPr>
                          <a:grpSpLocks/>
                        </wpg:cNvGrpSpPr>
                        <wpg:grpSpPr bwMode="auto">
                          <a:xfrm>
                            <a:off x="16" y="0"/>
                            <a:ext cx="9088" cy="329"/>
                            <a:chOff x="16" y="0"/>
                            <a:chExt cx="9088" cy="329"/>
                          </a:xfrm>
                        </wpg:grpSpPr>
                        <wps:wsp>
                          <wps:cNvPr id="233" name="Freeform 224"/>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4" name="Group 225"/>
                        <wpg:cNvGrpSpPr>
                          <a:grpSpLocks/>
                        </wpg:cNvGrpSpPr>
                        <wpg:grpSpPr bwMode="auto">
                          <a:xfrm>
                            <a:off x="-60" y="0"/>
                            <a:ext cx="9164" cy="346"/>
                            <a:chOff x="-60" y="0"/>
                            <a:chExt cx="9164" cy="346"/>
                          </a:xfrm>
                        </wpg:grpSpPr>
                        <wps:wsp>
                          <wps:cNvPr id="235" name="Freeform 226"/>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Text Box 227"/>
                          <wps:cNvSpPr txBox="1">
                            <a:spLocks noChangeArrowheads="1"/>
                          </wps:cNvSpPr>
                          <wps:spPr bwMode="auto">
                            <a:xfrm>
                              <a:off x="-60" y="0"/>
                              <a:ext cx="916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E94C8" w14:textId="77777777" w:rsidR="006C0197" w:rsidRDefault="006C0197" w:rsidP="006C0197">
                                <w:pPr>
                                  <w:shd w:val="clear" w:color="auto" w:fill="008080"/>
                                  <w:tabs>
                                    <w:tab w:val="left" w:pos="597"/>
                                  </w:tabs>
                                  <w:ind w:left="87"/>
                                  <w:rPr>
                                    <w:rFonts w:cs="Calibri"/>
                                  </w:rPr>
                                </w:pPr>
                                <w:r>
                                  <w:rPr>
                                    <w:b/>
                                    <w:color w:val="FFFFFF"/>
                                    <w:w w:val="95"/>
                                  </w:rPr>
                                  <w:t>2.</w:t>
                                </w:r>
                                <w:r>
                                  <w:rPr>
                                    <w:b/>
                                    <w:color w:val="FFFFFF"/>
                                    <w:w w:val="95"/>
                                  </w:rPr>
                                  <w:tab/>
                                </w:r>
                                <w:r>
                                  <w:rPr>
                                    <w:b/>
                                    <w:color w:val="FFFFFF"/>
                                  </w:rPr>
                                  <w:t>KEY</w:t>
                                </w:r>
                                <w:r>
                                  <w:rPr>
                                    <w:b/>
                                    <w:color w:val="FFFFFF"/>
                                    <w:spacing w:val="-15"/>
                                  </w:rPr>
                                  <w:t xml:space="preserve"> </w:t>
                                </w:r>
                                <w:r>
                                  <w:rPr>
                                    <w:b/>
                                    <w:color w:val="FFFFFF"/>
                                    <w:spacing w:val="-1"/>
                                  </w:rPr>
                                  <w:t>PERSONNEL</w:t>
                                </w:r>
                              </w:p>
                            </w:txbxContent>
                          </wps:txbx>
                          <wps:bodyPr rot="0" vert="horz" wrap="square" lIns="0" tIns="0" rIns="0" bIns="0" anchor="t" anchorCtr="0" upright="1">
                            <a:noAutofit/>
                          </wps:bodyPr>
                        </wps:wsp>
                      </wpg:grpSp>
                    </wpg:wgp>
                  </a:graphicData>
                </a:graphic>
              </wp:inline>
            </w:drawing>
          </mc:Choice>
          <mc:Fallback>
            <w:pict w14:anchorId="6847F9CF">
              <v:group w14:anchorId="795874AB" id="Group 231" o:spid="_x0000_s1032" style="width:458.2pt;height:17.3pt;mso-position-horizontal-relative:char;mso-position-vertical-relative:line" coordorigin="-60" coordsize="916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">
                <v:group id="Group 223" o:spid="_x0000_s1033"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24" o:spid="_x0000_s1034"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" path="m,329r9088,l9088,,,,,329xe" fillcolor="navy" stroked="f">
                    <v:path arrowok="t" o:connecttype="custom" o:connectlocs="0,329;9088,329;9088,0;0,0;0,329" o:connectangles="0,0,0,0,0"/>
                  </v:shape>
                </v:group>
                <v:group id="_x0000_s1035" style="position:absolute;left:-60;width:9164;height:346" coordorigin="-60" coordsize="916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Freeform 226" o:spid="_x0000_s1036"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" path="m,l9088,e" filled="f" strokecolor="#339" strokeweight="1.6pt">
                    <v:path arrowok="t" o:connecttype="custom" o:connectlocs="0,0;9088,0" o:connectangles="0,0"/>
                  </v:shape>
                  <v:shape id="_x0000_s1037" type="#_x0000_t202" style="position:absolute;left:-60;width:9164;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17DE43D0" w14:textId="77777777" w:rsidR="006C0197" w:rsidRDefault="006C0197" w:rsidP="006C0197">
                          <w:pPr>
                            <w:shd w:val="clear" w:color="auto" w:fill="008080"/>
                            <w:tabs>
                              <w:tab w:val="left" w:pos="597"/>
                            </w:tabs>
                            <w:ind w:left="87"/>
                            <w:rPr>
                              <w:rFonts w:cs="Calibri"/>
                            </w:rPr>
                          </w:pPr>
                          <w:r>
                            <w:rPr>
                              <w:b/>
                              <w:color w:val="FFFFFF"/>
                              <w:w w:val="95"/>
                            </w:rPr>
                            <w:t>2.</w:t>
                          </w:r>
                          <w:r>
                            <w:rPr>
                              <w:b/>
                              <w:color w:val="FFFFFF"/>
                              <w:w w:val="95"/>
                            </w:rPr>
                            <w:tab/>
                          </w:r>
                          <w:r>
                            <w:rPr>
                              <w:b/>
                              <w:color w:val="FFFFFF"/>
                            </w:rPr>
                            <w:t>KEY</w:t>
                          </w:r>
                          <w:r>
                            <w:rPr>
                              <w:b/>
                              <w:color w:val="FFFFFF"/>
                              <w:spacing w:val="-15"/>
                            </w:rPr>
                            <w:t xml:space="preserve"> </w:t>
                          </w:r>
                          <w:r>
                            <w:rPr>
                              <w:b/>
                              <w:color w:val="FFFFFF"/>
                              <w:spacing w:val="-1"/>
                            </w:rPr>
                            <w:t>PERSONNEL</w:t>
                          </w:r>
                        </w:p>
                      </w:txbxContent>
                    </v:textbox>
                  </v:shape>
                </v:group>
                <w10:anchorlock/>
              </v:group>
            </w:pict>
          </mc:Fallback>
        </mc:AlternateContent>
      </w:r>
    </w:p>
    <w:p w14:paraId="70817EDC" w14:textId="77777777" w:rsidR="006C0197" w:rsidRPr="006C0197" w:rsidRDefault="006C0197" w:rsidP="006C0197">
      <w:pPr>
        <w:spacing w:before="80" w:after="120" w:line="360" w:lineRule="auto"/>
        <w:ind w:left="160" w:right="158"/>
        <w:rPr>
          <w:rFonts w:eastAsia="Times New Roman" w:cstheme="minorHAnsi"/>
        </w:rPr>
      </w:pPr>
      <w:r w:rsidRPr="006C0197">
        <w:rPr>
          <w:rFonts w:eastAsia="Times New Roman" w:cstheme="minorHAnsi"/>
        </w:rPr>
        <w:t>The Contractor undertakes and acknowledges that it is responsible for ensuring that all key personnel as specified in the Tender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in a timely manner,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and shall provide reasons to the Contractor where it deems any proposed Replacement Personnel are unsuitable.</w:t>
      </w:r>
    </w:p>
    <w:p w14:paraId="32ECBAAE" w14:textId="77777777" w:rsidR="006C0197" w:rsidRPr="006C0197" w:rsidRDefault="006C0197" w:rsidP="006C0197">
      <w:pPr>
        <w:spacing w:before="80" w:after="120" w:line="360" w:lineRule="auto"/>
        <w:ind w:left="160" w:right="158"/>
        <w:rPr>
          <w:rFonts w:eastAsia="Times New Roman" w:cstheme="minorHAnsi"/>
        </w:rPr>
      </w:pPr>
      <w:r w:rsidRPr="006C0197">
        <w:rPr>
          <w:rFonts w:ascii="Times New Roman" w:hAnsi="Times New Roman" w:eastAsia="Times New Roman" w:cs="Times New Roman"/>
          <w:noProof/>
          <w:sz w:val="20"/>
          <w:szCs w:val="20"/>
        </w:rPr>
        <mc:AlternateContent>
          <mc:Choice Requires="wps">
            <w:drawing>
              <wp:anchor distT="0" distB="0" distL="114300" distR="114300" simplePos="0" relativeHeight="251658243" behindDoc="0" locked="0" layoutInCell="1" allowOverlap="1" wp14:anchorId="53B09935" wp14:editId="38F26184">
                <wp:simplePos x="0" y="0"/>
                <wp:positionH relativeFrom="column">
                  <wp:posOffset>0</wp:posOffset>
                </wp:positionH>
                <wp:positionV relativeFrom="paragraph">
                  <wp:posOffset>0</wp:posOffset>
                </wp:positionV>
                <wp:extent cx="5819140" cy="218440"/>
                <wp:effectExtent l="0" t="0" r="0" b="0"/>
                <wp:wrapNone/>
                <wp:docPr id="9"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140"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072C4" w14:textId="77777777" w:rsidR="006C0197" w:rsidRDefault="006C0197" w:rsidP="006C0197">
                            <w:pPr>
                              <w:shd w:val="clear" w:color="auto" w:fill="008080"/>
                              <w:tabs>
                                <w:tab w:val="left" w:pos="597"/>
                              </w:tabs>
                              <w:ind w:left="87"/>
                              <w:rPr>
                                <w:rFonts w:cs="Calibri"/>
                              </w:rPr>
                            </w:pPr>
                            <w:r>
                              <w:rPr>
                                <w:b/>
                                <w:color w:val="FFFFFF"/>
                                <w:w w:val="95"/>
                              </w:rPr>
                              <w:t>3.</w:t>
                            </w:r>
                            <w:r>
                              <w:rPr>
                                <w:b/>
                                <w:color w:val="FFFFFF"/>
                                <w:w w:val="95"/>
                              </w:rPr>
                              <w:tab/>
                            </w:r>
                            <w:r>
                              <w:rPr>
                                <w:b/>
                                <w:color w:val="FFFFFF"/>
                                <w:w w:val="95"/>
                              </w:rPr>
                              <w:t>PAYMENT</w:t>
                            </w:r>
                          </w:p>
                        </w:txbxContent>
                      </wps:txbx>
                      <wps:bodyPr rot="0" vert="horz" wrap="square" lIns="0" tIns="0" rIns="0" bIns="0" anchor="t" anchorCtr="0" upright="1">
                        <a:noAutofit/>
                      </wps:bodyPr>
                    </wps:wsp>
                  </a:graphicData>
                </a:graphic>
              </wp:anchor>
            </w:drawing>
          </mc:Choice>
          <mc:Fallback>
            <w:pict w14:anchorId="4517481E">
              <v:shape w14:anchorId="53B09935" id="Text Box 227" o:spid="_x0000_s1038" type="#_x0000_t202" style="position:absolute;left:0;text-align:left;margin-left:0;margin-top:0;width:458.2pt;height:17.2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" filled="f" stroked="f">
                <v:textbox inset="0,0,0,0">
                  <w:txbxContent>
                    <w:p w14:paraId="3B899D08" w14:textId="77777777" w:rsidR="006C0197" w:rsidRDefault="006C0197" w:rsidP="006C0197">
                      <w:pPr>
                        <w:shd w:val="clear" w:color="auto" w:fill="008080"/>
                        <w:tabs>
                          <w:tab w:val="left" w:pos="597"/>
                        </w:tabs>
                        <w:ind w:left="87"/>
                        <w:rPr>
                          <w:rFonts w:cs="Calibri"/>
                        </w:rPr>
                      </w:pPr>
                      <w:r>
                        <w:rPr>
                          <w:b/>
                          <w:color w:val="FFFFFF"/>
                          <w:w w:val="95"/>
                        </w:rPr>
                        <w:t>3.</w:t>
                      </w:r>
                      <w:r>
                        <w:rPr>
                          <w:b/>
                          <w:color w:val="FFFFFF"/>
                          <w:w w:val="95"/>
                        </w:rPr>
                        <w:tab/>
                      </w:r>
                      <w:r>
                        <w:rPr>
                          <w:b/>
                          <w:color w:val="FFFFFF"/>
                          <w:w w:val="95"/>
                        </w:rPr>
                        <w:t>PAYMENT</w:t>
                      </w:r>
                    </w:p>
                  </w:txbxContent>
                </v:textbox>
              </v:shape>
            </w:pict>
          </mc:Fallback>
        </mc:AlternateContent>
      </w:r>
    </w:p>
    <w:tbl>
      <w:tblPr>
        <w:tblW w:w="9227" w:type="dxa"/>
        <w:tblInd w:w="118" w:type="dxa"/>
        <w:tblLayout w:type="fixed"/>
        <w:tblCellMar>
          <w:left w:w="0" w:type="dxa"/>
          <w:right w:w="0" w:type="dxa"/>
        </w:tblCellMar>
        <w:tblLook w:val="01E0" w:firstRow="1" w:lastRow="1" w:firstColumn="1" w:lastColumn="1" w:noHBand="0" w:noVBand="0"/>
      </w:tblPr>
      <w:tblGrid>
        <w:gridCol w:w="1011"/>
        <w:gridCol w:w="8201"/>
        <w:gridCol w:w="15"/>
      </w:tblGrid>
      <w:tr w:rsidR="006C0197" w:rsidRPr="006C0197" w14:paraId="434F4CE6" w14:textId="77777777" w:rsidTr="00552346">
        <w:trPr>
          <w:trHeight w:hRule="exact" w:val="1238"/>
        </w:trPr>
        <w:tc>
          <w:tcPr>
            <w:tcW w:w="9227" w:type="dxa"/>
            <w:gridSpan w:val="3"/>
          </w:tcPr>
          <w:p w14:paraId="3EC26952" w14:textId="77777777" w:rsidR="006C0197" w:rsidRPr="006C0197" w:rsidRDefault="006C0197" w:rsidP="006C0197">
            <w:pPr>
              <w:tabs>
                <w:tab w:val="left" w:pos="987"/>
              </w:tabs>
              <w:spacing w:before="16" w:after="0" w:line="360" w:lineRule="auto"/>
              <w:ind w:left="987" w:right="231" w:hanging="758"/>
              <w:jc w:val="both"/>
              <w:rPr>
                <w:rFonts w:ascii="Calibri" w:eastAsia="Calibri" w:hAnsi="Calibri" w:cs="Calibri"/>
              </w:rPr>
            </w:pPr>
            <w:r w:rsidRPr="006C0197">
              <w:rPr>
                <w:rFonts w:ascii="Calibri" w:hAnsi="Calibri" w:eastAsia="Calibri" w:cs="Times New Roman"/>
                <w:color w:val="008080"/>
                <w:w w:val="95"/>
              </w:rPr>
              <w:t>A</w:t>
            </w:r>
            <w:r w:rsidRPr="006C0197">
              <w:rPr>
                <w:rFonts w:ascii="Calibri" w:hAnsi="Calibri" w:eastAsia="Calibri" w:cs="Times New Roman"/>
                <w:color w:val="0000FF"/>
                <w:w w:val="95"/>
              </w:rPr>
              <w:t>.</w:t>
            </w:r>
            <w:r w:rsidRPr="006C0197">
              <w:rPr>
                <w:rFonts w:ascii="Calibri" w:hAnsi="Calibri" w:eastAsia="Calibri" w:cs="Times New Roman"/>
                <w:color w:val="0000FF"/>
                <w:w w:val="95"/>
              </w:rPr>
              <w:tab/>
            </w:r>
            <w:r w:rsidRPr="006C0197">
              <w:rPr>
                <w:rFonts w:ascii="Calibri" w:hAnsi="Calibri" w:eastAsia="Calibri" w:cs="Times New Roman"/>
                <w:spacing w:val="-1"/>
              </w:rPr>
              <w:t>Subject</w:t>
            </w:r>
            <w:r w:rsidRPr="006C0197">
              <w:rPr>
                <w:rFonts w:ascii="Calibri" w:hAnsi="Calibri" w:eastAsia="Calibri" w:cs="Times New Roman"/>
                <w:spacing w:val="15"/>
              </w:rPr>
              <w:t xml:space="preserve"> </w:t>
            </w:r>
            <w:r w:rsidRPr="006C0197">
              <w:rPr>
                <w:rFonts w:ascii="Calibri" w:hAnsi="Calibri" w:eastAsia="Calibri" w:cs="Times New Roman"/>
              </w:rPr>
              <w:t>to</w:t>
            </w:r>
            <w:r w:rsidRPr="006C0197">
              <w:rPr>
                <w:rFonts w:ascii="Calibri" w:hAnsi="Calibri" w:eastAsia="Calibri" w:cs="Times New Roman"/>
                <w:spacing w:val="17"/>
              </w:rPr>
              <w:t xml:space="preserve"> </w:t>
            </w:r>
            <w:r w:rsidRPr="006C0197">
              <w:rPr>
                <w:rFonts w:ascii="Calibri" w:hAnsi="Calibri" w:eastAsia="Calibri" w:cs="Times New Roman"/>
              </w:rPr>
              <w:t>the</w:t>
            </w:r>
            <w:r w:rsidRPr="006C0197">
              <w:rPr>
                <w:rFonts w:ascii="Calibri" w:hAnsi="Calibri" w:eastAsia="Calibri" w:cs="Times New Roman"/>
                <w:spacing w:val="16"/>
              </w:rPr>
              <w:t xml:space="preserve"> </w:t>
            </w:r>
            <w:r w:rsidRPr="006C0197">
              <w:rPr>
                <w:rFonts w:ascii="Calibri" w:hAnsi="Calibri" w:eastAsia="Calibri" w:cs="Times New Roman"/>
                <w:spacing w:val="-1"/>
              </w:rPr>
              <w:t>provisions</w:t>
            </w:r>
            <w:r w:rsidRPr="006C0197">
              <w:rPr>
                <w:rFonts w:ascii="Calibri" w:hAnsi="Calibri" w:eastAsia="Calibri" w:cs="Times New Roman"/>
                <w:spacing w:val="16"/>
              </w:rPr>
              <w:t xml:space="preserve"> </w:t>
            </w:r>
            <w:r w:rsidRPr="006C0197">
              <w:rPr>
                <w:rFonts w:ascii="Calibri" w:hAnsi="Calibri" w:eastAsia="Calibri" w:cs="Times New Roman"/>
              </w:rPr>
              <w:t>of</w:t>
            </w:r>
            <w:r w:rsidRPr="006C0197">
              <w:rPr>
                <w:rFonts w:ascii="Calibri" w:hAnsi="Calibri" w:eastAsia="Calibri" w:cs="Times New Roman"/>
                <w:spacing w:val="16"/>
              </w:rPr>
              <w:t xml:space="preserve"> </w:t>
            </w:r>
            <w:r w:rsidRPr="006C0197">
              <w:rPr>
                <w:rFonts w:ascii="Calibri" w:hAnsi="Calibri" w:eastAsia="Calibri" w:cs="Times New Roman"/>
              </w:rPr>
              <w:t>this</w:t>
            </w:r>
            <w:r w:rsidRPr="006C0197">
              <w:rPr>
                <w:rFonts w:ascii="Calibri" w:hAnsi="Calibri" w:eastAsia="Calibri" w:cs="Times New Roman"/>
                <w:spacing w:val="16"/>
              </w:rPr>
              <w:t xml:space="preserve"> </w:t>
            </w:r>
            <w:r w:rsidRPr="006C0197">
              <w:rPr>
                <w:rFonts w:ascii="Calibri" w:hAnsi="Calibri" w:eastAsia="Calibri" w:cs="Times New Roman"/>
              </w:rPr>
              <w:t>clause</w:t>
            </w:r>
            <w:r w:rsidRPr="006C0197">
              <w:rPr>
                <w:rFonts w:ascii="Calibri" w:hAnsi="Calibri" w:eastAsia="Calibri" w:cs="Times New Roman"/>
                <w:spacing w:val="17"/>
              </w:rPr>
              <w:t xml:space="preserve"> </w:t>
            </w:r>
            <w:r w:rsidRPr="006C0197">
              <w:rPr>
                <w:rFonts w:ascii="Calibri" w:hAnsi="Calibri" w:eastAsia="Calibri" w:cs="Times New Roman"/>
              </w:rPr>
              <w:t>3</w:t>
            </w:r>
            <w:r w:rsidRPr="006C0197">
              <w:rPr>
                <w:rFonts w:ascii="Calibri" w:hAnsi="Calibri" w:eastAsia="Calibri" w:cs="Times New Roman"/>
                <w:spacing w:val="20"/>
              </w:rPr>
              <w:t xml:space="preserve"> </w:t>
            </w:r>
            <w:r w:rsidRPr="006C0197">
              <w:rPr>
                <w:rFonts w:ascii="Calibri" w:hAnsi="Calibri" w:eastAsia="Calibri" w:cs="Times New Roman"/>
              </w:rPr>
              <w:t>the</w:t>
            </w:r>
            <w:r w:rsidRPr="006C0197">
              <w:rPr>
                <w:rFonts w:ascii="Calibri" w:hAnsi="Calibri" w:eastAsia="Calibri" w:cs="Times New Roman"/>
                <w:spacing w:val="16"/>
              </w:rPr>
              <w:t xml:space="preserve"> </w:t>
            </w:r>
            <w:r w:rsidRPr="006C0197">
              <w:rPr>
                <w:rFonts w:ascii="Calibri" w:hAnsi="Calibri" w:eastAsia="Calibri" w:cs="Times New Roman"/>
                <w:spacing w:val="-1"/>
              </w:rPr>
              <w:t>Client</w:t>
            </w:r>
            <w:r w:rsidRPr="006C0197">
              <w:rPr>
                <w:rFonts w:ascii="Calibri" w:hAnsi="Calibri" w:eastAsia="Calibri" w:cs="Times New Roman"/>
                <w:spacing w:val="17"/>
              </w:rPr>
              <w:t xml:space="preserve"> </w:t>
            </w:r>
            <w:r w:rsidRPr="006C0197">
              <w:rPr>
                <w:rFonts w:ascii="Calibri" w:hAnsi="Calibri" w:eastAsia="Calibri" w:cs="Times New Roman"/>
                <w:spacing w:val="-1"/>
              </w:rPr>
              <w:t>shall</w:t>
            </w:r>
            <w:r w:rsidRPr="006C0197">
              <w:rPr>
                <w:rFonts w:ascii="Calibri" w:hAnsi="Calibri" w:eastAsia="Calibri" w:cs="Times New Roman"/>
                <w:spacing w:val="16"/>
              </w:rPr>
              <w:t xml:space="preserve"> </w:t>
            </w:r>
            <w:r w:rsidRPr="006C0197">
              <w:rPr>
                <w:rFonts w:ascii="Calibri" w:hAnsi="Calibri" w:eastAsia="Calibri" w:cs="Times New Roman"/>
                <w:spacing w:val="-1"/>
              </w:rPr>
              <w:t>pay</w:t>
            </w:r>
            <w:r w:rsidRPr="006C0197">
              <w:rPr>
                <w:rFonts w:ascii="Calibri" w:hAnsi="Calibri" w:eastAsia="Calibri" w:cs="Times New Roman"/>
                <w:spacing w:val="17"/>
              </w:rPr>
              <w:t xml:space="preserve"> </w:t>
            </w:r>
            <w:r w:rsidRPr="006C0197">
              <w:rPr>
                <w:rFonts w:ascii="Calibri" w:hAnsi="Calibri" w:eastAsia="Calibri" w:cs="Times New Roman"/>
              </w:rPr>
              <w:t>and</w:t>
            </w:r>
            <w:r w:rsidRPr="006C0197">
              <w:rPr>
                <w:rFonts w:ascii="Calibri" w:hAnsi="Calibri" w:eastAsia="Calibri" w:cs="Times New Roman"/>
                <w:spacing w:val="16"/>
              </w:rPr>
              <w:t xml:space="preserve"> </w:t>
            </w:r>
            <w:r w:rsidRPr="006C0197">
              <w:rPr>
                <w:rFonts w:ascii="Calibri" w:hAnsi="Calibri" w:eastAsia="Calibri" w:cs="Times New Roman"/>
                <w:spacing w:val="-1"/>
              </w:rPr>
              <w:t>discharge</w:t>
            </w:r>
            <w:r w:rsidRPr="006C0197">
              <w:rPr>
                <w:rFonts w:ascii="Calibri" w:hAnsi="Calibri" w:eastAsia="Calibri" w:cs="Times New Roman"/>
                <w:spacing w:val="17"/>
              </w:rPr>
              <w:t xml:space="preserve"> </w:t>
            </w:r>
            <w:r w:rsidRPr="006C0197">
              <w:rPr>
                <w:rFonts w:ascii="Calibri" w:hAnsi="Calibri" w:eastAsia="Calibri" w:cs="Times New Roman"/>
              </w:rPr>
              <w:t>the</w:t>
            </w:r>
            <w:r w:rsidRPr="006C0197">
              <w:rPr>
                <w:rFonts w:ascii="Calibri" w:hAnsi="Calibri" w:eastAsia="Calibri" w:cs="Times New Roman"/>
                <w:spacing w:val="16"/>
              </w:rPr>
              <w:t xml:space="preserve"> </w:t>
            </w:r>
            <w:r w:rsidRPr="006C0197">
              <w:rPr>
                <w:rFonts w:ascii="Calibri" w:hAnsi="Calibri" w:eastAsia="Calibri" w:cs="Times New Roman"/>
                <w:spacing w:val="-1"/>
              </w:rPr>
              <w:t>Charges</w:t>
            </w:r>
            <w:r w:rsidRPr="006C0197">
              <w:rPr>
                <w:rFonts w:ascii="Calibri" w:hAnsi="Calibri" w:eastAsia="Calibri" w:cs="Times New Roman"/>
                <w:spacing w:val="47"/>
                <w:w w:val="99"/>
              </w:rPr>
              <w:t xml:space="preserve"> </w:t>
            </w:r>
            <w:r w:rsidRPr="006C0197">
              <w:rPr>
                <w:rFonts w:ascii="Calibri" w:hAnsi="Calibri" w:eastAsia="Calibri" w:cs="Times New Roman"/>
                <w:spacing w:val="-1"/>
              </w:rPr>
              <w:t>(plus</w:t>
            </w:r>
            <w:r w:rsidRPr="006C0197">
              <w:rPr>
                <w:rFonts w:ascii="Calibri" w:hAnsi="Calibri" w:eastAsia="Calibri" w:cs="Times New Roman"/>
                <w:spacing w:val="5"/>
              </w:rPr>
              <w:t xml:space="preserve"> </w:t>
            </w:r>
            <w:r w:rsidRPr="006C0197">
              <w:rPr>
                <w:rFonts w:ascii="Calibri" w:hAnsi="Calibri" w:eastAsia="Calibri" w:cs="Times New Roman"/>
              </w:rPr>
              <w:t>any</w:t>
            </w:r>
            <w:r w:rsidRPr="006C0197">
              <w:rPr>
                <w:rFonts w:ascii="Calibri" w:hAnsi="Calibri" w:eastAsia="Calibri" w:cs="Times New Roman"/>
                <w:spacing w:val="6"/>
              </w:rPr>
              <w:t xml:space="preserve"> </w:t>
            </w:r>
            <w:r w:rsidRPr="006C0197">
              <w:rPr>
                <w:rFonts w:ascii="Calibri" w:hAnsi="Calibri" w:eastAsia="Calibri" w:cs="Times New Roman"/>
              </w:rPr>
              <w:t>applicable</w:t>
            </w:r>
            <w:r w:rsidRPr="006C0197">
              <w:rPr>
                <w:rFonts w:ascii="Calibri" w:hAnsi="Calibri" w:eastAsia="Calibri" w:cs="Times New Roman"/>
                <w:spacing w:val="6"/>
              </w:rPr>
              <w:t xml:space="preserve"> </w:t>
            </w:r>
            <w:r w:rsidRPr="006C0197">
              <w:rPr>
                <w:rFonts w:ascii="Calibri" w:hAnsi="Calibri" w:eastAsia="Calibri" w:cs="Times New Roman"/>
                <w:spacing w:val="-1"/>
              </w:rPr>
              <w:t>VAT),</w:t>
            </w:r>
            <w:r w:rsidRPr="006C0197">
              <w:rPr>
                <w:rFonts w:ascii="Calibri" w:hAnsi="Calibri" w:eastAsia="Calibri" w:cs="Times New Roman"/>
                <w:spacing w:val="4"/>
              </w:rPr>
              <w:t xml:space="preserve"> </w:t>
            </w:r>
            <w:r w:rsidRPr="006C0197">
              <w:rPr>
                <w:rFonts w:ascii="Calibri" w:hAnsi="Calibri" w:eastAsia="Calibri" w:cs="Times New Roman"/>
              </w:rPr>
              <w:t>in</w:t>
            </w:r>
            <w:r w:rsidRPr="006C0197">
              <w:rPr>
                <w:rFonts w:ascii="Calibri" w:hAnsi="Calibri" w:eastAsia="Calibri" w:cs="Times New Roman"/>
                <w:spacing w:val="4"/>
              </w:rPr>
              <w:t xml:space="preserve"> </w:t>
            </w:r>
            <w:r w:rsidRPr="006C0197">
              <w:rPr>
                <w:rFonts w:ascii="Calibri" w:hAnsi="Calibri" w:eastAsia="Calibri" w:cs="Times New Roman"/>
                <w:spacing w:val="-1"/>
              </w:rPr>
              <w:t>the</w:t>
            </w:r>
            <w:r w:rsidRPr="006C0197">
              <w:rPr>
                <w:rFonts w:ascii="Calibri" w:hAnsi="Calibri" w:eastAsia="Calibri" w:cs="Times New Roman"/>
                <w:spacing w:val="5"/>
              </w:rPr>
              <w:t xml:space="preserve"> </w:t>
            </w:r>
            <w:r w:rsidRPr="006C0197">
              <w:rPr>
                <w:rFonts w:ascii="Calibri" w:hAnsi="Calibri" w:eastAsia="Calibri" w:cs="Times New Roman"/>
                <w:spacing w:val="-1"/>
              </w:rPr>
              <w:t>manner</w:t>
            </w:r>
            <w:r w:rsidRPr="006C0197">
              <w:rPr>
                <w:rFonts w:ascii="Calibri" w:hAnsi="Calibri" w:eastAsia="Calibri" w:cs="Times New Roman"/>
                <w:spacing w:val="5"/>
              </w:rPr>
              <w:t xml:space="preserve"> </w:t>
            </w:r>
            <w:r w:rsidRPr="006C0197">
              <w:rPr>
                <w:rFonts w:ascii="Calibri" w:hAnsi="Calibri" w:eastAsia="Calibri" w:cs="Times New Roman"/>
                <w:spacing w:val="-1"/>
              </w:rPr>
              <w:t>specified</w:t>
            </w:r>
            <w:r w:rsidRPr="006C0197">
              <w:rPr>
                <w:rFonts w:ascii="Calibri" w:hAnsi="Calibri" w:eastAsia="Calibri" w:cs="Times New Roman"/>
                <w:spacing w:val="5"/>
              </w:rPr>
              <w:t xml:space="preserve"> </w:t>
            </w:r>
            <w:r w:rsidRPr="006C0197">
              <w:rPr>
                <w:rFonts w:ascii="Calibri" w:hAnsi="Calibri" w:eastAsia="Calibri" w:cs="Times New Roman"/>
              </w:rPr>
              <w:t>at</w:t>
            </w:r>
            <w:r w:rsidRPr="006C0197">
              <w:rPr>
                <w:rFonts w:ascii="Calibri" w:hAnsi="Calibri" w:eastAsia="Calibri" w:cs="Times New Roman"/>
                <w:spacing w:val="6"/>
              </w:rPr>
              <w:t xml:space="preserve"> </w:t>
            </w:r>
            <w:r w:rsidRPr="006C0197">
              <w:rPr>
                <w:rFonts w:ascii="Calibri" w:hAnsi="Calibri" w:eastAsia="Calibri" w:cs="Times New Roman"/>
                <w:spacing w:val="-1"/>
              </w:rPr>
              <w:t>Schedule</w:t>
            </w:r>
            <w:r w:rsidRPr="006C0197">
              <w:rPr>
                <w:rFonts w:ascii="Calibri" w:hAnsi="Calibri" w:eastAsia="Calibri" w:cs="Times New Roman"/>
                <w:spacing w:val="5"/>
              </w:rPr>
              <w:t xml:space="preserve"> </w:t>
            </w:r>
            <w:r w:rsidRPr="006C0197">
              <w:rPr>
                <w:rFonts w:ascii="Calibri" w:hAnsi="Calibri" w:eastAsia="Calibri" w:cs="Times New Roman"/>
                <w:spacing w:val="-1"/>
              </w:rPr>
              <w:t>C.</w:t>
            </w:r>
            <w:r w:rsidRPr="006C0197">
              <w:rPr>
                <w:rFonts w:ascii="Calibri" w:hAnsi="Calibri" w:eastAsia="Calibri" w:cs="Times New Roman"/>
                <w:spacing w:val="6"/>
              </w:rPr>
              <w:t xml:space="preserve"> </w:t>
            </w:r>
            <w:r w:rsidRPr="006C0197">
              <w:rPr>
                <w:rFonts w:ascii="Calibri" w:hAnsi="Calibri" w:eastAsia="Calibri" w:cs="Times New Roman"/>
                <w:spacing w:val="-1"/>
              </w:rPr>
              <w:t>Invoicing</w:t>
            </w:r>
            <w:r w:rsidRPr="006C0197">
              <w:rPr>
                <w:rFonts w:ascii="Calibri" w:hAnsi="Calibri" w:eastAsia="Calibri" w:cs="Times New Roman"/>
                <w:spacing w:val="5"/>
              </w:rPr>
              <w:t xml:space="preserve"> </w:t>
            </w:r>
            <w:r w:rsidRPr="006C0197">
              <w:rPr>
                <w:rFonts w:ascii="Calibri" w:hAnsi="Calibri" w:eastAsia="Calibri" w:cs="Times New Roman"/>
                <w:spacing w:val="-1"/>
              </w:rPr>
              <w:t>arrangements</w:t>
            </w:r>
            <w:r w:rsidRPr="006C0197">
              <w:rPr>
                <w:rFonts w:ascii="Calibri" w:hAnsi="Calibri" w:eastAsia="Calibri" w:cs="Times New Roman"/>
                <w:spacing w:val="68"/>
                <w:w w:val="99"/>
              </w:rPr>
              <w:t xml:space="preserve"> </w:t>
            </w:r>
            <w:r w:rsidRPr="006C0197">
              <w:rPr>
                <w:rFonts w:ascii="Calibri" w:hAnsi="Calibri" w:eastAsia="Calibri" w:cs="Times New Roman"/>
                <w:spacing w:val="-1"/>
              </w:rPr>
              <w:t>shall</w:t>
            </w:r>
            <w:r w:rsidRPr="006C0197">
              <w:rPr>
                <w:rFonts w:ascii="Calibri" w:hAnsi="Calibri" w:eastAsia="Calibri" w:cs="Times New Roman"/>
                <w:spacing w:val="-6"/>
              </w:rPr>
              <w:t xml:space="preserve"> </w:t>
            </w:r>
            <w:r w:rsidRPr="006C0197">
              <w:rPr>
                <w:rFonts w:ascii="Calibri" w:hAnsi="Calibri" w:eastAsia="Calibri" w:cs="Times New Roman"/>
                <w:spacing w:val="-1"/>
              </w:rPr>
              <w:t>be</w:t>
            </w:r>
            <w:r w:rsidRPr="006C0197">
              <w:rPr>
                <w:rFonts w:ascii="Calibri" w:hAnsi="Calibri" w:eastAsia="Calibri" w:cs="Times New Roman"/>
                <w:spacing w:val="-4"/>
              </w:rPr>
              <w:t xml:space="preserve"> </w:t>
            </w:r>
            <w:r w:rsidRPr="006C0197">
              <w:rPr>
                <w:rFonts w:ascii="Calibri" w:hAnsi="Calibri" w:eastAsia="Calibri" w:cs="Times New Roman"/>
                <w:spacing w:val="-1"/>
              </w:rPr>
              <w:t>on</w:t>
            </w:r>
            <w:r w:rsidRPr="006C0197">
              <w:rPr>
                <w:rFonts w:ascii="Calibri" w:hAnsi="Calibri" w:eastAsia="Calibri" w:cs="Times New Roman"/>
                <w:spacing w:val="-5"/>
              </w:rPr>
              <w:t xml:space="preserve"> </w:t>
            </w:r>
            <w:r w:rsidRPr="006C0197">
              <w:rPr>
                <w:rFonts w:ascii="Calibri" w:hAnsi="Calibri" w:eastAsia="Calibri" w:cs="Times New Roman"/>
              </w:rPr>
              <w:t>such</w:t>
            </w:r>
            <w:r w:rsidRPr="006C0197">
              <w:rPr>
                <w:rFonts w:ascii="Calibri" w:hAnsi="Calibri" w:eastAsia="Calibri" w:cs="Times New Roman"/>
                <w:spacing w:val="-5"/>
              </w:rPr>
              <w:t xml:space="preserve"> </w:t>
            </w:r>
            <w:r w:rsidRPr="006C0197">
              <w:rPr>
                <w:rFonts w:ascii="Calibri" w:hAnsi="Calibri" w:eastAsia="Calibri" w:cs="Times New Roman"/>
              </w:rPr>
              <w:t>terms</w:t>
            </w:r>
            <w:r w:rsidRPr="006C0197">
              <w:rPr>
                <w:rFonts w:ascii="Calibri" w:hAnsi="Calibri" w:eastAsia="Calibri" w:cs="Times New Roman"/>
                <w:spacing w:val="-5"/>
              </w:rPr>
              <w:t xml:space="preserve"> </w:t>
            </w:r>
            <w:r w:rsidRPr="006C0197">
              <w:rPr>
                <w:rFonts w:ascii="Calibri" w:hAnsi="Calibri" w:eastAsia="Calibri" w:cs="Times New Roman"/>
              </w:rPr>
              <w:t>as</w:t>
            </w:r>
            <w:r w:rsidRPr="006C0197">
              <w:rPr>
                <w:rFonts w:ascii="Calibri" w:hAnsi="Calibri" w:eastAsia="Calibri" w:cs="Times New Roman"/>
                <w:spacing w:val="-3"/>
              </w:rPr>
              <w:t xml:space="preserve"> </w:t>
            </w:r>
            <w:r w:rsidRPr="006C0197">
              <w:rPr>
                <w:rFonts w:ascii="Calibri" w:hAnsi="Calibri" w:eastAsia="Calibri" w:cs="Times New Roman"/>
              </w:rPr>
              <w:t>may</w:t>
            </w:r>
            <w:r w:rsidRPr="006C0197">
              <w:rPr>
                <w:rFonts w:ascii="Calibri" w:hAnsi="Calibri" w:eastAsia="Calibri" w:cs="Times New Roman"/>
                <w:spacing w:val="-6"/>
              </w:rPr>
              <w:t xml:space="preserve"> </w:t>
            </w:r>
            <w:r w:rsidRPr="006C0197">
              <w:rPr>
                <w:rFonts w:ascii="Calibri" w:hAnsi="Calibri" w:eastAsia="Calibri" w:cs="Times New Roman"/>
                <w:spacing w:val="-1"/>
              </w:rPr>
              <w:t>be</w:t>
            </w:r>
            <w:r w:rsidRPr="006C0197">
              <w:rPr>
                <w:rFonts w:ascii="Calibri" w:hAnsi="Calibri" w:eastAsia="Calibri" w:cs="Times New Roman"/>
                <w:spacing w:val="-4"/>
              </w:rPr>
              <w:t xml:space="preserve"> </w:t>
            </w:r>
            <w:r w:rsidRPr="006C0197">
              <w:rPr>
                <w:rFonts w:ascii="Calibri" w:hAnsi="Calibri" w:eastAsia="Calibri" w:cs="Times New Roman"/>
              </w:rPr>
              <w:t>agreed</w:t>
            </w:r>
            <w:r w:rsidRPr="006C0197">
              <w:rPr>
                <w:rFonts w:ascii="Calibri" w:hAnsi="Calibri" w:eastAsia="Calibri" w:cs="Times New Roman"/>
                <w:spacing w:val="-5"/>
              </w:rPr>
              <w:t xml:space="preserve"> </w:t>
            </w:r>
            <w:r w:rsidRPr="006C0197">
              <w:rPr>
                <w:rFonts w:ascii="Calibri" w:hAnsi="Calibri" w:eastAsia="Calibri" w:cs="Times New Roman"/>
                <w:spacing w:val="-1"/>
              </w:rPr>
              <w:t>between</w:t>
            </w:r>
            <w:r w:rsidRPr="006C0197">
              <w:rPr>
                <w:rFonts w:ascii="Calibri" w:hAnsi="Calibri" w:eastAsia="Calibri" w:cs="Times New Roman"/>
                <w:spacing w:val="-6"/>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rPr>
              <w:t>Parties.</w:t>
            </w:r>
          </w:p>
        </w:tc>
      </w:tr>
      <w:tr w:rsidR="006C0197" w:rsidRPr="006C0197" w14:paraId="1A80040E" w14:textId="77777777" w:rsidTr="00552346">
        <w:trPr>
          <w:trHeight w:hRule="exact" w:val="523"/>
        </w:trPr>
        <w:tc>
          <w:tcPr>
            <w:tcW w:w="9227" w:type="dxa"/>
            <w:gridSpan w:val="3"/>
          </w:tcPr>
          <w:p w14:paraId="5445F2CA" w14:textId="77777777" w:rsidR="006C0197" w:rsidRPr="006C0197" w:rsidRDefault="006C0197" w:rsidP="006C0197">
            <w:pPr>
              <w:tabs>
                <w:tab w:val="left" w:pos="987"/>
              </w:tabs>
              <w:spacing w:before="107" w:after="0" w:line="240" w:lineRule="auto"/>
              <w:ind w:left="230"/>
              <w:rPr>
                <w:rFonts w:ascii="Calibri" w:eastAsia="Calibri" w:hAnsi="Calibri" w:cs="Calibri"/>
              </w:rPr>
            </w:pPr>
            <w:r w:rsidRPr="006C0197">
              <w:rPr>
                <w:rFonts w:ascii="Calibri" w:hAnsi="Calibri" w:eastAsia="Calibri" w:cs="Times New Roman"/>
                <w:color w:val="008080"/>
                <w:w w:val="95"/>
              </w:rPr>
              <w:t>B</w:t>
            </w:r>
            <w:r w:rsidRPr="006C0197">
              <w:rPr>
                <w:rFonts w:ascii="Calibri" w:hAnsi="Calibri" w:eastAsia="Calibri" w:cs="Times New Roman"/>
                <w:color w:val="0000FF"/>
                <w:w w:val="95"/>
              </w:rPr>
              <w:t>.</w:t>
            </w:r>
            <w:r w:rsidRPr="006C0197">
              <w:rPr>
                <w:rFonts w:ascii="Calibri" w:hAnsi="Calibri" w:eastAsia="Calibri" w:cs="Times New Roman"/>
                <w:color w:val="0000FF"/>
                <w:w w:val="95"/>
              </w:rPr>
              <w:tab/>
            </w:r>
            <w:r w:rsidRPr="006C0197">
              <w:rPr>
                <w:rFonts w:ascii="Calibri" w:hAnsi="Calibri" w:eastAsia="Calibri" w:cs="Times New Roman"/>
                <w:spacing w:val="-1"/>
              </w:rPr>
              <w:t>Discharge</w:t>
            </w:r>
            <w:r w:rsidRPr="006C0197">
              <w:rPr>
                <w:rFonts w:ascii="Calibri" w:hAnsi="Calibri" w:eastAsia="Calibri" w:cs="Times New Roman"/>
                <w:spacing w:val="-7"/>
              </w:rPr>
              <w:t xml:space="preserve"> </w:t>
            </w:r>
            <w:r w:rsidRPr="006C0197">
              <w:rPr>
                <w:rFonts w:ascii="Calibri" w:hAnsi="Calibri" w:eastAsia="Calibri" w:cs="Times New Roman"/>
              </w:rPr>
              <w:t>of</w:t>
            </w:r>
            <w:r w:rsidRPr="006C0197">
              <w:rPr>
                <w:rFonts w:ascii="Calibri" w:hAnsi="Calibri" w:eastAsia="Calibri" w:cs="Times New Roman"/>
                <w:spacing w:val="-6"/>
              </w:rPr>
              <w:t xml:space="preserve"> </w:t>
            </w:r>
            <w:r w:rsidRPr="006C0197">
              <w:rPr>
                <w:rFonts w:ascii="Calibri" w:hAnsi="Calibri" w:eastAsia="Calibri" w:cs="Times New Roman"/>
              </w:rPr>
              <w:t>the</w:t>
            </w:r>
            <w:r w:rsidRPr="006C0197">
              <w:rPr>
                <w:rFonts w:ascii="Calibri" w:hAnsi="Calibri" w:eastAsia="Calibri" w:cs="Times New Roman"/>
                <w:spacing w:val="-7"/>
              </w:rPr>
              <w:t xml:space="preserve"> </w:t>
            </w:r>
            <w:r w:rsidRPr="006C0197">
              <w:rPr>
                <w:rFonts w:ascii="Calibri" w:hAnsi="Calibri" w:eastAsia="Calibri" w:cs="Times New Roman"/>
                <w:spacing w:val="-1"/>
              </w:rPr>
              <w:t>Charges</w:t>
            </w:r>
            <w:r w:rsidRPr="006C0197">
              <w:rPr>
                <w:rFonts w:ascii="Calibri" w:hAnsi="Calibri" w:eastAsia="Calibri" w:cs="Times New Roman"/>
                <w:spacing w:val="-6"/>
              </w:rPr>
              <w:t xml:space="preserve"> </w:t>
            </w:r>
            <w:r w:rsidRPr="006C0197">
              <w:rPr>
                <w:rFonts w:ascii="Calibri" w:hAnsi="Calibri" w:eastAsia="Calibri" w:cs="Times New Roman"/>
              </w:rPr>
              <w:t>is</w:t>
            </w:r>
            <w:r w:rsidRPr="006C0197">
              <w:rPr>
                <w:rFonts w:ascii="Calibri" w:hAnsi="Calibri" w:eastAsia="Calibri" w:cs="Times New Roman"/>
                <w:spacing w:val="-6"/>
              </w:rPr>
              <w:t xml:space="preserve"> </w:t>
            </w:r>
            <w:r w:rsidRPr="006C0197">
              <w:rPr>
                <w:rFonts w:ascii="Calibri" w:hAnsi="Calibri" w:eastAsia="Calibri" w:cs="Times New Roman"/>
                <w:spacing w:val="-1"/>
              </w:rPr>
              <w:t>subject</w:t>
            </w:r>
            <w:r w:rsidRPr="006C0197">
              <w:rPr>
                <w:rFonts w:ascii="Calibri" w:hAnsi="Calibri" w:eastAsia="Calibri" w:cs="Times New Roman"/>
                <w:spacing w:val="-6"/>
              </w:rPr>
              <w:t xml:space="preserve"> </w:t>
            </w:r>
            <w:r w:rsidRPr="006C0197">
              <w:rPr>
                <w:rFonts w:ascii="Calibri" w:hAnsi="Calibri" w:eastAsia="Calibri" w:cs="Times New Roman"/>
              </w:rPr>
              <w:t>to:</w:t>
            </w:r>
          </w:p>
        </w:tc>
      </w:tr>
      <w:tr w:rsidR="006C0197" w:rsidRPr="006C0197" w14:paraId="444B53B9" w14:textId="77777777" w:rsidTr="00552346">
        <w:trPr>
          <w:gridAfter w:val="1"/>
          <w:wAfter w:w="15" w:type="dxa"/>
          <w:trHeight w:hRule="exact" w:val="1329"/>
        </w:trPr>
        <w:tc>
          <w:tcPr>
            <w:tcW w:w="1011" w:type="dxa"/>
          </w:tcPr>
          <w:p w14:paraId="3C284A4E" w14:textId="77777777" w:rsidR="006C0197" w:rsidRPr="006C0197" w:rsidRDefault="006C0197" w:rsidP="006C0197">
            <w:pPr>
              <w:spacing w:before="106" w:after="0" w:line="240" w:lineRule="auto"/>
              <w:ind w:right="284"/>
              <w:jc w:val="right"/>
              <w:rPr>
                <w:rFonts w:ascii="Calibri" w:eastAsia="Calibri" w:hAnsi="Calibri" w:cs="Calibri"/>
              </w:rPr>
            </w:pPr>
            <w:r w:rsidRPr="006C0197">
              <w:rPr>
                <w:rFonts w:ascii="Calibri" w:hAnsi="Calibri" w:eastAsia="Calibri" w:cs="Times New Roman"/>
                <w:w w:val="95"/>
              </w:rPr>
              <w:t>1</w:t>
            </w:r>
          </w:p>
        </w:tc>
        <w:tc>
          <w:tcPr>
            <w:tcW w:w="8201" w:type="dxa"/>
          </w:tcPr>
          <w:p w14:paraId="70B7552B" w14:textId="77777777" w:rsidR="006C0197" w:rsidRPr="006C0197" w:rsidRDefault="006C0197" w:rsidP="006C0197">
            <w:pPr>
              <w:spacing w:before="106" w:after="0" w:line="360" w:lineRule="auto"/>
              <w:ind w:left="279" w:right="234"/>
              <w:jc w:val="both"/>
              <w:rPr>
                <w:rFonts w:ascii="Calibri" w:eastAsia="Calibri" w:hAnsi="Calibri" w:cs="Calibri"/>
              </w:rPr>
            </w:pPr>
            <w:r w:rsidRPr="006C0197">
              <w:rPr>
                <w:rFonts w:ascii="Calibri" w:hAnsi="Calibri" w:eastAsia="Calibri" w:cs="Times New Roman"/>
                <w:spacing w:val="-1"/>
              </w:rPr>
              <w:t>Compliance</w:t>
            </w:r>
            <w:r w:rsidRPr="006C0197">
              <w:rPr>
                <w:rFonts w:ascii="Calibri" w:hAnsi="Calibri" w:eastAsia="Calibri" w:cs="Times New Roman"/>
                <w:spacing w:val="4"/>
              </w:rPr>
              <w:t xml:space="preserve"> </w:t>
            </w:r>
            <w:r w:rsidRPr="006C0197">
              <w:rPr>
                <w:rFonts w:ascii="Calibri" w:hAnsi="Calibri" w:eastAsia="Calibri" w:cs="Times New Roman"/>
              </w:rPr>
              <w:t>by</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3"/>
              </w:rPr>
              <w:t xml:space="preserve"> </w:t>
            </w:r>
            <w:r w:rsidRPr="006C0197">
              <w:rPr>
                <w:rFonts w:ascii="Calibri" w:hAnsi="Calibri" w:eastAsia="Calibri" w:cs="Times New Roman"/>
                <w:spacing w:val="-1"/>
              </w:rPr>
              <w:t>Contractor</w:t>
            </w:r>
            <w:r w:rsidRPr="006C0197">
              <w:rPr>
                <w:rFonts w:ascii="Calibri" w:hAnsi="Calibri" w:eastAsia="Calibri" w:cs="Times New Roman"/>
                <w:spacing w:val="3"/>
              </w:rPr>
              <w:t xml:space="preserve"> </w:t>
            </w:r>
            <w:r w:rsidRPr="006C0197">
              <w:rPr>
                <w:rFonts w:ascii="Calibri" w:hAnsi="Calibri" w:eastAsia="Calibri" w:cs="Times New Roman"/>
              </w:rPr>
              <w:t>with</w:t>
            </w:r>
            <w:r w:rsidRPr="006C0197">
              <w:rPr>
                <w:rFonts w:ascii="Calibri" w:hAnsi="Calibri" w:eastAsia="Calibri" w:cs="Times New Roman"/>
                <w:spacing w:val="4"/>
              </w:rPr>
              <w:t xml:space="preserve"> </w:t>
            </w:r>
            <w:r w:rsidRPr="006C0197">
              <w:rPr>
                <w:rFonts w:ascii="Calibri" w:hAnsi="Calibri" w:eastAsia="Calibri" w:cs="Times New Roman"/>
                <w:spacing w:val="-1"/>
              </w:rPr>
              <w:t>the</w:t>
            </w:r>
            <w:r w:rsidRPr="006C0197">
              <w:rPr>
                <w:rFonts w:ascii="Calibri" w:hAnsi="Calibri" w:eastAsia="Calibri" w:cs="Times New Roman"/>
                <w:spacing w:val="5"/>
              </w:rPr>
              <w:t xml:space="preserve"> </w:t>
            </w:r>
            <w:r w:rsidRPr="006C0197">
              <w:rPr>
                <w:rFonts w:ascii="Calibri" w:hAnsi="Calibri" w:eastAsia="Calibri" w:cs="Times New Roman"/>
                <w:spacing w:val="-1"/>
              </w:rPr>
              <w:t>provisions</w:t>
            </w:r>
            <w:r w:rsidRPr="006C0197">
              <w:rPr>
                <w:rFonts w:ascii="Calibri" w:hAnsi="Calibri" w:eastAsia="Calibri" w:cs="Times New Roman"/>
                <w:spacing w:val="2"/>
              </w:rPr>
              <w:t xml:space="preserve"> </w:t>
            </w:r>
            <w:r w:rsidRPr="006C0197">
              <w:rPr>
                <w:rFonts w:ascii="Calibri" w:hAnsi="Calibri" w:eastAsia="Calibri" w:cs="Times New Roman"/>
              </w:rPr>
              <w:t>of</w:t>
            </w:r>
            <w:r w:rsidRPr="006C0197">
              <w:rPr>
                <w:rFonts w:ascii="Calibri" w:hAnsi="Calibri" w:eastAsia="Calibri" w:cs="Times New Roman"/>
                <w:spacing w:val="3"/>
              </w:rPr>
              <w:t xml:space="preserve"> </w:t>
            </w:r>
            <w:r w:rsidRPr="006C0197">
              <w:rPr>
                <w:rFonts w:ascii="Calibri" w:hAnsi="Calibri" w:eastAsia="Calibri" w:cs="Times New Roman"/>
              </w:rPr>
              <w:t>this</w:t>
            </w:r>
            <w:r w:rsidRPr="006C0197">
              <w:rPr>
                <w:rFonts w:ascii="Calibri" w:hAnsi="Calibri" w:eastAsia="Calibri" w:cs="Times New Roman"/>
                <w:spacing w:val="3"/>
              </w:rPr>
              <w:t xml:space="preserve"> </w:t>
            </w:r>
            <w:r w:rsidRPr="006C0197">
              <w:rPr>
                <w:rFonts w:ascii="Calibri" w:hAnsi="Calibri" w:eastAsia="Calibri" w:cs="Times New Roman"/>
              </w:rPr>
              <w:t>Agreement</w:t>
            </w:r>
            <w:r w:rsidRPr="006C0197">
              <w:rPr>
                <w:rFonts w:ascii="Calibri" w:hAnsi="Calibri" w:eastAsia="Calibri" w:cs="Times New Roman"/>
                <w:spacing w:val="2"/>
              </w:rPr>
              <w:t xml:space="preserve"> </w:t>
            </w:r>
            <w:r w:rsidRPr="006C0197">
              <w:rPr>
                <w:rFonts w:ascii="Calibri" w:hAnsi="Calibri" w:eastAsia="Calibri" w:cs="Times New Roman"/>
                <w:spacing w:val="-1"/>
              </w:rPr>
              <w:t>including</w:t>
            </w:r>
            <w:r w:rsidRPr="006C0197">
              <w:rPr>
                <w:rFonts w:ascii="Calibri" w:hAnsi="Calibri" w:eastAsia="Calibri" w:cs="Times New Roman"/>
                <w:spacing w:val="4"/>
              </w:rPr>
              <w:t xml:space="preserve"> </w:t>
            </w:r>
            <w:r w:rsidRPr="006C0197">
              <w:rPr>
                <w:rFonts w:ascii="Calibri" w:hAnsi="Calibri" w:eastAsia="Calibri" w:cs="Times New Roman"/>
                <w:spacing w:val="-1"/>
              </w:rPr>
              <w:t>but</w:t>
            </w:r>
            <w:r w:rsidRPr="006C0197">
              <w:rPr>
                <w:rFonts w:ascii="Calibri" w:hAnsi="Calibri" w:eastAsia="Calibri" w:cs="Times New Roman"/>
                <w:spacing w:val="64"/>
                <w:w w:val="99"/>
              </w:rPr>
              <w:t xml:space="preserve"> </w:t>
            </w:r>
            <w:r w:rsidRPr="006C0197">
              <w:rPr>
                <w:rFonts w:ascii="Calibri" w:hAnsi="Calibri" w:eastAsia="Calibri" w:cs="Times New Roman"/>
                <w:spacing w:val="-1"/>
              </w:rPr>
              <w:t xml:space="preserve">not </w:t>
            </w:r>
            <w:r w:rsidRPr="006C0197">
              <w:rPr>
                <w:rFonts w:ascii="Calibri" w:hAnsi="Calibri" w:eastAsia="Calibri" w:cs="Times New Roman"/>
              </w:rPr>
              <w:t xml:space="preserve">limited to any </w:t>
            </w:r>
            <w:r w:rsidRPr="006C0197">
              <w:rPr>
                <w:rFonts w:ascii="Calibri" w:hAnsi="Calibri" w:eastAsia="Calibri" w:cs="Times New Roman"/>
                <w:spacing w:val="-1"/>
              </w:rPr>
              <w:t>Milestones,</w:t>
            </w:r>
            <w:r w:rsidRPr="006C0197">
              <w:rPr>
                <w:rFonts w:ascii="Calibri" w:hAnsi="Calibri" w:eastAsia="Calibri" w:cs="Times New Roman"/>
                <w:spacing w:val="1"/>
              </w:rPr>
              <w:t xml:space="preserve"> </w:t>
            </w:r>
            <w:r w:rsidRPr="006C0197">
              <w:rPr>
                <w:rFonts w:ascii="Calibri" w:hAnsi="Calibri" w:eastAsia="Calibri" w:cs="Times New Roman"/>
                <w:spacing w:val="-1"/>
              </w:rPr>
              <w:t>compliance</w:t>
            </w:r>
            <w:r w:rsidRPr="006C0197">
              <w:rPr>
                <w:rFonts w:ascii="Calibri" w:hAnsi="Calibri" w:eastAsia="Calibri" w:cs="Times New Roman"/>
              </w:rPr>
              <w:t xml:space="preserve"> </w:t>
            </w:r>
            <w:r w:rsidRPr="006C0197">
              <w:rPr>
                <w:rFonts w:ascii="Calibri" w:hAnsi="Calibri" w:eastAsia="Calibri" w:cs="Times New Roman"/>
                <w:spacing w:val="-1"/>
              </w:rPr>
              <w:t>schedules</w:t>
            </w:r>
            <w:r w:rsidRPr="006C0197">
              <w:rPr>
                <w:rFonts w:ascii="Calibri" w:hAnsi="Calibri" w:eastAsia="Calibri" w:cs="Times New Roman"/>
              </w:rPr>
              <w:t xml:space="preserve"> and/or </w:t>
            </w:r>
            <w:r w:rsidRPr="006C0197">
              <w:rPr>
                <w:rFonts w:ascii="Calibri" w:hAnsi="Calibri" w:eastAsia="Calibri" w:cs="Times New Roman"/>
                <w:spacing w:val="-1"/>
              </w:rPr>
              <w:t>operational</w:t>
            </w:r>
            <w:r w:rsidRPr="006C0197">
              <w:rPr>
                <w:rFonts w:ascii="Calibri" w:hAnsi="Calibri" w:eastAsia="Calibri" w:cs="Times New Roman"/>
              </w:rPr>
              <w:t xml:space="preserve"> </w:t>
            </w:r>
            <w:r w:rsidRPr="006C0197">
              <w:rPr>
                <w:rFonts w:ascii="Calibri" w:hAnsi="Calibri" w:eastAsia="Calibri" w:cs="Times New Roman"/>
                <w:spacing w:val="-1"/>
              </w:rPr>
              <w:t>protocols</w:t>
            </w:r>
            <w:r w:rsidRPr="006C0197">
              <w:rPr>
                <w:rFonts w:ascii="Calibri" w:hAnsi="Calibri" w:eastAsia="Calibri" w:cs="Times New Roman"/>
                <w:spacing w:val="69"/>
                <w:w w:val="99"/>
              </w:rPr>
              <w:t xml:space="preserve"> </w:t>
            </w:r>
            <w:r w:rsidRPr="006C0197">
              <w:rPr>
                <w:rFonts w:ascii="Calibri" w:hAnsi="Calibri" w:eastAsia="Calibri" w:cs="Times New Roman"/>
              </w:rPr>
              <w:t>in</w:t>
            </w:r>
            <w:r w:rsidRPr="006C0197">
              <w:rPr>
                <w:rFonts w:ascii="Calibri" w:hAnsi="Calibri" w:eastAsia="Calibri" w:cs="Times New Roman"/>
                <w:spacing w:val="-6"/>
              </w:rPr>
              <w:t xml:space="preserve"> </w:t>
            </w:r>
            <w:r w:rsidRPr="006C0197">
              <w:rPr>
                <w:rFonts w:ascii="Calibri" w:hAnsi="Calibri" w:eastAsia="Calibri" w:cs="Times New Roman"/>
              </w:rPr>
              <w:t>place</w:t>
            </w:r>
            <w:r w:rsidRPr="006C0197">
              <w:rPr>
                <w:rFonts w:ascii="Calibri" w:hAnsi="Calibri" w:eastAsia="Calibri" w:cs="Times New Roman"/>
                <w:spacing w:val="-5"/>
              </w:rPr>
              <w:t xml:space="preserve"> </w:t>
            </w:r>
            <w:r w:rsidRPr="006C0197">
              <w:rPr>
                <w:rFonts w:ascii="Calibri" w:hAnsi="Calibri" w:eastAsia="Calibri" w:cs="Times New Roman"/>
                <w:spacing w:val="-1"/>
              </w:rPr>
              <w:t>pursuant</w:t>
            </w:r>
            <w:r w:rsidRPr="006C0197">
              <w:rPr>
                <w:rFonts w:ascii="Calibri" w:hAnsi="Calibri" w:eastAsia="Calibri" w:cs="Times New Roman"/>
                <w:spacing w:val="-5"/>
              </w:rPr>
              <w:t xml:space="preserve"> </w:t>
            </w:r>
            <w:r w:rsidRPr="006C0197">
              <w:rPr>
                <w:rFonts w:ascii="Calibri" w:hAnsi="Calibri" w:eastAsia="Calibri" w:cs="Times New Roman"/>
              </w:rPr>
              <w:t>to</w:t>
            </w:r>
            <w:r w:rsidRPr="006C0197">
              <w:rPr>
                <w:rFonts w:ascii="Calibri" w:hAnsi="Calibri" w:eastAsia="Calibri" w:cs="Times New Roman"/>
                <w:spacing w:val="-5"/>
              </w:rPr>
              <w:t xml:space="preserve"> </w:t>
            </w:r>
            <w:r w:rsidRPr="006C0197">
              <w:rPr>
                <w:rFonts w:ascii="Calibri" w:hAnsi="Calibri" w:eastAsia="Calibri" w:cs="Times New Roman"/>
                <w:spacing w:val="-1"/>
              </w:rPr>
              <w:t>clause</w:t>
            </w:r>
            <w:r w:rsidRPr="006C0197">
              <w:rPr>
                <w:rFonts w:ascii="Calibri" w:hAnsi="Calibri" w:eastAsia="Calibri" w:cs="Times New Roman"/>
                <w:spacing w:val="-5"/>
              </w:rPr>
              <w:t xml:space="preserve"> </w:t>
            </w:r>
            <w:r w:rsidRPr="006C0197">
              <w:rPr>
                <w:rFonts w:ascii="Calibri" w:hAnsi="Calibri" w:eastAsia="Calibri" w:cs="Times New Roman"/>
              </w:rPr>
              <w:t>10A</w:t>
            </w:r>
            <w:r w:rsidRPr="006C0197">
              <w:rPr>
                <w:rFonts w:ascii="Calibri" w:hAnsi="Calibri" w:eastAsia="Calibri" w:cs="Times New Roman"/>
                <w:spacing w:val="-6"/>
              </w:rPr>
              <w:t xml:space="preserve"> </w:t>
            </w:r>
            <w:r w:rsidRPr="006C0197">
              <w:rPr>
                <w:rFonts w:ascii="Calibri" w:hAnsi="Calibri" w:eastAsia="Calibri" w:cs="Times New Roman"/>
                <w:spacing w:val="-1"/>
              </w:rPr>
              <w:t>from</w:t>
            </w:r>
            <w:r w:rsidRPr="006C0197">
              <w:rPr>
                <w:rFonts w:ascii="Calibri" w:hAnsi="Calibri" w:eastAsia="Calibri" w:cs="Times New Roman"/>
                <w:spacing w:val="-5"/>
              </w:rPr>
              <w:t xml:space="preserve"> </w:t>
            </w:r>
            <w:r w:rsidRPr="006C0197">
              <w:rPr>
                <w:rFonts w:ascii="Calibri" w:hAnsi="Calibri" w:eastAsia="Calibri" w:cs="Times New Roman"/>
              </w:rPr>
              <w:t>time</w:t>
            </w:r>
            <w:r w:rsidRPr="006C0197">
              <w:rPr>
                <w:rFonts w:ascii="Calibri" w:hAnsi="Calibri" w:eastAsia="Calibri" w:cs="Times New Roman"/>
                <w:spacing w:val="-5"/>
              </w:rPr>
              <w:t xml:space="preserve"> </w:t>
            </w:r>
            <w:r w:rsidRPr="006C0197">
              <w:rPr>
                <w:rFonts w:ascii="Calibri" w:hAnsi="Calibri" w:eastAsia="Calibri" w:cs="Times New Roman"/>
              </w:rPr>
              <w:t>to</w:t>
            </w:r>
            <w:r w:rsidRPr="006C0197">
              <w:rPr>
                <w:rFonts w:ascii="Calibri" w:hAnsi="Calibri" w:eastAsia="Calibri" w:cs="Times New Roman"/>
                <w:spacing w:val="-6"/>
              </w:rPr>
              <w:t xml:space="preserve"> </w:t>
            </w:r>
            <w:r w:rsidRPr="006C0197">
              <w:rPr>
                <w:rFonts w:ascii="Calibri" w:hAnsi="Calibri" w:eastAsia="Calibri" w:cs="Times New Roman"/>
              </w:rPr>
              <w:t>time;</w:t>
            </w:r>
          </w:p>
        </w:tc>
      </w:tr>
      <w:tr w:rsidR="006C0197" w:rsidRPr="006C0197" w14:paraId="421DDE0C" w14:textId="77777777" w:rsidTr="00552346">
        <w:trPr>
          <w:gridAfter w:val="1"/>
          <w:wAfter w:w="15" w:type="dxa"/>
          <w:trHeight w:hRule="exact" w:val="1328"/>
        </w:trPr>
        <w:tc>
          <w:tcPr>
            <w:tcW w:w="1011" w:type="dxa"/>
          </w:tcPr>
          <w:p w14:paraId="18D7B8DA" w14:textId="77777777" w:rsidR="006C0197" w:rsidRPr="006C0197" w:rsidRDefault="006C0197" w:rsidP="006C0197">
            <w:pPr>
              <w:spacing w:before="107" w:after="0" w:line="240" w:lineRule="auto"/>
              <w:ind w:right="284"/>
              <w:jc w:val="right"/>
              <w:rPr>
                <w:rFonts w:ascii="Calibri" w:eastAsia="Calibri" w:hAnsi="Calibri" w:cs="Calibri"/>
              </w:rPr>
            </w:pPr>
            <w:r w:rsidRPr="006C0197">
              <w:rPr>
                <w:rFonts w:ascii="Calibri" w:hAnsi="Calibri" w:eastAsia="Calibri" w:cs="Times New Roman"/>
                <w:w w:val="95"/>
              </w:rPr>
              <w:t>2</w:t>
            </w:r>
          </w:p>
        </w:tc>
        <w:tc>
          <w:tcPr>
            <w:tcW w:w="8201" w:type="dxa"/>
          </w:tcPr>
          <w:p w14:paraId="26DB321A" w14:textId="77777777" w:rsidR="006C0197" w:rsidRPr="006C0197" w:rsidRDefault="006C0197" w:rsidP="006C0197">
            <w:pPr>
              <w:spacing w:before="107" w:after="0" w:line="359" w:lineRule="auto"/>
              <w:ind w:left="279" w:right="231"/>
              <w:jc w:val="both"/>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43"/>
              </w:rPr>
              <w:t xml:space="preserve"> </w:t>
            </w:r>
            <w:r w:rsidRPr="006C0197">
              <w:rPr>
                <w:rFonts w:ascii="Calibri" w:hAnsi="Calibri" w:eastAsia="Calibri" w:cs="Times New Roman"/>
                <w:spacing w:val="-1"/>
              </w:rPr>
              <w:t>furnishing</w:t>
            </w:r>
            <w:r w:rsidRPr="006C0197">
              <w:rPr>
                <w:rFonts w:ascii="Calibri" w:hAnsi="Calibri" w:eastAsia="Calibri" w:cs="Times New Roman"/>
                <w:spacing w:val="44"/>
              </w:rPr>
              <w:t xml:space="preserve"> </w:t>
            </w:r>
            <w:r w:rsidRPr="006C0197">
              <w:rPr>
                <w:rFonts w:ascii="Calibri" w:hAnsi="Calibri" w:eastAsia="Calibri" w:cs="Times New Roman"/>
                <w:spacing w:val="-1"/>
              </w:rPr>
              <w:t>by</w:t>
            </w:r>
            <w:r w:rsidRPr="006C0197">
              <w:rPr>
                <w:rFonts w:ascii="Calibri" w:hAnsi="Calibri" w:eastAsia="Calibri" w:cs="Times New Roman"/>
                <w:spacing w:val="44"/>
              </w:rPr>
              <w:t xml:space="preserve"> </w:t>
            </w:r>
            <w:r w:rsidRPr="006C0197">
              <w:rPr>
                <w:rFonts w:ascii="Calibri" w:hAnsi="Calibri" w:eastAsia="Calibri" w:cs="Times New Roman"/>
              </w:rPr>
              <w:t>the</w:t>
            </w:r>
            <w:r w:rsidRPr="006C0197">
              <w:rPr>
                <w:rFonts w:ascii="Calibri" w:hAnsi="Calibri" w:eastAsia="Calibri" w:cs="Times New Roman"/>
                <w:spacing w:val="44"/>
              </w:rPr>
              <w:t xml:space="preserve"> </w:t>
            </w:r>
            <w:r w:rsidRPr="006C0197">
              <w:rPr>
                <w:rFonts w:ascii="Calibri" w:hAnsi="Calibri" w:eastAsia="Calibri" w:cs="Times New Roman"/>
                <w:spacing w:val="-1"/>
              </w:rPr>
              <w:t>Contractor</w:t>
            </w:r>
            <w:r w:rsidRPr="006C0197">
              <w:rPr>
                <w:rFonts w:ascii="Calibri" w:hAnsi="Calibri" w:eastAsia="Calibri" w:cs="Times New Roman"/>
                <w:spacing w:val="43"/>
              </w:rPr>
              <w:t xml:space="preserve"> </w:t>
            </w:r>
            <w:r w:rsidRPr="006C0197">
              <w:rPr>
                <w:rFonts w:ascii="Calibri" w:hAnsi="Calibri" w:eastAsia="Calibri" w:cs="Times New Roman"/>
              </w:rPr>
              <w:t>of</w:t>
            </w:r>
            <w:r w:rsidRPr="006C0197">
              <w:rPr>
                <w:rFonts w:ascii="Calibri" w:hAnsi="Calibri" w:eastAsia="Calibri" w:cs="Times New Roman"/>
                <w:spacing w:val="42"/>
              </w:rPr>
              <w:t xml:space="preserve"> </w:t>
            </w:r>
            <w:r w:rsidRPr="006C0197">
              <w:rPr>
                <w:rFonts w:ascii="Calibri" w:hAnsi="Calibri" w:eastAsia="Calibri" w:cs="Times New Roman"/>
              </w:rPr>
              <w:t>a</w:t>
            </w:r>
            <w:r w:rsidRPr="006C0197">
              <w:rPr>
                <w:rFonts w:ascii="Calibri" w:hAnsi="Calibri" w:eastAsia="Calibri" w:cs="Times New Roman"/>
                <w:spacing w:val="44"/>
              </w:rPr>
              <w:t xml:space="preserve"> </w:t>
            </w:r>
            <w:r w:rsidRPr="006C0197">
              <w:rPr>
                <w:rFonts w:ascii="Calibri" w:hAnsi="Calibri" w:eastAsia="Calibri" w:cs="Times New Roman"/>
              </w:rPr>
              <w:t>valid</w:t>
            </w:r>
            <w:r w:rsidRPr="006C0197">
              <w:rPr>
                <w:rFonts w:ascii="Calibri" w:hAnsi="Calibri" w:eastAsia="Calibri" w:cs="Times New Roman"/>
                <w:spacing w:val="43"/>
              </w:rPr>
              <w:t xml:space="preserve"> </w:t>
            </w:r>
            <w:r w:rsidRPr="006C0197">
              <w:rPr>
                <w:rFonts w:ascii="Calibri" w:hAnsi="Calibri" w:eastAsia="Calibri" w:cs="Times New Roman"/>
              </w:rPr>
              <w:t>invoice</w:t>
            </w:r>
            <w:r w:rsidRPr="006C0197">
              <w:rPr>
                <w:rFonts w:ascii="Calibri" w:hAnsi="Calibri" w:eastAsia="Calibri" w:cs="Times New Roman"/>
                <w:spacing w:val="42"/>
              </w:rPr>
              <w:t xml:space="preserve"> </w:t>
            </w:r>
            <w:r w:rsidRPr="006C0197">
              <w:rPr>
                <w:rFonts w:ascii="Calibri" w:hAnsi="Calibri" w:eastAsia="Calibri" w:cs="Times New Roman"/>
              </w:rPr>
              <w:t>and</w:t>
            </w:r>
            <w:r w:rsidRPr="006C0197">
              <w:rPr>
                <w:rFonts w:ascii="Calibri" w:hAnsi="Calibri" w:eastAsia="Calibri" w:cs="Times New Roman"/>
                <w:spacing w:val="42"/>
              </w:rPr>
              <w:t xml:space="preserve"> </w:t>
            </w:r>
            <w:r w:rsidRPr="006C0197">
              <w:rPr>
                <w:rFonts w:ascii="Calibri" w:hAnsi="Calibri" w:eastAsia="Calibri" w:cs="Times New Roman"/>
                <w:spacing w:val="-1"/>
              </w:rPr>
              <w:t>such</w:t>
            </w:r>
            <w:r w:rsidRPr="006C0197">
              <w:rPr>
                <w:rFonts w:ascii="Calibri" w:hAnsi="Calibri" w:eastAsia="Calibri" w:cs="Times New Roman"/>
                <w:spacing w:val="43"/>
              </w:rPr>
              <w:t xml:space="preserve"> </w:t>
            </w:r>
            <w:r w:rsidRPr="006C0197">
              <w:rPr>
                <w:rFonts w:ascii="Calibri" w:hAnsi="Calibri" w:eastAsia="Calibri" w:cs="Times New Roman"/>
                <w:spacing w:val="-1"/>
              </w:rPr>
              <w:t>supporting</w:t>
            </w:r>
            <w:r w:rsidRPr="006C0197">
              <w:rPr>
                <w:rFonts w:ascii="Calibri" w:hAnsi="Calibri" w:eastAsia="Calibri" w:cs="Times New Roman"/>
                <w:spacing w:val="46"/>
                <w:w w:val="99"/>
              </w:rPr>
              <w:t xml:space="preserve"> </w:t>
            </w:r>
            <w:r w:rsidRPr="006C0197">
              <w:rPr>
                <w:rFonts w:ascii="Calibri" w:hAnsi="Calibri" w:eastAsia="Calibri" w:cs="Times New Roman"/>
                <w:spacing w:val="-1"/>
              </w:rPr>
              <w:t>documentation</w:t>
            </w:r>
            <w:r w:rsidRPr="006C0197">
              <w:rPr>
                <w:rFonts w:ascii="Calibri" w:hAnsi="Calibri" w:eastAsia="Calibri" w:cs="Times New Roman"/>
                <w:spacing w:val="-9"/>
              </w:rPr>
              <w:t xml:space="preserve"> </w:t>
            </w:r>
            <w:r w:rsidRPr="006C0197">
              <w:rPr>
                <w:rFonts w:ascii="Calibri" w:hAnsi="Calibri" w:eastAsia="Calibri" w:cs="Times New Roman"/>
              </w:rPr>
              <w:t>as</w:t>
            </w:r>
            <w:r w:rsidRPr="006C0197">
              <w:rPr>
                <w:rFonts w:ascii="Calibri" w:hAnsi="Calibri" w:eastAsia="Calibri" w:cs="Times New Roman"/>
                <w:spacing w:val="-7"/>
              </w:rPr>
              <w:t xml:space="preserve"> </w:t>
            </w:r>
            <w:r w:rsidRPr="006C0197">
              <w:rPr>
                <w:rFonts w:ascii="Calibri" w:hAnsi="Calibri" w:eastAsia="Calibri" w:cs="Times New Roman"/>
              </w:rPr>
              <w:t>may</w:t>
            </w:r>
            <w:r w:rsidRPr="006C0197">
              <w:rPr>
                <w:rFonts w:ascii="Calibri" w:hAnsi="Calibri" w:eastAsia="Calibri" w:cs="Times New Roman"/>
                <w:spacing w:val="-8"/>
              </w:rPr>
              <w:t xml:space="preserve"> </w:t>
            </w:r>
            <w:r w:rsidRPr="006C0197">
              <w:rPr>
                <w:rFonts w:ascii="Calibri" w:hAnsi="Calibri" w:eastAsia="Calibri" w:cs="Times New Roman"/>
                <w:spacing w:val="-1"/>
              </w:rPr>
              <w:t>be</w:t>
            </w:r>
            <w:r w:rsidRPr="006C0197">
              <w:rPr>
                <w:rFonts w:ascii="Calibri" w:hAnsi="Calibri" w:eastAsia="Calibri" w:cs="Times New Roman"/>
                <w:spacing w:val="-6"/>
              </w:rPr>
              <w:t xml:space="preserve"> </w:t>
            </w:r>
            <w:r w:rsidRPr="006C0197">
              <w:rPr>
                <w:rFonts w:ascii="Calibri" w:hAnsi="Calibri" w:eastAsia="Calibri" w:cs="Times New Roman"/>
              </w:rPr>
              <w:t>required</w:t>
            </w:r>
            <w:r w:rsidRPr="006C0197">
              <w:rPr>
                <w:rFonts w:ascii="Calibri" w:hAnsi="Calibri" w:eastAsia="Calibri" w:cs="Times New Roman"/>
                <w:spacing w:val="-8"/>
              </w:rPr>
              <w:t xml:space="preserve"> </w:t>
            </w:r>
            <w:r w:rsidRPr="006C0197">
              <w:rPr>
                <w:rFonts w:ascii="Calibri" w:hAnsi="Calibri" w:eastAsia="Calibri" w:cs="Times New Roman"/>
                <w:spacing w:val="-1"/>
              </w:rPr>
              <w:t>by</w:t>
            </w:r>
            <w:r w:rsidRPr="006C0197">
              <w:rPr>
                <w:rFonts w:ascii="Calibri" w:hAnsi="Calibri" w:eastAsia="Calibri" w:cs="Times New Roman"/>
                <w:spacing w:val="-7"/>
              </w:rPr>
              <w:t xml:space="preserve"> </w:t>
            </w:r>
            <w:r w:rsidRPr="006C0197">
              <w:rPr>
                <w:rFonts w:ascii="Calibri" w:hAnsi="Calibri" w:eastAsia="Calibri" w:cs="Times New Roman"/>
                <w:spacing w:val="-1"/>
              </w:rPr>
              <w:t>the</w:t>
            </w:r>
            <w:r w:rsidRPr="006C0197">
              <w:rPr>
                <w:rFonts w:ascii="Calibri" w:hAnsi="Calibri" w:eastAsia="Calibri" w:cs="Times New Roman"/>
                <w:spacing w:val="-7"/>
              </w:rPr>
              <w:t xml:space="preserve"> </w:t>
            </w:r>
            <w:r w:rsidRPr="006C0197">
              <w:rPr>
                <w:rFonts w:ascii="Calibri" w:hAnsi="Calibri" w:eastAsia="Calibri" w:cs="Times New Roman"/>
                <w:spacing w:val="-1"/>
              </w:rPr>
              <w:t>Client</w:t>
            </w:r>
            <w:r w:rsidRPr="006C0197">
              <w:rPr>
                <w:rFonts w:ascii="Calibri" w:hAnsi="Calibri" w:eastAsia="Calibri" w:cs="Times New Roman"/>
                <w:spacing w:val="-8"/>
              </w:rPr>
              <w:t xml:space="preserve"> </w:t>
            </w:r>
            <w:r w:rsidRPr="006C0197">
              <w:rPr>
                <w:rFonts w:ascii="Calibri" w:hAnsi="Calibri" w:eastAsia="Calibri" w:cs="Times New Roman"/>
              </w:rPr>
              <w:t>from</w:t>
            </w:r>
            <w:r w:rsidRPr="006C0197">
              <w:rPr>
                <w:rFonts w:ascii="Calibri" w:hAnsi="Calibri" w:eastAsia="Calibri" w:cs="Times New Roman"/>
                <w:spacing w:val="-8"/>
              </w:rPr>
              <w:t xml:space="preserve"> </w:t>
            </w:r>
            <w:r w:rsidRPr="006C0197">
              <w:rPr>
                <w:rFonts w:ascii="Calibri" w:hAnsi="Calibri" w:eastAsia="Calibri" w:cs="Times New Roman"/>
              </w:rPr>
              <w:t>time</w:t>
            </w:r>
            <w:r w:rsidRPr="006C0197">
              <w:rPr>
                <w:rFonts w:ascii="Calibri" w:hAnsi="Calibri" w:eastAsia="Calibri" w:cs="Times New Roman"/>
                <w:spacing w:val="-8"/>
              </w:rPr>
              <w:t xml:space="preserve"> </w:t>
            </w:r>
            <w:r w:rsidRPr="006C0197">
              <w:rPr>
                <w:rFonts w:ascii="Calibri" w:hAnsi="Calibri" w:eastAsia="Calibri" w:cs="Times New Roman"/>
              </w:rPr>
              <w:t>to</w:t>
            </w:r>
            <w:r w:rsidRPr="006C0197">
              <w:rPr>
                <w:rFonts w:ascii="Calibri" w:hAnsi="Calibri" w:eastAsia="Calibri" w:cs="Times New Roman"/>
                <w:spacing w:val="-7"/>
              </w:rPr>
              <w:t xml:space="preserve"> </w:t>
            </w:r>
            <w:r w:rsidRPr="006C0197">
              <w:rPr>
                <w:rFonts w:ascii="Calibri" w:hAnsi="Calibri" w:eastAsia="Calibri" w:cs="Times New Roman"/>
              </w:rPr>
              <w:t>time.</w:t>
            </w:r>
            <w:r w:rsidRPr="006C0197">
              <w:rPr>
                <w:rFonts w:ascii="Calibri" w:hAnsi="Calibri" w:eastAsia="Calibri" w:cs="Times New Roman"/>
                <w:spacing w:val="-8"/>
              </w:rPr>
              <w:t xml:space="preserve"> </w:t>
            </w:r>
            <w:r w:rsidRPr="006C0197">
              <w:rPr>
                <w:rFonts w:ascii="Calibri" w:hAnsi="Calibri" w:eastAsia="Calibri" w:cs="Times New Roman"/>
              </w:rPr>
              <w:t>Any</w:t>
            </w:r>
            <w:r w:rsidRPr="006C0197">
              <w:rPr>
                <w:rFonts w:ascii="Calibri" w:hAnsi="Calibri" w:eastAsia="Calibri" w:cs="Times New Roman"/>
                <w:spacing w:val="-9"/>
              </w:rPr>
              <w:t xml:space="preserve"> </w:t>
            </w:r>
            <w:r w:rsidRPr="006C0197">
              <w:rPr>
                <w:rFonts w:ascii="Calibri" w:hAnsi="Calibri" w:eastAsia="Calibri" w:cs="Times New Roman"/>
                <w:spacing w:val="-1"/>
              </w:rPr>
              <w:t>Contractor</w:t>
            </w:r>
            <w:r w:rsidRPr="006C0197">
              <w:rPr>
                <w:rFonts w:ascii="Calibri" w:hAnsi="Calibri" w:eastAsia="Calibri" w:cs="Times New Roman"/>
                <w:spacing w:val="39"/>
                <w:w w:val="99"/>
              </w:rPr>
              <w:t xml:space="preserve"> </w:t>
            </w:r>
            <w:r w:rsidRPr="006C0197">
              <w:rPr>
                <w:rFonts w:ascii="Calibri" w:hAnsi="Calibri" w:eastAsia="Calibri" w:cs="Times New Roman"/>
                <w:spacing w:val="-1"/>
              </w:rPr>
              <w:t>pre-printed</w:t>
            </w:r>
            <w:r w:rsidRPr="006C0197">
              <w:rPr>
                <w:rFonts w:ascii="Calibri" w:hAnsi="Calibri" w:eastAsia="Calibri" w:cs="Times New Roman"/>
                <w:spacing w:val="-9"/>
              </w:rPr>
              <w:t xml:space="preserve"> </w:t>
            </w:r>
            <w:r w:rsidRPr="006C0197">
              <w:rPr>
                <w:rFonts w:ascii="Calibri" w:hAnsi="Calibri" w:eastAsia="Calibri" w:cs="Times New Roman"/>
              </w:rPr>
              <w:t>terms</w:t>
            </w:r>
            <w:r w:rsidRPr="006C0197">
              <w:rPr>
                <w:rFonts w:ascii="Calibri" w:hAnsi="Calibri" w:eastAsia="Calibri" w:cs="Times New Roman"/>
                <w:spacing w:val="-9"/>
              </w:rPr>
              <w:t xml:space="preserve"> </w:t>
            </w:r>
            <w:r w:rsidRPr="006C0197">
              <w:rPr>
                <w:rFonts w:ascii="Calibri" w:hAnsi="Calibri" w:eastAsia="Calibri" w:cs="Times New Roman"/>
              </w:rPr>
              <w:t>and</w:t>
            </w:r>
            <w:r w:rsidRPr="006C0197">
              <w:rPr>
                <w:rFonts w:ascii="Calibri" w:hAnsi="Calibri" w:eastAsia="Calibri" w:cs="Times New Roman"/>
                <w:spacing w:val="-8"/>
              </w:rPr>
              <w:t xml:space="preserve"> </w:t>
            </w:r>
            <w:r w:rsidRPr="006C0197">
              <w:rPr>
                <w:rFonts w:ascii="Calibri" w:hAnsi="Calibri" w:eastAsia="Calibri" w:cs="Times New Roman"/>
                <w:spacing w:val="-1"/>
              </w:rPr>
              <w:t>conditions</w:t>
            </w:r>
            <w:r w:rsidRPr="006C0197">
              <w:rPr>
                <w:rFonts w:ascii="Calibri" w:hAnsi="Calibri" w:eastAsia="Calibri" w:cs="Times New Roman"/>
                <w:spacing w:val="-9"/>
              </w:rPr>
              <w:t xml:space="preserve"> </w:t>
            </w:r>
            <w:r w:rsidRPr="006C0197">
              <w:rPr>
                <w:rFonts w:ascii="Calibri" w:hAnsi="Calibri" w:eastAsia="Calibri" w:cs="Times New Roman"/>
              </w:rPr>
              <w:t>are</w:t>
            </w:r>
            <w:r w:rsidRPr="006C0197">
              <w:rPr>
                <w:rFonts w:ascii="Calibri" w:hAnsi="Calibri" w:eastAsia="Calibri" w:cs="Times New Roman"/>
                <w:spacing w:val="-8"/>
              </w:rPr>
              <w:t xml:space="preserve"> </w:t>
            </w:r>
            <w:r w:rsidRPr="006C0197">
              <w:rPr>
                <w:rFonts w:ascii="Calibri" w:hAnsi="Calibri" w:eastAsia="Calibri" w:cs="Times New Roman"/>
                <w:spacing w:val="-1"/>
              </w:rPr>
              <w:t>hereby</w:t>
            </w:r>
            <w:r w:rsidRPr="006C0197">
              <w:rPr>
                <w:rFonts w:ascii="Calibri" w:hAnsi="Calibri" w:eastAsia="Calibri" w:cs="Times New Roman"/>
                <w:spacing w:val="-9"/>
              </w:rPr>
              <w:t xml:space="preserve"> </w:t>
            </w:r>
            <w:r w:rsidRPr="006C0197">
              <w:rPr>
                <w:rFonts w:ascii="Calibri" w:hAnsi="Calibri" w:eastAsia="Calibri" w:cs="Times New Roman"/>
                <w:spacing w:val="-1"/>
              </w:rPr>
              <w:t>disallowed;</w:t>
            </w:r>
          </w:p>
        </w:tc>
      </w:tr>
      <w:tr w:rsidR="006C0197" w:rsidRPr="006C0197" w14:paraId="4377D39C" w14:textId="77777777" w:rsidTr="00552346">
        <w:trPr>
          <w:gridAfter w:val="1"/>
          <w:wAfter w:w="15" w:type="dxa"/>
          <w:trHeight w:hRule="exact" w:val="4149"/>
        </w:trPr>
        <w:tc>
          <w:tcPr>
            <w:tcW w:w="1011" w:type="dxa"/>
          </w:tcPr>
          <w:p w14:paraId="0EDC3A98" w14:textId="77777777" w:rsidR="006C0197" w:rsidRPr="006C0197" w:rsidRDefault="006C0197" w:rsidP="006C0197">
            <w:pPr>
              <w:spacing w:before="107" w:after="0" w:line="240" w:lineRule="auto"/>
              <w:ind w:right="132"/>
              <w:jc w:val="right"/>
              <w:rPr>
                <w:rFonts w:ascii="Calibri" w:eastAsia="Calibri" w:hAnsi="Calibri" w:cs="Calibri"/>
              </w:rPr>
            </w:pPr>
            <w:r w:rsidRPr="006C0197">
              <w:rPr>
                <w:rFonts w:ascii="Calibri" w:hAnsi="Calibri" w:eastAsia="Calibri" w:cs="Times New Roman"/>
                <w:w w:val="95"/>
              </w:rPr>
              <w:lastRenderedPageBreak/>
              <w:t>3</w:t>
            </w:r>
          </w:p>
        </w:tc>
        <w:tc>
          <w:tcPr>
            <w:tcW w:w="8201" w:type="dxa"/>
          </w:tcPr>
          <w:p w14:paraId="31C09098" w14:textId="77777777" w:rsidR="006C0197" w:rsidRPr="006C0197" w:rsidRDefault="006C0197" w:rsidP="006C0197">
            <w:pPr>
              <w:spacing w:before="107" w:after="0" w:line="360" w:lineRule="auto"/>
              <w:ind w:left="279" w:right="229"/>
              <w:jc w:val="both"/>
              <w:rPr>
                <w:rFonts w:ascii="Calibri" w:eastAsia="Calibri" w:hAnsi="Calibri" w:cs="Calibri"/>
              </w:rPr>
            </w:pPr>
            <w:r w:rsidRPr="006C0197">
              <w:rPr>
                <w:rFonts w:ascii="Calibri" w:hAnsi="Calibri" w:eastAsia="Calibri" w:cs="Calibri"/>
                <w:spacing w:val="-1"/>
              </w:rPr>
              <w:t>Invoices</w:t>
            </w:r>
            <w:r w:rsidRPr="006C0197">
              <w:rPr>
                <w:rFonts w:ascii="Calibri" w:hAnsi="Calibri" w:eastAsia="Calibri" w:cs="Calibri"/>
                <w:spacing w:val="16"/>
              </w:rPr>
              <w:t xml:space="preserve"> </w:t>
            </w:r>
            <w:r w:rsidRPr="006C0197">
              <w:rPr>
                <w:rFonts w:ascii="Calibri" w:hAnsi="Calibri" w:eastAsia="Calibri" w:cs="Calibri"/>
              </w:rPr>
              <w:t>being</w:t>
            </w:r>
            <w:r w:rsidRPr="006C0197">
              <w:rPr>
                <w:rFonts w:ascii="Calibri" w:hAnsi="Calibri" w:eastAsia="Calibri" w:cs="Calibri"/>
                <w:spacing w:val="15"/>
              </w:rPr>
              <w:t xml:space="preserve"> </w:t>
            </w:r>
            <w:r w:rsidRPr="006C0197">
              <w:rPr>
                <w:rFonts w:ascii="Calibri" w:hAnsi="Calibri" w:eastAsia="Calibri" w:cs="Calibri"/>
                <w:spacing w:val="-1"/>
              </w:rPr>
              <w:t>submitted</w:t>
            </w:r>
            <w:r w:rsidRPr="006C0197">
              <w:rPr>
                <w:rFonts w:ascii="Calibri" w:hAnsi="Calibri" w:eastAsia="Calibri" w:cs="Calibri"/>
                <w:spacing w:val="16"/>
              </w:rPr>
              <w:t xml:space="preserve"> </w:t>
            </w:r>
            <w:r w:rsidRPr="006C0197">
              <w:rPr>
                <w:rFonts w:ascii="Calibri" w:hAnsi="Calibri" w:eastAsia="Calibri" w:cs="Calibri"/>
              </w:rPr>
              <w:t>to</w:t>
            </w:r>
            <w:r w:rsidRPr="006C0197">
              <w:rPr>
                <w:rFonts w:ascii="Calibri" w:hAnsi="Calibri" w:eastAsia="Calibri" w:cs="Calibri"/>
                <w:spacing w:val="15"/>
              </w:rPr>
              <w:t xml:space="preserve"> </w:t>
            </w:r>
            <w:r w:rsidRPr="006C0197">
              <w:rPr>
                <w:rFonts w:ascii="Calibri" w:hAnsi="Calibri" w:eastAsia="Calibri" w:cs="Calibri"/>
              </w:rPr>
              <w:t>the</w:t>
            </w:r>
            <w:r w:rsidRPr="006C0197">
              <w:rPr>
                <w:rFonts w:ascii="Calibri" w:hAnsi="Calibri" w:eastAsia="Calibri" w:cs="Calibri"/>
                <w:spacing w:val="16"/>
              </w:rPr>
              <w:t xml:space="preserve"> </w:t>
            </w:r>
            <w:r w:rsidRPr="006C0197">
              <w:rPr>
                <w:rFonts w:ascii="Calibri" w:hAnsi="Calibri" w:eastAsia="Calibri" w:cs="Calibri"/>
              </w:rPr>
              <w:t>Client’s</w:t>
            </w:r>
            <w:r w:rsidRPr="006C0197">
              <w:rPr>
                <w:rFonts w:ascii="Calibri" w:hAnsi="Calibri" w:eastAsia="Calibri" w:cs="Calibri"/>
                <w:spacing w:val="16"/>
              </w:rPr>
              <w:t xml:space="preserve"> </w:t>
            </w:r>
            <w:r w:rsidRPr="006C0197">
              <w:rPr>
                <w:rFonts w:ascii="Calibri" w:hAnsi="Calibri" w:eastAsia="Calibri" w:cs="Calibri"/>
              </w:rPr>
              <w:t>Contact</w:t>
            </w:r>
            <w:r w:rsidRPr="006C0197">
              <w:rPr>
                <w:rFonts w:ascii="Calibri" w:hAnsi="Calibri" w:eastAsia="Calibri" w:cs="Calibri"/>
                <w:spacing w:val="15"/>
              </w:rPr>
              <w:t xml:space="preserve"> </w:t>
            </w:r>
            <w:r w:rsidRPr="006C0197">
              <w:rPr>
                <w:rFonts w:ascii="Calibri" w:hAnsi="Calibri" w:eastAsia="Calibri" w:cs="Calibri"/>
              </w:rPr>
              <w:t>(as</w:t>
            </w:r>
            <w:r w:rsidRPr="006C0197">
              <w:rPr>
                <w:rFonts w:ascii="Calibri" w:hAnsi="Calibri" w:eastAsia="Calibri" w:cs="Calibri"/>
                <w:spacing w:val="15"/>
              </w:rPr>
              <w:t xml:space="preserve"> </w:t>
            </w:r>
            <w:r w:rsidRPr="006C0197">
              <w:rPr>
                <w:rFonts w:ascii="Calibri" w:hAnsi="Calibri" w:eastAsia="Calibri" w:cs="Calibri"/>
              </w:rPr>
              <w:t>set</w:t>
            </w:r>
            <w:r w:rsidRPr="006C0197">
              <w:rPr>
                <w:rFonts w:ascii="Calibri" w:hAnsi="Calibri" w:eastAsia="Calibri" w:cs="Calibri"/>
                <w:spacing w:val="15"/>
              </w:rPr>
              <w:t xml:space="preserve"> </w:t>
            </w:r>
            <w:r w:rsidRPr="006C0197">
              <w:rPr>
                <w:rFonts w:ascii="Calibri" w:hAnsi="Calibri" w:eastAsia="Calibri" w:cs="Calibri"/>
              </w:rPr>
              <w:t>out</w:t>
            </w:r>
            <w:r w:rsidRPr="006C0197">
              <w:rPr>
                <w:rFonts w:ascii="Calibri" w:hAnsi="Calibri" w:eastAsia="Calibri" w:cs="Calibri"/>
                <w:spacing w:val="15"/>
              </w:rPr>
              <w:t xml:space="preserve"> </w:t>
            </w:r>
            <w:r w:rsidRPr="006C0197">
              <w:rPr>
                <w:rFonts w:ascii="Calibri" w:hAnsi="Calibri" w:eastAsia="Calibri" w:cs="Calibri"/>
              </w:rPr>
              <w:t>in</w:t>
            </w:r>
            <w:r w:rsidRPr="006C0197">
              <w:rPr>
                <w:rFonts w:ascii="Calibri" w:hAnsi="Calibri" w:eastAsia="Calibri" w:cs="Calibri"/>
                <w:spacing w:val="16"/>
              </w:rPr>
              <w:t xml:space="preserve"> </w:t>
            </w:r>
            <w:r w:rsidRPr="006C0197">
              <w:rPr>
                <w:rFonts w:ascii="Calibri" w:hAnsi="Calibri" w:eastAsia="Calibri" w:cs="Calibri"/>
              </w:rPr>
              <w:t>this</w:t>
            </w:r>
            <w:r w:rsidRPr="006C0197">
              <w:rPr>
                <w:rFonts w:ascii="Calibri" w:hAnsi="Calibri" w:eastAsia="Calibri" w:cs="Calibri"/>
                <w:spacing w:val="15"/>
              </w:rPr>
              <w:t xml:space="preserve"> </w:t>
            </w:r>
            <w:r w:rsidRPr="006C0197">
              <w:rPr>
                <w:rFonts w:ascii="Calibri" w:hAnsi="Calibri" w:eastAsia="Calibri" w:cs="Calibri"/>
              </w:rPr>
              <w:t>Agreement</w:t>
            </w:r>
            <w:r w:rsidRPr="006C0197">
              <w:rPr>
                <w:rFonts w:ascii="Calibri" w:hAnsi="Calibri" w:eastAsia="Calibri" w:cs="Calibri"/>
                <w:spacing w:val="16"/>
              </w:rPr>
              <w:t xml:space="preserve"> </w:t>
            </w:r>
            <w:r w:rsidRPr="006C0197">
              <w:rPr>
                <w:rFonts w:ascii="Calibri" w:hAnsi="Calibri" w:eastAsia="Calibri" w:cs="Calibri"/>
              </w:rPr>
              <w:t>or</w:t>
            </w:r>
            <w:r w:rsidRPr="006C0197">
              <w:rPr>
                <w:rFonts w:ascii="Calibri" w:hAnsi="Calibri" w:eastAsia="Calibri" w:cs="Calibri"/>
                <w:spacing w:val="34"/>
                <w:w w:val="99"/>
              </w:rPr>
              <w:t xml:space="preserve"> </w:t>
            </w:r>
            <w:r w:rsidRPr="006C0197">
              <w:rPr>
                <w:rFonts w:ascii="Calibri" w:hAnsi="Calibri" w:eastAsia="Calibri" w:cs="Calibri"/>
                <w:spacing w:val="-1"/>
              </w:rPr>
              <w:t>such</w:t>
            </w:r>
            <w:r w:rsidRPr="006C0197">
              <w:rPr>
                <w:rFonts w:ascii="Calibri" w:hAnsi="Calibri" w:eastAsia="Calibri" w:cs="Calibri"/>
              </w:rPr>
              <w:t xml:space="preserve"> </w:t>
            </w:r>
            <w:r w:rsidRPr="006C0197">
              <w:rPr>
                <w:rFonts w:ascii="Calibri" w:hAnsi="Calibri" w:eastAsia="Calibri" w:cs="Calibri"/>
                <w:spacing w:val="-1"/>
              </w:rPr>
              <w:t>other</w:t>
            </w:r>
            <w:r w:rsidRPr="006C0197">
              <w:rPr>
                <w:rFonts w:ascii="Calibri" w:hAnsi="Calibri" w:eastAsia="Calibri" w:cs="Calibri"/>
              </w:rPr>
              <w:t xml:space="preserve"> alternative</w:t>
            </w:r>
            <w:r w:rsidRPr="006C0197">
              <w:rPr>
                <w:rFonts w:ascii="Calibri" w:hAnsi="Calibri" w:eastAsia="Calibri" w:cs="Calibri"/>
                <w:spacing w:val="2"/>
              </w:rPr>
              <w:t xml:space="preserve"> </w:t>
            </w:r>
            <w:r w:rsidRPr="006C0197">
              <w:rPr>
                <w:rFonts w:ascii="Calibri" w:hAnsi="Calibri" w:eastAsia="Calibri" w:cs="Calibri"/>
              </w:rPr>
              <w:t>contact</w:t>
            </w:r>
            <w:r w:rsidRPr="006C0197">
              <w:rPr>
                <w:rFonts w:ascii="Calibri" w:hAnsi="Calibri" w:eastAsia="Calibri" w:cs="Calibri"/>
                <w:spacing w:val="-1"/>
              </w:rPr>
              <w:t xml:space="preserve"> </w:t>
            </w:r>
            <w:r w:rsidRPr="006C0197">
              <w:rPr>
                <w:rFonts w:ascii="Calibri" w:hAnsi="Calibri" w:eastAsia="Calibri" w:cs="Calibri"/>
              </w:rPr>
              <w:t>as</w:t>
            </w:r>
            <w:r w:rsidRPr="006C0197">
              <w:rPr>
                <w:rFonts w:ascii="Calibri" w:hAnsi="Calibri" w:eastAsia="Calibri" w:cs="Calibri"/>
                <w:spacing w:val="1"/>
              </w:rPr>
              <w:t xml:space="preserve"> </w:t>
            </w:r>
            <w:r w:rsidRPr="006C0197">
              <w:rPr>
                <w:rFonts w:ascii="Calibri" w:hAnsi="Calibri" w:eastAsia="Calibri" w:cs="Calibri"/>
              </w:rPr>
              <w:t>may be agreed</w:t>
            </w:r>
            <w:r w:rsidRPr="006C0197">
              <w:rPr>
                <w:rFonts w:ascii="Calibri" w:hAnsi="Calibri" w:eastAsia="Calibri" w:cs="Calibri"/>
                <w:spacing w:val="1"/>
              </w:rPr>
              <w:t xml:space="preserve"> </w:t>
            </w:r>
            <w:r w:rsidRPr="006C0197">
              <w:rPr>
                <w:rFonts w:ascii="Calibri" w:hAnsi="Calibri" w:eastAsia="Calibri" w:cs="Calibri"/>
              </w:rPr>
              <w:t>between</w:t>
            </w:r>
            <w:r w:rsidRPr="006C0197">
              <w:rPr>
                <w:rFonts w:ascii="Calibri" w:hAnsi="Calibri" w:eastAsia="Calibri" w:cs="Calibri"/>
                <w:spacing w:val="-1"/>
              </w:rPr>
              <w:t xml:space="preserve"> the</w:t>
            </w:r>
            <w:r w:rsidRPr="006C0197">
              <w:rPr>
                <w:rFonts w:ascii="Calibri" w:hAnsi="Calibri" w:eastAsia="Calibri" w:cs="Calibri"/>
                <w:spacing w:val="1"/>
              </w:rPr>
              <w:t xml:space="preserve"> </w:t>
            </w:r>
            <w:r w:rsidRPr="006C0197">
              <w:rPr>
                <w:rFonts w:ascii="Calibri" w:hAnsi="Calibri" w:eastAsia="Calibri" w:cs="Calibri"/>
              </w:rPr>
              <w:t>Parties).</w:t>
            </w:r>
            <w:r w:rsidRPr="006C0197">
              <w:rPr>
                <w:rFonts w:ascii="Calibri" w:hAnsi="Calibri" w:eastAsia="Calibri" w:cs="Calibri"/>
                <w:spacing w:val="-2"/>
              </w:rPr>
              <w:t xml:space="preserve"> </w:t>
            </w:r>
            <w:r w:rsidRPr="006C0197">
              <w:rPr>
                <w:rFonts w:ascii="Calibri" w:hAnsi="Calibri" w:eastAsia="Calibri" w:cs="Calibri"/>
              </w:rPr>
              <w:t>All</w:t>
            </w:r>
            <w:r w:rsidRPr="006C0197">
              <w:rPr>
                <w:rFonts w:ascii="Calibri" w:hAnsi="Calibri" w:eastAsia="Calibri" w:cs="Calibri"/>
                <w:spacing w:val="1"/>
              </w:rPr>
              <w:t xml:space="preserve"> </w:t>
            </w:r>
            <w:r w:rsidRPr="006C0197">
              <w:rPr>
                <w:rFonts w:ascii="Calibri" w:hAnsi="Calibri" w:eastAsia="Calibri" w:cs="Calibri"/>
              </w:rPr>
              <w:t>and</w:t>
            </w:r>
            <w:r w:rsidRPr="006C0197">
              <w:rPr>
                <w:rFonts w:ascii="Calibri" w:hAnsi="Calibri" w:eastAsia="Calibri" w:cs="Calibri"/>
                <w:spacing w:val="1"/>
              </w:rPr>
              <w:t xml:space="preserve"> </w:t>
            </w:r>
            <w:r w:rsidRPr="006C0197">
              <w:rPr>
                <w:rFonts w:ascii="Calibri" w:hAnsi="Calibri" w:eastAsia="Calibri" w:cs="Calibri"/>
              </w:rPr>
              <w:t>any</w:t>
            </w:r>
            <w:r w:rsidRPr="006C0197">
              <w:rPr>
                <w:rFonts w:ascii="Calibri" w:hAnsi="Calibri" w:eastAsia="Calibri" w:cs="Calibri"/>
                <w:spacing w:val="27"/>
                <w:w w:val="99"/>
              </w:rPr>
              <w:t xml:space="preserve"> </w:t>
            </w:r>
            <w:r w:rsidRPr="006C0197">
              <w:rPr>
                <w:rFonts w:ascii="Calibri" w:hAnsi="Calibri" w:eastAsia="Calibri" w:cs="Calibri"/>
                <w:spacing w:val="-1"/>
              </w:rPr>
              <w:t>queries</w:t>
            </w:r>
            <w:r w:rsidRPr="006C0197">
              <w:rPr>
                <w:rFonts w:ascii="Calibri" w:hAnsi="Calibri" w:eastAsia="Calibri" w:cs="Calibri"/>
                <w:spacing w:val="4"/>
              </w:rPr>
              <w:t xml:space="preserve"> </w:t>
            </w:r>
            <w:r w:rsidRPr="006C0197">
              <w:rPr>
                <w:rFonts w:ascii="Calibri" w:hAnsi="Calibri" w:eastAsia="Calibri" w:cs="Calibri"/>
              </w:rPr>
              <w:t>relating</w:t>
            </w:r>
            <w:r w:rsidRPr="006C0197">
              <w:rPr>
                <w:rFonts w:ascii="Calibri" w:hAnsi="Calibri" w:eastAsia="Calibri" w:cs="Calibri"/>
                <w:spacing w:val="3"/>
              </w:rPr>
              <w:t xml:space="preserve"> </w:t>
            </w:r>
            <w:r w:rsidRPr="006C0197">
              <w:rPr>
                <w:rFonts w:ascii="Calibri" w:hAnsi="Calibri" w:eastAsia="Calibri" w:cs="Calibri"/>
              </w:rPr>
              <w:t>to</w:t>
            </w:r>
            <w:r w:rsidRPr="006C0197">
              <w:rPr>
                <w:rFonts w:ascii="Calibri" w:hAnsi="Calibri" w:eastAsia="Calibri" w:cs="Calibri"/>
                <w:spacing w:val="2"/>
              </w:rPr>
              <w:t xml:space="preserve"> </w:t>
            </w:r>
            <w:r w:rsidRPr="006C0197">
              <w:rPr>
                <w:rFonts w:ascii="Calibri" w:hAnsi="Calibri" w:eastAsia="Calibri" w:cs="Calibri"/>
                <w:spacing w:val="-1"/>
              </w:rPr>
              <w:t>the</w:t>
            </w:r>
            <w:r w:rsidRPr="006C0197">
              <w:rPr>
                <w:rFonts w:ascii="Calibri" w:hAnsi="Calibri" w:eastAsia="Calibri" w:cs="Calibri"/>
                <w:spacing w:val="4"/>
              </w:rPr>
              <w:t xml:space="preserve"> </w:t>
            </w:r>
            <w:r w:rsidRPr="006C0197">
              <w:rPr>
                <w:rFonts w:ascii="Calibri" w:hAnsi="Calibri" w:eastAsia="Calibri" w:cs="Calibri"/>
              </w:rPr>
              <w:t>invoice</w:t>
            </w:r>
            <w:r w:rsidRPr="006C0197">
              <w:rPr>
                <w:rFonts w:ascii="Calibri" w:hAnsi="Calibri" w:eastAsia="Calibri" w:cs="Calibri"/>
                <w:spacing w:val="1"/>
              </w:rPr>
              <w:t xml:space="preserve"> </w:t>
            </w:r>
            <w:r w:rsidRPr="006C0197">
              <w:rPr>
                <w:rFonts w:ascii="Calibri" w:hAnsi="Calibri" w:eastAsia="Calibri" w:cs="Calibri"/>
                <w:spacing w:val="-1"/>
              </w:rPr>
              <w:t>and/or</w:t>
            </w:r>
            <w:r w:rsidRPr="006C0197">
              <w:rPr>
                <w:rFonts w:ascii="Calibri" w:hAnsi="Calibri" w:eastAsia="Calibri" w:cs="Calibri"/>
                <w:spacing w:val="2"/>
              </w:rPr>
              <w:t xml:space="preserve"> </w:t>
            </w:r>
            <w:r w:rsidRPr="006C0197">
              <w:rPr>
                <w:rFonts w:ascii="Calibri" w:hAnsi="Calibri" w:eastAsia="Calibri" w:cs="Calibri"/>
                <w:spacing w:val="-1"/>
              </w:rPr>
              <w:t>the</w:t>
            </w:r>
            <w:r w:rsidRPr="006C0197">
              <w:rPr>
                <w:rFonts w:ascii="Calibri" w:hAnsi="Calibri" w:eastAsia="Calibri" w:cs="Calibri"/>
                <w:spacing w:val="3"/>
              </w:rPr>
              <w:t xml:space="preserve"> </w:t>
            </w:r>
            <w:r w:rsidRPr="006C0197">
              <w:rPr>
                <w:rFonts w:ascii="Calibri" w:hAnsi="Calibri" w:eastAsia="Calibri" w:cs="Calibri"/>
              </w:rPr>
              <w:t>Services</w:t>
            </w:r>
            <w:r w:rsidRPr="006C0197">
              <w:rPr>
                <w:rFonts w:ascii="Calibri" w:hAnsi="Calibri" w:eastAsia="Calibri" w:cs="Calibri"/>
                <w:spacing w:val="3"/>
              </w:rPr>
              <w:t xml:space="preserve"> </w:t>
            </w:r>
            <w:r w:rsidRPr="006C0197">
              <w:rPr>
                <w:rFonts w:ascii="Calibri" w:hAnsi="Calibri" w:eastAsia="Calibri" w:cs="Calibri"/>
                <w:spacing w:val="-1"/>
              </w:rPr>
              <w:t>for</w:t>
            </w:r>
            <w:r w:rsidRPr="006C0197">
              <w:rPr>
                <w:rFonts w:ascii="Calibri" w:hAnsi="Calibri" w:eastAsia="Calibri" w:cs="Calibri"/>
                <w:spacing w:val="2"/>
              </w:rPr>
              <w:t xml:space="preserve"> </w:t>
            </w:r>
            <w:r w:rsidRPr="006C0197">
              <w:rPr>
                <w:rFonts w:ascii="Calibri" w:hAnsi="Calibri" w:eastAsia="Calibri" w:cs="Calibri"/>
              </w:rPr>
              <w:t>any</w:t>
            </w:r>
            <w:r w:rsidRPr="006C0197">
              <w:rPr>
                <w:rFonts w:ascii="Calibri" w:hAnsi="Calibri" w:eastAsia="Calibri" w:cs="Calibri"/>
                <w:spacing w:val="4"/>
              </w:rPr>
              <w:t xml:space="preserve"> </w:t>
            </w:r>
            <w:r w:rsidRPr="006C0197">
              <w:rPr>
                <w:rFonts w:ascii="Calibri" w:hAnsi="Calibri" w:eastAsia="Calibri" w:cs="Calibri"/>
                <w:spacing w:val="-1"/>
              </w:rPr>
              <w:t>billing</w:t>
            </w:r>
            <w:r w:rsidRPr="006C0197">
              <w:rPr>
                <w:rFonts w:ascii="Calibri" w:hAnsi="Calibri" w:eastAsia="Calibri" w:cs="Calibri"/>
                <w:spacing w:val="4"/>
              </w:rPr>
              <w:t xml:space="preserve"> </w:t>
            </w:r>
            <w:r w:rsidRPr="006C0197">
              <w:rPr>
                <w:rFonts w:ascii="Calibri" w:hAnsi="Calibri" w:eastAsia="Calibri" w:cs="Calibri"/>
                <w:spacing w:val="-1"/>
              </w:rPr>
              <w:t>period</w:t>
            </w:r>
            <w:r w:rsidRPr="006C0197">
              <w:rPr>
                <w:rFonts w:ascii="Calibri" w:hAnsi="Calibri" w:eastAsia="Calibri" w:cs="Calibri"/>
                <w:spacing w:val="5"/>
              </w:rPr>
              <w:t xml:space="preserve"> </w:t>
            </w:r>
            <w:r w:rsidRPr="006C0197">
              <w:rPr>
                <w:rFonts w:ascii="Calibri" w:hAnsi="Calibri" w:eastAsia="Calibri" w:cs="Calibri"/>
                <w:spacing w:val="-1"/>
              </w:rPr>
              <w:t>(including</w:t>
            </w:r>
            <w:r w:rsidRPr="006C0197">
              <w:rPr>
                <w:rFonts w:ascii="Calibri" w:hAnsi="Calibri" w:eastAsia="Calibri" w:cs="Calibri"/>
                <w:spacing w:val="38"/>
                <w:w w:val="99"/>
              </w:rPr>
              <w:t xml:space="preserve"> </w:t>
            </w:r>
            <w:r w:rsidRPr="006C0197">
              <w:rPr>
                <w:rFonts w:ascii="Calibri" w:hAnsi="Calibri" w:eastAsia="Calibri" w:cs="Calibri"/>
              </w:rPr>
              <w:t>whether</w:t>
            </w:r>
            <w:r w:rsidRPr="006C0197">
              <w:rPr>
                <w:rFonts w:ascii="Calibri" w:hAnsi="Calibri" w:eastAsia="Calibri" w:cs="Calibri"/>
                <w:spacing w:val="-1"/>
              </w:rPr>
              <w:t xml:space="preserve"> </w:t>
            </w:r>
            <w:r w:rsidRPr="006C0197">
              <w:rPr>
                <w:rFonts w:ascii="Calibri" w:hAnsi="Calibri" w:eastAsia="Calibri" w:cs="Calibri"/>
              </w:rPr>
              <w:t xml:space="preserve">or not </w:t>
            </w:r>
            <w:r w:rsidRPr="006C0197">
              <w:rPr>
                <w:rFonts w:ascii="Calibri" w:hAnsi="Calibri" w:eastAsia="Calibri" w:cs="Calibri"/>
                <w:spacing w:val="-1"/>
              </w:rPr>
              <w:t>Services</w:t>
            </w:r>
            <w:r w:rsidRPr="006C0197">
              <w:rPr>
                <w:rFonts w:ascii="Calibri" w:hAnsi="Calibri" w:eastAsia="Calibri" w:cs="Calibri"/>
              </w:rPr>
              <w:t xml:space="preserve"> have</w:t>
            </w:r>
            <w:r w:rsidRPr="006C0197">
              <w:rPr>
                <w:rFonts w:ascii="Calibri" w:hAnsi="Calibri" w:eastAsia="Calibri" w:cs="Calibri"/>
                <w:spacing w:val="-1"/>
              </w:rPr>
              <w:t xml:space="preserve"> been</w:t>
            </w:r>
            <w:r w:rsidRPr="006C0197">
              <w:rPr>
                <w:rFonts w:ascii="Calibri" w:hAnsi="Calibri" w:eastAsia="Calibri" w:cs="Calibri"/>
                <w:spacing w:val="1"/>
              </w:rPr>
              <w:t xml:space="preserve"> </w:t>
            </w:r>
            <w:r w:rsidRPr="006C0197">
              <w:rPr>
                <w:rFonts w:ascii="Calibri" w:hAnsi="Calibri" w:eastAsia="Calibri" w:cs="Calibri"/>
                <w:spacing w:val="-1"/>
              </w:rPr>
              <w:t>accepted,</w:t>
            </w:r>
            <w:r w:rsidRPr="006C0197">
              <w:rPr>
                <w:rFonts w:ascii="Calibri" w:hAnsi="Calibri" w:eastAsia="Calibri" w:cs="Calibri"/>
                <w:spacing w:val="1"/>
              </w:rPr>
              <w:t xml:space="preserve"> </w:t>
            </w:r>
            <w:r w:rsidRPr="006C0197">
              <w:rPr>
                <w:rFonts w:ascii="Calibri" w:hAnsi="Calibri" w:eastAsia="Calibri" w:cs="Calibri"/>
              </w:rPr>
              <w:t xml:space="preserve">rejected, </w:t>
            </w:r>
            <w:r w:rsidRPr="006C0197">
              <w:rPr>
                <w:rFonts w:ascii="Calibri" w:hAnsi="Calibri" w:eastAsia="Calibri" w:cs="Calibri"/>
                <w:spacing w:val="-1"/>
              </w:rPr>
              <w:t xml:space="preserve">satisfactorily </w:t>
            </w:r>
            <w:r w:rsidRPr="006C0197">
              <w:rPr>
                <w:rFonts w:ascii="Calibri" w:hAnsi="Calibri" w:eastAsia="Calibri" w:cs="Calibri"/>
              </w:rPr>
              <w:t>re-performed</w:t>
            </w:r>
            <w:r w:rsidRPr="006C0197">
              <w:rPr>
                <w:rFonts w:ascii="Calibri" w:hAnsi="Calibri" w:eastAsia="Calibri" w:cs="Calibri"/>
                <w:spacing w:val="53"/>
                <w:w w:val="99"/>
              </w:rPr>
              <w:t xml:space="preserve"> </w:t>
            </w:r>
            <w:r w:rsidRPr="006C0197">
              <w:rPr>
                <w:rFonts w:ascii="Calibri" w:hAnsi="Calibri" w:eastAsia="Calibri" w:cs="Calibri"/>
              </w:rPr>
              <w:t>or</w:t>
            </w:r>
            <w:r w:rsidRPr="006C0197">
              <w:rPr>
                <w:rFonts w:ascii="Calibri" w:hAnsi="Calibri" w:eastAsia="Calibri" w:cs="Calibri"/>
                <w:spacing w:val="12"/>
              </w:rPr>
              <w:t xml:space="preserve"> </w:t>
            </w:r>
            <w:r w:rsidRPr="006C0197">
              <w:rPr>
                <w:rFonts w:ascii="Calibri" w:hAnsi="Calibri" w:eastAsia="Calibri" w:cs="Calibri"/>
              </w:rPr>
              <w:t>as</w:t>
            </w:r>
            <w:r w:rsidRPr="006C0197">
              <w:rPr>
                <w:rFonts w:ascii="Calibri" w:hAnsi="Calibri" w:eastAsia="Calibri" w:cs="Calibri"/>
                <w:spacing w:val="12"/>
              </w:rPr>
              <w:t xml:space="preserve"> </w:t>
            </w:r>
            <w:r w:rsidRPr="006C0197">
              <w:rPr>
                <w:rFonts w:ascii="Calibri" w:hAnsi="Calibri" w:eastAsia="Calibri" w:cs="Calibri"/>
              </w:rPr>
              <w:t>the</w:t>
            </w:r>
            <w:r w:rsidRPr="006C0197">
              <w:rPr>
                <w:rFonts w:ascii="Calibri" w:hAnsi="Calibri" w:eastAsia="Calibri" w:cs="Calibri"/>
                <w:spacing w:val="12"/>
              </w:rPr>
              <w:t xml:space="preserve"> </w:t>
            </w:r>
            <w:r w:rsidRPr="006C0197">
              <w:rPr>
                <w:rFonts w:ascii="Calibri" w:hAnsi="Calibri" w:eastAsia="Calibri" w:cs="Calibri"/>
              </w:rPr>
              <w:t>case</w:t>
            </w:r>
            <w:r w:rsidRPr="006C0197">
              <w:rPr>
                <w:rFonts w:ascii="Calibri" w:hAnsi="Calibri" w:eastAsia="Calibri" w:cs="Calibri"/>
                <w:spacing w:val="11"/>
              </w:rPr>
              <w:t xml:space="preserve"> </w:t>
            </w:r>
            <w:r w:rsidRPr="006C0197">
              <w:rPr>
                <w:rFonts w:ascii="Calibri" w:hAnsi="Calibri" w:eastAsia="Calibri" w:cs="Calibri"/>
              </w:rPr>
              <w:t>may</w:t>
            </w:r>
            <w:r w:rsidRPr="006C0197">
              <w:rPr>
                <w:rFonts w:ascii="Calibri" w:hAnsi="Calibri" w:eastAsia="Calibri" w:cs="Calibri"/>
                <w:spacing w:val="12"/>
              </w:rPr>
              <w:t xml:space="preserve"> </w:t>
            </w:r>
            <w:r w:rsidRPr="006C0197">
              <w:rPr>
                <w:rFonts w:ascii="Calibri" w:hAnsi="Calibri" w:eastAsia="Calibri" w:cs="Calibri"/>
              </w:rPr>
              <w:t>be)</w:t>
            </w:r>
            <w:r w:rsidRPr="006C0197">
              <w:rPr>
                <w:rFonts w:ascii="Calibri" w:hAnsi="Calibri" w:eastAsia="Calibri" w:cs="Calibri"/>
                <w:spacing w:val="12"/>
              </w:rPr>
              <w:t xml:space="preserve"> </w:t>
            </w:r>
            <w:r w:rsidRPr="006C0197">
              <w:rPr>
                <w:rFonts w:ascii="Calibri" w:hAnsi="Calibri" w:eastAsia="Calibri" w:cs="Calibri"/>
              </w:rPr>
              <w:t>must</w:t>
            </w:r>
            <w:r w:rsidRPr="006C0197">
              <w:rPr>
                <w:rFonts w:ascii="Calibri" w:hAnsi="Calibri" w:eastAsia="Calibri" w:cs="Calibri"/>
                <w:spacing w:val="12"/>
              </w:rPr>
              <w:t xml:space="preserve"> </w:t>
            </w:r>
            <w:r w:rsidRPr="006C0197">
              <w:rPr>
                <w:rFonts w:ascii="Calibri" w:hAnsi="Calibri" w:eastAsia="Calibri" w:cs="Calibri"/>
              </w:rPr>
              <w:t>be</w:t>
            </w:r>
            <w:r w:rsidRPr="006C0197">
              <w:rPr>
                <w:rFonts w:ascii="Calibri" w:hAnsi="Calibri" w:eastAsia="Calibri" w:cs="Calibri"/>
                <w:spacing w:val="12"/>
              </w:rPr>
              <w:t xml:space="preserve"> </w:t>
            </w:r>
            <w:r w:rsidRPr="006C0197">
              <w:rPr>
                <w:rFonts w:ascii="Calibri" w:hAnsi="Calibri" w:eastAsia="Calibri" w:cs="Calibri"/>
              </w:rPr>
              <w:t>raised</w:t>
            </w:r>
            <w:r w:rsidRPr="006C0197">
              <w:rPr>
                <w:rFonts w:ascii="Calibri" w:hAnsi="Calibri" w:eastAsia="Calibri" w:cs="Calibri"/>
                <w:spacing w:val="12"/>
              </w:rPr>
              <w:t xml:space="preserve"> </w:t>
            </w:r>
            <w:r w:rsidRPr="006C0197">
              <w:rPr>
                <w:rFonts w:ascii="Calibri" w:hAnsi="Calibri" w:eastAsia="Calibri" w:cs="Calibri"/>
              </w:rPr>
              <w:t>by</w:t>
            </w:r>
            <w:r w:rsidRPr="006C0197">
              <w:rPr>
                <w:rFonts w:ascii="Calibri" w:hAnsi="Calibri" w:eastAsia="Calibri" w:cs="Calibri"/>
                <w:spacing w:val="12"/>
              </w:rPr>
              <w:t xml:space="preserve"> </w:t>
            </w:r>
            <w:r w:rsidRPr="006C0197">
              <w:rPr>
                <w:rFonts w:ascii="Calibri" w:hAnsi="Calibri" w:eastAsia="Calibri" w:cs="Calibri"/>
              </w:rPr>
              <w:t>the</w:t>
            </w:r>
            <w:r w:rsidRPr="006C0197">
              <w:rPr>
                <w:rFonts w:ascii="Calibri" w:hAnsi="Calibri" w:eastAsia="Calibri" w:cs="Calibri"/>
                <w:spacing w:val="11"/>
              </w:rPr>
              <w:t xml:space="preserve"> </w:t>
            </w:r>
            <w:r w:rsidRPr="006C0197">
              <w:rPr>
                <w:rFonts w:ascii="Calibri" w:hAnsi="Calibri" w:eastAsia="Calibri" w:cs="Calibri"/>
              </w:rPr>
              <w:t>Client’s</w:t>
            </w:r>
            <w:r w:rsidRPr="006C0197">
              <w:rPr>
                <w:rFonts w:ascii="Calibri" w:hAnsi="Calibri" w:eastAsia="Calibri" w:cs="Calibri"/>
                <w:spacing w:val="12"/>
              </w:rPr>
              <w:t xml:space="preserve"> </w:t>
            </w:r>
            <w:r w:rsidRPr="006C0197">
              <w:rPr>
                <w:rFonts w:ascii="Calibri" w:hAnsi="Calibri" w:eastAsia="Calibri" w:cs="Calibri"/>
              </w:rPr>
              <w:t>Contact</w:t>
            </w:r>
            <w:r w:rsidRPr="006C0197">
              <w:rPr>
                <w:rFonts w:ascii="Calibri" w:hAnsi="Calibri" w:eastAsia="Calibri" w:cs="Calibri"/>
                <w:spacing w:val="11"/>
              </w:rPr>
              <w:t xml:space="preserve"> </w:t>
            </w:r>
            <w:r w:rsidRPr="006C0197">
              <w:rPr>
                <w:rFonts w:ascii="Calibri" w:hAnsi="Calibri" w:eastAsia="Calibri" w:cs="Calibri"/>
              </w:rPr>
              <w:t>within</w:t>
            </w:r>
            <w:r w:rsidRPr="006C0197">
              <w:rPr>
                <w:rFonts w:ascii="Calibri" w:hAnsi="Calibri" w:eastAsia="Calibri" w:cs="Calibri"/>
                <w:spacing w:val="11"/>
              </w:rPr>
              <w:t xml:space="preserve"> </w:t>
            </w:r>
            <w:r w:rsidRPr="006C0197">
              <w:rPr>
                <w:rFonts w:ascii="Calibri" w:hAnsi="Calibri" w:eastAsia="Calibri" w:cs="Calibri"/>
              </w:rPr>
              <w:t>14</w:t>
            </w:r>
            <w:r w:rsidRPr="006C0197">
              <w:rPr>
                <w:rFonts w:ascii="Calibri" w:hAnsi="Calibri" w:eastAsia="Calibri" w:cs="Calibri"/>
                <w:spacing w:val="13"/>
              </w:rPr>
              <w:t xml:space="preserve"> </w:t>
            </w:r>
            <w:r w:rsidRPr="006C0197">
              <w:rPr>
                <w:rFonts w:ascii="Calibri" w:hAnsi="Calibri" w:eastAsia="Calibri" w:cs="Calibri"/>
              </w:rPr>
              <w:t>calendar</w:t>
            </w:r>
            <w:r w:rsidRPr="006C0197">
              <w:rPr>
                <w:rFonts w:ascii="Calibri" w:hAnsi="Calibri" w:eastAsia="Calibri" w:cs="Calibri"/>
                <w:spacing w:val="23"/>
                <w:w w:val="99"/>
              </w:rPr>
              <w:t xml:space="preserve"> </w:t>
            </w:r>
            <w:r w:rsidRPr="006C0197">
              <w:rPr>
                <w:rFonts w:ascii="Calibri" w:hAnsi="Calibri" w:eastAsia="Calibri" w:cs="Calibri"/>
                <w:spacing w:val="-1"/>
              </w:rPr>
              <w:t>days</w:t>
            </w:r>
            <w:r w:rsidRPr="006C0197">
              <w:rPr>
                <w:rFonts w:ascii="Calibri" w:hAnsi="Calibri" w:eastAsia="Calibri" w:cs="Calibri"/>
                <w:spacing w:val="-2"/>
              </w:rPr>
              <w:t xml:space="preserve"> </w:t>
            </w:r>
            <w:r w:rsidRPr="006C0197">
              <w:rPr>
                <w:rFonts w:ascii="Calibri" w:hAnsi="Calibri" w:eastAsia="Calibri" w:cs="Calibri"/>
              </w:rPr>
              <w:t>of</w:t>
            </w:r>
            <w:r w:rsidRPr="006C0197">
              <w:rPr>
                <w:rFonts w:ascii="Calibri" w:hAnsi="Calibri" w:eastAsia="Calibri" w:cs="Calibri"/>
                <w:spacing w:val="-2"/>
              </w:rPr>
              <w:t xml:space="preserve"> </w:t>
            </w:r>
            <w:r w:rsidRPr="006C0197">
              <w:rPr>
                <w:rFonts w:ascii="Calibri" w:hAnsi="Calibri" w:eastAsia="Calibri" w:cs="Calibri"/>
              </w:rPr>
              <w:t>receipt</w:t>
            </w:r>
            <w:r w:rsidRPr="006C0197">
              <w:rPr>
                <w:rFonts w:ascii="Calibri" w:hAnsi="Calibri" w:eastAsia="Calibri" w:cs="Calibri"/>
                <w:spacing w:val="-3"/>
              </w:rPr>
              <w:t xml:space="preserve"> </w:t>
            </w:r>
            <w:r w:rsidRPr="006C0197">
              <w:rPr>
                <w:rFonts w:ascii="Calibri" w:hAnsi="Calibri" w:eastAsia="Calibri" w:cs="Calibri"/>
              </w:rPr>
              <w:t>of</w:t>
            </w:r>
            <w:r w:rsidRPr="006C0197">
              <w:rPr>
                <w:rFonts w:ascii="Calibri" w:hAnsi="Calibri" w:eastAsia="Calibri" w:cs="Calibri"/>
                <w:spacing w:val="-2"/>
              </w:rPr>
              <w:t xml:space="preserve"> </w:t>
            </w:r>
            <w:r w:rsidRPr="006C0197">
              <w:rPr>
                <w:rFonts w:ascii="Calibri" w:hAnsi="Calibri" w:eastAsia="Calibri" w:cs="Calibri"/>
                <w:spacing w:val="-1"/>
              </w:rPr>
              <w:t>invoice.</w:t>
            </w:r>
            <w:r w:rsidRPr="006C0197">
              <w:rPr>
                <w:rFonts w:ascii="Calibri" w:hAnsi="Calibri" w:eastAsia="Calibri" w:cs="Calibri"/>
                <w:spacing w:val="-2"/>
              </w:rPr>
              <w:t xml:space="preserve"> </w:t>
            </w:r>
            <w:r w:rsidRPr="006C0197">
              <w:rPr>
                <w:rFonts w:ascii="Calibri" w:hAnsi="Calibri" w:eastAsia="Calibri" w:cs="Calibri"/>
              </w:rPr>
              <w:t>In</w:t>
            </w:r>
            <w:r w:rsidRPr="006C0197">
              <w:rPr>
                <w:rFonts w:ascii="Calibri" w:hAnsi="Calibri" w:eastAsia="Calibri" w:cs="Calibri"/>
                <w:spacing w:val="-2"/>
              </w:rPr>
              <w:t xml:space="preserve"> </w:t>
            </w:r>
            <w:r w:rsidRPr="006C0197">
              <w:rPr>
                <w:rFonts w:ascii="Calibri" w:hAnsi="Calibri" w:eastAsia="Calibri" w:cs="Calibri"/>
              </w:rPr>
              <w:t>circumstances</w:t>
            </w:r>
            <w:r w:rsidRPr="006C0197">
              <w:rPr>
                <w:rFonts w:ascii="Calibri" w:hAnsi="Calibri" w:eastAsia="Calibri" w:cs="Calibri"/>
                <w:spacing w:val="-2"/>
              </w:rPr>
              <w:t xml:space="preserve"> </w:t>
            </w:r>
            <w:r w:rsidRPr="006C0197">
              <w:rPr>
                <w:rFonts w:ascii="Calibri" w:hAnsi="Calibri" w:eastAsia="Calibri" w:cs="Calibri"/>
              </w:rPr>
              <w:t>where</w:t>
            </w:r>
            <w:r w:rsidRPr="006C0197">
              <w:rPr>
                <w:rFonts w:ascii="Calibri" w:hAnsi="Calibri" w:eastAsia="Calibri" w:cs="Calibri"/>
                <w:spacing w:val="-3"/>
              </w:rPr>
              <w:t xml:space="preserve"> </w:t>
            </w:r>
            <w:r w:rsidRPr="006C0197">
              <w:rPr>
                <w:rFonts w:ascii="Calibri" w:hAnsi="Calibri" w:eastAsia="Calibri" w:cs="Calibri"/>
                <w:spacing w:val="-1"/>
              </w:rPr>
              <w:t>no</w:t>
            </w:r>
            <w:r w:rsidRPr="006C0197">
              <w:rPr>
                <w:rFonts w:ascii="Calibri" w:hAnsi="Calibri" w:eastAsia="Calibri" w:cs="Calibri"/>
              </w:rPr>
              <w:t xml:space="preserve"> </w:t>
            </w:r>
            <w:r w:rsidRPr="006C0197">
              <w:rPr>
                <w:rFonts w:ascii="Calibri" w:hAnsi="Calibri" w:eastAsia="Calibri" w:cs="Calibri"/>
                <w:spacing w:val="-1"/>
              </w:rPr>
              <w:t xml:space="preserve">queries </w:t>
            </w:r>
            <w:r w:rsidRPr="006C0197">
              <w:rPr>
                <w:rFonts w:ascii="Calibri" w:hAnsi="Calibri" w:eastAsia="Calibri" w:cs="Calibri"/>
              </w:rPr>
              <w:t>are</w:t>
            </w:r>
            <w:r w:rsidRPr="006C0197">
              <w:rPr>
                <w:rFonts w:ascii="Calibri" w:hAnsi="Calibri" w:eastAsia="Calibri" w:cs="Calibri"/>
                <w:spacing w:val="-1"/>
              </w:rPr>
              <w:t xml:space="preserve"> </w:t>
            </w:r>
            <w:r w:rsidRPr="006C0197">
              <w:rPr>
                <w:rFonts w:ascii="Calibri" w:hAnsi="Calibri" w:eastAsia="Calibri" w:cs="Calibri"/>
              </w:rPr>
              <w:t>raised</w:t>
            </w:r>
            <w:r w:rsidRPr="006C0197">
              <w:rPr>
                <w:rFonts w:ascii="Calibri" w:hAnsi="Calibri" w:eastAsia="Calibri" w:cs="Calibri"/>
                <w:spacing w:val="-3"/>
              </w:rPr>
              <w:t xml:space="preserve"> </w:t>
            </w:r>
            <w:r w:rsidRPr="006C0197">
              <w:rPr>
                <w:rFonts w:ascii="Calibri" w:hAnsi="Calibri" w:eastAsia="Calibri" w:cs="Calibri"/>
              </w:rPr>
              <w:t>within</w:t>
            </w:r>
            <w:r w:rsidRPr="006C0197">
              <w:rPr>
                <w:rFonts w:ascii="Calibri" w:hAnsi="Calibri" w:eastAsia="Calibri" w:cs="Calibri"/>
                <w:spacing w:val="-1"/>
              </w:rPr>
              <w:t xml:space="preserve"> the</w:t>
            </w:r>
            <w:r w:rsidRPr="006C0197">
              <w:rPr>
                <w:rFonts w:ascii="Calibri" w:hAnsi="Calibri" w:eastAsia="Calibri" w:cs="Calibri"/>
                <w:spacing w:val="24"/>
                <w:w w:val="99"/>
              </w:rPr>
              <w:t xml:space="preserve"> </w:t>
            </w:r>
            <w:r w:rsidRPr="006C0197">
              <w:rPr>
                <w:rFonts w:ascii="Calibri" w:hAnsi="Calibri" w:eastAsia="Calibri" w:cs="Calibri"/>
                <w:spacing w:val="-1"/>
              </w:rPr>
              <w:t>said</w:t>
            </w:r>
            <w:r w:rsidRPr="006C0197">
              <w:rPr>
                <w:rFonts w:ascii="Calibri" w:hAnsi="Calibri" w:eastAsia="Calibri" w:cs="Calibri"/>
                <w:spacing w:val="8"/>
              </w:rPr>
              <w:t xml:space="preserve"> </w:t>
            </w:r>
            <w:r w:rsidRPr="006C0197">
              <w:rPr>
                <w:rFonts w:ascii="Calibri" w:hAnsi="Calibri" w:eastAsia="Calibri" w:cs="Calibri"/>
              </w:rPr>
              <w:t>14</w:t>
            </w:r>
            <w:r w:rsidRPr="006C0197">
              <w:rPr>
                <w:rFonts w:ascii="Calibri" w:hAnsi="Calibri" w:eastAsia="Calibri" w:cs="Calibri"/>
                <w:spacing w:val="10"/>
              </w:rPr>
              <w:t xml:space="preserve"> </w:t>
            </w:r>
            <w:r w:rsidRPr="006C0197">
              <w:rPr>
                <w:rFonts w:ascii="Calibri" w:hAnsi="Calibri" w:eastAsia="Calibri" w:cs="Calibri"/>
                <w:spacing w:val="-1"/>
              </w:rPr>
              <w:t>day</w:t>
            </w:r>
            <w:r w:rsidRPr="006C0197">
              <w:rPr>
                <w:rFonts w:ascii="Calibri" w:hAnsi="Calibri" w:eastAsia="Calibri" w:cs="Calibri"/>
                <w:spacing w:val="9"/>
              </w:rPr>
              <w:t xml:space="preserve"> </w:t>
            </w:r>
            <w:r w:rsidRPr="006C0197">
              <w:rPr>
                <w:rFonts w:ascii="Calibri" w:hAnsi="Calibri" w:eastAsia="Calibri" w:cs="Calibri"/>
              </w:rPr>
              <w:t>period</w:t>
            </w:r>
            <w:r w:rsidRPr="006C0197">
              <w:rPr>
                <w:rFonts w:ascii="Calibri" w:hAnsi="Calibri" w:eastAsia="Calibri" w:cs="Calibri"/>
                <w:spacing w:val="9"/>
              </w:rPr>
              <w:t xml:space="preserve"> </w:t>
            </w:r>
            <w:r w:rsidRPr="006C0197">
              <w:rPr>
                <w:rFonts w:ascii="Calibri" w:hAnsi="Calibri" w:eastAsia="Calibri" w:cs="Calibri"/>
              </w:rPr>
              <w:t>the</w:t>
            </w:r>
            <w:r w:rsidRPr="006C0197">
              <w:rPr>
                <w:rFonts w:ascii="Calibri" w:hAnsi="Calibri" w:eastAsia="Calibri" w:cs="Calibri"/>
                <w:spacing w:val="9"/>
              </w:rPr>
              <w:t xml:space="preserve"> </w:t>
            </w:r>
            <w:r w:rsidRPr="006C0197">
              <w:rPr>
                <w:rFonts w:ascii="Calibri" w:hAnsi="Calibri" w:eastAsia="Calibri" w:cs="Calibri"/>
              </w:rPr>
              <w:t>invoice</w:t>
            </w:r>
            <w:r w:rsidRPr="006C0197">
              <w:rPr>
                <w:rFonts w:ascii="Calibri" w:hAnsi="Calibri" w:eastAsia="Calibri" w:cs="Calibri"/>
                <w:spacing w:val="9"/>
              </w:rPr>
              <w:t xml:space="preserve"> </w:t>
            </w:r>
            <w:r w:rsidRPr="006C0197">
              <w:rPr>
                <w:rFonts w:ascii="Calibri" w:hAnsi="Calibri" w:eastAsia="Calibri" w:cs="Calibri"/>
                <w:spacing w:val="-1"/>
              </w:rPr>
              <w:t>shall</w:t>
            </w:r>
            <w:r w:rsidRPr="006C0197">
              <w:rPr>
                <w:rFonts w:ascii="Calibri" w:hAnsi="Calibri" w:eastAsia="Calibri" w:cs="Calibri"/>
                <w:spacing w:val="8"/>
              </w:rPr>
              <w:t xml:space="preserve"> </w:t>
            </w:r>
            <w:r w:rsidRPr="006C0197">
              <w:rPr>
                <w:rFonts w:ascii="Calibri" w:hAnsi="Calibri" w:eastAsia="Calibri" w:cs="Calibri"/>
                <w:spacing w:val="-1"/>
              </w:rPr>
              <w:t>be</w:t>
            </w:r>
            <w:r w:rsidRPr="006C0197">
              <w:rPr>
                <w:rFonts w:ascii="Calibri" w:hAnsi="Calibri" w:eastAsia="Calibri" w:cs="Calibri"/>
                <w:spacing w:val="11"/>
              </w:rPr>
              <w:t xml:space="preserve"> </w:t>
            </w:r>
            <w:r w:rsidRPr="006C0197">
              <w:rPr>
                <w:rFonts w:ascii="Calibri" w:hAnsi="Calibri" w:eastAsia="Calibri" w:cs="Calibri"/>
                <w:spacing w:val="-1"/>
              </w:rPr>
              <w:t>deemed</w:t>
            </w:r>
            <w:r w:rsidRPr="006C0197">
              <w:rPr>
                <w:rFonts w:ascii="Calibri" w:hAnsi="Calibri" w:eastAsia="Calibri" w:cs="Calibri"/>
                <w:spacing w:val="8"/>
              </w:rPr>
              <w:t xml:space="preserve"> </w:t>
            </w:r>
            <w:r w:rsidRPr="006C0197">
              <w:rPr>
                <w:rFonts w:ascii="Calibri" w:hAnsi="Calibri" w:eastAsia="Calibri" w:cs="Calibri"/>
              </w:rPr>
              <w:t>accepted.</w:t>
            </w:r>
            <w:r w:rsidRPr="006C0197">
              <w:rPr>
                <w:rFonts w:ascii="Calibri" w:hAnsi="Calibri" w:eastAsia="Calibri" w:cs="Calibri"/>
                <w:spacing w:val="9"/>
              </w:rPr>
              <w:t xml:space="preserve"> </w:t>
            </w:r>
            <w:r w:rsidRPr="006C0197">
              <w:rPr>
                <w:rFonts w:ascii="Calibri" w:hAnsi="Calibri" w:eastAsia="Calibri" w:cs="Calibri"/>
              </w:rPr>
              <w:t>Upon</w:t>
            </w:r>
            <w:r w:rsidRPr="006C0197">
              <w:rPr>
                <w:rFonts w:ascii="Calibri" w:hAnsi="Calibri" w:eastAsia="Calibri" w:cs="Calibri"/>
                <w:spacing w:val="9"/>
              </w:rPr>
              <w:t xml:space="preserve"> </w:t>
            </w:r>
            <w:r w:rsidRPr="006C0197">
              <w:rPr>
                <w:rFonts w:ascii="Calibri" w:hAnsi="Calibri" w:eastAsia="Calibri" w:cs="Calibri"/>
              </w:rPr>
              <w:t>resolution</w:t>
            </w:r>
            <w:r w:rsidRPr="006C0197">
              <w:rPr>
                <w:rFonts w:ascii="Calibri" w:hAnsi="Calibri" w:eastAsia="Calibri" w:cs="Calibri"/>
                <w:spacing w:val="8"/>
              </w:rPr>
              <w:t xml:space="preserve"> </w:t>
            </w:r>
            <w:r w:rsidRPr="006C0197">
              <w:rPr>
                <w:rFonts w:ascii="Calibri" w:hAnsi="Calibri" w:eastAsia="Calibri" w:cs="Calibri"/>
              </w:rPr>
              <w:t>of</w:t>
            </w:r>
            <w:r w:rsidRPr="006C0197">
              <w:rPr>
                <w:rFonts w:ascii="Calibri" w:hAnsi="Calibri" w:eastAsia="Calibri" w:cs="Calibri"/>
                <w:spacing w:val="9"/>
              </w:rPr>
              <w:t xml:space="preserve"> </w:t>
            </w:r>
            <w:r w:rsidRPr="006C0197">
              <w:rPr>
                <w:rFonts w:ascii="Calibri" w:hAnsi="Calibri" w:eastAsia="Calibri" w:cs="Calibri"/>
              </w:rPr>
              <w:t>any</w:t>
            </w:r>
            <w:r w:rsidRPr="006C0197">
              <w:rPr>
                <w:rFonts w:ascii="Calibri" w:hAnsi="Calibri" w:eastAsia="Calibri" w:cs="Calibri"/>
                <w:spacing w:val="21"/>
                <w:w w:val="99"/>
              </w:rPr>
              <w:t xml:space="preserve"> </w:t>
            </w:r>
            <w:r w:rsidRPr="006C0197">
              <w:rPr>
                <w:rFonts w:ascii="Calibri" w:hAnsi="Calibri" w:eastAsia="Calibri" w:cs="Calibri"/>
                <w:spacing w:val="-1"/>
              </w:rPr>
              <w:t>queries</w:t>
            </w:r>
            <w:r w:rsidRPr="006C0197">
              <w:rPr>
                <w:rFonts w:ascii="Calibri" w:hAnsi="Calibri" w:eastAsia="Calibri" w:cs="Calibri"/>
                <w:spacing w:val="42"/>
              </w:rPr>
              <w:t xml:space="preserve"> </w:t>
            </w:r>
            <w:r w:rsidRPr="006C0197">
              <w:rPr>
                <w:rFonts w:ascii="Calibri" w:hAnsi="Calibri" w:eastAsia="Calibri" w:cs="Calibri"/>
              </w:rPr>
              <w:t>on</w:t>
            </w:r>
            <w:r w:rsidRPr="006C0197">
              <w:rPr>
                <w:rFonts w:ascii="Calibri" w:hAnsi="Calibri" w:eastAsia="Calibri" w:cs="Calibri"/>
                <w:spacing w:val="41"/>
              </w:rPr>
              <w:t xml:space="preserve"> </w:t>
            </w:r>
            <w:r w:rsidRPr="006C0197">
              <w:rPr>
                <w:rFonts w:ascii="Calibri" w:hAnsi="Calibri" w:eastAsia="Calibri" w:cs="Calibri"/>
                <w:spacing w:val="-1"/>
              </w:rPr>
              <w:t>the</w:t>
            </w:r>
            <w:r w:rsidRPr="006C0197">
              <w:rPr>
                <w:rFonts w:ascii="Calibri" w:hAnsi="Calibri" w:eastAsia="Calibri" w:cs="Calibri"/>
                <w:spacing w:val="42"/>
              </w:rPr>
              <w:t xml:space="preserve"> </w:t>
            </w:r>
            <w:r w:rsidRPr="006C0197">
              <w:rPr>
                <w:rFonts w:ascii="Calibri" w:hAnsi="Calibri" w:eastAsia="Calibri" w:cs="Calibri"/>
              </w:rPr>
              <w:t>invoice</w:t>
            </w:r>
            <w:r w:rsidRPr="006C0197">
              <w:rPr>
                <w:rFonts w:ascii="Calibri" w:hAnsi="Calibri" w:eastAsia="Calibri" w:cs="Calibri"/>
                <w:spacing w:val="42"/>
              </w:rPr>
              <w:t xml:space="preserve"> </w:t>
            </w:r>
            <w:r w:rsidRPr="006C0197">
              <w:rPr>
                <w:rFonts w:ascii="Calibri" w:hAnsi="Calibri" w:eastAsia="Calibri" w:cs="Calibri"/>
                <w:spacing w:val="1"/>
              </w:rPr>
              <w:t>to</w:t>
            </w:r>
            <w:r w:rsidRPr="006C0197">
              <w:rPr>
                <w:rFonts w:ascii="Calibri" w:hAnsi="Calibri" w:eastAsia="Calibri" w:cs="Calibri"/>
                <w:spacing w:val="41"/>
              </w:rPr>
              <w:t xml:space="preserve"> </w:t>
            </w:r>
            <w:r w:rsidRPr="006C0197">
              <w:rPr>
                <w:rFonts w:ascii="Calibri" w:hAnsi="Calibri" w:eastAsia="Calibri" w:cs="Calibri"/>
              </w:rPr>
              <w:t>the</w:t>
            </w:r>
            <w:r w:rsidRPr="006C0197">
              <w:rPr>
                <w:rFonts w:ascii="Calibri" w:hAnsi="Calibri" w:eastAsia="Calibri" w:cs="Calibri"/>
                <w:spacing w:val="41"/>
              </w:rPr>
              <w:t xml:space="preserve"> </w:t>
            </w:r>
            <w:r w:rsidRPr="006C0197">
              <w:rPr>
                <w:rFonts w:ascii="Calibri" w:hAnsi="Calibri" w:eastAsia="Calibri" w:cs="Calibri"/>
                <w:spacing w:val="-1"/>
              </w:rPr>
              <w:t>satisfaction</w:t>
            </w:r>
            <w:r w:rsidRPr="006C0197">
              <w:rPr>
                <w:rFonts w:ascii="Calibri" w:hAnsi="Calibri" w:eastAsia="Calibri" w:cs="Calibri"/>
                <w:spacing w:val="41"/>
              </w:rPr>
              <w:t xml:space="preserve"> </w:t>
            </w:r>
            <w:r w:rsidRPr="006C0197">
              <w:rPr>
                <w:rFonts w:ascii="Calibri" w:hAnsi="Calibri" w:eastAsia="Calibri" w:cs="Calibri"/>
              </w:rPr>
              <w:t>of</w:t>
            </w:r>
            <w:r w:rsidRPr="006C0197">
              <w:rPr>
                <w:rFonts w:ascii="Calibri" w:hAnsi="Calibri" w:eastAsia="Calibri" w:cs="Calibri"/>
                <w:spacing w:val="42"/>
              </w:rPr>
              <w:t xml:space="preserve"> </w:t>
            </w:r>
            <w:r w:rsidRPr="006C0197">
              <w:rPr>
                <w:rFonts w:ascii="Calibri" w:hAnsi="Calibri" w:eastAsia="Calibri" w:cs="Calibri"/>
                <w:spacing w:val="-1"/>
              </w:rPr>
              <w:t>the</w:t>
            </w:r>
            <w:r w:rsidRPr="006C0197">
              <w:rPr>
                <w:rFonts w:ascii="Calibri" w:hAnsi="Calibri" w:eastAsia="Calibri" w:cs="Calibri"/>
                <w:spacing w:val="42"/>
              </w:rPr>
              <w:t xml:space="preserve"> </w:t>
            </w:r>
            <w:r w:rsidRPr="006C0197">
              <w:rPr>
                <w:rFonts w:ascii="Calibri" w:hAnsi="Calibri" w:eastAsia="Calibri" w:cs="Calibri"/>
                <w:spacing w:val="-1"/>
              </w:rPr>
              <w:t>Client</w:t>
            </w:r>
            <w:r w:rsidRPr="006C0197">
              <w:rPr>
                <w:rFonts w:ascii="Calibri" w:hAnsi="Calibri" w:eastAsia="Calibri" w:cs="Calibri"/>
                <w:spacing w:val="41"/>
              </w:rPr>
              <w:t xml:space="preserve"> </w:t>
            </w:r>
            <w:r w:rsidRPr="006C0197">
              <w:rPr>
                <w:rFonts w:ascii="Calibri" w:hAnsi="Calibri" w:eastAsia="Calibri" w:cs="Calibri"/>
              </w:rPr>
              <w:t>or</w:t>
            </w:r>
            <w:r w:rsidRPr="006C0197">
              <w:rPr>
                <w:rFonts w:ascii="Calibri" w:hAnsi="Calibri" w:eastAsia="Calibri" w:cs="Calibri"/>
                <w:spacing w:val="42"/>
              </w:rPr>
              <w:t xml:space="preserve"> </w:t>
            </w:r>
            <w:r w:rsidRPr="006C0197">
              <w:rPr>
                <w:rFonts w:ascii="Calibri" w:hAnsi="Calibri" w:eastAsia="Calibri" w:cs="Calibri"/>
                <w:spacing w:val="-1"/>
              </w:rPr>
              <w:t>upon</w:t>
            </w:r>
            <w:r w:rsidRPr="006C0197">
              <w:rPr>
                <w:rFonts w:ascii="Calibri" w:hAnsi="Calibri" w:eastAsia="Calibri" w:cs="Calibri"/>
                <w:spacing w:val="41"/>
              </w:rPr>
              <w:t xml:space="preserve"> </w:t>
            </w:r>
            <w:r w:rsidRPr="006C0197">
              <w:rPr>
                <w:rFonts w:ascii="Calibri" w:hAnsi="Calibri" w:eastAsia="Calibri" w:cs="Calibri"/>
                <w:spacing w:val="-1"/>
              </w:rPr>
              <w:t>such</w:t>
            </w:r>
            <w:r w:rsidRPr="006C0197">
              <w:rPr>
                <w:rFonts w:ascii="Calibri" w:hAnsi="Calibri" w:eastAsia="Calibri" w:cs="Calibri"/>
                <w:spacing w:val="41"/>
              </w:rPr>
              <w:t xml:space="preserve"> </w:t>
            </w:r>
            <w:r w:rsidRPr="006C0197">
              <w:rPr>
                <w:rFonts w:ascii="Calibri" w:hAnsi="Calibri" w:eastAsia="Calibri" w:cs="Calibri"/>
              </w:rPr>
              <w:t>deemed</w:t>
            </w:r>
            <w:r w:rsidRPr="006C0197">
              <w:rPr>
                <w:rFonts w:ascii="Calibri" w:hAnsi="Calibri" w:eastAsia="Calibri" w:cs="Calibri"/>
                <w:spacing w:val="41"/>
                <w:w w:val="99"/>
              </w:rPr>
              <w:t xml:space="preserve"> </w:t>
            </w:r>
            <w:r w:rsidRPr="006C0197">
              <w:rPr>
                <w:rFonts w:ascii="Calibri" w:hAnsi="Calibri" w:eastAsia="Calibri" w:cs="Calibri"/>
                <w:spacing w:val="-1"/>
              </w:rPr>
              <w:t>acceptance</w:t>
            </w:r>
            <w:r w:rsidRPr="006C0197">
              <w:rPr>
                <w:rFonts w:ascii="Calibri" w:hAnsi="Calibri" w:eastAsia="Calibri" w:cs="Calibri"/>
                <w:spacing w:val="12"/>
              </w:rPr>
              <w:t xml:space="preserve"> </w:t>
            </w:r>
            <w:r w:rsidRPr="006C0197">
              <w:rPr>
                <w:rFonts w:ascii="Calibri" w:hAnsi="Calibri" w:eastAsia="Calibri" w:cs="Calibri"/>
                <w:spacing w:val="-1"/>
              </w:rPr>
              <w:t>the</w:t>
            </w:r>
            <w:r w:rsidRPr="006C0197">
              <w:rPr>
                <w:rFonts w:ascii="Calibri" w:hAnsi="Calibri" w:eastAsia="Calibri" w:cs="Calibri"/>
                <w:spacing w:val="11"/>
              </w:rPr>
              <w:t xml:space="preserve"> </w:t>
            </w:r>
            <w:r w:rsidRPr="006C0197">
              <w:rPr>
                <w:rFonts w:ascii="Calibri" w:hAnsi="Calibri" w:eastAsia="Calibri" w:cs="Calibri"/>
                <w:spacing w:val="-1"/>
              </w:rPr>
              <w:t>invoice</w:t>
            </w:r>
            <w:r w:rsidRPr="006C0197">
              <w:rPr>
                <w:rFonts w:ascii="Calibri" w:hAnsi="Calibri" w:eastAsia="Calibri" w:cs="Calibri"/>
                <w:spacing w:val="12"/>
              </w:rPr>
              <w:t xml:space="preserve"> </w:t>
            </w:r>
            <w:r w:rsidRPr="006C0197">
              <w:rPr>
                <w:rFonts w:ascii="Calibri" w:hAnsi="Calibri" w:eastAsia="Calibri" w:cs="Calibri"/>
              </w:rPr>
              <w:t>shall</w:t>
            </w:r>
            <w:r w:rsidRPr="006C0197">
              <w:rPr>
                <w:rFonts w:ascii="Calibri" w:hAnsi="Calibri" w:eastAsia="Calibri" w:cs="Calibri"/>
                <w:spacing w:val="12"/>
              </w:rPr>
              <w:t xml:space="preserve"> </w:t>
            </w:r>
            <w:r w:rsidRPr="006C0197">
              <w:rPr>
                <w:rFonts w:ascii="Calibri" w:hAnsi="Calibri" w:eastAsia="Calibri" w:cs="Calibri"/>
                <w:spacing w:val="-1"/>
              </w:rPr>
              <w:t>be</w:t>
            </w:r>
            <w:r w:rsidRPr="006C0197">
              <w:rPr>
                <w:rFonts w:ascii="Calibri" w:hAnsi="Calibri" w:eastAsia="Calibri" w:cs="Calibri"/>
                <w:spacing w:val="12"/>
              </w:rPr>
              <w:t xml:space="preserve"> </w:t>
            </w:r>
            <w:r w:rsidRPr="006C0197">
              <w:rPr>
                <w:rFonts w:ascii="Calibri" w:hAnsi="Calibri" w:eastAsia="Calibri" w:cs="Calibri"/>
                <w:spacing w:val="-1"/>
              </w:rPr>
              <w:t>payable</w:t>
            </w:r>
            <w:r w:rsidRPr="006C0197">
              <w:rPr>
                <w:rFonts w:ascii="Calibri" w:hAnsi="Calibri" w:eastAsia="Calibri" w:cs="Calibri"/>
                <w:spacing w:val="12"/>
              </w:rPr>
              <w:t xml:space="preserve"> </w:t>
            </w:r>
            <w:r w:rsidRPr="006C0197">
              <w:rPr>
                <w:rFonts w:ascii="Calibri" w:hAnsi="Calibri" w:eastAsia="Calibri" w:cs="Calibri"/>
                <w:spacing w:val="-1"/>
              </w:rPr>
              <w:t>by</w:t>
            </w:r>
            <w:r w:rsidRPr="006C0197">
              <w:rPr>
                <w:rFonts w:ascii="Calibri" w:hAnsi="Calibri" w:eastAsia="Calibri" w:cs="Calibri"/>
                <w:spacing w:val="13"/>
              </w:rPr>
              <w:t xml:space="preserve"> </w:t>
            </w:r>
            <w:r w:rsidRPr="006C0197">
              <w:rPr>
                <w:rFonts w:ascii="Calibri" w:hAnsi="Calibri" w:eastAsia="Calibri" w:cs="Calibri"/>
                <w:spacing w:val="-1"/>
              </w:rPr>
              <w:t>the</w:t>
            </w:r>
            <w:r w:rsidRPr="006C0197">
              <w:rPr>
                <w:rFonts w:ascii="Calibri" w:hAnsi="Calibri" w:eastAsia="Calibri" w:cs="Calibri"/>
                <w:spacing w:val="11"/>
              </w:rPr>
              <w:t xml:space="preserve"> </w:t>
            </w:r>
            <w:r w:rsidRPr="006C0197">
              <w:rPr>
                <w:rFonts w:ascii="Calibri" w:hAnsi="Calibri" w:eastAsia="Calibri" w:cs="Calibri"/>
                <w:spacing w:val="-1"/>
              </w:rPr>
              <w:t>Client.</w:t>
            </w:r>
            <w:r w:rsidRPr="006C0197">
              <w:rPr>
                <w:rFonts w:ascii="Calibri" w:hAnsi="Calibri" w:eastAsia="Calibri" w:cs="Calibri"/>
                <w:spacing w:val="25"/>
              </w:rPr>
              <w:t xml:space="preserve"> </w:t>
            </w:r>
            <w:r w:rsidRPr="006C0197">
              <w:rPr>
                <w:rFonts w:ascii="Calibri" w:hAnsi="Calibri" w:eastAsia="Calibri" w:cs="Calibri"/>
              </w:rPr>
              <w:t>Payment</w:t>
            </w:r>
            <w:r w:rsidRPr="006C0197">
              <w:rPr>
                <w:rFonts w:ascii="Calibri" w:hAnsi="Calibri" w:eastAsia="Calibri" w:cs="Calibri"/>
                <w:spacing w:val="12"/>
              </w:rPr>
              <w:t xml:space="preserve"> </w:t>
            </w:r>
            <w:r w:rsidRPr="006C0197">
              <w:rPr>
                <w:rFonts w:ascii="Calibri" w:hAnsi="Calibri" w:eastAsia="Calibri" w:cs="Calibri"/>
              </w:rPr>
              <w:t>is</w:t>
            </w:r>
            <w:r w:rsidRPr="006C0197">
              <w:rPr>
                <w:rFonts w:ascii="Calibri" w:hAnsi="Calibri" w:eastAsia="Calibri" w:cs="Calibri"/>
                <w:spacing w:val="12"/>
              </w:rPr>
              <w:t xml:space="preserve"> </w:t>
            </w:r>
            <w:r w:rsidRPr="006C0197">
              <w:rPr>
                <w:rFonts w:ascii="Calibri" w:hAnsi="Calibri" w:eastAsia="Calibri" w:cs="Calibri"/>
                <w:spacing w:val="-1"/>
              </w:rPr>
              <w:t>subject</w:t>
            </w:r>
            <w:r w:rsidRPr="006C0197">
              <w:rPr>
                <w:rFonts w:ascii="Calibri" w:hAnsi="Calibri" w:eastAsia="Calibri" w:cs="Calibri"/>
                <w:spacing w:val="13"/>
              </w:rPr>
              <w:t xml:space="preserve"> </w:t>
            </w:r>
            <w:r w:rsidRPr="006C0197">
              <w:rPr>
                <w:rFonts w:ascii="Calibri" w:hAnsi="Calibri" w:eastAsia="Calibri" w:cs="Calibri"/>
              </w:rPr>
              <w:t>to</w:t>
            </w:r>
            <w:r w:rsidRPr="006C0197">
              <w:rPr>
                <w:rFonts w:ascii="Calibri" w:hAnsi="Calibri" w:eastAsia="Calibri" w:cs="Calibri"/>
                <w:spacing w:val="12"/>
              </w:rPr>
              <w:t xml:space="preserve"> </w:t>
            </w:r>
            <w:r w:rsidRPr="006C0197">
              <w:rPr>
                <w:rFonts w:ascii="Calibri" w:hAnsi="Calibri" w:eastAsia="Calibri" w:cs="Calibri"/>
              </w:rPr>
              <w:t>any</w:t>
            </w:r>
            <w:r w:rsidRPr="006C0197">
              <w:rPr>
                <w:rFonts w:ascii="Calibri" w:hAnsi="Calibri" w:eastAsia="Calibri" w:cs="Calibri"/>
                <w:spacing w:val="69"/>
                <w:w w:val="99"/>
              </w:rPr>
              <w:t xml:space="preserve"> </w:t>
            </w:r>
            <w:r w:rsidRPr="006C0197">
              <w:rPr>
                <w:rFonts w:ascii="Calibri" w:hAnsi="Calibri" w:eastAsia="Calibri" w:cs="Calibri"/>
              </w:rPr>
              <w:t>rights</w:t>
            </w:r>
            <w:r w:rsidRPr="006C0197">
              <w:rPr>
                <w:rFonts w:ascii="Calibri" w:hAnsi="Calibri" w:eastAsia="Calibri" w:cs="Calibri"/>
                <w:spacing w:val="-7"/>
              </w:rPr>
              <w:t xml:space="preserve"> </w:t>
            </w:r>
            <w:r w:rsidRPr="006C0197">
              <w:rPr>
                <w:rFonts w:ascii="Calibri" w:hAnsi="Calibri" w:eastAsia="Calibri" w:cs="Calibri"/>
              </w:rPr>
              <w:t>reserved</w:t>
            </w:r>
            <w:r w:rsidRPr="006C0197">
              <w:rPr>
                <w:rFonts w:ascii="Calibri" w:hAnsi="Calibri" w:eastAsia="Calibri" w:cs="Calibri"/>
                <w:spacing w:val="-6"/>
              </w:rPr>
              <w:t xml:space="preserve"> </w:t>
            </w:r>
            <w:r w:rsidRPr="006C0197">
              <w:rPr>
                <w:rFonts w:ascii="Calibri" w:hAnsi="Calibri" w:eastAsia="Calibri" w:cs="Calibri"/>
                <w:spacing w:val="-1"/>
              </w:rPr>
              <w:t>by</w:t>
            </w:r>
            <w:r w:rsidRPr="006C0197">
              <w:rPr>
                <w:rFonts w:ascii="Calibri" w:hAnsi="Calibri" w:eastAsia="Calibri" w:cs="Calibri"/>
                <w:spacing w:val="-6"/>
              </w:rPr>
              <w:t xml:space="preserve"> </w:t>
            </w:r>
            <w:r w:rsidRPr="006C0197">
              <w:rPr>
                <w:rFonts w:ascii="Calibri" w:hAnsi="Calibri" w:eastAsia="Calibri" w:cs="Calibri"/>
                <w:spacing w:val="-1"/>
              </w:rPr>
              <w:t>the</w:t>
            </w:r>
            <w:r w:rsidRPr="006C0197">
              <w:rPr>
                <w:rFonts w:ascii="Calibri" w:hAnsi="Calibri" w:eastAsia="Calibri" w:cs="Calibri"/>
                <w:spacing w:val="-6"/>
              </w:rPr>
              <w:t xml:space="preserve"> </w:t>
            </w:r>
            <w:r w:rsidRPr="006C0197">
              <w:rPr>
                <w:rFonts w:ascii="Calibri" w:hAnsi="Calibri" w:eastAsia="Calibri" w:cs="Calibri"/>
                <w:spacing w:val="-1"/>
              </w:rPr>
              <w:t>Client</w:t>
            </w:r>
            <w:r w:rsidRPr="006C0197">
              <w:rPr>
                <w:rFonts w:ascii="Calibri" w:hAnsi="Calibri" w:eastAsia="Calibri" w:cs="Calibri"/>
                <w:spacing w:val="-6"/>
              </w:rPr>
              <w:t xml:space="preserve"> </w:t>
            </w:r>
            <w:r w:rsidRPr="006C0197">
              <w:rPr>
                <w:rFonts w:ascii="Calibri" w:hAnsi="Calibri" w:eastAsia="Calibri" w:cs="Calibri"/>
                <w:spacing w:val="-1"/>
              </w:rPr>
              <w:t>under</w:t>
            </w:r>
            <w:r w:rsidRPr="006C0197">
              <w:rPr>
                <w:rFonts w:ascii="Calibri" w:hAnsi="Calibri" w:eastAsia="Calibri" w:cs="Calibri"/>
                <w:spacing w:val="-6"/>
              </w:rPr>
              <w:t xml:space="preserve"> </w:t>
            </w:r>
            <w:r w:rsidRPr="006C0197">
              <w:rPr>
                <w:rFonts w:ascii="Calibri" w:hAnsi="Calibri" w:eastAsia="Calibri" w:cs="Calibri"/>
                <w:spacing w:val="-1"/>
              </w:rPr>
              <w:t>any</w:t>
            </w:r>
            <w:r w:rsidRPr="006C0197">
              <w:rPr>
                <w:rFonts w:ascii="Calibri" w:hAnsi="Calibri" w:eastAsia="Calibri" w:cs="Calibri"/>
                <w:spacing w:val="-5"/>
              </w:rPr>
              <w:t xml:space="preserve"> </w:t>
            </w:r>
            <w:r w:rsidRPr="006C0197">
              <w:rPr>
                <w:rFonts w:ascii="Calibri" w:hAnsi="Calibri" w:eastAsia="Calibri" w:cs="Calibri"/>
              </w:rPr>
              <w:t>other</w:t>
            </w:r>
            <w:r w:rsidRPr="006C0197">
              <w:rPr>
                <w:rFonts w:ascii="Calibri" w:hAnsi="Calibri" w:eastAsia="Calibri" w:cs="Calibri"/>
                <w:spacing w:val="-7"/>
              </w:rPr>
              <w:t xml:space="preserve"> </w:t>
            </w:r>
            <w:r w:rsidRPr="006C0197">
              <w:rPr>
                <w:rFonts w:ascii="Calibri" w:hAnsi="Calibri" w:eastAsia="Calibri" w:cs="Calibri"/>
                <w:spacing w:val="-1"/>
              </w:rPr>
              <w:t>provision</w:t>
            </w:r>
            <w:r w:rsidRPr="006C0197">
              <w:rPr>
                <w:rFonts w:ascii="Calibri" w:hAnsi="Calibri" w:eastAsia="Calibri" w:cs="Calibri"/>
                <w:spacing w:val="-6"/>
              </w:rPr>
              <w:t xml:space="preserve"> </w:t>
            </w:r>
            <w:r w:rsidRPr="006C0197">
              <w:rPr>
                <w:rFonts w:ascii="Calibri" w:hAnsi="Calibri" w:eastAsia="Calibri" w:cs="Calibri"/>
              </w:rPr>
              <w:t>of</w:t>
            </w:r>
            <w:r w:rsidRPr="006C0197">
              <w:rPr>
                <w:rFonts w:ascii="Calibri" w:hAnsi="Calibri" w:eastAsia="Calibri" w:cs="Calibri"/>
                <w:spacing w:val="-7"/>
              </w:rPr>
              <w:t xml:space="preserve"> </w:t>
            </w:r>
            <w:r w:rsidRPr="006C0197">
              <w:rPr>
                <w:rFonts w:ascii="Calibri" w:hAnsi="Calibri" w:eastAsia="Calibri" w:cs="Calibri"/>
              </w:rPr>
              <w:t>this</w:t>
            </w:r>
            <w:r w:rsidRPr="006C0197">
              <w:rPr>
                <w:rFonts w:ascii="Calibri" w:hAnsi="Calibri" w:eastAsia="Calibri" w:cs="Calibri"/>
                <w:spacing w:val="-5"/>
              </w:rPr>
              <w:t xml:space="preserve"> </w:t>
            </w:r>
            <w:r w:rsidRPr="006C0197">
              <w:rPr>
                <w:rFonts w:ascii="Calibri" w:hAnsi="Calibri" w:eastAsia="Calibri" w:cs="Calibri"/>
              </w:rPr>
              <w:t>Agreement;</w:t>
            </w:r>
          </w:p>
        </w:tc>
      </w:tr>
      <w:tr w:rsidR="006C0197" w:rsidRPr="006C0197" w14:paraId="2F0E8935" w14:textId="77777777" w:rsidTr="00552346">
        <w:trPr>
          <w:gridAfter w:val="1"/>
          <w:wAfter w:w="15" w:type="dxa"/>
          <w:trHeight w:hRule="exact" w:val="1328"/>
        </w:trPr>
        <w:tc>
          <w:tcPr>
            <w:tcW w:w="1011" w:type="dxa"/>
          </w:tcPr>
          <w:p w14:paraId="66FDF0F2" w14:textId="77777777" w:rsidR="006C0197" w:rsidRPr="006C0197" w:rsidRDefault="006C0197" w:rsidP="006C0197">
            <w:pPr>
              <w:spacing w:before="107" w:after="0" w:line="240" w:lineRule="auto"/>
              <w:ind w:right="132"/>
              <w:jc w:val="right"/>
              <w:rPr>
                <w:rFonts w:ascii="Calibri" w:eastAsia="Calibri" w:hAnsi="Calibri" w:cs="Calibri"/>
              </w:rPr>
            </w:pPr>
            <w:r w:rsidRPr="006C0197">
              <w:rPr>
                <w:rFonts w:ascii="Calibri" w:hAnsi="Calibri" w:eastAsia="Calibri" w:cs="Times New Roman"/>
                <w:w w:val="95"/>
              </w:rPr>
              <w:t>4</w:t>
            </w:r>
          </w:p>
        </w:tc>
        <w:tc>
          <w:tcPr>
            <w:tcW w:w="8201" w:type="dxa"/>
          </w:tcPr>
          <w:p w14:paraId="3711559F" w14:textId="77777777" w:rsidR="006C0197" w:rsidRPr="006C0197" w:rsidRDefault="006C0197" w:rsidP="006C0197">
            <w:pPr>
              <w:spacing w:before="107" w:after="0" w:line="359" w:lineRule="auto"/>
              <w:ind w:left="279" w:right="230"/>
              <w:jc w:val="both"/>
              <w:rPr>
                <w:rFonts w:ascii="Calibri" w:eastAsia="Calibri" w:hAnsi="Calibri" w:cs="Calibri"/>
              </w:rPr>
            </w:pPr>
            <w:r w:rsidRPr="006C0197">
              <w:rPr>
                <w:rFonts w:ascii="Calibri" w:hAnsi="Calibri" w:eastAsia="Calibri" w:cs="Calibri"/>
              </w:rPr>
              <w:t>T</w:t>
            </w:r>
            <w:r w:rsidRPr="006C0197">
              <w:rPr>
                <w:rFonts w:ascii="Calibri" w:hAnsi="Calibri" w:eastAsia="Calibri" w:cs="Calibri"/>
                <w:spacing w:val="-1"/>
              </w:rPr>
              <w:t>he</w:t>
            </w:r>
            <w:r w:rsidRPr="006C0197">
              <w:rPr>
                <w:rFonts w:ascii="Calibri" w:hAnsi="Calibri" w:eastAsia="Calibri" w:cs="Calibri"/>
                <w:spacing w:val="-8"/>
              </w:rPr>
              <w:t xml:space="preserve"> </w:t>
            </w:r>
            <w:r w:rsidRPr="006C0197">
              <w:rPr>
                <w:rFonts w:ascii="Calibri" w:hAnsi="Calibri" w:eastAsia="Calibri" w:cs="Calibri"/>
                <w:spacing w:val="-1"/>
              </w:rPr>
              <w:t>Client</w:t>
            </w:r>
            <w:r w:rsidRPr="006C0197">
              <w:rPr>
                <w:rFonts w:ascii="Calibri" w:hAnsi="Calibri" w:eastAsia="Calibri" w:cs="Calibri"/>
                <w:spacing w:val="-9"/>
              </w:rPr>
              <w:t xml:space="preserve"> </w:t>
            </w:r>
            <w:r w:rsidRPr="006C0197">
              <w:rPr>
                <w:rFonts w:ascii="Calibri" w:hAnsi="Calibri" w:eastAsia="Calibri" w:cs="Calibri"/>
                <w:spacing w:val="-1"/>
              </w:rPr>
              <w:t>being</w:t>
            </w:r>
            <w:r w:rsidRPr="006C0197">
              <w:rPr>
                <w:rFonts w:ascii="Calibri" w:hAnsi="Calibri" w:eastAsia="Calibri" w:cs="Calibri"/>
                <w:spacing w:val="-9"/>
              </w:rPr>
              <w:t xml:space="preserve"> </w:t>
            </w:r>
            <w:r w:rsidRPr="006C0197">
              <w:rPr>
                <w:rFonts w:ascii="Calibri" w:hAnsi="Calibri" w:eastAsia="Calibri" w:cs="Calibri"/>
              </w:rPr>
              <w:t>in</w:t>
            </w:r>
            <w:r w:rsidRPr="006C0197">
              <w:rPr>
                <w:rFonts w:ascii="Calibri" w:hAnsi="Calibri" w:eastAsia="Calibri" w:cs="Calibri"/>
                <w:spacing w:val="-8"/>
              </w:rPr>
              <w:t xml:space="preserve"> </w:t>
            </w:r>
            <w:r w:rsidRPr="006C0197">
              <w:rPr>
                <w:rFonts w:ascii="Calibri" w:hAnsi="Calibri" w:eastAsia="Calibri" w:cs="Calibri"/>
                <w:spacing w:val="-1"/>
              </w:rPr>
              <w:t>possession</w:t>
            </w:r>
            <w:r w:rsidRPr="006C0197">
              <w:rPr>
                <w:rFonts w:ascii="Calibri" w:hAnsi="Calibri" w:eastAsia="Calibri" w:cs="Calibri"/>
                <w:spacing w:val="-9"/>
              </w:rPr>
              <w:t xml:space="preserve"> </w:t>
            </w:r>
            <w:r w:rsidRPr="006C0197">
              <w:rPr>
                <w:rFonts w:ascii="Calibri" w:hAnsi="Calibri" w:eastAsia="Calibri" w:cs="Calibri"/>
              </w:rPr>
              <w:t>of</w:t>
            </w:r>
            <w:r w:rsidRPr="006C0197">
              <w:rPr>
                <w:rFonts w:ascii="Calibri" w:hAnsi="Calibri" w:eastAsia="Calibri" w:cs="Calibri"/>
                <w:spacing w:val="-9"/>
              </w:rPr>
              <w:t xml:space="preserve"> </w:t>
            </w:r>
            <w:r w:rsidRPr="006C0197">
              <w:rPr>
                <w:rFonts w:ascii="Calibri" w:hAnsi="Calibri" w:eastAsia="Calibri" w:cs="Calibri"/>
              </w:rPr>
              <w:t>the</w:t>
            </w:r>
            <w:r w:rsidRPr="006C0197">
              <w:rPr>
                <w:rFonts w:ascii="Calibri" w:hAnsi="Calibri" w:eastAsia="Calibri" w:cs="Calibri"/>
                <w:spacing w:val="-9"/>
              </w:rPr>
              <w:t xml:space="preserve"> </w:t>
            </w:r>
            <w:r w:rsidRPr="006C0197">
              <w:rPr>
                <w:rFonts w:ascii="Calibri" w:hAnsi="Calibri" w:eastAsia="Calibri" w:cs="Calibri"/>
              </w:rPr>
              <w:t>Contractor’s</w:t>
            </w:r>
            <w:r w:rsidRPr="006C0197">
              <w:rPr>
                <w:rFonts w:ascii="Calibri" w:hAnsi="Calibri" w:eastAsia="Calibri" w:cs="Calibri"/>
                <w:spacing w:val="-8"/>
              </w:rPr>
              <w:t xml:space="preserve"> </w:t>
            </w:r>
            <w:r w:rsidRPr="006C0197">
              <w:rPr>
                <w:rFonts w:ascii="Calibri" w:hAnsi="Calibri" w:eastAsia="Calibri" w:cs="Calibri"/>
              </w:rPr>
              <w:t>current</w:t>
            </w:r>
            <w:r w:rsidRPr="006C0197">
              <w:rPr>
                <w:rFonts w:ascii="Calibri" w:hAnsi="Calibri" w:eastAsia="Calibri" w:cs="Calibri"/>
                <w:spacing w:val="-9"/>
              </w:rPr>
              <w:t xml:space="preserve"> </w:t>
            </w:r>
            <w:r w:rsidRPr="006C0197">
              <w:rPr>
                <w:rFonts w:ascii="Calibri" w:hAnsi="Calibri" w:eastAsia="Calibri" w:cs="Calibri"/>
              </w:rPr>
              <w:t>Tax</w:t>
            </w:r>
            <w:r w:rsidRPr="006C0197">
              <w:rPr>
                <w:rFonts w:ascii="Calibri" w:hAnsi="Calibri" w:eastAsia="Calibri" w:cs="Calibri"/>
                <w:spacing w:val="-9"/>
              </w:rPr>
              <w:t xml:space="preserve"> </w:t>
            </w:r>
            <w:r w:rsidRPr="006C0197">
              <w:rPr>
                <w:rFonts w:ascii="Calibri" w:hAnsi="Calibri" w:eastAsia="Calibri" w:cs="Calibri"/>
              </w:rPr>
              <w:t>Clearance</w:t>
            </w:r>
            <w:r w:rsidRPr="006C0197">
              <w:rPr>
                <w:rFonts w:ascii="Calibri" w:hAnsi="Calibri" w:eastAsia="Calibri" w:cs="Calibri"/>
                <w:spacing w:val="-9"/>
              </w:rPr>
              <w:t xml:space="preserve"> </w:t>
            </w:r>
            <w:r w:rsidRPr="006C0197">
              <w:rPr>
                <w:rFonts w:ascii="Calibri" w:hAnsi="Calibri" w:eastAsia="Calibri" w:cs="Calibri"/>
              </w:rPr>
              <w:t>Certificate.</w:t>
            </w:r>
            <w:r w:rsidRPr="006C0197">
              <w:rPr>
                <w:rFonts w:ascii="Calibri" w:hAnsi="Calibri" w:eastAsia="Calibri" w:cs="Calibri"/>
                <w:spacing w:val="37"/>
                <w:w w:val="99"/>
              </w:rPr>
              <w:t xml:space="preserve"> </w:t>
            </w:r>
            <w:r w:rsidRPr="006C0197">
              <w:rPr>
                <w:rFonts w:ascii="Calibri" w:hAnsi="Calibri" w:eastAsia="Calibri" w:cs="Calibri"/>
                <w:spacing w:val="-1"/>
              </w:rPr>
              <w:t>The</w:t>
            </w:r>
            <w:r w:rsidRPr="006C0197">
              <w:rPr>
                <w:rFonts w:ascii="Calibri" w:hAnsi="Calibri" w:eastAsia="Calibri" w:cs="Calibri"/>
                <w:spacing w:val="4"/>
              </w:rPr>
              <w:t xml:space="preserve"> </w:t>
            </w:r>
            <w:r w:rsidRPr="006C0197">
              <w:rPr>
                <w:rFonts w:ascii="Calibri" w:hAnsi="Calibri" w:eastAsia="Calibri" w:cs="Calibri"/>
              </w:rPr>
              <w:t>Contractor</w:t>
            </w:r>
            <w:r w:rsidRPr="006C0197">
              <w:rPr>
                <w:rFonts w:ascii="Calibri" w:hAnsi="Calibri" w:eastAsia="Calibri" w:cs="Calibri"/>
                <w:spacing w:val="5"/>
              </w:rPr>
              <w:t xml:space="preserve"> </w:t>
            </w:r>
            <w:r w:rsidRPr="006C0197">
              <w:rPr>
                <w:rFonts w:ascii="Calibri" w:hAnsi="Calibri" w:eastAsia="Calibri" w:cs="Calibri"/>
                <w:spacing w:val="-1"/>
              </w:rPr>
              <w:t>shall</w:t>
            </w:r>
            <w:r w:rsidRPr="006C0197">
              <w:rPr>
                <w:rFonts w:ascii="Calibri" w:hAnsi="Calibri" w:eastAsia="Calibri" w:cs="Calibri"/>
                <w:spacing w:val="4"/>
              </w:rPr>
              <w:t xml:space="preserve"> </w:t>
            </w:r>
            <w:r w:rsidRPr="006C0197">
              <w:rPr>
                <w:rFonts w:ascii="Calibri" w:hAnsi="Calibri" w:eastAsia="Calibri" w:cs="Calibri"/>
              </w:rPr>
              <w:t>comply</w:t>
            </w:r>
            <w:r w:rsidRPr="006C0197">
              <w:rPr>
                <w:rFonts w:ascii="Calibri" w:hAnsi="Calibri" w:eastAsia="Calibri" w:cs="Calibri"/>
                <w:spacing w:val="5"/>
              </w:rPr>
              <w:t xml:space="preserve"> </w:t>
            </w:r>
            <w:r w:rsidRPr="006C0197">
              <w:rPr>
                <w:rFonts w:ascii="Calibri" w:hAnsi="Calibri" w:eastAsia="Calibri" w:cs="Calibri"/>
              </w:rPr>
              <w:t>with</w:t>
            </w:r>
            <w:r w:rsidRPr="006C0197">
              <w:rPr>
                <w:rFonts w:ascii="Calibri" w:hAnsi="Calibri" w:eastAsia="Calibri" w:cs="Calibri"/>
                <w:spacing w:val="4"/>
              </w:rPr>
              <w:t xml:space="preserve"> </w:t>
            </w:r>
            <w:r w:rsidRPr="006C0197">
              <w:rPr>
                <w:rFonts w:ascii="Calibri" w:hAnsi="Calibri" w:eastAsia="Calibri" w:cs="Calibri"/>
              </w:rPr>
              <w:t>all</w:t>
            </w:r>
            <w:r w:rsidRPr="006C0197">
              <w:rPr>
                <w:rFonts w:ascii="Calibri" w:hAnsi="Calibri" w:eastAsia="Calibri" w:cs="Calibri"/>
                <w:spacing w:val="6"/>
              </w:rPr>
              <w:t xml:space="preserve"> </w:t>
            </w:r>
            <w:r w:rsidRPr="006C0197">
              <w:rPr>
                <w:rFonts w:ascii="Calibri" w:hAnsi="Calibri" w:eastAsia="Calibri" w:cs="Calibri"/>
                <w:spacing w:val="-1"/>
              </w:rPr>
              <w:t>applicable</w:t>
            </w:r>
            <w:r w:rsidRPr="006C0197">
              <w:rPr>
                <w:rFonts w:ascii="Calibri" w:hAnsi="Calibri" w:eastAsia="Calibri" w:cs="Calibri"/>
                <w:spacing w:val="7"/>
              </w:rPr>
              <w:t xml:space="preserve"> </w:t>
            </w:r>
            <w:r w:rsidRPr="006C0197">
              <w:rPr>
                <w:rFonts w:ascii="Calibri" w:hAnsi="Calibri" w:eastAsia="Calibri" w:cs="Calibri"/>
                <w:spacing w:val="-1"/>
              </w:rPr>
              <w:t>EU</w:t>
            </w:r>
            <w:r w:rsidRPr="006C0197">
              <w:rPr>
                <w:rFonts w:ascii="Calibri" w:hAnsi="Calibri" w:eastAsia="Calibri" w:cs="Calibri"/>
                <w:spacing w:val="6"/>
              </w:rPr>
              <w:t xml:space="preserve"> </w:t>
            </w:r>
            <w:r w:rsidRPr="006C0197">
              <w:rPr>
                <w:rFonts w:ascii="Calibri" w:hAnsi="Calibri" w:eastAsia="Calibri" w:cs="Calibri"/>
              </w:rPr>
              <w:t>and</w:t>
            </w:r>
            <w:r w:rsidRPr="006C0197">
              <w:rPr>
                <w:rFonts w:ascii="Calibri" w:hAnsi="Calibri" w:eastAsia="Calibri" w:cs="Calibri"/>
                <w:spacing w:val="6"/>
              </w:rPr>
              <w:t xml:space="preserve"> </w:t>
            </w:r>
            <w:r w:rsidRPr="006C0197">
              <w:rPr>
                <w:rFonts w:ascii="Calibri" w:hAnsi="Calibri" w:eastAsia="Calibri" w:cs="Calibri"/>
                <w:spacing w:val="-1"/>
              </w:rPr>
              <w:t>domestic</w:t>
            </w:r>
            <w:r w:rsidRPr="006C0197">
              <w:rPr>
                <w:rFonts w:ascii="Calibri" w:hAnsi="Calibri" w:eastAsia="Calibri" w:cs="Calibri"/>
                <w:spacing w:val="5"/>
              </w:rPr>
              <w:t xml:space="preserve"> </w:t>
            </w:r>
            <w:r w:rsidRPr="006C0197">
              <w:rPr>
                <w:rFonts w:ascii="Calibri" w:hAnsi="Calibri" w:eastAsia="Calibri" w:cs="Calibri"/>
              </w:rPr>
              <w:t>taxation</w:t>
            </w:r>
            <w:r w:rsidRPr="006C0197">
              <w:rPr>
                <w:rFonts w:ascii="Calibri" w:hAnsi="Calibri" w:eastAsia="Calibri" w:cs="Calibri"/>
                <w:spacing w:val="6"/>
              </w:rPr>
              <w:t xml:space="preserve"> </w:t>
            </w:r>
            <w:r w:rsidRPr="006C0197">
              <w:rPr>
                <w:rFonts w:ascii="Calibri" w:hAnsi="Calibri" w:eastAsia="Calibri" w:cs="Calibri"/>
              </w:rPr>
              <w:t>law</w:t>
            </w:r>
            <w:r w:rsidRPr="006C0197">
              <w:rPr>
                <w:rFonts w:ascii="Calibri" w:hAnsi="Calibri" w:eastAsia="Calibri" w:cs="Calibri"/>
                <w:spacing w:val="6"/>
              </w:rPr>
              <w:t xml:space="preserve"> </w:t>
            </w:r>
            <w:r w:rsidRPr="006C0197">
              <w:rPr>
                <w:rFonts w:ascii="Calibri" w:hAnsi="Calibri" w:eastAsia="Calibri" w:cs="Calibri"/>
              </w:rPr>
              <w:t>and</w:t>
            </w:r>
            <w:r w:rsidRPr="006C0197">
              <w:rPr>
                <w:rFonts w:ascii="Calibri" w:hAnsi="Calibri" w:eastAsia="Calibri" w:cs="Calibri"/>
                <w:spacing w:val="35"/>
                <w:w w:val="99"/>
              </w:rPr>
              <w:t xml:space="preserve"> </w:t>
            </w:r>
            <w:r w:rsidRPr="006C0197">
              <w:rPr>
                <w:rFonts w:ascii="Calibri" w:hAnsi="Calibri" w:eastAsia="Calibri" w:cs="Calibri"/>
              </w:rPr>
              <w:t>requirements;</w:t>
            </w:r>
            <w:r w:rsidRPr="006C0197">
              <w:rPr>
                <w:rFonts w:ascii="Calibri" w:hAnsi="Calibri" w:eastAsia="Calibri" w:cs="Calibri"/>
                <w:spacing w:val="-17"/>
              </w:rPr>
              <w:t xml:space="preserve"> </w:t>
            </w:r>
            <w:r w:rsidRPr="006C0197">
              <w:rPr>
                <w:rFonts w:ascii="Calibri" w:hAnsi="Calibri" w:eastAsia="Calibri" w:cs="Calibri"/>
              </w:rPr>
              <w:t>and</w:t>
            </w:r>
          </w:p>
        </w:tc>
      </w:tr>
      <w:tr w:rsidR="006C0197" w:rsidRPr="006C0197" w14:paraId="7455C602" w14:textId="77777777" w:rsidTr="00552346">
        <w:trPr>
          <w:gridAfter w:val="1"/>
          <w:wAfter w:w="15" w:type="dxa"/>
          <w:trHeight w:hRule="exact" w:val="925"/>
        </w:trPr>
        <w:tc>
          <w:tcPr>
            <w:tcW w:w="1011" w:type="dxa"/>
          </w:tcPr>
          <w:p w14:paraId="5BB284ED" w14:textId="77777777" w:rsidR="006C0197" w:rsidRPr="006C0197" w:rsidRDefault="006C0197" w:rsidP="006C0197">
            <w:pPr>
              <w:spacing w:before="107" w:after="0" w:line="240" w:lineRule="auto"/>
              <w:ind w:right="132"/>
              <w:jc w:val="right"/>
              <w:rPr>
                <w:rFonts w:ascii="Calibri" w:eastAsia="Calibri" w:hAnsi="Calibri" w:cs="Calibri"/>
              </w:rPr>
            </w:pPr>
            <w:r w:rsidRPr="006C0197">
              <w:rPr>
                <w:rFonts w:ascii="Calibri" w:hAnsi="Calibri" w:eastAsia="Calibri" w:cs="Times New Roman"/>
                <w:w w:val="95"/>
              </w:rPr>
              <w:t>5</w:t>
            </w:r>
          </w:p>
        </w:tc>
        <w:tc>
          <w:tcPr>
            <w:tcW w:w="8201" w:type="dxa"/>
          </w:tcPr>
          <w:p w14:paraId="6AA26DA8" w14:textId="77777777" w:rsidR="006C0197" w:rsidRPr="006C0197" w:rsidRDefault="006C0197" w:rsidP="006C0197">
            <w:pPr>
              <w:spacing w:before="107" w:after="0" w:line="359" w:lineRule="auto"/>
              <w:ind w:left="279" w:right="228"/>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10"/>
              </w:rPr>
              <w:t xml:space="preserve"> </w:t>
            </w:r>
            <w:r w:rsidRPr="006C0197">
              <w:rPr>
                <w:rFonts w:ascii="Calibri" w:hAnsi="Calibri" w:eastAsia="Calibri" w:cs="Times New Roman"/>
                <w:spacing w:val="-1"/>
              </w:rPr>
              <w:t>deduction</w:t>
            </w:r>
            <w:r w:rsidRPr="006C0197">
              <w:rPr>
                <w:rFonts w:ascii="Calibri" w:hAnsi="Calibri" w:eastAsia="Calibri" w:cs="Times New Roman"/>
                <w:spacing w:val="9"/>
              </w:rPr>
              <w:t xml:space="preserve"> </w:t>
            </w:r>
            <w:r w:rsidRPr="006C0197">
              <w:rPr>
                <w:rFonts w:ascii="Calibri" w:hAnsi="Calibri" w:eastAsia="Calibri" w:cs="Times New Roman"/>
              </w:rPr>
              <w:t>of</w:t>
            </w:r>
            <w:r w:rsidRPr="006C0197">
              <w:rPr>
                <w:rFonts w:ascii="Calibri" w:hAnsi="Calibri" w:eastAsia="Calibri" w:cs="Times New Roman"/>
                <w:spacing w:val="10"/>
              </w:rPr>
              <w:t xml:space="preserve"> </w:t>
            </w:r>
            <w:r w:rsidRPr="006C0197">
              <w:rPr>
                <w:rFonts w:ascii="Calibri" w:hAnsi="Calibri" w:eastAsia="Calibri" w:cs="Times New Roman"/>
                <w:spacing w:val="-1"/>
              </w:rPr>
              <w:t>Service</w:t>
            </w:r>
            <w:r w:rsidRPr="006C0197">
              <w:rPr>
                <w:rFonts w:ascii="Calibri" w:hAnsi="Calibri" w:eastAsia="Calibri" w:cs="Times New Roman"/>
                <w:spacing w:val="11"/>
              </w:rPr>
              <w:t xml:space="preserve"> </w:t>
            </w:r>
            <w:r w:rsidRPr="006C0197">
              <w:rPr>
                <w:rFonts w:ascii="Calibri" w:hAnsi="Calibri" w:eastAsia="Calibri" w:cs="Times New Roman"/>
                <w:spacing w:val="-1"/>
              </w:rPr>
              <w:t>Credits</w:t>
            </w:r>
            <w:r w:rsidRPr="006C0197">
              <w:rPr>
                <w:rFonts w:ascii="Calibri" w:hAnsi="Calibri" w:eastAsia="Calibri" w:cs="Times New Roman"/>
                <w:spacing w:val="11"/>
              </w:rPr>
              <w:t xml:space="preserve"> </w:t>
            </w:r>
            <w:r w:rsidRPr="006C0197">
              <w:rPr>
                <w:rFonts w:ascii="Calibri" w:hAnsi="Calibri" w:eastAsia="Calibri" w:cs="Times New Roman"/>
              </w:rPr>
              <w:t>to</w:t>
            </w:r>
            <w:r w:rsidRPr="006C0197">
              <w:rPr>
                <w:rFonts w:ascii="Calibri" w:hAnsi="Calibri" w:eastAsia="Calibri" w:cs="Times New Roman"/>
                <w:spacing w:val="9"/>
              </w:rPr>
              <w:t xml:space="preserve"> </w:t>
            </w:r>
            <w:r w:rsidRPr="006C0197">
              <w:rPr>
                <w:rFonts w:ascii="Calibri" w:hAnsi="Calibri" w:eastAsia="Calibri" w:cs="Times New Roman"/>
              </w:rPr>
              <w:t>which</w:t>
            </w:r>
            <w:r w:rsidRPr="006C0197">
              <w:rPr>
                <w:rFonts w:ascii="Calibri" w:hAnsi="Calibri" w:eastAsia="Calibri" w:cs="Times New Roman"/>
                <w:spacing w:val="9"/>
              </w:rPr>
              <w:t xml:space="preserve"> </w:t>
            </w:r>
            <w:r w:rsidRPr="006C0197">
              <w:rPr>
                <w:rFonts w:ascii="Calibri" w:hAnsi="Calibri" w:eastAsia="Calibri" w:cs="Times New Roman"/>
                <w:spacing w:val="-1"/>
              </w:rPr>
              <w:t>the</w:t>
            </w:r>
            <w:r w:rsidRPr="006C0197">
              <w:rPr>
                <w:rFonts w:ascii="Calibri" w:hAnsi="Calibri" w:eastAsia="Calibri" w:cs="Times New Roman"/>
                <w:spacing w:val="10"/>
              </w:rPr>
              <w:t xml:space="preserve"> </w:t>
            </w:r>
            <w:r w:rsidRPr="006C0197">
              <w:rPr>
                <w:rFonts w:ascii="Calibri" w:hAnsi="Calibri" w:eastAsia="Calibri" w:cs="Times New Roman"/>
                <w:spacing w:val="-1"/>
              </w:rPr>
              <w:t>Client</w:t>
            </w:r>
            <w:r w:rsidRPr="006C0197">
              <w:rPr>
                <w:rFonts w:ascii="Calibri" w:hAnsi="Calibri" w:eastAsia="Calibri" w:cs="Times New Roman"/>
                <w:spacing w:val="10"/>
              </w:rPr>
              <w:t xml:space="preserve"> </w:t>
            </w:r>
            <w:r w:rsidRPr="006C0197">
              <w:rPr>
                <w:rFonts w:ascii="Calibri" w:hAnsi="Calibri" w:eastAsia="Calibri" w:cs="Times New Roman"/>
              </w:rPr>
              <w:t>is</w:t>
            </w:r>
            <w:r w:rsidRPr="006C0197">
              <w:rPr>
                <w:rFonts w:ascii="Calibri" w:hAnsi="Calibri" w:eastAsia="Calibri" w:cs="Times New Roman"/>
                <w:spacing w:val="11"/>
              </w:rPr>
              <w:t xml:space="preserve"> </w:t>
            </w:r>
            <w:r w:rsidRPr="006C0197">
              <w:rPr>
                <w:rFonts w:ascii="Calibri" w:hAnsi="Calibri" w:eastAsia="Calibri" w:cs="Times New Roman"/>
              </w:rPr>
              <w:t>entitled</w:t>
            </w:r>
            <w:r w:rsidRPr="006C0197">
              <w:rPr>
                <w:rFonts w:ascii="Calibri" w:hAnsi="Calibri" w:eastAsia="Calibri" w:cs="Times New Roman"/>
                <w:spacing w:val="10"/>
              </w:rPr>
              <w:t xml:space="preserve"> </w:t>
            </w:r>
            <w:r w:rsidRPr="006C0197">
              <w:rPr>
                <w:rFonts w:ascii="Calibri" w:hAnsi="Calibri" w:eastAsia="Calibri" w:cs="Times New Roman"/>
                <w:spacing w:val="-1"/>
              </w:rPr>
              <w:t>under</w:t>
            </w:r>
            <w:r w:rsidRPr="006C0197">
              <w:rPr>
                <w:rFonts w:ascii="Calibri" w:hAnsi="Calibri" w:eastAsia="Calibri" w:cs="Times New Roman"/>
                <w:spacing w:val="11"/>
              </w:rPr>
              <w:t xml:space="preserve"> </w:t>
            </w:r>
            <w:r w:rsidRPr="006C0197">
              <w:rPr>
                <w:rFonts w:ascii="Calibri" w:hAnsi="Calibri" w:eastAsia="Calibri" w:cs="Times New Roman"/>
              </w:rPr>
              <w:t>the</w:t>
            </w:r>
            <w:r w:rsidRPr="006C0197">
              <w:rPr>
                <w:rFonts w:ascii="Calibri" w:hAnsi="Calibri" w:eastAsia="Calibri" w:cs="Times New Roman"/>
                <w:spacing w:val="11"/>
              </w:rPr>
              <w:t xml:space="preserve"> </w:t>
            </w:r>
            <w:r w:rsidRPr="006C0197">
              <w:rPr>
                <w:rFonts w:ascii="Calibri" w:hAnsi="Calibri" w:eastAsia="Calibri" w:cs="Times New Roman"/>
                <w:spacing w:val="1"/>
              </w:rPr>
              <w:t>Service</w:t>
            </w:r>
            <w:r w:rsidRPr="006C0197">
              <w:rPr>
                <w:rFonts w:ascii="Calibri" w:hAnsi="Calibri" w:eastAsia="Calibri" w:cs="Times New Roman"/>
                <w:spacing w:val="41"/>
                <w:w w:val="99"/>
              </w:rPr>
              <w:t xml:space="preserve"> </w:t>
            </w:r>
            <w:r w:rsidRPr="006C0197">
              <w:rPr>
                <w:rFonts w:ascii="Calibri" w:hAnsi="Calibri" w:eastAsia="Calibri" w:cs="Times New Roman"/>
                <w:spacing w:val="-1"/>
              </w:rPr>
              <w:t>Level</w:t>
            </w:r>
            <w:r w:rsidRPr="006C0197">
              <w:rPr>
                <w:rFonts w:ascii="Calibri" w:hAnsi="Calibri" w:eastAsia="Calibri" w:cs="Times New Roman"/>
                <w:spacing w:val="-7"/>
              </w:rPr>
              <w:t xml:space="preserve"> </w:t>
            </w:r>
            <w:r w:rsidRPr="006C0197">
              <w:rPr>
                <w:rFonts w:ascii="Calibri" w:hAnsi="Calibri" w:eastAsia="Calibri" w:cs="Times New Roman"/>
              </w:rPr>
              <w:t>Agreement</w:t>
            </w:r>
            <w:r w:rsidRPr="006C0197">
              <w:rPr>
                <w:rFonts w:ascii="Calibri" w:hAnsi="Calibri" w:eastAsia="Calibri" w:cs="Times New Roman"/>
                <w:spacing w:val="-8"/>
              </w:rPr>
              <w:t xml:space="preserve"> </w:t>
            </w:r>
            <w:r w:rsidRPr="006C0197">
              <w:rPr>
                <w:rFonts w:ascii="Calibri" w:hAnsi="Calibri" w:eastAsia="Calibri" w:cs="Times New Roman"/>
              </w:rPr>
              <w:t>in</w:t>
            </w:r>
            <w:r w:rsidRPr="006C0197">
              <w:rPr>
                <w:rFonts w:ascii="Calibri" w:hAnsi="Calibri" w:eastAsia="Calibri" w:cs="Times New Roman"/>
                <w:spacing w:val="-8"/>
              </w:rPr>
              <w:t xml:space="preserve"> </w:t>
            </w:r>
            <w:r w:rsidRPr="006C0197">
              <w:rPr>
                <w:rFonts w:ascii="Calibri" w:hAnsi="Calibri" w:eastAsia="Calibri" w:cs="Times New Roman"/>
              </w:rPr>
              <w:t>Schedule</w:t>
            </w:r>
            <w:r w:rsidRPr="006C0197">
              <w:rPr>
                <w:rFonts w:ascii="Calibri" w:hAnsi="Calibri" w:eastAsia="Calibri" w:cs="Times New Roman"/>
                <w:spacing w:val="-7"/>
              </w:rPr>
              <w:t xml:space="preserve"> </w:t>
            </w:r>
            <w:r w:rsidRPr="006C0197">
              <w:rPr>
                <w:rFonts w:ascii="Calibri" w:hAnsi="Calibri" w:eastAsia="Calibri" w:cs="Times New Roman"/>
                <w:spacing w:val="-1"/>
              </w:rPr>
              <w:t>D.</w:t>
            </w:r>
          </w:p>
        </w:tc>
      </w:tr>
      <w:tr w:rsidR="006C0197" w:rsidRPr="006C0197" w14:paraId="484AEA09" w14:textId="77777777" w:rsidTr="00552346">
        <w:trPr>
          <w:gridAfter w:val="1"/>
          <w:wAfter w:w="15" w:type="dxa"/>
          <w:trHeight w:hRule="exact" w:val="1329"/>
        </w:trPr>
        <w:tc>
          <w:tcPr>
            <w:tcW w:w="1011" w:type="dxa"/>
          </w:tcPr>
          <w:p w14:paraId="199A1DDC" w14:textId="77777777" w:rsidR="006C0197" w:rsidRPr="006C0197" w:rsidRDefault="006C0197" w:rsidP="006C0197">
            <w:pPr>
              <w:tabs>
                <w:tab w:val="left" w:pos="731"/>
              </w:tabs>
              <w:spacing w:before="107" w:after="0" w:line="240" w:lineRule="auto"/>
              <w:ind w:right="132"/>
              <w:jc w:val="right"/>
              <w:rPr>
                <w:rFonts w:ascii="Calibri" w:eastAsia="Calibri" w:hAnsi="Calibri" w:cs="Calibri"/>
              </w:rPr>
            </w:pPr>
            <w:r w:rsidRPr="006C0197">
              <w:rPr>
                <w:rFonts w:ascii="Calibri" w:hAnsi="Calibri" w:eastAsia="Calibri" w:cs="Times New Roman"/>
                <w:color w:val="008080"/>
                <w:w w:val="95"/>
              </w:rPr>
              <w:t>C</w:t>
            </w:r>
            <w:r w:rsidRPr="006C0197">
              <w:rPr>
                <w:rFonts w:ascii="Calibri" w:hAnsi="Calibri" w:eastAsia="Calibri" w:cs="Times New Roman"/>
                <w:color w:val="0000FF"/>
                <w:w w:val="95"/>
              </w:rPr>
              <w:t>.</w:t>
            </w:r>
            <w:r w:rsidRPr="006C0197">
              <w:rPr>
                <w:rFonts w:ascii="Calibri" w:hAnsi="Calibri" w:eastAsia="Calibri" w:cs="Times New Roman"/>
                <w:color w:val="0000FF"/>
                <w:w w:val="95"/>
              </w:rPr>
              <w:tab/>
            </w:r>
          </w:p>
        </w:tc>
        <w:tc>
          <w:tcPr>
            <w:tcW w:w="8201" w:type="dxa"/>
          </w:tcPr>
          <w:p w14:paraId="48784063" w14:textId="77777777" w:rsidR="006C0197" w:rsidRPr="006C0197" w:rsidRDefault="006C0197" w:rsidP="006C0197">
            <w:pPr>
              <w:spacing w:before="107" w:after="0" w:line="359" w:lineRule="auto"/>
              <w:ind w:left="27" w:right="230"/>
              <w:jc w:val="both"/>
              <w:rPr>
                <w:rFonts w:ascii="Calibri" w:eastAsia="Calibri" w:hAnsi="Calibri" w:cs="Calibri"/>
              </w:rPr>
            </w:pPr>
            <w:r w:rsidRPr="006C0197">
              <w:rPr>
                <w:rFonts w:ascii="Calibri" w:hAnsi="Calibri" w:eastAsia="Calibri" w:cs="Calibri"/>
              </w:rPr>
              <w:t xml:space="preserve">The European </w:t>
            </w:r>
            <w:r w:rsidRPr="0013656E">
              <w:rPr>
                <w:rFonts w:ascii="Calibri" w:hAnsi="Calibri" w:eastAsia="Calibri" w:cs="Times New Roman"/>
              </w:rPr>
              <w:t>Communities</w:t>
            </w:r>
            <w:r w:rsidRPr="006C0197">
              <w:rPr>
                <w:rFonts w:ascii="Calibri" w:hAnsi="Calibri" w:eastAsia="Calibri" w:cs="Calibri"/>
              </w:rPr>
              <w:t xml:space="preserve"> (Late Payment in Commercial Transactions) Regulations, 2012 shall apply to all payments. Incorrect invoices will be returned for correction with consequential effects on the due date of payment.</w:t>
            </w:r>
          </w:p>
        </w:tc>
      </w:tr>
      <w:tr w:rsidR="006C0197" w:rsidRPr="006C0197" w14:paraId="7E5D3076" w14:textId="77777777" w:rsidTr="00552346">
        <w:trPr>
          <w:gridAfter w:val="1"/>
          <w:wAfter w:w="15" w:type="dxa"/>
          <w:trHeight w:hRule="exact" w:val="3340"/>
        </w:trPr>
        <w:tc>
          <w:tcPr>
            <w:tcW w:w="1011" w:type="dxa"/>
          </w:tcPr>
          <w:p w14:paraId="7D012D76" w14:textId="22B4E0F3" w:rsidR="006C0197" w:rsidRPr="006C0197" w:rsidRDefault="002A6C4E" w:rsidP="006C0197">
            <w:pPr>
              <w:tabs>
                <w:tab w:val="left" w:pos="731"/>
              </w:tabs>
              <w:spacing w:before="107" w:after="0" w:line="240" w:lineRule="auto"/>
              <w:ind w:right="132"/>
              <w:rPr>
                <w:rFonts w:ascii="Calibri" w:eastAsia="Calibri" w:hAnsi="Calibri" w:cs="Times New Roman"/>
                <w:color w:val="008080"/>
                <w:w w:val="95"/>
              </w:rPr>
            </w:pPr>
            <w:r>
              <w:rPr>
                <w:rFonts w:ascii="Calibri" w:hAnsi="Calibri" w:eastAsia="Calibri" w:cs="Times New Roman"/>
                <w:color w:val="008080"/>
                <w:w w:val="95"/>
              </w:rPr>
              <w:t xml:space="preserve">   </w:t>
            </w:r>
            <w:r w:rsidR="006C0197" w:rsidRPr="006C0197">
              <w:rPr>
                <w:rFonts w:ascii="Calibri" w:hAnsi="Calibri" w:eastAsia="Calibri" w:cs="Times New Roman"/>
                <w:color w:val="008080"/>
                <w:w w:val="95"/>
              </w:rPr>
              <w:t>D.</w:t>
            </w:r>
          </w:p>
        </w:tc>
        <w:tc>
          <w:tcPr>
            <w:tcW w:w="8201" w:type="dxa"/>
          </w:tcPr>
          <w:p w14:paraId="313A1209" w14:textId="77777777" w:rsidR="006C0197" w:rsidRPr="006C0197" w:rsidRDefault="006C0197" w:rsidP="006C0197">
            <w:pPr>
              <w:tabs>
                <w:tab w:val="left" w:pos="987"/>
              </w:tabs>
              <w:spacing w:before="108" w:after="0" w:line="240" w:lineRule="auto"/>
              <w:rPr>
                <w:rFonts w:ascii="Calibri" w:eastAsia="Calibri" w:hAnsi="Calibri" w:cs="Calibri"/>
              </w:rPr>
            </w:pPr>
            <w:r w:rsidRPr="006C0197">
              <w:rPr>
                <w:rFonts w:ascii="Calibri" w:hAnsi="Calibri" w:eastAsia="Calibri" w:cs="Times New Roman"/>
              </w:rPr>
              <w:t>Wherever</w:t>
            </w:r>
            <w:r w:rsidRPr="006C0197">
              <w:rPr>
                <w:rFonts w:ascii="Calibri" w:hAnsi="Calibri" w:eastAsia="Calibri" w:cs="Times New Roman"/>
                <w:spacing w:val="-3"/>
              </w:rPr>
              <w:t xml:space="preserve"> </w:t>
            </w:r>
            <w:r w:rsidRPr="006C0197">
              <w:rPr>
                <w:rFonts w:ascii="Calibri" w:hAnsi="Calibri" w:eastAsia="Calibri" w:cs="Times New Roman"/>
                <w:spacing w:val="-1"/>
              </w:rPr>
              <w:t xml:space="preserve">under </w:t>
            </w:r>
            <w:r w:rsidRPr="006C0197">
              <w:rPr>
                <w:rFonts w:ascii="Calibri" w:hAnsi="Calibri" w:eastAsia="Calibri" w:cs="Times New Roman"/>
              </w:rPr>
              <w:t>this</w:t>
            </w:r>
            <w:r w:rsidRPr="006C0197">
              <w:rPr>
                <w:rFonts w:ascii="Calibri" w:hAnsi="Calibri" w:eastAsia="Calibri" w:cs="Times New Roman"/>
                <w:spacing w:val="-1"/>
              </w:rPr>
              <w:t xml:space="preserve"> </w:t>
            </w:r>
            <w:r w:rsidRPr="006C0197">
              <w:rPr>
                <w:rFonts w:ascii="Calibri" w:hAnsi="Calibri" w:eastAsia="Calibri" w:cs="Times New Roman"/>
              </w:rPr>
              <w:t>Agreement</w:t>
            </w:r>
            <w:r w:rsidRPr="006C0197">
              <w:rPr>
                <w:rFonts w:ascii="Calibri" w:hAnsi="Calibri" w:eastAsia="Calibri" w:cs="Times New Roman"/>
                <w:spacing w:val="-2"/>
              </w:rPr>
              <w:t xml:space="preserve"> </w:t>
            </w:r>
            <w:r w:rsidRPr="006C0197">
              <w:rPr>
                <w:rFonts w:ascii="Calibri" w:hAnsi="Calibri" w:eastAsia="Calibri" w:cs="Times New Roman"/>
              </w:rPr>
              <w:t>any</w:t>
            </w:r>
            <w:r w:rsidRPr="006C0197">
              <w:rPr>
                <w:rFonts w:ascii="Calibri" w:hAnsi="Calibri" w:eastAsia="Calibri" w:cs="Times New Roman"/>
                <w:spacing w:val="-1"/>
              </w:rPr>
              <w:t xml:space="preserve"> </w:t>
            </w:r>
            <w:r w:rsidRPr="006C0197">
              <w:rPr>
                <w:rFonts w:ascii="Calibri" w:hAnsi="Calibri" w:eastAsia="Calibri" w:cs="Times New Roman"/>
              </w:rPr>
              <w:t>sum</w:t>
            </w:r>
            <w:r w:rsidRPr="006C0197">
              <w:rPr>
                <w:rFonts w:ascii="Calibri" w:hAnsi="Calibri" w:eastAsia="Calibri" w:cs="Times New Roman"/>
                <w:spacing w:val="-2"/>
              </w:rPr>
              <w:t xml:space="preserve"> </w:t>
            </w:r>
            <w:r w:rsidRPr="006C0197">
              <w:rPr>
                <w:rFonts w:ascii="Calibri" w:hAnsi="Calibri" w:eastAsia="Calibri" w:cs="Times New Roman"/>
              </w:rPr>
              <w:t>of</w:t>
            </w:r>
            <w:r w:rsidRPr="006C0197">
              <w:rPr>
                <w:rFonts w:ascii="Calibri" w:hAnsi="Calibri" w:eastAsia="Calibri" w:cs="Times New Roman"/>
                <w:spacing w:val="-1"/>
              </w:rPr>
              <w:t xml:space="preserve"> </w:t>
            </w:r>
            <w:r w:rsidRPr="006C0197">
              <w:rPr>
                <w:rFonts w:ascii="Calibri" w:hAnsi="Calibri" w:eastAsia="Calibri" w:cs="Times New Roman"/>
              </w:rPr>
              <w:t>money</w:t>
            </w:r>
            <w:r w:rsidRPr="006C0197">
              <w:rPr>
                <w:rFonts w:ascii="Calibri" w:hAnsi="Calibri" w:eastAsia="Calibri" w:cs="Times New Roman"/>
                <w:spacing w:val="-1"/>
              </w:rPr>
              <w:t xml:space="preserve"> </w:t>
            </w:r>
            <w:r w:rsidRPr="006C0197">
              <w:rPr>
                <w:rFonts w:ascii="Calibri" w:hAnsi="Calibri" w:eastAsia="Calibri" w:cs="Times New Roman"/>
              </w:rPr>
              <w:t>is</w:t>
            </w:r>
            <w:r w:rsidRPr="006C0197">
              <w:rPr>
                <w:rFonts w:ascii="Calibri" w:hAnsi="Calibri" w:eastAsia="Calibri" w:cs="Times New Roman"/>
                <w:spacing w:val="-1"/>
              </w:rPr>
              <w:t xml:space="preserve"> recoverable</w:t>
            </w:r>
            <w:r w:rsidRPr="006C0197">
              <w:rPr>
                <w:rFonts w:ascii="Calibri" w:hAnsi="Calibri" w:eastAsia="Calibri" w:cs="Times New Roman"/>
              </w:rPr>
              <w:t xml:space="preserve"> </w:t>
            </w:r>
            <w:r w:rsidRPr="006C0197">
              <w:rPr>
                <w:rFonts w:ascii="Calibri" w:hAnsi="Calibri" w:eastAsia="Calibri" w:cs="Times New Roman"/>
                <w:spacing w:val="-1"/>
              </w:rPr>
              <w:t>from</w:t>
            </w:r>
            <w:r w:rsidRPr="006C0197">
              <w:rPr>
                <w:rFonts w:ascii="Calibri" w:hAnsi="Calibri" w:eastAsia="Calibri" w:cs="Times New Roman"/>
                <w:spacing w:val="-2"/>
              </w:rPr>
              <w:t xml:space="preserve"> </w:t>
            </w:r>
            <w:r w:rsidRPr="006C0197">
              <w:rPr>
                <w:rFonts w:ascii="Calibri" w:hAnsi="Calibri" w:eastAsia="Calibri" w:cs="Times New Roman"/>
              </w:rPr>
              <w:t>or</w:t>
            </w:r>
            <w:r w:rsidRPr="006C0197">
              <w:rPr>
                <w:rFonts w:ascii="Calibri" w:hAnsi="Calibri" w:eastAsia="Calibri" w:cs="Times New Roman"/>
                <w:spacing w:val="-1"/>
              </w:rPr>
              <w:t xml:space="preserve"> payable</w:t>
            </w:r>
            <w:r w:rsidRPr="006C0197">
              <w:rPr>
                <w:rFonts w:ascii="Calibri" w:hAnsi="Calibri" w:eastAsia="Calibri" w:cs="Times New Roman"/>
                <w:spacing w:val="-2"/>
              </w:rPr>
              <w:t xml:space="preserve"> </w:t>
            </w:r>
            <w:r w:rsidRPr="006C0197">
              <w:rPr>
                <w:rFonts w:ascii="Calibri" w:hAnsi="Calibri" w:eastAsia="Calibri" w:cs="Times New Roman"/>
                <w:spacing w:val="-1"/>
              </w:rPr>
              <w:t>by</w:t>
            </w:r>
            <w:r w:rsidRPr="006C0197">
              <w:rPr>
                <w:rFonts w:ascii="Calibri" w:hAnsi="Calibri" w:eastAsia="Calibri" w:cs="Times New Roman"/>
              </w:rPr>
              <w:t xml:space="preserve"> the</w:t>
            </w:r>
          </w:p>
          <w:p w14:paraId="1BD2BB03" w14:textId="77777777" w:rsidR="006C0197" w:rsidRPr="006C0197" w:rsidRDefault="006C0197" w:rsidP="006C0197">
            <w:pPr>
              <w:spacing w:before="107" w:after="0" w:line="359" w:lineRule="auto"/>
              <w:ind w:left="27" w:right="230"/>
              <w:jc w:val="both"/>
              <w:rPr>
                <w:rFonts w:ascii="Calibri" w:eastAsia="Calibri" w:hAnsi="Calibri" w:cs="Calibri"/>
              </w:rPr>
            </w:pPr>
            <w:r w:rsidRPr="006C0197">
              <w:rPr>
                <w:rFonts w:ascii="Calibri" w:hAnsi="Calibri" w:eastAsia="Calibri" w:cs="Times New Roman"/>
                <w:spacing w:val="-1"/>
              </w:rPr>
              <w:t>Contractor</w:t>
            </w:r>
            <w:r w:rsidRPr="006C0197">
              <w:rPr>
                <w:rFonts w:ascii="Calibri" w:hAnsi="Calibri" w:eastAsia="Calibri" w:cs="Times New Roman"/>
                <w:spacing w:val="-5"/>
              </w:rPr>
              <w:t xml:space="preserve"> </w:t>
            </w:r>
            <w:r w:rsidRPr="006C0197">
              <w:rPr>
                <w:rFonts w:ascii="Calibri" w:hAnsi="Calibri" w:eastAsia="Calibri" w:cs="Times New Roman"/>
                <w:spacing w:val="-1"/>
              </w:rPr>
              <w:t>(including</w:t>
            </w:r>
            <w:r w:rsidRPr="006C0197">
              <w:rPr>
                <w:rFonts w:ascii="Calibri" w:hAnsi="Calibri" w:eastAsia="Calibri" w:cs="Times New Roman"/>
                <w:spacing w:val="-5"/>
              </w:rPr>
              <w:t xml:space="preserve"> </w:t>
            </w:r>
            <w:r w:rsidRPr="006C0197">
              <w:rPr>
                <w:rFonts w:ascii="Calibri" w:hAnsi="Calibri" w:eastAsia="Calibri" w:cs="Times New Roman"/>
              </w:rPr>
              <w:t>any</w:t>
            </w:r>
            <w:r w:rsidRPr="006C0197">
              <w:rPr>
                <w:rFonts w:ascii="Calibri" w:hAnsi="Calibri" w:eastAsia="Calibri" w:cs="Times New Roman"/>
                <w:spacing w:val="-4"/>
              </w:rPr>
              <w:t xml:space="preserve"> </w:t>
            </w:r>
            <w:r w:rsidRPr="006C0197">
              <w:rPr>
                <w:rFonts w:ascii="Calibri" w:hAnsi="Calibri" w:eastAsia="Calibri" w:cs="Times New Roman"/>
                <w:spacing w:val="-1"/>
              </w:rPr>
              <w:t>sum</w:t>
            </w:r>
            <w:r w:rsidRPr="006C0197">
              <w:rPr>
                <w:rFonts w:ascii="Calibri" w:hAnsi="Calibri" w:eastAsia="Calibri" w:cs="Times New Roman"/>
                <w:spacing w:val="-6"/>
              </w:rPr>
              <w:t xml:space="preserve"> </w:t>
            </w:r>
            <w:r w:rsidRPr="006C0197">
              <w:rPr>
                <w:rFonts w:ascii="Calibri" w:hAnsi="Calibri" w:eastAsia="Calibri" w:cs="Times New Roman"/>
                <w:spacing w:val="-1"/>
              </w:rPr>
              <w:t>which</w:t>
            </w:r>
            <w:r w:rsidRPr="006C0197">
              <w:rPr>
                <w:rFonts w:ascii="Calibri" w:hAnsi="Calibri" w:eastAsia="Calibri" w:cs="Times New Roman"/>
                <w:spacing w:val="-4"/>
              </w:rPr>
              <w:t xml:space="preserve"> </w:t>
            </w:r>
            <w:r w:rsidRPr="006C0197">
              <w:rPr>
                <w:rFonts w:ascii="Calibri" w:hAnsi="Calibri" w:eastAsia="Calibri" w:cs="Times New Roman"/>
                <w:spacing w:val="-1"/>
              </w:rPr>
              <w:t>the</w:t>
            </w:r>
            <w:r w:rsidRPr="006C0197">
              <w:rPr>
                <w:rFonts w:ascii="Calibri" w:hAnsi="Calibri" w:eastAsia="Calibri" w:cs="Times New Roman"/>
                <w:spacing w:val="-4"/>
              </w:rPr>
              <w:t xml:space="preserve"> </w:t>
            </w:r>
            <w:r w:rsidRPr="006C0197">
              <w:rPr>
                <w:rFonts w:ascii="Calibri" w:hAnsi="Calibri" w:eastAsia="Calibri" w:cs="Times New Roman"/>
                <w:spacing w:val="-1"/>
              </w:rPr>
              <w:t>Contractor</w:t>
            </w:r>
            <w:r w:rsidRPr="006C0197">
              <w:rPr>
                <w:rFonts w:ascii="Calibri" w:hAnsi="Calibri" w:eastAsia="Calibri" w:cs="Times New Roman"/>
                <w:spacing w:val="-5"/>
              </w:rPr>
              <w:t xml:space="preserve"> </w:t>
            </w:r>
            <w:r w:rsidRPr="006C0197">
              <w:rPr>
                <w:rFonts w:ascii="Calibri" w:hAnsi="Calibri" w:eastAsia="Calibri" w:cs="Times New Roman"/>
              </w:rPr>
              <w:t>is</w:t>
            </w:r>
            <w:r w:rsidRPr="006C0197">
              <w:rPr>
                <w:rFonts w:ascii="Calibri" w:hAnsi="Calibri" w:eastAsia="Calibri" w:cs="Times New Roman"/>
                <w:spacing w:val="-6"/>
              </w:rPr>
              <w:t xml:space="preserve"> </w:t>
            </w:r>
            <w:r w:rsidRPr="006C0197">
              <w:rPr>
                <w:rFonts w:ascii="Calibri" w:hAnsi="Calibri" w:eastAsia="Calibri" w:cs="Times New Roman"/>
              </w:rPr>
              <w:t>liable</w:t>
            </w:r>
            <w:r w:rsidRPr="006C0197">
              <w:rPr>
                <w:rFonts w:ascii="Calibri" w:hAnsi="Calibri" w:eastAsia="Calibri" w:cs="Times New Roman"/>
                <w:spacing w:val="-4"/>
              </w:rPr>
              <w:t xml:space="preserve"> </w:t>
            </w:r>
            <w:r w:rsidRPr="006C0197">
              <w:rPr>
                <w:rFonts w:ascii="Calibri" w:hAnsi="Calibri" w:eastAsia="Calibri" w:cs="Times New Roman"/>
              </w:rPr>
              <w:t>to</w:t>
            </w:r>
            <w:r w:rsidRPr="006C0197">
              <w:rPr>
                <w:rFonts w:ascii="Calibri" w:hAnsi="Calibri" w:eastAsia="Calibri" w:cs="Times New Roman"/>
                <w:spacing w:val="-5"/>
              </w:rPr>
              <w:t xml:space="preserve"> </w:t>
            </w:r>
            <w:r w:rsidRPr="006C0197">
              <w:rPr>
                <w:rFonts w:ascii="Calibri" w:hAnsi="Calibri" w:eastAsia="Calibri" w:cs="Times New Roman"/>
              </w:rPr>
              <w:t>pay</w:t>
            </w:r>
            <w:r w:rsidRPr="006C0197">
              <w:rPr>
                <w:rFonts w:ascii="Calibri" w:hAnsi="Calibri" w:eastAsia="Calibri" w:cs="Times New Roman"/>
                <w:spacing w:val="-5"/>
              </w:rPr>
              <w:t xml:space="preserve"> </w:t>
            </w:r>
            <w:r w:rsidRPr="006C0197">
              <w:rPr>
                <w:rFonts w:ascii="Calibri" w:hAnsi="Calibri" w:eastAsia="Calibri" w:cs="Times New Roman"/>
                <w:spacing w:val="-1"/>
              </w:rPr>
              <w:t>to</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spacing w:val="-1"/>
              </w:rPr>
              <w:t>Client</w:t>
            </w:r>
            <w:r w:rsidRPr="006C0197">
              <w:rPr>
                <w:rFonts w:ascii="Calibri" w:hAnsi="Calibri" w:eastAsia="Calibri" w:cs="Times New Roman"/>
                <w:spacing w:val="-6"/>
              </w:rPr>
              <w:t xml:space="preserve"> </w:t>
            </w:r>
            <w:r w:rsidRPr="006C0197">
              <w:rPr>
                <w:rFonts w:ascii="Calibri" w:hAnsi="Calibri" w:eastAsia="Calibri" w:cs="Times New Roman"/>
              </w:rPr>
              <w:t>in</w:t>
            </w:r>
            <w:r w:rsidRPr="006C0197">
              <w:rPr>
                <w:rFonts w:ascii="Calibri" w:hAnsi="Calibri" w:eastAsia="Calibri" w:cs="Times New Roman"/>
                <w:spacing w:val="-4"/>
              </w:rPr>
              <w:t xml:space="preserve"> </w:t>
            </w:r>
            <w:r w:rsidRPr="006C0197">
              <w:rPr>
                <w:rFonts w:ascii="Calibri" w:hAnsi="Calibri" w:eastAsia="Calibri" w:cs="Times New Roman"/>
              </w:rPr>
              <w:t>respect of any</w:t>
            </w:r>
            <w:r w:rsidRPr="006C0197">
              <w:rPr>
                <w:rFonts w:ascii="Calibri" w:hAnsi="Calibri" w:eastAsia="Calibri" w:cs="Times New Roman"/>
                <w:spacing w:val="-4"/>
              </w:rPr>
              <w:t xml:space="preserve"> </w:t>
            </w:r>
            <w:r w:rsidRPr="006C0197">
              <w:rPr>
                <w:rFonts w:ascii="Calibri" w:hAnsi="Calibri" w:eastAsia="Calibri" w:cs="Times New Roman"/>
                <w:spacing w:val="-1"/>
              </w:rPr>
              <w:t>breach</w:t>
            </w:r>
            <w:r w:rsidRPr="006C0197">
              <w:rPr>
                <w:rFonts w:ascii="Calibri" w:hAnsi="Calibri" w:eastAsia="Calibri" w:cs="Times New Roman"/>
                <w:spacing w:val="-3"/>
              </w:rPr>
              <w:t xml:space="preserve"> </w:t>
            </w:r>
            <w:r w:rsidRPr="006C0197">
              <w:rPr>
                <w:rFonts w:ascii="Calibri" w:hAnsi="Calibri" w:eastAsia="Calibri" w:cs="Times New Roman"/>
              </w:rPr>
              <w:t>of</w:t>
            </w:r>
            <w:r w:rsidRPr="006C0197">
              <w:rPr>
                <w:rFonts w:ascii="Calibri" w:hAnsi="Calibri" w:eastAsia="Calibri" w:cs="Times New Roman"/>
                <w:spacing w:val="-4"/>
              </w:rPr>
              <w:t xml:space="preserve"> </w:t>
            </w:r>
            <w:r w:rsidRPr="006C0197">
              <w:rPr>
                <w:rFonts w:ascii="Calibri" w:hAnsi="Calibri" w:eastAsia="Calibri" w:cs="Times New Roman"/>
              </w:rPr>
              <w:t>this</w:t>
            </w:r>
            <w:r w:rsidRPr="006C0197">
              <w:rPr>
                <w:rFonts w:ascii="Calibri" w:hAnsi="Calibri" w:eastAsia="Calibri" w:cs="Times New Roman"/>
                <w:spacing w:val="-4"/>
              </w:rPr>
              <w:t xml:space="preserve"> </w:t>
            </w:r>
            <w:r w:rsidRPr="006C0197">
              <w:rPr>
                <w:rFonts w:ascii="Calibri" w:hAnsi="Calibri" w:eastAsia="Calibri" w:cs="Times New Roman"/>
              </w:rPr>
              <w:t>Agreement),</w:t>
            </w:r>
            <w:r w:rsidRPr="006C0197">
              <w:rPr>
                <w:rFonts w:ascii="Calibri" w:hAnsi="Calibri" w:eastAsia="Calibri" w:cs="Times New Roman"/>
                <w:spacing w:val="-4"/>
              </w:rPr>
              <w:t xml:space="preserve"> </w:t>
            </w:r>
            <w:r w:rsidRPr="006C0197">
              <w:rPr>
                <w:rFonts w:ascii="Calibri" w:hAnsi="Calibri" w:eastAsia="Calibri" w:cs="Times New Roman"/>
                <w:spacing w:val="-1"/>
              </w:rPr>
              <w:t>the</w:t>
            </w:r>
            <w:r w:rsidRPr="006C0197">
              <w:rPr>
                <w:rFonts w:ascii="Calibri" w:hAnsi="Calibri" w:eastAsia="Calibri" w:cs="Times New Roman"/>
                <w:spacing w:val="-4"/>
              </w:rPr>
              <w:t xml:space="preserve"> </w:t>
            </w:r>
            <w:r w:rsidRPr="006C0197">
              <w:rPr>
                <w:rFonts w:ascii="Calibri" w:hAnsi="Calibri" w:eastAsia="Calibri" w:cs="Times New Roman"/>
              </w:rPr>
              <w:t>Parties</w:t>
            </w:r>
            <w:r w:rsidRPr="006C0197">
              <w:rPr>
                <w:rFonts w:ascii="Calibri" w:hAnsi="Calibri" w:eastAsia="Calibri" w:cs="Times New Roman"/>
                <w:spacing w:val="-4"/>
              </w:rPr>
              <w:t xml:space="preserve"> </w:t>
            </w:r>
            <w:r w:rsidRPr="006C0197">
              <w:rPr>
                <w:rFonts w:ascii="Calibri" w:hAnsi="Calibri" w:eastAsia="Calibri" w:cs="Times New Roman"/>
              </w:rPr>
              <w:t>may</w:t>
            </w:r>
            <w:r w:rsidRPr="006C0197">
              <w:rPr>
                <w:rFonts w:ascii="Calibri" w:hAnsi="Calibri" w:eastAsia="Calibri" w:cs="Times New Roman"/>
                <w:spacing w:val="-4"/>
              </w:rPr>
              <w:t xml:space="preserve"> </w:t>
            </w:r>
            <w:r w:rsidRPr="006C0197">
              <w:rPr>
                <w:rFonts w:ascii="Calibri" w:hAnsi="Calibri" w:eastAsia="Calibri" w:cs="Times New Roman"/>
              </w:rPr>
              <w:t>agree</w:t>
            </w:r>
            <w:r w:rsidRPr="006C0197">
              <w:rPr>
                <w:rFonts w:ascii="Calibri" w:hAnsi="Calibri" w:eastAsia="Calibri" w:cs="Times New Roman"/>
                <w:spacing w:val="-5"/>
              </w:rPr>
              <w:t xml:space="preserve"> </w:t>
            </w:r>
            <w:r w:rsidRPr="006C0197">
              <w:rPr>
                <w:rFonts w:ascii="Calibri" w:hAnsi="Calibri" w:eastAsia="Calibri" w:cs="Times New Roman"/>
              </w:rPr>
              <w:t>to</w:t>
            </w:r>
            <w:r w:rsidRPr="006C0197">
              <w:rPr>
                <w:rFonts w:ascii="Calibri" w:hAnsi="Calibri" w:eastAsia="Calibri" w:cs="Times New Roman"/>
                <w:spacing w:val="-4"/>
              </w:rPr>
              <w:t xml:space="preserve"> </w:t>
            </w:r>
            <w:r w:rsidRPr="006C0197">
              <w:rPr>
                <w:rFonts w:ascii="Calibri" w:hAnsi="Calibri" w:eastAsia="Calibri" w:cs="Times New Roman"/>
                <w:spacing w:val="-1"/>
              </w:rPr>
              <w:t>deduct</w:t>
            </w:r>
            <w:r w:rsidRPr="006C0197">
              <w:rPr>
                <w:rFonts w:ascii="Calibri" w:hAnsi="Calibri" w:eastAsia="Calibri" w:cs="Times New Roman"/>
                <w:spacing w:val="-4"/>
              </w:rPr>
              <w:t xml:space="preserve"> </w:t>
            </w:r>
            <w:r w:rsidRPr="006C0197">
              <w:rPr>
                <w:rFonts w:ascii="Calibri" w:hAnsi="Calibri" w:eastAsia="Calibri" w:cs="Times New Roman"/>
              </w:rPr>
              <w:t>that</w:t>
            </w:r>
            <w:r w:rsidRPr="006C0197">
              <w:rPr>
                <w:rFonts w:ascii="Calibri" w:hAnsi="Calibri" w:eastAsia="Calibri" w:cs="Times New Roman"/>
                <w:spacing w:val="-5"/>
              </w:rPr>
              <w:t xml:space="preserve"> </w:t>
            </w:r>
            <w:r w:rsidRPr="006C0197">
              <w:rPr>
                <w:rFonts w:ascii="Calibri" w:hAnsi="Calibri" w:eastAsia="Calibri" w:cs="Times New Roman"/>
              </w:rPr>
              <w:t>sum</w:t>
            </w:r>
            <w:r w:rsidRPr="006C0197">
              <w:rPr>
                <w:rFonts w:ascii="Calibri" w:hAnsi="Calibri" w:eastAsia="Calibri" w:cs="Times New Roman"/>
                <w:spacing w:val="-4"/>
              </w:rPr>
              <w:t xml:space="preserve"> </w:t>
            </w:r>
            <w:r w:rsidRPr="006C0197">
              <w:rPr>
                <w:rFonts w:ascii="Calibri" w:hAnsi="Calibri" w:eastAsia="Calibri" w:cs="Times New Roman"/>
              </w:rPr>
              <w:t>from</w:t>
            </w:r>
            <w:r w:rsidRPr="006C0197">
              <w:rPr>
                <w:rFonts w:ascii="Calibri" w:hAnsi="Calibri" w:eastAsia="Calibri" w:cs="Times New Roman"/>
                <w:spacing w:val="-5"/>
              </w:rPr>
              <w:t xml:space="preserve"> </w:t>
            </w:r>
            <w:r w:rsidRPr="006C0197">
              <w:rPr>
                <w:rFonts w:ascii="Calibri" w:hAnsi="Calibri" w:eastAsia="Calibri" w:cs="Times New Roman"/>
                <w:spacing w:val="-1"/>
              </w:rPr>
              <w:t>any</w:t>
            </w:r>
            <w:r w:rsidRPr="006C0197">
              <w:rPr>
                <w:rFonts w:ascii="Calibri" w:hAnsi="Calibri" w:eastAsia="Calibri" w:cs="Times New Roman"/>
                <w:spacing w:val="-4"/>
              </w:rPr>
              <w:t xml:space="preserve"> </w:t>
            </w:r>
            <w:r w:rsidRPr="006C0197">
              <w:rPr>
                <w:rFonts w:ascii="Calibri" w:hAnsi="Calibri" w:eastAsia="Calibri" w:cs="Times New Roman"/>
                <w:spacing w:val="-1"/>
              </w:rPr>
              <w:t>sum</w:t>
            </w:r>
            <w:r w:rsidRPr="006C0197">
              <w:rPr>
                <w:rFonts w:ascii="Calibri" w:hAnsi="Calibri" w:eastAsia="Calibri" w:cs="Times New Roman"/>
                <w:spacing w:val="22"/>
                <w:w w:val="99"/>
              </w:rPr>
              <w:t xml:space="preserve"> </w:t>
            </w:r>
            <w:r w:rsidRPr="006C0197">
              <w:rPr>
                <w:rFonts w:ascii="Calibri" w:hAnsi="Calibri" w:eastAsia="Calibri" w:cs="Times New Roman"/>
              </w:rPr>
              <w:t>then</w:t>
            </w:r>
            <w:r w:rsidRPr="006C0197">
              <w:rPr>
                <w:rFonts w:ascii="Calibri" w:hAnsi="Calibri" w:eastAsia="Calibri" w:cs="Times New Roman"/>
                <w:spacing w:val="42"/>
              </w:rPr>
              <w:t xml:space="preserve"> </w:t>
            </w:r>
            <w:r w:rsidRPr="006C0197">
              <w:rPr>
                <w:rFonts w:ascii="Calibri" w:hAnsi="Calibri" w:eastAsia="Calibri" w:cs="Times New Roman"/>
                <w:spacing w:val="-1"/>
              </w:rPr>
              <w:t>due,</w:t>
            </w:r>
            <w:r w:rsidRPr="006C0197">
              <w:rPr>
                <w:rFonts w:ascii="Calibri" w:hAnsi="Calibri" w:eastAsia="Calibri" w:cs="Times New Roman"/>
                <w:spacing w:val="43"/>
              </w:rPr>
              <w:t xml:space="preserve"> </w:t>
            </w:r>
            <w:r w:rsidRPr="006C0197">
              <w:rPr>
                <w:rFonts w:ascii="Calibri" w:hAnsi="Calibri" w:eastAsia="Calibri" w:cs="Times New Roman"/>
              </w:rPr>
              <w:t>or</w:t>
            </w:r>
            <w:r w:rsidRPr="006C0197">
              <w:rPr>
                <w:rFonts w:ascii="Calibri" w:hAnsi="Calibri" w:eastAsia="Calibri" w:cs="Times New Roman"/>
                <w:spacing w:val="45"/>
              </w:rPr>
              <w:t xml:space="preserve"> </w:t>
            </w:r>
            <w:r w:rsidRPr="006C0197">
              <w:rPr>
                <w:rFonts w:ascii="Calibri" w:hAnsi="Calibri" w:eastAsia="Calibri" w:cs="Times New Roman"/>
              </w:rPr>
              <w:t>which</w:t>
            </w:r>
            <w:r w:rsidRPr="006C0197">
              <w:rPr>
                <w:rFonts w:ascii="Calibri" w:hAnsi="Calibri" w:eastAsia="Calibri" w:cs="Times New Roman"/>
                <w:spacing w:val="42"/>
              </w:rPr>
              <w:t xml:space="preserve"> </w:t>
            </w:r>
            <w:r w:rsidRPr="006C0197">
              <w:rPr>
                <w:rFonts w:ascii="Calibri" w:hAnsi="Calibri" w:eastAsia="Calibri" w:cs="Times New Roman"/>
              </w:rPr>
              <w:t>at</w:t>
            </w:r>
            <w:r w:rsidRPr="006C0197">
              <w:rPr>
                <w:rFonts w:ascii="Calibri" w:hAnsi="Calibri" w:eastAsia="Calibri" w:cs="Times New Roman"/>
                <w:spacing w:val="43"/>
              </w:rPr>
              <w:t xml:space="preserve"> </w:t>
            </w:r>
            <w:r w:rsidRPr="006C0197">
              <w:rPr>
                <w:rFonts w:ascii="Calibri" w:hAnsi="Calibri" w:eastAsia="Calibri" w:cs="Times New Roman"/>
              </w:rPr>
              <w:t>any</w:t>
            </w:r>
            <w:r w:rsidRPr="006C0197">
              <w:rPr>
                <w:rFonts w:ascii="Calibri" w:hAnsi="Calibri" w:eastAsia="Calibri" w:cs="Times New Roman"/>
                <w:spacing w:val="42"/>
              </w:rPr>
              <w:t xml:space="preserve"> </w:t>
            </w:r>
            <w:r w:rsidRPr="006C0197">
              <w:rPr>
                <w:rFonts w:ascii="Calibri" w:hAnsi="Calibri" w:eastAsia="Calibri" w:cs="Times New Roman"/>
              </w:rPr>
              <w:t>later</w:t>
            </w:r>
            <w:r w:rsidRPr="006C0197">
              <w:rPr>
                <w:rFonts w:ascii="Calibri" w:hAnsi="Calibri" w:eastAsia="Calibri" w:cs="Times New Roman"/>
                <w:spacing w:val="44"/>
              </w:rPr>
              <w:t xml:space="preserve"> </w:t>
            </w:r>
            <w:r w:rsidRPr="006C0197">
              <w:rPr>
                <w:rFonts w:ascii="Calibri" w:hAnsi="Calibri" w:eastAsia="Calibri" w:cs="Times New Roman"/>
              </w:rPr>
              <w:t>time</w:t>
            </w:r>
            <w:r w:rsidRPr="006C0197">
              <w:rPr>
                <w:rFonts w:ascii="Calibri" w:hAnsi="Calibri" w:eastAsia="Calibri" w:cs="Times New Roman"/>
                <w:spacing w:val="44"/>
              </w:rPr>
              <w:t xml:space="preserve"> </w:t>
            </w:r>
            <w:r w:rsidRPr="006C0197">
              <w:rPr>
                <w:rFonts w:ascii="Calibri" w:hAnsi="Calibri" w:eastAsia="Calibri" w:cs="Times New Roman"/>
              </w:rPr>
              <w:t>may</w:t>
            </w:r>
            <w:r w:rsidRPr="006C0197">
              <w:rPr>
                <w:rFonts w:ascii="Calibri" w:hAnsi="Calibri" w:eastAsia="Calibri" w:cs="Times New Roman"/>
                <w:spacing w:val="42"/>
              </w:rPr>
              <w:t xml:space="preserve"> </w:t>
            </w:r>
            <w:r w:rsidRPr="006C0197">
              <w:rPr>
                <w:rFonts w:ascii="Calibri" w:hAnsi="Calibri" w:eastAsia="Calibri" w:cs="Times New Roman"/>
                <w:spacing w:val="-1"/>
              </w:rPr>
              <w:t>become</w:t>
            </w:r>
            <w:r w:rsidRPr="006C0197">
              <w:rPr>
                <w:rFonts w:ascii="Calibri" w:hAnsi="Calibri" w:eastAsia="Calibri" w:cs="Times New Roman"/>
                <w:spacing w:val="44"/>
              </w:rPr>
              <w:t xml:space="preserve"> </w:t>
            </w:r>
            <w:r w:rsidRPr="006C0197">
              <w:rPr>
                <w:rFonts w:ascii="Calibri" w:hAnsi="Calibri" w:eastAsia="Calibri" w:cs="Times New Roman"/>
                <w:spacing w:val="-1"/>
              </w:rPr>
              <w:t>due</w:t>
            </w:r>
            <w:r w:rsidRPr="006C0197">
              <w:rPr>
                <w:rFonts w:ascii="Calibri" w:hAnsi="Calibri" w:eastAsia="Calibri" w:cs="Times New Roman"/>
                <w:spacing w:val="43"/>
              </w:rPr>
              <w:t xml:space="preserve"> </w:t>
            </w:r>
            <w:r w:rsidRPr="006C0197">
              <w:rPr>
                <w:rFonts w:ascii="Calibri" w:hAnsi="Calibri" w:eastAsia="Calibri" w:cs="Times New Roman"/>
              </w:rPr>
              <w:t>to</w:t>
            </w:r>
            <w:r w:rsidRPr="006C0197">
              <w:rPr>
                <w:rFonts w:ascii="Calibri" w:hAnsi="Calibri" w:eastAsia="Calibri" w:cs="Times New Roman"/>
                <w:spacing w:val="44"/>
              </w:rPr>
              <w:t xml:space="preserve"> </w:t>
            </w:r>
            <w:r w:rsidRPr="006C0197">
              <w:rPr>
                <w:rFonts w:ascii="Calibri" w:hAnsi="Calibri" w:eastAsia="Calibri" w:cs="Times New Roman"/>
              </w:rPr>
              <w:t>the</w:t>
            </w:r>
            <w:r w:rsidRPr="006C0197">
              <w:rPr>
                <w:rFonts w:ascii="Calibri" w:hAnsi="Calibri" w:eastAsia="Calibri" w:cs="Times New Roman"/>
                <w:spacing w:val="44"/>
              </w:rPr>
              <w:t xml:space="preserve"> </w:t>
            </w:r>
            <w:r w:rsidRPr="006C0197">
              <w:rPr>
                <w:rFonts w:ascii="Calibri" w:hAnsi="Calibri" w:eastAsia="Calibri" w:cs="Times New Roman"/>
                <w:spacing w:val="-1"/>
              </w:rPr>
              <w:t>Contractor</w:t>
            </w:r>
            <w:r w:rsidRPr="006C0197">
              <w:rPr>
                <w:rFonts w:ascii="Calibri" w:hAnsi="Calibri" w:eastAsia="Calibri" w:cs="Times New Roman"/>
                <w:spacing w:val="42"/>
              </w:rPr>
              <w:t xml:space="preserve"> </w:t>
            </w:r>
            <w:r w:rsidRPr="006C0197">
              <w:rPr>
                <w:rFonts w:ascii="Calibri" w:hAnsi="Calibri" w:eastAsia="Calibri" w:cs="Times New Roman"/>
                <w:spacing w:val="-1"/>
              </w:rPr>
              <w:t>under</w:t>
            </w:r>
            <w:r w:rsidRPr="006C0197">
              <w:rPr>
                <w:rFonts w:ascii="Calibri" w:hAnsi="Calibri" w:eastAsia="Calibri" w:cs="Times New Roman"/>
                <w:spacing w:val="45"/>
              </w:rPr>
              <w:t xml:space="preserve"> </w:t>
            </w:r>
            <w:r w:rsidRPr="006C0197">
              <w:rPr>
                <w:rFonts w:ascii="Calibri" w:hAnsi="Calibri" w:eastAsia="Calibri" w:cs="Times New Roman"/>
              </w:rPr>
              <w:t>the</w:t>
            </w:r>
            <w:r w:rsidRPr="006C0197">
              <w:rPr>
                <w:rFonts w:ascii="Calibri" w:hAnsi="Calibri" w:eastAsia="Calibri" w:cs="Times New Roman"/>
                <w:spacing w:val="35"/>
                <w:w w:val="99"/>
              </w:rPr>
              <w:t xml:space="preserve"> </w:t>
            </w:r>
            <w:r w:rsidRPr="006C0197">
              <w:rPr>
                <w:rFonts w:ascii="Calibri" w:hAnsi="Calibri" w:eastAsia="Calibri" w:cs="Times New Roman"/>
              </w:rPr>
              <w:t>Agreement</w:t>
            </w:r>
            <w:r w:rsidRPr="006C0197">
              <w:rPr>
                <w:rFonts w:ascii="Calibri" w:hAnsi="Calibri" w:eastAsia="Calibri" w:cs="Times New Roman"/>
                <w:spacing w:val="-11"/>
              </w:rPr>
              <w:t xml:space="preserve"> </w:t>
            </w:r>
            <w:r w:rsidRPr="006C0197">
              <w:rPr>
                <w:rFonts w:ascii="Calibri" w:hAnsi="Calibri" w:eastAsia="Calibri" w:cs="Times New Roman"/>
              </w:rPr>
              <w:t>or</w:t>
            </w:r>
            <w:r w:rsidRPr="006C0197">
              <w:rPr>
                <w:rFonts w:ascii="Calibri" w:hAnsi="Calibri" w:eastAsia="Calibri" w:cs="Times New Roman"/>
                <w:spacing w:val="-12"/>
              </w:rPr>
              <w:t xml:space="preserve"> </w:t>
            </w:r>
            <w:r w:rsidRPr="006C0197">
              <w:rPr>
                <w:rFonts w:ascii="Calibri" w:hAnsi="Calibri" w:eastAsia="Calibri" w:cs="Times New Roman"/>
                <w:spacing w:val="-1"/>
              </w:rPr>
              <w:t>under</w:t>
            </w:r>
            <w:r w:rsidRPr="006C0197">
              <w:rPr>
                <w:rFonts w:ascii="Calibri" w:hAnsi="Calibri" w:eastAsia="Calibri" w:cs="Times New Roman"/>
                <w:spacing w:val="-12"/>
              </w:rPr>
              <w:t xml:space="preserve"> </w:t>
            </w:r>
            <w:r w:rsidRPr="006C0197">
              <w:rPr>
                <w:rFonts w:ascii="Calibri" w:hAnsi="Calibri" w:eastAsia="Calibri" w:cs="Times New Roman"/>
              </w:rPr>
              <w:t>any</w:t>
            </w:r>
            <w:r w:rsidRPr="006C0197">
              <w:rPr>
                <w:rFonts w:ascii="Calibri" w:hAnsi="Calibri" w:eastAsia="Calibri" w:cs="Times New Roman"/>
                <w:spacing w:val="-12"/>
              </w:rPr>
              <w:t xml:space="preserve"> </w:t>
            </w:r>
            <w:r w:rsidRPr="006C0197">
              <w:rPr>
                <w:rFonts w:ascii="Calibri" w:hAnsi="Calibri" w:eastAsia="Calibri" w:cs="Times New Roman"/>
              </w:rPr>
              <w:t>other</w:t>
            </w:r>
            <w:r w:rsidRPr="006C0197">
              <w:rPr>
                <w:rFonts w:ascii="Calibri" w:hAnsi="Calibri" w:eastAsia="Calibri" w:cs="Times New Roman"/>
                <w:spacing w:val="-11"/>
              </w:rPr>
              <w:t xml:space="preserve"> </w:t>
            </w:r>
            <w:r w:rsidRPr="006C0197">
              <w:rPr>
                <w:rFonts w:ascii="Calibri" w:hAnsi="Calibri" w:eastAsia="Calibri" w:cs="Times New Roman"/>
              </w:rPr>
              <w:t>agreement</w:t>
            </w:r>
            <w:r w:rsidRPr="006C0197">
              <w:rPr>
                <w:rFonts w:ascii="Calibri" w:hAnsi="Calibri" w:eastAsia="Calibri" w:cs="Times New Roman"/>
                <w:spacing w:val="-12"/>
              </w:rPr>
              <w:t xml:space="preserve"> </w:t>
            </w:r>
            <w:r w:rsidRPr="006C0197">
              <w:rPr>
                <w:rFonts w:ascii="Calibri" w:hAnsi="Calibri" w:eastAsia="Calibri" w:cs="Times New Roman"/>
              </w:rPr>
              <w:t>or</w:t>
            </w:r>
            <w:r w:rsidRPr="006C0197">
              <w:rPr>
                <w:rFonts w:ascii="Calibri" w:hAnsi="Calibri" w:eastAsia="Calibri" w:cs="Times New Roman"/>
                <w:spacing w:val="-11"/>
              </w:rPr>
              <w:t xml:space="preserve"> </w:t>
            </w:r>
            <w:r w:rsidRPr="006C0197">
              <w:rPr>
                <w:rFonts w:ascii="Calibri" w:hAnsi="Calibri" w:eastAsia="Calibri" w:cs="Times New Roman"/>
              </w:rPr>
              <w:t>contract</w:t>
            </w:r>
            <w:r w:rsidRPr="006C0197">
              <w:rPr>
                <w:rFonts w:ascii="Calibri" w:hAnsi="Calibri" w:eastAsia="Calibri" w:cs="Times New Roman"/>
                <w:spacing w:val="-11"/>
              </w:rPr>
              <w:t xml:space="preserve"> </w:t>
            </w:r>
            <w:r w:rsidRPr="006C0197">
              <w:rPr>
                <w:rFonts w:ascii="Calibri" w:hAnsi="Calibri" w:eastAsia="Calibri" w:cs="Times New Roman"/>
              </w:rPr>
              <w:t>with</w:t>
            </w:r>
            <w:r w:rsidRPr="006C0197">
              <w:rPr>
                <w:rFonts w:ascii="Calibri" w:hAnsi="Calibri" w:eastAsia="Calibri" w:cs="Times New Roman"/>
                <w:spacing w:val="-11"/>
              </w:rPr>
              <w:t xml:space="preserve"> </w:t>
            </w:r>
            <w:r w:rsidRPr="006C0197">
              <w:rPr>
                <w:rFonts w:ascii="Calibri" w:hAnsi="Calibri" w:eastAsia="Calibri" w:cs="Times New Roman"/>
              </w:rPr>
              <w:t>the</w:t>
            </w:r>
            <w:r w:rsidRPr="006C0197">
              <w:rPr>
                <w:rFonts w:ascii="Calibri" w:hAnsi="Calibri" w:eastAsia="Calibri" w:cs="Times New Roman"/>
                <w:spacing w:val="-12"/>
              </w:rPr>
              <w:t xml:space="preserve"> </w:t>
            </w:r>
            <w:r w:rsidRPr="006C0197">
              <w:rPr>
                <w:rFonts w:ascii="Calibri" w:hAnsi="Calibri" w:eastAsia="Calibri" w:cs="Times New Roman"/>
                <w:spacing w:val="-1"/>
              </w:rPr>
              <w:t>Client.</w:t>
            </w:r>
            <w:r w:rsidRPr="006C0197">
              <w:rPr>
                <w:rFonts w:ascii="Calibri" w:hAnsi="Calibri" w:eastAsia="Calibri" w:cs="Times New Roman"/>
                <w:spacing w:val="-11"/>
              </w:rPr>
              <w:t xml:space="preserve"> </w:t>
            </w:r>
            <w:r w:rsidRPr="006C0197">
              <w:rPr>
                <w:rFonts w:ascii="Calibri" w:hAnsi="Calibri" w:eastAsia="Calibri" w:cs="Times New Roman"/>
              </w:rPr>
              <w:t>Any</w:t>
            </w:r>
            <w:r w:rsidRPr="006C0197">
              <w:rPr>
                <w:rFonts w:ascii="Calibri" w:hAnsi="Calibri" w:eastAsia="Calibri" w:cs="Times New Roman"/>
                <w:spacing w:val="-11"/>
              </w:rPr>
              <w:t xml:space="preserve"> </w:t>
            </w:r>
            <w:r w:rsidRPr="006C0197">
              <w:rPr>
                <w:rFonts w:ascii="Calibri" w:hAnsi="Calibri" w:eastAsia="Calibri" w:cs="Times New Roman"/>
              </w:rPr>
              <w:t>overpayment</w:t>
            </w:r>
            <w:r w:rsidRPr="006C0197">
              <w:rPr>
                <w:rFonts w:ascii="Calibri" w:hAnsi="Calibri" w:eastAsia="Calibri" w:cs="Times New Roman"/>
                <w:spacing w:val="-11"/>
              </w:rPr>
              <w:t xml:space="preserve"> </w:t>
            </w:r>
            <w:r w:rsidRPr="006C0197">
              <w:rPr>
                <w:rFonts w:ascii="Calibri" w:hAnsi="Calibri" w:eastAsia="Calibri" w:cs="Times New Roman"/>
                <w:spacing w:val="-1"/>
              </w:rPr>
              <w:t>by</w:t>
            </w:r>
            <w:r w:rsidRPr="006C0197">
              <w:rPr>
                <w:rFonts w:ascii="Calibri" w:hAnsi="Calibri" w:eastAsia="Calibri" w:cs="Times New Roman"/>
                <w:spacing w:val="28"/>
                <w:w w:val="99"/>
              </w:rPr>
              <w:t xml:space="preserve"> </w:t>
            </w:r>
            <w:r w:rsidRPr="006C0197">
              <w:rPr>
                <w:rFonts w:ascii="Calibri" w:hAnsi="Calibri" w:eastAsia="Calibri" w:cs="Times New Roman"/>
                <w:spacing w:val="-1"/>
              </w:rPr>
              <w:t>either</w:t>
            </w:r>
            <w:r w:rsidRPr="006C0197">
              <w:rPr>
                <w:rFonts w:ascii="Calibri" w:hAnsi="Calibri" w:eastAsia="Calibri" w:cs="Times New Roman"/>
                <w:spacing w:val="23"/>
              </w:rPr>
              <w:t xml:space="preserve"> </w:t>
            </w:r>
            <w:r w:rsidRPr="006C0197">
              <w:rPr>
                <w:rFonts w:ascii="Calibri" w:hAnsi="Calibri" w:eastAsia="Calibri" w:cs="Times New Roman"/>
              </w:rPr>
              <w:t>Party,</w:t>
            </w:r>
            <w:r w:rsidRPr="006C0197">
              <w:rPr>
                <w:rFonts w:ascii="Calibri" w:hAnsi="Calibri" w:eastAsia="Calibri" w:cs="Times New Roman"/>
                <w:spacing w:val="25"/>
              </w:rPr>
              <w:t xml:space="preserve"> </w:t>
            </w:r>
            <w:r w:rsidRPr="006C0197">
              <w:rPr>
                <w:rFonts w:ascii="Calibri" w:hAnsi="Calibri" w:eastAsia="Calibri" w:cs="Times New Roman"/>
              </w:rPr>
              <w:t>whether</w:t>
            </w:r>
            <w:r w:rsidRPr="006C0197">
              <w:rPr>
                <w:rFonts w:ascii="Calibri" w:hAnsi="Calibri" w:eastAsia="Calibri" w:cs="Times New Roman"/>
                <w:spacing w:val="24"/>
              </w:rPr>
              <w:t xml:space="preserve"> </w:t>
            </w:r>
            <w:r w:rsidRPr="006C0197">
              <w:rPr>
                <w:rFonts w:ascii="Calibri" w:hAnsi="Calibri" w:eastAsia="Calibri" w:cs="Times New Roman"/>
              </w:rPr>
              <w:t>of</w:t>
            </w:r>
            <w:r w:rsidRPr="006C0197">
              <w:rPr>
                <w:rFonts w:ascii="Calibri" w:hAnsi="Calibri" w:eastAsia="Calibri" w:cs="Times New Roman"/>
                <w:spacing w:val="24"/>
              </w:rPr>
              <w:t xml:space="preserve"> </w:t>
            </w:r>
            <w:r w:rsidRPr="006C0197">
              <w:rPr>
                <w:rFonts w:ascii="Calibri" w:hAnsi="Calibri" w:eastAsia="Calibri" w:cs="Times New Roman"/>
              </w:rPr>
              <w:t>the</w:t>
            </w:r>
            <w:r w:rsidRPr="006C0197">
              <w:rPr>
                <w:rFonts w:ascii="Calibri" w:hAnsi="Calibri" w:eastAsia="Calibri" w:cs="Times New Roman"/>
                <w:spacing w:val="23"/>
              </w:rPr>
              <w:t xml:space="preserve"> </w:t>
            </w:r>
            <w:r w:rsidRPr="006C0197">
              <w:rPr>
                <w:rFonts w:ascii="Calibri" w:hAnsi="Calibri" w:eastAsia="Calibri" w:cs="Times New Roman"/>
                <w:spacing w:val="-1"/>
              </w:rPr>
              <w:t>Charges</w:t>
            </w:r>
            <w:r w:rsidRPr="006C0197">
              <w:rPr>
                <w:rFonts w:ascii="Calibri" w:hAnsi="Calibri" w:eastAsia="Calibri" w:cs="Times New Roman"/>
                <w:spacing w:val="23"/>
              </w:rPr>
              <w:t xml:space="preserve"> </w:t>
            </w:r>
            <w:r w:rsidRPr="006C0197">
              <w:rPr>
                <w:rFonts w:ascii="Calibri" w:hAnsi="Calibri" w:eastAsia="Calibri" w:cs="Times New Roman"/>
              </w:rPr>
              <w:t>or</w:t>
            </w:r>
            <w:r w:rsidRPr="006C0197">
              <w:rPr>
                <w:rFonts w:ascii="Calibri" w:hAnsi="Calibri" w:eastAsia="Calibri" w:cs="Times New Roman"/>
                <w:spacing w:val="24"/>
              </w:rPr>
              <w:t xml:space="preserve"> </w:t>
            </w:r>
            <w:r w:rsidRPr="006C0197">
              <w:rPr>
                <w:rFonts w:ascii="Calibri" w:hAnsi="Calibri" w:eastAsia="Calibri" w:cs="Times New Roman"/>
              </w:rPr>
              <w:t>of</w:t>
            </w:r>
            <w:r w:rsidRPr="006C0197">
              <w:rPr>
                <w:rFonts w:ascii="Calibri" w:hAnsi="Calibri" w:eastAsia="Calibri" w:cs="Times New Roman"/>
                <w:spacing w:val="24"/>
              </w:rPr>
              <w:t xml:space="preserve"> </w:t>
            </w:r>
            <w:r w:rsidRPr="006C0197">
              <w:rPr>
                <w:rFonts w:ascii="Calibri" w:hAnsi="Calibri" w:eastAsia="Calibri" w:cs="Times New Roman"/>
                <w:spacing w:val="-1"/>
              </w:rPr>
              <w:t>VAT</w:t>
            </w:r>
            <w:r w:rsidRPr="006C0197">
              <w:rPr>
                <w:rFonts w:ascii="Calibri" w:hAnsi="Calibri" w:eastAsia="Calibri" w:cs="Times New Roman"/>
                <w:spacing w:val="24"/>
              </w:rPr>
              <w:t xml:space="preserve"> </w:t>
            </w:r>
            <w:r w:rsidRPr="006C0197">
              <w:rPr>
                <w:rFonts w:ascii="Calibri" w:hAnsi="Calibri" w:eastAsia="Calibri" w:cs="Times New Roman"/>
              </w:rPr>
              <w:t>or</w:t>
            </w:r>
            <w:r w:rsidRPr="006C0197">
              <w:rPr>
                <w:rFonts w:ascii="Calibri" w:hAnsi="Calibri" w:eastAsia="Calibri" w:cs="Times New Roman"/>
                <w:spacing w:val="23"/>
              </w:rPr>
              <w:t xml:space="preserve"> </w:t>
            </w:r>
            <w:r w:rsidRPr="006C0197">
              <w:rPr>
                <w:rFonts w:ascii="Calibri" w:hAnsi="Calibri" w:eastAsia="Calibri" w:cs="Times New Roman"/>
              </w:rPr>
              <w:t>otherwise,</w:t>
            </w:r>
            <w:r w:rsidRPr="006C0197">
              <w:rPr>
                <w:rFonts w:ascii="Calibri" w:hAnsi="Calibri" w:eastAsia="Calibri" w:cs="Times New Roman"/>
                <w:spacing w:val="25"/>
              </w:rPr>
              <w:t xml:space="preserve"> </w:t>
            </w:r>
            <w:r w:rsidRPr="006C0197">
              <w:rPr>
                <w:rFonts w:ascii="Calibri" w:hAnsi="Calibri" w:eastAsia="Calibri" w:cs="Times New Roman"/>
                <w:spacing w:val="-1"/>
              </w:rPr>
              <w:t>shall</w:t>
            </w:r>
            <w:r w:rsidRPr="006C0197">
              <w:rPr>
                <w:rFonts w:ascii="Calibri" w:hAnsi="Calibri" w:eastAsia="Calibri" w:cs="Times New Roman"/>
                <w:spacing w:val="23"/>
              </w:rPr>
              <w:t xml:space="preserve"> </w:t>
            </w:r>
            <w:r w:rsidRPr="006C0197">
              <w:rPr>
                <w:rFonts w:ascii="Calibri" w:hAnsi="Calibri" w:eastAsia="Calibri" w:cs="Times New Roman"/>
                <w:spacing w:val="-1"/>
              </w:rPr>
              <w:t>be</w:t>
            </w:r>
            <w:r w:rsidRPr="006C0197">
              <w:rPr>
                <w:rFonts w:ascii="Calibri" w:hAnsi="Calibri" w:eastAsia="Calibri" w:cs="Times New Roman"/>
                <w:spacing w:val="24"/>
              </w:rPr>
              <w:t xml:space="preserve"> </w:t>
            </w:r>
            <w:r w:rsidRPr="006C0197">
              <w:rPr>
                <w:rFonts w:ascii="Calibri" w:hAnsi="Calibri" w:eastAsia="Calibri" w:cs="Times New Roman"/>
              </w:rPr>
              <w:t>a</w:t>
            </w:r>
            <w:r w:rsidRPr="006C0197">
              <w:rPr>
                <w:rFonts w:ascii="Calibri" w:hAnsi="Calibri" w:eastAsia="Calibri" w:cs="Times New Roman"/>
                <w:spacing w:val="24"/>
              </w:rPr>
              <w:t xml:space="preserve"> </w:t>
            </w:r>
            <w:r w:rsidRPr="006C0197">
              <w:rPr>
                <w:rFonts w:ascii="Calibri" w:hAnsi="Calibri" w:eastAsia="Calibri" w:cs="Times New Roman"/>
              </w:rPr>
              <w:t>sum</w:t>
            </w:r>
            <w:r w:rsidRPr="006C0197">
              <w:rPr>
                <w:rFonts w:ascii="Calibri" w:hAnsi="Calibri" w:eastAsia="Calibri" w:cs="Times New Roman"/>
                <w:spacing w:val="24"/>
              </w:rPr>
              <w:t xml:space="preserve"> </w:t>
            </w:r>
            <w:r w:rsidRPr="006C0197">
              <w:rPr>
                <w:rFonts w:ascii="Calibri" w:hAnsi="Calibri" w:eastAsia="Calibri" w:cs="Times New Roman"/>
              </w:rPr>
              <w:t>of</w:t>
            </w:r>
            <w:r w:rsidRPr="006C0197">
              <w:rPr>
                <w:rFonts w:ascii="Calibri" w:hAnsi="Calibri" w:eastAsia="Calibri" w:cs="Times New Roman"/>
                <w:spacing w:val="24"/>
              </w:rPr>
              <w:t xml:space="preserve"> </w:t>
            </w:r>
            <w:r w:rsidRPr="006C0197">
              <w:rPr>
                <w:rFonts w:ascii="Calibri" w:hAnsi="Calibri" w:eastAsia="Calibri" w:cs="Times New Roman"/>
              </w:rPr>
              <w:t>money</w:t>
            </w:r>
            <w:r w:rsidRPr="006C0197">
              <w:rPr>
                <w:rFonts w:ascii="Calibri" w:hAnsi="Calibri" w:eastAsia="Calibri" w:cs="Times New Roman"/>
                <w:spacing w:val="31"/>
                <w:w w:val="99"/>
              </w:rPr>
              <w:t xml:space="preserve"> </w:t>
            </w:r>
            <w:r w:rsidRPr="006C0197">
              <w:rPr>
                <w:rFonts w:ascii="Calibri" w:hAnsi="Calibri" w:eastAsia="Calibri" w:cs="Times New Roman"/>
                <w:spacing w:val="-1"/>
              </w:rPr>
              <w:t>recoverable</w:t>
            </w:r>
            <w:r w:rsidRPr="006C0197">
              <w:rPr>
                <w:rFonts w:ascii="Calibri" w:hAnsi="Calibri" w:eastAsia="Calibri" w:cs="Times New Roman"/>
                <w:spacing w:val="27"/>
              </w:rPr>
              <w:t xml:space="preserve"> </w:t>
            </w:r>
            <w:r w:rsidRPr="006C0197">
              <w:rPr>
                <w:rFonts w:ascii="Calibri" w:hAnsi="Calibri" w:eastAsia="Calibri" w:cs="Times New Roman"/>
                <w:spacing w:val="-1"/>
              </w:rPr>
              <w:t>by</w:t>
            </w:r>
            <w:r w:rsidRPr="006C0197">
              <w:rPr>
                <w:rFonts w:ascii="Calibri" w:hAnsi="Calibri" w:eastAsia="Calibri" w:cs="Times New Roman"/>
                <w:spacing w:val="25"/>
              </w:rPr>
              <w:t xml:space="preserve"> </w:t>
            </w:r>
            <w:r w:rsidRPr="006C0197">
              <w:rPr>
                <w:rFonts w:ascii="Calibri" w:hAnsi="Calibri" w:eastAsia="Calibri" w:cs="Times New Roman"/>
              </w:rPr>
              <w:t>the</w:t>
            </w:r>
            <w:r w:rsidRPr="006C0197">
              <w:rPr>
                <w:rFonts w:ascii="Calibri" w:hAnsi="Calibri" w:eastAsia="Calibri" w:cs="Times New Roman"/>
                <w:spacing w:val="26"/>
              </w:rPr>
              <w:t xml:space="preserve"> </w:t>
            </w:r>
            <w:r w:rsidRPr="006C0197">
              <w:rPr>
                <w:rFonts w:ascii="Calibri" w:hAnsi="Calibri" w:eastAsia="Calibri" w:cs="Times New Roman"/>
              </w:rPr>
              <w:t>Party</w:t>
            </w:r>
            <w:r w:rsidRPr="006C0197">
              <w:rPr>
                <w:rFonts w:ascii="Calibri" w:hAnsi="Calibri" w:eastAsia="Calibri" w:cs="Times New Roman"/>
                <w:spacing w:val="26"/>
              </w:rPr>
              <w:t xml:space="preserve"> </w:t>
            </w:r>
            <w:r w:rsidRPr="006C0197">
              <w:rPr>
                <w:rFonts w:ascii="Calibri" w:hAnsi="Calibri" w:eastAsia="Calibri" w:cs="Times New Roman"/>
              </w:rPr>
              <w:t>who</w:t>
            </w:r>
            <w:r w:rsidRPr="006C0197">
              <w:rPr>
                <w:rFonts w:ascii="Calibri" w:hAnsi="Calibri" w:eastAsia="Calibri" w:cs="Times New Roman"/>
                <w:spacing w:val="26"/>
              </w:rPr>
              <w:t xml:space="preserve"> </w:t>
            </w:r>
            <w:r w:rsidRPr="006C0197">
              <w:rPr>
                <w:rFonts w:ascii="Calibri" w:hAnsi="Calibri" w:eastAsia="Calibri" w:cs="Times New Roman"/>
              </w:rPr>
              <w:t>made</w:t>
            </w:r>
            <w:r w:rsidRPr="006C0197">
              <w:rPr>
                <w:rFonts w:ascii="Calibri" w:hAnsi="Calibri" w:eastAsia="Calibri" w:cs="Times New Roman"/>
                <w:spacing w:val="26"/>
              </w:rPr>
              <w:t xml:space="preserve"> </w:t>
            </w:r>
            <w:r w:rsidRPr="006C0197">
              <w:rPr>
                <w:rFonts w:ascii="Calibri" w:hAnsi="Calibri" w:eastAsia="Calibri" w:cs="Times New Roman"/>
                <w:spacing w:val="-1"/>
              </w:rPr>
              <w:t>the</w:t>
            </w:r>
            <w:r w:rsidRPr="006C0197">
              <w:rPr>
                <w:rFonts w:ascii="Calibri" w:hAnsi="Calibri" w:eastAsia="Calibri" w:cs="Times New Roman"/>
                <w:spacing w:val="25"/>
              </w:rPr>
              <w:t xml:space="preserve"> </w:t>
            </w:r>
            <w:r w:rsidRPr="006C0197">
              <w:rPr>
                <w:rFonts w:ascii="Calibri" w:hAnsi="Calibri" w:eastAsia="Calibri" w:cs="Times New Roman"/>
              </w:rPr>
              <w:t>overpayment</w:t>
            </w:r>
            <w:r w:rsidRPr="006C0197">
              <w:rPr>
                <w:rFonts w:ascii="Calibri" w:hAnsi="Calibri" w:eastAsia="Calibri" w:cs="Times New Roman"/>
                <w:spacing w:val="26"/>
              </w:rPr>
              <w:t xml:space="preserve"> </w:t>
            </w:r>
            <w:r w:rsidRPr="006C0197">
              <w:rPr>
                <w:rFonts w:ascii="Calibri" w:hAnsi="Calibri" w:eastAsia="Calibri" w:cs="Times New Roman"/>
                <w:spacing w:val="-1"/>
              </w:rPr>
              <w:t>from</w:t>
            </w:r>
            <w:r w:rsidRPr="006C0197">
              <w:rPr>
                <w:rFonts w:ascii="Calibri" w:hAnsi="Calibri" w:eastAsia="Calibri" w:cs="Times New Roman"/>
                <w:spacing w:val="26"/>
              </w:rPr>
              <w:t xml:space="preserve"> </w:t>
            </w:r>
            <w:r w:rsidRPr="006C0197">
              <w:rPr>
                <w:rFonts w:ascii="Calibri" w:hAnsi="Calibri" w:eastAsia="Calibri" w:cs="Times New Roman"/>
              </w:rPr>
              <w:t>the</w:t>
            </w:r>
            <w:r w:rsidRPr="006C0197">
              <w:rPr>
                <w:rFonts w:ascii="Calibri" w:hAnsi="Calibri" w:eastAsia="Calibri" w:cs="Times New Roman"/>
                <w:spacing w:val="27"/>
              </w:rPr>
              <w:t xml:space="preserve"> </w:t>
            </w:r>
            <w:r w:rsidRPr="006C0197">
              <w:rPr>
                <w:rFonts w:ascii="Calibri" w:hAnsi="Calibri" w:eastAsia="Calibri" w:cs="Times New Roman"/>
              </w:rPr>
              <w:t>Party</w:t>
            </w:r>
            <w:r w:rsidRPr="006C0197">
              <w:rPr>
                <w:rFonts w:ascii="Calibri" w:hAnsi="Calibri" w:eastAsia="Calibri" w:cs="Times New Roman"/>
                <w:spacing w:val="25"/>
              </w:rPr>
              <w:t xml:space="preserve"> </w:t>
            </w:r>
            <w:r w:rsidRPr="006C0197">
              <w:rPr>
                <w:rFonts w:ascii="Calibri" w:hAnsi="Calibri" w:eastAsia="Calibri" w:cs="Times New Roman"/>
              </w:rPr>
              <w:t>in</w:t>
            </w:r>
            <w:r w:rsidRPr="006C0197">
              <w:rPr>
                <w:rFonts w:ascii="Calibri" w:hAnsi="Calibri" w:eastAsia="Calibri" w:cs="Times New Roman"/>
                <w:spacing w:val="25"/>
              </w:rPr>
              <w:t xml:space="preserve"> </w:t>
            </w:r>
            <w:r w:rsidRPr="006C0197">
              <w:rPr>
                <w:rFonts w:ascii="Calibri" w:hAnsi="Calibri" w:eastAsia="Calibri" w:cs="Times New Roman"/>
              </w:rPr>
              <w:t>receipt</w:t>
            </w:r>
            <w:r w:rsidRPr="006C0197">
              <w:rPr>
                <w:rFonts w:ascii="Calibri" w:hAnsi="Calibri" w:eastAsia="Calibri" w:cs="Times New Roman"/>
                <w:spacing w:val="26"/>
              </w:rPr>
              <w:t xml:space="preserve"> </w:t>
            </w:r>
            <w:r w:rsidRPr="006C0197">
              <w:rPr>
                <w:rFonts w:ascii="Calibri" w:hAnsi="Calibri" w:eastAsia="Calibri" w:cs="Times New Roman"/>
              </w:rPr>
              <w:t>of</w:t>
            </w:r>
            <w:r w:rsidRPr="006C0197">
              <w:rPr>
                <w:rFonts w:ascii="Calibri" w:hAnsi="Calibri" w:eastAsia="Calibri" w:cs="Times New Roman"/>
                <w:spacing w:val="28"/>
              </w:rPr>
              <w:t xml:space="preserve"> </w:t>
            </w:r>
            <w:r w:rsidRPr="006C0197">
              <w:rPr>
                <w:rFonts w:ascii="Calibri" w:hAnsi="Calibri" w:eastAsia="Calibri" w:cs="Times New Roman"/>
              </w:rPr>
              <w:t>the</w:t>
            </w:r>
            <w:r w:rsidRPr="006C0197">
              <w:rPr>
                <w:rFonts w:ascii="Calibri" w:hAnsi="Calibri" w:eastAsia="Calibri" w:cs="Times New Roman"/>
                <w:spacing w:val="33"/>
                <w:w w:val="99"/>
              </w:rPr>
              <w:t xml:space="preserve"> </w:t>
            </w:r>
            <w:r w:rsidRPr="006C0197">
              <w:rPr>
                <w:rFonts w:ascii="Calibri" w:hAnsi="Calibri" w:eastAsia="Calibri" w:cs="Times New Roman"/>
              </w:rPr>
              <w:t>overpayment.</w:t>
            </w:r>
          </w:p>
        </w:tc>
      </w:tr>
      <w:tr w:rsidR="006C0197" w:rsidRPr="006C0197" w14:paraId="39624819" w14:textId="77777777" w:rsidTr="00552346">
        <w:trPr>
          <w:gridAfter w:val="1"/>
          <w:wAfter w:w="15" w:type="dxa"/>
          <w:trHeight w:hRule="exact" w:val="1714"/>
        </w:trPr>
        <w:tc>
          <w:tcPr>
            <w:tcW w:w="1011" w:type="dxa"/>
          </w:tcPr>
          <w:p w14:paraId="58191EEB" w14:textId="4AA3C02B" w:rsidR="006C0197" w:rsidRPr="006C0197" w:rsidRDefault="002A6C4E" w:rsidP="006C0197">
            <w:pPr>
              <w:tabs>
                <w:tab w:val="left" w:pos="731"/>
              </w:tabs>
              <w:spacing w:before="107" w:after="0" w:line="240" w:lineRule="auto"/>
              <w:ind w:right="132"/>
              <w:rPr>
                <w:rFonts w:ascii="Calibri" w:eastAsia="Calibri" w:hAnsi="Calibri" w:cs="Times New Roman"/>
                <w:color w:val="008080"/>
                <w:w w:val="95"/>
              </w:rPr>
            </w:pPr>
            <w:r>
              <w:rPr>
                <w:rFonts w:ascii="Calibri" w:hAnsi="Calibri" w:eastAsia="Calibri" w:cs="Times New Roman"/>
                <w:color w:val="008080"/>
                <w:spacing w:val="-1"/>
              </w:rPr>
              <w:t xml:space="preserve">   </w:t>
            </w:r>
            <w:r w:rsidR="006C0197" w:rsidRPr="006C0197">
              <w:rPr>
                <w:rFonts w:ascii="Calibri" w:hAnsi="Calibri" w:eastAsia="Calibri" w:cs="Times New Roman"/>
                <w:color w:val="008080"/>
                <w:spacing w:val="-1"/>
              </w:rPr>
              <w:t>E.</w:t>
            </w:r>
          </w:p>
        </w:tc>
        <w:tc>
          <w:tcPr>
            <w:tcW w:w="8201" w:type="dxa"/>
          </w:tcPr>
          <w:p w14:paraId="56C4078B" w14:textId="77777777" w:rsidR="006C0197" w:rsidRPr="0013656E" w:rsidRDefault="006C0197" w:rsidP="006C0197">
            <w:pPr>
              <w:tabs>
                <w:tab w:val="left" w:pos="987"/>
              </w:tabs>
              <w:spacing w:before="108" w:after="0" w:line="240" w:lineRule="auto"/>
              <w:rPr>
                <w:rFonts w:ascii="Calibri" w:eastAsia="Calibri" w:hAnsi="Calibri" w:cs="Calibri"/>
              </w:rPr>
            </w:pPr>
            <w:r w:rsidRPr="0013656E">
              <w:rPr>
                <w:rFonts w:ascii="Calibri" w:hAnsi="Calibri" w:eastAsia="Calibri" w:cs="Times New Roman"/>
              </w:rPr>
              <w:t xml:space="preserve">The Charges shall include </w:t>
            </w:r>
            <w:r w:rsidRPr="006C0197">
              <w:rPr>
                <w:rFonts w:ascii="Calibri" w:hAnsi="Calibri" w:eastAsia="Calibri" w:cs="Times New Roman"/>
              </w:rPr>
              <w:t>any</w:t>
            </w:r>
            <w:r w:rsidRPr="0013656E">
              <w:rPr>
                <w:rFonts w:ascii="Calibri" w:hAnsi="Calibri" w:eastAsia="Calibri" w:cs="Times New Roman"/>
              </w:rPr>
              <w:t xml:space="preserve"> </w:t>
            </w:r>
            <w:r w:rsidRPr="006C0197">
              <w:rPr>
                <w:rFonts w:ascii="Calibri" w:hAnsi="Calibri" w:eastAsia="Calibri" w:cs="Times New Roman"/>
              </w:rPr>
              <w:t>and</w:t>
            </w:r>
            <w:r w:rsidRPr="0013656E">
              <w:rPr>
                <w:rFonts w:ascii="Calibri" w:hAnsi="Calibri" w:eastAsia="Calibri" w:cs="Times New Roman"/>
              </w:rPr>
              <w:t xml:space="preserve"> </w:t>
            </w:r>
            <w:r w:rsidRPr="006C0197">
              <w:rPr>
                <w:rFonts w:ascii="Calibri" w:hAnsi="Calibri" w:eastAsia="Calibri" w:cs="Times New Roman"/>
              </w:rPr>
              <w:t>all</w:t>
            </w:r>
            <w:r w:rsidRPr="0013656E">
              <w:rPr>
                <w:rFonts w:ascii="Calibri" w:hAnsi="Calibri" w:eastAsia="Calibri" w:cs="Times New Roman"/>
              </w:rPr>
              <w:t xml:space="preserve"> costs </w:t>
            </w:r>
            <w:r w:rsidRPr="006C0197">
              <w:rPr>
                <w:rFonts w:ascii="Calibri" w:hAnsi="Calibri" w:eastAsia="Calibri" w:cs="Times New Roman"/>
              </w:rPr>
              <w:t>or</w:t>
            </w:r>
            <w:r w:rsidRPr="0013656E">
              <w:rPr>
                <w:rFonts w:ascii="Calibri" w:hAnsi="Calibri" w:eastAsia="Calibri" w:cs="Times New Roman"/>
              </w:rPr>
              <w:t xml:space="preserve"> </w:t>
            </w:r>
            <w:r w:rsidRPr="006C0197">
              <w:rPr>
                <w:rFonts w:ascii="Calibri" w:hAnsi="Calibri" w:eastAsia="Calibri" w:cs="Times New Roman"/>
              </w:rPr>
              <w:t>expenses</w:t>
            </w:r>
            <w:r w:rsidRPr="0013656E">
              <w:rPr>
                <w:rFonts w:ascii="Calibri" w:hAnsi="Calibri" w:eastAsia="Calibri" w:cs="Times New Roman"/>
              </w:rPr>
              <w:t xml:space="preserve"> incurred by </w:t>
            </w:r>
            <w:r w:rsidRPr="006C0197">
              <w:rPr>
                <w:rFonts w:ascii="Calibri" w:hAnsi="Calibri" w:eastAsia="Calibri" w:cs="Times New Roman"/>
              </w:rPr>
              <w:t>the</w:t>
            </w:r>
            <w:r w:rsidRPr="0013656E">
              <w:rPr>
                <w:rFonts w:ascii="Calibri" w:hAnsi="Calibri" w:eastAsia="Calibri" w:cs="Times New Roman"/>
              </w:rPr>
              <w:t xml:space="preserve"> Contractor, </w:t>
            </w:r>
            <w:r w:rsidRPr="006C0197">
              <w:rPr>
                <w:rFonts w:ascii="Calibri" w:hAnsi="Calibri" w:eastAsia="Calibri" w:cs="Times New Roman"/>
              </w:rPr>
              <w:t>its</w:t>
            </w:r>
            <w:r w:rsidRPr="0013656E">
              <w:rPr>
                <w:rFonts w:ascii="Calibri" w:hAnsi="Calibri" w:eastAsia="Calibri" w:cs="Times New Roman"/>
              </w:rPr>
              <w:t xml:space="preserve"> </w:t>
            </w:r>
            <w:r w:rsidRPr="006C0197">
              <w:rPr>
                <w:rFonts w:ascii="Calibri" w:hAnsi="Calibri" w:eastAsia="Calibri" w:cs="Times New Roman"/>
              </w:rPr>
              <w:t>employees,</w:t>
            </w:r>
            <w:r w:rsidRPr="0013656E">
              <w:rPr>
                <w:rFonts w:ascii="Calibri" w:hAnsi="Calibri" w:eastAsia="Calibri" w:cs="Times New Roman"/>
              </w:rPr>
              <w:t xml:space="preserve"> servants </w:t>
            </w:r>
            <w:r w:rsidRPr="006C0197">
              <w:rPr>
                <w:rFonts w:ascii="Calibri" w:hAnsi="Calibri" w:eastAsia="Calibri" w:cs="Times New Roman"/>
              </w:rPr>
              <w:t>and</w:t>
            </w:r>
            <w:r w:rsidRPr="0013656E">
              <w:rPr>
                <w:rFonts w:ascii="Calibri" w:hAnsi="Calibri" w:eastAsia="Calibri" w:cs="Times New Roman"/>
              </w:rPr>
              <w:t xml:space="preserve"> </w:t>
            </w:r>
            <w:r w:rsidRPr="006C0197">
              <w:rPr>
                <w:rFonts w:ascii="Calibri" w:hAnsi="Calibri" w:eastAsia="Calibri" w:cs="Times New Roman"/>
              </w:rPr>
              <w:t>agents</w:t>
            </w:r>
            <w:r w:rsidRPr="0013656E">
              <w:rPr>
                <w:rFonts w:ascii="Calibri" w:hAnsi="Calibri" w:eastAsia="Calibri" w:cs="Times New Roman"/>
              </w:rPr>
              <w:t xml:space="preserve"> </w:t>
            </w:r>
            <w:r w:rsidRPr="006C0197">
              <w:rPr>
                <w:rFonts w:ascii="Calibri" w:hAnsi="Calibri" w:eastAsia="Calibri" w:cs="Times New Roman"/>
              </w:rPr>
              <w:t>in</w:t>
            </w:r>
            <w:r w:rsidRPr="0013656E">
              <w:rPr>
                <w:rFonts w:ascii="Calibri" w:hAnsi="Calibri" w:eastAsia="Calibri" w:cs="Times New Roman"/>
              </w:rPr>
              <w:t xml:space="preserve"> </w:t>
            </w:r>
            <w:r w:rsidRPr="006C0197">
              <w:rPr>
                <w:rFonts w:ascii="Calibri" w:hAnsi="Calibri" w:eastAsia="Calibri" w:cs="Times New Roman"/>
              </w:rPr>
              <w:t>the</w:t>
            </w:r>
            <w:r w:rsidRPr="0013656E">
              <w:rPr>
                <w:rFonts w:ascii="Calibri" w:hAnsi="Calibri" w:eastAsia="Calibri" w:cs="Times New Roman"/>
              </w:rPr>
              <w:t xml:space="preserve"> performance </w:t>
            </w:r>
            <w:r w:rsidRPr="006C0197">
              <w:rPr>
                <w:rFonts w:ascii="Calibri" w:hAnsi="Calibri" w:eastAsia="Calibri" w:cs="Times New Roman"/>
              </w:rPr>
              <w:t>of</w:t>
            </w:r>
            <w:r w:rsidRPr="0013656E">
              <w:rPr>
                <w:rFonts w:ascii="Calibri" w:hAnsi="Calibri" w:eastAsia="Calibri" w:cs="Times New Roman"/>
              </w:rPr>
              <w:t xml:space="preserve"> </w:t>
            </w:r>
            <w:r w:rsidRPr="006C0197">
              <w:rPr>
                <w:rFonts w:ascii="Calibri" w:hAnsi="Calibri" w:eastAsia="Calibri" w:cs="Times New Roman"/>
              </w:rPr>
              <w:t>its</w:t>
            </w:r>
            <w:r w:rsidRPr="0013656E">
              <w:rPr>
                <w:rFonts w:ascii="Calibri" w:hAnsi="Calibri" w:eastAsia="Calibri" w:cs="Times New Roman"/>
              </w:rPr>
              <w:t xml:space="preserve"> obligations under </w:t>
            </w:r>
            <w:r w:rsidRPr="006C0197">
              <w:rPr>
                <w:rFonts w:ascii="Calibri" w:hAnsi="Calibri" w:eastAsia="Calibri" w:cs="Times New Roman"/>
              </w:rPr>
              <w:t>this</w:t>
            </w:r>
            <w:r w:rsidRPr="0013656E">
              <w:rPr>
                <w:rFonts w:ascii="Calibri" w:hAnsi="Calibri" w:eastAsia="Calibri" w:cs="Times New Roman"/>
              </w:rPr>
              <w:t xml:space="preserve"> Agreement.</w:t>
            </w:r>
          </w:p>
        </w:tc>
      </w:tr>
      <w:tr w:rsidR="006C0197" w:rsidRPr="006C0197" w14:paraId="057F423B" w14:textId="77777777" w:rsidTr="0010207A">
        <w:trPr>
          <w:gridAfter w:val="1"/>
          <w:wAfter w:w="15" w:type="dxa"/>
          <w:trHeight w:hRule="exact" w:val="1847"/>
        </w:trPr>
        <w:tc>
          <w:tcPr>
            <w:tcW w:w="1011" w:type="dxa"/>
          </w:tcPr>
          <w:p w14:paraId="0A74B071" w14:textId="32F31DE1" w:rsidR="006C0197" w:rsidRPr="006C0197" w:rsidRDefault="002A6C4E" w:rsidP="006C0197">
            <w:pPr>
              <w:tabs>
                <w:tab w:val="left" w:pos="731"/>
              </w:tabs>
              <w:spacing w:before="107" w:after="0" w:line="240" w:lineRule="auto"/>
              <w:ind w:right="132"/>
              <w:rPr>
                <w:rFonts w:ascii="Calibri" w:eastAsia="Calibri" w:hAnsi="Calibri" w:cs="Times New Roman"/>
                <w:color w:val="008080"/>
                <w:spacing w:val="-1"/>
              </w:rPr>
            </w:pPr>
            <w:r>
              <w:rPr>
                <w:rFonts w:ascii="Calibri" w:hAnsi="Calibri" w:eastAsia="Calibri" w:cs="Times New Roman"/>
                <w:color w:val="008080"/>
                <w:spacing w:val="-1"/>
              </w:rPr>
              <w:lastRenderedPageBreak/>
              <w:t xml:space="preserve">   </w:t>
            </w:r>
            <w:r w:rsidR="006C0197" w:rsidRPr="006C0197">
              <w:rPr>
                <w:rFonts w:ascii="Calibri" w:hAnsi="Calibri" w:eastAsia="Calibri" w:cs="Times New Roman"/>
                <w:color w:val="008080"/>
                <w:spacing w:val="-1"/>
              </w:rPr>
              <w:t>F.</w:t>
            </w:r>
          </w:p>
        </w:tc>
        <w:tc>
          <w:tcPr>
            <w:tcW w:w="8201" w:type="dxa"/>
          </w:tcPr>
          <w:p w14:paraId="39A18BDC" w14:textId="77777777" w:rsidR="006C0197" w:rsidRPr="0013656E" w:rsidRDefault="006C0197" w:rsidP="0010207A">
            <w:pPr>
              <w:tabs>
                <w:tab w:val="left" w:pos="987"/>
              </w:tabs>
              <w:spacing w:before="108" w:after="0" w:line="276" w:lineRule="auto"/>
              <w:rPr>
                <w:rFonts w:ascii="Calibri" w:eastAsia="Calibri" w:hAnsi="Calibri" w:cs="Calibri"/>
              </w:rPr>
            </w:pPr>
            <w:r w:rsidRPr="0013656E">
              <w:rPr>
                <w:rFonts w:ascii="Calibri" w:hAnsi="Calibri" w:eastAsia="Calibri" w:cs="Calibri"/>
              </w:rPr>
              <w:t>The Charges shall be discharged as provided for in this clause subject to the retention by the Client in accordance with section 523 of the Taxes Consolidation Act, 1997 of any Professional Services Withholding Tax payable. Any and all taxes applicable to the provision of the Services will be the sole responsibility of the Contractor and the Contractor so acknowledges and confirms.</w:t>
            </w:r>
          </w:p>
        </w:tc>
      </w:tr>
      <w:tr w:rsidR="006C0197" w:rsidRPr="006C0197" w14:paraId="12C35D30" w14:textId="77777777" w:rsidTr="00552346">
        <w:trPr>
          <w:gridAfter w:val="1"/>
          <w:wAfter w:w="15" w:type="dxa"/>
          <w:trHeight w:hRule="exact" w:val="1281"/>
        </w:trPr>
        <w:tc>
          <w:tcPr>
            <w:tcW w:w="1011" w:type="dxa"/>
          </w:tcPr>
          <w:p w14:paraId="7E1C7399" w14:textId="43BB8EDB" w:rsidR="006C0197" w:rsidRPr="006C0197" w:rsidRDefault="002A6C4E" w:rsidP="006C0197">
            <w:pPr>
              <w:tabs>
                <w:tab w:val="left" w:pos="731"/>
              </w:tabs>
              <w:spacing w:before="107" w:after="0" w:line="240" w:lineRule="auto"/>
              <w:ind w:right="132"/>
              <w:rPr>
                <w:rFonts w:ascii="Calibri" w:eastAsia="Calibri" w:hAnsi="Calibri" w:cs="Times New Roman"/>
                <w:color w:val="008080"/>
                <w:spacing w:val="-1"/>
              </w:rPr>
            </w:pPr>
            <w:r>
              <w:rPr>
                <w:rFonts w:ascii="Calibri" w:hAnsi="Calibri" w:eastAsia="Calibri" w:cs="Times New Roman"/>
                <w:color w:val="008080"/>
                <w:spacing w:val="-1"/>
              </w:rPr>
              <w:t xml:space="preserve">   </w:t>
            </w:r>
            <w:r w:rsidR="006C0197" w:rsidRPr="006C0197">
              <w:rPr>
                <w:rFonts w:ascii="Calibri" w:hAnsi="Calibri" w:eastAsia="Calibri" w:cs="Times New Roman"/>
                <w:color w:val="008080"/>
                <w:spacing w:val="-1"/>
              </w:rPr>
              <w:t>G.</w:t>
            </w:r>
          </w:p>
        </w:tc>
        <w:tc>
          <w:tcPr>
            <w:tcW w:w="8201" w:type="dxa"/>
          </w:tcPr>
          <w:p w14:paraId="248BAE31" w14:textId="77777777" w:rsidR="006C0197" w:rsidRPr="006C0197" w:rsidRDefault="006C0197" w:rsidP="0010207A">
            <w:pPr>
              <w:tabs>
                <w:tab w:val="left" w:pos="987"/>
              </w:tabs>
              <w:spacing w:before="108" w:after="0" w:line="276" w:lineRule="auto"/>
              <w:rPr>
                <w:rFonts w:ascii="Calibri" w:eastAsia="Calibri" w:hAnsi="Calibri" w:cs="Times New Roman"/>
                <w:spacing w:val="-1"/>
              </w:rPr>
            </w:pPr>
            <w:r w:rsidRPr="006C0197">
              <w:rPr>
                <w:rFonts w:ascii="Calibri" w:hAnsi="Calibri" w:eastAsia="Calibri" w:cs="Times New Roman"/>
                <w:spacing w:val="-1"/>
              </w:rPr>
              <w:t>The Charges shall be inclusive of the cost of any and all import, tariff and other customs duties applicable to the provision of the Services, which shall be the sole responsibility of</w:t>
            </w:r>
          </w:p>
          <w:p w14:paraId="1DA66026" w14:textId="77777777" w:rsidR="006C0197" w:rsidRPr="006C0197" w:rsidRDefault="006C0197" w:rsidP="0010207A">
            <w:pPr>
              <w:tabs>
                <w:tab w:val="left" w:pos="987"/>
              </w:tabs>
              <w:spacing w:before="108" w:after="0" w:line="276" w:lineRule="auto"/>
              <w:rPr>
                <w:rFonts w:ascii="Calibri" w:eastAsia="Calibri" w:hAnsi="Calibri" w:cs="Times New Roman"/>
                <w:spacing w:val="-1"/>
              </w:rPr>
            </w:pPr>
            <w:r w:rsidRPr="006C0197">
              <w:rPr>
                <w:rFonts w:ascii="Calibri" w:hAnsi="Calibri" w:eastAsia="Calibri" w:cs="Times New Roman"/>
                <w:spacing w:val="-1"/>
              </w:rPr>
              <w:t>the Contractor and the Contractor so acknowledges and agrees.</w:t>
            </w:r>
          </w:p>
        </w:tc>
      </w:tr>
    </w:tbl>
    <w:p w14:paraId="588DC6B0" w14:textId="77777777" w:rsidR="006C0197" w:rsidRPr="006C0197" w:rsidRDefault="006C0197" w:rsidP="006C0197">
      <w:pPr>
        <w:spacing w:after="200" w:line="200" w:lineRule="atLeast"/>
        <w:ind w:left="194"/>
        <w:rPr>
          <w:rFonts w:ascii="Times New Roman" w:eastAsia="Calibri" w:hAnsi="Times New Roman" w:cs="Times New Roman"/>
        </w:rPr>
      </w:pPr>
      <w:r w:rsidRPr="006C0197">
        <w:rPr>
          <w:rFonts w:ascii="Times New Roman" w:hAnsi="Times New Roman" w:eastAsia="Calibri" w:cs="Times New Roman"/>
          <w:noProof/>
        </w:rPr>
        <mc:AlternateContent>
          <mc:Choice Requires="wpg">
            <w:drawing>
              <wp:inline distT="0" distB="0" distL="0" distR="0" wp14:anchorId="4593E7EF" wp14:editId="563593A4">
                <wp:extent cx="5875655" cy="374650"/>
                <wp:effectExtent l="0" t="0" r="10795" b="2540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374650"/>
                          <a:chOff x="-149" y="-105"/>
                          <a:chExt cx="9253" cy="590"/>
                        </a:xfrm>
                      </wpg:grpSpPr>
                      <wpg:grpSp>
                        <wpg:cNvPr id="210" name="Group 202"/>
                        <wpg:cNvGrpSpPr>
                          <a:grpSpLocks/>
                        </wpg:cNvGrpSpPr>
                        <wpg:grpSpPr bwMode="auto">
                          <a:xfrm>
                            <a:off x="16" y="0"/>
                            <a:ext cx="9088" cy="468"/>
                            <a:chOff x="16" y="0"/>
                            <a:chExt cx="9088" cy="468"/>
                          </a:xfrm>
                        </wpg:grpSpPr>
                        <wps:wsp>
                          <wps:cNvPr id="211" name="Freeform 203"/>
                          <wps:cNvSpPr>
                            <a:spLocks/>
                          </wps:cNvSpPr>
                          <wps:spPr bwMode="auto">
                            <a:xfrm>
                              <a:off x="16" y="0"/>
                              <a:ext cx="9088" cy="468"/>
                            </a:xfrm>
                            <a:custGeom>
                              <a:avLst/>
                              <a:gdLst>
                                <a:gd name="T0" fmla="+- 0 16 16"/>
                                <a:gd name="T1" fmla="*/ T0 w 9088"/>
                                <a:gd name="T2" fmla="*/ 468 h 468"/>
                                <a:gd name="T3" fmla="+- 0 9104 16"/>
                                <a:gd name="T4" fmla="*/ T3 w 9088"/>
                                <a:gd name="T5" fmla="*/ 468 h 468"/>
                                <a:gd name="T6" fmla="+- 0 9104 16"/>
                                <a:gd name="T7" fmla="*/ T6 w 9088"/>
                                <a:gd name="T8" fmla="*/ 0 h 468"/>
                                <a:gd name="T9" fmla="+- 0 16 16"/>
                                <a:gd name="T10" fmla="*/ T9 w 9088"/>
                                <a:gd name="T11" fmla="*/ 0 h 468"/>
                                <a:gd name="T12" fmla="+- 0 16 16"/>
                                <a:gd name="T13" fmla="*/ T12 w 9088"/>
                                <a:gd name="T14" fmla="*/ 468 h 468"/>
                              </a:gdLst>
                              <a:ahLst/>
                              <a:cxnLst>
                                <a:cxn ang="0">
                                  <a:pos x="T1" y="T2"/>
                                </a:cxn>
                                <a:cxn ang="0">
                                  <a:pos x="T4" y="T5"/>
                                </a:cxn>
                                <a:cxn ang="0">
                                  <a:pos x="T7" y="T8"/>
                                </a:cxn>
                                <a:cxn ang="0">
                                  <a:pos x="T10" y="T11"/>
                                </a:cxn>
                                <a:cxn ang="0">
                                  <a:pos x="T13" y="T14"/>
                                </a:cxn>
                              </a:cxnLst>
                              <a:rect l="0" t="0" r="r" b="b"/>
                              <a:pathLst>
                                <a:path w="9088" h="468">
                                  <a:moveTo>
                                    <a:pt x="0" y="468"/>
                                  </a:moveTo>
                                  <a:lnTo>
                                    <a:pt x="9088" y="468"/>
                                  </a:lnTo>
                                  <a:lnTo>
                                    <a:pt x="9088" y="0"/>
                                  </a:lnTo>
                                  <a:lnTo>
                                    <a:pt x="0" y="0"/>
                                  </a:lnTo>
                                  <a:lnTo>
                                    <a:pt x="0" y="46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2" name="Group 204"/>
                        <wpg:cNvGrpSpPr>
                          <a:grpSpLocks/>
                        </wpg:cNvGrpSpPr>
                        <wpg:grpSpPr bwMode="auto">
                          <a:xfrm>
                            <a:off x="-149" y="-105"/>
                            <a:ext cx="9253" cy="590"/>
                            <a:chOff x="-149" y="-105"/>
                            <a:chExt cx="9253" cy="590"/>
                          </a:xfrm>
                        </wpg:grpSpPr>
                        <wps:wsp>
                          <wps:cNvPr id="213" name="Freeform 205"/>
                          <wps:cNvSpPr>
                            <a:spLocks/>
                          </wps:cNvSpPr>
                          <wps:spPr bwMode="auto">
                            <a:xfrm>
                              <a:off x="16" y="48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Text Box 206"/>
                          <wps:cNvSpPr txBox="1">
                            <a:spLocks noChangeArrowheads="1"/>
                          </wps:cNvSpPr>
                          <wps:spPr bwMode="auto">
                            <a:xfrm>
                              <a:off x="-149" y="-105"/>
                              <a:ext cx="9253"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69BFD" w14:textId="77777777" w:rsidR="006C0197" w:rsidRDefault="006C0197" w:rsidP="006C0197">
                                <w:pPr>
                                  <w:shd w:val="clear" w:color="auto" w:fill="008080"/>
                                  <w:tabs>
                                    <w:tab w:val="left" w:pos="597"/>
                                  </w:tabs>
                                  <w:spacing w:line="268" w:lineRule="exact"/>
                                  <w:ind w:left="87"/>
                                  <w:rPr>
                                    <w:rFonts w:cs="Calibri"/>
                                  </w:rPr>
                                </w:pPr>
                                <w:r>
                                  <w:rPr>
                                    <w:b/>
                                    <w:color w:val="FFFFFF"/>
                                    <w:w w:val="95"/>
                                  </w:rPr>
                                  <w:t>4.</w:t>
                                </w:r>
                                <w:r>
                                  <w:rPr>
                                    <w:b/>
                                    <w:color w:val="FFFFFF"/>
                                    <w:w w:val="95"/>
                                  </w:rPr>
                                  <w:tab/>
                                </w:r>
                                <w:r>
                                  <w:rPr>
                                    <w:b/>
                                    <w:color w:val="FFFFFF"/>
                                    <w:spacing w:val="-1"/>
                                  </w:rPr>
                                  <w:t>WARRANTIES,</w:t>
                                </w:r>
                                <w:r>
                                  <w:rPr>
                                    <w:b/>
                                    <w:color w:val="FFFFFF"/>
                                    <w:spacing w:val="-18"/>
                                  </w:rPr>
                                  <w:t xml:space="preserve"> </w:t>
                                </w:r>
                                <w:r>
                                  <w:rPr>
                                    <w:b/>
                                    <w:color w:val="FFFFFF"/>
                                    <w:spacing w:val="-1"/>
                                  </w:rPr>
                                  <w:t>REPRESENTATIONS</w:t>
                                </w:r>
                                <w:r>
                                  <w:rPr>
                                    <w:b/>
                                    <w:color w:val="FFFFFF"/>
                                    <w:spacing w:val="-16"/>
                                  </w:rPr>
                                  <w:t xml:space="preserve"> </w:t>
                                </w:r>
                                <w:r>
                                  <w:rPr>
                                    <w:b/>
                                    <w:color w:val="FFFFFF"/>
                                  </w:rPr>
                                  <w:t>AND</w:t>
                                </w:r>
                                <w:r>
                                  <w:rPr>
                                    <w:b/>
                                    <w:color w:val="FFFFFF"/>
                                    <w:spacing w:val="-18"/>
                                  </w:rPr>
                                  <w:t xml:space="preserve"> </w:t>
                                </w:r>
                                <w:r>
                                  <w:rPr>
                                    <w:b/>
                                    <w:color w:val="FFFFFF"/>
                                  </w:rPr>
                                  <w:t>UNDERTAKINGS</w:t>
                                </w:r>
                              </w:p>
                            </w:txbxContent>
                          </wps:txbx>
                          <wps:bodyPr rot="0" vert="horz" wrap="square" lIns="0" tIns="0" rIns="0" bIns="0" anchor="t" anchorCtr="0" upright="1">
                            <a:noAutofit/>
                          </wps:bodyPr>
                        </wps:wsp>
                      </wpg:grpSp>
                    </wpg:wgp>
                  </a:graphicData>
                </a:graphic>
              </wp:inline>
            </w:drawing>
          </mc:Choice>
          <mc:Fallback>
            <w:pict w14:anchorId="08C45B79">
              <v:group w14:anchorId="4593E7EF" id="Group 209" o:spid="_x0000_s1039" style="width:462.65pt;height:29.5pt;mso-position-horizontal-relative:char;mso-position-vertical-relative:line" coordorigin="-149,-105" coordsize="9253,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">
                <v:group id="Group 202" o:spid="_x0000_s1040" style="position:absolute;left:16;width:9088;height:468" coordorigin="16" coordsize="908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Freeform 203" o:spid="_x0000_s1041" style="position:absolute;left:16;width:9088;height:468;visibility:visible;mso-wrap-style:square;v-text-anchor:top" coordsize="908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" path="m,468r9088,l9088,,,,,468xe" fillcolor="navy" stroked="f">
                    <v:path arrowok="t" o:connecttype="custom" o:connectlocs="0,468;9088,468;9088,0;0,0;0,468" o:connectangles="0,0,0,0,0"/>
                  </v:shape>
                </v:group>
                <v:group id="Group 204" o:spid="_x0000_s1042" style="position:absolute;left:-149;top:-105;width:9253;height:590" coordorigin="-149,-105" coordsize="925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05" o:spid="_x0000_s1043" style="position:absolute;left:16;top:48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" path="m,l9088,e" filled="f" strokecolor="#339" strokeweight="1.6pt">
                    <v:path arrowok="t" o:connecttype="custom" o:connectlocs="0,0;9088,0" o:connectangles="0,0"/>
                  </v:shape>
                  <v:shape id="Text Box 206" o:spid="_x0000_s1044" type="#_x0000_t202" style="position:absolute;left:-149;top:-105;width:9253;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0B9C8BCC" w14:textId="77777777" w:rsidR="006C0197" w:rsidRDefault="006C0197" w:rsidP="006C0197">
                          <w:pPr>
                            <w:shd w:val="clear" w:color="auto" w:fill="008080"/>
                            <w:tabs>
                              <w:tab w:val="left" w:pos="597"/>
                            </w:tabs>
                            <w:spacing w:line="268" w:lineRule="exact"/>
                            <w:ind w:left="87"/>
                            <w:rPr>
                              <w:rFonts w:cs="Calibri"/>
                            </w:rPr>
                          </w:pPr>
                          <w:r>
                            <w:rPr>
                              <w:b/>
                              <w:color w:val="FFFFFF"/>
                              <w:w w:val="95"/>
                            </w:rPr>
                            <w:t>4.</w:t>
                          </w:r>
                          <w:r>
                            <w:rPr>
                              <w:b/>
                              <w:color w:val="FFFFFF"/>
                              <w:w w:val="95"/>
                            </w:rPr>
                            <w:tab/>
                          </w:r>
                          <w:r>
                            <w:rPr>
                              <w:b/>
                              <w:color w:val="FFFFFF"/>
                              <w:spacing w:val="-1"/>
                            </w:rPr>
                            <w:t>WARRANTIES,</w:t>
                          </w:r>
                          <w:r>
                            <w:rPr>
                              <w:b/>
                              <w:color w:val="FFFFFF"/>
                              <w:spacing w:val="-18"/>
                            </w:rPr>
                            <w:t xml:space="preserve"> </w:t>
                          </w:r>
                          <w:r>
                            <w:rPr>
                              <w:b/>
                              <w:color w:val="FFFFFF"/>
                              <w:spacing w:val="-1"/>
                            </w:rPr>
                            <w:t>REPRESENTATIONS</w:t>
                          </w:r>
                          <w:r>
                            <w:rPr>
                              <w:b/>
                              <w:color w:val="FFFFFF"/>
                              <w:spacing w:val="-16"/>
                            </w:rPr>
                            <w:t xml:space="preserve"> </w:t>
                          </w:r>
                          <w:r>
                            <w:rPr>
                              <w:b/>
                              <w:color w:val="FFFFFF"/>
                            </w:rPr>
                            <w:t>AND</w:t>
                          </w:r>
                          <w:r>
                            <w:rPr>
                              <w:b/>
                              <w:color w:val="FFFFFF"/>
                              <w:spacing w:val="-18"/>
                            </w:rPr>
                            <w:t xml:space="preserve"> </w:t>
                          </w:r>
                          <w:r>
                            <w:rPr>
                              <w:b/>
                              <w:color w:val="FFFFFF"/>
                            </w:rPr>
                            <w:t>UNDERTAKINGS</w:t>
                          </w:r>
                        </w:p>
                      </w:txbxContent>
                    </v:textbox>
                  </v:shape>
                </v:group>
                <w10:anchorlock/>
              </v:group>
            </w:pict>
          </mc:Fallback>
        </mc:AlternateContent>
      </w:r>
    </w:p>
    <w:p w14:paraId="23075BC5" w14:textId="0FEB6CE2" w:rsidR="006014B9" w:rsidRDefault="006014B9" w:rsidP="006014B9">
      <w:r>
        <w:t xml:space="preserve">    </w:t>
      </w:r>
      <w:r w:rsidRPr="006014B9">
        <w:rPr>
          <w:rFonts w:ascii="Calibri" w:hAnsi="Calibri" w:eastAsia="Calibri" w:cs="Times New Roman"/>
          <w:color w:val="008080"/>
        </w:rPr>
        <w:t>A.</w:t>
      </w:r>
      <w:r>
        <w:tab/>
      </w:r>
      <w:r>
        <w:t>The Contractor acknowledges, warrants, represents and undertakes that:</w:t>
      </w:r>
    </w:p>
    <w:p w14:paraId="6C584EEF" w14:textId="77777777" w:rsidR="006014B9" w:rsidRDefault="006014B9" w:rsidP="006014B9">
      <w:pPr>
        <w:spacing w:line="360" w:lineRule="auto"/>
        <w:ind w:firstLine="720"/>
      </w:pPr>
      <w:r>
        <w:t>1.</w:t>
      </w:r>
      <w:r>
        <w:tab/>
      </w:r>
      <w:r>
        <w:t>it has the authority and right under law to enter into, and to carry out its</w:t>
      </w:r>
    </w:p>
    <w:p w14:paraId="12D913C6" w14:textId="77777777" w:rsidR="006014B9" w:rsidRDefault="006014B9" w:rsidP="006014B9">
      <w:pPr>
        <w:spacing w:line="360" w:lineRule="auto"/>
        <w:ind w:left="1440"/>
      </w:pPr>
      <w:r>
        <w:t>obligations and  responsibilities  under  this  Agreement  and  to  provide  the Services hereunder;</w:t>
      </w:r>
    </w:p>
    <w:p w14:paraId="2CD84A9A" w14:textId="77777777" w:rsidR="006014B9" w:rsidRDefault="006014B9" w:rsidP="006014B9">
      <w:pPr>
        <w:spacing w:line="360" w:lineRule="auto"/>
        <w:ind w:left="1440" w:hanging="720"/>
      </w:pPr>
      <w:r>
        <w:t>2.</w:t>
      </w:r>
      <w:r>
        <w:tab/>
      </w:r>
      <w:r>
        <w:t>the Services will be performed with all due skill, care and diligence in a timely and professional manner using appropriately qualified and experienced personnel and in accordance with good industry practice;</w:t>
      </w:r>
    </w:p>
    <w:p w14:paraId="00B2CE37" w14:textId="77777777" w:rsidR="006014B9" w:rsidRDefault="006014B9" w:rsidP="006014B9">
      <w:pPr>
        <w:spacing w:line="360" w:lineRule="auto"/>
        <w:ind w:firstLine="720"/>
      </w:pPr>
      <w:r>
        <w:t>3.</w:t>
      </w:r>
      <w:r>
        <w:tab/>
      </w:r>
      <w:r>
        <w:t>not used</w:t>
      </w:r>
    </w:p>
    <w:p w14:paraId="669DC668" w14:textId="77777777" w:rsidR="006014B9" w:rsidRDefault="006014B9" w:rsidP="006014B9">
      <w:pPr>
        <w:spacing w:line="360" w:lineRule="auto"/>
        <w:ind w:firstLine="720"/>
      </w:pPr>
      <w:r>
        <w:t>4.</w:t>
      </w:r>
      <w:r>
        <w:tab/>
      </w:r>
      <w:r>
        <w:t>it shall comply with Data Protection Laws;</w:t>
      </w:r>
    </w:p>
    <w:p w14:paraId="4DD166FD" w14:textId="77777777" w:rsidR="006014B9" w:rsidRDefault="006014B9" w:rsidP="006014B9">
      <w:pPr>
        <w:spacing w:line="360" w:lineRule="auto"/>
        <w:ind w:left="1440" w:hanging="720"/>
      </w:pPr>
      <w:r>
        <w:t>5.</w:t>
      </w:r>
      <w:r>
        <w:tab/>
      </w:r>
      <w:r>
        <w:t>it shall use its reasonable efforts to ensure that the Services, the System and any contractor content are free from all viruses and other contaminants including any codes or instruction that may be used to access, modify, delete or damage data files, or other computer programs used by the Client from time to time and that it shall use the most comprehensive and up to date available virus checker;</w:t>
      </w:r>
    </w:p>
    <w:p w14:paraId="7568C9BB" w14:textId="77777777" w:rsidR="006014B9" w:rsidRDefault="006014B9" w:rsidP="006014B9">
      <w:pPr>
        <w:spacing w:line="360" w:lineRule="auto"/>
        <w:ind w:left="1440" w:hanging="720"/>
      </w:pPr>
      <w:r>
        <w:t>6.</w:t>
      </w:r>
      <w:r>
        <w:tab/>
      </w:r>
      <w:r>
        <w:t>it is entering into this Agreement with a full understanding of its material terms and risks and is capable of assuming those risks;</w:t>
      </w:r>
    </w:p>
    <w:p w14:paraId="500FF242" w14:textId="77777777" w:rsidR="006014B9" w:rsidRDefault="006014B9" w:rsidP="006014B9">
      <w:pPr>
        <w:spacing w:line="360" w:lineRule="auto"/>
        <w:ind w:left="1440" w:hanging="720"/>
      </w:pPr>
      <w:r>
        <w:t>7.</w:t>
      </w:r>
      <w:r>
        <w:tab/>
      </w:r>
      <w:r>
        <w:t>the System shall conform to the Specifications detailed in the RFT, be free from material defects and be suitable to meet the Client's requirements;</w:t>
      </w:r>
    </w:p>
    <w:p w14:paraId="0ECDBA67" w14:textId="77777777" w:rsidR="006014B9" w:rsidRDefault="006014B9" w:rsidP="006014B9">
      <w:pPr>
        <w:spacing w:line="360" w:lineRule="auto"/>
        <w:ind w:left="1440" w:hanging="720"/>
      </w:pPr>
      <w:r>
        <w:lastRenderedPageBreak/>
        <w:t>8.</w:t>
      </w:r>
      <w:r>
        <w:tab/>
      </w:r>
      <w:r>
        <w:t>it is entering into this Agreement with a full understanding of its obligations with regard to taxation, employment, social and environmental protection and is capable of assuming and fulfilling those obligations;</w:t>
      </w:r>
    </w:p>
    <w:p w14:paraId="0574AE87" w14:textId="77777777" w:rsidR="006014B9" w:rsidRDefault="006014B9" w:rsidP="006014B9">
      <w:pPr>
        <w:spacing w:line="360" w:lineRule="auto"/>
        <w:ind w:left="1440" w:hanging="720"/>
      </w:pPr>
      <w:r>
        <w:t>9.</w:t>
      </w:r>
      <w:r>
        <w:tab/>
      </w:r>
      <w:r>
        <w:t>it has acquainted itself with and shall comply with all legal requirements or such other laws, recommendations, guidance or practices as may affect the provision of the Services as they apply to the Contractor;</w:t>
      </w:r>
    </w:p>
    <w:p w14:paraId="685831DB" w14:textId="77777777" w:rsidR="006014B9" w:rsidRDefault="006014B9" w:rsidP="006014B9">
      <w:pPr>
        <w:spacing w:line="360" w:lineRule="auto"/>
        <w:ind w:left="1445" w:hanging="765"/>
      </w:pPr>
      <w:r>
        <w:t xml:space="preserve">10. </w:t>
      </w:r>
      <w:r>
        <w:tab/>
      </w:r>
      <w:r w:rsidRPr="00FF4D3C">
        <w:t>it has taken all and any action necessary to ensure that it has the power to execute and enter into this Agreement</w:t>
      </w:r>
      <w:r>
        <w:t>;</w:t>
      </w:r>
    </w:p>
    <w:p w14:paraId="1A7D7CF9" w14:textId="77777777" w:rsidR="006014B9" w:rsidRPr="006014B9" w:rsidRDefault="006014B9" w:rsidP="006014B9">
      <w:pPr>
        <w:spacing w:line="360" w:lineRule="auto"/>
        <w:ind w:left="1440" w:hanging="720"/>
        <w:rPr>
          <w:rFonts w:ascii="Calibri" w:eastAsia="Calibri" w:hAnsi="Calibri" w:cs="Calibri"/>
        </w:rPr>
      </w:pPr>
      <w:r>
        <w:t xml:space="preserve">11. </w:t>
      </w:r>
      <w:r>
        <w:tab/>
      </w:r>
      <w:r w:rsidRPr="006014B9">
        <w:rPr>
          <w:rFonts w:ascii="Calibri" w:hAnsi="Calibri" w:eastAsia="Calibri" w:cs="Calibri"/>
        </w:rPr>
        <w:t>the status of the Contractor, as declared in the “Declaration as to Personal Circumstances of Tenderer” dated [insert date], which confirms that none of the excluding circumstances listed in Regulation 57 of the Regulations apply to the Contractor, remains unchanged;</w:t>
      </w:r>
    </w:p>
    <w:p w14:paraId="5B300AD6" w14:textId="77777777" w:rsidR="006014B9" w:rsidRDefault="006014B9" w:rsidP="006014B9">
      <w:pPr>
        <w:spacing w:line="360" w:lineRule="auto"/>
        <w:ind w:left="1440" w:hanging="720"/>
      </w:pPr>
      <w:r>
        <w:t>12.</w:t>
      </w:r>
      <w:r>
        <w:tab/>
      </w:r>
      <w:r>
        <w:t xml:space="preserve"> 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Breach of this warranty shall result in the application of the indemnity contained at Clause 6G;</w:t>
      </w:r>
    </w:p>
    <w:p w14:paraId="2DF161F6" w14:textId="494D5B7A" w:rsidR="006014B9" w:rsidRPr="006014B9" w:rsidRDefault="006014B9" w:rsidP="006014B9">
      <w:pPr>
        <w:spacing w:line="360" w:lineRule="auto"/>
        <w:ind w:left="1440" w:hanging="720"/>
        <w:rPr>
          <w:rFonts w:ascii="Calibri" w:eastAsia="Calibri" w:hAnsi="Calibri" w:cs="Calibri"/>
          <w:spacing w:val="-1"/>
        </w:rPr>
      </w:pPr>
      <w:r>
        <w:t>13.</w:t>
      </w:r>
      <w:r>
        <w:tab/>
      </w:r>
      <w:r w:rsidRPr="006014B9">
        <w:rPr>
          <w:rFonts w:ascii="Calibri" w:hAnsi="Calibri" w:eastAsia="Calibri" w:cs="Times New Roman"/>
          <w:spacing w:val="-1"/>
        </w:rPr>
        <w:t>it retains and shall maintain for the Term insurances for the nature and amount specified in Schedule I.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 A.13; and</w:t>
      </w:r>
    </w:p>
    <w:p w14:paraId="03A144BB" w14:textId="73DB73AB" w:rsidR="006014B9" w:rsidRDefault="006014B9" w:rsidP="006014B9">
      <w:pPr>
        <w:spacing w:line="360" w:lineRule="auto"/>
        <w:ind w:left="1440" w:hanging="720"/>
      </w:pPr>
      <w:r>
        <w:t xml:space="preserve">14.  </w:t>
      </w:r>
      <w:r>
        <w:tab/>
      </w:r>
      <w:r>
        <w:t>the Client shall be under no obligation to purchase any minimum number or value of Services.</w:t>
      </w:r>
    </w:p>
    <w:p w14:paraId="5CD673A0" w14:textId="77777777" w:rsidR="006014B9" w:rsidRDefault="006014B9" w:rsidP="006014B9"/>
    <w:p w14:paraId="2A1EBC16" w14:textId="5F45E4E0" w:rsidR="006014B9" w:rsidRDefault="006014B9" w:rsidP="006014B9">
      <w:pPr>
        <w:spacing w:line="360" w:lineRule="auto"/>
        <w:ind w:left="720" w:hanging="720"/>
      </w:pPr>
      <w:r>
        <w:t xml:space="preserve">    </w:t>
      </w:r>
      <w:r w:rsidRPr="006014B9">
        <w:rPr>
          <w:rFonts w:ascii="Calibri" w:hAnsi="Calibri" w:eastAsia="Calibri" w:cs="Times New Roman"/>
          <w:color w:val="008080"/>
        </w:rPr>
        <w:t>B.</w:t>
      </w:r>
      <w:r>
        <w:tab/>
      </w: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p w14:paraId="67E2D9E9" w14:textId="77777777" w:rsidR="006C0197" w:rsidRPr="006C0197" w:rsidRDefault="006C0197" w:rsidP="006C0197">
      <w:pPr>
        <w:spacing w:before="4" w:after="200" w:line="276" w:lineRule="auto"/>
        <w:rPr>
          <w:rFonts w:ascii="Calibri" w:eastAsia="Calibri" w:hAnsi="Calibri" w:cs="Calibri"/>
          <w:sz w:val="29"/>
          <w:szCs w:val="29"/>
        </w:rPr>
      </w:pPr>
    </w:p>
    <w:p w14:paraId="04CEBDE7"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606DCFEB" wp14:editId="6FCE664D">
                <wp:extent cx="5828030" cy="271145"/>
                <wp:effectExtent l="0" t="0" r="20320" b="14605"/>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8030" cy="271145"/>
                          <a:chOff x="-74" y="-81"/>
                          <a:chExt cx="9178" cy="427"/>
                        </a:xfrm>
                      </wpg:grpSpPr>
                      <wpg:grpSp>
                        <wpg:cNvPr id="204" name="Group 196"/>
                        <wpg:cNvGrpSpPr>
                          <a:grpSpLocks/>
                        </wpg:cNvGrpSpPr>
                        <wpg:grpSpPr bwMode="auto">
                          <a:xfrm>
                            <a:off x="16" y="0"/>
                            <a:ext cx="9088" cy="330"/>
                            <a:chOff x="16" y="0"/>
                            <a:chExt cx="9088" cy="330"/>
                          </a:xfrm>
                        </wpg:grpSpPr>
                        <wps:wsp>
                          <wps:cNvPr id="205" name="Freeform 197"/>
                          <wps:cNvSpPr>
                            <a:spLocks/>
                          </wps:cNvSpPr>
                          <wps:spPr bwMode="auto">
                            <a:xfrm>
                              <a:off x="16" y="0"/>
                              <a:ext cx="9088" cy="330"/>
                            </a:xfrm>
                            <a:custGeom>
                              <a:avLst/>
                              <a:gdLst>
                                <a:gd name="T0" fmla="+- 0 16 16"/>
                                <a:gd name="T1" fmla="*/ T0 w 9088"/>
                                <a:gd name="T2" fmla="*/ 329 h 330"/>
                                <a:gd name="T3" fmla="+- 0 9104 16"/>
                                <a:gd name="T4" fmla="*/ T3 w 9088"/>
                                <a:gd name="T5" fmla="*/ 329 h 330"/>
                                <a:gd name="T6" fmla="+- 0 9104 16"/>
                                <a:gd name="T7" fmla="*/ T6 w 9088"/>
                                <a:gd name="T8" fmla="*/ 0 h 330"/>
                                <a:gd name="T9" fmla="+- 0 16 16"/>
                                <a:gd name="T10" fmla="*/ T9 w 9088"/>
                                <a:gd name="T11" fmla="*/ 0 h 330"/>
                                <a:gd name="T12" fmla="+- 0 16 16"/>
                                <a:gd name="T13" fmla="*/ T12 w 9088"/>
                                <a:gd name="T14" fmla="*/ 329 h 330"/>
                              </a:gdLst>
                              <a:ahLst/>
                              <a:cxnLst>
                                <a:cxn ang="0">
                                  <a:pos x="T1" y="T2"/>
                                </a:cxn>
                                <a:cxn ang="0">
                                  <a:pos x="T4" y="T5"/>
                                </a:cxn>
                                <a:cxn ang="0">
                                  <a:pos x="T7" y="T8"/>
                                </a:cxn>
                                <a:cxn ang="0">
                                  <a:pos x="T10" y="T11"/>
                                </a:cxn>
                                <a:cxn ang="0">
                                  <a:pos x="T13" y="T14"/>
                                </a:cxn>
                              </a:cxnLst>
                              <a:rect l="0" t="0" r="r" b="b"/>
                              <a:pathLst>
                                <a:path w="9088" h="330">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6" name="Group 198"/>
                        <wpg:cNvGrpSpPr>
                          <a:grpSpLocks/>
                        </wpg:cNvGrpSpPr>
                        <wpg:grpSpPr bwMode="auto">
                          <a:xfrm>
                            <a:off x="-74" y="-81"/>
                            <a:ext cx="9178" cy="427"/>
                            <a:chOff x="-74" y="-81"/>
                            <a:chExt cx="9178" cy="427"/>
                          </a:xfrm>
                        </wpg:grpSpPr>
                        <wps:wsp>
                          <wps:cNvPr id="207" name="Freeform 19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Text Box 200"/>
                          <wps:cNvSpPr txBox="1">
                            <a:spLocks noChangeArrowheads="1"/>
                          </wps:cNvSpPr>
                          <wps:spPr bwMode="auto">
                            <a:xfrm>
                              <a:off x="-74" y="-81"/>
                              <a:ext cx="917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8BDEE" w14:textId="77777777" w:rsidR="006C0197" w:rsidRDefault="006C0197" w:rsidP="006C0197">
                                <w:pPr>
                                  <w:shd w:val="clear" w:color="auto" w:fill="008080"/>
                                  <w:tabs>
                                    <w:tab w:val="left" w:pos="597"/>
                                  </w:tabs>
                                  <w:spacing w:before="1"/>
                                  <w:ind w:left="87"/>
                                  <w:rPr>
                                    <w:rFonts w:cs="Calibri"/>
                                  </w:rPr>
                                </w:pPr>
                                <w:r>
                                  <w:rPr>
                                    <w:b/>
                                    <w:color w:val="FFFFFF"/>
                                    <w:w w:val="95"/>
                                  </w:rPr>
                                  <w:t>5.</w:t>
                                </w:r>
                                <w:r>
                                  <w:rPr>
                                    <w:b/>
                                    <w:color w:val="FFFFFF"/>
                                    <w:w w:val="95"/>
                                  </w:rPr>
                                  <w:tab/>
                                </w:r>
                                <w:r>
                                  <w:rPr>
                                    <w:b/>
                                    <w:color w:val="FFFFFF"/>
                                  </w:rPr>
                                  <w:t>REMEDIES</w:t>
                                </w:r>
                              </w:p>
                            </w:txbxContent>
                          </wps:txbx>
                          <wps:bodyPr rot="0" vert="horz" wrap="square" lIns="0" tIns="0" rIns="0" bIns="0" anchor="t" anchorCtr="0" upright="1">
                            <a:noAutofit/>
                          </wps:bodyPr>
                        </wps:wsp>
                      </wpg:grpSp>
                    </wpg:wgp>
                  </a:graphicData>
                </a:graphic>
              </wp:inline>
            </w:drawing>
          </mc:Choice>
          <mc:Fallback>
            <w:pict w14:anchorId="1BD65145">
              <v:group w14:anchorId="606DCFEB" id="Group 203" o:spid="_x0000_s1045" style="width:458.9pt;height:21.35pt;mso-position-horizontal-relative:char;mso-position-vertical-relative:line" coordorigin="-74,-81" coordsize="917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">
                <v:group id="Group 196" o:spid="_x0000_s1046" style="position:absolute;left:16;width:9088;height:330" coordorigin="16"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197" o:spid="_x0000_s1047" style="position:absolute;left:16;width:9088;height:330;visibility:visible;mso-wrap-style:square;v-text-anchor:top"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" path="m,329r9088,l9088,,,,,329xe" fillcolor="navy" stroked="f">
                    <v:path arrowok="t" o:connecttype="custom" o:connectlocs="0,329;9088,329;9088,0;0,0;0,329" o:connectangles="0,0,0,0,0"/>
                  </v:shape>
                </v:group>
                <v:group id="Group 198" o:spid="_x0000_s1048" style="position:absolute;left:-74;top:-81;width:9178;height:427" coordorigin="-74,-81" coordsize="9178,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Freeform 199" o:spid="_x0000_s1049"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" path="m,l9088,e" filled="f" strokecolor="#339" strokeweight="1.6pt">
                    <v:path arrowok="t" o:connecttype="custom" o:connectlocs="0,0;9088,0" o:connectangles="0,0"/>
                  </v:shape>
                  <v:shape id="Text Box 200" o:spid="_x0000_s1050" type="#_x0000_t202" style="position:absolute;left:-74;top:-81;width:9178;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31450ED9" w14:textId="77777777" w:rsidR="006C0197" w:rsidRDefault="006C0197" w:rsidP="006C0197">
                          <w:pPr>
                            <w:shd w:val="clear" w:color="auto" w:fill="008080"/>
                            <w:tabs>
                              <w:tab w:val="left" w:pos="597"/>
                            </w:tabs>
                            <w:spacing w:before="1"/>
                            <w:ind w:left="87"/>
                            <w:rPr>
                              <w:rFonts w:cs="Calibri"/>
                            </w:rPr>
                          </w:pPr>
                          <w:r>
                            <w:rPr>
                              <w:b/>
                              <w:color w:val="FFFFFF"/>
                              <w:w w:val="95"/>
                            </w:rPr>
                            <w:t>5.</w:t>
                          </w:r>
                          <w:r>
                            <w:rPr>
                              <w:b/>
                              <w:color w:val="FFFFFF"/>
                              <w:w w:val="95"/>
                            </w:rPr>
                            <w:tab/>
                          </w:r>
                          <w:r>
                            <w:rPr>
                              <w:b/>
                              <w:color w:val="FFFFFF"/>
                            </w:rPr>
                            <w:t>REMEDIES</w:t>
                          </w:r>
                        </w:p>
                      </w:txbxContent>
                    </v:textbox>
                  </v:shape>
                </v:group>
                <w10:anchorlock/>
              </v:group>
            </w:pict>
          </mc:Fallback>
        </mc:AlternateContent>
      </w:r>
    </w:p>
    <w:p w14:paraId="0A57FCDF" w14:textId="77777777" w:rsidR="006C0197" w:rsidRPr="006C0197" w:rsidRDefault="006C0197" w:rsidP="006C0197">
      <w:pPr>
        <w:spacing w:after="200" w:line="276" w:lineRule="auto"/>
        <w:rPr>
          <w:rFonts w:ascii="Calibri" w:eastAsia="Calibri" w:hAnsi="Calibri" w:cs="Calibri"/>
          <w:sz w:val="15"/>
          <w:szCs w:val="15"/>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567"/>
      </w:tblGrid>
      <w:tr w:rsidR="006C0197" w:rsidRPr="006C0197" w14:paraId="4F995E6A" w14:textId="77777777" w:rsidTr="00552346">
        <w:trPr>
          <w:trHeight w:hRule="exact" w:val="2849"/>
        </w:trPr>
        <w:tc>
          <w:tcPr>
            <w:tcW w:w="705" w:type="dxa"/>
          </w:tcPr>
          <w:p w14:paraId="6C8CA218" w14:textId="77777777" w:rsidR="006C0197" w:rsidRPr="006C0197" w:rsidRDefault="006C0197" w:rsidP="006C0197">
            <w:pPr>
              <w:spacing w:before="15" w:after="0" w:line="240" w:lineRule="auto"/>
              <w:ind w:left="230"/>
              <w:rPr>
                <w:rFonts w:ascii="Calibri" w:eastAsia="Calibri" w:hAnsi="Calibri" w:cs="Calibri"/>
              </w:rPr>
            </w:pPr>
            <w:r w:rsidRPr="006C0197">
              <w:rPr>
                <w:rFonts w:ascii="Calibri" w:hAnsi="Calibri" w:eastAsia="Calibri" w:cs="Times New Roman"/>
                <w:color w:val="008080"/>
              </w:rPr>
              <w:t>A</w:t>
            </w:r>
            <w:r w:rsidRPr="006C0197">
              <w:rPr>
                <w:rFonts w:ascii="Calibri" w:hAnsi="Calibri" w:eastAsia="Calibri" w:cs="Times New Roman"/>
                <w:color w:val="0000FF"/>
              </w:rPr>
              <w:t>.</w:t>
            </w:r>
          </w:p>
        </w:tc>
        <w:tc>
          <w:tcPr>
            <w:tcW w:w="8567" w:type="dxa"/>
          </w:tcPr>
          <w:p w14:paraId="6A335D90" w14:textId="77777777" w:rsidR="006C0197" w:rsidRPr="006C0197" w:rsidRDefault="006C0197" w:rsidP="006C0197">
            <w:pPr>
              <w:spacing w:before="16" w:after="0" w:line="360" w:lineRule="auto"/>
              <w:ind w:left="283" w:right="232"/>
              <w:jc w:val="both"/>
              <w:rPr>
                <w:rFonts w:ascii="Calibri" w:eastAsia="Calibri" w:hAnsi="Calibri" w:cs="Calibri"/>
              </w:rPr>
            </w:pPr>
            <w:r w:rsidRPr="006C0197">
              <w:rPr>
                <w:rFonts w:ascii="Calibri" w:hAnsi="Calibri" w:eastAsia="Calibri" w:cs="Calibri"/>
                <w:spacing w:val="-1"/>
              </w:rPr>
              <w:t>The</w:t>
            </w:r>
            <w:r w:rsidRPr="006C0197">
              <w:rPr>
                <w:rFonts w:ascii="Calibri" w:hAnsi="Calibri" w:eastAsia="Calibri" w:cs="Calibri"/>
                <w:spacing w:val="-9"/>
              </w:rPr>
              <w:t xml:space="preserve"> </w:t>
            </w:r>
            <w:r w:rsidRPr="006C0197">
              <w:rPr>
                <w:rFonts w:ascii="Calibri" w:hAnsi="Calibri" w:eastAsia="Calibri" w:cs="Calibri"/>
                <w:spacing w:val="-1"/>
              </w:rPr>
              <w:t>Contractor</w:t>
            </w:r>
            <w:r w:rsidRPr="006C0197">
              <w:rPr>
                <w:rFonts w:ascii="Calibri" w:hAnsi="Calibri" w:eastAsia="Calibri" w:cs="Calibri"/>
                <w:spacing w:val="-10"/>
              </w:rPr>
              <w:t xml:space="preserve"> </w:t>
            </w:r>
            <w:r w:rsidRPr="006C0197">
              <w:rPr>
                <w:rFonts w:ascii="Calibri" w:hAnsi="Calibri" w:eastAsia="Calibri" w:cs="Calibri"/>
                <w:spacing w:val="-1"/>
              </w:rPr>
              <w:t>shall</w:t>
            </w:r>
            <w:r w:rsidRPr="006C0197">
              <w:rPr>
                <w:rFonts w:ascii="Calibri" w:hAnsi="Calibri" w:eastAsia="Calibri" w:cs="Calibri"/>
                <w:spacing w:val="-9"/>
              </w:rPr>
              <w:t xml:space="preserve"> </w:t>
            </w:r>
            <w:r w:rsidRPr="006C0197">
              <w:rPr>
                <w:rFonts w:ascii="Calibri" w:hAnsi="Calibri" w:eastAsia="Calibri" w:cs="Calibri"/>
              </w:rPr>
              <w:t>be</w:t>
            </w:r>
            <w:r w:rsidRPr="006C0197">
              <w:rPr>
                <w:rFonts w:ascii="Calibri" w:hAnsi="Calibri" w:eastAsia="Calibri" w:cs="Calibri"/>
                <w:spacing w:val="-10"/>
              </w:rPr>
              <w:t xml:space="preserve"> </w:t>
            </w:r>
            <w:r w:rsidRPr="006C0197">
              <w:rPr>
                <w:rFonts w:ascii="Calibri" w:hAnsi="Calibri" w:eastAsia="Calibri" w:cs="Calibri"/>
                <w:spacing w:val="-1"/>
              </w:rPr>
              <w:t>liable</w:t>
            </w:r>
            <w:r w:rsidRPr="006C0197">
              <w:rPr>
                <w:rFonts w:ascii="Calibri" w:hAnsi="Calibri" w:eastAsia="Calibri" w:cs="Calibri"/>
                <w:spacing w:val="-9"/>
              </w:rPr>
              <w:t xml:space="preserve"> </w:t>
            </w:r>
            <w:r w:rsidRPr="006C0197">
              <w:rPr>
                <w:rFonts w:ascii="Calibri" w:hAnsi="Calibri" w:eastAsia="Calibri" w:cs="Calibri"/>
                <w:spacing w:val="-1"/>
              </w:rPr>
              <w:t>for</w:t>
            </w:r>
            <w:r w:rsidRPr="006C0197">
              <w:rPr>
                <w:rFonts w:ascii="Calibri" w:hAnsi="Calibri" w:eastAsia="Calibri" w:cs="Calibri"/>
                <w:spacing w:val="-9"/>
              </w:rPr>
              <w:t xml:space="preserve"> </w:t>
            </w:r>
            <w:r w:rsidRPr="006C0197">
              <w:rPr>
                <w:rFonts w:ascii="Calibri" w:hAnsi="Calibri" w:eastAsia="Calibri" w:cs="Calibri"/>
              </w:rPr>
              <w:t>and</w:t>
            </w:r>
            <w:r w:rsidRPr="006C0197">
              <w:rPr>
                <w:rFonts w:ascii="Calibri" w:hAnsi="Calibri" w:eastAsia="Calibri" w:cs="Calibri"/>
                <w:spacing w:val="-9"/>
              </w:rPr>
              <w:t xml:space="preserve"> </w:t>
            </w:r>
            <w:r w:rsidRPr="006C0197">
              <w:rPr>
                <w:rFonts w:ascii="Calibri" w:hAnsi="Calibri" w:eastAsia="Calibri" w:cs="Calibri"/>
              </w:rPr>
              <w:t>shall</w:t>
            </w:r>
            <w:r w:rsidRPr="006C0197">
              <w:rPr>
                <w:rFonts w:ascii="Calibri" w:hAnsi="Calibri" w:eastAsia="Calibri" w:cs="Calibri"/>
                <w:spacing w:val="-8"/>
              </w:rPr>
              <w:t xml:space="preserve"> </w:t>
            </w:r>
            <w:r w:rsidRPr="006C0197">
              <w:rPr>
                <w:rFonts w:ascii="Calibri" w:hAnsi="Calibri" w:eastAsia="Calibri" w:cs="Calibri"/>
              </w:rPr>
              <w:t>indemnify</w:t>
            </w:r>
            <w:r w:rsidRPr="006C0197">
              <w:rPr>
                <w:rFonts w:ascii="Calibri" w:hAnsi="Calibri" w:eastAsia="Calibri" w:cs="Calibri"/>
                <w:spacing w:val="-8"/>
              </w:rPr>
              <w:t xml:space="preserve"> </w:t>
            </w:r>
            <w:r w:rsidRPr="006C0197">
              <w:rPr>
                <w:rFonts w:ascii="Calibri" w:hAnsi="Calibri" w:eastAsia="Calibri" w:cs="Calibri"/>
              </w:rPr>
              <w:t>the</w:t>
            </w:r>
            <w:r w:rsidRPr="006C0197">
              <w:rPr>
                <w:rFonts w:ascii="Calibri" w:hAnsi="Calibri" w:eastAsia="Calibri" w:cs="Calibri"/>
                <w:spacing w:val="-9"/>
              </w:rPr>
              <w:t xml:space="preserve"> </w:t>
            </w:r>
            <w:r w:rsidRPr="006C0197">
              <w:rPr>
                <w:rFonts w:ascii="Calibri" w:hAnsi="Calibri" w:eastAsia="Calibri" w:cs="Calibri"/>
                <w:spacing w:val="-1"/>
              </w:rPr>
              <w:t>Client</w:t>
            </w:r>
            <w:r w:rsidRPr="006C0197">
              <w:rPr>
                <w:rFonts w:ascii="Calibri" w:hAnsi="Calibri" w:eastAsia="Calibri" w:cs="Calibri"/>
                <w:spacing w:val="-8"/>
              </w:rPr>
              <w:t xml:space="preserve"> </w:t>
            </w:r>
            <w:r w:rsidRPr="006C0197">
              <w:rPr>
                <w:rFonts w:ascii="Calibri" w:hAnsi="Calibri" w:eastAsia="Calibri" w:cs="Calibri"/>
                <w:spacing w:val="-1"/>
              </w:rPr>
              <w:t>for</w:t>
            </w:r>
            <w:r w:rsidRPr="006C0197">
              <w:rPr>
                <w:rFonts w:ascii="Calibri" w:hAnsi="Calibri" w:eastAsia="Calibri" w:cs="Calibri"/>
                <w:spacing w:val="-8"/>
              </w:rPr>
              <w:t xml:space="preserve"> </w:t>
            </w:r>
            <w:r w:rsidRPr="006C0197">
              <w:rPr>
                <w:rFonts w:ascii="Calibri" w:hAnsi="Calibri" w:eastAsia="Calibri" w:cs="Calibri"/>
              </w:rPr>
              <w:t>and</w:t>
            </w:r>
            <w:r w:rsidRPr="006C0197">
              <w:rPr>
                <w:rFonts w:ascii="Calibri" w:hAnsi="Calibri" w:eastAsia="Calibri" w:cs="Calibri"/>
                <w:spacing w:val="-10"/>
              </w:rPr>
              <w:t xml:space="preserve"> </w:t>
            </w:r>
            <w:r w:rsidRPr="006C0197">
              <w:rPr>
                <w:rFonts w:ascii="Calibri" w:hAnsi="Calibri" w:eastAsia="Calibri" w:cs="Calibri"/>
              </w:rPr>
              <w:t>in</w:t>
            </w:r>
            <w:r w:rsidRPr="006C0197">
              <w:rPr>
                <w:rFonts w:ascii="Calibri" w:hAnsi="Calibri" w:eastAsia="Calibri" w:cs="Calibri"/>
                <w:spacing w:val="-9"/>
              </w:rPr>
              <w:t xml:space="preserve"> </w:t>
            </w:r>
            <w:r w:rsidRPr="006C0197">
              <w:rPr>
                <w:rFonts w:ascii="Calibri" w:hAnsi="Calibri" w:eastAsia="Calibri" w:cs="Calibri"/>
              </w:rPr>
              <w:t>respect</w:t>
            </w:r>
            <w:r w:rsidRPr="006C0197">
              <w:rPr>
                <w:rFonts w:ascii="Calibri" w:hAnsi="Calibri" w:eastAsia="Calibri" w:cs="Calibri"/>
                <w:spacing w:val="-10"/>
              </w:rPr>
              <w:t xml:space="preserve"> </w:t>
            </w:r>
            <w:r w:rsidRPr="006C0197">
              <w:rPr>
                <w:rFonts w:ascii="Calibri" w:hAnsi="Calibri" w:eastAsia="Calibri" w:cs="Calibri"/>
              </w:rPr>
              <w:t>of</w:t>
            </w:r>
            <w:r w:rsidRPr="006C0197">
              <w:rPr>
                <w:rFonts w:ascii="Calibri" w:hAnsi="Calibri" w:eastAsia="Calibri" w:cs="Calibri"/>
                <w:spacing w:val="-9"/>
              </w:rPr>
              <w:t xml:space="preserve"> </w:t>
            </w:r>
            <w:r w:rsidRPr="006C0197">
              <w:rPr>
                <w:rFonts w:ascii="Calibri" w:hAnsi="Calibri" w:eastAsia="Calibri" w:cs="Calibri"/>
              </w:rPr>
              <w:t>all</w:t>
            </w:r>
            <w:r w:rsidRPr="006C0197">
              <w:rPr>
                <w:rFonts w:ascii="Calibri" w:hAnsi="Calibri" w:eastAsia="Calibri" w:cs="Calibri"/>
                <w:spacing w:val="-9"/>
              </w:rPr>
              <w:t xml:space="preserve"> </w:t>
            </w:r>
            <w:r w:rsidRPr="006C0197">
              <w:rPr>
                <w:rFonts w:ascii="Calibri" w:hAnsi="Calibri" w:eastAsia="Calibri" w:cs="Calibri"/>
              </w:rPr>
              <w:t>and</w:t>
            </w:r>
            <w:r w:rsidRPr="006C0197">
              <w:rPr>
                <w:rFonts w:ascii="Calibri" w:hAnsi="Calibri" w:eastAsia="Calibri" w:cs="Calibri"/>
                <w:spacing w:val="47"/>
                <w:w w:val="99"/>
              </w:rPr>
              <w:t xml:space="preserve"> </w:t>
            </w:r>
            <w:r w:rsidRPr="006C0197">
              <w:rPr>
                <w:rFonts w:ascii="Calibri" w:hAnsi="Calibri" w:eastAsia="Calibri" w:cs="Calibri"/>
              </w:rPr>
              <w:t xml:space="preserve">any </w:t>
            </w:r>
            <w:r w:rsidRPr="006C0197">
              <w:rPr>
                <w:rFonts w:ascii="Calibri" w:hAnsi="Calibri" w:eastAsia="Calibri" w:cs="Calibri"/>
                <w:spacing w:val="-1"/>
              </w:rPr>
              <w:t>losses,</w:t>
            </w:r>
            <w:r w:rsidRPr="006C0197">
              <w:rPr>
                <w:rFonts w:ascii="Calibri" w:hAnsi="Calibri" w:eastAsia="Calibri" w:cs="Calibri"/>
              </w:rPr>
              <w:t xml:space="preserve"> claims, </w:t>
            </w:r>
            <w:r w:rsidRPr="006C0197">
              <w:rPr>
                <w:rFonts w:ascii="Calibri" w:hAnsi="Calibri" w:eastAsia="Calibri" w:cs="Calibri"/>
                <w:spacing w:val="-1"/>
              </w:rPr>
              <w:t>demands,</w:t>
            </w:r>
            <w:r w:rsidRPr="006C0197">
              <w:rPr>
                <w:rFonts w:ascii="Calibri" w:hAnsi="Calibri" w:eastAsia="Calibri" w:cs="Calibri"/>
                <w:spacing w:val="1"/>
              </w:rPr>
              <w:t xml:space="preserve"> </w:t>
            </w:r>
            <w:r w:rsidRPr="006C0197">
              <w:rPr>
                <w:rFonts w:ascii="Calibri" w:hAnsi="Calibri" w:eastAsia="Calibri" w:cs="Calibri"/>
                <w:spacing w:val="-1"/>
              </w:rPr>
              <w:t>damages,</w:t>
            </w:r>
            <w:r w:rsidRPr="006C0197">
              <w:rPr>
                <w:rFonts w:ascii="Calibri" w:hAnsi="Calibri" w:eastAsia="Calibri" w:cs="Calibri"/>
                <w:spacing w:val="2"/>
              </w:rPr>
              <w:t xml:space="preserve"> </w:t>
            </w:r>
            <w:r w:rsidRPr="006C0197">
              <w:rPr>
                <w:rFonts w:ascii="Calibri" w:hAnsi="Calibri" w:eastAsia="Calibri" w:cs="Calibri"/>
              </w:rPr>
              <w:t xml:space="preserve">costs or </w:t>
            </w:r>
            <w:r w:rsidRPr="006C0197">
              <w:rPr>
                <w:rFonts w:ascii="Calibri" w:hAnsi="Calibri" w:eastAsia="Calibri" w:cs="Calibri"/>
                <w:spacing w:val="-1"/>
              </w:rPr>
              <w:t>expenses</w:t>
            </w:r>
            <w:r w:rsidRPr="006C0197">
              <w:rPr>
                <w:rFonts w:ascii="Calibri" w:hAnsi="Calibri" w:eastAsia="Calibri" w:cs="Calibri"/>
                <w:spacing w:val="1"/>
              </w:rPr>
              <w:t xml:space="preserve"> </w:t>
            </w:r>
            <w:r w:rsidRPr="006C0197">
              <w:rPr>
                <w:rFonts w:ascii="Calibri" w:hAnsi="Calibri" w:eastAsia="Calibri" w:cs="Calibri"/>
              </w:rPr>
              <w:t>which</w:t>
            </w:r>
            <w:r w:rsidRPr="006C0197">
              <w:rPr>
                <w:rFonts w:ascii="Calibri" w:hAnsi="Calibri" w:eastAsia="Calibri" w:cs="Calibri"/>
                <w:spacing w:val="1"/>
              </w:rPr>
              <w:t xml:space="preserve"> </w:t>
            </w:r>
            <w:r w:rsidRPr="006C0197">
              <w:rPr>
                <w:rFonts w:ascii="Calibri" w:hAnsi="Calibri" w:eastAsia="Calibri" w:cs="Calibri"/>
                <w:spacing w:val="-1"/>
              </w:rPr>
              <w:t>the</w:t>
            </w:r>
            <w:r w:rsidRPr="006C0197">
              <w:rPr>
                <w:rFonts w:ascii="Calibri" w:hAnsi="Calibri" w:eastAsia="Calibri" w:cs="Calibri"/>
              </w:rPr>
              <w:t xml:space="preserve"> </w:t>
            </w:r>
            <w:r w:rsidRPr="006C0197">
              <w:rPr>
                <w:rFonts w:ascii="Calibri" w:hAnsi="Calibri" w:eastAsia="Calibri" w:cs="Calibri"/>
                <w:spacing w:val="-1"/>
              </w:rPr>
              <w:t>Client</w:t>
            </w:r>
            <w:r w:rsidRPr="006C0197">
              <w:rPr>
                <w:rFonts w:ascii="Calibri" w:hAnsi="Calibri" w:eastAsia="Calibri" w:cs="Calibri"/>
              </w:rPr>
              <w:t xml:space="preserve"> may </w:t>
            </w:r>
            <w:r w:rsidRPr="006C0197">
              <w:rPr>
                <w:rFonts w:ascii="Calibri" w:hAnsi="Calibri" w:eastAsia="Calibri" w:cs="Calibri"/>
                <w:spacing w:val="-1"/>
              </w:rPr>
              <w:t>suffer</w:t>
            </w:r>
            <w:r w:rsidRPr="006C0197">
              <w:rPr>
                <w:rFonts w:ascii="Calibri" w:hAnsi="Calibri" w:eastAsia="Calibri" w:cs="Calibri"/>
                <w:spacing w:val="3"/>
              </w:rPr>
              <w:t xml:space="preserve"> </w:t>
            </w:r>
            <w:r w:rsidRPr="006C0197">
              <w:rPr>
                <w:rFonts w:ascii="Calibri" w:hAnsi="Calibri" w:eastAsia="Calibri" w:cs="Calibri"/>
                <w:spacing w:val="-1"/>
              </w:rPr>
              <w:t>due</w:t>
            </w:r>
            <w:r w:rsidRPr="006C0197">
              <w:rPr>
                <w:rFonts w:ascii="Calibri" w:hAnsi="Calibri" w:eastAsia="Calibri" w:cs="Calibri"/>
                <w:spacing w:val="44"/>
                <w:w w:val="99"/>
              </w:rPr>
              <w:t xml:space="preserve"> </w:t>
            </w:r>
            <w:r w:rsidRPr="006C0197">
              <w:rPr>
                <w:rFonts w:ascii="Calibri" w:hAnsi="Calibri" w:eastAsia="Calibri" w:cs="Calibri"/>
              </w:rPr>
              <w:t>to</w:t>
            </w:r>
            <w:r w:rsidRPr="006C0197">
              <w:rPr>
                <w:rFonts w:ascii="Calibri" w:hAnsi="Calibri" w:eastAsia="Calibri" w:cs="Calibri"/>
                <w:spacing w:val="14"/>
              </w:rPr>
              <w:t xml:space="preserve"> </w:t>
            </w:r>
            <w:r w:rsidRPr="006C0197">
              <w:rPr>
                <w:rFonts w:ascii="Calibri" w:hAnsi="Calibri" w:eastAsia="Calibri" w:cs="Calibri"/>
              </w:rPr>
              <w:t>and</w:t>
            </w:r>
            <w:r w:rsidRPr="006C0197">
              <w:rPr>
                <w:rFonts w:ascii="Calibri" w:hAnsi="Calibri" w:eastAsia="Calibri" w:cs="Calibri"/>
                <w:spacing w:val="15"/>
              </w:rPr>
              <w:t xml:space="preserve"> </w:t>
            </w:r>
            <w:r w:rsidRPr="006C0197">
              <w:rPr>
                <w:rFonts w:ascii="Calibri" w:hAnsi="Calibri" w:eastAsia="Calibri" w:cs="Calibri"/>
              </w:rPr>
              <w:t>arising</w:t>
            </w:r>
            <w:r w:rsidRPr="006C0197">
              <w:rPr>
                <w:rFonts w:ascii="Calibri" w:hAnsi="Calibri" w:eastAsia="Calibri" w:cs="Calibri"/>
                <w:spacing w:val="15"/>
              </w:rPr>
              <w:t xml:space="preserve"> </w:t>
            </w:r>
            <w:r w:rsidRPr="006C0197">
              <w:rPr>
                <w:rFonts w:ascii="Calibri" w:hAnsi="Calibri" w:eastAsia="Calibri" w:cs="Calibri"/>
                <w:spacing w:val="-1"/>
              </w:rPr>
              <w:t>directly</w:t>
            </w:r>
            <w:r w:rsidRPr="006C0197">
              <w:rPr>
                <w:rFonts w:ascii="Calibri" w:hAnsi="Calibri" w:eastAsia="Calibri" w:cs="Calibri"/>
                <w:spacing w:val="16"/>
              </w:rPr>
              <w:t xml:space="preserve"> </w:t>
            </w:r>
            <w:r w:rsidRPr="006C0197">
              <w:rPr>
                <w:rFonts w:ascii="Calibri" w:hAnsi="Calibri" w:eastAsia="Calibri" w:cs="Calibri"/>
              </w:rPr>
              <w:t>as</w:t>
            </w:r>
            <w:r w:rsidRPr="006C0197">
              <w:rPr>
                <w:rFonts w:ascii="Calibri" w:hAnsi="Calibri" w:eastAsia="Calibri" w:cs="Calibri"/>
                <w:spacing w:val="17"/>
              </w:rPr>
              <w:t xml:space="preserve"> </w:t>
            </w:r>
            <w:r w:rsidRPr="006C0197">
              <w:rPr>
                <w:rFonts w:ascii="Calibri" w:hAnsi="Calibri" w:eastAsia="Calibri" w:cs="Calibri"/>
              </w:rPr>
              <w:t>a</w:t>
            </w:r>
            <w:r w:rsidRPr="006C0197">
              <w:rPr>
                <w:rFonts w:ascii="Calibri" w:hAnsi="Calibri" w:eastAsia="Calibri" w:cs="Calibri"/>
                <w:spacing w:val="16"/>
              </w:rPr>
              <w:t xml:space="preserve"> </w:t>
            </w:r>
            <w:r w:rsidRPr="006C0197">
              <w:rPr>
                <w:rFonts w:ascii="Calibri" w:hAnsi="Calibri" w:eastAsia="Calibri" w:cs="Calibri"/>
              </w:rPr>
              <w:t>result</w:t>
            </w:r>
            <w:r w:rsidRPr="006C0197">
              <w:rPr>
                <w:rFonts w:ascii="Calibri" w:hAnsi="Calibri" w:eastAsia="Calibri" w:cs="Calibri"/>
                <w:spacing w:val="15"/>
              </w:rPr>
              <w:t xml:space="preserve"> </w:t>
            </w:r>
            <w:r w:rsidRPr="006C0197">
              <w:rPr>
                <w:rFonts w:ascii="Calibri" w:hAnsi="Calibri" w:eastAsia="Calibri" w:cs="Calibri"/>
              </w:rPr>
              <w:t>of</w:t>
            </w:r>
            <w:r w:rsidRPr="006C0197">
              <w:rPr>
                <w:rFonts w:ascii="Calibri" w:hAnsi="Calibri" w:eastAsia="Calibri" w:cs="Calibri"/>
                <w:spacing w:val="14"/>
              </w:rPr>
              <w:t xml:space="preserve"> </w:t>
            </w:r>
            <w:r w:rsidRPr="006C0197">
              <w:rPr>
                <w:rFonts w:ascii="Calibri" w:hAnsi="Calibri" w:eastAsia="Calibri" w:cs="Calibri"/>
              </w:rPr>
              <w:t>the</w:t>
            </w:r>
            <w:r w:rsidRPr="006C0197">
              <w:rPr>
                <w:rFonts w:ascii="Calibri" w:hAnsi="Calibri" w:eastAsia="Calibri" w:cs="Calibri"/>
                <w:spacing w:val="15"/>
              </w:rPr>
              <w:t xml:space="preserve"> </w:t>
            </w:r>
            <w:r w:rsidRPr="006C0197">
              <w:rPr>
                <w:rFonts w:ascii="Calibri" w:hAnsi="Calibri" w:eastAsia="Calibri" w:cs="Calibri"/>
                <w:spacing w:val="-1"/>
              </w:rPr>
              <w:t>negligence,</w:t>
            </w:r>
            <w:r w:rsidRPr="006C0197">
              <w:rPr>
                <w:rFonts w:ascii="Calibri" w:hAnsi="Calibri" w:eastAsia="Calibri" w:cs="Calibri"/>
                <w:spacing w:val="16"/>
              </w:rPr>
              <w:t xml:space="preserve"> </w:t>
            </w:r>
            <w:r w:rsidRPr="006C0197">
              <w:rPr>
                <w:rFonts w:ascii="Calibri" w:hAnsi="Calibri" w:eastAsia="Calibri" w:cs="Calibri"/>
              </w:rPr>
              <w:t>act</w:t>
            </w:r>
            <w:r w:rsidRPr="006C0197">
              <w:rPr>
                <w:rFonts w:ascii="Calibri" w:hAnsi="Calibri" w:eastAsia="Calibri" w:cs="Calibri"/>
                <w:spacing w:val="15"/>
              </w:rPr>
              <w:t xml:space="preserve"> </w:t>
            </w:r>
            <w:r w:rsidRPr="006C0197">
              <w:rPr>
                <w:rFonts w:ascii="Calibri" w:hAnsi="Calibri" w:eastAsia="Calibri" w:cs="Calibri"/>
              </w:rPr>
              <w:t>or</w:t>
            </w:r>
            <w:r w:rsidRPr="006C0197">
              <w:rPr>
                <w:rFonts w:ascii="Calibri" w:hAnsi="Calibri" w:eastAsia="Calibri" w:cs="Calibri"/>
                <w:spacing w:val="14"/>
              </w:rPr>
              <w:t xml:space="preserve"> </w:t>
            </w:r>
            <w:r w:rsidRPr="006C0197">
              <w:rPr>
                <w:rFonts w:ascii="Calibri" w:hAnsi="Calibri" w:eastAsia="Calibri" w:cs="Calibri"/>
              </w:rPr>
              <w:t>omission,</w:t>
            </w:r>
            <w:r w:rsidRPr="006C0197">
              <w:rPr>
                <w:rFonts w:ascii="Calibri" w:hAnsi="Calibri" w:eastAsia="Calibri" w:cs="Calibri"/>
                <w:spacing w:val="16"/>
              </w:rPr>
              <w:t xml:space="preserve"> </w:t>
            </w:r>
            <w:r w:rsidRPr="006C0197">
              <w:rPr>
                <w:rFonts w:ascii="Calibri" w:hAnsi="Calibri" w:eastAsia="Calibri" w:cs="Calibri"/>
                <w:spacing w:val="-1"/>
              </w:rPr>
              <w:t>breach</w:t>
            </w:r>
            <w:r w:rsidRPr="006C0197">
              <w:rPr>
                <w:rFonts w:ascii="Calibri" w:hAnsi="Calibri" w:eastAsia="Calibri" w:cs="Calibri"/>
                <w:spacing w:val="16"/>
              </w:rPr>
              <w:t xml:space="preserve"> </w:t>
            </w:r>
            <w:r w:rsidRPr="006C0197">
              <w:rPr>
                <w:rFonts w:ascii="Calibri" w:hAnsi="Calibri" w:eastAsia="Calibri" w:cs="Calibri"/>
              </w:rPr>
              <w:t>of</w:t>
            </w:r>
            <w:r w:rsidRPr="006C0197">
              <w:rPr>
                <w:rFonts w:ascii="Calibri" w:hAnsi="Calibri" w:eastAsia="Calibri" w:cs="Calibri"/>
                <w:spacing w:val="15"/>
              </w:rPr>
              <w:t xml:space="preserve"> </w:t>
            </w:r>
            <w:r w:rsidRPr="006C0197">
              <w:rPr>
                <w:rFonts w:ascii="Calibri" w:hAnsi="Calibri" w:eastAsia="Calibri" w:cs="Calibri"/>
              </w:rPr>
              <w:t>contract,</w:t>
            </w:r>
            <w:r w:rsidRPr="006C0197">
              <w:rPr>
                <w:rFonts w:ascii="Calibri" w:hAnsi="Calibri" w:eastAsia="Calibri" w:cs="Calibri"/>
                <w:spacing w:val="23"/>
                <w:w w:val="99"/>
              </w:rPr>
              <w:t xml:space="preserve"> </w:t>
            </w:r>
            <w:r w:rsidRPr="006C0197">
              <w:rPr>
                <w:rFonts w:ascii="Calibri" w:hAnsi="Calibri" w:eastAsia="Calibri" w:cs="Calibri"/>
                <w:spacing w:val="-1"/>
              </w:rPr>
              <w:t>breach</w:t>
            </w:r>
            <w:r w:rsidRPr="006C0197">
              <w:rPr>
                <w:rFonts w:ascii="Calibri" w:hAnsi="Calibri" w:eastAsia="Calibri" w:cs="Calibri"/>
                <w:spacing w:val="-14"/>
              </w:rPr>
              <w:t xml:space="preserve"> </w:t>
            </w:r>
            <w:r w:rsidRPr="006C0197">
              <w:rPr>
                <w:rFonts w:ascii="Calibri" w:hAnsi="Calibri" w:eastAsia="Calibri" w:cs="Calibri"/>
              </w:rPr>
              <w:t>of</w:t>
            </w:r>
            <w:r w:rsidRPr="006C0197">
              <w:rPr>
                <w:rFonts w:ascii="Calibri" w:hAnsi="Calibri" w:eastAsia="Calibri" w:cs="Calibri"/>
                <w:spacing w:val="-13"/>
              </w:rPr>
              <w:t xml:space="preserve"> </w:t>
            </w:r>
            <w:r w:rsidRPr="006C0197">
              <w:rPr>
                <w:rFonts w:ascii="Calibri" w:hAnsi="Calibri" w:eastAsia="Calibri" w:cs="Calibri"/>
                <w:spacing w:val="-1"/>
              </w:rPr>
              <w:t>duty,</w:t>
            </w:r>
            <w:r w:rsidRPr="006C0197">
              <w:rPr>
                <w:rFonts w:ascii="Calibri" w:hAnsi="Calibri" w:eastAsia="Calibri" w:cs="Calibri"/>
                <w:spacing w:val="-14"/>
              </w:rPr>
              <w:t xml:space="preserve"> </w:t>
            </w:r>
            <w:r w:rsidRPr="006C0197">
              <w:rPr>
                <w:rFonts w:ascii="Calibri" w:hAnsi="Calibri" w:eastAsia="Calibri" w:cs="Calibri"/>
              </w:rPr>
              <w:t>insolvency,</w:t>
            </w:r>
            <w:r w:rsidRPr="006C0197">
              <w:rPr>
                <w:rFonts w:ascii="Calibri" w:hAnsi="Calibri" w:eastAsia="Calibri" w:cs="Calibri"/>
                <w:spacing w:val="-13"/>
              </w:rPr>
              <w:t xml:space="preserve"> </w:t>
            </w:r>
            <w:r w:rsidRPr="006C0197">
              <w:rPr>
                <w:rFonts w:ascii="Calibri" w:hAnsi="Calibri" w:eastAsia="Calibri" w:cs="Calibri"/>
                <w:spacing w:val="-1"/>
              </w:rPr>
              <w:t>recklessness,</w:t>
            </w:r>
            <w:r w:rsidRPr="006C0197">
              <w:rPr>
                <w:rFonts w:ascii="Calibri" w:hAnsi="Calibri" w:eastAsia="Calibri" w:cs="Calibri"/>
                <w:spacing w:val="-13"/>
              </w:rPr>
              <w:t xml:space="preserve"> </w:t>
            </w:r>
            <w:r w:rsidRPr="006C0197">
              <w:rPr>
                <w:rFonts w:ascii="Calibri" w:hAnsi="Calibri" w:eastAsia="Calibri" w:cs="Calibri"/>
                <w:spacing w:val="-1"/>
              </w:rPr>
              <w:t>bad</w:t>
            </w:r>
            <w:r w:rsidRPr="006C0197">
              <w:rPr>
                <w:rFonts w:ascii="Calibri" w:hAnsi="Calibri" w:eastAsia="Calibri" w:cs="Calibri"/>
                <w:spacing w:val="-14"/>
              </w:rPr>
              <w:t xml:space="preserve"> </w:t>
            </w:r>
            <w:r w:rsidRPr="006C0197">
              <w:rPr>
                <w:rFonts w:ascii="Calibri" w:hAnsi="Calibri" w:eastAsia="Calibri" w:cs="Calibri"/>
                <w:spacing w:val="-1"/>
              </w:rPr>
              <w:t>faith,</w:t>
            </w:r>
            <w:r w:rsidRPr="006C0197">
              <w:rPr>
                <w:rFonts w:ascii="Calibri" w:hAnsi="Calibri" w:eastAsia="Calibri" w:cs="Calibri"/>
                <w:spacing w:val="-13"/>
              </w:rPr>
              <w:t xml:space="preserve"> </w:t>
            </w:r>
            <w:r w:rsidRPr="006C0197">
              <w:rPr>
                <w:rFonts w:ascii="Calibri" w:hAnsi="Calibri" w:eastAsia="Calibri" w:cs="Calibri"/>
              </w:rPr>
              <w:t>wilful</w:t>
            </w:r>
            <w:r w:rsidRPr="006C0197">
              <w:rPr>
                <w:rFonts w:ascii="Calibri" w:hAnsi="Calibri" w:eastAsia="Calibri" w:cs="Calibri"/>
                <w:spacing w:val="-14"/>
              </w:rPr>
              <w:t xml:space="preserve"> </w:t>
            </w:r>
            <w:r w:rsidRPr="006C0197">
              <w:rPr>
                <w:rFonts w:ascii="Calibri" w:hAnsi="Calibri" w:eastAsia="Calibri" w:cs="Calibri"/>
                <w:spacing w:val="-1"/>
              </w:rPr>
              <w:t>default</w:t>
            </w:r>
            <w:r w:rsidRPr="006C0197">
              <w:rPr>
                <w:rFonts w:ascii="Calibri" w:hAnsi="Calibri" w:eastAsia="Calibri" w:cs="Calibri"/>
                <w:spacing w:val="-14"/>
              </w:rPr>
              <w:t xml:space="preserve"> </w:t>
            </w:r>
            <w:r w:rsidRPr="006C0197">
              <w:rPr>
                <w:rFonts w:ascii="Calibri" w:hAnsi="Calibri" w:eastAsia="Calibri" w:cs="Calibri"/>
              </w:rPr>
              <w:t>or</w:t>
            </w:r>
            <w:r w:rsidRPr="006C0197">
              <w:rPr>
                <w:rFonts w:ascii="Calibri" w:hAnsi="Calibri" w:eastAsia="Calibri" w:cs="Calibri"/>
                <w:spacing w:val="-14"/>
              </w:rPr>
              <w:t xml:space="preserve"> </w:t>
            </w:r>
            <w:r w:rsidRPr="006C0197">
              <w:rPr>
                <w:rFonts w:ascii="Calibri" w:hAnsi="Calibri" w:eastAsia="Calibri" w:cs="Calibri"/>
              </w:rPr>
              <w:t>fraud</w:t>
            </w:r>
            <w:r w:rsidRPr="006C0197">
              <w:rPr>
                <w:rFonts w:ascii="Calibri" w:hAnsi="Calibri" w:eastAsia="Calibri" w:cs="Calibri"/>
                <w:spacing w:val="-14"/>
              </w:rPr>
              <w:t xml:space="preserve"> </w:t>
            </w:r>
            <w:r w:rsidRPr="006C0197">
              <w:rPr>
                <w:rFonts w:ascii="Calibri" w:hAnsi="Calibri" w:eastAsia="Calibri" w:cs="Calibri"/>
              </w:rPr>
              <w:t>of</w:t>
            </w:r>
            <w:r w:rsidRPr="006C0197">
              <w:rPr>
                <w:rFonts w:ascii="Calibri" w:hAnsi="Calibri" w:eastAsia="Calibri" w:cs="Calibri"/>
                <w:spacing w:val="-13"/>
              </w:rPr>
              <w:t xml:space="preserve"> </w:t>
            </w:r>
            <w:r w:rsidRPr="006C0197">
              <w:rPr>
                <w:rFonts w:ascii="Calibri" w:hAnsi="Calibri" w:eastAsia="Calibri" w:cs="Calibri"/>
              </w:rPr>
              <w:t>the</w:t>
            </w:r>
            <w:r w:rsidRPr="006C0197">
              <w:rPr>
                <w:rFonts w:ascii="Calibri" w:hAnsi="Calibri" w:eastAsia="Calibri" w:cs="Calibri"/>
                <w:spacing w:val="-14"/>
              </w:rPr>
              <w:t xml:space="preserve"> </w:t>
            </w:r>
            <w:r w:rsidRPr="006C0197">
              <w:rPr>
                <w:rFonts w:ascii="Calibri" w:hAnsi="Calibri" w:eastAsia="Calibri" w:cs="Calibri"/>
                <w:spacing w:val="-1"/>
              </w:rPr>
              <w:t>Contractor,</w:t>
            </w:r>
            <w:r w:rsidRPr="006C0197">
              <w:rPr>
                <w:rFonts w:ascii="Calibri" w:hAnsi="Calibri" w:eastAsia="Calibri" w:cs="Calibri"/>
                <w:spacing w:val="47"/>
                <w:w w:val="99"/>
              </w:rPr>
              <w:t xml:space="preserve"> </w:t>
            </w:r>
            <w:r w:rsidRPr="006C0197">
              <w:rPr>
                <w:rFonts w:ascii="Calibri" w:hAnsi="Calibri" w:eastAsia="Calibri" w:cs="Calibri"/>
              </w:rPr>
              <w:t>its</w:t>
            </w:r>
            <w:r w:rsidRPr="006C0197">
              <w:rPr>
                <w:rFonts w:ascii="Calibri" w:hAnsi="Calibri" w:eastAsia="Calibri" w:cs="Calibri"/>
                <w:spacing w:val="5"/>
              </w:rPr>
              <w:t xml:space="preserve"> </w:t>
            </w:r>
            <w:r w:rsidRPr="006C0197">
              <w:rPr>
                <w:rFonts w:ascii="Calibri" w:hAnsi="Calibri" w:eastAsia="Calibri" w:cs="Calibri"/>
              </w:rPr>
              <w:t>employees,</w:t>
            </w:r>
            <w:r w:rsidRPr="006C0197">
              <w:rPr>
                <w:rFonts w:ascii="Calibri" w:hAnsi="Calibri" w:eastAsia="Calibri" w:cs="Calibri"/>
                <w:spacing w:val="6"/>
              </w:rPr>
              <w:t xml:space="preserve"> </w:t>
            </w:r>
            <w:r w:rsidRPr="006C0197">
              <w:rPr>
                <w:rFonts w:ascii="Calibri" w:hAnsi="Calibri" w:eastAsia="Calibri" w:cs="Calibri"/>
              </w:rPr>
              <w:t>Subcontractors</w:t>
            </w:r>
            <w:r w:rsidRPr="006C0197">
              <w:rPr>
                <w:rFonts w:ascii="Calibri" w:hAnsi="Calibri" w:eastAsia="Calibri" w:cs="Calibri"/>
                <w:spacing w:val="5"/>
              </w:rPr>
              <w:t xml:space="preserve"> </w:t>
            </w:r>
            <w:r w:rsidRPr="006C0197">
              <w:rPr>
                <w:rFonts w:ascii="Calibri" w:hAnsi="Calibri" w:eastAsia="Calibri" w:cs="Calibri"/>
              </w:rPr>
              <w:t>or</w:t>
            </w:r>
            <w:r w:rsidRPr="006C0197">
              <w:rPr>
                <w:rFonts w:ascii="Calibri" w:hAnsi="Calibri" w:eastAsia="Calibri" w:cs="Calibri"/>
                <w:spacing w:val="6"/>
              </w:rPr>
              <w:t xml:space="preserve"> </w:t>
            </w:r>
            <w:r w:rsidRPr="006C0197">
              <w:rPr>
                <w:rFonts w:ascii="Calibri" w:hAnsi="Calibri" w:eastAsia="Calibri" w:cs="Calibri"/>
              </w:rPr>
              <w:t>agents</w:t>
            </w:r>
            <w:r w:rsidRPr="006C0197">
              <w:rPr>
                <w:rFonts w:ascii="Calibri" w:hAnsi="Calibri" w:eastAsia="Calibri" w:cs="Calibri"/>
                <w:spacing w:val="6"/>
              </w:rPr>
              <w:t xml:space="preserve"> </w:t>
            </w:r>
            <w:r w:rsidRPr="006C0197">
              <w:rPr>
                <w:rFonts w:ascii="Calibri" w:hAnsi="Calibri" w:eastAsia="Calibri" w:cs="Calibri"/>
              </w:rPr>
              <w:t>or</w:t>
            </w:r>
            <w:r w:rsidRPr="006C0197">
              <w:rPr>
                <w:rFonts w:ascii="Calibri" w:hAnsi="Calibri" w:eastAsia="Calibri" w:cs="Calibri"/>
                <w:spacing w:val="5"/>
              </w:rPr>
              <w:t xml:space="preserve"> </w:t>
            </w:r>
            <w:r w:rsidRPr="006C0197">
              <w:rPr>
                <w:rFonts w:ascii="Calibri" w:hAnsi="Calibri" w:eastAsia="Calibri" w:cs="Calibri"/>
              </w:rPr>
              <w:t>any</w:t>
            </w:r>
            <w:r w:rsidRPr="006C0197">
              <w:rPr>
                <w:rFonts w:ascii="Calibri" w:hAnsi="Calibri" w:eastAsia="Calibri" w:cs="Calibri"/>
                <w:spacing w:val="6"/>
              </w:rPr>
              <w:t xml:space="preserve"> </w:t>
            </w:r>
            <w:r w:rsidRPr="006C0197">
              <w:rPr>
                <w:rFonts w:ascii="Calibri" w:hAnsi="Calibri" w:eastAsia="Calibri" w:cs="Calibri"/>
              </w:rPr>
              <w:t>of</w:t>
            </w:r>
            <w:r w:rsidRPr="006C0197">
              <w:rPr>
                <w:rFonts w:ascii="Calibri" w:hAnsi="Calibri" w:eastAsia="Calibri" w:cs="Calibri"/>
                <w:spacing w:val="7"/>
              </w:rPr>
              <w:t xml:space="preserve"> </w:t>
            </w:r>
            <w:r w:rsidRPr="006C0197">
              <w:rPr>
                <w:rFonts w:ascii="Calibri" w:hAnsi="Calibri" w:eastAsia="Calibri" w:cs="Calibri"/>
              </w:rPr>
              <w:t>them</w:t>
            </w:r>
            <w:r w:rsidRPr="006C0197">
              <w:rPr>
                <w:rFonts w:ascii="Calibri" w:hAnsi="Calibri" w:eastAsia="Calibri" w:cs="Calibri"/>
                <w:spacing w:val="4"/>
              </w:rPr>
              <w:t xml:space="preserve"> </w:t>
            </w:r>
            <w:r w:rsidRPr="006C0197">
              <w:rPr>
                <w:rFonts w:ascii="Calibri" w:hAnsi="Calibri" w:eastAsia="Calibri" w:cs="Calibri"/>
              </w:rPr>
              <w:t>or</w:t>
            </w:r>
            <w:r w:rsidRPr="006C0197">
              <w:rPr>
                <w:rFonts w:ascii="Calibri" w:hAnsi="Calibri" w:eastAsia="Calibri" w:cs="Calibri"/>
                <w:spacing w:val="7"/>
              </w:rPr>
              <w:t xml:space="preserve"> </w:t>
            </w:r>
            <w:r w:rsidRPr="006C0197">
              <w:rPr>
                <w:rFonts w:ascii="Calibri" w:hAnsi="Calibri" w:eastAsia="Calibri" w:cs="Calibri"/>
              </w:rPr>
              <w:t>as</w:t>
            </w:r>
            <w:r w:rsidRPr="006C0197">
              <w:rPr>
                <w:rFonts w:ascii="Calibri" w:hAnsi="Calibri" w:eastAsia="Calibri" w:cs="Calibri"/>
                <w:spacing w:val="6"/>
              </w:rPr>
              <w:t xml:space="preserve"> </w:t>
            </w:r>
            <w:r w:rsidRPr="006C0197">
              <w:rPr>
                <w:rFonts w:ascii="Calibri" w:hAnsi="Calibri" w:eastAsia="Calibri" w:cs="Calibri"/>
              </w:rPr>
              <w:t>a</w:t>
            </w:r>
            <w:r w:rsidRPr="006C0197">
              <w:rPr>
                <w:rFonts w:ascii="Calibri" w:hAnsi="Calibri" w:eastAsia="Calibri" w:cs="Calibri"/>
                <w:spacing w:val="5"/>
              </w:rPr>
              <w:t xml:space="preserve"> </w:t>
            </w:r>
            <w:r w:rsidRPr="006C0197">
              <w:rPr>
                <w:rFonts w:ascii="Calibri" w:hAnsi="Calibri" w:eastAsia="Calibri" w:cs="Calibri"/>
              </w:rPr>
              <w:t>result</w:t>
            </w:r>
            <w:r w:rsidRPr="006C0197">
              <w:rPr>
                <w:rFonts w:ascii="Calibri" w:hAnsi="Calibri" w:eastAsia="Calibri" w:cs="Calibri"/>
                <w:spacing w:val="6"/>
              </w:rPr>
              <w:t xml:space="preserve"> </w:t>
            </w:r>
            <w:r w:rsidRPr="006C0197">
              <w:rPr>
                <w:rFonts w:ascii="Calibri" w:hAnsi="Calibri" w:eastAsia="Calibri" w:cs="Calibri"/>
              </w:rPr>
              <w:t>of</w:t>
            </w:r>
            <w:r w:rsidRPr="006C0197">
              <w:rPr>
                <w:rFonts w:ascii="Calibri" w:hAnsi="Calibri" w:eastAsia="Calibri" w:cs="Calibri"/>
                <w:spacing w:val="7"/>
              </w:rPr>
              <w:t xml:space="preserve"> </w:t>
            </w:r>
            <w:r w:rsidRPr="006C0197">
              <w:rPr>
                <w:rFonts w:ascii="Calibri" w:hAnsi="Calibri" w:eastAsia="Calibri" w:cs="Calibri"/>
              </w:rPr>
              <w:t>the</w:t>
            </w:r>
            <w:r w:rsidRPr="006C0197">
              <w:rPr>
                <w:rFonts w:ascii="Calibri" w:hAnsi="Calibri" w:eastAsia="Calibri" w:cs="Calibri"/>
                <w:spacing w:val="5"/>
              </w:rPr>
              <w:t xml:space="preserve"> </w:t>
            </w:r>
            <w:r w:rsidRPr="006C0197">
              <w:rPr>
                <w:rFonts w:ascii="Calibri" w:hAnsi="Calibri" w:eastAsia="Calibri" w:cs="Calibri"/>
              </w:rPr>
              <w:t>Contractor’s</w:t>
            </w:r>
            <w:r w:rsidRPr="006C0197">
              <w:rPr>
                <w:rFonts w:ascii="Calibri" w:hAnsi="Calibri" w:eastAsia="Calibri" w:cs="Calibri"/>
                <w:spacing w:val="22"/>
                <w:w w:val="99"/>
              </w:rPr>
              <w:t xml:space="preserve"> </w:t>
            </w:r>
            <w:r w:rsidRPr="006C0197">
              <w:rPr>
                <w:rFonts w:ascii="Calibri" w:hAnsi="Calibri" w:eastAsia="Calibri" w:cs="Calibri"/>
              </w:rPr>
              <w:t>failure</w:t>
            </w:r>
            <w:r w:rsidRPr="006C0197">
              <w:rPr>
                <w:rFonts w:ascii="Calibri" w:hAnsi="Calibri" w:eastAsia="Calibri" w:cs="Calibri"/>
                <w:spacing w:val="-3"/>
              </w:rPr>
              <w:t xml:space="preserve"> </w:t>
            </w:r>
            <w:r w:rsidRPr="006C0197">
              <w:rPr>
                <w:rFonts w:ascii="Calibri" w:hAnsi="Calibri" w:eastAsia="Calibri" w:cs="Calibri"/>
              </w:rPr>
              <w:t>to</w:t>
            </w:r>
            <w:r w:rsidRPr="006C0197">
              <w:rPr>
                <w:rFonts w:ascii="Calibri" w:hAnsi="Calibri" w:eastAsia="Calibri" w:cs="Calibri"/>
                <w:spacing w:val="-2"/>
              </w:rPr>
              <w:t xml:space="preserve"> </w:t>
            </w:r>
            <w:r w:rsidRPr="006C0197">
              <w:rPr>
                <w:rFonts w:ascii="Calibri" w:hAnsi="Calibri" w:eastAsia="Calibri" w:cs="Calibri"/>
                <w:spacing w:val="-1"/>
              </w:rPr>
              <w:t>exercise</w:t>
            </w:r>
            <w:r w:rsidRPr="006C0197">
              <w:rPr>
                <w:rFonts w:ascii="Calibri" w:hAnsi="Calibri" w:eastAsia="Calibri" w:cs="Calibri"/>
                <w:spacing w:val="-2"/>
              </w:rPr>
              <w:t xml:space="preserve"> </w:t>
            </w:r>
            <w:r w:rsidRPr="006C0197">
              <w:rPr>
                <w:rFonts w:ascii="Calibri" w:hAnsi="Calibri" w:eastAsia="Calibri" w:cs="Calibri"/>
                <w:spacing w:val="-1"/>
              </w:rPr>
              <w:t xml:space="preserve">skill, </w:t>
            </w:r>
            <w:r w:rsidRPr="006C0197">
              <w:rPr>
                <w:rFonts w:ascii="Calibri" w:hAnsi="Calibri" w:eastAsia="Calibri" w:cs="Calibri"/>
              </w:rPr>
              <w:t>care</w:t>
            </w:r>
            <w:r w:rsidRPr="006C0197">
              <w:rPr>
                <w:rFonts w:ascii="Calibri" w:hAnsi="Calibri" w:eastAsia="Calibri" w:cs="Calibri"/>
                <w:spacing w:val="-3"/>
              </w:rPr>
              <w:t xml:space="preserve"> </w:t>
            </w:r>
            <w:r w:rsidRPr="006C0197">
              <w:rPr>
                <w:rFonts w:ascii="Calibri" w:hAnsi="Calibri" w:eastAsia="Calibri" w:cs="Calibri"/>
              </w:rPr>
              <w:t>and</w:t>
            </w:r>
            <w:r w:rsidRPr="006C0197">
              <w:rPr>
                <w:rFonts w:ascii="Calibri" w:hAnsi="Calibri" w:eastAsia="Calibri" w:cs="Calibri"/>
                <w:spacing w:val="-2"/>
              </w:rPr>
              <w:t xml:space="preserve"> </w:t>
            </w:r>
            <w:r w:rsidRPr="006C0197">
              <w:rPr>
                <w:rFonts w:ascii="Calibri" w:hAnsi="Calibri" w:eastAsia="Calibri" w:cs="Calibri"/>
                <w:spacing w:val="-1"/>
              </w:rPr>
              <w:t>diligence</w:t>
            </w:r>
            <w:r w:rsidRPr="006C0197">
              <w:rPr>
                <w:rFonts w:ascii="Calibri" w:hAnsi="Calibri" w:eastAsia="Calibri" w:cs="Calibri"/>
                <w:spacing w:val="-2"/>
              </w:rPr>
              <w:t xml:space="preserve"> </w:t>
            </w:r>
            <w:r w:rsidRPr="006C0197">
              <w:rPr>
                <w:rFonts w:ascii="Calibri" w:hAnsi="Calibri" w:eastAsia="Calibri" w:cs="Calibri"/>
              </w:rPr>
              <w:t>as</w:t>
            </w:r>
            <w:r w:rsidRPr="006C0197">
              <w:rPr>
                <w:rFonts w:ascii="Calibri" w:hAnsi="Calibri" w:eastAsia="Calibri" w:cs="Calibri"/>
                <w:spacing w:val="-1"/>
              </w:rPr>
              <w:t xml:space="preserve"> outlined</w:t>
            </w:r>
            <w:r w:rsidRPr="006C0197">
              <w:rPr>
                <w:rFonts w:ascii="Calibri" w:hAnsi="Calibri" w:eastAsia="Calibri" w:cs="Calibri"/>
                <w:spacing w:val="-3"/>
              </w:rPr>
              <w:t xml:space="preserve"> </w:t>
            </w:r>
            <w:r w:rsidRPr="006C0197">
              <w:rPr>
                <w:rFonts w:ascii="Calibri" w:hAnsi="Calibri" w:eastAsia="Calibri" w:cs="Calibri"/>
              </w:rPr>
              <w:t>in</w:t>
            </w:r>
            <w:r w:rsidRPr="006C0197">
              <w:rPr>
                <w:rFonts w:ascii="Calibri" w:hAnsi="Calibri" w:eastAsia="Calibri" w:cs="Calibri"/>
                <w:spacing w:val="-1"/>
              </w:rPr>
              <w:t xml:space="preserve"> </w:t>
            </w:r>
            <w:r w:rsidRPr="006C0197">
              <w:rPr>
                <w:rFonts w:ascii="Calibri" w:hAnsi="Calibri" w:eastAsia="Calibri" w:cs="Calibri"/>
              </w:rPr>
              <w:t>clause</w:t>
            </w:r>
            <w:r w:rsidRPr="006C0197">
              <w:rPr>
                <w:rFonts w:ascii="Calibri" w:hAnsi="Calibri" w:eastAsia="Calibri" w:cs="Calibri"/>
                <w:spacing w:val="-1"/>
              </w:rPr>
              <w:t xml:space="preserve"> </w:t>
            </w:r>
            <w:r w:rsidRPr="006C0197">
              <w:rPr>
                <w:rFonts w:ascii="Calibri" w:hAnsi="Calibri" w:eastAsia="Calibri" w:cs="Calibri"/>
              </w:rPr>
              <w:t>1.</w:t>
            </w:r>
            <w:r w:rsidRPr="006C0197">
              <w:rPr>
                <w:rFonts w:ascii="Calibri" w:hAnsi="Calibri" w:eastAsia="Calibri" w:cs="Calibri"/>
                <w:spacing w:val="46"/>
              </w:rPr>
              <w:t xml:space="preserve"> </w:t>
            </w:r>
            <w:r w:rsidRPr="006C0197">
              <w:rPr>
                <w:rFonts w:ascii="Calibri" w:hAnsi="Calibri" w:eastAsia="Calibri" w:cs="Calibri"/>
                <w:spacing w:val="-1"/>
              </w:rPr>
              <w:t>The</w:t>
            </w:r>
            <w:r w:rsidRPr="006C0197">
              <w:rPr>
                <w:rFonts w:ascii="Calibri" w:hAnsi="Calibri" w:eastAsia="Calibri" w:cs="Calibri"/>
                <w:spacing w:val="-2"/>
              </w:rPr>
              <w:t xml:space="preserve"> </w:t>
            </w:r>
            <w:r w:rsidRPr="006C0197">
              <w:rPr>
                <w:rFonts w:ascii="Calibri" w:hAnsi="Calibri" w:eastAsia="Calibri" w:cs="Calibri"/>
              </w:rPr>
              <w:t>terms</w:t>
            </w:r>
            <w:r w:rsidRPr="006C0197">
              <w:rPr>
                <w:rFonts w:ascii="Calibri" w:hAnsi="Calibri" w:eastAsia="Calibri" w:cs="Calibri"/>
                <w:spacing w:val="-1"/>
              </w:rPr>
              <w:t xml:space="preserve"> </w:t>
            </w:r>
            <w:r w:rsidRPr="006C0197">
              <w:rPr>
                <w:rFonts w:ascii="Calibri" w:hAnsi="Calibri" w:eastAsia="Calibri" w:cs="Calibri"/>
              </w:rPr>
              <w:t>of</w:t>
            </w:r>
            <w:r w:rsidRPr="006C0197">
              <w:rPr>
                <w:rFonts w:ascii="Calibri" w:hAnsi="Calibri" w:eastAsia="Calibri" w:cs="Calibri"/>
                <w:spacing w:val="-3"/>
              </w:rPr>
              <w:t xml:space="preserve"> </w:t>
            </w:r>
            <w:r w:rsidRPr="006C0197">
              <w:rPr>
                <w:rFonts w:ascii="Calibri" w:hAnsi="Calibri" w:eastAsia="Calibri" w:cs="Calibri"/>
              </w:rPr>
              <w:t>this</w:t>
            </w:r>
            <w:r w:rsidRPr="006C0197">
              <w:rPr>
                <w:rFonts w:ascii="Calibri" w:hAnsi="Calibri" w:eastAsia="Calibri" w:cs="Calibri"/>
                <w:spacing w:val="-3"/>
              </w:rPr>
              <w:t xml:space="preserve"> </w:t>
            </w:r>
            <w:r w:rsidRPr="006C0197">
              <w:rPr>
                <w:rFonts w:ascii="Calibri" w:hAnsi="Calibri" w:eastAsia="Calibri" w:cs="Calibri"/>
              </w:rPr>
              <w:t>clause</w:t>
            </w:r>
            <w:r w:rsidRPr="006C0197">
              <w:rPr>
                <w:rFonts w:ascii="Calibri" w:hAnsi="Calibri" w:eastAsia="Calibri" w:cs="Calibri"/>
                <w:spacing w:val="49"/>
                <w:w w:val="99"/>
              </w:rPr>
              <w:t xml:space="preserve"> </w:t>
            </w:r>
            <w:r w:rsidRPr="006C0197">
              <w:rPr>
                <w:rFonts w:ascii="Calibri" w:hAnsi="Calibri" w:eastAsia="Calibri" w:cs="Calibri"/>
              </w:rPr>
              <w:t>5A</w:t>
            </w:r>
            <w:r w:rsidRPr="006C0197">
              <w:rPr>
                <w:rFonts w:ascii="Calibri" w:hAnsi="Calibri" w:eastAsia="Calibri" w:cs="Calibri"/>
                <w:spacing w:val="-7"/>
              </w:rPr>
              <w:t xml:space="preserve"> </w:t>
            </w:r>
            <w:r w:rsidRPr="006C0197">
              <w:rPr>
                <w:rFonts w:ascii="Calibri" w:hAnsi="Calibri" w:eastAsia="Calibri" w:cs="Calibri"/>
                <w:spacing w:val="-1"/>
              </w:rPr>
              <w:t>shall</w:t>
            </w:r>
            <w:r w:rsidRPr="006C0197">
              <w:rPr>
                <w:rFonts w:ascii="Calibri" w:hAnsi="Calibri" w:eastAsia="Calibri" w:cs="Calibri"/>
                <w:spacing w:val="-7"/>
              </w:rPr>
              <w:t xml:space="preserve"> </w:t>
            </w:r>
            <w:r w:rsidRPr="006C0197">
              <w:rPr>
                <w:rFonts w:ascii="Calibri" w:hAnsi="Calibri" w:eastAsia="Calibri" w:cs="Calibri"/>
                <w:spacing w:val="-1"/>
              </w:rPr>
              <w:t>survive</w:t>
            </w:r>
            <w:r w:rsidRPr="006C0197">
              <w:rPr>
                <w:rFonts w:ascii="Calibri" w:hAnsi="Calibri" w:eastAsia="Calibri" w:cs="Calibri"/>
                <w:spacing w:val="-6"/>
              </w:rPr>
              <w:t xml:space="preserve"> </w:t>
            </w:r>
            <w:r w:rsidRPr="006C0197">
              <w:rPr>
                <w:rFonts w:ascii="Calibri" w:hAnsi="Calibri" w:eastAsia="Calibri" w:cs="Calibri"/>
                <w:spacing w:val="-1"/>
              </w:rPr>
              <w:t>termination</w:t>
            </w:r>
            <w:r w:rsidRPr="006C0197">
              <w:rPr>
                <w:rFonts w:ascii="Calibri" w:hAnsi="Calibri" w:eastAsia="Calibri" w:cs="Calibri"/>
                <w:spacing w:val="-7"/>
              </w:rPr>
              <w:t xml:space="preserve"> </w:t>
            </w:r>
            <w:r w:rsidRPr="006C0197">
              <w:rPr>
                <w:rFonts w:ascii="Calibri" w:hAnsi="Calibri" w:eastAsia="Calibri" w:cs="Calibri"/>
                <w:spacing w:val="-1"/>
              </w:rPr>
              <w:t>of</w:t>
            </w:r>
            <w:r w:rsidRPr="006C0197">
              <w:rPr>
                <w:rFonts w:ascii="Calibri" w:hAnsi="Calibri" w:eastAsia="Calibri" w:cs="Calibri"/>
                <w:spacing w:val="-6"/>
              </w:rPr>
              <w:t xml:space="preserve"> </w:t>
            </w:r>
            <w:r w:rsidRPr="006C0197">
              <w:rPr>
                <w:rFonts w:ascii="Calibri" w:hAnsi="Calibri" w:eastAsia="Calibri" w:cs="Calibri"/>
                <w:spacing w:val="-1"/>
              </w:rPr>
              <w:t>this</w:t>
            </w:r>
            <w:r w:rsidRPr="006C0197">
              <w:rPr>
                <w:rFonts w:ascii="Calibri" w:hAnsi="Calibri" w:eastAsia="Calibri" w:cs="Calibri"/>
                <w:spacing w:val="-6"/>
              </w:rPr>
              <w:t xml:space="preserve"> </w:t>
            </w:r>
            <w:r w:rsidRPr="006C0197">
              <w:rPr>
                <w:rFonts w:ascii="Calibri" w:hAnsi="Calibri" w:eastAsia="Calibri" w:cs="Calibri"/>
              </w:rPr>
              <w:t>Agreement</w:t>
            </w:r>
            <w:r w:rsidRPr="006C0197">
              <w:rPr>
                <w:rFonts w:ascii="Calibri" w:hAnsi="Calibri" w:eastAsia="Calibri" w:cs="Calibri"/>
                <w:spacing w:val="-6"/>
              </w:rPr>
              <w:t xml:space="preserve"> </w:t>
            </w:r>
            <w:r w:rsidRPr="006C0197">
              <w:rPr>
                <w:rFonts w:ascii="Calibri" w:hAnsi="Calibri" w:eastAsia="Calibri" w:cs="Calibri"/>
                <w:spacing w:val="-1"/>
              </w:rPr>
              <w:t>for</w:t>
            </w:r>
            <w:r w:rsidRPr="006C0197">
              <w:rPr>
                <w:rFonts w:ascii="Calibri" w:hAnsi="Calibri" w:eastAsia="Calibri" w:cs="Calibri"/>
                <w:spacing w:val="-6"/>
              </w:rPr>
              <w:t xml:space="preserve"> </w:t>
            </w:r>
            <w:r w:rsidRPr="006C0197">
              <w:rPr>
                <w:rFonts w:ascii="Calibri" w:hAnsi="Calibri" w:eastAsia="Calibri" w:cs="Calibri"/>
              </w:rPr>
              <w:t>any</w:t>
            </w:r>
            <w:r w:rsidRPr="006C0197">
              <w:rPr>
                <w:rFonts w:ascii="Calibri" w:hAnsi="Calibri" w:eastAsia="Calibri" w:cs="Calibri"/>
                <w:spacing w:val="-5"/>
              </w:rPr>
              <w:t xml:space="preserve"> </w:t>
            </w:r>
            <w:r w:rsidRPr="006C0197">
              <w:rPr>
                <w:rFonts w:ascii="Calibri" w:hAnsi="Calibri" w:eastAsia="Calibri" w:cs="Calibri"/>
                <w:spacing w:val="-1"/>
              </w:rPr>
              <w:t>reason.</w:t>
            </w:r>
          </w:p>
        </w:tc>
      </w:tr>
      <w:tr w:rsidR="006C0197" w:rsidRPr="006C0197" w14:paraId="209AF19D" w14:textId="77777777" w:rsidTr="00552346">
        <w:trPr>
          <w:trHeight w:hRule="exact" w:val="2537"/>
        </w:trPr>
        <w:tc>
          <w:tcPr>
            <w:tcW w:w="705" w:type="dxa"/>
          </w:tcPr>
          <w:p w14:paraId="49C7E113" w14:textId="77777777" w:rsidR="006C0197" w:rsidRPr="006C0197" w:rsidRDefault="006C0197" w:rsidP="006C0197">
            <w:pPr>
              <w:spacing w:before="106" w:after="0" w:line="240" w:lineRule="auto"/>
              <w:ind w:left="230"/>
              <w:rPr>
                <w:rFonts w:ascii="Calibri" w:eastAsia="Calibri" w:hAnsi="Calibri" w:cs="Calibri"/>
              </w:rPr>
            </w:pPr>
            <w:r w:rsidRPr="006C0197">
              <w:rPr>
                <w:rFonts w:ascii="Calibri" w:hAnsi="Calibri" w:eastAsia="Calibri" w:cs="Times New Roman"/>
                <w:color w:val="008080"/>
              </w:rPr>
              <w:t>B</w:t>
            </w:r>
            <w:r w:rsidRPr="006C0197">
              <w:rPr>
                <w:rFonts w:ascii="Calibri" w:hAnsi="Calibri" w:eastAsia="Calibri" w:cs="Times New Roman"/>
                <w:color w:val="0000FF"/>
              </w:rPr>
              <w:t>.</w:t>
            </w:r>
          </w:p>
        </w:tc>
        <w:tc>
          <w:tcPr>
            <w:tcW w:w="8567" w:type="dxa"/>
          </w:tcPr>
          <w:p w14:paraId="14126435" w14:textId="77777777" w:rsidR="006C0197" w:rsidRPr="006C0197" w:rsidRDefault="006C0197" w:rsidP="006C0197">
            <w:pPr>
              <w:spacing w:before="107" w:after="0" w:line="360" w:lineRule="auto"/>
              <w:ind w:left="283" w:right="228"/>
              <w:jc w:val="both"/>
              <w:rPr>
                <w:rFonts w:ascii="Calibri" w:eastAsia="Calibri" w:hAnsi="Calibri" w:cs="Calibri"/>
              </w:rPr>
            </w:pPr>
            <w:r w:rsidRPr="006C0197">
              <w:rPr>
                <w:rFonts w:ascii="Calibri" w:hAnsi="Calibri" w:eastAsia="Calibri" w:cs="Calibri"/>
                <w:spacing w:val="-1"/>
              </w:rPr>
              <w:t>Save</w:t>
            </w:r>
            <w:r w:rsidRPr="006C0197">
              <w:rPr>
                <w:rFonts w:ascii="Calibri" w:hAnsi="Calibri" w:eastAsia="Calibri" w:cs="Calibri"/>
                <w:spacing w:val="-11"/>
              </w:rPr>
              <w:t xml:space="preserve"> </w:t>
            </w:r>
            <w:r w:rsidRPr="006C0197">
              <w:rPr>
                <w:rFonts w:ascii="Calibri" w:hAnsi="Calibri" w:eastAsia="Calibri" w:cs="Calibri"/>
              </w:rPr>
              <w:t>in</w:t>
            </w:r>
            <w:r w:rsidRPr="006C0197">
              <w:rPr>
                <w:rFonts w:ascii="Calibri" w:hAnsi="Calibri" w:eastAsia="Calibri" w:cs="Calibri"/>
                <w:spacing w:val="-10"/>
              </w:rPr>
              <w:t xml:space="preserve"> </w:t>
            </w:r>
            <w:r w:rsidRPr="006C0197">
              <w:rPr>
                <w:rFonts w:ascii="Calibri" w:hAnsi="Calibri" w:eastAsia="Calibri" w:cs="Calibri"/>
              </w:rPr>
              <w:t>respect</w:t>
            </w:r>
            <w:r w:rsidRPr="006C0197">
              <w:rPr>
                <w:rFonts w:ascii="Calibri" w:hAnsi="Calibri" w:eastAsia="Calibri" w:cs="Calibri"/>
                <w:spacing w:val="-11"/>
              </w:rPr>
              <w:t xml:space="preserve"> </w:t>
            </w:r>
            <w:r w:rsidRPr="006C0197">
              <w:rPr>
                <w:rFonts w:ascii="Calibri" w:hAnsi="Calibri" w:eastAsia="Calibri" w:cs="Calibri"/>
              </w:rPr>
              <w:t>of</w:t>
            </w:r>
            <w:r w:rsidRPr="006C0197">
              <w:rPr>
                <w:rFonts w:ascii="Calibri" w:hAnsi="Calibri" w:eastAsia="Calibri" w:cs="Calibri"/>
                <w:spacing w:val="-9"/>
              </w:rPr>
              <w:t xml:space="preserve"> </w:t>
            </w:r>
            <w:r w:rsidRPr="006C0197">
              <w:rPr>
                <w:rFonts w:ascii="Calibri" w:hAnsi="Calibri" w:eastAsia="Calibri" w:cs="Calibri"/>
                <w:spacing w:val="-1"/>
              </w:rPr>
              <w:t>fraud</w:t>
            </w:r>
            <w:r w:rsidRPr="006C0197">
              <w:rPr>
                <w:rFonts w:ascii="Calibri" w:hAnsi="Calibri" w:eastAsia="Calibri" w:cs="Calibri"/>
                <w:spacing w:val="-11"/>
              </w:rPr>
              <w:t xml:space="preserve"> </w:t>
            </w:r>
            <w:r w:rsidRPr="006C0197">
              <w:rPr>
                <w:rFonts w:ascii="Calibri" w:hAnsi="Calibri" w:eastAsia="Calibri" w:cs="Calibri"/>
                <w:spacing w:val="-1"/>
              </w:rPr>
              <w:t>(including</w:t>
            </w:r>
            <w:r w:rsidRPr="006C0197">
              <w:rPr>
                <w:rFonts w:ascii="Calibri" w:hAnsi="Calibri" w:eastAsia="Calibri" w:cs="Calibri"/>
                <w:spacing w:val="-10"/>
              </w:rPr>
              <w:t xml:space="preserve"> </w:t>
            </w:r>
            <w:r w:rsidRPr="006C0197">
              <w:rPr>
                <w:rFonts w:ascii="Calibri" w:hAnsi="Calibri" w:eastAsia="Calibri" w:cs="Calibri"/>
                <w:spacing w:val="-1"/>
              </w:rPr>
              <w:t>fraudulent</w:t>
            </w:r>
            <w:r w:rsidRPr="006C0197">
              <w:rPr>
                <w:rFonts w:ascii="Calibri" w:hAnsi="Calibri" w:eastAsia="Calibri" w:cs="Calibri"/>
                <w:spacing w:val="-10"/>
              </w:rPr>
              <w:t xml:space="preserve"> </w:t>
            </w:r>
            <w:r w:rsidRPr="006C0197">
              <w:rPr>
                <w:rFonts w:ascii="Calibri" w:hAnsi="Calibri" w:eastAsia="Calibri" w:cs="Calibri"/>
              </w:rPr>
              <w:t>misrepresentation),</w:t>
            </w:r>
            <w:r w:rsidRPr="006C0197">
              <w:rPr>
                <w:rFonts w:ascii="Calibri" w:hAnsi="Calibri" w:eastAsia="Calibri" w:cs="Calibri"/>
                <w:spacing w:val="-10"/>
              </w:rPr>
              <w:t xml:space="preserve"> </w:t>
            </w:r>
            <w:r w:rsidRPr="006C0197">
              <w:rPr>
                <w:rFonts w:ascii="Calibri" w:hAnsi="Calibri" w:eastAsia="Calibri" w:cs="Calibri"/>
                <w:spacing w:val="-1"/>
              </w:rPr>
              <w:t>personal</w:t>
            </w:r>
            <w:r w:rsidRPr="006C0197">
              <w:rPr>
                <w:rFonts w:ascii="Calibri" w:hAnsi="Calibri" w:eastAsia="Calibri" w:cs="Calibri"/>
                <w:spacing w:val="-10"/>
              </w:rPr>
              <w:t xml:space="preserve"> </w:t>
            </w:r>
            <w:r w:rsidRPr="006C0197">
              <w:rPr>
                <w:rFonts w:ascii="Calibri" w:hAnsi="Calibri" w:eastAsia="Calibri" w:cs="Calibri"/>
              </w:rPr>
              <w:t>injury</w:t>
            </w:r>
            <w:r w:rsidRPr="006C0197">
              <w:rPr>
                <w:rFonts w:ascii="Calibri" w:hAnsi="Calibri" w:eastAsia="Calibri" w:cs="Calibri"/>
                <w:spacing w:val="-9"/>
              </w:rPr>
              <w:t xml:space="preserve"> </w:t>
            </w:r>
            <w:r w:rsidRPr="006C0197">
              <w:rPr>
                <w:rFonts w:ascii="Calibri" w:hAnsi="Calibri" w:eastAsia="Calibri" w:cs="Calibri"/>
              </w:rPr>
              <w:t>or</w:t>
            </w:r>
            <w:r w:rsidRPr="006C0197">
              <w:rPr>
                <w:rFonts w:ascii="Calibri" w:hAnsi="Calibri" w:eastAsia="Calibri" w:cs="Calibri"/>
                <w:spacing w:val="-10"/>
              </w:rPr>
              <w:t xml:space="preserve"> </w:t>
            </w:r>
            <w:r w:rsidRPr="006C0197">
              <w:rPr>
                <w:rFonts w:ascii="Calibri" w:hAnsi="Calibri" w:eastAsia="Calibri" w:cs="Calibri"/>
                <w:spacing w:val="-1"/>
              </w:rPr>
              <w:t>death,</w:t>
            </w:r>
            <w:r w:rsidRPr="006C0197">
              <w:rPr>
                <w:rFonts w:ascii="Calibri" w:hAnsi="Calibri" w:eastAsia="Calibri" w:cs="Calibri"/>
                <w:spacing w:val="36"/>
                <w:w w:val="99"/>
              </w:rPr>
              <w:t xml:space="preserve"> </w:t>
            </w:r>
            <w:r w:rsidRPr="006C0197">
              <w:rPr>
                <w:rFonts w:ascii="Calibri" w:hAnsi="Calibri" w:eastAsia="Calibri" w:cs="Calibri"/>
              </w:rPr>
              <w:t>or</w:t>
            </w:r>
            <w:r w:rsidRPr="006C0197">
              <w:rPr>
                <w:rFonts w:ascii="Calibri" w:hAnsi="Calibri" w:eastAsia="Calibri" w:cs="Calibri"/>
                <w:spacing w:val="2"/>
              </w:rPr>
              <w:t xml:space="preserve"> </w:t>
            </w:r>
            <w:r w:rsidRPr="006C0197">
              <w:rPr>
                <w:rFonts w:ascii="Calibri" w:hAnsi="Calibri" w:eastAsia="Calibri" w:cs="Calibri"/>
              </w:rPr>
              <w:t>in</w:t>
            </w:r>
            <w:r w:rsidRPr="006C0197">
              <w:rPr>
                <w:rFonts w:ascii="Calibri" w:hAnsi="Calibri" w:eastAsia="Calibri" w:cs="Calibri"/>
                <w:spacing w:val="2"/>
              </w:rPr>
              <w:t xml:space="preserve"> </w:t>
            </w:r>
            <w:r w:rsidRPr="006C0197">
              <w:rPr>
                <w:rFonts w:ascii="Calibri" w:hAnsi="Calibri" w:eastAsia="Calibri" w:cs="Calibri"/>
              </w:rPr>
              <w:t>respect</w:t>
            </w:r>
            <w:r w:rsidRPr="006C0197">
              <w:rPr>
                <w:rFonts w:ascii="Calibri" w:hAnsi="Calibri" w:eastAsia="Calibri" w:cs="Calibri"/>
                <w:spacing w:val="4"/>
              </w:rPr>
              <w:t xml:space="preserve"> </w:t>
            </w:r>
            <w:r w:rsidRPr="006C0197">
              <w:rPr>
                <w:rFonts w:ascii="Calibri" w:hAnsi="Calibri" w:eastAsia="Calibri" w:cs="Calibri"/>
              </w:rPr>
              <w:t>of</w:t>
            </w:r>
            <w:r w:rsidRPr="006C0197">
              <w:rPr>
                <w:rFonts w:ascii="Calibri" w:hAnsi="Calibri" w:eastAsia="Calibri" w:cs="Calibri"/>
                <w:spacing w:val="2"/>
              </w:rPr>
              <w:t xml:space="preserve"> </w:t>
            </w:r>
            <w:r w:rsidRPr="006C0197">
              <w:rPr>
                <w:rFonts w:ascii="Calibri" w:hAnsi="Calibri" w:eastAsia="Calibri" w:cs="Calibri"/>
              </w:rPr>
              <w:t>the</w:t>
            </w:r>
            <w:r w:rsidRPr="006C0197">
              <w:rPr>
                <w:rFonts w:ascii="Calibri" w:hAnsi="Calibri" w:eastAsia="Calibri" w:cs="Calibri"/>
                <w:spacing w:val="2"/>
              </w:rPr>
              <w:t xml:space="preserve"> </w:t>
            </w:r>
            <w:r w:rsidRPr="006C0197">
              <w:rPr>
                <w:rFonts w:ascii="Calibri" w:hAnsi="Calibri" w:eastAsia="Calibri" w:cs="Calibri"/>
              </w:rPr>
              <w:t>Contractor’s</w:t>
            </w:r>
            <w:r w:rsidRPr="006C0197">
              <w:rPr>
                <w:rFonts w:ascii="Calibri" w:hAnsi="Calibri" w:eastAsia="Calibri" w:cs="Calibri"/>
                <w:spacing w:val="3"/>
              </w:rPr>
              <w:t xml:space="preserve"> </w:t>
            </w:r>
            <w:r w:rsidRPr="006C0197">
              <w:rPr>
                <w:rFonts w:ascii="Calibri" w:hAnsi="Calibri" w:eastAsia="Calibri" w:cs="Calibri"/>
              </w:rPr>
              <w:t>indemnity</w:t>
            </w:r>
            <w:r w:rsidRPr="006C0197">
              <w:rPr>
                <w:rFonts w:ascii="Calibri" w:hAnsi="Calibri" w:eastAsia="Calibri" w:cs="Calibri"/>
                <w:spacing w:val="2"/>
              </w:rPr>
              <w:t xml:space="preserve"> </w:t>
            </w:r>
            <w:r w:rsidRPr="006C0197">
              <w:rPr>
                <w:rFonts w:ascii="Calibri" w:hAnsi="Calibri" w:eastAsia="Calibri" w:cs="Calibri"/>
              </w:rPr>
              <w:t>under</w:t>
            </w:r>
            <w:r w:rsidRPr="006C0197">
              <w:rPr>
                <w:rFonts w:ascii="Calibri" w:hAnsi="Calibri" w:eastAsia="Calibri" w:cs="Calibri"/>
                <w:spacing w:val="3"/>
              </w:rPr>
              <w:t xml:space="preserve"> </w:t>
            </w:r>
            <w:r w:rsidRPr="006C0197">
              <w:rPr>
                <w:rFonts w:ascii="Calibri" w:hAnsi="Calibri" w:eastAsia="Calibri" w:cs="Calibri"/>
              </w:rPr>
              <w:t>clause</w:t>
            </w:r>
            <w:r w:rsidRPr="006C0197">
              <w:rPr>
                <w:rFonts w:ascii="Calibri" w:hAnsi="Calibri" w:eastAsia="Calibri" w:cs="Calibri"/>
                <w:spacing w:val="2"/>
              </w:rPr>
              <w:t xml:space="preserve"> </w:t>
            </w:r>
            <w:r w:rsidRPr="006C0197">
              <w:rPr>
                <w:rFonts w:ascii="Calibri" w:hAnsi="Calibri" w:eastAsia="Calibri" w:cs="Calibri"/>
              </w:rPr>
              <w:t>6(G)</w:t>
            </w:r>
            <w:r w:rsidRPr="006C0197">
              <w:rPr>
                <w:rFonts w:ascii="Calibri" w:hAnsi="Calibri" w:eastAsia="Calibri" w:cs="Calibri"/>
                <w:spacing w:val="2"/>
              </w:rPr>
              <w:t xml:space="preserve"> </w:t>
            </w:r>
            <w:r w:rsidRPr="006C0197">
              <w:rPr>
                <w:rFonts w:ascii="Calibri" w:hAnsi="Calibri" w:eastAsia="Calibri" w:cs="Calibri"/>
              </w:rPr>
              <w:t>or</w:t>
            </w:r>
            <w:r w:rsidRPr="006C0197">
              <w:rPr>
                <w:rFonts w:ascii="Calibri" w:hAnsi="Calibri" w:eastAsia="Calibri" w:cs="Calibri"/>
                <w:spacing w:val="3"/>
              </w:rPr>
              <w:t xml:space="preserve"> </w:t>
            </w:r>
            <w:r w:rsidRPr="006C0197">
              <w:rPr>
                <w:rFonts w:ascii="Calibri" w:hAnsi="Calibri" w:eastAsia="Calibri" w:cs="Calibri"/>
              </w:rPr>
              <w:t>in</w:t>
            </w:r>
            <w:r w:rsidRPr="006C0197">
              <w:rPr>
                <w:rFonts w:ascii="Calibri" w:hAnsi="Calibri" w:eastAsia="Calibri" w:cs="Calibri"/>
                <w:spacing w:val="2"/>
              </w:rPr>
              <w:t xml:space="preserve"> </w:t>
            </w:r>
            <w:r w:rsidRPr="006C0197">
              <w:rPr>
                <w:rFonts w:ascii="Calibri" w:hAnsi="Calibri" w:eastAsia="Calibri" w:cs="Calibri"/>
              </w:rPr>
              <w:t>respect</w:t>
            </w:r>
            <w:r w:rsidRPr="006C0197">
              <w:rPr>
                <w:rFonts w:ascii="Calibri" w:hAnsi="Calibri" w:eastAsia="Calibri" w:cs="Calibri"/>
                <w:spacing w:val="2"/>
              </w:rPr>
              <w:t xml:space="preserve"> </w:t>
            </w:r>
            <w:r w:rsidRPr="006C0197">
              <w:rPr>
                <w:rFonts w:ascii="Calibri" w:hAnsi="Calibri" w:eastAsia="Calibri" w:cs="Calibri"/>
              </w:rPr>
              <w:t>of</w:t>
            </w:r>
            <w:r w:rsidRPr="006C0197">
              <w:rPr>
                <w:rFonts w:ascii="Calibri" w:hAnsi="Calibri" w:eastAsia="Calibri" w:cs="Calibri"/>
                <w:spacing w:val="4"/>
              </w:rPr>
              <w:t xml:space="preserve"> </w:t>
            </w:r>
            <w:r w:rsidRPr="006C0197">
              <w:rPr>
                <w:rFonts w:ascii="Calibri" w:hAnsi="Calibri" w:eastAsia="Calibri" w:cs="Calibri"/>
              </w:rPr>
              <w:t>a</w:t>
            </w:r>
            <w:r w:rsidRPr="006C0197">
              <w:rPr>
                <w:rFonts w:ascii="Calibri" w:hAnsi="Calibri" w:eastAsia="Calibri" w:cs="Calibri"/>
                <w:spacing w:val="2"/>
              </w:rPr>
              <w:t xml:space="preserve"> </w:t>
            </w:r>
            <w:r w:rsidRPr="006C0197">
              <w:rPr>
                <w:rFonts w:ascii="Calibri" w:hAnsi="Calibri" w:eastAsia="Calibri" w:cs="Calibri"/>
              </w:rPr>
              <w:t>breach</w:t>
            </w:r>
            <w:r w:rsidRPr="006C0197">
              <w:rPr>
                <w:rFonts w:ascii="Calibri" w:hAnsi="Calibri" w:eastAsia="Calibri" w:cs="Calibri"/>
                <w:spacing w:val="3"/>
              </w:rPr>
              <w:t xml:space="preserve"> </w:t>
            </w:r>
            <w:r w:rsidRPr="006C0197">
              <w:rPr>
                <w:rFonts w:ascii="Calibri" w:hAnsi="Calibri" w:eastAsia="Calibri" w:cs="Calibri"/>
              </w:rPr>
              <w:t>by</w:t>
            </w:r>
            <w:r w:rsidRPr="006C0197">
              <w:rPr>
                <w:rFonts w:ascii="Calibri" w:hAnsi="Calibri" w:eastAsia="Calibri" w:cs="Calibri"/>
                <w:spacing w:val="23"/>
                <w:w w:val="99"/>
              </w:rPr>
              <w:t xml:space="preserve"> </w:t>
            </w:r>
            <w:r w:rsidRPr="006C0197">
              <w:rPr>
                <w:rFonts w:ascii="Calibri" w:hAnsi="Calibri" w:eastAsia="Calibri" w:cs="Calibri"/>
              </w:rPr>
              <w:t>the</w:t>
            </w:r>
            <w:r w:rsidRPr="006C0197">
              <w:rPr>
                <w:rFonts w:ascii="Calibri" w:hAnsi="Calibri" w:eastAsia="Calibri" w:cs="Calibri"/>
                <w:spacing w:val="3"/>
              </w:rPr>
              <w:t xml:space="preserve"> </w:t>
            </w:r>
            <w:r w:rsidRPr="006C0197">
              <w:rPr>
                <w:rFonts w:ascii="Calibri" w:hAnsi="Calibri" w:eastAsia="Calibri" w:cs="Calibri"/>
                <w:spacing w:val="-1"/>
              </w:rPr>
              <w:t>Contractor</w:t>
            </w:r>
            <w:r w:rsidRPr="006C0197">
              <w:rPr>
                <w:rFonts w:ascii="Calibri" w:hAnsi="Calibri" w:eastAsia="Calibri" w:cs="Calibri"/>
                <w:spacing w:val="4"/>
              </w:rPr>
              <w:t xml:space="preserve"> </w:t>
            </w:r>
            <w:r w:rsidRPr="006C0197">
              <w:rPr>
                <w:rFonts w:ascii="Calibri" w:hAnsi="Calibri" w:eastAsia="Calibri" w:cs="Calibri"/>
              </w:rPr>
              <w:t>of</w:t>
            </w:r>
            <w:r w:rsidRPr="006C0197">
              <w:rPr>
                <w:rFonts w:ascii="Calibri" w:hAnsi="Calibri" w:eastAsia="Calibri" w:cs="Calibri"/>
                <w:spacing w:val="5"/>
              </w:rPr>
              <w:t xml:space="preserve"> </w:t>
            </w:r>
            <w:r w:rsidRPr="006C0197">
              <w:rPr>
                <w:rFonts w:ascii="Calibri" w:hAnsi="Calibri" w:eastAsia="Calibri" w:cs="Calibri"/>
              </w:rPr>
              <w:t>clause</w:t>
            </w:r>
            <w:r w:rsidRPr="006C0197">
              <w:rPr>
                <w:rFonts w:ascii="Calibri" w:hAnsi="Calibri" w:eastAsia="Calibri" w:cs="Calibri"/>
                <w:spacing w:val="3"/>
              </w:rPr>
              <w:t xml:space="preserve"> </w:t>
            </w:r>
            <w:r w:rsidRPr="006C0197">
              <w:rPr>
                <w:rFonts w:ascii="Calibri" w:hAnsi="Calibri" w:eastAsia="Calibri" w:cs="Calibri"/>
              </w:rPr>
              <w:t>27</w:t>
            </w:r>
            <w:r w:rsidRPr="006C0197">
              <w:rPr>
                <w:rFonts w:ascii="Calibri" w:hAnsi="Calibri" w:eastAsia="Calibri" w:cs="Calibri"/>
                <w:spacing w:val="5"/>
              </w:rPr>
              <w:t xml:space="preserve"> </w:t>
            </w:r>
            <w:r w:rsidRPr="006C0197">
              <w:rPr>
                <w:rFonts w:ascii="Calibri" w:hAnsi="Calibri" w:eastAsia="Calibri" w:cs="Calibri"/>
                <w:spacing w:val="-1"/>
              </w:rPr>
              <w:t>(Data</w:t>
            </w:r>
            <w:r w:rsidRPr="006C0197">
              <w:rPr>
                <w:rFonts w:ascii="Calibri" w:hAnsi="Calibri" w:eastAsia="Calibri" w:cs="Calibri"/>
                <w:spacing w:val="4"/>
              </w:rPr>
              <w:t xml:space="preserve"> </w:t>
            </w:r>
            <w:r w:rsidRPr="006C0197">
              <w:rPr>
                <w:rFonts w:ascii="Calibri" w:hAnsi="Calibri" w:eastAsia="Calibri" w:cs="Calibri"/>
              </w:rPr>
              <w:t>Protection</w:t>
            </w:r>
            <w:r w:rsidRPr="006C0197">
              <w:rPr>
                <w:rFonts w:ascii="Calibri" w:hAnsi="Calibri" w:eastAsia="Calibri" w:cs="Calibri"/>
                <w:spacing w:val="4"/>
              </w:rPr>
              <w:t xml:space="preserve"> </w:t>
            </w:r>
            <w:r w:rsidRPr="006C0197">
              <w:rPr>
                <w:rFonts w:ascii="Calibri" w:hAnsi="Calibri" w:eastAsia="Calibri" w:cs="Calibri"/>
              </w:rPr>
              <w:t>and</w:t>
            </w:r>
            <w:r w:rsidRPr="006C0197">
              <w:rPr>
                <w:rFonts w:ascii="Calibri" w:hAnsi="Calibri" w:eastAsia="Calibri" w:cs="Calibri"/>
                <w:spacing w:val="3"/>
              </w:rPr>
              <w:t xml:space="preserve"> </w:t>
            </w:r>
            <w:r w:rsidRPr="006C0197">
              <w:rPr>
                <w:rFonts w:ascii="Calibri" w:hAnsi="Calibri" w:eastAsia="Calibri" w:cs="Calibri"/>
                <w:spacing w:val="-1"/>
              </w:rPr>
              <w:t>Security),</w:t>
            </w:r>
            <w:r w:rsidRPr="006C0197">
              <w:rPr>
                <w:rFonts w:ascii="Calibri" w:hAnsi="Calibri" w:eastAsia="Calibri" w:cs="Calibri"/>
                <w:spacing w:val="5"/>
              </w:rPr>
              <w:t xml:space="preserve"> </w:t>
            </w:r>
            <w:r w:rsidRPr="006C0197">
              <w:rPr>
                <w:rFonts w:ascii="Calibri" w:hAnsi="Calibri" w:eastAsia="Calibri" w:cs="Calibri"/>
              </w:rPr>
              <w:t>neither</w:t>
            </w:r>
            <w:r w:rsidRPr="006C0197">
              <w:rPr>
                <w:rFonts w:ascii="Calibri" w:hAnsi="Calibri" w:eastAsia="Calibri" w:cs="Calibri"/>
                <w:spacing w:val="4"/>
              </w:rPr>
              <w:t xml:space="preserve"> </w:t>
            </w:r>
            <w:r w:rsidRPr="006C0197">
              <w:rPr>
                <w:rFonts w:ascii="Calibri" w:hAnsi="Calibri" w:eastAsia="Calibri" w:cs="Calibri"/>
              </w:rPr>
              <w:t>Party</w:t>
            </w:r>
            <w:r w:rsidRPr="006C0197">
              <w:rPr>
                <w:rFonts w:ascii="Calibri" w:hAnsi="Calibri" w:eastAsia="Calibri" w:cs="Calibri"/>
                <w:spacing w:val="4"/>
              </w:rPr>
              <w:t xml:space="preserve"> </w:t>
            </w:r>
            <w:r w:rsidRPr="006C0197">
              <w:rPr>
                <w:rFonts w:ascii="Calibri" w:hAnsi="Calibri" w:eastAsia="Calibri" w:cs="Calibri"/>
              </w:rPr>
              <w:t>will</w:t>
            </w:r>
            <w:r w:rsidRPr="006C0197">
              <w:rPr>
                <w:rFonts w:ascii="Calibri" w:hAnsi="Calibri" w:eastAsia="Calibri" w:cs="Calibri"/>
                <w:spacing w:val="3"/>
              </w:rPr>
              <w:t xml:space="preserve"> </w:t>
            </w:r>
            <w:r w:rsidRPr="006C0197">
              <w:rPr>
                <w:rFonts w:ascii="Calibri" w:hAnsi="Calibri" w:eastAsia="Calibri" w:cs="Calibri"/>
              </w:rPr>
              <w:t>be</w:t>
            </w:r>
            <w:r w:rsidRPr="006C0197">
              <w:rPr>
                <w:rFonts w:ascii="Calibri" w:hAnsi="Calibri" w:eastAsia="Calibri" w:cs="Calibri"/>
                <w:spacing w:val="4"/>
              </w:rPr>
              <w:t xml:space="preserve"> </w:t>
            </w:r>
            <w:r w:rsidRPr="006C0197">
              <w:rPr>
                <w:rFonts w:ascii="Calibri" w:hAnsi="Calibri" w:eastAsia="Calibri" w:cs="Calibri"/>
              </w:rPr>
              <w:t>liable</w:t>
            </w:r>
            <w:r w:rsidRPr="006C0197">
              <w:rPr>
                <w:rFonts w:ascii="Calibri" w:hAnsi="Calibri" w:eastAsia="Calibri" w:cs="Calibri"/>
                <w:spacing w:val="2"/>
              </w:rPr>
              <w:t xml:space="preserve"> </w:t>
            </w:r>
            <w:r w:rsidRPr="006C0197">
              <w:rPr>
                <w:rFonts w:ascii="Calibri" w:hAnsi="Calibri" w:eastAsia="Calibri" w:cs="Calibri"/>
                <w:spacing w:val="-1"/>
              </w:rPr>
              <w:t>for</w:t>
            </w:r>
            <w:r w:rsidRPr="006C0197">
              <w:rPr>
                <w:rFonts w:ascii="Calibri" w:hAnsi="Calibri" w:eastAsia="Calibri" w:cs="Calibri"/>
                <w:spacing w:val="31"/>
                <w:w w:val="99"/>
              </w:rPr>
              <w:t xml:space="preserve"> </w:t>
            </w:r>
            <w:r w:rsidRPr="006C0197">
              <w:rPr>
                <w:rFonts w:ascii="Calibri" w:hAnsi="Calibri" w:eastAsia="Calibri" w:cs="Calibri"/>
              </w:rPr>
              <w:t>any</w:t>
            </w:r>
            <w:r w:rsidRPr="006C0197">
              <w:rPr>
                <w:rFonts w:ascii="Calibri" w:hAnsi="Calibri" w:eastAsia="Calibri" w:cs="Calibri"/>
                <w:spacing w:val="27"/>
              </w:rPr>
              <w:t xml:space="preserve"> </w:t>
            </w:r>
            <w:r w:rsidRPr="006C0197">
              <w:rPr>
                <w:rFonts w:ascii="Calibri" w:hAnsi="Calibri" w:eastAsia="Calibri" w:cs="Calibri"/>
              </w:rPr>
              <w:t>indirect</w:t>
            </w:r>
            <w:r w:rsidRPr="006C0197">
              <w:rPr>
                <w:rFonts w:ascii="Calibri" w:hAnsi="Calibri" w:eastAsia="Calibri" w:cs="Calibri"/>
                <w:spacing w:val="27"/>
              </w:rPr>
              <w:t xml:space="preserve"> </w:t>
            </w:r>
            <w:r w:rsidRPr="006C0197">
              <w:rPr>
                <w:rFonts w:ascii="Calibri" w:hAnsi="Calibri" w:eastAsia="Calibri" w:cs="Calibri"/>
              </w:rPr>
              <w:t>losses</w:t>
            </w:r>
            <w:r w:rsidRPr="006C0197">
              <w:rPr>
                <w:rFonts w:ascii="Calibri" w:hAnsi="Calibri" w:eastAsia="Calibri" w:cs="Calibri"/>
                <w:spacing w:val="28"/>
              </w:rPr>
              <w:t xml:space="preserve"> </w:t>
            </w:r>
            <w:r w:rsidRPr="006C0197">
              <w:rPr>
                <w:rFonts w:ascii="Calibri" w:hAnsi="Calibri" w:eastAsia="Calibri" w:cs="Calibri"/>
                <w:spacing w:val="-1"/>
              </w:rPr>
              <w:t>(including</w:t>
            </w:r>
            <w:r w:rsidRPr="006C0197">
              <w:rPr>
                <w:rFonts w:ascii="Calibri" w:hAnsi="Calibri" w:eastAsia="Calibri" w:cs="Calibri"/>
                <w:spacing w:val="28"/>
              </w:rPr>
              <w:t xml:space="preserve"> </w:t>
            </w:r>
            <w:r w:rsidRPr="006C0197">
              <w:rPr>
                <w:rFonts w:ascii="Calibri" w:hAnsi="Calibri" w:eastAsia="Calibri" w:cs="Calibri"/>
              </w:rPr>
              <w:t>loss</w:t>
            </w:r>
            <w:r w:rsidRPr="006C0197">
              <w:rPr>
                <w:rFonts w:ascii="Calibri" w:hAnsi="Calibri" w:eastAsia="Calibri" w:cs="Calibri"/>
                <w:spacing w:val="28"/>
              </w:rPr>
              <w:t xml:space="preserve"> </w:t>
            </w:r>
            <w:r w:rsidRPr="006C0197">
              <w:rPr>
                <w:rFonts w:ascii="Calibri" w:hAnsi="Calibri" w:eastAsia="Calibri" w:cs="Calibri"/>
              </w:rPr>
              <w:t>of</w:t>
            </w:r>
            <w:r w:rsidRPr="006C0197">
              <w:rPr>
                <w:rFonts w:ascii="Calibri" w:hAnsi="Calibri" w:eastAsia="Calibri" w:cs="Calibri"/>
                <w:spacing w:val="28"/>
              </w:rPr>
              <w:t xml:space="preserve"> </w:t>
            </w:r>
            <w:r w:rsidRPr="006C0197">
              <w:rPr>
                <w:rFonts w:ascii="Calibri" w:hAnsi="Calibri" w:eastAsia="Calibri" w:cs="Calibri"/>
                <w:spacing w:val="-1"/>
              </w:rPr>
              <w:t>profit,</w:t>
            </w:r>
            <w:r w:rsidRPr="006C0197">
              <w:rPr>
                <w:rFonts w:ascii="Calibri" w:hAnsi="Calibri" w:eastAsia="Calibri" w:cs="Calibri"/>
                <w:spacing w:val="28"/>
              </w:rPr>
              <w:t xml:space="preserve"> </w:t>
            </w:r>
            <w:r w:rsidRPr="006C0197">
              <w:rPr>
                <w:rFonts w:ascii="Calibri" w:hAnsi="Calibri" w:eastAsia="Calibri" w:cs="Calibri"/>
              </w:rPr>
              <w:t>loss</w:t>
            </w:r>
            <w:r w:rsidRPr="006C0197">
              <w:rPr>
                <w:rFonts w:ascii="Calibri" w:hAnsi="Calibri" w:eastAsia="Calibri" w:cs="Calibri"/>
                <w:spacing w:val="28"/>
              </w:rPr>
              <w:t xml:space="preserve"> </w:t>
            </w:r>
            <w:r w:rsidRPr="006C0197">
              <w:rPr>
                <w:rFonts w:ascii="Calibri" w:hAnsi="Calibri" w:eastAsia="Calibri" w:cs="Calibri"/>
              </w:rPr>
              <w:t>of</w:t>
            </w:r>
            <w:r w:rsidRPr="006C0197">
              <w:rPr>
                <w:rFonts w:ascii="Calibri" w:hAnsi="Calibri" w:eastAsia="Calibri" w:cs="Calibri"/>
                <w:spacing w:val="27"/>
              </w:rPr>
              <w:t xml:space="preserve"> </w:t>
            </w:r>
            <w:r w:rsidRPr="006C0197">
              <w:rPr>
                <w:rFonts w:ascii="Calibri" w:hAnsi="Calibri" w:eastAsia="Calibri" w:cs="Calibri"/>
                <w:spacing w:val="-1"/>
              </w:rPr>
              <w:t>revenue,</w:t>
            </w:r>
            <w:r w:rsidRPr="006C0197">
              <w:rPr>
                <w:rFonts w:ascii="Calibri" w:hAnsi="Calibri" w:eastAsia="Calibri" w:cs="Calibri"/>
                <w:spacing w:val="27"/>
              </w:rPr>
              <w:t xml:space="preserve"> </w:t>
            </w:r>
            <w:r w:rsidRPr="006C0197">
              <w:rPr>
                <w:rFonts w:ascii="Calibri" w:hAnsi="Calibri" w:eastAsia="Calibri" w:cs="Calibri"/>
              </w:rPr>
              <w:t>loss</w:t>
            </w:r>
            <w:r w:rsidRPr="006C0197">
              <w:rPr>
                <w:rFonts w:ascii="Calibri" w:hAnsi="Calibri" w:eastAsia="Calibri" w:cs="Calibri"/>
                <w:spacing w:val="28"/>
              </w:rPr>
              <w:t xml:space="preserve"> </w:t>
            </w:r>
            <w:r w:rsidRPr="006C0197">
              <w:rPr>
                <w:rFonts w:ascii="Calibri" w:hAnsi="Calibri" w:eastAsia="Calibri" w:cs="Calibri"/>
              </w:rPr>
              <w:t>of</w:t>
            </w:r>
            <w:r w:rsidRPr="006C0197">
              <w:rPr>
                <w:rFonts w:ascii="Calibri" w:hAnsi="Calibri" w:eastAsia="Calibri" w:cs="Calibri"/>
                <w:spacing w:val="33"/>
              </w:rPr>
              <w:t xml:space="preserve"> </w:t>
            </w:r>
            <w:r w:rsidRPr="006C0197">
              <w:rPr>
                <w:rFonts w:ascii="Calibri" w:hAnsi="Calibri" w:eastAsia="Calibri" w:cs="Calibri"/>
                <w:spacing w:val="-1"/>
              </w:rPr>
              <w:t>goodwill,</w:t>
            </w:r>
            <w:r w:rsidRPr="006C0197">
              <w:rPr>
                <w:rFonts w:ascii="Calibri" w:hAnsi="Calibri" w:eastAsia="Calibri" w:cs="Calibri"/>
                <w:spacing w:val="29"/>
              </w:rPr>
              <w:t xml:space="preserve"> </w:t>
            </w:r>
            <w:r w:rsidRPr="006C0197">
              <w:rPr>
                <w:rFonts w:ascii="Calibri" w:hAnsi="Calibri" w:eastAsia="Calibri" w:cs="Calibri"/>
              </w:rPr>
              <w:t>indirectly</w:t>
            </w:r>
            <w:r w:rsidRPr="006C0197">
              <w:rPr>
                <w:rFonts w:ascii="Calibri" w:hAnsi="Calibri" w:eastAsia="Calibri" w:cs="Calibri"/>
                <w:spacing w:val="37"/>
                <w:w w:val="99"/>
              </w:rPr>
              <w:t xml:space="preserve"> </w:t>
            </w:r>
            <w:r w:rsidRPr="006C0197">
              <w:rPr>
                <w:rFonts w:ascii="Calibri" w:hAnsi="Calibri" w:eastAsia="Calibri" w:cs="Calibri"/>
              </w:rPr>
              <w:t>arising</w:t>
            </w:r>
            <w:r w:rsidRPr="006C0197">
              <w:rPr>
                <w:rFonts w:ascii="Calibri" w:hAnsi="Calibri" w:eastAsia="Calibri" w:cs="Calibri"/>
                <w:spacing w:val="-5"/>
              </w:rPr>
              <w:t xml:space="preserve"> </w:t>
            </w:r>
            <w:r w:rsidRPr="006C0197">
              <w:rPr>
                <w:rFonts w:ascii="Calibri" w:hAnsi="Calibri" w:eastAsia="Calibri" w:cs="Calibri"/>
              </w:rPr>
              <w:t>damages,</w:t>
            </w:r>
            <w:r w:rsidRPr="006C0197">
              <w:rPr>
                <w:rFonts w:ascii="Calibri" w:hAnsi="Calibri" w:eastAsia="Calibri" w:cs="Calibri"/>
                <w:spacing w:val="-2"/>
              </w:rPr>
              <w:t xml:space="preserve"> </w:t>
            </w:r>
            <w:r w:rsidRPr="006C0197">
              <w:rPr>
                <w:rFonts w:ascii="Calibri" w:hAnsi="Calibri" w:eastAsia="Calibri" w:cs="Calibri"/>
              </w:rPr>
              <w:t>costs</w:t>
            </w:r>
            <w:r w:rsidRPr="006C0197">
              <w:rPr>
                <w:rFonts w:ascii="Calibri" w:hAnsi="Calibri" w:eastAsia="Calibri" w:cs="Calibri"/>
                <w:spacing w:val="-2"/>
              </w:rPr>
              <w:t xml:space="preserve"> </w:t>
            </w:r>
            <w:r w:rsidRPr="006C0197">
              <w:rPr>
                <w:rFonts w:ascii="Calibri" w:hAnsi="Calibri" w:eastAsia="Calibri" w:cs="Calibri"/>
              </w:rPr>
              <w:t>and</w:t>
            </w:r>
            <w:r w:rsidRPr="006C0197">
              <w:rPr>
                <w:rFonts w:ascii="Calibri" w:hAnsi="Calibri" w:eastAsia="Calibri" w:cs="Calibri"/>
                <w:spacing w:val="-3"/>
              </w:rPr>
              <w:t xml:space="preserve"> </w:t>
            </w:r>
            <w:r w:rsidRPr="006C0197">
              <w:rPr>
                <w:rFonts w:ascii="Calibri" w:hAnsi="Calibri" w:eastAsia="Calibri" w:cs="Calibri"/>
                <w:spacing w:val="-1"/>
              </w:rPr>
              <w:t xml:space="preserve">expenses) </w:t>
            </w:r>
            <w:r w:rsidRPr="006C0197">
              <w:rPr>
                <w:rFonts w:ascii="Calibri" w:hAnsi="Calibri" w:eastAsia="Calibri" w:cs="Calibri"/>
              </w:rPr>
              <w:t>of</w:t>
            </w:r>
            <w:r w:rsidRPr="006C0197">
              <w:rPr>
                <w:rFonts w:ascii="Calibri" w:hAnsi="Calibri" w:eastAsia="Calibri" w:cs="Calibri"/>
                <w:spacing w:val="-3"/>
              </w:rPr>
              <w:t xml:space="preserve"> </w:t>
            </w:r>
            <w:r w:rsidRPr="006C0197">
              <w:rPr>
                <w:rFonts w:ascii="Calibri" w:hAnsi="Calibri" w:eastAsia="Calibri" w:cs="Calibri"/>
              </w:rPr>
              <w:t>any</w:t>
            </w:r>
            <w:r w:rsidRPr="006C0197">
              <w:rPr>
                <w:rFonts w:ascii="Calibri" w:hAnsi="Calibri" w:eastAsia="Calibri" w:cs="Calibri"/>
                <w:spacing w:val="-2"/>
              </w:rPr>
              <w:t xml:space="preserve"> </w:t>
            </w:r>
            <w:r w:rsidRPr="006C0197">
              <w:rPr>
                <w:rFonts w:ascii="Calibri" w:hAnsi="Calibri" w:eastAsia="Calibri" w:cs="Calibri"/>
              </w:rPr>
              <w:t>kind</w:t>
            </w:r>
            <w:r w:rsidRPr="006C0197">
              <w:rPr>
                <w:rFonts w:ascii="Calibri" w:hAnsi="Calibri" w:eastAsia="Calibri" w:cs="Calibri"/>
                <w:spacing w:val="-3"/>
              </w:rPr>
              <w:t xml:space="preserve"> </w:t>
            </w:r>
            <w:r w:rsidRPr="006C0197">
              <w:rPr>
                <w:rFonts w:ascii="Calibri" w:hAnsi="Calibri" w:eastAsia="Calibri" w:cs="Calibri"/>
                <w:spacing w:val="-1"/>
              </w:rPr>
              <w:t>whatsoever</w:t>
            </w:r>
            <w:r w:rsidRPr="006C0197">
              <w:rPr>
                <w:rFonts w:ascii="Calibri" w:hAnsi="Calibri" w:eastAsia="Calibri" w:cs="Calibri"/>
                <w:spacing w:val="-3"/>
              </w:rPr>
              <w:t xml:space="preserve"> </w:t>
            </w:r>
            <w:r w:rsidRPr="006C0197">
              <w:rPr>
                <w:rFonts w:ascii="Calibri" w:hAnsi="Calibri" w:eastAsia="Calibri" w:cs="Calibri"/>
              </w:rPr>
              <w:t>and</w:t>
            </w:r>
            <w:r w:rsidRPr="006C0197">
              <w:rPr>
                <w:rFonts w:ascii="Calibri" w:hAnsi="Calibri" w:eastAsia="Calibri" w:cs="Calibri"/>
                <w:spacing w:val="-3"/>
              </w:rPr>
              <w:t xml:space="preserve"> </w:t>
            </w:r>
            <w:r w:rsidRPr="006C0197">
              <w:rPr>
                <w:rFonts w:ascii="Calibri" w:hAnsi="Calibri" w:eastAsia="Calibri" w:cs="Calibri"/>
                <w:spacing w:val="-1"/>
              </w:rPr>
              <w:t xml:space="preserve">howsoever </w:t>
            </w:r>
            <w:r w:rsidRPr="006C0197">
              <w:rPr>
                <w:rFonts w:ascii="Calibri" w:hAnsi="Calibri" w:eastAsia="Calibri" w:cs="Calibri"/>
              </w:rPr>
              <w:t>arising</w:t>
            </w:r>
            <w:r w:rsidRPr="006C0197">
              <w:rPr>
                <w:rFonts w:ascii="Calibri" w:hAnsi="Calibri" w:eastAsia="Calibri" w:cs="Calibri"/>
                <w:spacing w:val="-5"/>
              </w:rPr>
              <w:t xml:space="preserve"> </w:t>
            </w:r>
            <w:r w:rsidRPr="006C0197">
              <w:rPr>
                <w:rFonts w:ascii="Calibri" w:hAnsi="Calibri" w:eastAsia="Calibri" w:cs="Calibri"/>
              </w:rPr>
              <w:t>even</w:t>
            </w:r>
            <w:r w:rsidRPr="006C0197">
              <w:rPr>
                <w:rFonts w:ascii="Calibri" w:hAnsi="Calibri" w:eastAsia="Calibri" w:cs="Calibri"/>
                <w:spacing w:val="47"/>
                <w:w w:val="99"/>
              </w:rPr>
              <w:t xml:space="preserve"> </w:t>
            </w:r>
            <w:r w:rsidRPr="006C0197">
              <w:rPr>
                <w:rFonts w:ascii="Calibri" w:hAnsi="Calibri" w:eastAsia="Calibri" w:cs="Calibri"/>
              </w:rPr>
              <w:t>if</w:t>
            </w:r>
            <w:r w:rsidRPr="006C0197">
              <w:rPr>
                <w:rFonts w:ascii="Calibri" w:hAnsi="Calibri" w:eastAsia="Calibri" w:cs="Calibri"/>
                <w:spacing w:val="-6"/>
              </w:rPr>
              <w:t xml:space="preserve"> </w:t>
            </w:r>
            <w:r w:rsidRPr="006C0197">
              <w:rPr>
                <w:rFonts w:ascii="Calibri" w:hAnsi="Calibri" w:eastAsia="Calibri" w:cs="Calibri"/>
                <w:spacing w:val="-1"/>
              </w:rPr>
              <w:t>such</w:t>
            </w:r>
            <w:r w:rsidRPr="006C0197">
              <w:rPr>
                <w:rFonts w:ascii="Calibri" w:hAnsi="Calibri" w:eastAsia="Calibri" w:cs="Calibri"/>
                <w:spacing w:val="-5"/>
              </w:rPr>
              <w:t xml:space="preserve"> </w:t>
            </w:r>
            <w:r w:rsidRPr="006C0197">
              <w:rPr>
                <w:rFonts w:ascii="Calibri" w:hAnsi="Calibri" w:eastAsia="Calibri" w:cs="Calibri"/>
              </w:rPr>
              <w:t>Party</w:t>
            </w:r>
            <w:r w:rsidRPr="006C0197">
              <w:rPr>
                <w:rFonts w:ascii="Calibri" w:hAnsi="Calibri" w:eastAsia="Calibri" w:cs="Calibri"/>
                <w:spacing w:val="-5"/>
              </w:rPr>
              <w:t xml:space="preserve"> </w:t>
            </w:r>
            <w:r w:rsidRPr="006C0197">
              <w:rPr>
                <w:rFonts w:ascii="Calibri" w:hAnsi="Calibri" w:eastAsia="Calibri" w:cs="Calibri"/>
                <w:spacing w:val="-1"/>
              </w:rPr>
              <w:t>has</w:t>
            </w:r>
            <w:r w:rsidRPr="006C0197">
              <w:rPr>
                <w:rFonts w:ascii="Calibri" w:hAnsi="Calibri" w:eastAsia="Calibri" w:cs="Calibri"/>
                <w:spacing w:val="-5"/>
              </w:rPr>
              <w:t xml:space="preserve"> </w:t>
            </w:r>
            <w:r w:rsidRPr="006C0197">
              <w:rPr>
                <w:rFonts w:ascii="Calibri" w:hAnsi="Calibri" w:eastAsia="Calibri" w:cs="Calibri"/>
                <w:spacing w:val="-1"/>
              </w:rPr>
              <w:t>been</w:t>
            </w:r>
            <w:r w:rsidRPr="006C0197">
              <w:rPr>
                <w:rFonts w:ascii="Calibri" w:hAnsi="Calibri" w:eastAsia="Calibri" w:cs="Calibri"/>
                <w:spacing w:val="-5"/>
              </w:rPr>
              <w:t xml:space="preserve"> </w:t>
            </w:r>
            <w:r w:rsidRPr="006C0197">
              <w:rPr>
                <w:rFonts w:ascii="Calibri" w:hAnsi="Calibri" w:eastAsia="Calibri" w:cs="Calibri"/>
                <w:spacing w:val="-1"/>
              </w:rPr>
              <w:t>advised</w:t>
            </w:r>
            <w:r w:rsidRPr="006C0197">
              <w:rPr>
                <w:rFonts w:ascii="Calibri" w:hAnsi="Calibri" w:eastAsia="Calibri" w:cs="Calibri"/>
                <w:spacing w:val="-5"/>
              </w:rPr>
              <w:t xml:space="preserve"> </w:t>
            </w:r>
            <w:r w:rsidRPr="006C0197">
              <w:rPr>
                <w:rFonts w:ascii="Calibri" w:hAnsi="Calibri" w:eastAsia="Calibri" w:cs="Calibri"/>
                <w:spacing w:val="-1"/>
              </w:rPr>
              <w:t>of</w:t>
            </w:r>
            <w:r w:rsidRPr="006C0197">
              <w:rPr>
                <w:rFonts w:ascii="Calibri" w:hAnsi="Calibri" w:eastAsia="Calibri" w:cs="Calibri"/>
                <w:spacing w:val="-6"/>
              </w:rPr>
              <w:t xml:space="preserve"> </w:t>
            </w:r>
            <w:r w:rsidRPr="006C0197">
              <w:rPr>
                <w:rFonts w:ascii="Calibri" w:hAnsi="Calibri" w:eastAsia="Calibri" w:cs="Calibri"/>
                <w:spacing w:val="-1"/>
              </w:rPr>
              <w:t>their</w:t>
            </w:r>
            <w:r w:rsidRPr="006C0197">
              <w:rPr>
                <w:rFonts w:ascii="Calibri" w:hAnsi="Calibri" w:eastAsia="Calibri" w:cs="Calibri"/>
                <w:spacing w:val="-5"/>
              </w:rPr>
              <w:t xml:space="preserve"> </w:t>
            </w:r>
            <w:r w:rsidRPr="006C0197">
              <w:rPr>
                <w:rFonts w:ascii="Calibri" w:hAnsi="Calibri" w:eastAsia="Calibri" w:cs="Calibri"/>
                <w:spacing w:val="-1"/>
              </w:rPr>
              <w:t>possibility.</w:t>
            </w:r>
          </w:p>
        </w:tc>
      </w:tr>
      <w:tr w:rsidR="006C0197" w:rsidRPr="006C0197" w14:paraId="18556C24" w14:textId="77777777" w:rsidTr="00552346">
        <w:trPr>
          <w:trHeight w:hRule="exact" w:val="2135"/>
        </w:trPr>
        <w:tc>
          <w:tcPr>
            <w:tcW w:w="705" w:type="dxa"/>
          </w:tcPr>
          <w:p w14:paraId="7333DBE3" w14:textId="77777777" w:rsidR="006C0197" w:rsidRPr="006C0197" w:rsidRDefault="006C0197" w:rsidP="006C0197">
            <w:pPr>
              <w:spacing w:before="106" w:after="0" w:line="240" w:lineRule="auto"/>
              <w:ind w:left="230"/>
              <w:rPr>
                <w:rFonts w:ascii="Calibri" w:eastAsia="Calibri" w:hAnsi="Calibri" w:cs="Calibri"/>
              </w:rPr>
            </w:pPr>
            <w:r w:rsidRPr="006C0197">
              <w:rPr>
                <w:rFonts w:ascii="Calibri" w:hAnsi="Calibri" w:eastAsia="Calibri" w:cs="Times New Roman"/>
                <w:color w:val="008080"/>
              </w:rPr>
              <w:t>C</w:t>
            </w:r>
            <w:r w:rsidRPr="006C0197">
              <w:rPr>
                <w:rFonts w:ascii="Calibri" w:hAnsi="Calibri" w:eastAsia="Calibri" w:cs="Times New Roman"/>
                <w:color w:val="0000FF"/>
              </w:rPr>
              <w:t>.</w:t>
            </w:r>
          </w:p>
        </w:tc>
        <w:tc>
          <w:tcPr>
            <w:tcW w:w="8567" w:type="dxa"/>
          </w:tcPr>
          <w:p w14:paraId="27879B16" w14:textId="77777777" w:rsidR="006C0197" w:rsidRPr="006C0197" w:rsidRDefault="006C0197" w:rsidP="006C0197">
            <w:pPr>
              <w:spacing w:before="108" w:after="0" w:line="360" w:lineRule="auto"/>
              <w:ind w:left="283" w:right="228"/>
              <w:jc w:val="both"/>
              <w:rPr>
                <w:rFonts w:ascii="Calibri" w:eastAsia="Calibri" w:hAnsi="Calibri" w:cs="Calibri"/>
              </w:rPr>
            </w:pPr>
            <w:r w:rsidRPr="006C0197">
              <w:rPr>
                <w:rFonts w:ascii="Calibri" w:hAnsi="Calibri" w:eastAsia="Calibri" w:cs="Times New Roman"/>
                <w:spacing w:val="-1"/>
              </w:rPr>
              <w:t>Should</w:t>
            </w:r>
            <w:r w:rsidRPr="006C0197">
              <w:rPr>
                <w:rFonts w:ascii="Calibri" w:hAnsi="Calibri" w:eastAsia="Calibri" w:cs="Times New Roman"/>
                <w:spacing w:val="-9"/>
              </w:rPr>
              <w:t xml:space="preserve"> </w:t>
            </w:r>
            <w:r w:rsidRPr="006C0197">
              <w:rPr>
                <w:rFonts w:ascii="Calibri" w:hAnsi="Calibri" w:eastAsia="Calibri" w:cs="Times New Roman"/>
                <w:spacing w:val="-1"/>
              </w:rPr>
              <w:t>the</w:t>
            </w:r>
            <w:r w:rsidRPr="006C0197">
              <w:rPr>
                <w:rFonts w:ascii="Calibri" w:hAnsi="Calibri" w:eastAsia="Calibri" w:cs="Times New Roman"/>
                <w:spacing w:val="-9"/>
              </w:rPr>
              <w:t xml:space="preserve"> </w:t>
            </w:r>
            <w:r w:rsidRPr="006C0197">
              <w:rPr>
                <w:rFonts w:ascii="Calibri" w:hAnsi="Calibri" w:eastAsia="Calibri" w:cs="Times New Roman"/>
                <w:spacing w:val="-1"/>
              </w:rPr>
              <w:t>Client</w:t>
            </w:r>
            <w:r w:rsidRPr="006C0197">
              <w:rPr>
                <w:rFonts w:ascii="Calibri" w:hAnsi="Calibri" w:eastAsia="Calibri" w:cs="Times New Roman"/>
                <w:spacing w:val="-10"/>
              </w:rPr>
              <w:t xml:space="preserve"> </w:t>
            </w:r>
            <w:r w:rsidRPr="006C0197">
              <w:rPr>
                <w:rFonts w:ascii="Calibri" w:hAnsi="Calibri" w:eastAsia="Calibri" w:cs="Times New Roman"/>
                <w:spacing w:val="-1"/>
              </w:rPr>
              <w:t>find</w:t>
            </w:r>
            <w:r w:rsidRPr="006C0197">
              <w:rPr>
                <w:rFonts w:ascii="Calibri" w:hAnsi="Calibri" w:eastAsia="Calibri" w:cs="Times New Roman"/>
                <w:spacing w:val="-9"/>
              </w:rPr>
              <w:t xml:space="preserve"> </w:t>
            </w:r>
            <w:r w:rsidRPr="006C0197">
              <w:rPr>
                <w:rFonts w:ascii="Calibri" w:hAnsi="Calibri" w:eastAsia="Calibri" w:cs="Times New Roman"/>
              </w:rPr>
              <w:t>itself</w:t>
            </w:r>
            <w:r w:rsidRPr="006C0197">
              <w:rPr>
                <w:rFonts w:ascii="Calibri" w:hAnsi="Calibri" w:eastAsia="Calibri" w:cs="Times New Roman"/>
                <w:spacing w:val="-8"/>
              </w:rPr>
              <w:t xml:space="preserve"> </w:t>
            </w:r>
            <w:r w:rsidRPr="006C0197">
              <w:rPr>
                <w:rFonts w:ascii="Calibri" w:hAnsi="Calibri" w:eastAsia="Calibri" w:cs="Times New Roman"/>
                <w:spacing w:val="-1"/>
              </w:rPr>
              <w:t>obliged</w:t>
            </w:r>
            <w:r w:rsidRPr="006C0197">
              <w:rPr>
                <w:rFonts w:ascii="Calibri" w:hAnsi="Calibri" w:eastAsia="Calibri" w:cs="Times New Roman"/>
                <w:spacing w:val="-9"/>
              </w:rPr>
              <w:t xml:space="preserve"> </w:t>
            </w:r>
            <w:r w:rsidRPr="006C0197">
              <w:rPr>
                <w:rFonts w:ascii="Calibri" w:hAnsi="Calibri" w:eastAsia="Calibri" w:cs="Times New Roman"/>
              </w:rPr>
              <w:t>to</w:t>
            </w:r>
            <w:r w:rsidRPr="006C0197">
              <w:rPr>
                <w:rFonts w:ascii="Calibri" w:hAnsi="Calibri" w:eastAsia="Calibri" w:cs="Times New Roman"/>
                <w:spacing w:val="-8"/>
              </w:rPr>
              <w:t xml:space="preserve"> </w:t>
            </w:r>
            <w:r w:rsidRPr="006C0197">
              <w:rPr>
                <w:rFonts w:ascii="Calibri" w:hAnsi="Calibri" w:eastAsia="Calibri" w:cs="Times New Roman"/>
                <w:spacing w:val="-1"/>
              </w:rPr>
              <w:t>order</w:t>
            </w:r>
            <w:r w:rsidRPr="006C0197">
              <w:rPr>
                <w:rFonts w:ascii="Calibri" w:hAnsi="Calibri" w:eastAsia="Calibri" w:cs="Times New Roman"/>
                <w:spacing w:val="-8"/>
              </w:rPr>
              <w:t xml:space="preserve"> </w:t>
            </w:r>
            <w:r w:rsidRPr="006C0197">
              <w:rPr>
                <w:rFonts w:ascii="Calibri" w:hAnsi="Calibri" w:eastAsia="Calibri" w:cs="Times New Roman"/>
              </w:rPr>
              <w:t>elsewhere</w:t>
            </w:r>
            <w:r w:rsidRPr="006C0197">
              <w:rPr>
                <w:rFonts w:ascii="Calibri" w:hAnsi="Calibri" w:eastAsia="Calibri" w:cs="Times New Roman"/>
                <w:spacing w:val="-9"/>
              </w:rPr>
              <w:t xml:space="preserve"> </w:t>
            </w:r>
            <w:r w:rsidRPr="006C0197">
              <w:rPr>
                <w:rFonts w:ascii="Calibri" w:hAnsi="Calibri" w:eastAsia="Calibri" w:cs="Times New Roman"/>
              </w:rPr>
              <w:t>in</w:t>
            </w:r>
            <w:r w:rsidRPr="006C0197">
              <w:rPr>
                <w:rFonts w:ascii="Calibri" w:hAnsi="Calibri" w:eastAsia="Calibri" w:cs="Times New Roman"/>
                <w:spacing w:val="-9"/>
              </w:rPr>
              <w:t xml:space="preserve"> </w:t>
            </w:r>
            <w:r w:rsidRPr="006C0197">
              <w:rPr>
                <w:rFonts w:ascii="Calibri" w:hAnsi="Calibri" w:eastAsia="Calibri" w:cs="Times New Roman"/>
                <w:spacing w:val="-1"/>
              </w:rPr>
              <w:t>consequence</w:t>
            </w:r>
            <w:r w:rsidRPr="006C0197">
              <w:rPr>
                <w:rFonts w:ascii="Calibri" w:hAnsi="Calibri" w:eastAsia="Calibri" w:cs="Times New Roman"/>
                <w:spacing w:val="-9"/>
              </w:rPr>
              <w:t xml:space="preserve"> </w:t>
            </w: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rPr>
              <w:t>the</w:t>
            </w:r>
            <w:r w:rsidRPr="006C0197">
              <w:rPr>
                <w:rFonts w:ascii="Calibri" w:hAnsi="Calibri" w:eastAsia="Calibri" w:cs="Times New Roman"/>
                <w:spacing w:val="-9"/>
              </w:rPr>
              <w:t xml:space="preserve"> </w:t>
            </w:r>
            <w:r w:rsidRPr="006C0197">
              <w:rPr>
                <w:rFonts w:ascii="Calibri" w:hAnsi="Calibri" w:eastAsia="Calibri" w:cs="Times New Roman"/>
                <w:spacing w:val="-1"/>
              </w:rPr>
              <w:t>failure</w:t>
            </w:r>
            <w:r w:rsidRPr="006C0197">
              <w:rPr>
                <w:rFonts w:ascii="Calibri" w:hAnsi="Calibri" w:eastAsia="Calibri" w:cs="Times New Roman"/>
                <w:spacing w:val="-8"/>
              </w:rPr>
              <w:t xml:space="preserve"> </w:t>
            </w:r>
            <w:r w:rsidRPr="006C0197">
              <w:rPr>
                <w:rFonts w:ascii="Calibri" w:hAnsi="Calibri" w:eastAsia="Calibri" w:cs="Times New Roman"/>
              </w:rPr>
              <w:t>of</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57"/>
                <w:w w:val="99"/>
              </w:rPr>
              <w:t xml:space="preserve"> </w:t>
            </w:r>
            <w:r w:rsidRPr="006C0197">
              <w:rPr>
                <w:rFonts w:ascii="Calibri" w:hAnsi="Calibri" w:eastAsia="Calibri" w:cs="Times New Roman"/>
                <w:spacing w:val="-1"/>
              </w:rPr>
              <w:t>Contractor</w:t>
            </w:r>
            <w:r w:rsidRPr="006C0197">
              <w:rPr>
                <w:rFonts w:ascii="Calibri" w:hAnsi="Calibri" w:eastAsia="Calibri" w:cs="Times New Roman"/>
              </w:rPr>
              <w:t xml:space="preserve"> to</w:t>
            </w:r>
            <w:r w:rsidRPr="006C0197">
              <w:rPr>
                <w:rFonts w:ascii="Calibri" w:hAnsi="Calibri" w:eastAsia="Calibri" w:cs="Times New Roman"/>
                <w:spacing w:val="2"/>
              </w:rPr>
              <w:t xml:space="preserve"> </w:t>
            </w:r>
            <w:r w:rsidRPr="006C0197">
              <w:rPr>
                <w:rFonts w:ascii="Calibri" w:hAnsi="Calibri" w:eastAsia="Calibri" w:cs="Times New Roman"/>
                <w:spacing w:val="-1"/>
              </w:rPr>
              <w:t>deliver</w:t>
            </w:r>
            <w:r w:rsidRPr="006C0197">
              <w:rPr>
                <w:rFonts w:ascii="Calibri" w:hAnsi="Calibri" w:eastAsia="Calibri" w:cs="Times New Roman"/>
                <w:spacing w:val="2"/>
              </w:rPr>
              <w:t xml:space="preserve"> </w:t>
            </w:r>
            <w:r w:rsidRPr="006C0197">
              <w:rPr>
                <w:rFonts w:ascii="Calibri" w:hAnsi="Calibri" w:eastAsia="Calibri" w:cs="Times New Roman"/>
              </w:rPr>
              <w:t>an</w:t>
            </w:r>
            <w:r w:rsidRPr="006C0197">
              <w:rPr>
                <w:rFonts w:ascii="Calibri" w:hAnsi="Calibri" w:eastAsia="Calibri" w:cs="Times New Roman"/>
                <w:spacing w:val="1"/>
              </w:rPr>
              <w:t xml:space="preserve"> </w:t>
            </w:r>
            <w:r w:rsidRPr="006C0197">
              <w:rPr>
                <w:rFonts w:ascii="Calibri" w:hAnsi="Calibri" w:eastAsia="Calibri" w:cs="Times New Roman"/>
                <w:spacing w:val="-1"/>
              </w:rPr>
              <w:t>aspect</w:t>
            </w:r>
            <w:r w:rsidRPr="006C0197">
              <w:rPr>
                <w:rFonts w:ascii="Calibri" w:hAnsi="Calibri" w:eastAsia="Calibri" w:cs="Times New Roman"/>
              </w:rPr>
              <w:t xml:space="preserve"> of</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1"/>
              </w:rPr>
              <w:t xml:space="preserve"> </w:t>
            </w:r>
            <w:r w:rsidRPr="006C0197">
              <w:rPr>
                <w:rFonts w:ascii="Calibri" w:hAnsi="Calibri" w:eastAsia="Calibri" w:cs="Times New Roman"/>
              </w:rPr>
              <w:t xml:space="preserve">Services </w:t>
            </w:r>
            <w:r w:rsidRPr="006C0197">
              <w:rPr>
                <w:rFonts w:ascii="Calibri" w:hAnsi="Calibri" w:eastAsia="Calibri" w:cs="Times New Roman"/>
                <w:spacing w:val="-1"/>
              </w:rPr>
              <w:t>(including</w:t>
            </w:r>
            <w:r w:rsidRPr="006C0197">
              <w:rPr>
                <w:rFonts w:ascii="Calibri" w:hAnsi="Calibri" w:eastAsia="Calibri" w:cs="Times New Roman"/>
                <w:spacing w:val="1"/>
              </w:rPr>
              <w:t xml:space="preserve"> </w:t>
            </w:r>
            <w:r w:rsidRPr="006C0197">
              <w:rPr>
                <w:rFonts w:ascii="Calibri" w:hAnsi="Calibri" w:eastAsia="Calibri" w:cs="Times New Roman"/>
                <w:spacing w:val="-1"/>
              </w:rPr>
              <w:t xml:space="preserve">but </w:t>
            </w:r>
            <w:r w:rsidRPr="006C0197">
              <w:rPr>
                <w:rFonts w:ascii="Calibri" w:hAnsi="Calibri" w:eastAsia="Calibri" w:cs="Times New Roman"/>
              </w:rPr>
              <w:t>not limited</w:t>
            </w:r>
            <w:r w:rsidRPr="006C0197">
              <w:rPr>
                <w:rFonts w:ascii="Calibri" w:hAnsi="Calibri" w:eastAsia="Calibri" w:cs="Times New Roman"/>
                <w:spacing w:val="1"/>
              </w:rPr>
              <w:t xml:space="preserve"> </w:t>
            </w:r>
            <w:r w:rsidRPr="006C0197">
              <w:rPr>
                <w:rFonts w:ascii="Calibri" w:hAnsi="Calibri" w:eastAsia="Calibri" w:cs="Times New Roman"/>
              </w:rPr>
              <w:t>to</w:t>
            </w:r>
            <w:r w:rsidRPr="006C0197">
              <w:rPr>
                <w:rFonts w:ascii="Calibri" w:hAnsi="Calibri" w:eastAsia="Calibri" w:cs="Times New Roman"/>
                <w:spacing w:val="3"/>
              </w:rPr>
              <w:t xml:space="preserve"> </w:t>
            </w:r>
            <w:r w:rsidRPr="006C0197">
              <w:rPr>
                <w:rFonts w:ascii="Calibri" w:hAnsi="Calibri" w:eastAsia="Calibri" w:cs="Times New Roman"/>
              </w:rPr>
              <w:t>completion</w:t>
            </w:r>
            <w:r w:rsidRPr="006C0197">
              <w:rPr>
                <w:rFonts w:ascii="Calibri" w:hAnsi="Calibri" w:eastAsia="Calibri" w:cs="Times New Roman"/>
                <w:spacing w:val="1"/>
              </w:rPr>
              <w:t xml:space="preserve"> </w:t>
            </w:r>
            <w:r w:rsidRPr="006C0197">
              <w:rPr>
                <w:rFonts w:ascii="Calibri" w:hAnsi="Calibri" w:eastAsia="Calibri" w:cs="Times New Roman"/>
              </w:rPr>
              <w:t>of</w:t>
            </w:r>
            <w:r w:rsidRPr="006C0197">
              <w:rPr>
                <w:rFonts w:ascii="Calibri" w:hAnsi="Calibri" w:eastAsia="Calibri" w:cs="Times New Roman"/>
                <w:spacing w:val="27"/>
                <w:w w:val="99"/>
              </w:rPr>
              <w:t xml:space="preserve"> </w:t>
            </w:r>
            <w:r w:rsidRPr="006C0197">
              <w:rPr>
                <w:rFonts w:ascii="Calibri" w:hAnsi="Calibri" w:eastAsia="Calibri" w:cs="Times New Roman"/>
              </w:rPr>
              <w:t>a</w:t>
            </w:r>
            <w:r w:rsidRPr="006C0197">
              <w:rPr>
                <w:rFonts w:ascii="Calibri" w:hAnsi="Calibri" w:eastAsia="Calibri" w:cs="Times New Roman"/>
                <w:spacing w:val="-17"/>
              </w:rPr>
              <w:t xml:space="preserve"> </w:t>
            </w:r>
            <w:r w:rsidRPr="006C0197">
              <w:rPr>
                <w:rFonts w:ascii="Calibri" w:hAnsi="Calibri" w:eastAsia="Calibri" w:cs="Times New Roman"/>
                <w:spacing w:val="-1"/>
              </w:rPr>
              <w:t>Deliverable</w:t>
            </w:r>
            <w:r w:rsidRPr="006C0197">
              <w:rPr>
                <w:rFonts w:ascii="Calibri" w:hAnsi="Calibri" w:eastAsia="Calibri" w:cs="Times New Roman"/>
                <w:spacing w:val="-16"/>
              </w:rPr>
              <w:t xml:space="preserve"> </w:t>
            </w:r>
            <w:r w:rsidRPr="006C0197">
              <w:rPr>
                <w:rFonts w:ascii="Calibri" w:hAnsi="Calibri" w:eastAsia="Calibri" w:cs="Times New Roman"/>
              </w:rPr>
              <w:t>or</w:t>
            </w:r>
            <w:r w:rsidRPr="006C0197">
              <w:rPr>
                <w:rFonts w:ascii="Calibri" w:hAnsi="Calibri" w:eastAsia="Calibri" w:cs="Times New Roman"/>
                <w:spacing w:val="-16"/>
              </w:rPr>
              <w:t xml:space="preserve"> </w:t>
            </w:r>
            <w:r w:rsidRPr="006C0197">
              <w:rPr>
                <w:rFonts w:ascii="Calibri" w:hAnsi="Calibri" w:eastAsia="Calibri" w:cs="Times New Roman"/>
              </w:rPr>
              <w:t>any</w:t>
            </w:r>
            <w:r w:rsidRPr="006C0197">
              <w:rPr>
                <w:rFonts w:ascii="Calibri" w:hAnsi="Calibri" w:eastAsia="Calibri" w:cs="Times New Roman"/>
                <w:spacing w:val="-16"/>
              </w:rPr>
              <w:t xml:space="preserve"> </w:t>
            </w:r>
            <w:r w:rsidRPr="006C0197">
              <w:rPr>
                <w:rFonts w:ascii="Calibri" w:hAnsi="Calibri" w:eastAsia="Calibri" w:cs="Times New Roman"/>
                <w:spacing w:val="-1"/>
              </w:rPr>
              <w:t>failure</w:t>
            </w:r>
            <w:r w:rsidRPr="006C0197">
              <w:rPr>
                <w:rFonts w:ascii="Calibri" w:hAnsi="Calibri" w:eastAsia="Calibri" w:cs="Times New Roman"/>
                <w:spacing w:val="-16"/>
              </w:rPr>
              <w:t xml:space="preserve"> </w:t>
            </w:r>
            <w:r w:rsidRPr="006C0197">
              <w:rPr>
                <w:rFonts w:ascii="Calibri" w:hAnsi="Calibri" w:eastAsia="Calibri" w:cs="Times New Roman"/>
              </w:rPr>
              <w:t>to</w:t>
            </w:r>
            <w:r w:rsidRPr="006C0197">
              <w:rPr>
                <w:rFonts w:ascii="Calibri" w:hAnsi="Calibri" w:eastAsia="Calibri" w:cs="Times New Roman"/>
                <w:spacing w:val="-16"/>
              </w:rPr>
              <w:t xml:space="preserve"> </w:t>
            </w:r>
            <w:r w:rsidRPr="006C0197">
              <w:rPr>
                <w:rFonts w:ascii="Calibri" w:hAnsi="Calibri" w:eastAsia="Calibri" w:cs="Times New Roman"/>
              </w:rPr>
              <w:t>remedy</w:t>
            </w:r>
            <w:r w:rsidRPr="006C0197">
              <w:rPr>
                <w:rFonts w:ascii="Calibri" w:hAnsi="Calibri" w:eastAsia="Calibri" w:cs="Times New Roman"/>
                <w:spacing w:val="-16"/>
              </w:rPr>
              <w:t xml:space="preserve"> </w:t>
            </w:r>
            <w:r w:rsidRPr="006C0197">
              <w:rPr>
                <w:rFonts w:ascii="Calibri" w:hAnsi="Calibri" w:eastAsia="Calibri" w:cs="Times New Roman"/>
              </w:rPr>
              <w:t>any</w:t>
            </w:r>
            <w:r w:rsidRPr="006C0197">
              <w:rPr>
                <w:rFonts w:ascii="Calibri" w:hAnsi="Calibri" w:eastAsia="Calibri" w:cs="Times New Roman"/>
                <w:spacing w:val="-17"/>
              </w:rPr>
              <w:t xml:space="preserve"> </w:t>
            </w:r>
            <w:r w:rsidRPr="006C0197">
              <w:rPr>
                <w:rFonts w:ascii="Calibri" w:hAnsi="Calibri" w:eastAsia="Calibri" w:cs="Times New Roman"/>
                <w:spacing w:val="-1"/>
              </w:rPr>
              <w:t>defect</w:t>
            </w:r>
            <w:r w:rsidRPr="006C0197">
              <w:rPr>
                <w:rFonts w:ascii="Calibri" w:hAnsi="Calibri" w:eastAsia="Calibri" w:cs="Times New Roman"/>
                <w:spacing w:val="-17"/>
              </w:rPr>
              <w:t xml:space="preserve"> </w:t>
            </w:r>
            <w:r w:rsidRPr="006C0197">
              <w:rPr>
                <w:rFonts w:ascii="Calibri" w:hAnsi="Calibri" w:eastAsia="Calibri" w:cs="Times New Roman"/>
              </w:rPr>
              <w:t>in</w:t>
            </w:r>
            <w:r w:rsidRPr="006C0197">
              <w:rPr>
                <w:rFonts w:ascii="Calibri" w:hAnsi="Calibri" w:eastAsia="Calibri" w:cs="Times New Roman"/>
                <w:spacing w:val="-16"/>
              </w:rPr>
              <w:t xml:space="preserve"> </w:t>
            </w:r>
            <w:r w:rsidRPr="006C0197">
              <w:rPr>
                <w:rFonts w:ascii="Calibri" w:hAnsi="Calibri" w:eastAsia="Calibri" w:cs="Times New Roman"/>
              </w:rPr>
              <w:t>the</w:t>
            </w:r>
            <w:r w:rsidRPr="006C0197">
              <w:rPr>
                <w:rFonts w:ascii="Calibri" w:hAnsi="Calibri" w:eastAsia="Calibri" w:cs="Times New Roman"/>
                <w:spacing w:val="-17"/>
              </w:rPr>
              <w:t xml:space="preserve"> </w:t>
            </w:r>
            <w:r w:rsidRPr="006C0197">
              <w:rPr>
                <w:rFonts w:ascii="Calibri" w:hAnsi="Calibri" w:eastAsia="Calibri" w:cs="Times New Roman"/>
                <w:spacing w:val="-1"/>
              </w:rPr>
              <w:t>System</w:t>
            </w:r>
            <w:r w:rsidRPr="006C0197">
              <w:rPr>
                <w:rFonts w:ascii="Calibri" w:hAnsi="Calibri" w:eastAsia="Calibri" w:cs="Times New Roman"/>
                <w:spacing w:val="-16"/>
              </w:rPr>
              <w:t xml:space="preserve"> </w:t>
            </w:r>
            <w:r w:rsidRPr="006C0197">
              <w:rPr>
                <w:rFonts w:ascii="Calibri" w:hAnsi="Calibri" w:eastAsia="Calibri" w:cs="Times New Roman"/>
              </w:rPr>
              <w:t>in</w:t>
            </w:r>
            <w:r w:rsidRPr="006C0197">
              <w:rPr>
                <w:rFonts w:ascii="Calibri" w:hAnsi="Calibri" w:eastAsia="Calibri" w:cs="Times New Roman"/>
                <w:spacing w:val="-15"/>
              </w:rPr>
              <w:t xml:space="preserve"> </w:t>
            </w:r>
            <w:r w:rsidRPr="006C0197">
              <w:rPr>
                <w:rFonts w:ascii="Calibri" w:hAnsi="Calibri" w:eastAsia="Calibri" w:cs="Times New Roman"/>
                <w:spacing w:val="-1"/>
              </w:rPr>
              <w:t>compliance</w:t>
            </w:r>
            <w:r w:rsidRPr="006C0197">
              <w:rPr>
                <w:rFonts w:ascii="Calibri" w:hAnsi="Calibri" w:eastAsia="Calibri" w:cs="Times New Roman"/>
                <w:spacing w:val="-16"/>
              </w:rPr>
              <w:t xml:space="preserve"> </w:t>
            </w:r>
            <w:r w:rsidRPr="006C0197">
              <w:rPr>
                <w:rFonts w:ascii="Calibri" w:hAnsi="Calibri" w:eastAsia="Calibri" w:cs="Times New Roman"/>
              </w:rPr>
              <w:t>with</w:t>
            </w:r>
            <w:r w:rsidRPr="006C0197">
              <w:rPr>
                <w:rFonts w:ascii="Calibri" w:hAnsi="Calibri" w:eastAsia="Calibri" w:cs="Times New Roman"/>
                <w:spacing w:val="-17"/>
              </w:rPr>
              <w:t xml:space="preserve"> </w:t>
            </w:r>
            <w:r w:rsidRPr="006C0197">
              <w:rPr>
                <w:rFonts w:ascii="Calibri" w:hAnsi="Calibri" w:eastAsia="Calibri" w:cs="Times New Roman"/>
                <w:spacing w:val="-1"/>
              </w:rPr>
              <w:t>Schedule</w:t>
            </w:r>
            <w:r w:rsidRPr="006C0197">
              <w:rPr>
                <w:rFonts w:ascii="Calibri" w:hAnsi="Calibri" w:eastAsia="Calibri" w:cs="Times New Roman"/>
                <w:spacing w:val="63"/>
                <w:w w:val="99"/>
              </w:rPr>
              <w:t xml:space="preserve"> </w:t>
            </w:r>
            <w:r w:rsidRPr="006C0197">
              <w:rPr>
                <w:rFonts w:ascii="Calibri" w:hAnsi="Calibri" w:eastAsia="Calibri" w:cs="Times New Roman"/>
                <w:spacing w:val="-1"/>
              </w:rPr>
              <w:t>D),</w:t>
            </w:r>
            <w:r w:rsidRPr="006C0197">
              <w:rPr>
                <w:rFonts w:ascii="Calibri" w:hAnsi="Calibri" w:eastAsia="Calibri" w:cs="Times New Roman"/>
                <w:spacing w:val="-7"/>
              </w:rPr>
              <w:t xml:space="preserve"> </w:t>
            </w:r>
            <w:r w:rsidRPr="006C0197">
              <w:rPr>
                <w:rFonts w:ascii="Calibri" w:hAnsi="Calibri" w:eastAsia="Calibri" w:cs="Times New Roman"/>
                <w:spacing w:val="-1"/>
              </w:rPr>
              <w:t>the</w:t>
            </w:r>
            <w:r w:rsidRPr="006C0197">
              <w:rPr>
                <w:rFonts w:ascii="Calibri" w:hAnsi="Calibri" w:eastAsia="Calibri" w:cs="Times New Roman"/>
                <w:spacing w:val="-5"/>
              </w:rPr>
              <w:t xml:space="preserve"> </w:t>
            </w:r>
            <w:r w:rsidRPr="006C0197">
              <w:rPr>
                <w:rFonts w:ascii="Calibri" w:hAnsi="Calibri" w:eastAsia="Calibri" w:cs="Times New Roman"/>
                <w:spacing w:val="-1"/>
              </w:rPr>
              <w:t>Client</w:t>
            </w:r>
            <w:r w:rsidRPr="006C0197">
              <w:rPr>
                <w:rFonts w:ascii="Calibri" w:hAnsi="Calibri" w:eastAsia="Calibri" w:cs="Times New Roman"/>
                <w:spacing w:val="-4"/>
              </w:rPr>
              <w:t xml:space="preserve"> </w:t>
            </w:r>
            <w:r w:rsidRPr="006C0197">
              <w:rPr>
                <w:rFonts w:ascii="Calibri" w:hAnsi="Calibri" w:eastAsia="Calibri" w:cs="Times New Roman"/>
                <w:spacing w:val="-1"/>
              </w:rPr>
              <w:t>shall</w:t>
            </w:r>
            <w:r w:rsidRPr="006C0197">
              <w:rPr>
                <w:rFonts w:ascii="Calibri" w:hAnsi="Calibri" w:eastAsia="Calibri" w:cs="Times New Roman"/>
                <w:spacing w:val="-6"/>
              </w:rPr>
              <w:t xml:space="preserve"> </w:t>
            </w:r>
            <w:r w:rsidRPr="006C0197">
              <w:rPr>
                <w:rFonts w:ascii="Calibri" w:hAnsi="Calibri" w:eastAsia="Calibri" w:cs="Times New Roman"/>
                <w:spacing w:val="-1"/>
              </w:rPr>
              <w:t>be</w:t>
            </w:r>
            <w:r w:rsidRPr="006C0197">
              <w:rPr>
                <w:rFonts w:ascii="Calibri" w:hAnsi="Calibri" w:eastAsia="Calibri" w:cs="Times New Roman"/>
                <w:spacing w:val="-4"/>
              </w:rPr>
              <w:t xml:space="preserve"> </w:t>
            </w:r>
            <w:r w:rsidRPr="006C0197">
              <w:rPr>
                <w:rFonts w:ascii="Calibri" w:hAnsi="Calibri" w:eastAsia="Calibri" w:cs="Times New Roman"/>
                <w:spacing w:val="-1"/>
              </w:rPr>
              <w:t>entitled</w:t>
            </w:r>
            <w:r w:rsidRPr="006C0197">
              <w:rPr>
                <w:rFonts w:ascii="Calibri" w:hAnsi="Calibri" w:eastAsia="Calibri" w:cs="Times New Roman"/>
                <w:spacing w:val="-5"/>
              </w:rPr>
              <w:t xml:space="preserve"> </w:t>
            </w:r>
            <w:r w:rsidRPr="006C0197">
              <w:rPr>
                <w:rFonts w:ascii="Calibri" w:hAnsi="Calibri" w:eastAsia="Calibri" w:cs="Times New Roman"/>
              </w:rPr>
              <w:t>to</w:t>
            </w:r>
            <w:r w:rsidRPr="006C0197">
              <w:rPr>
                <w:rFonts w:ascii="Calibri" w:hAnsi="Calibri" w:eastAsia="Calibri" w:cs="Times New Roman"/>
                <w:spacing w:val="-6"/>
              </w:rPr>
              <w:t xml:space="preserve"> </w:t>
            </w:r>
            <w:r w:rsidRPr="006C0197">
              <w:rPr>
                <w:rFonts w:ascii="Calibri" w:hAnsi="Calibri" w:eastAsia="Calibri" w:cs="Times New Roman"/>
              </w:rPr>
              <w:t>recover</w:t>
            </w:r>
            <w:r w:rsidRPr="006C0197">
              <w:rPr>
                <w:rFonts w:ascii="Calibri" w:hAnsi="Calibri" w:eastAsia="Calibri" w:cs="Times New Roman"/>
                <w:spacing w:val="-5"/>
              </w:rPr>
              <w:t xml:space="preserve"> </w:t>
            </w:r>
            <w:r w:rsidRPr="006C0197">
              <w:rPr>
                <w:rFonts w:ascii="Calibri" w:hAnsi="Calibri" w:eastAsia="Calibri" w:cs="Times New Roman"/>
                <w:spacing w:val="-1"/>
              </w:rPr>
              <w:t>from</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spacing w:val="-1"/>
              </w:rPr>
              <w:t>Contractor</w:t>
            </w:r>
            <w:r w:rsidRPr="006C0197">
              <w:rPr>
                <w:rFonts w:ascii="Calibri" w:hAnsi="Calibri" w:eastAsia="Calibri" w:cs="Times New Roman"/>
                <w:spacing w:val="-5"/>
              </w:rPr>
              <w:t xml:space="preserve"> </w:t>
            </w:r>
            <w:r w:rsidRPr="006C0197">
              <w:rPr>
                <w:rFonts w:ascii="Calibri" w:hAnsi="Calibri" w:eastAsia="Calibri" w:cs="Times New Roman"/>
              </w:rPr>
              <w:t xml:space="preserve">any </w:t>
            </w:r>
            <w:r w:rsidRPr="006C0197">
              <w:rPr>
                <w:rFonts w:ascii="Calibri" w:hAnsi="Calibri" w:eastAsia="Calibri" w:cs="Times New Roman"/>
                <w:spacing w:val="-1"/>
              </w:rPr>
              <w:t>excess</w:t>
            </w:r>
            <w:r w:rsidRPr="006C0197">
              <w:rPr>
                <w:rFonts w:ascii="Calibri" w:hAnsi="Calibri" w:eastAsia="Calibri" w:cs="Times New Roman"/>
                <w:spacing w:val="-4"/>
              </w:rPr>
              <w:t xml:space="preserve"> </w:t>
            </w:r>
            <w:r w:rsidRPr="006C0197">
              <w:rPr>
                <w:rFonts w:ascii="Calibri" w:hAnsi="Calibri" w:eastAsia="Calibri" w:cs="Times New Roman"/>
                <w:spacing w:val="-1"/>
              </w:rPr>
              <w:t>prices</w:t>
            </w:r>
            <w:r w:rsidRPr="006C0197">
              <w:rPr>
                <w:rFonts w:ascii="Calibri" w:hAnsi="Calibri" w:eastAsia="Calibri" w:cs="Times New Roman"/>
                <w:spacing w:val="-6"/>
              </w:rPr>
              <w:t xml:space="preserve"> </w:t>
            </w:r>
            <w:r w:rsidRPr="006C0197">
              <w:rPr>
                <w:rFonts w:ascii="Calibri" w:hAnsi="Calibri" w:eastAsia="Calibri" w:cs="Times New Roman"/>
              </w:rPr>
              <w:t>which</w:t>
            </w:r>
            <w:r w:rsidRPr="006C0197">
              <w:rPr>
                <w:rFonts w:ascii="Calibri" w:hAnsi="Calibri" w:eastAsia="Calibri" w:cs="Times New Roman"/>
                <w:spacing w:val="-5"/>
              </w:rPr>
              <w:t xml:space="preserve"> </w:t>
            </w:r>
            <w:r w:rsidRPr="006C0197">
              <w:rPr>
                <w:rFonts w:ascii="Calibri" w:hAnsi="Calibri" w:eastAsia="Calibri" w:cs="Times New Roman"/>
              </w:rPr>
              <w:t>may</w:t>
            </w:r>
            <w:r w:rsidRPr="006C0197">
              <w:rPr>
                <w:rFonts w:ascii="Calibri" w:hAnsi="Calibri" w:eastAsia="Calibri" w:cs="Times New Roman"/>
                <w:spacing w:val="61"/>
                <w:w w:val="99"/>
              </w:rPr>
              <w:t xml:space="preserve"> </w:t>
            </w:r>
            <w:r w:rsidRPr="006C0197">
              <w:rPr>
                <w:rFonts w:ascii="Calibri" w:hAnsi="Calibri" w:eastAsia="Calibri" w:cs="Times New Roman"/>
                <w:spacing w:val="-1"/>
              </w:rPr>
              <w:t>be</w:t>
            </w:r>
            <w:r w:rsidRPr="006C0197">
              <w:rPr>
                <w:rFonts w:ascii="Calibri" w:hAnsi="Calibri" w:eastAsia="Calibri" w:cs="Times New Roman"/>
                <w:spacing w:val="-6"/>
              </w:rPr>
              <w:t xml:space="preserve"> </w:t>
            </w:r>
            <w:r w:rsidRPr="006C0197">
              <w:rPr>
                <w:rFonts w:ascii="Calibri" w:hAnsi="Calibri" w:eastAsia="Calibri" w:cs="Times New Roman"/>
                <w:spacing w:val="-1"/>
              </w:rPr>
              <w:t>paid</w:t>
            </w:r>
            <w:r w:rsidRPr="006C0197">
              <w:rPr>
                <w:rFonts w:ascii="Calibri" w:hAnsi="Calibri" w:eastAsia="Calibri" w:cs="Times New Roman"/>
                <w:spacing w:val="-5"/>
              </w:rPr>
              <w:t xml:space="preserve"> </w:t>
            </w:r>
            <w:r w:rsidRPr="006C0197">
              <w:rPr>
                <w:rFonts w:ascii="Calibri" w:hAnsi="Calibri" w:eastAsia="Calibri" w:cs="Times New Roman"/>
                <w:spacing w:val="-1"/>
              </w:rPr>
              <w:t>by</w:t>
            </w:r>
            <w:r w:rsidRPr="006C0197">
              <w:rPr>
                <w:rFonts w:ascii="Calibri" w:hAnsi="Calibri" w:eastAsia="Calibri" w:cs="Times New Roman"/>
                <w:spacing w:val="-4"/>
              </w:rPr>
              <w:t xml:space="preserve"> </w:t>
            </w:r>
            <w:r w:rsidRPr="006C0197">
              <w:rPr>
                <w:rFonts w:ascii="Calibri" w:hAnsi="Calibri" w:eastAsia="Calibri" w:cs="Times New Roman"/>
                <w:spacing w:val="-1"/>
              </w:rPr>
              <w:t>the</w:t>
            </w:r>
            <w:r w:rsidRPr="006C0197">
              <w:rPr>
                <w:rFonts w:ascii="Calibri" w:hAnsi="Calibri" w:eastAsia="Calibri" w:cs="Times New Roman"/>
                <w:spacing w:val="-4"/>
              </w:rPr>
              <w:t xml:space="preserve"> </w:t>
            </w:r>
            <w:r w:rsidRPr="006C0197">
              <w:rPr>
                <w:rFonts w:ascii="Calibri" w:hAnsi="Calibri" w:eastAsia="Calibri" w:cs="Times New Roman"/>
                <w:spacing w:val="-1"/>
              </w:rPr>
              <w:t>Client.</w:t>
            </w:r>
          </w:p>
        </w:tc>
      </w:tr>
      <w:tr w:rsidR="006C0197" w:rsidRPr="006C0197" w14:paraId="5C19943D" w14:textId="77777777" w:rsidTr="00552346">
        <w:trPr>
          <w:trHeight w:hRule="exact" w:val="1731"/>
        </w:trPr>
        <w:tc>
          <w:tcPr>
            <w:tcW w:w="705" w:type="dxa"/>
          </w:tcPr>
          <w:p w14:paraId="2022700E" w14:textId="77777777" w:rsidR="006C0197" w:rsidRPr="006C0197" w:rsidRDefault="006C0197" w:rsidP="006C0197">
            <w:pPr>
              <w:spacing w:before="106" w:after="0" w:line="240" w:lineRule="auto"/>
              <w:ind w:left="230"/>
              <w:rPr>
                <w:rFonts w:ascii="Calibri" w:eastAsia="Calibri" w:hAnsi="Calibri" w:cs="Calibri"/>
                <w:color w:val="008080"/>
              </w:rPr>
            </w:pPr>
            <w:r w:rsidRPr="006C0197">
              <w:rPr>
                <w:rFonts w:ascii="Calibri" w:hAnsi="Calibri" w:eastAsia="Calibri" w:cs="Times New Roman"/>
                <w:color w:val="008080"/>
              </w:rPr>
              <w:t>D.</w:t>
            </w:r>
          </w:p>
        </w:tc>
        <w:tc>
          <w:tcPr>
            <w:tcW w:w="8567" w:type="dxa"/>
          </w:tcPr>
          <w:p w14:paraId="64318DCB" w14:textId="77777777" w:rsidR="006C0197" w:rsidRPr="006C0197" w:rsidRDefault="006C0197" w:rsidP="006C0197">
            <w:pPr>
              <w:spacing w:before="107" w:after="0" w:line="360" w:lineRule="auto"/>
              <w:ind w:left="283" w:right="233"/>
              <w:jc w:val="both"/>
              <w:rPr>
                <w:rFonts w:ascii="Calibri" w:eastAsia="Calibri" w:hAnsi="Calibri" w:cs="Calibri"/>
              </w:rPr>
            </w:pPr>
            <w:r w:rsidRPr="006C0197">
              <w:rPr>
                <w:rFonts w:ascii="Calibri" w:hAnsi="Calibri" w:eastAsia="Calibri" w:cs="Times New Roman"/>
                <w:spacing w:val="-1"/>
              </w:rPr>
              <w:t>Except</w:t>
            </w:r>
            <w:r w:rsidRPr="006C0197">
              <w:rPr>
                <w:rFonts w:ascii="Calibri" w:hAnsi="Calibri" w:eastAsia="Calibri" w:cs="Times New Roman"/>
                <w:spacing w:val="-7"/>
              </w:rPr>
              <w:t xml:space="preserve"> </w:t>
            </w:r>
            <w:r w:rsidRPr="006C0197">
              <w:rPr>
                <w:rFonts w:ascii="Calibri" w:hAnsi="Calibri" w:eastAsia="Calibri" w:cs="Times New Roman"/>
              </w:rPr>
              <w:t>as</w:t>
            </w:r>
            <w:r w:rsidRPr="006C0197">
              <w:rPr>
                <w:rFonts w:ascii="Calibri" w:hAnsi="Calibri" w:eastAsia="Calibri" w:cs="Times New Roman"/>
                <w:spacing w:val="-5"/>
              </w:rPr>
              <w:t xml:space="preserve"> </w:t>
            </w:r>
            <w:r w:rsidRPr="006C0197">
              <w:rPr>
                <w:rFonts w:ascii="Calibri" w:hAnsi="Calibri" w:eastAsia="Calibri" w:cs="Times New Roman"/>
                <w:spacing w:val="-1"/>
              </w:rPr>
              <w:t>otherwise</w:t>
            </w:r>
            <w:r w:rsidRPr="006C0197">
              <w:rPr>
                <w:rFonts w:ascii="Calibri" w:hAnsi="Calibri" w:eastAsia="Calibri" w:cs="Times New Roman"/>
                <w:spacing w:val="-6"/>
              </w:rPr>
              <w:t xml:space="preserve"> </w:t>
            </w:r>
            <w:r w:rsidRPr="006C0197">
              <w:rPr>
                <w:rFonts w:ascii="Calibri" w:hAnsi="Calibri" w:eastAsia="Calibri" w:cs="Times New Roman"/>
                <w:spacing w:val="-1"/>
              </w:rPr>
              <w:t>expressly</w:t>
            </w:r>
            <w:r w:rsidRPr="006C0197">
              <w:rPr>
                <w:rFonts w:ascii="Calibri" w:hAnsi="Calibri" w:eastAsia="Calibri" w:cs="Times New Roman"/>
                <w:spacing w:val="-6"/>
              </w:rPr>
              <w:t xml:space="preserve"> </w:t>
            </w:r>
            <w:r w:rsidRPr="006C0197">
              <w:rPr>
                <w:rFonts w:ascii="Calibri" w:hAnsi="Calibri" w:eastAsia="Calibri" w:cs="Times New Roman"/>
                <w:spacing w:val="-1"/>
              </w:rPr>
              <w:t>provided</w:t>
            </w:r>
            <w:r w:rsidRPr="006C0197">
              <w:rPr>
                <w:rFonts w:ascii="Calibri" w:hAnsi="Calibri" w:eastAsia="Calibri" w:cs="Times New Roman"/>
                <w:spacing w:val="-7"/>
              </w:rPr>
              <w:t xml:space="preserve"> </w:t>
            </w:r>
            <w:r w:rsidRPr="006C0197">
              <w:rPr>
                <w:rFonts w:ascii="Calibri" w:hAnsi="Calibri" w:eastAsia="Calibri" w:cs="Times New Roman"/>
                <w:spacing w:val="-1"/>
              </w:rPr>
              <w:t>by</w:t>
            </w:r>
            <w:r w:rsidRPr="006C0197">
              <w:rPr>
                <w:rFonts w:ascii="Calibri" w:hAnsi="Calibri" w:eastAsia="Calibri" w:cs="Times New Roman"/>
                <w:spacing w:val="-5"/>
              </w:rPr>
              <w:t xml:space="preserve"> </w:t>
            </w:r>
            <w:r w:rsidRPr="006C0197">
              <w:rPr>
                <w:rFonts w:ascii="Calibri" w:hAnsi="Calibri" w:eastAsia="Calibri" w:cs="Times New Roman"/>
                <w:spacing w:val="-1"/>
              </w:rPr>
              <w:t>this</w:t>
            </w:r>
            <w:r w:rsidRPr="006C0197">
              <w:rPr>
                <w:rFonts w:ascii="Calibri" w:hAnsi="Calibri" w:eastAsia="Calibri" w:cs="Times New Roman"/>
                <w:spacing w:val="-5"/>
              </w:rPr>
              <w:t xml:space="preserve"> </w:t>
            </w:r>
            <w:r w:rsidRPr="006C0197">
              <w:rPr>
                <w:rFonts w:ascii="Calibri" w:hAnsi="Calibri" w:eastAsia="Calibri" w:cs="Times New Roman"/>
                <w:spacing w:val="-1"/>
              </w:rPr>
              <w:t>Agreement,</w:t>
            </w:r>
            <w:r w:rsidRPr="006C0197">
              <w:rPr>
                <w:rFonts w:ascii="Calibri" w:hAnsi="Calibri" w:eastAsia="Calibri" w:cs="Times New Roman"/>
                <w:spacing w:val="-5"/>
              </w:rPr>
              <w:t xml:space="preserve"> </w:t>
            </w:r>
            <w:r w:rsidRPr="006C0197">
              <w:rPr>
                <w:rFonts w:ascii="Calibri" w:hAnsi="Calibri" w:eastAsia="Calibri" w:cs="Times New Roman"/>
              </w:rPr>
              <w:t>all</w:t>
            </w:r>
            <w:r w:rsidRPr="006C0197">
              <w:rPr>
                <w:rFonts w:ascii="Calibri" w:hAnsi="Calibri" w:eastAsia="Calibri" w:cs="Times New Roman"/>
                <w:spacing w:val="-5"/>
              </w:rPr>
              <w:t xml:space="preserve"> </w:t>
            </w:r>
            <w:r w:rsidRPr="006C0197">
              <w:rPr>
                <w:rFonts w:ascii="Calibri" w:hAnsi="Calibri" w:eastAsia="Calibri" w:cs="Times New Roman"/>
              </w:rPr>
              <w:t>remedies</w:t>
            </w:r>
            <w:r w:rsidRPr="006C0197">
              <w:rPr>
                <w:rFonts w:ascii="Calibri" w:hAnsi="Calibri" w:eastAsia="Calibri" w:cs="Times New Roman"/>
                <w:spacing w:val="-6"/>
              </w:rPr>
              <w:t xml:space="preserve"> </w:t>
            </w:r>
            <w:r w:rsidRPr="006C0197">
              <w:rPr>
                <w:rFonts w:ascii="Calibri" w:hAnsi="Calibri" w:eastAsia="Calibri" w:cs="Times New Roman"/>
              </w:rPr>
              <w:t>available</w:t>
            </w:r>
            <w:r w:rsidRPr="006C0197">
              <w:rPr>
                <w:rFonts w:ascii="Calibri" w:hAnsi="Calibri" w:eastAsia="Calibri" w:cs="Times New Roman"/>
                <w:spacing w:val="-6"/>
              </w:rPr>
              <w:t xml:space="preserve"> </w:t>
            </w:r>
            <w:r w:rsidRPr="006C0197">
              <w:rPr>
                <w:rFonts w:ascii="Calibri" w:hAnsi="Calibri" w:eastAsia="Calibri" w:cs="Times New Roman"/>
                <w:spacing w:val="-1"/>
              </w:rPr>
              <w:t>to</w:t>
            </w:r>
            <w:r w:rsidRPr="006C0197">
              <w:rPr>
                <w:rFonts w:ascii="Calibri" w:hAnsi="Calibri" w:eastAsia="Calibri" w:cs="Times New Roman"/>
                <w:spacing w:val="-6"/>
              </w:rPr>
              <w:t xml:space="preserve"> </w:t>
            </w:r>
            <w:r w:rsidRPr="006C0197">
              <w:rPr>
                <w:rFonts w:ascii="Calibri" w:hAnsi="Calibri" w:eastAsia="Calibri" w:cs="Times New Roman"/>
                <w:spacing w:val="-1"/>
              </w:rPr>
              <w:t>either</w:t>
            </w:r>
            <w:r w:rsidRPr="006C0197">
              <w:rPr>
                <w:rFonts w:ascii="Calibri" w:hAnsi="Calibri" w:eastAsia="Calibri" w:cs="Times New Roman"/>
                <w:spacing w:val="77"/>
                <w:w w:val="99"/>
              </w:rPr>
              <w:t xml:space="preserve"> </w:t>
            </w:r>
            <w:r w:rsidRPr="006C0197">
              <w:rPr>
                <w:rFonts w:ascii="Calibri" w:hAnsi="Calibri" w:eastAsia="Calibri" w:cs="Times New Roman"/>
              </w:rPr>
              <w:t>Party</w:t>
            </w:r>
            <w:r w:rsidRPr="006C0197">
              <w:rPr>
                <w:rFonts w:ascii="Calibri" w:hAnsi="Calibri" w:eastAsia="Calibri" w:cs="Times New Roman"/>
                <w:spacing w:val="5"/>
              </w:rPr>
              <w:t xml:space="preserve"> </w:t>
            </w:r>
            <w:r w:rsidRPr="006C0197">
              <w:rPr>
                <w:rFonts w:ascii="Calibri" w:hAnsi="Calibri" w:eastAsia="Calibri" w:cs="Times New Roman"/>
                <w:spacing w:val="-1"/>
              </w:rPr>
              <w:t>for</w:t>
            </w:r>
            <w:r w:rsidRPr="006C0197">
              <w:rPr>
                <w:rFonts w:ascii="Calibri" w:hAnsi="Calibri" w:eastAsia="Calibri" w:cs="Times New Roman"/>
                <w:spacing w:val="6"/>
              </w:rPr>
              <w:t xml:space="preserve"> </w:t>
            </w:r>
            <w:r w:rsidRPr="006C0197">
              <w:rPr>
                <w:rFonts w:ascii="Calibri" w:hAnsi="Calibri" w:eastAsia="Calibri" w:cs="Times New Roman"/>
                <w:spacing w:val="-1"/>
              </w:rPr>
              <w:t>breach</w:t>
            </w:r>
            <w:r w:rsidRPr="006C0197">
              <w:rPr>
                <w:rFonts w:ascii="Calibri" w:hAnsi="Calibri" w:eastAsia="Calibri" w:cs="Times New Roman"/>
                <w:spacing w:val="6"/>
              </w:rPr>
              <w:t xml:space="preserve"> </w:t>
            </w:r>
            <w:r w:rsidRPr="006C0197">
              <w:rPr>
                <w:rFonts w:ascii="Calibri" w:hAnsi="Calibri" w:eastAsia="Calibri" w:cs="Times New Roman"/>
              </w:rPr>
              <w:t>of</w:t>
            </w:r>
            <w:r w:rsidRPr="006C0197">
              <w:rPr>
                <w:rFonts w:ascii="Calibri" w:hAnsi="Calibri" w:eastAsia="Calibri" w:cs="Times New Roman"/>
                <w:spacing w:val="7"/>
              </w:rPr>
              <w:t xml:space="preserve"> </w:t>
            </w:r>
            <w:r w:rsidRPr="006C0197">
              <w:rPr>
                <w:rFonts w:ascii="Calibri" w:hAnsi="Calibri" w:eastAsia="Calibri" w:cs="Times New Roman"/>
              </w:rPr>
              <w:t>this</w:t>
            </w:r>
            <w:r w:rsidRPr="006C0197">
              <w:rPr>
                <w:rFonts w:ascii="Calibri" w:hAnsi="Calibri" w:eastAsia="Calibri" w:cs="Times New Roman"/>
                <w:spacing w:val="6"/>
              </w:rPr>
              <w:t xml:space="preserve"> </w:t>
            </w:r>
            <w:r w:rsidRPr="006C0197">
              <w:rPr>
                <w:rFonts w:ascii="Calibri" w:hAnsi="Calibri" w:eastAsia="Calibri" w:cs="Times New Roman"/>
              </w:rPr>
              <w:t>Agreement</w:t>
            </w:r>
            <w:r w:rsidRPr="006C0197">
              <w:rPr>
                <w:rFonts w:ascii="Calibri" w:hAnsi="Calibri" w:eastAsia="Calibri" w:cs="Times New Roman"/>
                <w:spacing w:val="5"/>
              </w:rPr>
              <w:t xml:space="preserve"> </w:t>
            </w:r>
            <w:r w:rsidRPr="006C0197">
              <w:rPr>
                <w:rFonts w:ascii="Calibri" w:hAnsi="Calibri" w:eastAsia="Calibri" w:cs="Times New Roman"/>
              </w:rPr>
              <w:t>are</w:t>
            </w:r>
            <w:r w:rsidRPr="006C0197">
              <w:rPr>
                <w:rFonts w:ascii="Calibri" w:hAnsi="Calibri" w:eastAsia="Calibri" w:cs="Times New Roman"/>
                <w:spacing w:val="7"/>
              </w:rPr>
              <w:t xml:space="preserve"> </w:t>
            </w:r>
            <w:r w:rsidRPr="006C0197">
              <w:rPr>
                <w:rFonts w:ascii="Calibri" w:hAnsi="Calibri" w:eastAsia="Calibri" w:cs="Times New Roman"/>
              </w:rPr>
              <w:t>cumulative</w:t>
            </w:r>
            <w:r w:rsidRPr="006C0197">
              <w:rPr>
                <w:rFonts w:ascii="Calibri" w:hAnsi="Calibri" w:eastAsia="Calibri" w:cs="Times New Roman"/>
                <w:spacing w:val="7"/>
              </w:rPr>
              <w:t xml:space="preserve"> </w:t>
            </w:r>
            <w:r w:rsidRPr="006C0197">
              <w:rPr>
                <w:rFonts w:ascii="Calibri" w:hAnsi="Calibri" w:eastAsia="Calibri" w:cs="Times New Roman"/>
              </w:rPr>
              <w:t>and</w:t>
            </w:r>
            <w:r w:rsidRPr="006C0197">
              <w:rPr>
                <w:rFonts w:ascii="Calibri" w:hAnsi="Calibri" w:eastAsia="Calibri" w:cs="Times New Roman"/>
                <w:spacing w:val="6"/>
              </w:rPr>
              <w:t xml:space="preserve"> </w:t>
            </w:r>
            <w:r w:rsidRPr="006C0197">
              <w:rPr>
                <w:rFonts w:ascii="Calibri" w:hAnsi="Calibri" w:eastAsia="Calibri" w:cs="Times New Roman"/>
              </w:rPr>
              <w:t>may</w:t>
            </w:r>
            <w:r w:rsidRPr="006C0197">
              <w:rPr>
                <w:rFonts w:ascii="Calibri" w:hAnsi="Calibri" w:eastAsia="Calibri" w:cs="Times New Roman"/>
                <w:spacing w:val="7"/>
              </w:rPr>
              <w:t xml:space="preserve"> </w:t>
            </w:r>
            <w:r w:rsidRPr="006C0197">
              <w:rPr>
                <w:rFonts w:ascii="Calibri" w:hAnsi="Calibri" w:eastAsia="Calibri" w:cs="Times New Roman"/>
                <w:spacing w:val="-1"/>
              </w:rPr>
              <w:t>be</w:t>
            </w:r>
            <w:r w:rsidRPr="006C0197">
              <w:rPr>
                <w:rFonts w:ascii="Calibri" w:hAnsi="Calibri" w:eastAsia="Calibri" w:cs="Times New Roman"/>
                <w:spacing w:val="7"/>
              </w:rPr>
              <w:t xml:space="preserve"> </w:t>
            </w:r>
            <w:r w:rsidRPr="006C0197">
              <w:rPr>
                <w:rFonts w:ascii="Calibri" w:hAnsi="Calibri" w:eastAsia="Calibri" w:cs="Times New Roman"/>
              </w:rPr>
              <w:t>exercised</w:t>
            </w:r>
            <w:r w:rsidRPr="006C0197">
              <w:rPr>
                <w:rFonts w:ascii="Calibri" w:hAnsi="Calibri" w:eastAsia="Calibri" w:cs="Times New Roman"/>
                <w:spacing w:val="6"/>
              </w:rPr>
              <w:t xml:space="preserve"> </w:t>
            </w:r>
            <w:r w:rsidRPr="006C0197">
              <w:rPr>
                <w:rFonts w:ascii="Calibri" w:hAnsi="Calibri" w:eastAsia="Calibri" w:cs="Times New Roman"/>
                <w:spacing w:val="-1"/>
              </w:rPr>
              <w:t>concurrently</w:t>
            </w:r>
            <w:r w:rsidRPr="006C0197">
              <w:rPr>
                <w:rFonts w:ascii="Calibri" w:hAnsi="Calibri" w:eastAsia="Calibri" w:cs="Times New Roman"/>
                <w:spacing w:val="7"/>
              </w:rPr>
              <w:t xml:space="preserve"> </w:t>
            </w:r>
            <w:r w:rsidRPr="006C0197">
              <w:rPr>
                <w:rFonts w:ascii="Calibri" w:hAnsi="Calibri" w:eastAsia="Calibri" w:cs="Times New Roman"/>
              </w:rPr>
              <w:t>or</w:t>
            </w:r>
            <w:r w:rsidRPr="006C0197">
              <w:rPr>
                <w:rFonts w:ascii="Calibri" w:hAnsi="Calibri" w:eastAsia="Calibri" w:cs="Times New Roman"/>
                <w:spacing w:val="29"/>
                <w:w w:val="99"/>
              </w:rPr>
              <w:t xml:space="preserve"> </w:t>
            </w:r>
            <w:r w:rsidRPr="006C0197">
              <w:rPr>
                <w:rFonts w:ascii="Calibri" w:hAnsi="Calibri" w:eastAsia="Calibri" w:cs="Times New Roman"/>
                <w:spacing w:val="-1"/>
              </w:rPr>
              <w:t>separately,</w:t>
            </w:r>
            <w:r w:rsidRPr="006C0197">
              <w:rPr>
                <w:rFonts w:ascii="Calibri" w:hAnsi="Calibri" w:eastAsia="Calibri" w:cs="Times New Roman"/>
                <w:spacing w:val="8"/>
              </w:rPr>
              <w:t xml:space="preserve"> </w:t>
            </w:r>
            <w:r w:rsidRPr="006C0197">
              <w:rPr>
                <w:rFonts w:ascii="Calibri" w:hAnsi="Calibri" w:eastAsia="Calibri" w:cs="Times New Roman"/>
              </w:rPr>
              <w:t>and</w:t>
            </w:r>
            <w:r w:rsidRPr="006C0197">
              <w:rPr>
                <w:rFonts w:ascii="Calibri" w:hAnsi="Calibri" w:eastAsia="Calibri" w:cs="Times New Roman"/>
                <w:spacing w:val="10"/>
              </w:rPr>
              <w:t xml:space="preserve"> </w:t>
            </w:r>
            <w:r w:rsidRPr="006C0197">
              <w:rPr>
                <w:rFonts w:ascii="Calibri" w:hAnsi="Calibri" w:eastAsia="Calibri" w:cs="Times New Roman"/>
              </w:rPr>
              <w:t>the</w:t>
            </w:r>
            <w:r w:rsidRPr="006C0197">
              <w:rPr>
                <w:rFonts w:ascii="Calibri" w:hAnsi="Calibri" w:eastAsia="Calibri" w:cs="Times New Roman"/>
                <w:spacing w:val="10"/>
              </w:rPr>
              <w:t xml:space="preserve"> </w:t>
            </w:r>
            <w:r w:rsidRPr="006C0197">
              <w:rPr>
                <w:rFonts w:ascii="Calibri" w:hAnsi="Calibri" w:eastAsia="Calibri" w:cs="Times New Roman"/>
              </w:rPr>
              <w:t>exercise</w:t>
            </w:r>
            <w:r w:rsidRPr="006C0197">
              <w:rPr>
                <w:rFonts w:ascii="Calibri" w:hAnsi="Calibri" w:eastAsia="Calibri" w:cs="Times New Roman"/>
                <w:spacing w:val="10"/>
              </w:rPr>
              <w:t xml:space="preserve"> </w:t>
            </w:r>
            <w:r w:rsidRPr="006C0197">
              <w:rPr>
                <w:rFonts w:ascii="Calibri" w:hAnsi="Calibri" w:eastAsia="Calibri" w:cs="Times New Roman"/>
              </w:rPr>
              <w:t>of</w:t>
            </w:r>
            <w:r w:rsidRPr="006C0197">
              <w:rPr>
                <w:rFonts w:ascii="Calibri" w:hAnsi="Calibri" w:eastAsia="Calibri" w:cs="Times New Roman"/>
                <w:spacing w:val="8"/>
              </w:rPr>
              <w:t xml:space="preserve"> </w:t>
            </w:r>
            <w:r w:rsidRPr="006C0197">
              <w:rPr>
                <w:rFonts w:ascii="Calibri" w:hAnsi="Calibri" w:eastAsia="Calibri" w:cs="Times New Roman"/>
              </w:rPr>
              <w:t>any</w:t>
            </w:r>
            <w:r w:rsidRPr="006C0197">
              <w:rPr>
                <w:rFonts w:ascii="Calibri" w:hAnsi="Calibri" w:eastAsia="Calibri" w:cs="Times New Roman"/>
                <w:spacing w:val="10"/>
              </w:rPr>
              <w:t xml:space="preserve"> </w:t>
            </w:r>
            <w:r w:rsidRPr="006C0197">
              <w:rPr>
                <w:rFonts w:ascii="Calibri" w:hAnsi="Calibri" w:eastAsia="Calibri" w:cs="Times New Roman"/>
              </w:rPr>
              <w:t>one</w:t>
            </w:r>
            <w:r w:rsidRPr="006C0197">
              <w:rPr>
                <w:rFonts w:ascii="Calibri" w:hAnsi="Calibri" w:eastAsia="Calibri" w:cs="Times New Roman"/>
                <w:spacing w:val="9"/>
              </w:rPr>
              <w:t xml:space="preserve"> </w:t>
            </w:r>
            <w:r w:rsidRPr="006C0197">
              <w:rPr>
                <w:rFonts w:ascii="Calibri" w:hAnsi="Calibri" w:eastAsia="Calibri" w:cs="Times New Roman"/>
              </w:rPr>
              <w:t>remedy</w:t>
            </w:r>
            <w:r w:rsidRPr="006C0197">
              <w:rPr>
                <w:rFonts w:ascii="Calibri" w:hAnsi="Calibri" w:eastAsia="Calibri" w:cs="Times New Roman"/>
                <w:spacing w:val="9"/>
              </w:rPr>
              <w:t xml:space="preserve"> </w:t>
            </w:r>
            <w:r w:rsidRPr="006C0197">
              <w:rPr>
                <w:rFonts w:ascii="Calibri" w:hAnsi="Calibri" w:eastAsia="Calibri" w:cs="Times New Roman"/>
              </w:rPr>
              <w:t>shall</w:t>
            </w:r>
            <w:r w:rsidRPr="006C0197">
              <w:rPr>
                <w:rFonts w:ascii="Calibri" w:hAnsi="Calibri" w:eastAsia="Calibri" w:cs="Times New Roman"/>
                <w:spacing w:val="9"/>
              </w:rPr>
              <w:t xml:space="preserve"> </w:t>
            </w:r>
            <w:r w:rsidRPr="006C0197">
              <w:rPr>
                <w:rFonts w:ascii="Calibri" w:hAnsi="Calibri" w:eastAsia="Calibri" w:cs="Times New Roman"/>
                <w:spacing w:val="-1"/>
              </w:rPr>
              <w:t>not</w:t>
            </w:r>
            <w:r w:rsidRPr="006C0197">
              <w:rPr>
                <w:rFonts w:ascii="Calibri" w:hAnsi="Calibri" w:eastAsia="Calibri" w:cs="Times New Roman"/>
                <w:spacing w:val="11"/>
              </w:rPr>
              <w:t xml:space="preserve"> </w:t>
            </w:r>
            <w:r w:rsidRPr="006C0197">
              <w:rPr>
                <w:rFonts w:ascii="Calibri" w:hAnsi="Calibri" w:eastAsia="Calibri" w:cs="Times New Roman"/>
                <w:spacing w:val="-1"/>
              </w:rPr>
              <w:t>be</w:t>
            </w:r>
            <w:r w:rsidRPr="006C0197">
              <w:rPr>
                <w:rFonts w:ascii="Calibri" w:hAnsi="Calibri" w:eastAsia="Calibri" w:cs="Times New Roman"/>
                <w:spacing w:val="10"/>
              </w:rPr>
              <w:t xml:space="preserve"> </w:t>
            </w:r>
            <w:r w:rsidRPr="006C0197">
              <w:rPr>
                <w:rFonts w:ascii="Calibri" w:hAnsi="Calibri" w:eastAsia="Calibri" w:cs="Times New Roman"/>
                <w:spacing w:val="-1"/>
              </w:rPr>
              <w:t>deemed</w:t>
            </w:r>
            <w:r w:rsidRPr="006C0197">
              <w:rPr>
                <w:rFonts w:ascii="Calibri" w:hAnsi="Calibri" w:eastAsia="Calibri" w:cs="Times New Roman"/>
                <w:spacing w:val="9"/>
              </w:rPr>
              <w:t xml:space="preserve"> </w:t>
            </w:r>
            <w:r w:rsidRPr="006C0197">
              <w:rPr>
                <w:rFonts w:ascii="Calibri" w:hAnsi="Calibri" w:eastAsia="Calibri" w:cs="Times New Roman"/>
              </w:rPr>
              <w:t>an</w:t>
            </w:r>
            <w:r w:rsidRPr="006C0197">
              <w:rPr>
                <w:rFonts w:ascii="Calibri" w:hAnsi="Calibri" w:eastAsia="Calibri" w:cs="Times New Roman"/>
                <w:spacing w:val="10"/>
              </w:rPr>
              <w:t xml:space="preserve"> </w:t>
            </w:r>
            <w:r w:rsidRPr="006C0197">
              <w:rPr>
                <w:rFonts w:ascii="Calibri" w:hAnsi="Calibri" w:eastAsia="Calibri" w:cs="Times New Roman"/>
              </w:rPr>
              <w:t>election</w:t>
            </w:r>
            <w:r w:rsidRPr="006C0197">
              <w:rPr>
                <w:rFonts w:ascii="Calibri" w:hAnsi="Calibri" w:eastAsia="Calibri" w:cs="Times New Roman"/>
                <w:spacing w:val="8"/>
              </w:rPr>
              <w:t xml:space="preserve"> </w:t>
            </w: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rPr>
              <w:t>such</w:t>
            </w:r>
            <w:r w:rsidRPr="006C0197">
              <w:rPr>
                <w:rFonts w:ascii="Calibri" w:hAnsi="Calibri" w:eastAsia="Calibri" w:cs="Times New Roman"/>
                <w:spacing w:val="33"/>
                <w:w w:val="99"/>
              </w:rPr>
              <w:t xml:space="preserve"> </w:t>
            </w:r>
            <w:r w:rsidRPr="006C0197">
              <w:rPr>
                <w:rFonts w:ascii="Calibri" w:hAnsi="Calibri" w:eastAsia="Calibri" w:cs="Times New Roman"/>
              </w:rPr>
              <w:t>remedy</w:t>
            </w:r>
            <w:r w:rsidRPr="006C0197">
              <w:rPr>
                <w:rFonts w:ascii="Calibri" w:hAnsi="Calibri" w:eastAsia="Calibri" w:cs="Times New Roman"/>
                <w:spacing w:val="-6"/>
              </w:rPr>
              <w:t xml:space="preserve"> </w:t>
            </w:r>
            <w:r w:rsidRPr="006C0197">
              <w:rPr>
                <w:rFonts w:ascii="Calibri" w:hAnsi="Calibri" w:eastAsia="Calibri" w:cs="Times New Roman"/>
                <w:spacing w:val="-1"/>
              </w:rPr>
              <w:t>to</w:t>
            </w:r>
            <w:r w:rsidRPr="006C0197">
              <w:rPr>
                <w:rFonts w:ascii="Calibri" w:hAnsi="Calibri" w:eastAsia="Calibri" w:cs="Times New Roman"/>
                <w:spacing w:val="-6"/>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spacing w:val="-1"/>
              </w:rPr>
              <w:t>exclusion</w:t>
            </w:r>
            <w:r w:rsidRPr="006C0197">
              <w:rPr>
                <w:rFonts w:ascii="Calibri" w:hAnsi="Calibri" w:eastAsia="Calibri" w:cs="Times New Roman"/>
                <w:spacing w:val="-7"/>
              </w:rPr>
              <w:t xml:space="preserve"> </w:t>
            </w:r>
            <w:r w:rsidRPr="006C0197">
              <w:rPr>
                <w:rFonts w:ascii="Calibri" w:hAnsi="Calibri" w:eastAsia="Calibri" w:cs="Times New Roman"/>
                <w:spacing w:val="-1"/>
              </w:rPr>
              <w:t>of</w:t>
            </w:r>
            <w:r w:rsidRPr="006C0197">
              <w:rPr>
                <w:rFonts w:ascii="Calibri" w:hAnsi="Calibri" w:eastAsia="Calibri" w:cs="Times New Roman"/>
                <w:spacing w:val="-5"/>
              </w:rPr>
              <w:t xml:space="preserve"> </w:t>
            </w:r>
            <w:r w:rsidRPr="006C0197">
              <w:rPr>
                <w:rFonts w:ascii="Calibri" w:hAnsi="Calibri" w:eastAsia="Calibri" w:cs="Times New Roman"/>
                <w:spacing w:val="-1"/>
              </w:rPr>
              <w:t>other</w:t>
            </w:r>
            <w:r w:rsidRPr="006C0197">
              <w:rPr>
                <w:rFonts w:ascii="Calibri" w:hAnsi="Calibri" w:eastAsia="Calibri" w:cs="Times New Roman"/>
                <w:spacing w:val="-6"/>
              </w:rPr>
              <w:t xml:space="preserve"> </w:t>
            </w:r>
            <w:r w:rsidRPr="006C0197">
              <w:rPr>
                <w:rFonts w:ascii="Calibri" w:hAnsi="Calibri" w:eastAsia="Calibri" w:cs="Times New Roman"/>
              </w:rPr>
              <w:t>remedies.</w:t>
            </w:r>
          </w:p>
        </w:tc>
      </w:tr>
      <w:tr w:rsidR="006C0197" w:rsidRPr="006C0197" w14:paraId="09E75C56" w14:textId="77777777" w:rsidTr="00552346">
        <w:trPr>
          <w:trHeight w:hRule="exact" w:val="3700"/>
        </w:trPr>
        <w:tc>
          <w:tcPr>
            <w:tcW w:w="705" w:type="dxa"/>
          </w:tcPr>
          <w:p w14:paraId="5C58CCCA" w14:textId="77777777" w:rsidR="006C0197" w:rsidRPr="006C0197" w:rsidRDefault="006C0197" w:rsidP="006C0197">
            <w:pPr>
              <w:spacing w:before="106" w:after="0" w:line="240" w:lineRule="auto"/>
              <w:ind w:left="230"/>
              <w:rPr>
                <w:rFonts w:ascii="Calibri" w:eastAsia="Calibri" w:hAnsi="Calibri" w:cs="Calibri"/>
                <w:color w:val="008080"/>
              </w:rPr>
            </w:pPr>
            <w:r w:rsidRPr="006C0197">
              <w:rPr>
                <w:rFonts w:ascii="Calibri" w:hAnsi="Calibri" w:eastAsia="Calibri" w:cs="Times New Roman"/>
                <w:color w:val="008080"/>
                <w:spacing w:val="-1"/>
              </w:rPr>
              <w:lastRenderedPageBreak/>
              <w:t>E.</w:t>
            </w:r>
          </w:p>
        </w:tc>
        <w:tc>
          <w:tcPr>
            <w:tcW w:w="8567" w:type="dxa"/>
          </w:tcPr>
          <w:p w14:paraId="55B5390C" w14:textId="77777777" w:rsidR="006C0197" w:rsidRPr="006C0197" w:rsidRDefault="006C0197" w:rsidP="006C0197">
            <w:pPr>
              <w:spacing w:before="107" w:after="0" w:line="240" w:lineRule="auto"/>
              <w:ind w:left="283"/>
              <w:rPr>
                <w:rFonts w:ascii="Calibri" w:eastAsia="Calibri" w:hAnsi="Calibri" w:cs="Calibri"/>
              </w:rPr>
            </w:pPr>
            <w:r w:rsidRPr="006C0197">
              <w:rPr>
                <w:rFonts w:ascii="Calibri" w:hAnsi="Calibri" w:eastAsia="Calibri" w:cs="Times New Roman"/>
                <w:spacing w:val="-1"/>
              </w:rPr>
              <w:t>Save</w:t>
            </w:r>
            <w:r w:rsidRPr="006C0197">
              <w:rPr>
                <w:rFonts w:ascii="Calibri" w:hAnsi="Calibri" w:eastAsia="Calibri" w:cs="Times New Roman"/>
                <w:spacing w:val="-6"/>
              </w:rPr>
              <w:t xml:space="preserve"> </w:t>
            </w:r>
            <w:r w:rsidRPr="006C0197">
              <w:rPr>
                <w:rFonts w:ascii="Calibri" w:hAnsi="Calibri" w:eastAsia="Calibri" w:cs="Times New Roman"/>
                <w:spacing w:val="-1"/>
              </w:rPr>
              <w:t>in</w:t>
            </w:r>
            <w:r w:rsidRPr="006C0197">
              <w:rPr>
                <w:rFonts w:ascii="Calibri" w:hAnsi="Calibri" w:eastAsia="Calibri" w:cs="Times New Roman"/>
                <w:spacing w:val="-6"/>
              </w:rPr>
              <w:t xml:space="preserve"> </w:t>
            </w:r>
            <w:r w:rsidRPr="006C0197">
              <w:rPr>
                <w:rFonts w:ascii="Calibri" w:hAnsi="Calibri" w:eastAsia="Calibri" w:cs="Times New Roman"/>
              </w:rPr>
              <w:t>respect</w:t>
            </w:r>
            <w:r w:rsidRPr="006C0197">
              <w:rPr>
                <w:rFonts w:ascii="Calibri" w:hAnsi="Calibri" w:eastAsia="Calibri" w:cs="Times New Roman"/>
                <w:spacing w:val="-6"/>
              </w:rPr>
              <w:t xml:space="preserve"> </w:t>
            </w:r>
            <w:r w:rsidRPr="006C0197">
              <w:rPr>
                <w:rFonts w:ascii="Calibri" w:hAnsi="Calibri" w:eastAsia="Calibri" w:cs="Times New Roman"/>
                <w:spacing w:val="-1"/>
              </w:rPr>
              <w:t>of</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spacing w:val="-1"/>
              </w:rPr>
              <w:t>following:</w:t>
            </w:r>
          </w:p>
          <w:p w14:paraId="245A6F22" w14:textId="77777777" w:rsidR="006C0197" w:rsidRPr="006C0197" w:rsidRDefault="006C0197" w:rsidP="006C0197">
            <w:pPr>
              <w:spacing w:before="10" w:after="0" w:line="240" w:lineRule="auto"/>
              <w:rPr>
                <w:rFonts w:ascii="Calibri" w:eastAsia="Calibri" w:hAnsi="Calibri" w:cs="Calibri"/>
                <w:sz w:val="20"/>
                <w:szCs w:val="20"/>
              </w:rPr>
            </w:pPr>
          </w:p>
          <w:p w14:paraId="3C6622CD" w14:textId="77777777" w:rsidR="006C0197" w:rsidRPr="006C0197" w:rsidRDefault="006C0197" w:rsidP="0078653D">
            <w:pPr>
              <w:widowControl w:val="0"/>
              <w:numPr>
                <w:ilvl w:val="0"/>
                <w:numId w:val="104"/>
              </w:numPr>
              <w:tabs>
                <w:tab w:val="left" w:pos="1004"/>
              </w:tabs>
              <w:spacing w:after="0" w:line="240" w:lineRule="auto"/>
              <w:jc w:val="both"/>
              <w:rPr>
                <w:rFonts w:ascii="Calibri" w:eastAsia="Calibri" w:hAnsi="Calibri" w:cs="Calibri"/>
                <w:sz w:val="24"/>
                <w:szCs w:val="24"/>
              </w:rPr>
            </w:pPr>
            <w:r w:rsidRPr="006C0197">
              <w:rPr>
                <w:rFonts w:ascii="Calibri" w:hAnsi="Times New Roman" w:eastAsia="Times New Roman" w:cs="Times New Roman"/>
                <w:spacing w:val="-1"/>
                <w:szCs w:val="24"/>
              </w:rPr>
              <w:t>fraud,</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pacing w:val="-1"/>
                <w:szCs w:val="24"/>
              </w:rPr>
              <w:t>personal</w:t>
            </w:r>
            <w:r w:rsidRPr="006C0197">
              <w:rPr>
                <w:rFonts w:ascii="Calibri" w:hAnsi="Times New Roman" w:eastAsia="Times New Roman" w:cs="Times New Roman"/>
                <w:spacing w:val="-5"/>
                <w:szCs w:val="24"/>
              </w:rPr>
              <w:t xml:space="preserve"> </w:t>
            </w:r>
            <w:r w:rsidRPr="006C0197">
              <w:rPr>
                <w:rFonts w:ascii="Calibri" w:hAnsi="Times New Roman" w:eastAsia="Times New Roman" w:cs="Times New Roman"/>
                <w:szCs w:val="24"/>
              </w:rPr>
              <w:t>injury</w:t>
            </w:r>
            <w:r w:rsidRPr="006C0197">
              <w:rPr>
                <w:rFonts w:ascii="Calibri" w:hAnsi="Times New Roman" w:eastAsia="Times New Roman" w:cs="Times New Roman"/>
                <w:spacing w:val="-7"/>
                <w:szCs w:val="24"/>
              </w:rPr>
              <w:t xml:space="preserve"> </w:t>
            </w:r>
            <w:r w:rsidRPr="006C0197">
              <w:rPr>
                <w:rFonts w:ascii="Calibri" w:hAnsi="Times New Roman" w:eastAsia="Times New Roman" w:cs="Times New Roman"/>
                <w:spacing w:val="-1"/>
                <w:szCs w:val="24"/>
              </w:rPr>
              <w:t>or</w:t>
            </w:r>
            <w:r w:rsidRPr="006C0197">
              <w:rPr>
                <w:rFonts w:ascii="Calibri" w:hAnsi="Times New Roman" w:eastAsia="Times New Roman" w:cs="Times New Roman"/>
                <w:spacing w:val="-4"/>
                <w:szCs w:val="24"/>
              </w:rPr>
              <w:t xml:space="preserve"> </w:t>
            </w:r>
            <w:r w:rsidRPr="006C0197">
              <w:rPr>
                <w:rFonts w:ascii="Calibri" w:hAnsi="Times New Roman" w:eastAsia="Times New Roman" w:cs="Times New Roman"/>
                <w:szCs w:val="24"/>
              </w:rPr>
              <w:t>death</w:t>
            </w:r>
            <w:r w:rsidRPr="006C0197">
              <w:rPr>
                <w:rFonts w:ascii="Calibri" w:hAnsi="Times New Roman" w:eastAsia="Times New Roman" w:cs="Times New Roman"/>
                <w:spacing w:val="-5"/>
                <w:szCs w:val="24"/>
              </w:rPr>
              <w:t xml:space="preserve"> </w:t>
            </w:r>
            <w:r w:rsidRPr="006C0197">
              <w:rPr>
                <w:rFonts w:ascii="Calibri" w:hAnsi="Times New Roman" w:eastAsia="Times New Roman" w:cs="Times New Roman"/>
                <w:spacing w:val="-1"/>
                <w:szCs w:val="24"/>
              </w:rPr>
              <w:t>(for</w:t>
            </w:r>
            <w:r w:rsidRPr="006C0197">
              <w:rPr>
                <w:rFonts w:ascii="Calibri" w:hAnsi="Times New Roman" w:eastAsia="Times New Roman" w:cs="Times New Roman"/>
                <w:spacing w:val="-5"/>
                <w:szCs w:val="24"/>
              </w:rPr>
              <w:t xml:space="preserve"> </w:t>
            </w:r>
            <w:r w:rsidRPr="006C0197">
              <w:rPr>
                <w:rFonts w:ascii="Calibri" w:hAnsi="Times New Roman" w:eastAsia="Times New Roman" w:cs="Times New Roman"/>
                <w:szCs w:val="24"/>
              </w:rPr>
              <w:t>which</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pacing w:val="-1"/>
                <w:szCs w:val="24"/>
              </w:rPr>
              <w:t>no</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zCs w:val="24"/>
              </w:rPr>
              <w:t>limit</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pacing w:val="-1"/>
                <w:szCs w:val="24"/>
              </w:rPr>
              <w:t>applies);</w:t>
            </w:r>
          </w:p>
          <w:p w14:paraId="3551D5D6" w14:textId="77777777" w:rsidR="006C0197" w:rsidRPr="006C0197" w:rsidRDefault="006C0197" w:rsidP="0078653D">
            <w:pPr>
              <w:widowControl w:val="0"/>
              <w:numPr>
                <w:ilvl w:val="0"/>
                <w:numId w:val="104"/>
              </w:numPr>
              <w:tabs>
                <w:tab w:val="left" w:pos="1004"/>
              </w:tabs>
              <w:spacing w:before="133" w:after="0" w:line="240" w:lineRule="auto"/>
              <w:jc w:val="both"/>
              <w:rPr>
                <w:rFonts w:ascii="Calibri" w:eastAsia="Calibri" w:hAnsi="Calibri" w:cs="Calibri"/>
                <w:sz w:val="24"/>
                <w:szCs w:val="24"/>
              </w:rPr>
            </w:pPr>
            <w:r w:rsidRPr="006C0197">
              <w:rPr>
                <w:rFonts w:ascii="Calibri" w:hAnsi="Times New Roman" w:eastAsia="Times New Roman" w:cs="Times New Roman"/>
                <w:spacing w:val="-1"/>
                <w:szCs w:val="24"/>
              </w:rPr>
              <w:t>breaches</w:t>
            </w:r>
            <w:r w:rsidRPr="006C0197">
              <w:rPr>
                <w:rFonts w:ascii="Calibri" w:hAnsi="Times New Roman" w:eastAsia="Times New Roman" w:cs="Times New Roman"/>
                <w:spacing w:val="-5"/>
                <w:szCs w:val="24"/>
              </w:rPr>
              <w:t xml:space="preserve"> </w:t>
            </w:r>
            <w:r w:rsidRPr="006C0197">
              <w:rPr>
                <w:rFonts w:ascii="Calibri" w:hAnsi="Times New Roman" w:eastAsia="Times New Roman" w:cs="Times New Roman"/>
                <w:spacing w:val="-1"/>
                <w:szCs w:val="24"/>
              </w:rPr>
              <w:t>under</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pacing w:val="-1"/>
                <w:szCs w:val="24"/>
              </w:rPr>
              <w:t>clause</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zCs w:val="24"/>
              </w:rPr>
              <w:t>6(H)</w:t>
            </w:r>
            <w:r w:rsidRPr="006C0197">
              <w:rPr>
                <w:rFonts w:ascii="Calibri" w:hAnsi="Times New Roman" w:eastAsia="Times New Roman" w:cs="Times New Roman"/>
                <w:spacing w:val="-5"/>
                <w:szCs w:val="24"/>
              </w:rPr>
              <w:t xml:space="preserve"> </w:t>
            </w:r>
            <w:r w:rsidRPr="006C0197">
              <w:rPr>
                <w:rFonts w:ascii="Calibri" w:hAnsi="Times New Roman" w:eastAsia="Times New Roman" w:cs="Times New Roman"/>
                <w:szCs w:val="24"/>
              </w:rPr>
              <w:t>(IPR)</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pacing w:val="-1"/>
                <w:szCs w:val="24"/>
              </w:rPr>
              <w:t>(for</w:t>
            </w:r>
            <w:r w:rsidRPr="006C0197">
              <w:rPr>
                <w:rFonts w:ascii="Calibri" w:hAnsi="Times New Roman" w:eastAsia="Times New Roman" w:cs="Times New Roman"/>
                <w:spacing w:val="-5"/>
                <w:szCs w:val="24"/>
              </w:rPr>
              <w:t xml:space="preserve"> </w:t>
            </w:r>
            <w:r w:rsidRPr="006C0197">
              <w:rPr>
                <w:rFonts w:ascii="Calibri" w:hAnsi="Times New Roman" w:eastAsia="Times New Roman" w:cs="Times New Roman"/>
                <w:szCs w:val="24"/>
              </w:rPr>
              <w:t>which</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pacing w:val="-1"/>
                <w:szCs w:val="24"/>
              </w:rPr>
              <w:t>no</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zCs w:val="24"/>
              </w:rPr>
              <w:t>limit</w:t>
            </w:r>
            <w:r w:rsidRPr="006C0197">
              <w:rPr>
                <w:rFonts w:ascii="Calibri" w:hAnsi="Times New Roman" w:eastAsia="Times New Roman" w:cs="Times New Roman"/>
                <w:spacing w:val="-6"/>
                <w:szCs w:val="24"/>
              </w:rPr>
              <w:t xml:space="preserve"> </w:t>
            </w:r>
            <w:r w:rsidRPr="006C0197">
              <w:rPr>
                <w:rFonts w:ascii="Calibri" w:hAnsi="Times New Roman" w:eastAsia="Times New Roman" w:cs="Times New Roman"/>
                <w:spacing w:val="-1"/>
                <w:szCs w:val="24"/>
              </w:rPr>
              <w:t>applies);</w:t>
            </w:r>
          </w:p>
          <w:p w14:paraId="1F853189" w14:textId="77777777" w:rsidR="006C0197" w:rsidRPr="006C0197" w:rsidRDefault="006C0197" w:rsidP="0078653D">
            <w:pPr>
              <w:widowControl w:val="0"/>
              <w:numPr>
                <w:ilvl w:val="0"/>
                <w:numId w:val="104"/>
              </w:numPr>
              <w:tabs>
                <w:tab w:val="left" w:pos="1004"/>
              </w:tabs>
              <w:spacing w:before="15" w:after="0" w:line="400" w:lineRule="atLeast"/>
              <w:ind w:right="228"/>
              <w:jc w:val="both"/>
              <w:rPr>
                <w:rFonts w:ascii="Calibri" w:eastAsia="Calibri" w:hAnsi="Calibri" w:cs="Calibri"/>
                <w:sz w:val="24"/>
                <w:szCs w:val="24"/>
              </w:rPr>
            </w:pPr>
            <w:r w:rsidRPr="006C0197">
              <w:rPr>
                <w:rFonts w:ascii="Calibri" w:hAnsi="Calibri" w:eastAsia="Calibri" w:cs="Calibri"/>
                <w:spacing w:val="-1"/>
              </w:rPr>
              <w:t>breaches</w:t>
            </w:r>
            <w:r w:rsidRPr="006C0197">
              <w:rPr>
                <w:rFonts w:ascii="Calibri" w:hAnsi="Calibri" w:eastAsia="Calibri" w:cs="Calibri"/>
                <w:spacing w:val="-11"/>
              </w:rPr>
              <w:t xml:space="preserve"> </w:t>
            </w:r>
            <w:r w:rsidRPr="006C0197">
              <w:rPr>
                <w:rFonts w:ascii="Calibri" w:hAnsi="Calibri" w:eastAsia="Calibri" w:cs="Calibri"/>
              </w:rPr>
              <w:t>of</w:t>
            </w:r>
            <w:r w:rsidRPr="006C0197">
              <w:rPr>
                <w:rFonts w:ascii="Calibri" w:hAnsi="Calibri" w:eastAsia="Calibri" w:cs="Calibri"/>
                <w:spacing w:val="-13"/>
              </w:rPr>
              <w:t xml:space="preserve"> </w:t>
            </w:r>
            <w:r w:rsidRPr="006C0197">
              <w:rPr>
                <w:rFonts w:ascii="Calibri" w:hAnsi="Calibri" w:eastAsia="Calibri" w:cs="Calibri"/>
              </w:rPr>
              <w:t>Clause</w:t>
            </w:r>
            <w:r w:rsidRPr="006C0197">
              <w:rPr>
                <w:rFonts w:ascii="Calibri" w:hAnsi="Calibri" w:eastAsia="Calibri" w:cs="Calibri"/>
                <w:spacing w:val="-13"/>
              </w:rPr>
              <w:t xml:space="preserve"> </w:t>
            </w:r>
            <w:r w:rsidRPr="006C0197">
              <w:rPr>
                <w:rFonts w:ascii="Calibri" w:hAnsi="Calibri" w:eastAsia="Calibri" w:cs="Calibri"/>
              </w:rPr>
              <w:t>27</w:t>
            </w:r>
            <w:r w:rsidRPr="006C0197">
              <w:rPr>
                <w:rFonts w:ascii="Calibri" w:hAnsi="Calibri" w:eastAsia="Calibri" w:cs="Calibri"/>
                <w:spacing w:val="-11"/>
              </w:rPr>
              <w:t xml:space="preserve"> </w:t>
            </w:r>
            <w:r w:rsidRPr="006C0197">
              <w:rPr>
                <w:rFonts w:ascii="Calibri" w:hAnsi="Calibri" w:eastAsia="Calibri" w:cs="Calibri"/>
                <w:spacing w:val="-1"/>
              </w:rPr>
              <w:t>(Data</w:t>
            </w:r>
            <w:r w:rsidRPr="006C0197">
              <w:rPr>
                <w:rFonts w:ascii="Calibri" w:hAnsi="Calibri" w:eastAsia="Calibri" w:cs="Calibri"/>
                <w:spacing w:val="-13"/>
              </w:rPr>
              <w:t xml:space="preserve"> </w:t>
            </w:r>
            <w:r w:rsidRPr="006C0197">
              <w:rPr>
                <w:rFonts w:ascii="Calibri" w:hAnsi="Calibri" w:eastAsia="Calibri" w:cs="Calibri"/>
              </w:rPr>
              <w:t>Protection</w:t>
            </w:r>
            <w:r w:rsidRPr="006C0197">
              <w:rPr>
                <w:rFonts w:ascii="Calibri" w:hAnsi="Calibri" w:eastAsia="Calibri" w:cs="Calibri"/>
                <w:spacing w:val="-11"/>
              </w:rPr>
              <w:t xml:space="preserve"> </w:t>
            </w:r>
            <w:r w:rsidRPr="006C0197">
              <w:rPr>
                <w:rFonts w:ascii="Calibri" w:hAnsi="Calibri" w:eastAsia="Calibri" w:cs="Calibri"/>
              </w:rPr>
              <w:t>and</w:t>
            </w:r>
            <w:r w:rsidRPr="006C0197">
              <w:rPr>
                <w:rFonts w:ascii="Calibri" w:hAnsi="Calibri" w:eastAsia="Calibri" w:cs="Calibri"/>
                <w:spacing w:val="-11"/>
              </w:rPr>
              <w:t xml:space="preserve"> </w:t>
            </w:r>
            <w:r w:rsidRPr="006C0197">
              <w:rPr>
                <w:rFonts w:ascii="Calibri" w:hAnsi="Calibri" w:eastAsia="Calibri" w:cs="Calibri"/>
                <w:spacing w:val="-1"/>
              </w:rPr>
              <w:t>Security)</w:t>
            </w:r>
            <w:r w:rsidRPr="006C0197">
              <w:rPr>
                <w:rFonts w:ascii="Calibri" w:hAnsi="Calibri" w:eastAsia="Calibri" w:cs="Calibri"/>
                <w:spacing w:val="-10"/>
              </w:rPr>
              <w:t xml:space="preserve"> </w:t>
            </w:r>
            <w:r w:rsidRPr="006C0197">
              <w:rPr>
                <w:rFonts w:ascii="Calibri" w:hAnsi="Calibri" w:eastAsia="Calibri" w:cs="Calibri"/>
              </w:rPr>
              <w:t>(for</w:t>
            </w:r>
            <w:r w:rsidRPr="006C0197">
              <w:rPr>
                <w:rFonts w:ascii="Calibri" w:hAnsi="Calibri" w:eastAsia="Calibri" w:cs="Calibri"/>
                <w:spacing w:val="-12"/>
              </w:rPr>
              <w:t xml:space="preserve"> </w:t>
            </w:r>
            <w:r w:rsidRPr="006C0197">
              <w:rPr>
                <w:rFonts w:ascii="Calibri" w:hAnsi="Calibri" w:eastAsia="Calibri" w:cs="Calibri"/>
              </w:rPr>
              <w:t>which</w:t>
            </w:r>
            <w:r w:rsidRPr="006C0197">
              <w:rPr>
                <w:rFonts w:ascii="Calibri" w:hAnsi="Calibri" w:eastAsia="Calibri" w:cs="Calibri"/>
                <w:spacing w:val="-13"/>
              </w:rPr>
              <w:t xml:space="preserve"> </w:t>
            </w:r>
            <w:r w:rsidRPr="006C0197">
              <w:rPr>
                <w:rFonts w:ascii="Calibri" w:hAnsi="Calibri" w:eastAsia="Calibri" w:cs="Calibri"/>
              </w:rPr>
              <w:t>a</w:t>
            </w:r>
            <w:r w:rsidRPr="006C0197">
              <w:rPr>
                <w:rFonts w:ascii="Calibri" w:hAnsi="Calibri" w:eastAsia="Calibri" w:cs="Calibri"/>
                <w:spacing w:val="-11"/>
              </w:rPr>
              <w:t xml:space="preserve"> </w:t>
            </w:r>
            <w:r w:rsidRPr="006C0197">
              <w:rPr>
                <w:rFonts w:ascii="Calibri" w:hAnsi="Calibri" w:eastAsia="Calibri" w:cs="Calibri"/>
              </w:rPr>
              <w:t>limit</w:t>
            </w:r>
            <w:r w:rsidRPr="006C0197">
              <w:rPr>
                <w:rFonts w:ascii="Calibri" w:hAnsi="Calibri" w:eastAsia="Calibri" w:cs="Calibri"/>
                <w:spacing w:val="-13"/>
              </w:rPr>
              <w:t xml:space="preserve"> </w:t>
            </w:r>
            <w:r w:rsidRPr="006C0197">
              <w:rPr>
                <w:rFonts w:ascii="Calibri" w:hAnsi="Calibri" w:eastAsia="Calibri" w:cs="Calibri"/>
              </w:rPr>
              <w:t>of</w:t>
            </w:r>
            <w:r w:rsidRPr="006C0197">
              <w:rPr>
                <w:rFonts w:ascii="Calibri" w:hAnsi="Calibri" w:eastAsia="Calibri" w:cs="Calibri"/>
                <w:spacing w:val="-13"/>
              </w:rPr>
              <w:t xml:space="preserve"> </w:t>
            </w:r>
            <w:r w:rsidRPr="006C0197">
              <w:rPr>
                <w:rFonts w:ascii="Calibri" w:hAnsi="Calibri" w:eastAsia="Calibri" w:cs="Calibri"/>
              </w:rPr>
              <w:t>€5</w:t>
            </w:r>
            <w:r w:rsidRPr="006C0197">
              <w:rPr>
                <w:rFonts w:ascii="Calibri" w:hAnsi="Calibri" w:eastAsia="Calibri" w:cs="Calibri"/>
                <w:spacing w:val="-9"/>
              </w:rPr>
              <w:t xml:space="preserve"> </w:t>
            </w:r>
            <w:r w:rsidRPr="006C0197">
              <w:rPr>
                <w:rFonts w:ascii="Calibri" w:hAnsi="Calibri" w:eastAsia="Calibri" w:cs="Calibri"/>
              </w:rPr>
              <w:t>million</w:t>
            </w:r>
            <w:r w:rsidRPr="006C0197">
              <w:rPr>
                <w:rFonts w:ascii="Calibri" w:hAnsi="Calibri" w:eastAsia="Calibri" w:cs="Calibri"/>
                <w:spacing w:val="23"/>
                <w:w w:val="99"/>
              </w:rPr>
              <w:t xml:space="preserve"> </w:t>
            </w:r>
            <w:r w:rsidRPr="006C0197">
              <w:rPr>
                <w:rFonts w:ascii="Calibri" w:hAnsi="Calibri" w:eastAsia="Calibri" w:cs="Calibri"/>
              </w:rPr>
              <w:t>applies</w:t>
            </w:r>
            <w:r w:rsidRPr="006C0197">
              <w:rPr>
                <w:rFonts w:ascii="Calibri" w:hAnsi="Calibri" w:eastAsia="Calibri" w:cs="Calibri"/>
                <w:spacing w:val="-5"/>
              </w:rPr>
              <w:t xml:space="preserve"> </w:t>
            </w:r>
            <w:r w:rsidRPr="006C0197">
              <w:rPr>
                <w:rFonts w:ascii="Calibri" w:hAnsi="Calibri" w:eastAsia="Calibri" w:cs="Calibri"/>
                <w:spacing w:val="-1"/>
              </w:rPr>
              <w:t>for</w:t>
            </w:r>
            <w:r w:rsidRPr="006C0197">
              <w:rPr>
                <w:rFonts w:ascii="Calibri" w:hAnsi="Calibri" w:eastAsia="Calibri" w:cs="Calibri"/>
                <w:spacing w:val="-5"/>
              </w:rPr>
              <w:t xml:space="preserve"> </w:t>
            </w:r>
            <w:r w:rsidRPr="006C0197">
              <w:rPr>
                <w:rFonts w:ascii="Calibri" w:hAnsi="Calibri" w:eastAsia="Calibri" w:cs="Calibri"/>
              </w:rPr>
              <w:t>any</w:t>
            </w:r>
            <w:r w:rsidRPr="006C0197">
              <w:rPr>
                <w:rFonts w:ascii="Calibri" w:hAnsi="Calibri" w:eastAsia="Calibri" w:cs="Calibri"/>
                <w:spacing w:val="-6"/>
              </w:rPr>
              <w:t xml:space="preserve"> </w:t>
            </w:r>
            <w:r w:rsidRPr="006C0197">
              <w:rPr>
                <w:rFonts w:ascii="Calibri" w:hAnsi="Calibri" w:eastAsia="Calibri" w:cs="Calibri"/>
                <w:spacing w:val="-1"/>
              </w:rPr>
              <w:t>one</w:t>
            </w:r>
            <w:r w:rsidRPr="006C0197">
              <w:rPr>
                <w:rFonts w:ascii="Calibri" w:hAnsi="Calibri" w:eastAsia="Calibri" w:cs="Calibri"/>
                <w:spacing w:val="-5"/>
              </w:rPr>
              <w:t xml:space="preserve"> </w:t>
            </w:r>
            <w:r w:rsidRPr="006C0197">
              <w:rPr>
                <w:rFonts w:ascii="Calibri" w:hAnsi="Calibri" w:eastAsia="Calibri" w:cs="Calibri"/>
              </w:rPr>
              <w:t>claim</w:t>
            </w:r>
            <w:r w:rsidRPr="006C0197">
              <w:rPr>
                <w:rFonts w:ascii="Calibri" w:hAnsi="Calibri" w:eastAsia="Calibri" w:cs="Calibri"/>
                <w:spacing w:val="-5"/>
              </w:rPr>
              <w:t xml:space="preserve"> </w:t>
            </w:r>
            <w:r w:rsidRPr="006C0197">
              <w:rPr>
                <w:rFonts w:ascii="Calibri" w:hAnsi="Calibri" w:eastAsia="Calibri" w:cs="Calibri"/>
              </w:rPr>
              <w:t>or</w:t>
            </w:r>
            <w:r w:rsidRPr="006C0197">
              <w:rPr>
                <w:rFonts w:ascii="Calibri" w:hAnsi="Calibri" w:eastAsia="Calibri" w:cs="Calibri"/>
                <w:spacing w:val="-5"/>
              </w:rPr>
              <w:t xml:space="preserve"> </w:t>
            </w:r>
            <w:r w:rsidRPr="006C0197">
              <w:rPr>
                <w:rFonts w:ascii="Calibri" w:hAnsi="Calibri" w:eastAsia="Calibri" w:cs="Calibri"/>
                <w:spacing w:val="-1"/>
              </w:rPr>
              <w:t>series</w:t>
            </w:r>
            <w:r w:rsidRPr="006C0197">
              <w:rPr>
                <w:rFonts w:ascii="Calibri" w:hAnsi="Calibri" w:eastAsia="Calibri" w:cs="Calibri"/>
                <w:spacing w:val="-5"/>
              </w:rPr>
              <w:t xml:space="preserve"> </w:t>
            </w:r>
            <w:r w:rsidRPr="006C0197">
              <w:rPr>
                <w:rFonts w:ascii="Calibri" w:hAnsi="Calibri" w:eastAsia="Calibri" w:cs="Calibri"/>
              </w:rPr>
              <w:t>of</w:t>
            </w:r>
            <w:r w:rsidRPr="006C0197">
              <w:rPr>
                <w:rFonts w:ascii="Calibri" w:hAnsi="Calibri" w:eastAsia="Calibri" w:cs="Calibri"/>
                <w:spacing w:val="-6"/>
              </w:rPr>
              <w:t xml:space="preserve"> </w:t>
            </w:r>
            <w:r w:rsidRPr="006C0197">
              <w:rPr>
                <w:rFonts w:ascii="Calibri" w:hAnsi="Calibri" w:eastAsia="Calibri" w:cs="Calibri"/>
              </w:rPr>
              <w:t>claims</w:t>
            </w:r>
            <w:r w:rsidRPr="006C0197">
              <w:rPr>
                <w:rFonts w:ascii="Calibri" w:hAnsi="Calibri" w:eastAsia="Calibri" w:cs="Calibri"/>
                <w:spacing w:val="-6"/>
              </w:rPr>
              <w:t xml:space="preserve"> </w:t>
            </w:r>
            <w:r w:rsidRPr="006C0197">
              <w:rPr>
                <w:rFonts w:ascii="Calibri" w:hAnsi="Calibri" w:eastAsia="Calibri" w:cs="Calibri"/>
              </w:rPr>
              <w:t>arising</w:t>
            </w:r>
            <w:r w:rsidRPr="006C0197">
              <w:rPr>
                <w:rFonts w:ascii="Calibri" w:hAnsi="Calibri" w:eastAsia="Calibri" w:cs="Calibri"/>
                <w:spacing w:val="-7"/>
              </w:rPr>
              <w:t xml:space="preserve"> </w:t>
            </w:r>
            <w:r w:rsidRPr="006C0197">
              <w:rPr>
                <w:rFonts w:ascii="Calibri" w:hAnsi="Calibri" w:eastAsia="Calibri" w:cs="Calibri"/>
              </w:rPr>
              <w:t>from</w:t>
            </w:r>
            <w:r w:rsidRPr="006C0197">
              <w:rPr>
                <w:rFonts w:ascii="Calibri" w:hAnsi="Calibri" w:eastAsia="Calibri" w:cs="Calibri"/>
                <w:spacing w:val="-6"/>
              </w:rPr>
              <w:t xml:space="preserve"> </w:t>
            </w:r>
            <w:r w:rsidRPr="006C0197">
              <w:rPr>
                <w:rFonts w:ascii="Calibri" w:hAnsi="Calibri" w:eastAsia="Calibri" w:cs="Calibri"/>
              </w:rPr>
              <w:t>a</w:t>
            </w:r>
            <w:r w:rsidRPr="006C0197">
              <w:rPr>
                <w:rFonts w:ascii="Calibri" w:hAnsi="Calibri" w:eastAsia="Calibri" w:cs="Calibri"/>
                <w:spacing w:val="-6"/>
              </w:rPr>
              <w:t xml:space="preserve"> </w:t>
            </w:r>
            <w:r w:rsidRPr="006C0197">
              <w:rPr>
                <w:rFonts w:ascii="Calibri" w:hAnsi="Calibri" w:eastAsia="Calibri" w:cs="Calibri"/>
                <w:spacing w:val="-1"/>
              </w:rPr>
              <w:t>singular</w:t>
            </w:r>
            <w:r w:rsidRPr="006C0197">
              <w:rPr>
                <w:rFonts w:ascii="Calibri" w:hAnsi="Calibri" w:eastAsia="Calibri" w:cs="Calibri"/>
                <w:spacing w:val="-5"/>
              </w:rPr>
              <w:t xml:space="preserve"> </w:t>
            </w:r>
            <w:r w:rsidRPr="006C0197">
              <w:rPr>
                <w:rFonts w:ascii="Calibri" w:hAnsi="Calibri" w:eastAsia="Calibri" w:cs="Calibri"/>
                <w:spacing w:val="-1"/>
              </w:rPr>
              <w:t>occurrence);</w:t>
            </w:r>
          </w:p>
          <w:p w14:paraId="53CA107D" w14:textId="1AED9ABB" w:rsidR="004E7DAB" w:rsidRPr="006C0197" w:rsidRDefault="006C0197" w:rsidP="004E7DAB">
            <w:pPr>
              <w:widowControl w:val="0"/>
              <w:tabs>
                <w:tab w:val="left" w:pos="1004"/>
              </w:tabs>
              <w:spacing w:before="15" w:after="200" w:line="400" w:lineRule="atLeast"/>
              <w:ind w:left="643" w:right="228"/>
              <w:jc w:val="both"/>
              <w:rPr>
                <w:rFonts w:ascii="Calibri" w:eastAsia="Calibri" w:hAnsi="Calibri" w:cs="Calibri"/>
              </w:rPr>
            </w:pPr>
            <w:r w:rsidRPr="006C0197">
              <w:rPr>
                <w:rFonts w:ascii="Calibri" w:hAnsi="Calibri" w:eastAsia="Calibri" w:cs="Calibri"/>
              </w:rPr>
              <w:t>the</w:t>
            </w:r>
            <w:r w:rsidRPr="006C0197">
              <w:rPr>
                <w:rFonts w:ascii="Calibri" w:hAnsi="Calibri" w:eastAsia="Calibri" w:cs="Calibri"/>
                <w:spacing w:val="8"/>
              </w:rPr>
              <w:t xml:space="preserve"> </w:t>
            </w:r>
            <w:r w:rsidRPr="006C0197">
              <w:rPr>
                <w:rFonts w:ascii="Calibri" w:hAnsi="Calibri" w:eastAsia="Calibri" w:cs="Calibri"/>
              </w:rPr>
              <w:t>limit</w:t>
            </w:r>
            <w:r w:rsidRPr="006C0197">
              <w:rPr>
                <w:rFonts w:ascii="Calibri" w:hAnsi="Calibri" w:eastAsia="Calibri" w:cs="Calibri"/>
                <w:spacing w:val="8"/>
              </w:rPr>
              <w:t xml:space="preserve"> </w:t>
            </w:r>
            <w:r w:rsidRPr="006C0197">
              <w:rPr>
                <w:rFonts w:ascii="Calibri" w:hAnsi="Calibri" w:eastAsia="Calibri" w:cs="Calibri"/>
              </w:rPr>
              <w:t>of</w:t>
            </w:r>
            <w:r w:rsidRPr="006C0197">
              <w:rPr>
                <w:rFonts w:ascii="Calibri" w:hAnsi="Calibri" w:eastAsia="Calibri" w:cs="Calibri"/>
                <w:spacing w:val="10"/>
              </w:rPr>
              <w:t xml:space="preserve"> </w:t>
            </w:r>
            <w:r w:rsidRPr="006C0197">
              <w:rPr>
                <w:rFonts w:ascii="Calibri" w:hAnsi="Calibri" w:eastAsia="Calibri" w:cs="Calibri"/>
              </w:rPr>
              <w:t>the</w:t>
            </w:r>
            <w:r w:rsidRPr="006C0197">
              <w:rPr>
                <w:rFonts w:ascii="Calibri" w:hAnsi="Calibri" w:eastAsia="Calibri" w:cs="Calibri"/>
                <w:spacing w:val="8"/>
              </w:rPr>
              <w:t xml:space="preserve"> </w:t>
            </w:r>
            <w:r w:rsidRPr="006C0197">
              <w:rPr>
                <w:rFonts w:ascii="Calibri" w:hAnsi="Calibri" w:eastAsia="Calibri" w:cs="Calibri"/>
              </w:rPr>
              <w:t>Contractor’s</w:t>
            </w:r>
            <w:r w:rsidRPr="006C0197">
              <w:rPr>
                <w:rFonts w:ascii="Calibri" w:hAnsi="Calibri" w:eastAsia="Calibri" w:cs="Calibri"/>
                <w:spacing w:val="9"/>
              </w:rPr>
              <w:t xml:space="preserve"> </w:t>
            </w:r>
            <w:r w:rsidRPr="006C0197">
              <w:rPr>
                <w:rFonts w:ascii="Calibri" w:hAnsi="Calibri" w:eastAsia="Calibri" w:cs="Calibri"/>
              </w:rPr>
              <w:t>aggregate</w:t>
            </w:r>
            <w:r w:rsidRPr="006C0197">
              <w:rPr>
                <w:rFonts w:ascii="Calibri" w:hAnsi="Calibri" w:eastAsia="Calibri" w:cs="Calibri"/>
                <w:spacing w:val="7"/>
              </w:rPr>
              <w:t xml:space="preserve"> </w:t>
            </w:r>
            <w:r w:rsidRPr="006C0197">
              <w:rPr>
                <w:rFonts w:ascii="Calibri" w:hAnsi="Calibri" w:eastAsia="Calibri" w:cs="Calibri"/>
              </w:rPr>
              <w:t>liability</w:t>
            </w:r>
            <w:r w:rsidRPr="006C0197">
              <w:rPr>
                <w:rFonts w:ascii="Calibri" w:hAnsi="Calibri" w:eastAsia="Calibri" w:cs="Calibri"/>
                <w:spacing w:val="10"/>
              </w:rPr>
              <w:t xml:space="preserve"> </w:t>
            </w:r>
            <w:r w:rsidRPr="006C0197">
              <w:rPr>
                <w:rFonts w:ascii="Calibri" w:hAnsi="Calibri" w:eastAsia="Calibri" w:cs="Calibri"/>
              </w:rPr>
              <w:t>to</w:t>
            </w:r>
            <w:r w:rsidRPr="006C0197">
              <w:rPr>
                <w:rFonts w:ascii="Calibri" w:hAnsi="Calibri" w:eastAsia="Calibri" w:cs="Calibri"/>
                <w:spacing w:val="8"/>
              </w:rPr>
              <w:t xml:space="preserve"> </w:t>
            </w:r>
            <w:r w:rsidRPr="006C0197">
              <w:rPr>
                <w:rFonts w:ascii="Calibri" w:hAnsi="Calibri" w:eastAsia="Calibri" w:cs="Calibri"/>
              </w:rPr>
              <w:t>the</w:t>
            </w:r>
            <w:r w:rsidRPr="006C0197">
              <w:rPr>
                <w:rFonts w:ascii="Calibri" w:hAnsi="Calibri" w:eastAsia="Calibri" w:cs="Calibri"/>
                <w:spacing w:val="8"/>
              </w:rPr>
              <w:t xml:space="preserve"> </w:t>
            </w:r>
            <w:r w:rsidRPr="006C0197">
              <w:rPr>
                <w:rFonts w:ascii="Calibri" w:hAnsi="Calibri" w:eastAsia="Calibri" w:cs="Calibri"/>
              </w:rPr>
              <w:t>Client</w:t>
            </w:r>
            <w:r w:rsidRPr="006C0197">
              <w:rPr>
                <w:rFonts w:ascii="Calibri" w:hAnsi="Calibri" w:eastAsia="Calibri" w:cs="Calibri"/>
                <w:spacing w:val="8"/>
              </w:rPr>
              <w:t xml:space="preserve"> </w:t>
            </w:r>
            <w:r w:rsidRPr="006C0197">
              <w:rPr>
                <w:rFonts w:ascii="Calibri" w:hAnsi="Calibri" w:eastAsia="Calibri" w:cs="Calibri"/>
              </w:rPr>
              <w:t>under</w:t>
            </w:r>
            <w:r w:rsidRPr="006C0197">
              <w:rPr>
                <w:rFonts w:ascii="Calibri" w:hAnsi="Calibri" w:eastAsia="Calibri" w:cs="Calibri"/>
                <w:spacing w:val="9"/>
              </w:rPr>
              <w:t xml:space="preserve"> </w:t>
            </w:r>
            <w:r w:rsidRPr="006C0197">
              <w:rPr>
                <w:rFonts w:ascii="Calibri" w:hAnsi="Calibri" w:eastAsia="Calibri" w:cs="Calibri"/>
              </w:rPr>
              <w:t>this</w:t>
            </w:r>
            <w:r w:rsidRPr="006C0197">
              <w:rPr>
                <w:rFonts w:ascii="Calibri" w:hAnsi="Calibri" w:eastAsia="Calibri" w:cs="Calibri"/>
                <w:spacing w:val="10"/>
              </w:rPr>
              <w:t xml:space="preserve"> </w:t>
            </w:r>
            <w:r w:rsidRPr="006C0197">
              <w:rPr>
                <w:rFonts w:ascii="Calibri" w:hAnsi="Calibri" w:eastAsia="Calibri" w:cs="Calibri"/>
              </w:rPr>
              <w:t>Agreement</w:t>
            </w:r>
            <w:r w:rsidRPr="006C0197">
              <w:rPr>
                <w:rFonts w:ascii="Calibri" w:hAnsi="Calibri" w:eastAsia="Calibri" w:cs="Calibri"/>
                <w:spacing w:val="22"/>
                <w:w w:val="99"/>
              </w:rPr>
              <w:t xml:space="preserve"> </w:t>
            </w:r>
            <w:r w:rsidRPr="006C0197">
              <w:rPr>
                <w:rFonts w:ascii="Calibri" w:hAnsi="Calibri" w:eastAsia="Calibri" w:cs="Calibri"/>
              </w:rPr>
              <w:t>whatsoever</w:t>
            </w:r>
            <w:r w:rsidRPr="006C0197">
              <w:rPr>
                <w:rFonts w:ascii="Calibri" w:hAnsi="Calibri" w:eastAsia="Calibri" w:cs="Calibri"/>
                <w:spacing w:val="-1"/>
              </w:rPr>
              <w:t xml:space="preserve"> </w:t>
            </w:r>
            <w:r w:rsidRPr="006C0197">
              <w:rPr>
                <w:rFonts w:ascii="Calibri" w:hAnsi="Calibri" w:eastAsia="Calibri" w:cs="Calibri"/>
              </w:rPr>
              <w:t xml:space="preserve">and </w:t>
            </w:r>
            <w:r w:rsidRPr="006C0197">
              <w:rPr>
                <w:rFonts w:ascii="Calibri" w:hAnsi="Calibri" w:eastAsia="Calibri" w:cs="Calibri"/>
                <w:spacing w:val="-1"/>
              </w:rPr>
              <w:t xml:space="preserve">howsoever </w:t>
            </w:r>
            <w:r w:rsidRPr="006C0197">
              <w:rPr>
                <w:rFonts w:ascii="Calibri" w:hAnsi="Calibri" w:eastAsia="Calibri" w:cs="Calibri"/>
              </w:rPr>
              <w:t>arising</w:t>
            </w:r>
            <w:r w:rsidRPr="006C0197">
              <w:rPr>
                <w:rFonts w:ascii="Calibri" w:hAnsi="Calibri" w:eastAsia="Calibri" w:cs="Calibri"/>
                <w:spacing w:val="1"/>
              </w:rPr>
              <w:t xml:space="preserve"> </w:t>
            </w:r>
            <w:r w:rsidRPr="006C0197">
              <w:rPr>
                <w:rFonts w:ascii="Calibri" w:hAnsi="Calibri" w:eastAsia="Calibri" w:cs="Calibri"/>
                <w:spacing w:val="-1"/>
              </w:rPr>
              <w:t>shall</w:t>
            </w:r>
            <w:r w:rsidRPr="006C0197">
              <w:rPr>
                <w:rFonts w:ascii="Calibri" w:hAnsi="Calibri" w:eastAsia="Calibri" w:cs="Calibri"/>
                <w:spacing w:val="-2"/>
              </w:rPr>
              <w:t xml:space="preserve"> </w:t>
            </w:r>
            <w:r w:rsidRPr="006C0197">
              <w:rPr>
                <w:rFonts w:ascii="Calibri" w:hAnsi="Calibri" w:eastAsia="Calibri" w:cs="Calibri"/>
                <w:spacing w:val="-1"/>
              </w:rPr>
              <w:t>be</w:t>
            </w:r>
            <w:r w:rsidRPr="006C0197">
              <w:rPr>
                <w:rFonts w:ascii="Calibri" w:hAnsi="Calibri" w:eastAsia="Calibri" w:cs="Calibri"/>
              </w:rPr>
              <w:t xml:space="preserve"> 100%</w:t>
            </w:r>
            <w:r w:rsidRPr="006C0197">
              <w:rPr>
                <w:rFonts w:ascii="Calibri" w:hAnsi="Calibri" w:eastAsia="Calibri" w:cs="Calibri"/>
                <w:spacing w:val="-1"/>
              </w:rPr>
              <w:t xml:space="preserve"> </w:t>
            </w:r>
            <w:r w:rsidRPr="006C0197">
              <w:rPr>
                <w:rFonts w:ascii="Calibri" w:hAnsi="Calibri" w:eastAsia="Calibri" w:cs="Calibri"/>
              </w:rPr>
              <w:t>of the</w:t>
            </w:r>
            <w:r w:rsidRPr="006C0197">
              <w:rPr>
                <w:rFonts w:ascii="Calibri" w:hAnsi="Calibri" w:eastAsia="Calibri" w:cs="Calibri"/>
                <w:spacing w:val="-1"/>
              </w:rPr>
              <w:t xml:space="preserve"> Charges</w:t>
            </w:r>
            <w:r w:rsidRPr="006C0197">
              <w:rPr>
                <w:rFonts w:ascii="Calibri" w:hAnsi="Calibri" w:eastAsia="Calibri" w:cs="Calibri"/>
              </w:rPr>
              <w:t xml:space="preserve"> </w:t>
            </w:r>
            <w:r w:rsidRPr="006C0197">
              <w:rPr>
                <w:rFonts w:ascii="Calibri" w:hAnsi="Calibri" w:eastAsia="Calibri" w:cs="Calibri"/>
                <w:spacing w:val="-1"/>
              </w:rPr>
              <w:t xml:space="preserve">(expected </w:t>
            </w:r>
            <w:r w:rsidRPr="006C0197">
              <w:rPr>
                <w:rFonts w:ascii="Calibri" w:hAnsi="Calibri" w:eastAsia="Calibri" w:cs="Calibri"/>
              </w:rPr>
              <w:t>to be</w:t>
            </w:r>
            <w:r w:rsidRPr="006C0197">
              <w:rPr>
                <w:rFonts w:ascii="Calibri" w:hAnsi="Calibri" w:eastAsia="Calibri" w:cs="Calibri"/>
                <w:spacing w:val="-1"/>
              </w:rPr>
              <w:t xml:space="preserve"> paid)</w:t>
            </w:r>
            <w:r w:rsidRPr="006C0197">
              <w:rPr>
                <w:rFonts w:ascii="Calibri" w:hAnsi="Calibri" w:eastAsia="Calibri" w:cs="Calibri"/>
                <w:spacing w:val="1"/>
              </w:rPr>
              <w:t xml:space="preserve"> </w:t>
            </w:r>
            <w:r w:rsidRPr="006C0197">
              <w:rPr>
                <w:rFonts w:ascii="Calibri" w:hAnsi="Calibri" w:eastAsia="Calibri" w:cs="Calibri"/>
              </w:rPr>
              <w:t>for</w:t>
            </w:r>
            <w:r w:rsidRPr="006C0197">
              <w:rPr>
                <w:rFonts w:ascii="Calibri" w:hAnsi="Calibri" w:eastAsia="Calibri" w:cs="Calibri"/>
                <w:spacing w:val="43"/>
                <w:w w:val="99"/>
              </w:rPr>
              <w:t xml:space="preserve"> </w:t>
            </w:r>
            <w:r w:rsidRPr="006C0197">
              <w:rPr>
                <w:rFonts w:ascii="Calibri" w:hAnsi="Calibri" w:eastAsia="Calibri" w:cs="Calibri"/>
              </w:rPr>
              <w:t>any</w:t>
            </w:r>
            <w:r w:rsidRPr="006C0197">
              <w:rPr>
                <w:rFonts w:ascii="Calibri" w:hAnsi="Calibri" w:eastAsia="Calibri" w:cs="Calibri"/>
                <w:spacing w:val="-6"/>
              </w:rPr>
              <w:t xml:space="preserve"> </w:t>
            </w:r>
            <w:r w:rsidRPr="006C0197">
              <w:rPr>
                <w:rFonts w:ascii="Calibri" w:hAnsi="Calibri" w:eastAsia="Calibri" w:cs="Calibri"/>
                <w:spacing w:val="-1"/>
              </w:rPr>
              <w:t>one</w:t>
            </w:r>
            <w:r w:rsidRPr="006C0197">
              <w:rPr>
                <w:rFonts w:ascii="Calibri" w:hAnsi="Calibri" w:eastAsia="Calibri" w:cs="Calibri"/>
                <w:spacing w:val="-4"/>
              </w:rPr>
              <w:t xml:space="preserve"> </w:t>
            </w:r>
            <w:r w:rsidRPr="006C0197">
              <w:rPr>
                <w:rFonts w:ascii="Calibri" w:hAnsi="Calibri" w:eastAsia="Calibri" w:cs="Calibri"/>
              </w:rPr>
              <w:t>claim</w:t>
            </w:r>
            <w:r w:rsidRPr="006C0197">
              <w:rPr>
                <w:rFonts w:ascii="Calibri" w:hAnsi="Calibri" w:eastAsia="Calibri" w:cs="Calibri"/>
                <w:spacing w:val="-6"/>
              </w:rPr>
              <w:t xml:space="preserve"> </w:t>
            </w:r>
            <w:r w:rsidRPr="006C0197">
              <w:rPr>
                <w:rFonts w:ascii="Calibri" w:hAnsi="Calibri" w:eastAsia="Calibri" w:cs="Calibri"/>
              </w:rPr>
              <w:t>or</w:t>
            </w:r>
            <w:r w:rsidRPr="006C0197">
              <w:rPr>
                <w:rFonts w:ascii="Calibri" w:hAnsi="Calibri" w:eastAsia="Calibri" w:cs="Calibri"/>
                <w:spacing w:val="-4"/>
              </w:rPr>
              <w:t xml:space="preserve"> </w:t>
            </w:r>
            <w:r w:rsidRPr="006C0197">
              <w:rPr>
                <w:rFonts w:ascii="Calibri" w:hAnsi="Calibri" w:eastAsia="Calibri" w:cs="Calibri"/>
                <w:spacing w:val="-1"/>
              </w:rPr>
              <w:t>series</w:t>
            </w:r>
            <w:r w:rsidRPr="006C0197">
              <w:rPr>
                <w:rFonts w:ascii="Calibri" w:hAnsi="Calibri" w:eastAsia="Calibri" w:cs="Calibri"/>
                <w:spacing w:val="-5"/>
              </w:rPr>
              <w:t xml:space="preserve"> </w:t>
            </w:r>
            <w:r w:rsidRPr="006C0197">
              <w:rPr>
                <w:rFonts w:ascii="Calibri" w:hAnsi="Calibri" w:eastAsia="Calibri" w:cs="Calibri"/>
              </w:rPr>
              <w:t>of</w:t>
            </w:r>
            <w:r w:rsidRPr="006C0197">
              <w:rPr>
                <w:rFonts w:ascii="Calibri" w:hAnsi="Calibri" w:eastAsia="Calibri" w:cs="Calibri"/>
                <w:spacing w:val="-4"/>
              </w:rPr>
              <w:t xml:space="preserve"> </w:t>
            </w:r>
            <w:r w:rsidRPr="006C0197">
              <w:rPr>
                <w:rFonts w:ascii="Calibri" w:hAnsi="Calibri" w:eastAsia="Calibri" w:cs="Calibri"/>
                <w:spacing w:val="-1"/>
              </w:rPr>
              <w:t>claims</w:t>
            </w:r>
            <w:r w:rsidRPr="006C0197">
              <w:rPr>
                <w:rFonts w:ascii="Calibri" w:hAnsi="Calibri" w:eastAsia="Calibri" w:cs="Calibri"/>
                <w:spacing w:val="-4"/>
              </w:rPr>
              <w:t xml:space="preserve"> </w:t>
            </w:r>
            <w:r w:rsidRPr="006C0197">
              <w:rPr>
                <w:rFonts w:ascii="Calibri" w:hAnsi="Calibri" w:eastAsia="Calibri" w:cs="Calibri"/>
              </w:rPr>
              <w:t>arising</w:t>
            </w:r>
            <w:r w:rsidRPr="006C0197">
              <w:rPr>
                <w:rFonts w:ascii="Calibri" w:hAnsi="Calibri" w:eastAsia="Calibri" w:cs="Calibri"/>
                <w:spacing w:val="-4"/>
              </w:rPr>
              <w:t xml:space="preserve"> </w:t>
            </w:r>
            <w:r w:rsidRPr="006C0197">
              <w:rPr>
                <w:rFonts w:ascii="Calibri" w:hAnsi="Calibri" w:eastAsia="Calibri" w:cs="Calibri"/>
                <w:spacing w:val="-1"/>
              </w:rPr>
              <w:t>out</w:t>
            </w:r>
            <w:r w:rsidRPr="006C0197">
              <w:rPr>
                <w:rFonts w:ascii="Calibri" w:hAnsi="Calibri" w:eastAsia="Calibri" w:cs="Calibri"/>
                <w:spacing w:val="-5"/>
              </w:rPr>
              <w:t xml:space="preserve"> </w:t>
            </w:r>
            <w:r w:rsidRPr="006C0197">
              <w:rPr>
                <w:rFonts w:ascii="Calibri" w:hAnsi="Calibri" w:eastAsia="Calibri" w:cs="Calibri"/>
                <w:spacing w:val="-1"/>
              </w:rPr>
              <w:t>of</w:t>
            </w:r>
            <w:r w:rsidRPr="006C0197">
              <w:rPr>
                <w:rFonts w:ascii="Calibri" w:hAnsi="Calibri" w:eastAsia="Calibri" w:cs="Calibri"/>
                <w:spacing w:val="-5"/>
              </w:rPr>
              <w:t xml:space="preserve"> </w:t>
            </w:r>
            <w:r w:rsidRPr="006C0197">
              <w:rPr>
                <w:rFonts w:ascii="Calibri" w:hAnsi="Calibri" w:eastAsia="Calibri" w:cs="Calibri"/>
              </w:rPr>
              <w:t>a</w:t>
            </w:r>
            <w:r w:rsidRPr="006C0197">
              <w:rPr>
                <w:rFonts w:ascii="Calibri" w:hAnsi="Calibri" w:eastAsia="Calibri" w:cs="Calibri"/>
                <w:spacing w:val="-6"/>
              </w:rPr>
              <w:t xml:space="preserve"> </w:t>
            </w:r>
            <w:r w:rsidRPr="006C0197">
              <w:rPr>
                <w:rFonts w:ascii="Calibri" w:hAnsi="Calibri" w:eastAsia="Calibri" w:cs="Calibri"/>
                <w:spacing w:val="-1"/>
              </w:rPr>
              <w:t>single</w:t>
            </w:r>
            <w:r w:rsidRPr="006C0197">
              <w:rPr>
                <w:rFonts w:ascii="Calibri" w:hAnsi="Calibri" w:eastAsia="Calibri" w:cs="Calibri"/>
                <w:spacing w:val="-5"/>
              </w:rPr>
              <w:t xml:space="preserve"> </w:t>
            </w:r>
            <w:r w:rsidRPr="006C0197">
              <w:rPr>
                <w:rFonts w:ascii="Calibri" w:hAnsi="Calibri" w:eastAsia="Calibri" w:cs="Calibri"/>
              </w:rPr>
              <w:t>occurrence.</w:t>
            </w:r>
          </w:p>
        </w:tc>
      </w:tr>
      <w:tr w:rsidR="006C0197" w:rsidRPr="006C0197" w14:paraId="3A12EDB9" w14:textId="77777777" w:rsidTr="004E7DAB">
        <w:trPr>
          <w:trHeight w:hRule="exact" w:val="3831"/>
        </w:trPr>
        <w:tc>
          <w:tcPr>
            <w:tcW w:w="705" w:type="dxa"/>
          </w:tcPr>
          <w:p w14:paraId="0BCE0951" w14:textId="7A3CA2D2" w:rsidR="006C0197" w:rsidRPr="006C0197" w:rsidRDefault="004E7DAB" w:rsidP="006C0197">
            <w:pPr>
              <w:spacing w:before="106" w:after="0" w:line="240" w:lineRule="auto"/>
              <w:ind w:left="230"/>
              <w:rPr>
                <w:rFonts w:ascii="Calibri" w:eastAsia="Calibri" w:hAnsi="Calibri" w:cs="Times New Roman"/>
                <w:color w:val="008080"/>
                <w:spacing w:val="-1"/>
              </w:rPr>
            </w:pPr>
            <w:r>
              <w:rPr>
                <w:rFonts w:ascii="Calibri" w:hAnsi="Calibri" w:eastAsia="Calibri" w:cs="Times New Roman"/>
                <w:color w:val="008080"/>
                <w:spacing w:val="-1"/>
              </w:rPr>
              <w:t>F.</w:t>
            </w:r>
          </w:p>
        </w:tc>
        <w:tc>
          <w:tcPr>
            <w:tcW w:w="8567" w:type="dxa"/>
          </w:tcPr>
          <w:p w14:paraId="7A481322" w14:textId="7BB7D5E4" w:rsidR="006C0197" w:rsidRPr="006C0197" w:rsidRDefault="004E7DAB" w:rsidP="004E7DAB">
            <w:pPr>
              <w:spacing w:before="107" w:after="0" w:line="360" w:lineRule="auto"/>
              <w:ind w:left="283" w:right="228"/>
              <w:jc w:val="both"/>
              <w:rPr>
                <w:rFonts w:ascii="Calibri" w:eastAsia="Calibri" w:hAnsi="Calibri" w:cs="Times New Roman"/>
                <w:spacing w:val="-1"/>
              </w:rPr>
            </w:pPr>
            <w:r w:rsidRPr="004E7DAB">
              <w:rPr>
                <w:rFonts w:ascii="Calibri" w:hAnsi="Calibri" w:eastAsia="Calibri" w:cs="Calibri"/>
                <w:spacing w:val="-1"/>
              </w:rPr>
              <w:t>If for any reason the Client is dissatisfied with the performance of the Contractor, a sum (“the Retention Amount”) may be withheld from any payment, which Retention Amount shall not at any given time exceed 20%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6C0197" w:rsidRPr="006C0197" w14:paraId="77910301" w14:textId="77777777" w:rsidTr="00552346">
        <w:trPr>
          <w:trHeight w:hRule="exact" w:val="717"/>
        </w:trPr>
        <w:tc>
          <w:tcPr>
            <w:tcW w:w="705" w:type="dxa"/>
          </w:tcPr>
          <w:p w14:paraId="03369B1E" w14:textId="77777777" w:rsidR="006C0197" w:rsidRPr="006C0197" w:rsidRDefault="006C0197" w:rsidP="006C0197">
            <w:pPr>
              <w:spacing w:before="106" w:after="0" w:line="240" w:lineRule="auto"/>
              <w:ind w:left="230"/>
              <w:rPr>
                <w:rFonts w:ascii="Calibri" w:eastAsia="Calibri" w:hAnsi="Calibri" w:cs="Times New Roman"/>
                <w:color w:val="008080"/>
                <w:spacing w:val="-1"/>
              </w:rPr>
            </w:pPr>
            <w:r w:rsidRPr="006C0197">
              <w:rPr>
                <w:rFonts w:ascii="Calibri" w:hAnsi="Calibri" w:eastAsia="Calibri" w:cs="Times New Roman"/>
                <w:color w:val="008080"/>
                <w:spacing w:val="-1"/>
              </w:rPr>
              <w:t>G.</w:t>
            </w:r>
          </w:p>
        </w:tc>
        <w:tc>
          <w:tcPr>
            <w:tcW w:w="8567" w:type="dxa"/>
          </w:tcPr>
          <w:p w14:paraId="60E97742" w14:textId="77777777" w:rsidR="006C0197" w:rsidRPr="006C0197" w:rsidRDefault="006C0197" w:rsidP="006C0197">
            <w:pPr>
              <w:spacing w:before="107" w:after="0" w:line="240" w:lineRule="auto"/>
              <w:ind w:left="283" w:right="177"/>
              <w:rPr>
                <w:rFonts w:ascii="Calibri" w:eastAsia="Calibri" w:hAnsi="Calibri" w:cs="Calibri"/>
              </w:rPr>
            </w:pPr>
            <w:r w:rsidRPr="006C0197">
              <w:rPr>
                <w:rFonts w:ascii="Calibri" w:hAnsi="Calibri" w:eastAsia="Calibri" w:cs="Calibri"/>
              </w:rPr>
              <w:t>Not Used</w:t>
            </w:r>
          </w:p>
        </w:tc>
      </w:tr>
      <w:tr w:rsidR="006C0197" w:rsidRPr="004E7DAB" w14:paraId="30034D4F" w14:textId="77777777" w:rsidTr="0010207A">
        <w:trPr>
          <w:trHeight w:hRule="exact" w:val="4516"/>
        </w:trPr>
        <w:tc>
          <w:tcPr>
            <w:tcW w:w="705" w:type="dxa"/>
          </w:tcPr>
          <w:p w14:paraId="112D4104" w14:textId="77777777" w:rsidR="006C0197" w:rsidRPr="006C0197" w:rsidRDefault="006C0197" w:rsidP="006C0197">
            <w:pPr>
              <w:spacing w:before="106" w:after="0" w:line="240" w:lineRule="auto"/>
              <w:ind w:left="230"/>
              <w:rPr>
                <w:rFonts w:ascii="Calibri" w:eastAsia="Calibri" w:hAnsi="Calibri" w:cs="Times New Roman"/>
                <w:color w:val="008080"/>
                <w:spacing w:val="-1"/>
              </w:rPr>
            </w:pPr>
            <w:bookmarkStart w:id="205" w:name="_Hlk239157785"/>
            <w:r w:rsidRPr="006C0197">
              <w:rPr>
                <w:rFonts w:ascii="Calibri" w:hAnsi="Calibri" w:eastAsia="Calibri" w:cs="Times New Roman"/>
                <w:color w:val="008080"/>
                <w:spacing w:val="-1"/>
              </w:rPr>
              <w:t>H.</w:t>
            </w:r>
          </w:p>
        </w:tc>
        <w:tc>
          <w:tcPr>
            <w:tcW w:w="8567" w:type="dxa"/>
          </w:tcPr>
          <w:p w14:paraId="03A999D7" w14:textId="4139A572" w:rsidR="00E5542A" w:rsidRDefault="00E5542A" w:rsidP="0010207A">
            <w:pPr>
              <w:spacing w:after="0" w:line="276" w:lineRule="auto"/>
              <w:ind w:left="314" w:hanging="314"/>
              <w:jc w:val="both"/>
              <w:rPr>
                <w:rFonts w:ascii="Calibri" w:eastAsia="Calibri" w:hAnsi="Calibri" w:cs="Calibri"/>
                <w:spacing w:val="-1"/>
              </w:rPr>
            </w:pPr>
            <w:r>
              <w:rPr>
                <w:rFonts w:ascii="Calibri" w:hAnsi="Calibri" w:eastAsia="Calibri" w:cs="Calibri"/>
                <w:spacing w:val="-1"/>
              </w:rPr>
              <w:t xml:space="preserve">      </w:t>
            </w:r>
            <w:r w:rsidR="006C0197" w:rsidRPr="004E7DAB">
              <w:rPr>
                <w:rFonts w:ascii="Calibri" w:hAnsi="Calibri" w:eastAsia="Calibri" w:cs="Calibri"/>
                <w:spacing w:val="-1"/>
              </w:rPr>
              <w:t xml:space="preserve">Without prejudice to any general right to damages under this Agreement, where the Contractor </w:t>
            </w:r>
            <w:r>
              <w:rPr>
                <w:rFonts w:ascii="Calibri" w:hAnsi="Calibri" w:eastAsia="Calibri" w:cs="Calibri"/>
                <w:spacing w:val="-1"/>
              </w:rPr>
              <w:t xml:space="preserve">    </w:t>
            </w:r>
            <w:r w:rsidR="006C0197" w:rsidRPr="004E7DAB">
              <w:rPr>
                <w:rFonts w:ascii="Calibri" w:hAnsi="Calibri" w:eastAsia="Calibri" w:cs="Calibri"/>
                <w:spacing w:val="-1"/>
              </w:rPr>
              <w:t>does not meet the Milestones as set out in the Detailed Project Plan appended at Schedule G to this Agreement, the Client may, at its discretion, deduct the sum of 1% of the relevant Milestone payment, per day or part thereof, for each day of late delivery, as liquidated damages up to a maximum amount of 20% of the payment in respect of that Milestone (the “Liquidated Damages Threshold”).</w:t>
            </w:r>
            <w:r w:rsidRPr="00E5542A">
              <w:rPr>
                <w:rFonts w:ascii="Calibri" w:hAnsi="Calibri" w:eastAsia="Calibri" w:cs="Calibri"/>
                <w:spacing w:val="-1"/>
              </w:rPr>
              <w:t xml:space="preserve"> </w:t>
            </w:r>
          </w:p>
          <w:p w14:paraId="7233CB20" w14:textId="77777777" w:rsidR="00E5542A" w:rsidRPr="00E5542A" w:rsidRDefault="00E5542A" w:rsidP="0010207A">
            <w:pPr>
              <w:spacing w:after="0" w:line="360" w:lineRule="auto"/>
              <w:ind w:left="314" w:hanging="314"/>
              <w:jc w:val="both"/>
              <w:rPr>
                <w:rFonts w:ascii="Calibri" w:eastAsia="Calibri" w:hAnsi="Calibri" w:cs="Calibri"/>
                <w:spacing w:val="-1"/>
              </w:rPr>
            </w:pPr>
          </w:p>
          <w:p w14:paraId="20DBEC41" w14:textId="719BFE66" w:rsidR="006C0197" w:rsidRPr="004E7DAB" w:rsidRDefault="00E5542A" w:rsidP="0010207A">
            <w:pPr>
              <w:spacing w:after="0" w:line="276" w:lineRule="auto"/>
              <w:ind w:left="309"/>
              <w:jc w:val="both"/>
              <w:rPr>
                <w:rFonts w:ascii="Calibri" w:eastAsia="Calibri" w:hAnsi="Calibri" w:cs="Calibri"/>
                <w:spacing w:val="-1"/>
              </w:rPr>
            </w:pPr>
            <w:r w:rsidRPr="00E5542A">
              <w:rPr>
                <w:rFonts w:ascii="Calibri" w:hAnsi="Calibri" w:eastAsia="Calibri" w:cs="Calibri"/>
                <w:spacing w:val="-1"/>
              </w:rPr>
              <w:t>Where the Liquidated Damages Threshold is met or exceeded, the Client shall be entitled to claim any remedy available to it (whether under this Agreement or otherwise) for loss or damage incurred or suffered by it after the end of the Liquidated Damages Period and/or the Client shall be entitled to terminate the Agreement with immediate effect by giving notice in writing to the Contractor.</w:t>
            </w:r>
          </w:p>
        </w:tc>
      </w:tr>
      <w:bookmarkEnd w:id="205"/>
    </w:tbl>
    <w:p w14:paraId="68629CB0" w14:textId="77777777" w:rsidR="0010207A" w:rsidRDefault="0010207A" w:rsidP="006C0197">
      <w:pPr>
        <w:spacing w:after="200" w:line="200" w:lineRule="atLeast"/>
        <w:ind w:left="194"/>
        <w:rPr>
          <w:rFonts w:ascii="Times New Roman" w:eastAsia="Calibri" w:hAnsi="Times New Roman" w:cs="Times New Roman"/>
        </w:rPr>
      </w:pPr>
    </w:p>
    <w:p w14:paraId="72562B01" w14:textId="77777777" w:rsidR="0010207A" w:rsidRDefault="0010207A" w:rsidP="006C0197">
      <w:pPr>
        <w:spacing w:after="200" w:line="200" w:lineRule="atLeast"/>
        <w:ind w:left="194"/>
        <w:rPr>
          <w:rFonts w:ascii="Times New Roman" w:eastAsia="Calibri" w:hAnsi="Times New Roman" w:cs="Times New Roman"/>
        </w:rPr>
      </w:pPr>
    </w:p>
    <w:p w14:paraId="320BCBEB" w14:textId="2A21EB8C" w:rsidR="006C0197" w:rsidRPr="006C0197" w:rsidRDefault="006C0197" w:rsidP="006C0197">
      <w:pPr>
        <w:spacing w:after="200" w:line="200" w:lineRule="atLeast"/>
        <w:ind w:left="194"/>
        <w:rPr>
          <w:rFonts w:ascii="Times New Roman" w:eastAsia="Calibri" w:hAnsi="Times New Roman" w:cs="Times New Roman"/>
        </w:rPr>
      </w:pPr>
      <w:r w:rsidRPr="006C0197">
        <w:rPr>
          <w:rFonts w:ascii="Times New Roman" w:hAnsi="Times New Roman" w:eastAsia="Calibri" w:cs="Times New Roman"/>
          <w:noProof/>
        </w:rPr>
        <mc:AlternateContent>
          <mc:Choice Requires="wpg">
            <w:drawing>
              <wp:inline distT="0" distB="0" distL="0" distR="0" wp14:anchorId="5C378272" wp14:editId="58942D99">
                <wp:extent cx="5875655" cy="219710"/>
                <wp:effectExtent l="0" t="0" r="10795" b="8890"/>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19710"/>
                          <a:chOff x="-149" y="0"/>
                          <a:chExt cx="9253" cy="346"/>
                        </a:xfrm>
                      </wpg:grpSpPr>
                      <wpg:grpSp>
                        <wpg:cNvPr id="198" name="Group 190"/>
                        <wpg:cNvGrpSpPr>
                          <a:grpSpLocks/>
                        </wpg:cNvGrpSpPr>
                        <wpg:grpSpPr bwMode="auto">
                          <a:xfrm>
                            <a:off x="16" y="0"/>
                            <a:ext cx="9088" cy="329"/>
                            <a:chOff x="16" y="0"/>
                            <a:chExt cx="9088" cy="329"/>
                          </a:xfrm>
                        </wpg:grpSpPr>
                        <wps:wsp>
                          <wps:cNvPr id="199" name="Freeform 19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0" name="Group 192"/>
                        <wpg:cNvGrpSpPr>
                          <a:grpSpLocks/>
                        </wpg:cNvGrpSpPr>
                        <wpg:grpSpPr bwMode="auto">
                          <a:xfrm>
                            <a:off x="-149" y="0"/>
                            <a:ext cx="9253" cy="346"/>
                            <a:chOff x="-149" y="0"/>
                            <a:chExt cx="9253" cy="346"/>
                          </a:xfrm>
                        </wpg:grpSpPr>
                        <wps:wsp>
                          <wps:cNvPr id="201" name="Freeform 19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Text Box 194"/>
                          <wps:cNvSpPr txBox="1">
                            <a:spLocks noChangeArrowheads="1"/>
                          </wps:cNvSpPr>
                          <wps:spPr bwMode="auto">
                            <a:xfrm>
                              <a:off x="-149" y="0"/>
                              <a:ext cx="9253"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70ED4" w14:textId="77777777" w:rsidR="006C0197" w:rsidRDefault="006C0197" w:rsidP="006C0197">
                                <w:pPr>
                                  <w:shd w:val="clear" w:color="auto" w:fill="008080"/>
                                  <w:tabs>
                                    <w:tab w:val="left" w:pos="597"/>
                                  </w:tabs>
                                  <w:ind w:left="87"/>
                                  <w:rPr>
                                    <w:rFonts w:cs="Calibri"/>
                                  </w:rPr>
                                </w:pPr>
                                <w:r>
                                  <w:rPr>
                                    <w:b/>
                                    <w:color w:val="FFFFFF"/>
                                    <w:w w:val="95"/>
                                  </w:rPr>
                                  <w:t>6.</w:t>
                                </w:r>
                                <w:r>
                                  <w:rPr>
                                    <w:b/>
                                    <w:color w:val="FFFFFF"/>
                                    <w:w w:val="95"/>
                                  </w:rPr>
                                  <w:tab/>
                                </w:r>
                                <w:r>
                                  <w:rPr>
                                    <w:b/>
                                    <w:color w:val="FFFFFF"/>
                                    <w:spacing w:val="-1"/>
                                  </w:rPr>
                                  <w:t>INTELLECTUAL</w:t>
                                </w:r>
                                <w:r>
                                  <w:rPr>
                                    <w:b/>
                                    <w:color w:val="FFFFFF"/>
                                    <w:spacing w:val="-24"/>
                                  </w:rPr>
                                  <w:t xml:space="preserve"> </w:t>
                                </w:r>
                                <w:r>
                                  <w:rPr>
                                    <w:b/>
                                    <w:color w:val="FFFFFF"/>
                                    <w:spacing w:val="-1"/>
                                  </w:rPr>
                                  <w:t>PROPERTY</w:t>
                                </w:r>
                              </w:p>
                            </w:txbxContent>
                          </wps:txbx>
                          <wps:bodyPr rot="0" vert="horz" wrap="square" lIns="0" tIns="0" rIns="0" bIns="0" anchor="t" anchorCtr="0" upright="1">
                            <a:noAutofit/>
                          </wps:bodyPr>
                        </wps:wsp>
                      </wpg:grpSp>
                    </wpg:wgp>
                  </a:graphicData>
                </a:graphic>
              </wp:inline>
            </w:drawing>
          </mc:Choice>
          <mc:Fallback>
            <w:pict w14:anchorId="5F1A3617">
              <v:group w14:anchorId="5C378272" id="Group 197" o:spid="_x0000_s1051" style="width:462.65pt;height:17.3pt;mso-position-horizontal-relative:char;mso-position-vertical-relative:line" coordorigin="-149" coordsize="9253,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">
                <v:group id="Group 190" o:spid="_x0000_s1052"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91" o:spid="_x0000_s1053"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" path="m,329r9088,l9088,,,,,329xe" fillcolor="navy" stroked="f">
                    <v:path arrowok="t" o:connecttype="custom" o:connectlocs="0,329;9088,329;9088,0;0,0;0,329" o:connectangles="0,0,0,0,0"/>
                  </v:shape>
                </v:group>
                <v:group id="Group 192" o:spid="_x0000_s1054" style="position:absolute;left:-149;width:9253;height:346" coordorigin="-149" coordsize="925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193" o:spid="_x0000_s1055"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" path="m,l9088,e" filled="f" strokecolor="#339" strokeweight="1.6pt">
                    <v:path arrowok="t" o:connecttype="custom" o:connectlocs="0,0;9088,0" o:connectangles="0,0"/>
                  </v:shape>
                  <v:shape id="Text Box 194" o:spid="_x0000_s1056" type="#_x0000_t202" style="position:absolute;left:-149;width:9253;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4E9F6E1F" w14:textId="77777777" w:rsidR="006C0197" w:rsidRDefault="006C0197" w:rsidP="006C0197">
                          <w:pPr>
                            <w:shd w:val="clear" w:color="auto" w:fill="008080"/>
                            <w:tabs>
                              <w:tab w:val="left" w:pos="597"/>
                            </w:tabs>
                            <w:ind w:left="87"/>
                            <w:rPr>
                              <w:rFonts w:cs="Calibri"/>
                            </w:rPr>
                          </w:pPr>
                          <w:r>
                            <w:rPr>
                              <w:b/>
                              <w:color w:val="FFFFFF"/>
                              <w:w w:val="95"/>
                            </w:rPr>
                            <w:t>6.</w:t>
                          </w:r>
                          <w:r>
                            <w:rPr>
                              <w:b/>
                              <w:color w:val="FFFFFF"/>
                              <w:w w:val="95"/>
                            </w:rPr>
                            <w:tab/>
                          </w:r>
                          <w:r>
                            <w:rPr>
                              <w:b/>
                              <w:color w:val="FFFFFF"/>
                              <w:spacing w:val="-1"/>
                            </w:rPr>
                            <w:t>INTELLECTUAL</w:t>
                          </w:r>
                          <w:r>
                            <w:rPr>
                              <w:b/>
                              <w:color w:val="FFFFFF"/>
                              <w:spacing w:val="-24"/>
                            </w:rPr>
                            <w:t xml:space="preserve"> </w:t>
                          </w:r>
                          <w:r>
                            <w:rPr>
                              <w:b/>
                              <w:color w:val="FFFFFF"/>
                              <w:spacing w:val="-1"/>
                            </w:rPr>
                            <w:t>PROPERTY</w:t>
                          </w:r>
                        </w:p>
                      </w:txbxContent>
                    </v:textbox>
                  </v:shape>
                </v:group>
                <w10:anchorlock/>
              </v:group>
            </w:pict>
          </mc:Fallback>
        </mc:AlternateContent>
      </w:r>
    </w:p>
    <w:p w14:paraId="099ACC3E" w14:textId="77777777" w:rsidR="006C0197" w:rsidRPr="006C0197" w:rsidRDefault="006C0197" w:rsidP="006C0197">
      <w:pPr>
        <w:spacing w:before="6" w:after="200" w:line="276" w:lineRule="auto"/>
        <w:rPr>
          <w:rFonts w:ascii="Times New Roman" w:eastAsia="Calibri" w:hAnsi="Times New Roman" w:cs="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705"/>
        <w:gridCol w:w="8612"/>
      </w:tblGrid>
      <w:tr w:rsidR="006C0197" w:rsidRPr="006C0197" w14:paraId="13F16E3B" w14:textId="77777777" w:rsidTr="00552346">
        <w:trPr>
          <w:trHeight w:hRule="exact" w:val="4983"/>
        </w:trPr>
        <w:tc>
          <w:tcPr>
            <w:tcW w:w="705" w:type="dxa"/>
          </w:tcPr>
          <w:p w14:paraId="129A2025" w14:textId="77777777" w:rsidR="006C0197" w:rsidRPr="006C0197" w:rsidRDefault="006C0197" w:rsidP="006C0197">
            <w:pPr>
              <w:spacing w:before="15" w:after="0" w:line="240" w:lineRule="auto"/>
              <w:ind w:left="230"/>
              <w:rPr>
                <w:rFonts w:ascii="Calibri" w:eastAsia="Calibri" w:hAnsi="Calibri" w:cs="Calibri"/>
              </w:rPr>
            </w:pPr>
            <w:r w:rsidRPr="006C0197">
              <w:rPr>
                <w:rFonts w:ascii="Calibri" w:hAnsi="Calibri" w:eastAsia="Calibri" w:cs="Times New Roman"/>
                <w:color w:val="008080"/>
              </w:rPr>
              <w:t>A.</w:t>
            </w:r>
          </w:p>
        </w:tc>
        <w:tc>
          <w:tcPr>
            <w:tcW w:w="8612" w:type="dxa"/>
          </w:tcPr>
          <w:p w14:paraId="3DCFF911" w14:textId="77777777" w:rsidR="006C0197" w:rsidRPr="006C0197" w:rsidRDefault="006C0197" w:rsidP="006C0197">
            <w:pPr>
              <w:spacing w:before="16" w:after="0" w:line="360" w:lineRule="auto"/>
              <w:ind w:left="283" w:right="228"/>
              <w:jc w:val="both"/>
              <w:rPr>
                <w:rFonts w:ascii="Calibri" w:eastAsia="Calibri" w:hAnsi="Calibri" w:cs="Calibri"/>
              </w:rPr>
            </w:pPr>
            <w:r w:rsidRPr="006C0197">
              <w:rPr>
                <w:rFonts w:ascii="Calibri" w:hAnsi="Calibri" w:eastAsia="Calibri" w:cs="Calibri"/>
                <w:spacing w:val="-1"/>
              </w:rPr>
              <w:t>Intellectual</w:t>
            </w:r>
            <w:r w:rsidRPr="006C0197">
              <w:rPr>
                <w:rFonts w:ascii="Calibri" w:hAnsi="Calibri" w:eastAsia="Calibri" w:cs="Calibri"/>
                <w:spacing w:val="11"/>
              </w:rPr>
              <w:t xml:space="preserve"> </w:t>
            </w:r>
            <w:r w:rsidRPr="006C0197">
              <w:rPr>
                <w:rFonts w:ascii="Calibri" w:hAnsi="Calibri" w:eastAsia="Calibri" w:cs="Calibri"/>
              </w:rPr>
              <w:t>Property</w:t>
            </w:r>
            <w:r w:rsidRPr="006C0197">
              <w:rPr>
                <w:rFonts w:ascii="Calibri" w:hAnsi="Calibri" w:eastAsia="Calibri" w:cs="Calibri"/>
                <w:spacing w:val="10"/>
              </w:rPr>
              <w:t xml:space="preserve"> </w:t>
            </w:r>
            <w:r w:rsidRPr="006C0197">
              <w:rPr>
                <w:rFonts w:ascii="Calibri" w:hAnsi="Calibri" w:eastAsia="Calibri" w:cs="Calibri"/>
              </w:rPr>
              <w:t>Rights</w:t>
            </w:r>
            <w:r w:rsidRPr="006C0197">
              <w:rPr>
                <w:rFonts w:ascii="Calibri" w:hAnsi="Calibri" w:eastAsia="Calibri" w:cs="Calibri"/>
                <w:spacing w:val="12"/>
              </w:rPr>
              <w:t xml:space="preserve"> </w:t>
            </w:r>
            <w:r w:rsidRPr="006C0197">
              <w:rPr>
                <w:rFonts w:ascii="Calibri" w:hAnsi="Calibri" w:eastAsia="Calibri" w:cs="Calibri"/>
              </w:rPr>
              <w:t>(“IPR”)</w:t>
            </w:r>
            <w:r w:rsidRPr="006C0197">
              <w:rPr>
                <w:rFonts w:ascii="Calibri" w:hAnsi="Calibri" w:eastAsia="Calibri" w:cs="Calibri"/>
                <w:spacing w:val="12"/>
              </w:rPr>
              <w:t xml:space="preserve"> </w:t>
            </w:r>
            <w:r w:rsidRPr="006C0197">
              <w:rPr>
                <w:rFonts w:ascii="Calibri" w:hAnsi="Calibri" w:eastAsia="Calibri" w:cs="Calibri"/>
              </w:rPr>
              <w:t>means</w:t>
            </w:r>
            <w:r w:rsidRPr="006C0197">
              <w:rPr>
                <w:rFonts w:ascii="Calibri" w:hAnsi="Calibri" w:eastAsia="Calibri" w:cs="Calibri"/>
                <w:spacing w:val="12"/>
              </w:rPr>
              <w:t xml:space="preserve"> </w:t>
            </w:r>
            <w:r w:rsidRPr="006C0197">
              <w:rPr>
                <w:rFonts w:ascii="Calibri" w:hAnsi="Calibri" w:eastAsia="Calibri" w:cs="Calibri"/>
              </w:rPr>
              <w:t>all</w:t>
            </w:r>
            <w:r w:rsidRPr="006C0197">
              <w:rPr>
                <w:rFonts w:ascii="Calibri" w:hAnsi="Calibri" w:eastAsia="Calibri" w:cs="Calibri"/>
                <w:spacing w:val="11"/>
              </w:rPr>
              <w:t xml:space="preserve"> </w:t>
            </w:r>
            <w:r w:rsidRPr="006C0197">
              <w:rPr>
                <w:rFonts w:ascii="Calibri" w:hAnsi="Calibri" w:eastAsia="Calibri" w:cs="Calibri"/>
              </w:rPr>
              <w:t>patents</w:t>
            </w:r>
            <w:r w:rsidRPr="006C0197">
              <w:rPr>
                <w:rFonts w:ascii="Calibri" w:hAnsi="Calibri" w:eastAsia="Calibri" w:cs="Calibri"/>
                <w:spacing w:val="13"/>
              </w:rPr>
              <w:t xml:space="preserve"> </w:t>
            </w:r>
            <w:r w:rsidRPr="006C0197">
              <w:rPr>
                <w:rFonts w:ascii="Calibri" w:hAnsi="Calibri" w:eastAsia="Calibri" w:cs="Calibri"/>
              </w:rPr>
              <w:t>and</w:t>
            </w:r>
            <w:r w:rsidRPr="006C0197">
              <w:rPr>
                <w:rFonts w:ascii="Calibri" w:hAnsi="Calibri" w:eastAsia="Calibri" w:cs="Calibri"/>
                <w:spacing w:val="11"/>
              </w:rPr>
              <w:t xml:space="preserve"> </w:t>
            </w:r>
            <w:r w:rsidRPr="006C0197">
              <w:rPr>
                <w:rFonts w:ascii="Calibri" w:hAnsi="Calibri" w:eastAsia="Calibri" w:cs="Calibri"/>
              </w:rPr>
              <w:t>patents</w:t>
            </w:r>
            <w:r w:rsidRPr="006C0197">
              <w:rPr>
                <w:rFonts w:ascii="Calibri" w:hAnsi="Calibri" w:eastAsia="Calibri" w:cs="Calibri"/>
                <w:spacing w:val="12"/>
              </w:rPr>
              <w:t xml:space="preserve"> </w:t>
            </w:r>
            <w:r w:rsidRPr="006C0197">
              <w:rPr>
                <w:rFonts w:ascii="Calibri" w:hAnsi="Calibri" w:eastAsia="Calibri" w:cs="Calibri"/>
              </w:rPr>
              <w:t>rights,</w:t>
            </w:r>
            <w:r w:rsidRPr="006C0197">
              <w:rPr>
                <w:rFonts w:ascii="Calibri" w:hAnsi="Calibri" w:eastAsia="Calibri" w:cs="Calibri"/>
                <w:spacing w:val="12"/>
              </w:rPr>
              <w:t xml:space="preserve"> </w:t>
            </w:r>
            <w:r w:rsidRPr="006C0197">
              <w:rPr>
                <w:rFonts w:ascii="Calibri" w:hAnsi="Calibri" w:eastAsia="Calibri" w:cs="Calibri"/>
              </w:rPr>
              <w:t>trademarks</w:t>
            </w:r>
            <w:r w:rsidRPr="006C0197">
              <w:rPr>
                <w:rFonts w:ascii="Calibri" w:hAnsi="Calibri" w:eastAsia="Calibri" w:cs="Calibri"/>
                <w:spacing w:val="11"/>
              </w:rPr>
              <w:t xml:space="preserve"> </w:t>
            </w:r>
            <w:r w:rsidRPr="006C0197">
              <w:rPr>
                <w:rFonts w:ascii="Calibri" w:hAnsi="Calibri" w:eastAsia="Calibri" w:cs="Calibri"/>
              </w:rPr>
              <w:t>and</w:t>
            </w:r>
            <w:r w:rsidRPr="006C0197">
              <w:rPr>
                <w:rFonts w:ascii="Calibri" w:hAnsi="Calibri" w:eastAsia="Calibri" w:cs="Calibri"/>
                <w:spacing w:val="26"/>
                <w:w w:val="99"/>
              </w:rPr>
              <w:t xml:space="preserve"> </w:t>
            </w:r>
            <w:r w:rsidRPr="006C0197">
              <w:rPr>
                <w:rFonts w:ascii="Calibri" w:hAnsi="Calibri" w:eastAsia="Calibri" w:cs="Calibri"/>
              </w:rPr>
              <w:t>trademark</w:t>
            </w:r>
            <w:r w:rsidRPr="006C0197">
              <w:rPr>
                <w:rFonts w:ascii="Calibri" w:hAnsi="Calibri" w:eastAsia="Calibri" w:cs="Calibri"/>
                <w:spacing w:val="-17"/>
              </w:rPr>
              <w:t xml:space="preserve"> </w:t>
            </w:r>
            <w:r w:rsidRPr="006C0197">
              <w:rPr>
                <w:rFonts w:ascii="Calibri" w:hAnsi="Calibri" w:eastAsia="Calibri" w:cs="Calibri"/>
                <w:spacing w:val="-1"/>
              </w:rPr>
              <w:t>rights,</w:t>
            </w:r>
            <w:r w:rsidRPr="006C0197">
              <w:rPr>
                <w:rFonts w:ascii="Calibri" w:hAnsi="Calibri" w:eastAsia="Calibri" w:cs="Calibri"/>
                <w:spacing w:val="-17"/>
              </w:rPr>
              <w:t xml:space="preserve"> </w:t>
            </w:r>
            <w:r w:rsidRPr="006C0197">
              <w:rPr>
                <w:rFonts w:ascii="Calibri" w:hAnsi="Calibri" w:eastAsia="Calibri" w:cs="Calibri"/>
              </w:rPr>
              <w:t>trade</w:t>
            </w:r>
            <w:r w:rsidRPr="006C0197">
              <w:rPr>
                <w:rFonts w:ascii="Calibri" w:hAnsi="Calibri" w:eastAsia="Calibri" w:cs="Calibri"/>
                <w:spacing w:val="-17"/>
              </w:rPr>
              <w:t xml:space="preserve"> </w:t>
            </w:r>
            <w:r w:rsidRPr="006C0197">
              <w:rPr>
                <w:rFonts w:ascii="Calibri" w:hAnsi="Calibri" w:eastAsia="Calibri" w:cs="Calibri"/>
              </w:rPr>
              <w:t>names</w:t>
            </w:r>
            <w:r w:rsidRPr="006C0197">
              <w:rPr>
                <w:rFonts w:ascii="Calibri" w:hAnsi="Calibri" w:eastAsia="Calibri" w:cs="Calibri"/>
                <w:spacing w:val="-17"/>
              </w:rPr>
              <w:t xml:space="preserve"> </w:t>
            </w:r>
            <w:r w:rsidRPr="006C0197">
              <w:rPr>
                <w:rFonts w:ascii="Calibri" w:hAnsi="Calibri" w:eastAsia="Calibri" w:cs="Calibri"/>
              </w:rPr>
              <w:t>and</w:t>
            </w:r>
            <w:r w:rsidRPr="006C0197">
              <w:rPr>
                <w:rFonts w:ascii="Calibri" w:hAnsi="Calibri" w:eastAsia="Calibri" w:cs="Calibri"/>
                <w:spacing w:val="-17"/>
              </w:rPr>
              <w:t xml:space="preserve"> </w:t>
            </w:r>
            <w:r w:rsidRPr="006C0197">
              <w:rPr>
                <w:rFonts w:ascii="Calibri" w:hAnsi="Calibri" w:eastAsia="Calibri" w:cs="Calibri"/>
              </w:rPr>
              <w:t>trade</w:t>
            </w:r>
            <w:r w:rsidRPr="006C0197">
              <w:rPr>
                <w:rFonts w:ascii="Calibri" w:hAnsi="Calibri" w:eastAsia="Calibri" w:cs="Calibri"/>
                <w:spacing w:val="-18"/>
              </w:rPr>
              <w:t xml:space="preserve"> </w:t>
            </w:r>
            <w:r w:rsidRPr="006C0197">
              <w:rPr>
                <w:rFonts w:ascii="Calibri" w:hAnsi="Calibri" w:eastAsia="Calibri" w:cs="Calibri"/>
                <w:spacing w:val="-1"/>
              </w:rPr>
              <w:t>name</w:t>
            </w:r>
            <w:r w:rsidRPr="006C0197">
              <w:rPr>
                <w:rFonts w:ascii="Calibri" w:hAnsi="Calibri" w:eastAsia="Calibri" w:cs="Calibri"/>
                <w:spacing w:val="-17"/>
              </w:rPr>
              <w:t xml:space="preserve"> </w:t>
            </w:r>
            <w:r w:rsidRPr="006C0197">
              <w:rPr>
                <w:rFonts w:ascii="Calibri" w:hAnsi="Calibri" w:eastAsia="Calibri" w:cs="Calibri"/>
              </w:rPr>
              <w:t>rights,</w:t>
            </w:r>
            <w:r w:rsidRPr="006C0197">
              <w:rPr>
                <w:rFonts w:ascii="Calibri" w:hAnsi="Calibri" w:eastAsia="Calibri" w:cs="Calibri"/>
                <w:spacing w:val="-18"/>
              </w:rPr>
              <w:t xml:space="preserve"> </w:t>
            </w:r>
            <w:r w:rsidRPr="006C0197">
              <w:rPr>
                <w:rFonts w:ascii="Calibri" w:hAnsi="Calibri" w:eastAsia="Calibri" w:cs="Calibri"/>
                <w:spacing w:val="-1"/>
              </w:rPr>
              <w:t>service</w:t>
            </w:r>
            <w:r w:rsidRPr="006C0197">
              <w:rPr>
                <w:rFonts w:ascii="Calibri" w:hAnsi="Calibri" w:eastAsia="Calibri" w:cs="Calibri"/>
                <w:spacing w:val="-17"/>
              </w:rPr>
              <w:t xml:space="preserve"> </w:t>
            </w:r>
            <w:r w:rsidRPr="006C0197">
              <w:rPr>
                <w:rFonts w:ascii="Calibri" w:hAnsi="Calibri" w:eastAsia="Calibri" w:cs="Calibri"/>
              </w:rPr>
              <w:t>marks</w:t>
            </w:r>
            <w:r w:rsidRPr="006C0197">
              <w:rPr>
                <w:rFonts w:ascii="Calibri" w:hAnsi="Calibri" w:eastAsia="Calibri" w:cs="Calibri"/>
                <w:spacing w:val="-16"/>
              </w:rPr>
              <w:t xml:space="preserve"> </w:t>
            </w:r>
            <w:r w:rsidRPr="006C0197">
              <w:rPr>
                <w:rFonts w:ascii="Calibri" w:hAnsi="Calibri" w:eastAsia="Calibri" w:cs="Calibri"/>
              </w:rPr>
              <w:t>and</w:t>
            </w:r>
            <w:r w:rsidRPr="006C0197">
              <w:rPr>
                <w:rFonts w:ascii="Calibri" w:hAnsi="Calibri" w:eastAsia="Calibri" w:cs="Calibri"/>
                <w:spacing w:val="-18"/>
              </w:rPr>
              <w:t xml:space="preserve"> </w:t>
            </w:r>
            <w:r w:rsidRPr="006C0197">
              <w:rPr>
                <w:rFonts w:ascii="Calibri" w:hAnsi="Calibri" w:eastAsia="Calibri" w:cs="Calibri"/>
                <w:spacing w:val="-1"/>
              </w:rPr>
              <w:t>service</w:t>
            </w:r>
            <w:r w:rsidRPr="006C0197">
              <w:rPr>
                <w:rFonts w:ascii="Calibri" w:hAnsi="Calibri" w:eastAsia="Calibri" w:cs="Calibri"/>
                <w:spacing w:val="-17"/>
              </w:rPr>
              <w:t xml:space="preserve"> </w:t>
            </w:r>
            <w:r w:rsidRPr="006C0197">
              <w:rPr>
                <w:rFonts w:ascii="Calibri" w:hAnsi="Calibri" w:eastAsia="Calibri" w:cs="Calibri"/>
              </w:rPr>
              <w:t>mark</w:t>
            </w:r>
            <w:r w:rsidRPr="006C0197">
              <w:rPr>
                <w:rFonts w:ascii="Calibri" w:hAnsi="Calibri" w:eastAsia="Calibri" w:cs="Calibri"/>
                <w:spacing w:val="-17"/>
              </w:rPr>
              <w:t xml:space="preserve"> </w:t>
            </w:r>
            <w:r w:rsidRPr="006C0197">
              <w:rPr>
                <w:rFonts w:ascii="Calibri" w:hAnsi="Calibri" w:eastAsia="Calibri" w:cs="Calibri"/>
                <w:spacing w:val="-1"/>
              </w:rPr>
              <w:t>rights,</w:t>
            </w:r>
            <w:r w:rsidRPr="006C0197">
              <w:rPr>
                <w:rFonts w:ascii="Calibri" w:hAnsi="Calibri" w:eastAsia="Calibri" w:cs="Calibri"/>
                <w:spacing w:val="42"/>
                <w:w w:val="99"/>
              </w:rPr>
              <w:t xml:space="preserve"> </w:t>
            </w:r>
            <w:r w:rsidRPr="006C0197">
              <w:rPr>
                <w:rFonts w:ascii="Calibri" w:hAnsi="Calibri" w:eastAsia="Calibri" w:cs="Calibri"/>
              </w:rPr>
              <w:t>service</w:t>
            </w:r>
            <w:r w:rsidRPr="006C0197">
              <w:rPr>
                <w:rFonts w:ascii="Calibri" w:hAnsi="Calibri" w:eastAsia="Calibri" w:cs="Calibri"/>
                <w:spacing w:val="-16"/>
              </w:rPr>
              <w:t xml:space="preserve"> </w:t>
            </w:r>
            <w:r w:rsidRPr="006C0197">
              <w:rPr>
                <w:rFonts w:ascii="Calibri" w:hAnsi="Calibri" w:eastAsia="Calibri" w:cs="Calibri"/>
              </w:rPr>
              <w:t>names</w:t>
            </w:r>
            <w:r w:rsidRPr="006C0197">
              <w:rPr>
                <w:rFonts w:ascii="Calibri" w:hAnsi="Calibri" w:eastAsia="Calibri" w:cs="Calibri"/>
                <w:spacing w:val="-14"/>
              </w:rPr>
              <w:t xml:space="preserve"> </w:t>
            </w:r>
            <w:r w:rsidRPr="006C0197">
              <w:rPr>
                <w:rFonts w:ascii="Calibri" w:hAnsi="Calibri" w:eastAsia="Calibri" w:cs="Calibri"/>
              </w:rPr>
              <w:t>and</w:t>
            </w:r>
            <w:r w:rsidRPr="006C0197">
              <w:rPr>
                <w:rFonts w:ascii="Calibri" w:hAnsi="Calibri" w:eastAsia="Calibri" w:cs="Calibri"/>
                <w:spacing w:val="-14"/>
              </w:rPr>
              <w:t xml:space="preserve"> </w:t>
            </w:r>
            <w:r w:rsidRPr="006C0197">
              <w:rPr>
                <w:rFonts w:ascii="Calibri" w:hAnsi="Calibri" w:eastAsia="Calibri" w:cs="Calibri"/>
                <w:spacing w:val="-1"/>
              </w:rPr>
              <w:t>service</w:t>
            </w:r>
            <w:r w:rsidRPr="006C0197">
              <w:rPr>
                <w:rFonts w:ascii="Calibri" w:hAnsi="Calibri" w:eastAsia="Calibri" w:cs="Calibri"/>
                <w:spacing w:val="-14"/>
              </w:rPr>
              <w:t xml:space="preserve"> </w:t>
            </w:r>
            <w:r w:rsidRPr="006C0197">
              <w:rPr>
                <w:rFonts w:ascii="Calibri" w:hAnsi="Calibri" w:eastAsia="Calibri" w:cs="Calibri"/>
                <w:spacing w:val="-1"/>
              </w:rPr>
              <w:t>name</w:t>
            </w:r>
            <w:r w:rsidRPr="006C0197">
              <w:rPr>
                <w:rFonts w:ascii="Calibri" w:hAnsi="Calibri" w:eastAsia="Calibri" w:cs="Calibri"/>
                <w:spacing w:val="-14"/>
              </w:rPr>
              <w:t xml:space="preserve"> </w:t>
            </w:r>
            <w:r w:rsidRPr="006C0197">
              <w:rPr>
                <w:rFonts w:ascii="Calibri" w:hAnsi="Calibri" w:eastAsia="Calibri" w:cs="Calibri"/>
              </w:rPr>
              <w:t>rights</w:t>
            </w:r>
            <w:r w:rsidRPr="006C0197">
              <w:rPr>
                <w:rFonts w:ascii="Calibri" w:hAnsi="Calibri" w:eastAsia="Calibri" w:cs="Calibri"/>
                <w:spacing w:val="-14"/>
              </w:rPr>
              <w:t xml:space="preserve"> </w:t>
            </w:r>
            <w:r w:rsidRPr="006C0197">
              <w:rPr>
                <w:rFonts w:ascii="Calibri" w:hAnsi="Calibri" w:eastAsia="Calibri" w:cs="Calibri"/>
              </w:rPr>
              <w:t>in</w:t>
            </w:r>
            <w:r w:rsidRPr="006C0197">
              <w:rPr>
                <w:rFonts w:ascii="Calibri" w:hAnsi="Calibri" w:eastAsia="Calibri" w:cs="Calibri"/>
                <w:spacing w:val="-15"/>
              </w:rPr>
              <w:t xml:space="preserve"> </w:t>
            </w:r>
            <w:r w:rsidRPr="006C0197">
              <w:rPr>
                <w:rFonts w:ascii="Calibri" w:hAnsi="Calibri" w:eastAsia="Calibri" w:cs="Calibri"/>
                <w:spacing w:val="-1"/>
              </w:rPr>
              <w:t>confidential</w:t>
            </w:r>
            <w:r w:rsidRPr="006C0197">
              <w:rPr>
                <w:rFonts w:ascii="Calibri" w:hAnsi="Calibri" w:eastAsia="Calibri" w:cs="Calibri"/>
                <w:spacing w:val="-13"/>
              </w:rPr>
              <w:t xml:space="preserve"> </w:t>
            </w:r>
            <w:r w:rsidRPr="006C0197">
              <w:rPr>
                <w:rFonts w:ascii="Calibri" w:hAnsi="Calibri" w:eastAsia="Calibri" w:cs="Calibri"/>
              </w:rPr>
              <w:t>information,</w:t>
            </w:r>
            <w:r w:rsidRPr="006C0197">
              <w:rPr>
                <w:rFonts w:ascii="Calibri" w:hAnsi="Calibri" w:eastAsia="Calibri" w:cs="Calibri"/>
                <w:spacing w:val="-14"/>
              </w:rPr>
              <w:t xml:space="preserve"> </w:t>
            </w:r>
            <w:r w:rsidRPr="006C0197">
              <w:rPr>
                <w:rFonts w:ascii="Calibri" w:hAnsi="Calibri" w:eastAsia="Calibri" w:cs="Calibri"/>
                <w:spacing w:val="-1"/>
              </w:rPr>
              <w:t>brand</w:t>
            </w:r>
            <w:r w:rsidRPr="006C0197">
              <w:rPr>
                <w:rFonts w:ascii="Calibri" w:hAnsi="Calibri" w:eastAsia="Calibri" w:cs="Calibri"/>
                <w:spacing w:val="-13"/>
              </w:rPr>
              <w:t xml:space="preserve"> </w:t>
            </w:r>
            <w:r w:rsidRPr="006C0197">
              <w:rPr>
                <w:rFonts w:ascii="Calibri" w:hAnsi="Calibri" w:eastAsia="Calibri" w:cs="Calibri"/>
                <w:spacing w:val="-1"/>
              </w:rPr>
              <w:t>names,</w:t>
            </w:r>
            <w:r w:rsidRPr="006C0197">
              <w:rPr>
                <w:rFonts w:ascii="Calibri" w:hAnsi="Calibri" w:eastAsia="Calibri" w:cs="Calibri"/>
                <w:spacing w:val="-13"/>
              </w:rPr>
              <w:t xml:space="preserve"> </w:t>
            </w:r>
            <w:r w:rsidRPr="006C0197">
              <w:rPr>
                <w:rFonts w:ascii="Calibri" w:hAnsi="Calibri" w:eastAsia="Calibri" w:cs="Calibri"/>
                <w:spacing w:val="-1"/>
              </w:rPr>
              <w:t>copyrights</w:t>
            </w:r>
            <w:r w:rsidRPr="006C0197">
              <w:rPr>
                <w:rFonts w:ascii="Calibri" w:hAnsi="Calibri" w:eastAsia="Calibri" w:cs="Calibri"/>
                <w:spacing w:val="52"/>
                <w:w w:val="99"/>
              </w:rPr>
              <w:t xml:space="preserve"> </w:t>
            </w:r>
            <w:r w:rsidRPr="006C0197">
              <w:rPr>
                <w:rFonts w:ascii="Calibri" w:hAnsi="Calibri" w:eastAsia="Calibri" w:cs="Calibri"/>
              </w:rPr>
              <w:t>and</w:t>
            </w:r>
            <w:r w:rsidRPr="006C0197">
              <w:rPr>
                <w:rFonts w:ascii="Calibri" w:hAnsi="Calibri" w:eastAsia="Calibri" w:cs="Calibri"/>
                <w:spacing w:val="-16"/>
              </w:rPr>
              <w:t xml:space="preserve"> </w:t>
            </w:r>
            <w:r w:rsidRPr="006C0197">
              <w:rPr>
                <w:rFonts w:ascii="Calibri" w:hAnsi="Calibri" w:eastAsia="Calibri" w:cs="Calibri"/>
              </w:rPr>
              <w:t>copyright</w:t>
            </w:r>
            <w:r w:rsidRPr="006C0197">
              <w:rPr>
                <w:rFonts w:ascii="Calibri" w:hAnsi="Calibri" w:eastAsia="Calibri" w:cs="Calibri"/>
                <w:spacing w:val="-15"/>
              </w:rPr>
              <w:t xml:space="preserve"> </w:t>
            </w:r>
            <w:r w:rsidRPr="006C0197">
              <w:rPr>
                <w:rFonts w:ascii="Calibri" w:hAnsi="Calibri" w:eastAsia="Calibri" w:cs="Calibri"/>
              </w:rPr>
              <w:t>rights,</w:t>
            </w:r>
            <w:r w:rsidRPr="006C0197">
              <w:rPr>
                <w:rFonts w:ascii="Calibri" w:hAnsi="Calibri" w:eastAsia="Calibri" w:cs="Calibri"/>
                <w:spacing w:val="-16"/>
              </w:rPr>
              <w:t xml:space="preserve"> </w:t>
            </w:r>
            <w:r w:rsidRPr="006C0197">
              <w:rPr>
                <w:rFonts w:ascii="Calibri" w:hAnsi="Calibri" w:eastAsia="Calibri" w:cs="Calibri"/>
              </w:rPr>
              <w:t>trade</w:t>
            </w:r>
            <w:r w:rsidRPr="006C0197">
              <w:rPr>
                <w:rFonts w:ascii="Calibri" w:hAnsi="Calibri" w:eastAsia="Calibri" w:cs="Calibri"/>
                <w:spacing w:val="-14"/>
              </w:rPr>
              <w:t xml:space="preserve"> </w:t>
            </w:r>
            <w:r w:rsidRPr="006C0197">
              <w:rPr>
                <w:rFonts w:ascii="Calibri" w:hAnsi="Calibri" w:eastAsia="Calibri" w:cs="Calibri"/>
                <w:spacing w:val="-1"/>
              </w:rPr>
              <w:t>dress,</w:t>
            </w:r>
            <w:r w:rsidRPr="006C0197">
              <w:rPr>
                <w:rFonts w:ascii="Calibri" w:hAnsi="Calibri" w:eastAsia="Calibri" w:cs="Calibri"/>
                <w:spacing w:val="-15"/>
              </w:rPr>
              <w:t xml:space="preserve"> </w:t>
            </w:r>
            <w:r w:rsidRPr="006C0197">
              <w:rPr>
                <w:rFonts w:ascii="Calibri" w:hAnsi="Calibri" w:eastAsia="Calibri" w:cs="Calibri"/>
                <w:spacing w:val="-1"/>
              </w:rPr>
              <w:t>business</w:t>
            </w:r>
            <w:r w:rsidRPr="006C0197">
              <w:rPr>
                <w:rFonts w:ascii="Calibri" w:hAnsi="Calibri" w:eastAsia="Calibri" w:cs="Calibri"/>
                <w:spacing w:val="-15"/>
              </w:rPr>
              <w:t xml:space="preserve"> </w:t>
            </w:r>
            <w:r w:rsidRPr="006C0197">
              <w:rPr>
                <w:rFonts w:ascii="Calibri" w:hAnsi="Calibri" w:eastAsia="Calibri" w:cs="Calibri"/>
              </w:rPr>
              <w:t>and</w:t>
            </w:r>
            <w:r w:rsidRPr="006C0197">
              <w:rPr>
                <w:rFonts w:ascii="Calibri" w:hAnsi="Calibri" w:eastAsia="Calibri" w:cs="Calibri"/>
                <w:spacing w:val="-15"/>
              </w:rPr>
              <w:t xml:space="preserve"> </w:t>
            </w:r>
            <w:r w:rsidRPr="006C0197">
              <w:rPr>
                <w:rFonts w:ascii="Calibri" w:hAnsi="Calibri" w:eastAsia="Calibri" w:cs="Calibri"/>
                <w:spacing w:val="-1"/>
              </w:rPr>
              <w:t>product</w:t>
            </w:r>
            <w:r w:rsidRPr="006C0197">
              <w:rPr>
                <w:rFonts w:ascii="Calibri" w:hAnsi="Calibri" w:eastAsia="Calibri" w:cs="Calibri"/>
                <w:spacing w:val="-15"/>
              </w:rPr>
              <w:t xml:space="preserve"> </w:t>
            </w:r>
            <w:r w:rsidRPr="006C0197">
              <w:rPr>
                <w:rFonts w:ascii="Calibri" w:hAnsi="Calibri" w:eastAsia="Calibri" w:cs="Calibri"/>
                <w:spacing w:val="-1"/>
              </w:rPr>
              <w:t>names,</w:t>
            </w:r>
            <w:r w:rsidRPr="006C0197">
              <w:rPr>
                <w:rFonts w:ascii="Calibri" w:hAnsi="Calibri" w:eastAsia="Calibri" w:cs="Calibri"/>
                <w:spacing w:val="-16"/>
              </w:rPr>
              <w:t xml:space="preserve"> </w:t>
            </w:r>
            <w:r w:rsidRPr="006C0197">
              <w:rPr>
                <w:rFonts w:ascii="Calibri" w:hAnsi="Calibri" w:eastAsia="Calibri" w:cs="Calibri"/>
              </w:rPr>
              <w:t>logos,</w:t>
            </w:r>
            <w:r w:rsidRPr="006C0197">
              <w:rPr>
                <w:rFonts w:ascii="Calibri" w:hAnsi="Calibri" w:eastAsia="Calibri" w:cs="Calibri"/>
                <w:spacing w:val="-15"/>
              </w:rPr>
              <w:t xml:space="preserve"> </w:t>
            </w:r>
            <w:r w:rsidRPr="006C0197">
              <w:rPr>
                <w:rFonts w:ascii="Calibri" w:hAnsi="Calibri" w:eastAsia="Calibri" w:cs="Calibri"/>
                <w:spacing w:val="-1"/>
              </w:rPr>
              <w:t>slogans,</w:t>
            </w:r>
            <w:r w:rsidRPr="006C0197">
              <w:rPr>
                <w:rFonts w:ascii="Calibri" w:hAnsi="Calibri" w:eastAsia="Calibri" w:cs="Calibri"/>
                <w:spacing w:val="-15"/>
              </w:rPr>
              <w:t xml:space="preserve"> </w:t>
            </w:r>
            <w:r w:rsidRPr="006C0197">
              <w:rPr>
                <w:rFonts w:ascii="Calibri" w:hAnsi="Calibri" w:eastAsia="Calibri" w:cs="Calibri"/>
                <w:spacing w:val="-1"/>
              </w:rPr>
              <w:t>trade</w:t>
            </w:r>
            <w:r w:rsidRPr="006C0197">
              <w:rPr>
                <w:rFonts w:ascii="Calibri" w:hAnsi="Calibri" w:eastAsia="Calibri" w:cs="Calibri"/>
                <w:spacing w:val="-15"/>
              </w:rPr>
              <w:t xml:space="preserve"> </w:t>
            </w:r>
            <w:r w:rsidRPr="006C0197">
              <w:rPr>
                <w:rFonts w:ascii="Calibri" w:hAnsi="Calibri" w:eastAsia="Calibri" w:cs="Calibri"/>
                <w:spacing w:val="-1"/>
              </w:rPr>
              <w:t>secrets,</w:t>
            </w:r>
            <w:r w:rsidRPr="006C0197">
              <w:rPr>
                <w:rFonts w:ascii="Calibri" w:hAnsi="Calibri" w:eastAsia="Calibri" w:cs="Calibri"/>
                <w:spacing w:val="45"/>
                <w:w w:val="99"/>
              </w:rPr>
              <w:t xml:space="preserve"> </w:t>
            </w:r>
            <w:r w:rsidRPr="006C0197">
              <w:rPr>
                <w:rFonts w:ascii="Calibri" w:hAnsi="Calibri" w:eastAsia="Calibri" w:cs="Calibri"/>
              </w:rPr>
              <w:t>industrial</w:t>
            </w:r>
            <w:r w:rsidRPr="006C0197">
              <w:rPr>
                <w:rFonts w:ascii="Calibri" w:hAnsi="Calibri" w:eastAsia="Calibri" w:cs="Calibri"/>
                <w:spacing w:val="-10"/>
              </w:rPr>
              <w:t xml:space="preserve"> </w:t>
            </w:r>
            <w:r w:rsidRPr="006C0197">
              <w:rPr>
                <w:rFonts w:ascii="Calibri" w:hAnsi="Calibri" w:eastAsia="Calibri" w:cs="Calibri"/>
                <w:spacing w:val="-1"/>
              </w:rPr>
              <w:t>models,</w:t>
            </w:r>
            <w:r w:rsidRPr="006C0197">
              <w:rPr>
                <w:rFonts w:ascii="Calibri" w:hAnsi="Calibri" w:eastAsia="Calibri" w:cs="Calibri"/>
                <w:spacing w:val="-9"/>
              </w:rPr>
              <w:t xml:space="preserve"> </w:t>
            </w:r>
            <w:r w:rsidRPr="006C0197">
              <w:rPr>
                <w:rFonts w:ascii="Calibri" w:hAnsi="Calibri" w:eastAsia="Calibri" w:cs="Calibri"/>
                <w:spacing w:val="-1"/>
              </w:rPr>
              <w:t>utility</w:t>
            </w:r>
            <w:r w:rsidRPr="006C0197">
              <w:rPr>
                <w:rFonts w:ascii="Calibri" w:hAnsi="Calibri" w:eastAsia="Calibri" w:cs="Calibri"/>
                <w:spacing w:val="-10"/>
              </w:rPr>
              <w:t xml:space="preserve"> </w:t>
            </w:r>
            <w:r w:rsidRPr="006C0197">
              <w:rPr>
                <w:rFonts w:ascii="Calibri" w:hAnsi="Calibri" w:eastAsia="Calibri" w:cs="Calibri"/>
                <w:spacing w:val="-1"/>
              </w:rPr>
              <w:t>models,</w:t>
            </w:r>
            <w:r w:rsidRPr="006C0197">
              <w:rPr>
                <w:rFonts w:ascii="Calibri" w:hAnsi="Calibri" w:eastAsia="Calibri" w:cs="Calibri"/>
                <w:spacing w:val="-9"/>
              </w:rPr>
              <w:t xml:space="preserve"> </w:t>
            </w:r>
            <w:r w:rsidRPr="006C0197">
              <w:rPr>
                <w:rFonts w:ascii="Calibri" w:hAnsi="Calibri" w:eastAsia="Calibri" w:cs="Calibri"/>
                <w:spacing w:val="-1"/>
              </w:rPr>
              <w:t>design</w:t>
            </w:r>
            <w:r w:rsidRPr="006C0197">
              <w:rPr>
                <w:rFonts w:ascii="Calibri" w:hAnsi="Calibri" w:eastAsia="Calibri" w:cs="Calibri"/>
                <w:spacing w:val="-8"/>
              </w:rPr>
              <w:t xml:space="preserve"> </w:t>
            </w:r>
            <w:r w:rsidRPr="006C0197">
              <w:rPr>
                <w:rFonts w:ascii="Calibri" w:hAnsi="Calibri" w:eastAsia="Calibri" w:cs="Calibri"/>
              </w:rPr>
              <w:t>models,</w:t>
            </w:r>
            <w:r w:rsidRPr="006C0197">
              <w:rPr>
                <w:rFonts w:ascii="Calibri" w:hAnsi="Calibri" w:eastAsia="Calibri" w:cs="Calibri"/>
                <w:spacing w:val="-10"/>
              </w:rPr>
              <w:t xml:space="preserve"> </w:t>
            </w:r>
            <w:r w:rsidRPr="006C0197">
              <w:rPr>
                <w:rFonts w:ascii="Calibri" w:hAnsi="Calibri" w:eastAsia="Calibri" w:cs="Calibri"/>
                <w:spacing w:val="-1"/>
              </w:rPr>
              <w:t>designs,</w:t>
            </w:r>
            <w:r w:rsidRPr="006C0197">
              <w:rPr>
                <w:rFonts w:ascii="Calibri" w:hAnsi="Calibri" w:eastAsia="Calibri" w:cs="Calibri"/>
                <w:spacing w:val="-9"/>
              </w:rPr>
              <w:t xml:space="preserve"> </w:t>
            </w:r>
            <w:r w:rsidRPr="006C0197">
              <w:rPr>
                <w:rFonts w:ascii="Calibri" w:hAnsi="Calibri" w:eastAsia="Calibri" w:cs="Calibri"/>
              </w:rPr>
              <w:t>rights</w:t>
            </w:r>
            <w:r w:rsidRPr="006C0197">
              <w:rPr>
                <w:rFonts w:ascii="Calibri" w:hAnsi="Calibri" w:eastAsia="Calibri" w:cs="Calibri"/>
                <w:spacing w:val="-11"/>
              </w:rPr>
              <w:t xml:space="preserve"> </w:t>
            </w:r>
            <w:r w:rsidRPr="006C0197">
              <w:rPr>
                <w:rFonts w:ascii="Calibri" w:hAnsi="Calibri" w:eastAsia="Calibri" w:cs="Calibri"/>
              </w:rPr>
              <w:t>in</w:t>
            </w:r>
            <w:r w:rsidRPr="006C0197">
              <w:rPr>
                <w:rFonts w:ascii="Calibri" w:hAnsi="Calibri" w:eastAsia="Calibri" w:cs="Calibri"/>
                <w:spacing w:val="-9"/>
              </w:rPr>
              <w:t xml:space="preserve"> </w:t>
            </w:r>
            <w:r w:rsidRPr="006C0197">
              <w:rPr>
                <w:rFonts w:ascii="Calibri" w:hAnsi="Calibri" w:eastAsia="Calibri" w:cs="Calibri"/>
                <w:spacing w:val="-1"/>
              </w:rPr>
              <w:t>confidential</w:t>
            </w:r>
            <w:r w:rsidRPr="006C0197">
              <w:rPr>
                <w:rFonts w:ascii="Calibri" w:hAnsi="Calibri" w:eastAsia="Calibri" w:cs="Calibri"/>
                <w:spacing w:val="-9"/>
              </w:rPr>
              <w:t xml:space="preserve"> </w:t>
            </w:r>
            <w:r w:rsidRPr="006C0197">
              <w:rPr>
                <w:rFonts w:ascii="Calibri" w:hAnsi="Calibri" w:eastAsia="Calibri" w:cs="Calibri"/>
                <w:spacing w:val="-1"/>
              </w:rPr>
              <w:t>information,</w:t>
            </w:r>
            <w:r w:rsidRPr="006C0197">
              <w:rPr>
                <w:rFonts w:ascii="Calibri" w:hAnsi="Calibri" w:eastAsia="Calibri" w:cs="Calibri"/>
                <w:spacing w:val="77"/>
                <w:w w:val="99"/>
              </w:rPr>
              <w:t xml:space="preserve"> </w:t>
            </w:r>
            <w:r w:rsidRPr="006C0197">
              <w:rPr>
                <w:rFonts w:ascii="Calibri" w:hAnsi="Calibri" w:eastAsia="Calibri" w:cs="Calibri"/>
                <w:spacing w:val="-1"/>
              </w:rPr>
              <w:t>know-how,</w:t>
            </w:r>
            <w:r w:rsidRPr="006C0197">
              <w:rPr>
                <w:rFonts w:ascii="Calibri" w:hAnsi="Calibri" w:eastAsia="Calibri" w:cs="Calibri"/>
                <w:spacing w:val="-12"/>
              </w:rPr>
              <w:t xml:space="preserve"> </w:t>
            </w:r>
            <w:r w:rsidRPr="006C0197">
              <w:rPr>
                <w:rFonts w:ascii="Calibri" w:hAnsi="Calibri" w:eastAsia="Calibri" w:cs="Calibri"/>
              </w:rPr>
              <w:t>rights</w:t>
            </w:r>
            <w:r w:rsidRPr="006C0197">
              <w:rPr>
                <w:rFonts w:ascii="Calibri" w:hAnsi="Calibri" w:eastAsia="Calibri" w:cs="Calibri"/>
                <w:spacing w:val="-12"/>
              </w:rPr>
              <w:t xml:space="preserve"> </w:t>
            </w:r>
            <w:r w:rsidRPr="006C0197">
              <w:rPr>
                <w:rFonts w:ascii="Calibri" w:hAnsi="Calibri" w:eastAsia="Calibri" w:cs="Calibri"/>
              </w:rPr>
              <w:t>in</w:t>
            </w:r>
            <w:r w:rsidRPr="006C0197">
              <w:rPr>
                <w:rFonts w:ascii="Calibri" w:hAnsi="Calibri" w:eastAsia="Calibri" w:cs="Calibri"/>
                <w:spacing w:val="-10"/>
              </w:rPr>
              <w:t xml:space="preserve"> </w:t>
            </w:r>
            <w:r w:rsidRPr="006C0197">
              <w:rPr>
                <w:rFonts w:ascii="Calibri" w:hAnsi="Calibri" w:eastAsia="Calibri" w:cs="Calibri"/>
              </w:rPr>
              <w:t>the</w:t>
            </w:r>
            <w:r w:rsidRPr="006C0197">
              <w:rPr>
                <w:rFonts w:ascii="Calibri" w:hAnsi="Calibri" w:eastAsia="Calibri" w:cs="Calibri"/>
                <w:spacing w:val="-11"/>
              </w:rPr>
              <w:t xml:space="preserve"> </w:t>
            </w:r>
            <w:r w:rsidRPr="006C0197">
              <w:rPr>
                <w:rFonts w:ascii="Calibri" w:hAnsi="Calibri" w:eastAsia="Calibri" w:cs="Calibri"/>
              </w:rPr>
              <w:t>nature</w:t>
            </w:r>
            <w:r w:rsidRPr="006C0197">
              <w:rPr>
                <w:rFonts w:ascii="Calibri" w:hAnsi="Calibri" w:eastAsia="Calibri" w:cs="Calibri"/>
                <w:spacing w:val="-11"/>
              </w:rPr>
              <w:t xml:space="preserve"> </w:t>
            </w:r>
            <w:r w:rsidRPr="006C0197">
              <w:rPr>
                <w:rFonts w:ascii="Calibri" w:hAnsi="Calibri" w:eastAsia="Calibri" w:cs="Calibri"/>
              </w:rPr>
              <w:t>of</w:t>
            </w:r>
            <w:r w:rsidRPr="006C0197">
              <w:rPr>
                <w:rFonts w:ascii="Calibri" w:hAnsi="Calibri" w:eastAsia="Calibri" w:cs="Calibri"/>
                <w:spacing w:val="-11"/>
              </w:rPr>
              <w:t xml:space="preserve"> </w:t>
            </w:r>
            <w:r w:rsidRPr="006C0197">
              <w:rPr>
                <w:rFonts w:ascii="Calibri" w:hAnsi="Calibri" w:eastAsia="Calibri" w:cs="Calibri"/>
                <w:spacing w:val="-1"/>
              </w:rPr>
              <w:t>unfair</w:t>
            </w:r>
            <w:r w:rsidRPr="006C0197">
              <w:rPr>
                <w:rFonts w:ascii="Calibri" w:hAnsi="Calibri" w:eastAsia="Calibri" w:cs="Calibri"/>
                <w:spacing w:val="-9"/>
              </w:rPr>
              <w:t xml:space="preserve"> </w:t>
            </w:r>
            <w:r w:rsidRPr="006C0197">
              <w:rPr>
                <w:rFonts w:ascii="Calibri" w:hAnsi="Calibri" w:eastAsia="Calibri" w:cs="Calibri"/>
                <w:spacing w:val="-1"/>
              </w:rPr>
              <w:t>competition</w:t>
            </w:r>
            <w:r w:rsidRPr="006C0197">
              <w:rPr>
                <w:rFonts w:ascii="Calibri" w:hAnsi="Calibri" w:eastAsia="Calibri" w:cs="Calibri"/>
                <w:spacing w:val="-11"/>
              </w:rPr>
              <w:t xml:space="preserve"> </w:t>
            </w:r>
            <w:r w:rsidRPr="006C0197">
              <w:rPr>
                <w:rFonts w:ascii="Calibri" w:hAnsi="Calibri" w:eastAsia="Calibri" w:cs="Calibri"/>
                <w:spacing w:val="-1"/>
              </w:rPr>
              <w:t>rights</w:t>
            </w:r>
            <w:r w:rsidRPr="006C0197">
              <w:rPr>
                <w:rFonts w:ascii="Calibri" w:hAnsi="Calibri" w:eastAsia="Calibri" w:cs="Calibri"/>
                <w:spacing w:val="-12"/>
              </w:rPr>
              <w:t xml:space="preserve"> </w:t>
            </w:r>
            <w:r w:rsidRPr="006C0197">
              <w:rPr>
                <w:rFonts w:ascii="Calibri" w:hAnsi="Calibri" w:eastAsia="Calibri" w:cs="Calibri"/>
              </w:rPr>
              <w:t>and</w:t>
            </w:r>
            <w:r w:rsidRPr="006C0197">
              <w:rPr>
                <w:rFonts w:ascii="Calibri" w:hAnsi="Calibri" w:eastAsia="Calibri" w:cs="Calibri"/>
                <w:spacing w:val="-10"/>
              </w:rPr>
              <w:t xml:space="preserve"> </w:t>
            </w:r>
            <w:r w:rsidRPr="006C0197">
              <w:rPr>
                <w:rFonts w:ascii="Calibri" w:hAnsi="Calibri" w:eastAsia="Calibri" w:cs="Calibri"/>
              </w:rPr>
              <w:t>rights</w:t>
            </w:r>
            <w:r w:rsidRPr="006C0197">
              <w:rPr>
                <w:rFonts w:ascii="Calibri" w:hAnsi="Calibri" w:eastAsia="Calibri" w:cs="Calibri"/>
                <w:spacing w:val="-11"/>
              </w:rPr>
              <w:t xml:space="preserve"> </w:t>
            </w:r>
            <w:r w:rsidRPr="006C0197">
              <w:rPr>
                <w:rFonts w:ascii="Calibri" w:hAnsi="Calibri" w:eastAsia="Calibri" w:cs="Calibri"/>
              </w:rPr>
              <w:t>to</w:t>
            </w:r>
            <w:r w:rsidRPr="006C0197">
              <w:rPr>
                <w:rFonts w:ascii="Calibri" w:hAnsi="Calibri" w:eastAsia="Calibri" w:cs="Calibri"/>
                <w:spacing w:val="-11"/>
              </w:rPr>
              <w:t xml:space="preserve"> </w:t>
            </w:r>
            <w:r w:rsidRPr="006C0197">
              <w:rPr>
                <w:rFonts w:ascii="Calibri" w:hAnsi="Calibri" w:eastAsia="Calibri" w:cs="Calibri"/>
                <w:spacing w:val="-1"/>
              </w:rPr>
              <w:t>sue</w:t>
            </w:r>
            <w:r w:rsidRPr="006C0197">
              <w:rPr>
                <w:rFonts w:ascii="Calibri" w:hAnsi="Calibri" w:eastAsia="Calibri" w:cs="Calibri"/>
                <w:spacing w:val="-11"/>
              </w:rPr>
              <w:t xml:space="preserve"> </w:t>
            </w:r>
            <w:r w:rsidRPr="006C0197">
              <w:rPr>
                <w:rFonts w:ascii="Calibri" w:hAnsi="Calibri" w:eastAsia="Calibri" w:cs="Calibri"/>
                <w:spacing w:val="-1"/>
              </w:rPr>
              <w:t>for</w:t>
            </w:r>
            <w:r w:rsidRPr="006C0197">
              <w:rPr>
                <w:rFonts w:ascii="Calibri" w:hAnsi="Calibri" w:eastAsia="Calibri" w:cs="Calibri"/>
                <w:spacing w:val="-11"/>
              </w:rPr>
              <w:t xml:space="preserve"> </w:t>
            </w:r>
            <w:r w:rsidRPr="006C0197">
              <w:rPr>
                <w:rFonts w:ascii="Calibri" w:hAnsi="Calibri" w:eastAsia="Calibri" w:cs="Calibri"/>
                <w:spacing w:val="-1"/>
              </w:rPr>
              <w:t>passing</w:t>
            </w:r>
            <w:r w:rsidRPr="006C0197">
              <w:rPr>
                <w:rFonts w:ascii="Calibri" w:hAnsi="Calibri" w:eastAsia="Calibri" w:cs="Calibri"/>
                <w:spacing w:val="-11"/>
              </w:rPr>
              <w:t xml:space="preserve"> </w:t>
            </w:r>
            <w:r w:rsidRPr="006C0197">
              <w:rPr>
                <w:rFonts w:ascii="Calibri" w:hAnsi="Calibri" w:eastAsia="Calibri" w:cs="Calibri"/>
                <w:spacing w:val="-1"/>
              </w:rPr>
              <w:t>off,</w:t>
            </w:r>
            <w:r w:rsidRPr="006C0197">
              <w:rPr>
                <w:rFonts w:ascii="Calibri" w:hAnsi="Calibri" w:eastAsia="Calibri" w:cs="Calibri"/>
                <w:spacing w:val="60"/>
                <w:w w:val="99"/>
              </w:rPr>
              <w:t xml:space="preserve"> </w:t>
            </w:r>
            <w:r w:rsidRPr="006C0197">
              <w:rPr>
                <w:rFonts w:ascii="Calibri" w:hAnsi="Calibri" w:eastAsia="Calibri" w:cs="Calibri"/>
              </w:rPr>
              <w:t>and</w:t>
            </w:r>
            <w:r w:rsidRPr="006C0197">
              <w:rPr>
                <w:rFonts w:ascii="Calibri" w:hAnsi="Calibri" w:eastAsia="Calibri" w:cs="Calibri"/>
                <w:spacing w:val="-13"/>
              </w:rPr>
              <w:t xml:space="preserve"> </w:t>
            </w:r>
            <w:r w:rsidRPr="006C0197">
              <w:rPr>
                <w:rFonts w:ascii="Calibri" w:hAnsi="Calibri" w:eastAsia="Calibri" w:cs="Calibri"/>
              </w:rPr>
              <w:t>all</w:t>
            </w:r>
            <w:r w:rsidRPr="006C0197">
              <w:rPr>
                <w:rFonts w:ascii="Calibri" w:hAnsi="Calibri" w:eastAsia="Calibri" w:cs="Calibri"/>
                <w:spacing w:val="-11"/>
              </w:rPr>
              <w:t xml:space="preserve"> </w:t>
            </w:r>
            <w:r w:rsidRPr="006C0197">
              <w:rPr>
                <w:rFonts w:ascii="Calibri" w:hAnsi="Calibri" w:eastAsia="Calibri" w:cs="Calibri"/>
                <w:spacing w:val="-1"/>
              </w:rPr>
              <w:t>pending</w:t>
            </w:r>
            <w:r w:rsidRPr="006C0197">
              <w:rPr>
                <w:rFonts w:ascii="Calibri" w:hAnsi="Calibri" w:eastAsia="Calibri" w:cs="Calibri"/>
                <w:spacing w:val="-12"/>
              </w:rPr>
              <w:t xml:space="preserve"> </w:t>
            </w:r>
            <w:r w:rsidRPr="006C0197">
              <w:rPr>
                <w:rFonts w:ascii="Calibri" w:hAnsi="Calibri" w:eastAsia="Calibri" w:cs="Calibri"/>
                <w:spacing w:val="-1"/>
              </w:rPr>
              <w:t>applications</w:t>
            </w:r>
            <w:r w:rsidRPr="006C0197">
              <w:rPr>
                <w:rFonts w:ascii="Calibri" w:hAnsi="Calibri" w:eastAsia="Calibri" w:cs="Calibri"/>
                <w:spacing w:val="-11"/>
              </w:rPr>
              <w:t xml:space="preserve"> </w:t>
            </w:r>
            <w:r w:rsidRPr="006C0197">
              <w:rPr>
                <w:rFonts w:ascii="Calibri" w:hAnsi="Calibri" w:eastAsia="Calibri" w:cs="Calibri"/>
                <w:spacing w:val="-1"/>
              </w:rPr>
              <w:t>for</w:t>
            </w:r>
            <w:r w:rsidRPr="006C0197">
              <w:rPr>
                <w:rFonts w:ascii="Calibri" w:hAnsi="Calibri" w:eastAsia="Calibri" w:cs="Calibri"/>
                <w:spacing w:val="-12"/>
              </w:rPr>
              <w:t xml:space="preserve"> </w:t>
            </w:r>
            <w:r w:rsidRPr="006C0197">
              <w:rPr>
                <w:rFonts w:ascii="Calibri" w:hAnsi="Calibri" w:eastAsia="Calibri" w:cs="Calibri"/>
              </w:rPr>
              <w:t>and</w:t>
            </w:r>
            <w:r w:rsidRPr="006C0197">
              <w:rPr>
                <w:rFonts w:ascii="Calibri" w:hAnsi="Calibri" w:eastAsia="Calibri" w:cs="Calibri"/>
                <w:spacing w:val="-12"/>
              </w:rPr>
              <w:t xml:space="preserve"> </w:t>
            </w:r>
            <w:r w:rsidRPr="006C0197">
              <w:rPr>
                <w:rFonts w:ascii="Calibri" w:hAnsi="Calibri" w:eastAsia="Calibri" w:cs="Calibri"/>
              </w:rPr>
              <w:t>registrations</w:t>
            </w:r>
            <w:r w:rsidRPr="006C0197">
              <w:rPr>
                <w:rFonts w:ascii="Calibri" w:hAnsi="Calibri" w:eastAsia="Calibri" w:cs="Calibri"/>
                <w:spacing w:val="-11"/>
              </w:rPr>
              <w:t xml:space="preserve"> </w:t>
            </w:r>
            <w:r w:rsidRPr="006C0197">
              <w:rPr>
                <w:rFonts w:ascii="Calibri" w:hAnsi="Calibri" w:eastAsia="Calibri" w:cs="Calibri"/>
              </w:rPr>
              <w:t>of</w:t>
            </w:r>
            <w:r w:rsidRPr="006C0197">
              <w:rPr>
                <w:rFonts w:ascii="Calibri" w:hAnsi="Calibri" w:eastAsia="Calibri" w:cs="Calibri"/>
                <w:spacing w:val="-12"/>
              </w:rPr>
              <w:t xml:space="preserve"> </w:t>
            </w:r>
            <w:r w:rsidRPr="006C0197">
              <w:rPr>
                <w:rFonts w:ascii="Calibri" w:hAnsi="Calibri" w:eastAsia="Calibri" w:cs="Calibri"/>
              </w:rPr>
              <w:t>patents,</w:t>
            </w:r>
            <w:r w:rsidRPr="006C0197">
              <w:rPr>
                <w:rFonts w:ascii="Calibri" w:hAnsi="Calibri" w:eastAsia="Calibri" w:cs="Calibri"/>
                <w:spacing w:val="-11"/>
              </w:rPr>
              <w:t xml:space="preserve"> </w:t>
            </w:r>
            <w:r w:rsidRPr="006C0197">
              <w:rPr>
                <w:rFonts w:ascii="Calibri" w:hAnsi="Calibri" w:eastAsia="Calibri" w:cs="Calibri"/>
              </w:rPr>
              <w:t>trademarks,</w:t>
            </w:r>
            <w:r w:rsidRPr="006C0197">
              <w:rPr>
                <w:rFonts w:ascii="Calibri" w:hAnsi="Calibri" w:eastAsia="Calibri" w:cs="Calibri"/>
                <w:spacing w:val="-11"/>
              </w:rPr>
              <w:t xml:space="preserve"> </w:t>
            </w:r>
            <w:r w:rsidRPr="006C0197">
              <w:rPr>
                <w:rFonts w:ascii="Calibri" w:hAnsi="Calibri" w:eastAsia="Calibri" w:cs="Calibri"/>
                <w:spacing w:val="-1"/>
              </w:rPr>
              <w:t>service</w:t>
            </w:r>
            <w:r w:rsidRPr="006C0197">
              <w:rPr>
                <w:rFonts w:ascii="Calibri" w:hAnsi="Calibri" w:eastAsia="Calibri" w:cs="Calibri"/>
                <w:spacing w:val="-12"/>
              </w:rPr>
              <w:t xml:space="preserve"> </w:t>
            </w:r>
            <w:r w:rsidRPr="006C0197">
              <w:rPr>
                <w:rFonts w:ascii="Calibri" w:hAnsi="Calibri" w:eastAsia="Calibri" w:cs="Calibri"/>
              </w:rPr>
              <w:t>marks</w:t>
            </w:r>
            <w:r w:rsidRPr="006C0197">
              <w:rPr>
                <w:rFonts w:ascii="Calibri" w:hAnsi="Calibri" w:eastAsia="Calibri" w:cs="Calibri"/>
                <w:spacing w:val="-12"/>
              </w:rPr>
              <w:t xml:space="preserve"> </w:t>
            </w:r>
            <w:r w:rsidRPr="006C0197">
              <w:rPr>
                <w:rFonts w:ascii="Calibri" w:hAnsi="Calibri" w:eastAsia="Calibri" w:cs="Calibri"/>
              </w:rPr>
              <w:t>and</w:t>
            </w:r>
            <w:r w:rsidRPr="006C0197">
              <w:rPr>
                <w:rFonts w:ascii="Calibri" w:hAnsi="Calibri" w:eastAsia="Calibri" w:cs="Calibri"/>
                <w:spacing w:val="51"/>
                <w:w w:val="99"/>
              </w:rPr>
              <w:t xml:space="preserve"> </w:t>
            </w:r>
            <w:r w:rsidRPr="006C0197">
              <w:rPr>
                <w:rFonts w:ascii="Calibri" w:hAnsi="Calibri" w:eastAsia="Calibri" w:cs="Calibri"/>
              </w:rPr>
              <w:t>copy</w:t>
            </w:r>
            <w:r w:rsidRPr="006C0197">
              <w:rPr>
                <w:rFonts w:ascii="Calibri" w:hAnsi="Calibri" w:eastAsia="Calibri" w:cs="Calibri"/>
                <w:spacing w:val="11"/>
              </w:rPr>
              <w:t xml:space="preserve"> </w:t>
            </w:r>
            <w:r w:rsidRPr="006C0197">
              <w:rPr>
                <w:rFonts w:ascii="Calibri" w:hAnsi="Calibri" w:eastAsia="Calibri" w:cs="Calibri"/>
                <w:spacing w:val="-1"/>
              </w:rPr>
              <w:t>rights</w:t>
            </w:r>
            <w:r w:rsidRPr="006C0197">
              <w:rPr>
                <w:rFonts w:ascii="Calibri" w:hAnsi="Calibri" w:eastAsia="Calibri" w:cs="Calibri"/>
                <w:spacing w:val="12"/>
              </w:rPr>
              <w:t xml:space="preserve"> </w:t>
            </w:r>
            <w:r w:rsidRPr="006C0197">
              <w:rPr>
                <w:rFonts w:ascii="Calibri" w:hAnsi="Calibri" w:eastAsia="Calibri" w:cs="Calibri"/>
                <w:spacing w:val="-1"/>
              </w:rPr>
              <w:t>together</w:t>
            </w:r>
            <w:r w:rsidRPr="006C0197">
              <w:rPr>
                <w:rFonts w:ascii="Calibri" w:hAnsi="Calibri" w:eastAsia="Calibri" w:cs="Calibri"/>
                <w:spacing w:val="12"/>
              </w:rPr>
              <w:t xml:space="preserve"> </w:t>
            </w:r>
            <w:r w:rsidRPr="006C0197">
              <w:rPr>
                <w:rFonts w:ascii="Calibri" w:hAnsi="Calibri" w:eastAsia="Calibri" w:cs="Calibri"/>
              </w:rPr>
              <w:t>with</w:t>
            </w:r>
            <w:r w:rsidRPr="006C0197">
              <w:rPr>
                <w:rFonts w:ascii="Calibri" w:hAnsi="Calibri" w:eastAsia="Calibri" w:cs="Calibri"/>
                <w:spacing w:val="12"/>
              </w:rPr>
              <w:t xml:space="preserve"> </w:t>
            </w:r>
            <w:r w:rsidRPr="006C0197">
              <w:rPr>
                <w:rFonts w:ascii="Calibri" w:hAnsi="Calibri" w:eastAsia="Calibri" w:cs="Calibri"/>
              </w:rPr>
              <w:t>all</w:t>
            </w:r>
            <w:r w:rsidRPr="006C0197">
              <w:rPr>
                <w:rFonts w:ascii="Calibri" w:hAnsi="Calibri" w:eastAsia="Calibri" w:cs="Calibri"/>
                <w:spacing w:val="11"/>
              </w:rPr>
              <w:t xml:space="preserve"> </w:t>
            </w:r>
            <w:r w:rsidRPr="006C0197">
              <w:rPr>
                <w:rFonts w:ascii="Calibri" w:hAnsi="Calibri" w:eastAsia="Calibri" w:cs="Calibri"/>
                <w:spacing w:val="-1"/>
              </w:rPr>
              <w:t>connected</w:t>
            </w:r>
            <w:r w:rsidRPr="006C0197">
              <w:rPr>
                <w:rFonts w:ascii="Calibri" w:hAnsi="Calibri" w:eastAsia="Calibri" w:cs="Calibri"/>
                <w:spacing w:val="11"/>
              </w:rPr>
              <w:t xml:space="preserve"> </w:t>
            </w:r>
            <w:r w:rsidRPr="006C0197">
              <w:rPr>
                <w:rFonts w:ascii="Calibri" w:hAnsi="Calibri" w:eastAsia="Calibri" w:cs="Calibri"/>
              </w:rPr>
              <w:t>and</w:t>
            </w:r>
            <w:r w:rsidRPr="006C0197">
              <w:rPr>
                <w:rFonts w:ascii="Calibri" w:hAnsi="Calibri" w:eastAsia="Calibri" w:cs="Calibri"/>
                <w:spacing w:val="15"/>
              </w:rPr>
              <w:t xml:space="preserve"> </w:t>
            </w:r>
            <w:r w:rsidRPr="006C0197">
              <w:rPr>
                <w:rFonts w:ascii="Calibri" w:hAnsi="Calibri" w:eastAsia="Calibri" w:cs="Calibri"/>
                <w:spacing w:val="-1"/>
              </w:rPr>
              <w:t>similar</w:t>
            </w:r>
            <w:r w:rsidRPr="006C0197">
              <w:rPr>
                <w:rFonts w:ascii="Calibri" w:hAnsi="Calibri" w:eastAsia="Calibri" w:cs="Calibri"/>
                <w:spacing w:val="13"/>
              </w:rPr>
              <w:t xml:space="preserve"> </w:t>
            </w:r>
            <w:r w:rsidRPr="006C0197">
              <w:rPr>
                <w:rFonts w:ascii="Calibri" w:hAnsi="Calibri" w:eastAsia="Calibri" w:cs="Calibri"/>
              </w:rPr>
              <w:t>or</w:t>
            </w:r>
            <w:r w:rsidRPr="006C0197">
              <w:rPr>
                <w:rFonts w:ascii="Calibri" w:hAnsi="Calibri" w:eastAsia="Calibri" w:cs="Calibri"/>
                <w:spacing w:val="12"/>
              </w:rPr>
              <w:t xml:space="preserve"> </w:t>
            </w:r>
            <w:r w:rsidRPr="006C0197">
              <w:rPr>
                <w:rFonts w:ascii="Calibri" w:hAnsi="Calibri" w:eastAsia="Calibri" w:cs="Calibri"/>
                <w:spacing w:val="-1"/>
              </w:rPr>
              <w:t>analogous</w:t>
            </w:r>
            <w:r w:rsidRPr="006C0197">
              <w:rPr>
                <w:rFonts w:ascii="Calibri" w:hAnsi="Calibri" w:eastAsia="Calibri" w:cs="Calibri"/>
                <w:spacing w:val="11"/>
              </w:rPr>
              <w:t xml:space="preserve"> </w:t>
            </w:r>
            <w:r w:rsidRPr="006C0197">
              <w:rPr>
                <w:rFonts w:ascii="Calibri" w:hAnsi="Calibri" w:eastAsia="Calibri" w:cs="Calibri"/>
              </w:rPr>
              <w:t>rights</w:t>
            </w:r>
            <w:r w:rsidRPr="006C0197">
              <w:rPr>
                <w:rFonts w:ascii="Calibri" w:hAnsi="Calibri" w:eastAsia="Calibri" w:cs="Calibri"/>
                <w:spacing w:val="11"/>
              </w:rPr>
              <w:t xml:space="preserve"> </w:t>
            </w:r>
            <w:r w:rsidRPr="006C0197">
              <w:rPr>
                <w:rFonts w:ascii="Calibri" w:hAnsi="Calibri" w:eastAsia="Calibri" w:cs="Calibri"/>
              </w:rPr>
              <w:t>in</w:t>
            </w:r>
            <w:r w:rsidRPr="006C0197">
              <w:rPr>
                <w:rFonts w:ascii="Calibri" w:hAnsi="Calibri" w:eastAsia="Calibri" w:cs="Calibri"/>
                <w:spacing w:val="11"/>
              </w:rPr>
              <w:t xml:space="preserve"> </w:t>
            </w:r>
            <w:r w:rsidRPr="006C0197">
              <w:rPr>
                <w:rFonts w:ascii="Calibri" w:hAnsi="Calibri" w:eastAsia="Calibri" w:cs="Calibri"/>
              </w:rPr>
              <w:t>any</w:t>
            </w:r>
            <w:r w:rsidRPr="006C0197">
              <w:rPr>
                <w:rFonts w:ascii="Calibri" w:hAnsi="Calibri" w:eastAsia="Calibri" w:cs="Calibri"/>
                <w:spacing w:val="11"/>
              </w:rPr>
              <w:t xml:space="preserve"> </w:t>
            </w:r>
            <w:r w:rsidRPr="006C0197">
              <w:rPr>
                <w:rFonts w:ascii="Calibri" w:hAnsi="Calibri" w:eastAsia="Calibri" w:cs="Calibri"/>
              </w:rPr>
              <w:t>country</w:t>
            </w:r>
            <w:r w:rsidRPr="006C0197">
              <w:rPr>
                <w:rFonts w:ascii="Calibri" w:hAnsi="Calibri" w:eastAsia="Calibri" w:cs="Calibri"/>
                <w:spacing w:val="12"/>
              </w:rPr>
              <w:t xml:space="preserve"> </w:t>
            </w:r>
            <w:r w:rsidRPr="006C0197">
              <w:rPr>
                <w:rFonts w:ascii="Calibri" w:hAnsi="Calibri" w:eastAsia="Calibri" w:cs="Calibri"/>
              </w:rPr>
              <w:t>or</w:t>
            </w:r>
            <w:r w:rsidRPr="006C0197">
              <w:rPr>
                <w:rFonts w:ascii="Calibri" w:hAnsi="Calibri" w:eastAsia="Calibri" w:cs="Calibri"/>
                <w:spacing w:val="55"/>
                <w:w w:val="99"/>
              </w:rPr>
              <w:t xml:space="preserve"> </w:t>
            </w:r>
            <w:r w:rsidRPr="006C0197">
              <w:rPr>
                <w:rFonts w:ascii="Calibri" w:hAnsi="Calibri" w:eastAsia="Calibri" w:cs="Calibri"/>
                <w:spacing w:val="-1"/>
              </w:rPr>
              <w:t>jurisdiction</w:t>
            </w:r>
            <w:r w:rsidRPr="006C0197">
              <w:rPr>
                <w:rFonts w:ascii="Calibri" w:hAnsi="Calibri" w:eastAsia="Calibri" w:cs="Calibri"/>
                <w:spacing w:val="-6"/>
              </w:rPr>
              <w:t xml:space="preserve"> </w:t>
            </w:r>
            <w:r w:rsidRPr="006C0197">
              <w:rPr>
                <w:rFonts w:ascii="Calibri" w:hAnsi="Calibri" w:eastAsia="Calibri" w:cs="Calibri"/>
              </w:rPr>
              <w:t>for</w:t>
            </w:r>
            <w:r w:rsidRPr="006C0197">
              <w:rPr>
                <w:rFonts w:ascii="Calibri" w:hAnsi="Calibri" w:eastAsia="Calibri" w:cs="Calibri"/>
                <w:spacing w:val="-7"/>
              </w:rPr>
              <w:t xml:space="preserve"> </w:t>
            </w:r>
            <w:r w:rsidRPr="006C0197">
              <w:rPr>
                <w:rFonts w:ascii="Calibri" w:hAnsi="Calibri" w:eastAsia="Calibri" w:cs="Calibri"/>
                <w:spacing w:val="-1"/>
              </w:rPr>
              <w:t>the</w:t>
            </w:r>
            <w:r w:rsidRPr="006C0197">
              <w:rPr>
                <w:rFonts w:ascii="Calibri" w:hAnsi="Calibri" w:eastAsia="Calibri" w:cs="Calibri"/>
                <w:spacing w:val="-6"/>
              </w:rPr>
              <w:t xml:space="preserve"> </w:t>
            </w:r>
            <w:r w:rsidRPr="006C0197">
              <w:rPr>
                <w:rFonts w:ascii="Calibri" w:hAnsi="Calibri" w:eastAsia="Calibri" w:cs="Calibri"/>
                <w:spacing w:val="-1"/>
              </w:rPr>
              <w:t>full</w:t>
            </w:r>
            <w:r w:rsidRPr="006C0197">
              <w:rPr>
                <w:rFonts w:ascii="Calibri" w:hAnsi="Calibri" w:eastAsia="Calibri" w:cs="Calibri"/>
                <w:spacing w:val="-6"/>
              </w:rPr>
              <w:t xml:space="preserve"> </w:t>
            </w:r>
            <w:r w:rsidRPr="006C0197">
              <w:rPr>
                <w:rFonts w:ascii="Calibri" w:hAnsi="Calibri" w:eastAsia="Calibri" w:cs="Calibri"/>
              </w:rPr>
              <w:t>term</w:t>
            </w:r>
            <w:r w:rsidRPr="006C0197">
              <w:rPr>
                <w:rFonts w:ascii="Calibri" w:hAnsi="Calibri" w:eastAsia="Calibri" w:cs="Calibri"/>
                <w:spacing w:val="-6"/>
              </w:rPr>
              <w:t xml:space="preserve"> </w:t>
            </w:r>
            <w:r w:rsidRPr="006C0197">
              <w:rPr>
                <w:rFonts w:ascii="Calibri" w:hAnsi="Calibri" w:eastAsia="Calibri" w:cs="Calibri"/>
                <w:spacing w:val="-1"/>
              </w:rPr>
              <w:t>thereof.</w:t>
            </w:r>
          </w:p>
          <w:p w14:paraId="6E92E1E8" w14:textId="77777777" w:rsidR="006C0197" w:rsidRPr="006C0197" w:rsidRDefault="006C0197" w:rsidP="006C0197">
            <w:pPr>
              <w:spacing w:before="120" w:after="0" w:line="359" w:lineRule="auto"/>
              <w:ind w:left="283" w:right="228"/>
              <w:jc w:val="both"/>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15"/>
              </w:rPr>
              <w:t xml:space="preserve"> </w:t>
            </w:r>
            <w:r w:rsidRPr="006C0197">
              <w:rPr>
                <w:rFonts w:ascii="Calibri" w:hAnsi="Calibri" w:eastAsia="Calibri" w:cs="Times New Roman"/>
                <w:spacing w:val="-1"/>
              </w:rPr>
              <w:t>Contractor</w:t>
            </w:r>
            <w:r w:rsidRPr="006C0197">
              <w:rPr>
                <w:rFonts w:ascii="Calibri" w:hAnsi="Calibri" w:eastAsia="Calibri" w:cs="Times New Roman"/>
                <w:spacing w:val="-13"/>
              </w:rPr>
              <w:t xml:space="preserve"> </w:t>
            </w:r>
            <w:r w:rsidRPr="006C0197">
              <w:rPr>
                <w:rFonts w:ascii="Calibri" w:hAnsi="Calibri" w:eastAsia="Calibri" w:cs="Times New Roman"/>
              </w:rPr>
              <w:t>acknowledges</w:t>
            </w:r>
            <w:r w:rsidRPr="006C0197">
              <w:rPr>
                <w:rFonts w:ascii="Calibri" w:hAnsi="Calibri" w:eastAsia="Calibri" w:cs="Times New Roman"/>
                <w:spacing w:val="-14"/>
              </w:rPr>
              <w:t xml:space="preserve"> </w:t>
            </w:r>
            <w:r w:rsidRPr="006C0197">
              <w:rPr>
                <w:rFonts w:ascii="Calibri" w:hAnsi="Calibri" w:eastAsia="Calibri" w:cs="Times New Roman"/>
              </w:rPr>
              <w:t>that</w:t>
            </w:r>
            <w:r w:rsidRPr="006C0197">
              <w:rPr>
                <w:rFonts w:ascii="Calibri" w:hAnsi="Calibri" w:eastAsia="Calibri" w:cs="Times New Roman"/>
                <w:spacing w:val="-13"/>
              </w:rPr>
              <w:t xml:space="preserve"> </w:t>
            </w:r>
            <w:r w:rsidRPr="006C0197">
              <w:rPr>
                <w:rFonts w:ascii="Calibri" w:hAnsi="Calibri" w:eastAsia="Calibri" w:cs="Times New Roman"/>
                <w:spacing w:val="-1"/>
              </w:rPr>
              <w:t>the</w:t>
            </w:r>
            <w:r w:rsidRPr="006C0197">
              <w:rPr>
                <w:rFonts w:ascii="Calibri" w:hAnsi="Calibri" w:eastAsia="Calibri" w:cs="Times New Roman"/>
                <w:spacing w:val="-14"/>
              </w:rPr>
              <w:t xml:space="preserve"> </w:t>
            </w:r>
            <w:r w:rsidRPr="006C0197">
              <w:rPr>
                <w:rFonts w:ascii="Calibri" w:hAnsi="Calibri" w:eastAsia="Calibri" w:cs="Times New Roman"/>
              </w:rPr>
              <w:t>Client</w:t>
            </w:r>
            <w:r w:rsidRPr="006C0197">
              <w:rPr>
                <w:rFonts w:ascii="Calibri" w:hAnsi="Calibri" w:eastAsia="Calibri" w:cs="Times New Roman"/>
                <w:spacing w:val="-14"/>
              </w:rPr>
              <w:t xml:space="preserve"> </w:t>
            </w:r>
            <w:r w:rsidRPr="006C0197">
              <w:rPr>
                <w:rFonts w:ascii="Calibri" w:hAnsi="Calibri" w:eastAsia="Calibri" w:cs="Times New Roman"/>
              </w:rPr>
              <w:t>retains</w:t>
            </w:r>
            <w:r w:rsidRPr="006C0197">
              <w:rPr>
                <w:rFonts w:ascii="Calibri" w:hAnsi="Calibri" w:eastAsia="Calibri" w:cs="Times New Roman"/>
                <w:spacing w:val="-14"/>
              </w:rPr>
              <w:t xml:space="preserve"> </w:t>
            </w:r>
            <w:r w:rsidRPr="006C0197">
              <w:rPr>
                <w:rFonts w:ascii="Calibri" w:hAnsi="Calibri" w:eastAsia="Calibri" w:cs="Times New Roman"/>
              </w:rPr>
              <w:t>all</w:t>
            </w:r>
            <w:r w:rsidRPr="006C0197">
              <w:rPr>
                <w:rFonts w:ascii="Calibri" w:hAnsi="Calibri" w:eastAsia="Calibri" w:cs="Times New Roman"/>
                <w:spacing w:val="-15"/>
              </w:rPr>
              <w:t xml:space="preserve"> </w:t>
            </w:r>
            <w:r w:rsidRPr="006C0197">
              <w:rPr>
                <w:rFonts w:ascii="Calibri" w:hAnsi="Calibri" w:eastAsia="Calibri" w:cs="Times New Roman"/>
              </w:rPr>
              <w:t>rights,</w:t>
            </w:r>
            <w:r w:rsidRPr="006C0197">
              <w:rPr>
                <w:rFonts w:ascii="Calibri" w:hAnsi="Calibri" w:eastAsia="Calibri" w:cs="Times New Roman"/>
                <w:spacing w:val="-13"/>
              </w:rPr>
              <w:t xml:space="preserve"> </w:t>
            </w:r>
            <w:r w:rsidRPr="006C0197">
              <w:rPr>
                <w:rFonts w:ascii="Calibri" w:hAnsi="Calibri" w:eastAsia="Calibri" w:cs="Times New Roman"/>
                <w:spacing w:val="-1"/>
              </w:rPr>
              <w:t>title</w:t>
            </w:r>
            <w:r w:rsidRPr="006C0197">
              <w:rPr>
                <w:rFonts w:ascii="Calibri" w:hAnsi="Calibri" w:eastAsia="Calibri" w:cs="Times New Roman"/>
                <w:spacing w:val="-13"/>
              </w:rPr>
              <w:t xml:space="preserve"> </w:t>
            </w:r>
            <w:r w:rsidRPr="006C0197">
              <w:rPr>
                <w:rFonts w:ascii="Calibri" w:hAnsi="Calibri" w:eastAsia="Calibri" w:cs="Times New Roman"/>
              </w:rPr>
              <w:t>and</w:t>
            </w:r>
            <w:r w:rsidRPr="006C0197">
              <w:rPr>
                <w:rFonts w:ascii="Calibri" w:hAnsi="Calibri" w:eastAsia="Calibri" w:cs="Times New Roman"/>
                <w:spacing w:val="-13"/>
              </w:rPr>
              <w:t xml:space="preserve"> </w:t>
            </w:r>
            <w:r w:rsidRPr="006C0197">
              <w:rPr>
                <w:rFonts w:ascii="Calibri" w:hAnsi="Calibri" w:eastAsia="Calibri" w:cs="Times New Roman"/>
              </w:rPr>
              <w:t>interest</w:t>
            </w:r>
            <w:r w:rsidRPr="006C0197">
              <w:rPr>
                <w:rFonts w:ascii="Calibri" w:hAnsi="Calibri" w:eastAsia="Calibri" w:cs="Times New Roman"/>
                <w:spacing w:val="-13"/>
              </w:rPr>
              <w:t xml:space="preserve"> </w:t>
            </w:r>
            <w:r w:rsidRPr="006C0197">
              <w:rPr>
                <w:rFonts w:ascii="Calibri" w:hAnsi="Calibri" w:eastAsia="Calibri" w:cs="Times New Roman"/>
              </w:rPr>
              <w:t>to</w:t>
            </w:r>
            <w:r w:rsidRPr="006C0197">
              <w:rPr>
                <w:rFonts w:ascii="Calibri" w:hAnsi="Calibri" w:eastAsia="Calibri" w:cs="Times New Roman"/>
                <w:spacing w:val="-13"/>
              </w:rPr>
              <w:t xml:space="preserve"> </w:t>
            </w:r>
            <w:r w:rsidRPr="006C0197">
              <w:rPr>
                <w:rFonts w:ascii="Calibri" w:hAnsi="Calibri" w:eastAsia="Calibri" w:cs="Times New Roman"/>
              </w:rPr>
              <w:t>the</w:t>
            </w:r>
            <w:r w:rsidRPr="006C0197">
              <w:rPr>
                <w:rFonts w:ascii="Calibri" w:hAnsi="Calibri" w:eastAsia="Calibri" w:cs="Times New Roman"/>
                <w:spacing w:val="-14"/>
              </w:rPr>
              <w:t xml:space="preserve"> </w:t>
            </w:r>
            <w:r w:rsidRPr="006C0197">
              <w:rPr>
                <w:rFonts w:ascii="Calibri" w:hAnsi="Calibri" w:eastAsia="Calibri" w:cs="Times New Roman"/>
                <w:spacing w:val="-1"/>
              </w:rPr>
              <w:t>Client</w:t>
            </w:r>
            <w:r w:rsidRPr="006C0197">
              <w:rPr>
                <w:rFonts w:ascii="Calibri" w:hAnsi="Calibri" w:eastAsia="Calibri" w:cs="Times New Roman"/>
                <w:spacing w:val="42"/>
                <w:w w:val="99"/>
              </w:rPr>
              <w:t xml:space="preserve"> </w:t>
            </w:r>
            <w:r w:rsidRPr="006C0197">
              <w:rPr>
                <w:rFonts w:ascii="Calibri" w:hAnsi="Calibri" w:eastAsia="Calibri" w:cs="Times New Roman"/>
                <w:spacing w:val="-1"/>
              </w:rPr>
              <w:t>Data</w:t>
            </w:r>
            <w:r w:rsidRPr="006C0197">
              <w:rPr>
                <w:rFonts w:ascii="Calibri" w:hAnsi="Calibri" w:eastAsia="Calibri" w:cs="Times New Roman"/>
                <w:spacing w:val="-6"/>
              </w:rPr>
              <w:t xml:space="preserve"> </w:t>
            </w:r>
            <w:r w:rsidRPr="006C0197">
              <w:rPr>
                <w:rFonts w:ascii="Calibri" w:hAnsi="Calibri" w:eastAsia="Calibri" w:cs="Times New Roman"/>
              </w:rPr>
              <w:t>and</w:t>
            </w:r>
            <w:r w:rsidRPr="006C0197">
              <w:rPr>
                <w:rFonts w:ascii="Calibri" w:hAnsi="Calibri" w:eastAsia="Calibri" w:cs="Times New Roman"/>
                <w:spacing w:val="-4"/>
              </w:rPr>
              <w:t xml:space="preserve"> </w:t>
            </w:r>
            <w:r w:rsidRPr="006C0197">
              <w:rPr>
                <w:rFonts w:ascii="Calibri" w:hAnsi="Calibri" w:eastAsia="Calibri" w:cs="Times New Roman"/>
              </w:rPr>
              <w:t>all</w:t>
            </w:r>
            <w:r w:rsidRPr="006C0197">
              <w:rPr>
                <w:rFonts w:ascii="Calibri" w:hAnsi="Calibri" w:eastAsia="Calibri" w:cs="Times New Roman"/>
                <w:spacing w:val="-6"/>
              </w:rPr>
              <w:t xml:space="preserve"> </w:t>
            </w:r>
            <w:r w:rsidRPr="006C0197">
              <w:rPr>
                <w:rFonts w:ascii="Calibri" w:hAnsi="Calibri" w:eastAsia="Calibri" w:cs="Times New Roman"/>
                <w:spacing w:val="-1"/>
              </w:rPr>
              <w:t>information</w:t>
            </w:r>
            <w:r w:rsidRPr="006C0197">
              <w:rPr>
                <w:rFonts w:ascii="Calibri" w:hAnsi="Calibri" w:eastAsia="Calibri" w:cs="Times New Roman"/>
                <w:spacing w:val="-5"/>
              </w:rPr>
              <w:t xml:space="preserve"> </w:t>
            </w:r>
            <w:r w:rsidRPr="006C0197">
              <w:rPr>
                <w:rFonts w:ascii="Calibri" w:hAnsi="Calibri" w:eastAsia="Calibri" w:cs="Times New Roman"/>
                <w:spacing w:val="-1"/>
              </w:rPr>
              <w:t>that</w:t>
            </w:r>
            <w:r w:rsidRPr="006C0197">
              <w:rPr>
                <w:rFonts w:ascii="Calibri" w:hAnsi="Calibri" w:eastAsia="Calibri" w:cs="Times New Roman"/>
                <w:spacing w:val="-4"/>
              </w:rPr>
              <w:t xml:space="preserve"> </w:t>
            </w:r>
            <w:r w:rsidRPr="006C0197">
              <w:rPr>
                <w:rFonts w:ascii="Calibri" w:hAnsi="Calibri" w:eastAsia="Calibri" w:cs="Times New Roman"/>
              </w:rPr>
              <w:t>is</w:t>
            </w:r>
            <w:r w:rsidRPr="006C0197">
              <w:rPr>
                <w:rFonts w:ascii="Calibri" w:hAnsi="Calibri" w:eastAsia="Calibri" w:cs="Times New Roman"/>
                <w:spacing w:val="-5"/>
              </w:rPr>
              <w:t xml:space="preserve"> </w:t>
            </w:r>
            <w:r w:rsidRPr="006C0197">
              <w:rPr>
                <w:rFonts w:ascii="Calibri" w:hAnsi="Calibri" w:eastAsia="Calibri" w:cs="Times New Roman"/>
                <w:spacing w:val="-1"/>
              </w:rPr>
              <w:t>the</w:t>
            </w:r>
            <w:r w:rsidRPr="006C0197">
              <w:rPr>
                <w:rFonts w:ascii="Calibri" w:hAnsi="Calibri" w:eastAsia="Calibri" w:cs="Times New Roman"/>
                <w:spacing w:val="-4"/>
              </w:rPr>
              <w:t xml:space="preserve"> </w:t>
            </w:r>
            <w:r w:rsidRPr="006C0197">
              <w:rPr>
                <w:rFonts w:ascii="Calibri" w:hAnsi="Calibri" w:eastAsia="Calibri" w:cs="Times New Roman"/>
                <w:spacing w:val="-1"/>
              </w:rPr>
              <w:t>output</w:t>
            </w:r>
            <w:r w:rsidRPr="006C0197">
              <w:rPr>
                <w:rFonts w:ascii="Calibri" w:hAnsi="Calibri" w:eastAsia="Calibri" w:cs="Times New Roman"/>
                <w:spacing w:val="-5"/>
              </w:rPr>
              <w:t xml:space="preserve"> </w:t>
            </w:r>
            <w:r w:rsidRPr="006C0197">
              <w:rPr>
                <w:rFonts w:ascii="Calibri" w:hAnsi="Calibri" w:eastAsia="Calibri" w:cs="Times New Roman"/>
              </w:rPr>
              <w:t>of</w:t>
            </w:r>
            <w:r w:rsidRPr="006C0197">
              <w:rPr>
                <w:rFonts w:ascii="Calibri" w:hAnsi="Calibri" w:eastAsia="Calibri" w:cs="Times New Roman"/>
                <w:spacing w:val="-5"/>
              </w:rPr>
              <w:t xml:space="preserve"> </w:t>
            </w:r>
            <w:r w:rsidRPr="006C0197">
              <w:rPr>
                <w:rFonts w:ascii="Calibri" w:hAnsi="Calibri" w:eastAsia="Calibri" w:cs="Times New Roman"/>
              </w:rPr>
              <w:t>any</w:t>
            </w:r>
            <w:r w:rsidRPr="006C0197">
              <w:rPr>
                <w:rFonts w:ascii="Calibri" w:hAnsi="Calibri" w:eastAsia="Calibri" w:cs="Times New Roman"/>
                <w:spacing w:val="-4"/>
              </w:rPr>
              <w:t xml:space="preserve"> </w:t>
            </w:r>
            <w:r w:rsidRPr="006C0197">
              <w:rPr>
                <w:rFonts w:ascii="Calibri" w:hAnsi="Calibri" w:eastAsia="Calibri" w:cs="Times New Roman"/>
              </w:rPr>
              <w:t>computer</w:t>
            </w:r>
            <w:r w:rsidRPr="006C0197">
              <w:rPr>
                <w:rFonts w:ascii="Calibri" w:hAnsi="Calibri" w:eastAsia="Calibri" w:cs="Times New Roman"/>
                <w:spacing w:val="-4"/>
              </w:rPr>
              <w:t xml:space="preserve"> </w:t>
            </w:r>
            <w:r w:rsidRPr="006C0197">
              <w:rPr>
                <w:rFonts w:ascii="Calibri" w:hAnsi="Calibri" w:eastAsia="Calibri" w:cs="Times New Roman"/>
                <w:spacing w:val="-1"/>
              </w:rPr>
              <w:t xml:space="preserve">processing, </w:t>
            </w:r>
            <w:r w:rsidRPr="006C0197">
              <w:rPr>
                <w:rFonts w:ascii="Calibri" w:hAnsi="Calibri" w:eastAsia="Calibri" w:cs="Times New Roman"/>
              </w:rPr>
              <w:t>or</w:t>
            </w:r>
            <w:r w:rsidRPr="006C0197">
              <w:rPr>
                <w:rFonts w:ascii="Calibri" w:hAnsi="Calibri" w:eastAsia="Calibri" w:cs="Times New Roman"/>
                <w:spacing w:val="-5"/>
              </w:rPr>
              <w:t xml:space="preserve"> </w:t>
            </w:r>
            <w:r w:rsidRPr="006C0197">
              <w:rPr>
                <w:rFonts w:ascii="Calibri" w:hAnsi="Calibri" w:eastAsia="Calibri" w:cs="Times New Roman"/>
                <w:spacing w:val="-1"/>
              </w:rPr>
              <w:t>other</w:t>
            </w:r>
            <w:r w:rsidRPr="006C0197">
              <w:rPr>
                <w:rFonts w:ascii="Calibri" w:hAnsi="Calibri" w:eastAsia="Calibri" w:cs="Times New Roman"/>
                <w:spacing w:val="-4"/>
              </w:rPr>
              <w:t xml:space="preserve"> </w:t>
            </w:r>
            <w:r w:rsidRPr="006C0197">
              <w:rPr>
                <w:rFonts w:ascii="Calibri" w:hAnsi="Calibri" w:eastAsia="Calibri" w:cs="Times New Roman"/>
              </w:rPr>
              <w:t>electronic</w:t>
            </w:r>
            <w:r w:rsidRPr="006C0197">
              <w:rPr>
                <w:rFonts w:ascii="Calibri" w:hAnsi="Calibri" w:eastAsia="Calibri" w:cs="Times New Roman"/>
                <w:spacing w:val="55"/>
                <w:w w:val="99"/>
              </w:rPr>
              <w:t xml:space="preserve"> </w:t>
            </w:r>
            <w:r w:rsidRPr="006C0197">
              <w:rPr>
                <w:rFonts w:ascii="Calibri" w:hAnsi="Calibri" w:eastAsia="Calibri" w:cs="Times New Roman"/>
              </w:rPr>
              <w:t>manipulation,</w:t>
            </w:r>
            <w:r w:rsidRPr="006C0197">
              <w:rPr>
                <w:rFonts w:ascii="Calibri" w:hAnsi="Calibri" w:eastAsia="Calibri" w:cs="Times New Roman"/>
                <w:spacing w:val="-7"/>
              </w:rPr>
              <w:t xml:space="preserve"> </w:t>
            </w:r>
            <w:r w:rsidRPr="006C0197">
              <w:rPr>
                <w:rFonts w:ascii="Calibri" w:hAnsi="Calibri" w:eastAsia="Calibri" w:cs="Times New Roman"/>
                <w:spacing w:val="-1"/>
              </w:rPr>
              <w:t>of</w:t>
            </w:r>
            <w:r w:rsidRPr="006C0197">
              <w:rPr>
                <w:rFonts w:ascii="Calibri" w:hAnsi="Calibri" w:eastAsia="Calibri" w:cs="Times New Roman"/>
                <w:spacing w:val="-7"/>
              </w:rPr>
              <w:t xml:space="preserve"> </w:t>
            </w:r>
            <w:r w:rsidRPr="006C0197">
              <w:rPr>
                <w:rFonts w:ascii="Calibri" w:hAnsi="Calibri" w:eastAsia="Calibri" w:cs="Times New Roman"/>
                <w:spacing w:val="-1"/>
              </w:rPr>
              <w:t>the</w:t>
            </w:r>
            <w:r w:rsidRPr="006C0197">
              <w:rPr>
                <w:rFonts w:ascii="Calibri" w:hAnsi="Calibri" w:eastAsia="Calibri" w:cs="Times New Roman"/>
                <w:spacing w:val="-7"/>
              </w:rPr>
              <w:t xml:space="preserve"> </w:t>
            </w:r>
            <w:r w:rsidRPr="006C0197">
              <w:rPr>
                <w:rFonts w:ascii="Calibri" w:hAnsi="Calibri" w:eastAsia="Calibri" w:cs="Times New Roman"/>
                <w:spacing w:val="-1"/>
              </w:rPr>
              <w:t>Client</w:t>
            </w:r>
            <w:r w:rsidRPr="006C0197">
              <w:rPr>
                <w:rFonts w:ascii="Calibri" w:hAnsi="Calibri" w:eastAsia="Calibri" w:cs="Times New Roman"/>
                <w:spacing w:val="-7"/>
              </w:rPr>
              <w:t xml:space="preserve"> </w:t>
            </w:r>
            <w:r w:rsidRPr="006C0197">
              <w:rPr>
                <w:rFonts w:ascii="Calibri" w:hAnsi="Calibri" w:eastAsia="Calibri" w:cs="Times New Roman"/>
                <w:spacing w:val="-1"/>
              </w:rPr>
              <w:t>Data.</w:t>
            </w:r>
          </w:p>
        </w:tc>
      </w:tr>
      <w:tr w:rsidR="006C0197" w:rsidRPr="006C0197" w14:paraId="7D31F2B0" w14:textId="77777777" w:rsidTr="00552346">
        <w:trPr>
          <w:trHeight w:hRule="exact" w:val="1732"/>
        </w:trPr>
        <w:tc>
          <w:tcPr>
            <w:tcW w:w="705" w:type="dxa"/>
          </w:tcPr>
          <w:p w14:paraId="301E851B" w14:textId="77777777" w:rsidR="006C0197" w:rsidRPr="006C0197" w:rsidRDefault="006C0197" w:rsidP="006C0197">
            <w:pPr>
              <w:spacing w:before="106" w:after="0" w:line="240" w:lineRule="auto"/>
              <w:ind w:left="230"/>
              <w:rPr>
                <w:rFonts w:ascii="Calibri" w:eastAsia="Calibri" w:hAnsi="Calibri" w:cs="Calibri"/>
                <w:color w:val="008080"/>
              </w:rPr>
            </w:pPr>
            <w:r w:rsidRPr="006C0197">
              <w:rPr>
                <w:rFonts w:ascii="Calibri" w:hAnsi="Calibri" w:eastAsia="Calibri" w:cs="Times New Roman"/>
                <w:color w:val="008080"/>
              </w:rPr>
              <w:t>B.</w:t>
            </w:r>
          </w:p>
        </w:tc>
        <w:tc>
          <w:tcPr>
            <w:tcW w:w="8612" w:type="dxa"/>
          </w:tcPr>
          <w:p w14:paraId="1DE53514" w14:textId="77777777" w:rsidR="006C0197" w:rsidRPr="006C0197" w:rsidRDefault="006C0197" w:rsidP="006C0197">
            <w:pPr>
              <w:spacing w:before="107" w:after="0" w:line="360" w:lineRule="auto"/>
              <w:ind w:left="283" w:right="275"/>
              <w:jc w:val="both"/>
              <w:rPr>
                <w:rFonts w:ascii="Calibri" w:eastAsia="Calibri" w:hAnsi="Calibri" w:cs="Calibri"/>
              </w:rPr>
            </w:pPr>
            <w:r w:rsidRPr="006C0197">
              <w:rPr>
                <w:rFonts w:ascii="Calibri" w:hAnsi="Calibri" w:eastAsia="Calibri" w:cs="Calibri"/>
                <w:spacing w:val="-1"/>
              </w:rPr>
              <w:t>Pre-existing</w:t>
            </w:r>
            <w:r w:rsidRPr="006C0197">
              <w:rPr>
                <w:rFonts w:ascii="Calibri" w:hAnsi="Calibri" w:eastAsia="Calibri" w:cs="Calibri"/>
                <w:spacing w:val="-9"/>
              </w:rPr>
              <w:t xml:space="preserve"> </w:t>
            </w:r>
            <w:r w:rsidRPr="006C0197">
              <w:rPr>
                <w:rFonts w:ascii="Calibri" w:hAnsi="Calibri" w:eastAsia="Calibri" w:cs="Calibri"/>
              </w:rPr>
              <w:t>IPR</w:t>
            </w:r>
            <w:r w:rsidRPr="006C0197">
              <w:rPr>
                <w:rFonts w:ascii="Calibri" w:hAnsi="Calibri" w:eastAsia="Calibri" w:cs="Calibri"/>
                <w:spacing w:val="-9"/>
              </w:rPr>
              <w:t xml:space="preserve"> </w:t>
            </w:r>
            <w:r w:rsidRPr="006C0197">
              <w:rPr>
                <w:rFonts w:ascii="Calibri" w:hAnsi="Calibri" w:eastAsia="Calibri" w:cs="Calibri"/>
                <w:spacing w:val="-1"/>
              </w:rPr>
              <w:t>means</w:t>
            </w:r>
            <w:r w:rsidRPr="006C0197">
              <w:rPr>
                <w:rFonts w:ascii="Calibri" w:hAnsi="Calibri" w:eastAsia="Calibri" w:cs="Calibri"/>
                <w:spacing w:val="-8"/>
              </w:rPr>
              <w:t xml:space="preserve"> </w:t>
            </w:r>
            <w:r w:rsidRPr="006C0197">
              <w:rPr>
                <w:rFonts w:ascii="Calibri" w:hAnsi="Calibri" w:eastAsia="Calibri" w:cs="Calibri"/>
              </w:rPr>
              <w:t>all</w:t>
            </w:r>
            <w:r w:rsidRPr="006C0197">
              <w:rPr>
                <w:rFonts w:ascii="Calibri" w:hAnsi="Calibri" w:eastAsia="Calibri" w:cs="Calibri"/>
                <w:spacing w:val="-7"/>
              </w:rPr>
              <w:t xml:space="preserve"> </w:t>
            </w:r>
            <w:r w:rsidRPr="006C0197">
              <w:rPr>
                <w:rFonts w:ascii="Calibri" w:hAnsi="Calibri" w:eastAsia="Calibri" w:cs="Calibri"/>
              </w:rPr>
              <w:t>IPR</w:t>
            </w:r>
            <w:r w:rsidRPr="006C0197">
              <w:rPr>
                <w:rFonts w:ascii="Calibri" w:hAnsi="Calibri" w:eastAsia="Calibri" w:cs="Calibri"/>
                <w:spacing w:val="-9"/>
              </w:rPr>
              <w:t xml:space="preserve"> </w:t>
            </w:r>
            <w:r w:rsidRPr="006C0197">
              <w:rPr>
                <w:rFonts w:ascii="Calibri" w:hAnsi="Calibri" w:eastAsia="Calibri" w:cs="Calibri"/>
              </w:rPr>
              <w:t>existing</w:t>
            </w:r>
            <w:r w:rsidRPr="006C0197">
              <w:rPr>
                <w:rFonts w:ascii="Calibri" w:hAnsi="Calibri" w:eastAsia="Calibri" w:cs="Calibri"/>
                <w:spacing w:val="-8"/>
              </w:rPr>
              <w:t xml:space="preserve"> </w:t>
            </w:r>
            <w:r w:rsidRPr="006C0197">
              <w:rPr>
                <w:rFonts w:ascii="Calibri" w:hAnsi="Calibri" w:eastAsia="Calibri" w:cs="Calibri"/>
              </w:rPr>
              <w:t>prior</w:t>
            </w:r>
            <w:r w:rsidRPr="006C0197">
              <w:rPr>
                <w:rFonts w:ascii="Calibri" w:hAnsi="Calibri" w:eastAsia="Calibri" w:cs="Calibri"/>
                <w:spacing w:val="-8"/>
              </w:rPr>
              <w:t xml:space="preserve"> </w:t>
            </w:r>
            <w:r w:rsidRPr="006C0197">
              <w:rPr>
                <w:rFonts w:ascii="Calibri" w:hAnsi="Calibri" w:eastAsia="Calibri" w:cs="Calibri"/>
              </w:rPr>
              <w:t>to</w:t>
            </w:r>
            <w:r w:rsidRPr="006C0197">
              <w:rPr>
                <w:rFonts w:ascii="Calibri" w:hAnsi="Calibri" w:eastAsia="Calibri" w:cs="Calibri"/>
                <w:spacing w:val="-7"/>
              </w:rPr>
              <w:t xml:space="preserve"> </w:t>
            </w:r>
            <w:r w:rsidRPr="006C0197">
              <w:rPr>
                <w:rFonts w:ascii="Calibri" w:hAnsi="Calibri" w:eastAsia="Calibri" w:cs="Calibri"/>
              </w:rPr>
              <w:t>the</w:t>
            </w:r>
            <w:r w:rsidRPr="006C0197">
              <w:rPr>
                <w:rFonts w:ascii="Calibri" w:hAnsi="Calibri" w:eastAsia="Calibri" w:cs="Calibri"/>
                <w:spacing w:val="-9"/>
              </w:rPr>
              <w:t xml:space="preserve"> </w:t>
            </w:r>
            <w:r w:rsidRPr="006C0197">
              <w:rPr>
                <w:rFonts w:ascii="Calibri" w:hAnsi="Calibri" w:eastAsia="Calibri" w:cs="Calibri"/>
              </w:rPr>
              <w:t>date</w:t>
            </w:r>
            <w:r w:rsidRPr="006C0197">
              <w:rPr>
                <w:rFonts w:ascii="Calibri" w:hAnsi="Calibri" w:eastAsia="Calibri" w:cs="Calibri"/>
                <w:spacing w:val="-9"/>
              </w:rPr>
              <w:t xml:space="preserve"> </w:t>
            </w:r>
            <w:r w:rsidRPr="006C0197">
              <w:rPr>
                <w:rFonts w:ascii="Calibri" w:hAnsi="Calibri" w:eastAsia="Calibri" w:cs="Calibri"/>
              </w:rPr>
              <w:t>of</w:t>
            </w:r>
            <w:r w:rsidRPr="006C0197">
              <w:rPr>
                <w:rFonts w:ascii="Calibri" w:hAnsi="Calibri" w:eastAsia="Calibri" w:cs="Calibri"/>
                <w:spacing w:val="-7"/>
              </w:rPr>
              <w:t xml:space="preserve"> </w:t>
            </w:r>
            <w:r w:rsidRPr="006C0197">
              <w:rPr>
                <w:rFonts w:ascii="Calibri" w:hAnsi="Calibri" w:eastAsia="Calibri" w:cs="Calibri"/>
                <w:spacing w:val="-1"/>
              </w:rPr>
              <w:t>this</w:t>
            </w:r>
            <w:r w:rsidRPr="006C0197">
              <w:rPr>
                <w:rFonts w:ascii="Calibri" w:hAnsi="Calibri" w:eastAsia="Calibri" w:cs="Calibri"/>
                <w:spacing w:val="-8"/>
              </w:rPr>
              <w:t xml:space="preserve"> </w:t>
            </w:r>
            <w:r w:rsidRPr="006C0197">
              <w:rPr>
                <w:rFonts w:ascii="Calibri" w:hAnsi="Calibri" w:eastAsia="Calibri" w:cs="Calibri"/>
              </w:rPr>
              <w:t>Agreement</w:t>
            </w:r>
            <w:r w:rsidRPr="006C0197">
              <w:rPr>
                <w:rFonts w:ascii="Calibri" w:hAnsi="Calibri" w:eastAsia="Calibri" w:cs="Calibri"/>
                <w:spacing w:val="-9"/>
              </w:rPr>
              <w:t xml:space="preserve"> </w:t>
            </w:r>
            <w:r w:rsidRPr="006C0197">
              <w:rPr>
                <w:rFonts w:ascii="Calibri" w:hAnsi="Calibri" w:eastAsia="Calibri" w:cs="Calibri"/>
              </w:rPr>
              <w:t>and</w:t>
            </w:r>
            <w:r w:rsidRPr="006C0197">
              <w:rPr>
                <w:rFonts w:ascii="Calibri" w:hAnsi="Calibri" w:eastAsia="Calibri" w:cs="Calibri"/>
                <w:spacing w:val="-8"/>
              </w:rPr>
              <w:t xml:space="preserve"> </w:t>
            </w:r>
            <w:r w:rsidRPr="006C0197">
              <w:rPr>
                <w:rFonts w:ascii="Calibri" w:hAnsi="Calibri" w:eastAsia="Calibri" w:cs="Calibri"/>
              </w:rPr>
              <w:t>all</w:t>
            </w:r>
            <w:r w:rsidRPr="006C0197">
              <w:rPr>
                <w:rFonts w:ascii="Calibri" w:hAnsi="Calibri" w:eastAsia="Calibri" w:cs="Calibri"/>
                <w:spacing w:val="-7"/>
              </w:rPr>
              <w:t xml:space="preserve"> </w:t>
            </w:r>
            <w:r w:rsidRPr="006C0197">
              <w:rPr>
                <w:rFonts w:ascii="Calibri" w:hAnsi="Calibri" w:eastAsia="Calibri" w:cs="Calibri"/>
              </w:rPr>
              <w:t>IPR</w:t>
            </w:r>
            <w:r w:rsidRPr="006C0197">
              <w:rPr>
                <w:rFonts w:ascii="Calibri" w:hAnsi="Calibri" w:eastAsia="Calibri" w:cs="Calibri"/>
                <w:spacing w:val="-9"/>
              </w:rPr>
              <w:t xml:space="preserve"> </w:t>
            </w:r>
            <w:r w:rsidRPr="006C0197">
              <w:rPr>
                <w:rFonts w:ascii="Calibri" w:hAnsi="Calibri" w:eastAsia="Calibri" w:cs="Calibri"/>
              </w:rPr>
              <w:t>in</w:t>
            </w:r>
            <w:r w:rsidRPr="006C0197">
              <w:rPr>
                <w:rFonts w:ascii="Calibri" w:hAnsi="Calibri" w:eastAsia="Calibri" w:cs="Calibri"/>
                <w:spacing w:val="-9"/>
              </w:rPr>
              <w:t xml:space="preserve"> </w:t>
            </w:r>
            <w:r w:rsidRPr="006C0197">
              <w:rPr>
                <w:rFonts w:ascii="Calibri" w:hAnsi="Calibri" w:eastAsia="Calibri" w:cs="Calibri"/>
              </w:rPr>
              <w:t>any</w:t>
            </w:r>
            <w:r w:rsidRPr="006C0197">
              <w:rPr>
                <w:rFonts w:ascii="Calibri" w:hAnsi="Calibri" w:eastAsia="Calibri" w:cs="Calibri"/>
                <w:spacing w:val="38"/>
                <w:w w:val="99"/>
              </w:rPr>
              <w:t xml:space="preserve"> </w:t>
            </w:r>
            <w:r w:rsidRPr="006C0197">
              <w:rPr>
                <w:rFonts w:ascii="Calibri" w:hAnsi="Calibri" w:eastAsia="Calibri" w:cs="Calibri"/>
              </w:rPr>
              <w:t>materials,</w:t>
            </w:r>
            <w:r w:rsidRPr="006C0197">
              <w:rPr>
                <w:rFonts w:ascii="Calibri" w:hAnsi="Calibri" w:eastAsia="Calibri" w:cs="Calibri"/>
                <w:spacing w:val="7"/>
              </w:rPr>
              <w:t xml:space="preserve"> </w:t>
            </w:r>
            <w:r w:rsidRPr="006C0197">
              <w:rPr>
                <w:rFonts w:ascii="Calibri" w:hAnsi="Calibri" w:eastAsia="Calibri" w:cs="Calibri"/>
                <w:spacing w:val="-1"/>
              </w:rPr>
              <w:t>acquired</w:t>
            </w:r>
            <w:r w:rsidRPr="006C0197">
              <w:rPr>
                <w:rFonts w:ascii="Calibri" w:hAnsi="Calibri" w:eastAsia="Calibri" w:cs="Calibri"/>
                <w:spacing w:val="7"/>
              </w:rPr>
              <w:t xml:space="preserve"> </w:t>
            </w:r>
            <w:r w:rsidRPr="006C0197">
              <w:rPr>
                <w:rFonts w:ascii="Calibri" w:hAnsi="Calibri" w:eastAsia="Calibri" w:cs="Calibri"/>
              </w:rPr>
              <w:t>or</w:t>
            </w:r>
            <w:r w:rsidRPr="006C0197">
              <w:rPr>
                <w:rFonts w:ascii="Calibri" w:hAnsi="Calibri" w:eastAsia="Calibri" w:cs="Calibri"/>
                <w:spacing w:val="6"/>
              </w:rPr>
              <w:t xml:space="preserve"> </w:t>
            </w:r>
            <w:r w:rsidRPr="006C0197">
              <w:rPr>
                <w:rFonts w:ascii="Calibri" w:hAnsi="Calibri" w:eastAsia="Calibri" w:cs="Calibri"/>
                <w:spacing w:val="-1"/>
              </w:rPr>
              <w:t>developed</w:t>
            </w:r>
            <w:r w:rsidRPr="006C0197">
              <w:rPr>
                <w:rFonts w:ascii="Calibri" w:hAnsi="Calibri" w:eastAsia="Calibri" w:cs="Calibri"/>
                <w:spacing w:val="6"/>
              </w:rPr>
              <w:t xml:space="preserve"> </w:t>
            </w:r>
            <w:r w:rsidRPr="006C0197">
              <w:rPr>
                <w:rFonts w:ascii="Calibri" w:hAnsi="Calibri" w:eastAsia="Calibri" w:cs="Calibri"/>
                <w:spacing w:val="-1"/>
              </w:rPr>
              <w:t>by</w:t>
            </w:r>
            <w:r w:rsidRPr="006C0197">
              <w:rPr>
                <w:rFonts w:ascii="Calibri" w:hAnsi="Calibri" w:eastAsia="Calibri" w:cs="Calibri"/>
                <w:spacing w:val="7"/>
              </w:rPr>
              <w:t xml:space="preserve"> </w:t>
            </w:r>
            <w:r w:rsidRPr="006C0197">
              <w:rPr>
                <w:rFonts w:ascii="Calibri" w:hAnsi="Calibri" w:eastAsia="Calibri" w:cs="Calibri"/>
              </w:rPr>
              <w:t>or</w:t>
            </w:r>
            <w:r w:rsidRPr="006C0197">
              <w:rPr>
                <w:rFonts w:ascii="Calibri" w:hAnsi="Calibri" w:eastAsia="Calibri" w:cs="Calibri"/>
                <w:spacing w:val="7"/>
              </w:rPr>
              <w:t xml:space="preserve"> </w:t>
            </w:r>
            <w:r w:rsidRPr="006C0197">
              <w:rPr>
                <w:rFonts w:ascii="Calibri" w:hAnsi="Calibri" w:eastAsia="Calibri" w:cs="Calibri"/>
                <w:spacing w:val="-1"/>
              </w:rPr>
              <w:t>for</w:t>
            </w:r>
            <w:r w:rsidRPr="006C0197">
              <w:rPr>
                <w:rFonts w:ascii="Calibri" w:hAnsi="Calibri" w:eastAsia="Calibri" w:cs="Calibri"/>
                <w:spacing w:val="9"/>
              </w:rPr>
              <w:t xml:space="preserve"> </w:t>
            </w:r>
            <w:r w:rsidRPr="006C0197">
              <w:rPr>
                <w:rFonts w:ascii="Calibri" w:hAnsi="Calibri" w:eastAsia="Calibri" w:cs="Calibri"/>
              </w:rPr>
              <w:t>the</w:t>
            </w:r>
            <w:r w:rsidRPr="006C0197">
              <w:rPr>
                <w:rFonts w:ascii="Calibri" w:hAnsi="Calibri" w:eastAsia="Calibri" w:cs="Calibri"/>
                <w:spacing w:val="7"/>
              </w:rPr>
              <w:t xml:space="preserve"> </w:t>
            </w:r>
            <w:r w:rsidRPr="006C0197">
              <w:rPr>
                <w:rFonts w:ascii="Calibri" w:hAnsi="Calibri" w:eastAsia="Calibri" w:cs="Calibri"/>
                <w:spacing w:val="-1"/>
              </w:rPr>
              <w:t>Contractor</w:t>
            </w:r>
            <w:r w:rsidRPr="006C0197">
              <w:rPr>
                <w:rFonts w:ascii="Calibri" w:hAnsi="Calibri" w:eastAsia="Calibri" w:cs="Calibri"/>
                <w:spacing w:val="6"/>
              </w:rPr>
              <w:t xml:space="preserve"> </w:t>
            </w:r>
            <w:r w:rsidRPr="006C0197">
              <w:rPr>
                <w:rFonts w:ascii="Calibri" w:hAnsi="Calibri" w:eastAsia="Calibri" w:cs="Calibri"/>
              </w:rPr>
              <w:t>or</w:t>
            </w:r>
            <w:r w:rsidRPr="006C0197">
              <w:rPr>
                <w:rFonts w:ascii="Calibri" w:hAnsi="Calibri" w:eastAsia="Calibri" w:cs="Calibri"/>
                <w:spacing w:val="7"/>
              </w:rPr>
              <w:t xml:space="preserve"> </w:t>
            </w:r>
            <w:r w:rsidRPr="006C0197">
              <w:rPr>
                <w:rFonts w:ascii="Calibri" w:hAnsi="Calibri" w:eastAsia="Calibri" w:cs="Calibri"/>
                <w:spacing w:val="-1"/>
              </w:rPr>
              <w:t>Client</w:t>
            </w:r>
            <w:r w:rsidRPr="006C0197">
              <w:rPr>
                <w:rFonts w:ascii="Calibri" w:hAnsi="Calibri" w:eastAsia="Calibri" w:cs="Calibri"/>
                <w:spacing w:val="5"/>
              </w:rPr>
              <w:t xml:space="preserve"> </w:t>
            </w:r>
            <w:r w:rsidRPr="006C0197">
              <w:rPr>
                <w:rFonts w:ascii="Calibri" w:hAnsi="Calibri" w:eastAsia="Calibri" w:cs="Calibri"/>
                <w:spacing w:val="-1"/>
              </w:rPr>
              <w:t>independently</w:t>
            </w:r>
            <w:r w:rsidRPr="006C0197">
              <w:rPr>
                <w:rFonts w:ascii="Calibri" w:hAnsi="Calibri" w:eastAsia="Calibri" w:cs="Calibri"/>
                <w:spacing w:val="6"/>
              </w:rPr>
              <w:t xml:space="preserve"> </w:t>
            </w:r>
            <w:r w:rsidRPr="006C0197">
              <w:rPr>
                <w:rFonts w:ascii="Calibri" w:hAnsi="Calibri" w:eastAsia="Calibri" w:cs="Calibri"/>
              </w:rPr>
              <w:t>of</w:t>
            </w:r>
            <w:r w:rsidRPr="006C0197">
              <w:rPr>
                <w:rFonts w:ascii="Calibri" w:hAnsi="Calibri" w:eastAsia="Calibri" w:cs="Calibri"/>
                <w:spacing w:val="7"/>
              </w:rPr>
              <w:t xml:space="preserve"> </w:t>
            </w:r>
            <w:r w:rsidRPr="006C0197">
              <w:rPr>
                <w:rFonts w:ascii="Calibri" w:hAnsi="Calibri" w:eastAsia="Calibri" w:cs="Calibri"/>
              </w:rPr>
              <w:t>this</w:t>
            </w:r>
            <w:r w:rsidRPr="006C0197">
              <w:rPr>
                <w:rFonts w:ascii="Calibri" w:hAnsi="Calibri" w:eastAsia="Calibri" w:cs="Calibri"/>
                <w:spacing w:val="67"/>
                <w:w w:val="99"/>
              </w:rPr>
              <w:t xml:space="preserve"> </w:t>
            </w:r>
            <w:r w:rsidRPr="006C0197">
              <w:rPr>
                <w:rFonts w:ascii="Calibri" w:hAnsi="Calibri" w:eastAsia="Calibri" w:cs="Calibri"/>
              </w:rPr>
              <w:t>Agreement,</w:t>
            </w:r>
            <w:r w:rsidRPr="006C0197">
              <w:rPr>
                <w:rFonts w:ascii="Calibri" w:hAnsi="Calibri" w:eastAsia="Calibri" w:cs="Calibri"/>
                <w:spacing w:val="2"/>
              </w:rPr>
              <w:t xml:space="preserve"> </w:t>
            </w:r>
            <w:r w:rsidRPr="006C0197">
              <w:rPr>
                <w:rFonts w:ascii="Calibri" w:hAnsi="Calibri" w:eastAsia="Calibri" w:cs="Calibri"/>
              </w:rPr>
              <w:t>and</w:t>
            </w:r>
            <w:r w:rsidRPr="006C0197">
              <w:rPr>
                <w:rFonts w:ascii="Calibri" w:hAnsi="Calibri" w:eastAsia="Calibri" w:cs="Calibri"/>
                <w:spacing w:val="3"/>
              </w:rPr>
              <w:t xml:space="preserve"> </w:t>
            </w:r>
            <w:r w:rsidRPr="006C0197">
              <w:rPr>
                <w:rFonts w:ascii="Calibri" w:hAnsi="Calibri" w:eastAsia="Calibri" w:cs="Calibri"/>
              </w:rPr>
              <w:t>any</w:t>
            </w:r>
            <w:r w:rsidRPr="006C0197">
              <w:rPr>
                <w:rFonts w:ascii="Calibri" w:hAnsi="Calibri" w:eastAsia="Calibri" w:cs="Calibri"/>
                <w:spacing w:val="4"/>
              </w:rPr>
              <w:t xml:space="preserve"> </w:t>
            </w:r>
            <w:r w:rsidRPr="006C0197">
              <w:rPr>
                <w:rFonts w:ascii="Calibri" w:hAnsi="Calibri" w:eastAsia="Calibri" w:cs="Calibri"/>
              </w:rPr>
              <w:t>IPR</w:t>
            </w:r>
            <w:r w:rsidRPr="006C0197">
              <w:rPr>
                <w:rFonts w:ascii="Calibri" w:hAnsi="Calibri" w:eastAsia="Calibri" w:cs="Calibri"/>
                <w:spacing w:val="4"/>
              </w:rPr>
              <w:t xml:space="preserve"> </w:t>
            </w:r>
            <w:r w:rsidRPr="006C0197">
              <w:rPr>
                <w:rFonts w:ascii="Calibri" w:hAnsi="Calibri" w:eastAsia="Calibri" w:cs="Calibri"/>
              </w:rPr>
              <w:t>in</w:t>
            </w:r>
            <w:r w:rsidRPr="006C0197">
              <w:rPr>
                <w:rFonts w:ascii="Calibri" w:hAnsi="Calibri" w:eastAsia="Calibri" w:cs="Calibri"/>
                <w:spacing w:val="5"/>
              </w:rPr>
              <w:t xml:space="preserve"> </w:t>
            </w:r>
            <w:r w:rsidRPr="006C0197">
              <w:rPr>
                <w:rFonts w:ascii="Calibri" w:hAnsi="Calibri" w:eastAsia="Calibri" w:cs="Calibri"/>
              </w:rPr>
              <w:t>the</w:t>
            </w:r>
            <w:r w:rsidRPr="006C0197">
              <w:rPr>
                <w:rFonts w:ascii="Calibri" w:hAnsi="Calibri" w:eastAsia="Calibri" w:cs="Calibri"/>
                <w:spacing w:val="4"/>
              </w:rPr>
              <w:t xml:space="preserve"> </w:t>
            </w:r>
            <w:r w:rsidRPr="006C0197">
              <w:rPr>
                <w:rFonts w:ascii="Calibri" w:hAnsi="Calibri" w:eastAsia="Calibri" w:cs="Calibri"/>
              </w:rPr>
              <w:t>Contractor’s</w:t>
            </w:r>
            <w:r w:rsidRPr="006C0197">
              <w:rPr>
                <w:rFonts w:ascii="Calibri" w:hAnsi="Calibri" w:eastAsia="Calibri" w:cs="Calibri"/>
                <w:spacing w:val="3"/>
              </w:rPr>
              <w:t xml:space="preserve"> </w:t>
            </w:r>
            <w:r w:rsidRPr="006C0197">
              <w:rPr>
                <w:rFonts w:ascii="Calibri" w:hAnsi="Calibri" w:eastAsia="Calibri" w:cs="Calibri"/>
              </w:rPr>
              <w:t>standard</w:t>
            </w:r>
            <w:r w:rsidRPr="006C0197">
              <w:rPr>
                <w:rFonts w:ascii="Calibri" w:hAnsi="Calibri" w:eastAsia="Calibri" w:cs="Calibri"/>
                <w:spacing w:val="3"/>
              </w:rPr>
              <w:t xml:space="preserve"> </w:t>
            </w:r>
            <w:r w:rsidRPr="006C0197">
              <w:rPr>
                <w:rFonts w:ascii="Calibri" w:hAnsi="Calibri" w:eastAsia="Calibri" w:cs="Calibri"/>
              </w:rPr>
              <w:t>hardware</w:t>
            </w:r>
            <w:r w:rsidRPr="006C0197">
              <w:rPr>
                <w:rFonts w:ascii="Calibri" w:hAnsi="Calibri" w:eastAsia="Calibri" w:cs="Calibri"/>
                <w:spacing w:val="2"/>
              </w:rPr>
              <w:t xml:space="preserve"> </w:t>
            </w:r>
            <w:r w:rsidRPr="006C0197">
              <w:rPr>
                <w:rFonts w:ascii="Calibri" w:hAnsi="Calibri" w:eastAsia="Calibri" w:cs="Calibri"/>
              </w:rPr>
              <w:t>and</w:t>
            </w:r>
            <w:r w:rsidRPr="006C0197">
              <w:rPr>
                <w:rFonts w:ascii="Calibri" w:hAnsi="Calibri" w:eastAsia="Calibri" w:cs="Calibri"/>
                <w:spacing w:val="3"/>
              </w:rPr>
              <w:t xml:space="preserve"> </w:t>
            </w:r>
            <w:r w:rsidRPr="006C0197">
              <w:rPr>
                <w:rFonts w:ascii="Calibri" w:hAnsi="Calibri" w:eastAsia="Calibri" w:cs="Calibri"/>
              </w:rPr>
              <w:t>software</w:t>
            </w:r>
            <w:r w:rsidRPr="006C0197">
              <w:rPr>
                <w:rFonts w:ascii="Calibri" w:hAnsi="Calibri" w:eastAsia="Calibri" w:cs="Calibri"/>
                <w:spacing w:val="3"/>
              </w:rPr>
              <w:t xml:space="preserve"> </w:t>
            </w:r>
            <w:r w:rsidRPr="006C0197">
              <w:rPr>
                <w:rFonts w:ascii="Calibri" w:hAnsi="Calibri" w:eastAsia="Calibri" w:cs="Calibri"/>
              </w:rPr>
              <w:t>products</w:t>
            </w:r>
            <w:r w:rsidRPr="006C0197">
              <w:rPr>
                <w:rFonts w:ascii="Calibri" w:hAnsi="Calibri" w:eastAsia="Calibri" w:cs="Calibri"/>
                <w:spacing w:val="9"/>
              </w:rPr>
              <w:t xml:space="preserve"> </w:t>
            </w:r>
            <w:r w:rsidRPr="006C0197">
              <w:rPr>
                <w:rFonts w:ascii="Calibri" w:hAnsi="Calibri" w:eastAsia="Calibri" w:cs="Calibri"/>
              </w:rPr>
              <w:t>as</w:t>
            </w:r>
            <w:r w:rsidRPr="006C0197">
              <w:rPr>
                <w:rFonts w:ascii="Calibri" w:hAnsi="Calibri" w:eastAsia="Calibri" w:cs="Calibri"/>
                <w:spacing w:val="22"/>
                <w:w w:val="99"/>
              </w:rPr>
              <w:t xml:space="preserve"> </w:t>
            </w:r>
            <w:r w:rsidRPr="006C0197">
              <w:rPr>
                <w:rFonts w:ascii="Calibri" w:hAnsi="Calibri" w:eastAsia="Calibri" w:cs="Calibri"/>
              </w:rPr>
              <w:t>may</w:t>
            </w:r>
            <w:r w:rsidRPr="006C0197">
              <w:rPr>
                <w:rFonts w:ascii="Calibri" w:hAnsi="Calibri" w:eastAsia="Calibri" w:cs="Calibri"/>
                <w:spacing w:val="-6"/>
              </w:rPr>
              <w:t xml:space="preserve"> </w:t>
            </w:r>
            <w:r w:rsidRPr="006C0197">
              <w:rPr>
                <w:rFonts w:ascii="Calibri" w:hAnsi="Calibri" w:eastAsia="Calibri" w:cs="Calibri"/>
                <w:spacing w:val="-1"/>
              </w:rPr>
              <w:t>be</w:t>
            </w:r>
            <w:r w:rsidRPr="006C0197">
              <w:rPr>
                <w:rFonts w:ascii="Calibri" w:hAnsi="Calibri" w:eastAsia="Calibri" w:cs="Calibri"/>
                <w:spacing w:val="-5"/>
              </w:rPr>
              <w:t xml:space="preserve"> </w:t>
            </w:r>
            <w:r w:rsidRPr="006C0197">
              <w:rPr>
                <w:rFonts w:ascii="Calibri" w:hAnsi="Calibri" w:eastAsia="Calibri" w:cs="Calibri"/>
                <w:spacing w:val="-1"/>
              </w:rPr>
              <w:t>modified</w:t>
            </w:r>
            <w:r w:rsidRPr="006C0197">
              <w:rPr>
                <w:rFonts w:ascii="Calibri" w:hAnsi="Calibri" w:eastAsia="Calibri" w:cs="Calibri"/>
                <w:spacing w:val="-6"/>
              </w:rPr>
              <w:t xml:space="preserve"> </w:t>
            </w:r>
            <w:r w:rsidRPr="006C0197">
              <w:rPr>
                <w:rFonts w:ascii="Calibri" w:hAnsi="Calibri" w:eastAsia="Calibri" w:cs="Calibri"/>
              </w:rPr>
              <w:t>or</w:t>
            </w:r>
            <w:r w:rsidRPr="006C0197">
              <w:rPr>
                <w:rFonts w:ascii="Calibri" w:hAnsi="Calibri" w:eastAsia="Calibri" w:cs="Calibri"/>
                <w:spacing w:val="-5"/>
              </w:rPr>
              <w:t xml:space="preserve"> </w:t>
            </w:r>
            <w:r w:rsidRPr="006C0197">
              <w:rPr>
                <w:rFonts w:ascii="Calibri" w:hAnsi="Calibri" w:eastAsia="Calibri" w:cs="Calibri"/>
                <w:spacing w:val="-1"/>
              </w:rPr>
              <w:t>updated</w:t>
            </w:r>
            <w:r w:rsidRPr="006C0197">
              <w:rPr>
                <w:rFonts w:ascii="Calibri" w:hAnsi="Calibri" w:eastAsia="Calibri" w:cs="Calibri"/>
                <w:spacing w:val="-5"/>
              </w:rPr>
              <w:t xml:space="preserve"> </w:t>
            </w:r>
            <w:r w:rsidRPr="006C0197">
              <w:rPr>
                <w:rFonts w:ascii="Calibri" w:hAnsi="Calibri" w:eastAsia="Calibri" w:cs="Calibri"/>
                <w:spacing w:val="-1"/>
              </w:rPr>
              <w:t>(but</w:t>
            </w:r>
            <w:r w:rsidRPr="006C0197">
              <w:rPr>
                <w:rFonts w:ascii="Calibri" w:hAnsi="Calibri" w:eastAsia="Calibri" w:cs="Calibri"/>
                <w:spacing w:val="-5"/>
              </w:rPr>
              <w:t xml:space="preserve"> </w:t>
            </w:r>
            <w:r w:rsidRPr="006C0197">
              <w:rPr>
                <w:rFonts w:ascii="Calibri" w:hAnsi="Calibri" w:eastAsia="Calibri" w:cs="Calibri"/>
                <w:spacing w:val="-1"/>
              </w:rPr>
              <w:t>not</w:t>
            </w:r>
            <w:r w:rsidRPr="006C0197">
              <w:rPr>
                <w:rFonts w:ascii="Calibri" w:hAnsi="Calibri" w:eastAsia="Calibri" w:cs="Calibri"/>
                <w:spacing w:val="-5"/>
              </w:rPr>
              <w:t xml:space="preserve"> </w:t>
            </w:r>
            <w:r w:rsidRPr="006C0197">
              <w:rPr>
                <w:rFonts w:ascii="Calibri" w:hAnsi="Calibri" w:eastAsia="Calibri" w:cs="Calibri"/>
              </w:rPr>
              <w:t>as</w:t>
            </w:r>
            <w:r w:rsidRPr="006C0197">
              <w:rPr>
                <w:rFonts w:ascii="Calibri" w:hAnsi="Calibri" w:eastAsia="Calibri" w:cs="Calibri"/>
                <w:spacing w:val="-5"/>
              </w:rPr>
              <w:t xml:space="preserve"> </w:t>
            </w:r>
            <w:r w:rsidRPr="006C0197">
              <w:rPr>
                <w:rFonts w:ascii="Calibri" w:hAnsi="Calibri" w:eastAsia="Calibri" w:cs="Calibri"/>
              </w:rPr>
              <w:t>a</w:t>
            </w:r>
            <w:r w:rsidRPr="006C0197">
              <w:rPr>
                <w:rFonts w:ascii="Calibri" w:hAnsi="Calibri" w:eastAsia="Calibri" w:cs="Calibri"/>
                <w:spacing w:val="-6"/>
              </w:rPr>
              <w:t xml:space="preserve"> </w:t>
            </w:r>
            <w:r w:rsidRPr="006C0197">
              <w:rPr>
                <w:rFonts w:ascii="Calibri" w:hAnsi="Calibri" w:eastAsia="Calibri" w:cs="Calibri"/>
                <w:spacing w:val="-1"/>
              </w:rPr>
              <w:t>consequence</w:t>
            </w:r>
            <w:r w:rsidRPr="006C0197">
              <w:rPr>
                <w:rFonts w:ascii="Calibri" w:hAnsi="Calibri" w:eastAsia="Calibri" w:cs="Calibri"/>
                <w:spacing w:val="-6"/>
              </w:rPr>
              <w:t xml:space="preserve"> </w:t>
            </w:r>
            <w:r w:rsidRPr="006C0197">
              <w:rPr>
                <w:rFonts w:ascii="Calibri" w:hAnsi="Calibri" w:eastAsia="Calibri" w:cs="Calibri"/>
                <w:spacing w:val="-1"/>
              </w:rPr>
              <w:t>of</w:t>
            </w:r>
            <w:r w:rsidRPr="006C0197">
              <w:rPr>
                <w:rFonts w:ascii="Calibri" w:hAnsi="Calibri" w:eastAsia="Calibri" w:cs="Calibri"/>
                <w:spacing w:val="-4"/>
              </w:rPr>
              <w:t xml:space="preserve"> </w:t>
            </w:r>
            <w:r w:rsidRPr="006C0197">
              <w:rPr>
                <w:rFonts w:ascii="Calibri" w:hAnsi="Calibri" w:eastAsia="Calibri" w:cs="Calibri"/>
                <w:spacing w:val="-1"/>
              </w:rPr>
              <w:t>the</w:t>
            </w:r>
            <w:r w:rsidRPr="006C0197">
              <w:rPr>
                <w:rFonts w:ascii="Calibri" w:hAnsi="Calibri" w:eastAsia="Calibri" w:cs="Calibri"/>
                <w:spacing w:val="-5"/>
              </w:rPr>
              <w:t xml:space="preserve"> </w:t>
            </w:r>
            <w:r w:rsidRPr="006C0197">
              <w:rPr>
                <w:rFonts w:ascii="Calibri" w:hAnsi="Calibri" w:eastAsia="Calibri" w:cs="Calibri"/>
                <w:spacing w:val="-1"/>
              </w:rPr>
              <w:t>Services).</w:t>
            </w:r>
          </w:p>
        </w:tc>
      </w:tr>
      <w:tr w:rsidR="006C0197" w:rsidRPr="006C0197" w14:paraId="6E010B79" w14:textId="77777777" w:rsidTr="00552346">
        <w:trPr>
          <w:trHeight w:hRule="exact" w:val="1732"/>
        </w:trPr>
        <w:tc>
          <w:tcPr>
            <w:tcW w:w="705" w:type="dxa"/>
          </w:tcPr>
          <w:p w14:paraId="00385383" w14:textId="77777777" w:rsidR="006C0197" w:rsidRPr="006C0197" w:rsidRDefault="006C0197" w:rsidP="006C0197">
            <w:pPr>
              <w:spacing w:before="106" w:after="0" w:line="240" w:lineRule="auto"/>
              <w:ind w:left="230"/>
              <w:rPr>
                <w:rFonts w:ascii="Calibri" w:eastAsia="Calibri" w:hAnsi="Calibri" w:cs="Calibri"/>
                <w:color w:val="008080"/>
              </w:rPr>
            </w:pPr>
            <w:r w:rsidRPr="006C0197">
              <w:rPr>
                <w:rFonts w:ascii="Calibri" w:hAnsi="Calibri" w:eastAsia="Calibri" w:cs="Times New Roman"/>
                <w:color w:val="008080"/>
              </w:rPr>
              <w:t>C.</w:t>
            </w:r>
          </w:p>
        </w:tc>
        <w:tc>
          <w:tcPr>
            <w:tcW w:w="8612" w:type="dxa"/>
          </w:tcPr>
          <w:p w14:paraId="0BE86896" w14:textId="77777777" w:rsidR="006C0197" w:rsidRPr="006C0197" w:rsidRDefault="006C0197" w:rsidP="006C0197">
            <w:pPr>
              <w:spacing w:before="108" w:after="0" w:line="360" w:lineRule="auto"/>
              <w:ind w:left="283" w:right="276"/>
              <w:jc w:val="both"/>
              <w:rPr>
                <w:rFonts w:ascii="Calibri" w:eastAsia="Calibri" w:hAnsi="Calibri" w:cs="Calibri"/>
              </w:rPr>
            </w:pPr>
            <w:r w:rsidRPr="006C0197">
              <w:rPr>
                <w:rFonts w:ascii="Calibri" w:hAnsi="Calibri" w:eastAsia="Calibri" w:cs="Times New Roman"/>
                <w:spacing w:val="-1"/>
              </w:rPr>
              <w:t>Unless</w:t>
            </w:r>
            <w:r w:rsidRPr="006C0197">
              <w:rPr>
                <w:rFonts w:ascii="Calibri" w:hAnsi="Calibri" w:eastAsia="Calibri" w:cs="Times New Roman"/>
                <w:spacing w:val="18"/>
              </w:rPr>
              <w:t xml:space="preserve"> </w:t>
            </w:r>
            <w:r w:rsidRPr="006C0197">
              <w:rPr>
                <w:rFonts w:ascii="Calibri" w:hAnsi="Calibri" w:eastAsia="Calibri" w:cs="Times New Roman"/>
              </w:rPr>
              <w:t>otherwise</w:t>
            </w:r>
            <w:r w:rsidRPr="006C0197">
              <w:rPr>
                <w:rFonts w:ascii="Calibri" w:hAnsi="Calibri" w:eastAsia="Calibri" w:cs="Times New Roman"/>
                <w:spacing w:val="18"/>
              </w:rPr>
              <w:t xml:space="preserve"> </w:t>
            </w:r>
            <w:r w:rsidRPr="006C0197">
              <w:rPr>
                <w:rFonts w:ascii="Calibri" w:hAnsi="Calibri" w:eastAsia="Calibri" w:cs="Times New Roman"/>
                <w:spacing w:val="-1"/>
              </w:rPr>
              <w:t>specified</w:t>
            </w:r>
            <w:r w:rsidRPr="006C0197">
              <w:rPr>
                <w:rFonts w:ascii="Calibri" w:hAnsi="Calibri" w:eastAsia="Calibri" w:cs="Times New Roman"/>
                <w:spacing w:val="17"/>
              </w:rPr>
              <w:t xml:space="preserve"> </w:t>
            </w:r>
            <w:r w:rsidRPr="006C0197">
              <w:rPr>
                <w:rFonts w:ascii="Calibri" w:hAnsi="Calibri" w:eastAsia="Calibri" w:cs="Times New Roman"/>
              </w:rPr>
              <w:t>in</w:t>
            </w:r>
            <w:r w:rsidRPr="006C0197">
              <w:rPr>
                <w:rFonts w:ascii="Calibri" w:hAnsi="Calibri" w:eastAsia="Calibri" w:cs="Times New Roman"/>
                <w:spacing w:val="18"/>
              </w:rPr>
              <w:t xml:space="preserve"> </w:t>
            </w:r>
            <w:r w:rsidRPr="006C0197">
              <w:rPr>
                <w:rFonts w:ascii="Calibri" w:hAnsi="Calibri" w:eastAsia="Calibri" w:cs="Times New Roman"/>
              </w:rPr>
              <w:t>this</w:t>
            </w:r>
            <w:r w:rsidRPr="006C0197">
              <w:rPr>
                <w:rFonts w:ascii="Calibri" w:hAnsi="Calibri" w:eastAsia="Calibri" w:cs="Times New Roman"/>
                <w:spacing w:val="17"/>
              </w:rPr>
              <w:t xml:space="preserve"> </w:t>
            </w:r>
            <w:r w:rsidRPr="006C0197">
              <w:rPr>
                <w:rFonts w:ascii="Calibri" w:hAnsi="Calibri" w:eastAsia="Calibri" w:cs="Times New Roman"/>
                <w:spacing w:val="-1"/>
              </w:rPr>
              <w:t>Agreement,</w:t>
            </w:r>
            <w:r w:rsidRPr="006C0197">
              <w:rPr>
                <w:rFonts w:ascii="Calibri" w:hAnsi="Calibri" w:eastAsia="Calibri" w:cs="Times New Roman"/>
                <w:spacing w:val="18"/>
              </w:rPr>
              <w:t xml:space="preserve"> </w:t>
            </w:r>
            <w:r w:rsidRPr="006C0197">
              <w:rPr>
                <w:rFonts w:ascii="Calibri" w:hAnsi="Calibri" w:eastAsia="Calibri" w:cs="Times New Roman"/>
              </w:rPr>
              <w:t>a</w:t>
            </w:r>
            <w:r w:rsidRPr="006C0197">
              <w:rPr>
                <w:rFonts w:ascii="Calibri" w:hAnsi="Calibri" w:eastAsia="Calibri" w:cs="Times New Roman"/>
                <w:spacing w:val="18"/>
              </w:rPr>
              <w:t xml:space="preserve"> </w:t>
            </w:r>
            <w:r w:rsidRPr="006C0197">
              <w:rPr>
                <w:rFonts w:ascii="Calibri" w:hAnsi="Calibri" w:eastAsia="Calibri" w:cs="Times New Roman"/>
              </w:rPr>
              <w:t>Party</w:t>
            </w:r>
            <w:r w:rsidRPr="006C0197">
              <w:rPr>
                <w:rFonts w:ascii="Calibri" w:hAnsi="Calibri" w:eastAsia="Calibri" w:cs="Times New Roman"/>
                <w:spacing w:val="17"/>
              </w:rPr>
              <w:t xml:space="preserve"> </w:t>
            </w:r>
            <w:r w:rsidRPr="006C0197">
              <w:rPr>
                <w:rFonts w:ascii="Calibri" w:hAnsi="Calibri" w:eastAsia="Calibri" w:cs="Times New Roman"/>
              </w:rPr>
              <w:t>will</w:t>
            </w:r>
            <w:r w:rsidRPr="006C0197">
              <w:rPr>
                <w:rFonts w:ascii="Calibri" w:hAnsi="Calibri" w:eastAsia="Calibri" w:cs="Times New Roman"/>
                <w:spacing w:val="18"/>
              </w:rPr>
              <w:t xml:space="preserve"> </w:t>
            </w:r>
            <w:r w:rsidRPr="006C0197">
              <w:rPr>
                <w:rFonts w:ascii="Calibri" w:hAnsi="Calibri" w:eastAsia="Calibri" w:cs="Times New Roman"/>
                <w:spacing w:val="-1"/>
              </w:rPr>
              <w:t>not</w:t>
            </w:r>
            <w:r w:rsidRPr="006C0197">
              <w:rPr>
                <w:rFonts w:ascii="Calibri" w:hAnsi="Calibri" w:eastAsia="Calibri" w:cs="Times New Roman"/>
                <w:spacing w:val="19"/>
              </w:rPr>
              <w:t xml:space="preserve"> </w:t>
            </w:r>
            <w:r w:rsidRPr="006C0197">
              <w:rPr>
                <w:rFonts w:ascii="Calibri" w:hAnsi="Calibri" w:eastAsia="Calibri" w:cs="Times New Roman"/>
              </w:rPr>
              <w:t>acquire</w:t>
            </w:r>
            <w:r w:rsidRPr="006C0197">
              <w:rPr>
                <w:rFonts w:ascii="Calibri" w:hAnsi="Calibri" w:eastAsia="Calibri" w:cs="Times New Roman"/>
                <w:spacing w:val="18"/>
              </w:rPr>
              <w:t xml:space="preserve"> </w:t>
            </w:r>
            <w:r w:rsidRPr="006C0197">
              <w:rPr>
                <w:rFonts w:ascii="Calibri" w:hAnsi="Calibri" w:eastAsia="Calibri" w:cs="Times New Roman"/>
              </w:rPr>
              <w:t>any</w:t>
            </w:r>
            <w:r w:rsidRPr="006C0197">
              <w:rPr>
                <w:rFonts w:ascii="Calibri" w:hAnsi="Calibri" w:eastAsia="Calibri" w:cs="Times New Roman"/>
                <w:spacing w:val="19"/>
              </w:rPr>
              <w:t xml:space="preserve"> </w:t>
            </w:r>
            <w:r w:rsidRPr="006C0197">
              <w:rPr>
                <w:rFonts w:ascii="Calibri" w:hAnsi="Calibri" w:eastAsia="Calibri" w:cs="Times New Roman"/>
              </w:rPr>
              <w:t>right,</w:t>
            </w:r>
            <w:r w:rsidRPr="006C0197">
              <w:rPr>
                <w:rFonts w:ascii="Calibri" w:hAnsi="Calibri" w:eastAsia="Calibri" w:cs="Times New Roman"/>
                <w:spacing w:val="19"/>
              </w:rPr>
              <w:t xml:space="preserve"> </w:t>
            </w:r>
            <w:r w:rsidRPr="006C0197">
              <w:rPr>
                <w:rFonts w:ascii="Calibri" w:hAnsi="Calibri" w:eastAsia="Calibri" w:cs="Times New Roman"/>
              </w:rPr>
              <w:t>title</w:t>
            </w:r>
            <w:r w:rsidRPr="006C0197">
              <w:rPr>
                <w:rFonts w:ascii="Calibri" w:hAnsi="Calibri" w:eastAsia="Calibri" w:cs="Times New Roman"/>
                <w:spacing w:val="17"/>
              </w:rPr>
              <w:t xml:space="preserve"> </w:t>
            </w:r>
            <w:r w:rsidRPr="006C0197">
              <w:rPr>
                <w:rFonts w:ascii="Calibri" w:hAnsi="Calibri" w:eastAsia="Calibri" w:cs="Times New Roman"/>
              </w:rPr>
              <w:t>or</w:t>
            </w:r>
            <w:r w:rsidRPr="006C0197">
              <w:rPr>
                <w:rFonts w:ascii="Calibri" w:hAnsi="Calibri" w:eastAsia="Calibri" w:cs="Times New Roman"/>
                <w:spacing w:val="52"/>
                <w:w w:val="99"/>
              </w:rPr>
              <w:t xml:space="preserve"> </w:t>
            </w:r>
            <w:r w:rsidRPr="006C0197">
              <w:rPr>
                <w:rFonts w:ascii="Calibri" w:hAnsi="Calibri" w:eastAsia="Calibri" w:cs="Times New Roman"/>
                <w:spacing w:val="-1"/>
              </w:rPr>
              <w:t>interest</w:t>
            </w:r>
            <w:r w:rsidRPr="006C0197">
              <w:rPr>
                <w:rFonts w:ascii="Calibri" w:hAnsi="Calibri" w:eastAsia="Calibri" w:cs="Times New Roman"/>
                <w:spacing w:val="10"/>
              </w:rPr>
              <w:t xml:space="preserve"> </w:t>
            </w:r>
            <w:r w:rsidRPr="006C0197">
              <w:rPr>
                <w:rFonts w:ascii="Calibri" w:hAnsi="Calibri" w:eastAsia="Calibri" w:cs="Times New Roman"/>
              </w:rPr>
              <w:t>in</w:t>
            </w:r>
            <w:r w:rsidRPr="006C0197">
              <w:rPr>
                <w:rFonts w:ascii="Calibri" w:hAnsi="Calibri" w:eastAsia="Calibri" w:cs="Times New Roman"/>
                <w:spacing w:val="10"/>
              </w:rPr>
              <w:t xml:space="preserve"> </w:t>
            </w:r>
            <w:r w:rsidRPr="006C0197">
              <w:rPr>
                <w:rFonts w:ascii="Calibri" w:hAnsi="Calibri" w:eastAsia="Calibri" w:cs="Times New Roman"/>
              </w:rPr>
              <w:t>or</w:t>
            </w:r>
            <w:r w:rsidRPr="006C0197">
              <w:rPr>
                <w:rFonts w:ascii="Calibri" w:hAnsi="Calibri" w:eastAsia="Calibri" w:cs="Times New Roman"/>
                <w:spacing w:val="12"/>
              </w:rPr>
              <w:t xml:space="preserve"> </w:t>
            </w:r>
            <w:r w:rsidRPr="006C0197">
              <w:rPr>
                <w:rFonts w:ascii="Calibri" w:hAnsi="Calibri" w:eastAsia="Calibri" w:cs="Times New Roman"/>
              </w:rPr>
              <w:t>to</w:t>
            </w:r>
            <w:r w:rsidRPr="006C0197">
              <w:rPr>
                <w:rFonts w:ascii="Calibri" w:hAnsi="Calibri" w:eastAsia="Calibri" w:cs="Times New Roman"/>
                <w:spacing w:val="12"/>
              </w:rPr>
              <w:t xml:space="preserve"> </w:t>
            </w:r>
            <w:r w:rsidRPr="006C0197">
              <w:rPr>
                <w:rFonts w:ascii="Calibri" w:hAnsi="Calibri" w:eastAsia="Calibri" w:cs="Times New Roman"/>
              </w:rPr>
              <w:t>IPRs</w:t>
            </w:r>
            <w:r w:rsidRPr="006C0197">
              <w:rPr>
                <w:rFonts w:ascii="Calibri" w:hAnsi="Calibri" w:eastAsia="Calibri" w:cs="Times New Roman"/>
                <w:spacing w:val="11"/>
              </w:rPr>
              <w:t xml:space="preserve"> </w:t>
            </w:r>
            <w:r w:rsidRPr="006C0197">
              <w:rPr>
                <w:rFonts w:ascii="Calibri" w:hAnsi="Calibri" w:eastAsia="Calibri" w:cs="Times New Roman"/>
              </w:rPr>
              <w:t>of</w:t>
            </w:r>
            <w:r w:rsidRPr="006C0197">
              <w:rPr>
                <w:rFonts w:ascii="Calibri" w:hAnsi="Calibri" w:eastAsia="Calibri" w:cs="Times New Roman"/>
                <w:spacing w:val="11"/>
              </w:rPr>
              <w:t xml:space="preserve"> </w:t>
            </w:r>
            <w:r w:rsidRPr="006C0197">
              <w:rPr>
                <w:rFonts w:ascii="Calibri" w:hAnsi="Calibri" w:eastAsia="Calibri" w:cs="Times New Roman"/>
              </w:rPr>
              <w:t>the</w:t>
            </w:r>
            <w:r w:rsidRPr="006C0197">
              <w:rPr>
                <w:rFonts w:ascii="Calibri" w:hAnsi="Calibri" w:eastAsia="Calibri" w:cs="Times New Roman"/>
                <w:spacing w:val="11"/>
              </w:rPr>
              <w:t xml:space="preserve"> </w:t>
            </w:r>
            <w:r w:rsidRPr="006C0197">
              <w:rPr>
                <w:rFonts w:ascii="Calibri" w:hAnsi="Calibri" w:eastAsia="Calibri" w:cs="Times New Roman"/>
              </w:rPr>
              <w:t>other</w:t>
            </w:r>
            <w:r w:rsidRPr="006C0197">
              <w:rPr>
                <w:rFonts w:ascii="Calibri" w:hAnsi="Calibri" w:eastAsia="Calibri" w:cs="Times New Roman"/>
                <w:spacing w:val="10"/>
              </w:rPr>
              <w:t xml:space="preserve"> </w:t>
            </w:r>
            <w:r w:rsidRPr="006C0197">
              <w:rPr>
                <w:rFonts w:ascii="Calibri" w:hAnsi="Calibri" w:eastAsia="Calibri" w:cs="Times New Roman"/>
              </w:rPr>
              <w:t>Party</w:t>
            </w:r>
            <w:r w:rsidRPr="006C0197">
              <w:rPr>
                <w:rFonts w:ascii="Calibri" w:hAnsi="Calibri" w:eastAsia="Calibri" w:cs="Times New Roman"/>
                <w:spacing w:val="11"/>
              </w:rPr>
              <w:t xml:space="preserve"> </w:t>
            </w:r>
            <w:r w:rsidRPr="006C0197">
              <w:rPr>
                <w:rFonts w:ascii="Calibri" w:hAnsi="Calibri" w:eastAsia="Calibri" w:cs="Times New Roman"/>
              </w:rPr>
              <w:t>or</w:t>
            </w:r>
            <w:r w:rsidRPr="006C0197">
              <w:rPr>
                <w:rFonts w:ascii="Calibri" w:hAnsi="Calibri" w:eastAsia="Calibri" w:cs="Times New Roman"/>
                <w:spacing w:val="12"/>
              </w:rPr>
              <w:t xml:space="preserve"> </w:t>
            </w:r>
            <w:r w:rsidRPr="006C0197">
              <w:rPr>
                <w:rFonts w:ascii="Calibri" w:hAnsi="Calibri" w:eastAsia="Calibri" w:cs="Times New Roman"/>
              </w:rPr>
              <w:t>its</w:t>
            </w:r>
            <w:r w:rsidRPr="006C0197">
              <w:rPr>
                <w:rFonts w:ascii="Calibri" w:hAnsi="Calibri" w:eastAsia="Calibri" w:cs="Times New Roman"/>
                <w:spacing w:val="10"/>
              </w:rPr>
              <w:t xml:space="preserve"> </w:t>
            </w:r>
            <w:r w:rsidRPr="006C0197">
              <w:rPr>
                <w:rFonts w:ascii="Calibri" w:hAnsi="Calibri" w:eastAsia="Calibri" w:cs="Times New Roman"/>
                <w:spacing w:val="-1"/>
              </w:rPr>
              <w:t>Licensors.</w:t>
            </w:r>
            <w:r w:rsidRPr="006C0197">
              <w:rPr>
                <w:rFonts w:ascii="Calibri" w:hAnsi="Calibri" w:eastAsia="Calibri" w:cs="Times New Roman"/>
                <w:spacing w:val="15"/>
              </w:rPr>
              <w:t xml:space="preserve"> </w:t>
            </w:r>
            <w:r w:rsidRPr="006C0197">
              <w:rPr>
                <w:rFonts w:ascii="Calibri" w:hAnsi="Calibri" w:eastAsia="Calibri" w:cs="Times New Roman"/>
                <w:spacing w:val="-1"/>
              </w:rPr>
              <w:t>For</w:t>
            </w:r>
            <w:r w:rsidRPr="006C0197">
              <w:rPr>
                <w:rFonts w:ascii="Calibri" w:hAnsi="Calibri" w:eastAsia="Calibri" w:cs="Times New Roman"/>
                <w:spacing w:val="11"/>
              </w:rPr>
              <w:t xml:space="preserve"> </w:t>
            </w:r>
            <w:r w:rsidRPr="006C0197">
              <w:rPr>
                <w:rFonts w:ascii="Calibri" w:hAnsi="Calibri" w:eastAsia="Calibri" w:cs="Times New Roman"/>
              </w:rPr>
              <w:t>the</w:t>
            </w:r>
            <w:r w:rsidRPr="006C0197">
              <w:rPr>
                <w:rFonts w:ascii="Calibri" w:hAnsi="Calibri" w:eastAsia="Calibri" w:cs="Times New Roman"/>
                <w:spacing w:val="11"/>
              </w:rPr>
              <w:t xml:space="preserve"> </w:t>
            </w:r>
            <w:r w:rsidRPr="006C0197">
              <w:rPr>
                <w:rFonts w:ascii="Calibri" w:hAnsi="Calibri" w:eastAsia="Calibri" w:cs="Times New Roman"/>
              </w:rPr>
              <w:t>avoidance</w:t>
            </w:r>
            <w:r w:rsidRPr="006C0197">
              <w:rPr>
                <w:rFonts w:ascii="Calibri" w:hAnsi="Calibri" w:eastAsia="Calibri" w:cs="Times New Roman"/>
                <w:spacing w:val="9"/>
              </w:rPr>
              <w:t xml:space="preserve"> </w:t>
            </w:r>
            <w:r w:rsidRPr="006C0197">
              <w:rPr>
                <w:rFonts w:ascii="Calibri" w:hAnsi="Calibri" w:eastAsia="Calibri" w:cs="Times New Roman"/>
              </w:rPr>
              <w:t>of</w:t>
            </w:r>
            <w:r w:rsidRPr="006C0197">
              <w:rPr>
                <w:rFonts w:ascii="Calibri" w:hAnsi="Calibri" w:eastAsia="Calibri" w:cs="Times New Roman"/>
                <w:spacing w:val="12"/>
              </w:rPr>
              <w:t xml:space="preserve"> </w:t>
            </w:r>
            <w:r w:rsidRPr="006C0197">
              <w:rPr>
                <w:rFonts w:ascii="Calibri" w:hAnsi="Calibri" w:eastAsia="Calibri" w:cs="Times New Roman"/>
                <w:spacing w:val="-1"/>
              </w:rPr>
              <w:t>doubt,</w:t>
            </w:r>
            <w:r w:rsidRPr="006C0197">
              <w:rPr>
                <w:rFonts w:ascii="Calibri" w:hAnsi="Calibri" w:eastAsia="Calibri" w:cs="Times New Roman"/>
                <w:spacing w:val="12"/>
              </w:rPr>
              <w:t xml:space="preserve"> </w:t>
            </w:r>
            <w:r w:rsidRPr="006C0197">
              <w:rPr>
                <w:rFonts w:ascii="Calibri" w:hAnsi="Calibri" w:eastAsia="Calibri" w:cs="Times New Roman"/>
                <w:spacing w:val="-1"/>
              </w:rPr>
              <w:t>this</w:t>
            </w:r>
            <w:r w:rsidRPr="006C0197">
              <w:rPr>
                <w:rFonts w:ascii="Calibri" w:hAnsi="Calibri" w:eastAsia="Calibri" w:cs="Times New Roman"/>
                <w:spacing w:val="38"/>
                <w:w w:val="99"/>
              </w:rPr>
              <w:t xml:space="preserve"> </w:t>
            </w:r>
            <w:r w:rsidRPr="006C0197">
              <w:rPr>
                <w:rFonts w:ascii="Calibri" w:hAnsi="Calibri" w:eastAsia="Calibri" w:cs="Times New Roman"/>
                <w:spacing w:val="-1"/>
              </w:rPr>
              <w:t>includes</w:t>
            </w:r>
            <w:r w:rsidRPr="006C0197">
              <w:rPr>
                <w:rFonts w:ascii="Calibri" w:hAnsi="Calibri" w:eastAsia="Calibri" w:cs="Times New Roman"/>
                <w:spacing w:val="-15"/>
              </w:rPr>
              <w:t xml:space="preserve"> </w:t>
            </w:r>
            <w:r w:rsidRPr="006C0197">
              <w:rPr>
                <w:rFonts w:ascii="Calibri" w:hAnsi="Calibri" w:eastAsia="Calibri" w:cs="Times New Roman"/>
              </w:rPr>
              <w:t>any</w:t>
            </w:r>
            <w:r w:rsidRPr="006C0197">
              <w:rPr>
                <w:rFonts w:ascii="Calibri" w:hAnsi="Calibri" w:eastAsia="Calibri" w:cs="Times New Roman"/>
                <w:spacing w:val="-13"/>
              </w:rPr>
              <w:t xml:space="preserve"> </w:t>
            </w:r>
            <w:r w:rsidRPr="006C0197">
              <w:rPr>
                <w:rFonts w:ascii="Calibri" w:hAnsi="Calibri" w:eastAsia="Calibri" w:cs="Times New Roman"/>
              </w:rPr>
              <w:t>IPRs</w:t>
            </w:r>
            <w:r w:rsidRPr="006C0197">
              <w:rPr>
                <w:rFonts w:ascii="Calibri" w:hAnsi="Calibri" w:eastAsia="Calibri" w:cs="Times New Roman"/>
                <w:spacing w:val="-14"/>
              </w:rPr>
              <w:t xml:space="preserve"> </w:t>
            </w:r>
            <w:r w:rsidRPr="006C0197">
              <w:rPr>
                <w:rFonts w:ascii="Calibri" w:hAnsi="Calibri" w:eastAsia="Calibri" w:cs="Times New Roman"/>
              </w:rPr>
              <w:t>in</w:t>
            </w:r>
            <w:r w:rsidRPr="006C0197">
              <w:rPr>
                <w:rFonts w:ascii="Calibri" w:hAnsi="Calibri" w:eastAsia="Calibri" w:cs="Times New Roman"/>
                <w:spacing w:val="-14"/>
              </w:rPr>
              <w:t xml:space="preserve"> </w:t>
            </w:r>
            <w:r w:rsidRPr="006C0197">
              <w:rPr>
                <w:rFonts w:ascii="Calibri" w:hAnsi="Calibri" w:eastAsia="Calibri" w:cs="Times New Roman"/>
              </w:rPr>
              <w:t>third</w:t>
            </w:r>
            <w:r w:rsidRPr="006C0197">
              <w:rPr>
                <w:rFonts w:ascii="Calibri" w:hAnsi="Calibri" w:eastAsia="Calibri" w:cs="Times New Roman"/>
                <w:spacing w:val="-14"/>
              </w:rPr>
              <w:t xml:space="preserve"> </w:t>
            </w:r>
            <w:r w:rsidRPr="006C0197">
              <w:rPr>
                <w:rFonts w:ascii="Calibri" w:hAnsi="Calibri" w:eastAsia="Calibri" w:cs="Times New Roman"/>
              </w:rPr>
              <w:t>party</w:t>
            </w:r>
            <w:r w:rsidRPr="006C0197">
              <w:rPr>
                <w:rFonts w:ascii="Calibri" w:hAnsi="Calibri" w:eastAsia="Calibri" w:cs="Times New Roman"/>
                <w:spacing w:val="-14"/>
              </w:rPr>
              <w:t xml:space="preserve"> </w:t>
            </w:r>
            <w:r w:rsidRPr="006C0197">
              <w:rPr>
                <w:rFonts w:ascii="Calibri" w:hAnsi="Calibri" w:eastAsia="Calibri" w:cs="Times New Roman"/>
                <w:spacing w:val="-1"/>
              </w:rPr>
              <w:t>software</w:t>
            </w:r>
            <w:r w:rsidRPr="006C0197">
              <w:rPr>
                <w:rFonts w:ascii="Calibri" w:hAnsi="Calibri" w:eastAsia="Calibri" w:cs="Times New Roman"/>
                <w:spacing w:val="-13"/>
              </w:rPr>
              <w:t xml:space="preserve"> </w:t>
            </w:r>
            <w:r w:rsidRPr="006C0197">
              <w:rPr>
                <w:rFonts w:ascii="Calibri" w:hAnsi="Calibri" w:eastAsia="Calibri" w:cs="Times New Roman"/>
              </w:rPr>
              <w:t>which</w:t>
            </w:r>
            <w:r w:rsidRPr="006C0197">
              <w:rPr>
                <w:rFonts w:ascii="Calibri" w:hAnsi="Calibri" w:eastAsia="Calibri" w:cs="Times New Roman"/>
                <w:spacing w:val="-14"/>
              </w:rPr>
              <w:t xml:space="preserve"> </w:t>
            </w:r>
            <w:r w:rsidRPr="006C0197">
              <w:rPr>
                <w:rFonts w:ascii="Calibri" w:hAnsi="Calibri" w:eastAsia="Calibri" w:cs="Times New Roman"/>
                <w:spacing w:val="-1"/>
              </w:rPr>
              <w:t>used</w:t>
            </w:r>
            <w:r w:rsidRPr="006C0197">
              <w:rPr>
                <w:rFonts w:ascii="Calibri" w:hAnsi="Calibri" w:eastAsia="Calibri" w:cs="Times New Roman"/>
                <w:spacing w:val="-13"/>
              </w:rPr>
              <w:t xml:space="preserve"> </w:t>
            </w:r>
            <w:r w:rsidRPr="006C0197">
              <w:rPr>
                <w:rFonts w:ascii="Calibri" w:hAnsi="Calibri" w:eastAsia="Calibri" w:cs="Times New Roman"/>
              </w:rPr>
              <w:t>by</w:t>
            </w:r>
            <w:r w:rsidRPr="006C0197">
              <w:rPr>
                <w:rFonts w:ascii="Calibri" w:hAnsi="Calibri" w:eastAsia="Calibri" w:cs="Times New Roman"/>
                <w:spacing w:val="-14"/>
              </w:rPr>
              <w:t xml:space="preserve"> </w:t>
            </w:r>
            <w:r w:rsidRPr="006C0197">
              <w:rPr>
                <w:rFonts w:ascii="Calibri" w:hAnsi="Calibri" w:eastAsia="Calibri" w:cs="Times New Roman"/>
              </w:rPr>
              <w:t>the</w:t>
            </w:r>
            <w:r w:rsidRPr="006C0197">
              <w:rPr>
                <w:rFonts w:ascii="Calibri" w:hAnsi="Calibri" w:eastAsia="Calibri" w:cs="Times New Roman"/>
                <w:spacing w:val="-14"/>
              </w:rPr>
              <w:t xml:space="preserve"> </w:t>
            </w:r>
            <w:r w:rsidRPr="006C0197">
              <w:rPr>
                <w:rFonts w:ascii="Calibri" w:hAnsi="Calibri" w:eastAsia="Calibri" w:cs="Times New Roman"/>
                <w:spacing w:val="-1"/>
              </w:rPr>
              <w:t>Client</w:t>
            </w:r>
            <w:r w:rsidRPr="006C0197">
              <w:rPr>
                <w:rFonts w:ascii="Calibri" w:hAnsi="Calibri" w:eastAsia="Calibri" w:cs="Times New Roman"/>
                <w:spacing w:val="-15"/>
              </w:rPr>
              <w:t xml:space="preserve"> </w:t>
            </w:r>
            <w:r w:rsidRPr="006C0197">
              <w:rPr>
                <w:rFonts w:ascii="Calibri" w:hAnsi="Calibri" w:eastAsia="Calibri" w:cs="Times New Roman"/>
              </w:rPr>
              <w:t>and</w:t>
            </w:r>
            <w:r w:rsidRPr="006C0197">
              <w:rPr>
                <w:rFonts w:ascii="Calibri" w:hAnsi="Calibri" w:eastAsia="Calibri" w:cs="Times New Roman"/>
                <w:spacing w:val="-15"/>
              </w:rPr>
              <w:t xml:space="preserve"> </w:t>
            </w:r>
            <w:r w:rsidRPr="006C0197">
              <w:rPr>
                <w:rFonts w:ascii="Calibri" w:hAnsi="Calibri" w:eastAsia="Calibri" w:cs="Times New Roman"/>
                <w:spacing w:val="-1"/>
              </w:rPr>
              <w:t>where</w:t>
            </w:r>
            <w:r w:rsidRPr="006C0197">
              <w:rPr>
                <w:rFonts w:ascii="Calibri" w:hAnsi="Calibri" w:eastAsia="Calibri" w:cs="Times New Roman"/>
                <w:spacing w:val="-13"/>
              </w:rPr>
              <w:t xml:space="preserve"> </w:t>
            </w:r>
            <w:r w:rsidRPr="006C0197">
              <w:rPr>
                <w:rFonts w:ascii="Calibri" w:hAnsi="Calibri" w:eastAsia="Calibri" w:cs="Times New Roman"/>
              </w:rPr>
              <w:t>the</w:t>
            </w:r>
            <w:r w:rsidRPr="006C0197">
              <w:rPr>
                <w:rFonts w:ascii="Calibri" w:hAnsi="Calibri" w:eastAsia="Calibri" w:cs="Times New Roman"/>
                <w:spacing w:val="-14"/>
              </w:rPr>
              <w:t xml:space="preserve"> </w:t>
            </w:r>
            <w:r w:rsidRPr="006C0197">
              <w:rPr>
                <w:rFonts w:ascii="Calibri" w:hAnsi="Calibri" w:eastAsia="Calibri" w:cs="Times New Roman"/>
                <w:spacing w:val="-1"/>
              </w:rPr>
              <w:t>Contractor</w:t>
            </w:r>
            <w:r w:rsidRPr="006C0197">
              <w:rPr>
                <w:rFonts w:ascii="Calibri" w:hAnsi="Calibri" w:eastAsia="Calibri" w:cs="Times New Roman"/>
                <w:spacing w:val="37"/>
                <w:w w:val="99"/>
              </w:rPr>
              <w:t xml:space="preserve"> </w:t>
            </w:r>
            <w:r w:rsidRPr="006C0197">
              <w:rPr>
                <w:rFonts w:ascii="Calibri" w:hAnsi="Calibri" w:eastAsia="Calibri" w:cs="Times New Roman"/>
              </w:rPr>
              <w:t>is</w:t>
            </w:r>
            <w:r w:rsidRPr="006C0197">
              <w:rPr>
                <w:rFonts w:ascii="Calibri" w:hAnsi="Calibri" w:eastAsia="Calibri" w:cs="Times New Roman"/>
                <w:spacing w:val="-7"/>
              </w:rPr>
              <w:t xml:space="preserve"> </w:t>
            </w:r>
            <w:r w:rsidRPr="006C0197">
              <w:rPr>
                <w:rFonts w:ascii="Calibri" w:hAnsi="Calibri" w:eastAsia="Calibri" w:cs="Times New Roman"/>
              </w:rPr>
              <w:t>required</w:t>
            </w:r>
            <w:r w:rsidRPr="006C0197">
              <w:rPr>
                <w:rFonts w:ascii="Calibri" w:hAnsi="Calibri" w:eastAsia="Calibri" w:cs="Times New Roman"/>
                <w:spacing w:val="-7"/>
              </w:rPr>
              <w:t xml:space="preserve"> </w:t>
            </w:r>
            <w:r w:rsidRPr="006C0197">
              <w:rPr>
                <w:rFonts w:ascii="Calibri" w:hAnsi="Calibri" w:eastAsia="Calibri" w:cs="Times New Roman"/>
                <w:spacing w:val="-1"/>
              </w:rPr>
              <w:t>to</w:t>
            </w:r>
            <w:r w:rsidRPr="006C0197">
              <w:rPr>
                <w:rFonts w:ascii="Calibri" w:hAnsi="Calibri" w:eastAsia="Calibri" w:cs="Times New Roman"/>
                <w:spacing w:val="-4"/>
              </w:rPr>
              <w:t xml:space="preserve"> </w:t>
            </w:r>
            <w:r w:rsidRPr="006C0197">
              <w:rPr>
                <w:rFonts w:ascii="Calibri" w:hAnsi="Calibri" w:eastAsia="Calibri" w:cs="Times New Roman"/>
                <w:spacing w:val="-1"/>
              </w:rPr>
              <w:t>integrate</w:t>
            </w:r>
            <w:r w:rsidRPr="006C0197">
              <w:rPr>
                <w:rFonts w:ascii="Calibri" w:hAnsi="Calibri" w:eastAsia="Calibri" w:cs="Times New Roman"/>
                <w:spacing w:val="-6"/>
              </w:rPr>
              <w:t xml:space="preserve"> </w:t>
            </w:r>
            <w:r w:rsidRPr="006C0197">
              <w:rPr>
                <w:rFonts w:ascii="Calibri" w:hAnsi="Calibri" w:eastAsia="Calibri" w:cs="Times New Roman"/>
                <w:spacing w:val="-1"/>
              </w:rPr>
              <w:t>such</w:t>
            </w:r>
            <w:r w:rsidRPr="006C0197">
              <w:rPr>
                <w:rFonts w:ascii="Calibri" w:hAnsi="Calibri" w:eastAsia="Calibri" w:cs="Times New Roman"/>
                <w:spacing w:val="-7"/>
              </w:rPr>
              <w:t xml:space="preserve"> </w:t>
            </w:r>
            <w:r w:rsidRPr="006C0197">
              <w:rPr>
                <w:rFonts w:ascii="Calibri" w:hAnsi="Calibri" w:eastAsia="Calibri" w:cs="Times New Roman"/>
                <w:spacing w:val="-1"/>
              </w:rPr>
              <w:t>software</w:t>
            </w:r>
            <w:r w:rsidRPr="006C0197">
              <w:rPr>
                <w:rFonts w:ascii="Calibri" w:hAnsi="Calibri" w:eastAsia="Calibri" w:cs="Times New Roman"/>
                <w:spacing w:val="-5"/>
              </w:rPr>
              <w:t xml:space="preserve"> </w:t>
            </w:r>
            <w:r w:rsidRPr="006C0197">
              <w:rPr>
                <w:rFonts w:ascii="Calibri" w:hAnsi="Calibri" w:eastAsia="Calibri" w:cs="Times New Roman"/>
              </w:rPr>
              <w:t>with</w:t>
            </w:r>
            <w:r w:rsidRPr="006C0197">
              <w:rPr>
                <w:rFonts w:ascii="Calibri" w:hAnsi="Calibri" w:eastAsia="Calibri" w:cs="Times New Roman"/>
                <w:spacing w:val="-7"/>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spacing w:val="-1"/>
              </w:rPr>
              <w:t>System.</w:t>
            </w:r>
          </w:p>
        </w:tc>
      </w:tr>
      <w:tr w:rsidR="006C0197" w:rsidRPr="006C0197" w14:paraId="2923F828" w14:textId="77777777" w:rsidTr="00552346">
        <w:trPr>
          <w:trHeight w:hRule="exact" w:val="1821"/>
        </w:trPr>
        <w:tc>
          <w:tcPr>
            <w:tcW w:w="705" w:type="dxa"/>
          </w:tcPr>
          <w:p w14:paraId="39220607" w14:textId="77777777" w:rsidR="006C0197" w:rsidRPr="006C0197" w:rsidRDefault="006C0197" w:rsidP="006C0197">
            <w:pPr>
              <w:spacing w:before="106" w:after="0" w:line="240" w:lineRule="auto"/>
              <w:ind w:left="230"/>
              <w:rPr>
                <w:rFonts w:ascii="Calibri" w:eastAsia="Calibri" w:hAnsi="Calibri" w:cs="Calibri"/>
                <w:color w:val="008080"/>
              </w:rPr>
            </w:pPr>
            <w:r w:rsidRPr="006C0197">
              <w:rPr>
                <w:rFonts w:ascii="Calibri" w:hAnsi="Calibri" w:eastAsia="Calibri" w:cs="Times New Roman"/>
                <w:color w:val="008080"/>
              </w:rPr>
              <w:t>D.</w:t>
            </w:r>
          </w:p>
        </w:tc>
        <w:tc>
          <w:tcPr>
            <w:tcW w:w="8612" w:type="dxa"/>
          </w:tcPr>
          <w:p w14:paraId="694E0671" w14:textId="77777777" w:rsidR="006C0197" w:rsidRPr="006C0197" w:rsidRDefault="006C0197" w:rsidP="006C0197">
            <w:pPr>
              <w:spacing w:before="107" w:after="0" w:line="359" w:lineRule="auto"/>
              <w:ind w:left="283" w:right="276"/>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37"/>
              </w:rPr>
              <w:t xml:space="preserve"> </w:t>
            </w:r>
            <w:r w:rsidRPr="006C0197">
              <w:rPr>
                <w:rFonts w:ascii="Calibri" w:hAnsi="Calibri" w:eastAsia="Calibri" w:cs="Times New Roman"/>
                <w:spacing w:val="-1"/>
              </w:rPr>
              <w:t>Contractor</w:t>
            </w:r>
            <w:r w:rsidRPr="006C0197">
              <w:rPr>
                <w:rFonts w:ascii="Calibri" w:hAnsi="Calibri" w:eastAsia="Calibri" w:cs="Times New Roman"/>
                <w:spacing w:val="38"/>
              </w:rPr>
              <w:t xml:space="preserve"> </w:t>
            </w:r>
            <w:r w:rsidRPr="006C0197">
              <w:rPr>
                <w:rFonts w:ascii="Calibri" w:hAnsi="Calibri" w:eastAsia="Calibri" w:cs="Times New Roman"/>
              </w:rPr>
              <w:t>grants</w:t>
            </w:r>
            <w:r w:rsidRPr="006C0197">
              <w:rPr>
                <w:rFonts w:ascii="Calibri" w:hAnsi="Calibri" w:eastAsia="Calibri" w:cs="Times New Roman"/>
                <w:spacing w:val="38"/>
              </w:rPr>
              <w:t xml:space="preserve"> </w:t>
            </w:r>
            <w:r w:rsidRPr="006C0197">
              <w:rPr>
                <w:rFonts w:ascii="Calibri" w:hAnsi="Calibri" w:eastAsia="Calibri" w:cs="Times New Roman"/>
              </w:rPr>
              <w:t>the</w:t>
            </w:r>
            <w:r w:rsidRPr="006C0197">
              <w:rPr>
                <w:rFonts w:ascii="Calibri" w:hAnsi="Calibri" w:eastAsia="Calibri" w:cs="Times New Roman"/>
                <w:spacing w:val="38"/>
              </w:rPr>
              <w:t xml:space="preserve"> </w:t>
            </w:r>
            <w:r w:rsidRPr="006C0197">
              <w:rPr>
                <w:rFonts w:ascii="Calibri" w:hAnsi="Calibri" w:eastAsia="Calibri" w:cs="Times New Roman"/>
              </w:rPr>
              <w:t>Client</w:t>
            </w:r>
            <w:r w:rsidRPr="006C0197">
              <w:rPr>
                <w:rFonts w:ascii="Calibri" w:hAnsi="Calibri" w:eastAsia="Calibri" w:cs="Times New Roman"/>
                <w:spacing w:val="37"/>
              </w:rPr>
              <w:t xml:space="preserve"> </w:t>
            </w:r>
            <w:r w:rsidRPr="006C0197">
              <w:rPr>
                <w:rFonts w:ascii="Calibri" w:hAnsi="Calibri" w:eastAsia="Calibri" w:cs="Times New Roman"/>
              </w:rPr>
              <w:t>a</w:t>
            </w:r>
            <w:r w:rsidRPr="006C0197">
              <w:rPr>
                <w:rFonts w:ascii="Calibri" w:hAnsi="Calibri" w:eastAsia="Calibri" w:cs="Times New Roman"/>
                <w:spacing w:val="37"/>
              </w:rPr>
              <w:t xml:space="preserve"> </w:t>
            </w:r>
            <w:r w:rsidRPr="006C0197">
              <w:rPr>
                <w:rFonts w:ascii="Calibri" w:hAnsi="Calibri" w:eastAsia="Calibri" w:cs="Times New Roman"/>
                <w:spacing w:val="-1"/>
              </w:rPr>
              <w:t>non-exclusive,</w:t>
            </w:r>
            <w:r w:rsidRPr="006C0197">
              <w:rPr>
                <w:rFonts w:ascii="Calibri" w:hAnsi="Calibri" w:eastAsia="Calibri" w:cs="Times New Roman"/>
                <w:spacing w:val="38"/>
              </w:rPr>
              <w:t xml:space="preserve"> </w:t>
            </w:r>
            <w:r w:rsidRPr="006C0197">
              <w:rPr>
                <w:rFonts w:ascii="Calibri" w:hAnsi="Calibri" w:eastAsia="Calibri" w:cs="Times New Roman"/>
              </w:rPr>
              <w:t>transferable,</w:t>
            </w:r>
            <w:r w:rsidRPr="006C0197">
              <w:rPr>
                <w:rFonts w:ascii="Calibri" w:hAnsi="Calibri" w:eastAsia="Calibri" w:cs="Times New Roman"/>
                <w:spacing w:val="38"/>
              </w:rPr>
              <w:t xml:space="preserve"> </w:t>
            </w:r>
            <w:r w:rsidRPr="006C0197">
              <w:rPr>
                <w:rFonts w:ascii="Calibri" w:hAnsi="Calibri" w:eastAsia="Calibri" w:cs="Times New Roman"/>
                <w:spacing w:val="-1"/>
              </w:rPr>
              <w:t>perpetual,</w:t>
            </w:r>
            <w:r w:rsidRPr="006C0197">
              <w:rPr>
                <w:rFonts w:ascii="Calibri" w:hAnsi="Calibri" w:eastAsia="Calibri" w:cs="Times New Roman"/>
                <w:spacing w:val="38"/>
              </w:rPr>
              <w:t xml:space="preserve"> </w:t>
            </w:r>
            <w:r w:rsidRPr="006C0197">
              <w:rPr>
                <w:rFonts w:ascii="Calibri" w:hAnsi="Calibri" w:eastAsia="Calibri" w:cs="Times New Roman"/>
              </w:rPr>
              <w:t>irrevocable,</w:t>
            </w:r>
            <w:r w:rsidRPr="006C0197">
              <w:rPr>
                <w:rFonts w:ascii="Calibri" w:hAnsi="Calibri" w:eastAsia="Calibri" w:cs="Times New Roman"/>
                <w:spacing w:val="49"/>
                <w:w w:val="99"/>
              </w:rPr>
              <w:t xml:space="preserve"> </w:t>
            </w:r>
            <w:r w:rsidRPr="006C0197">
              <w:rPr>
                <w:rFonts w:ascii="Calibri" w:hAnsi="Calibri" w:eastAsia="Calibri" w:cs="Times New Roman"/>
              </w:rPr>
              <w:t>royalty</w:t>
            </w:r>
            <w:r w:rsidRPr="006C0197">
              <w:rPr>
                <w:rFonts w:ascii="Calibri" w:hAnsi="Calibri" w:eastAsia="Calibri" w:cs="Times New Roman"/>
                <w:spacing w:val="-6"/>
              </w:rPr>
              <w:t xml:space="preserve"> </w:t>
            </w:r>
            <w:r w:rsidRPr="006C0197">
              <w:rPr>
                <w:rFonts w:ascii="Calibri" w:hAnsi="Calibri" w:eastAsia="Calibri" w:cs="Times New Roman"/>
                <w:spacing w:val="-1"/>
              </w:rPr>
              <w:t>free</w:t>
            </w:r>
            <w:r w:rsidRPr="006C0197">
              <w:rPr>
                <w:rFonts w:ascii="Calibri" w:hAnsi="Calibri" w:eastAsia="Calibri" w:cs="Times New Roman"/>
                <w:spacing w:val="-6"/>
              </w:rPr>
              <w:t xml:space="preserve"> </w:t>
            </w:r>
            <w:r w:rsidRPr="006C0197">
              <w:rPr>
                <w:rFonts w:ascii="Calibri" w:hAnsi="Calibri" w:eastAsia="Calibri" w:cs="Times New Roman"/>
              </w:rPr>
              <w:t>licence</w:t>
            </w:r>
            <w:r w:rsidRPr="006C0197">
              <w:rPr>
                <w:rFonts w:ascii="Calibri" w:hAnsi="Calibri" w:eastAsia="Calibri" w:cs="Times New Roman"/>
                <w:spacing w:val="-6"/>
              </w:rPr>
              <w:t xml:space="preserve"> </w:t>
            </w:r>
            <w:r w:rsidRPr="006C0197">
              <w:rPr>
                <w:rFonts w:ascii="Calibri" w:hAnsi="Calibri" w:eastAsia="Calibri" w:cs="Times New Roman"/>
              </w:rPr>
              <w:t>to</w:t>
            </w:r>
            <w:r w:rsidRPr="006C0197">
              <w:rPr>
                <w:rFonts w:ascii="Calibri" w:hAnsi="Calibri" w:eastAsia="Calibri" w:cs="Times New Roman"/>
                <w:spacing w:val="-5"/>
              </w:rPr>
              <w:t xml:space="preserve"> </w:t>
            </w:r>
            <w:r w:rsidRPr="006C0197">
              <w:rPr>
                <w:rFonts w:ascii="Calibri" w:hAnsi="Calibri" w:eastAsia="Calibri" w:cs="Times New Roman"/>
                <w:spacing w:val="-1"/>
              </w:rPr>
              <w:t>use</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5"/>
              </w:rPr>
              <w:t xml:space="preserve"> </w:t>
            </w:r>
            <w:r w:rsidRPr="006C0197">
              <w:rPr>
                <w:rFonts w:ascii="Calibri" w:hAnsi="Calibri" w:eastAsia="Calibri" w:cs="Times New Roman"/>
                <w:spacing w:val="-1"/>
              </w:rPr>
              <w:t>Project</w:t>
            </w:r>
            <w:r w:rsidRPr="006C0197">
              <w:rPr>
                <w:rFonts w:ascii="Calibri" w:hAnsi="Calibri" w:eastAsia="Calibri" w:cs="Times New Roman"/>
                <w:spacing w:val="-6"/>
              </w:rPr>
              <w:t xml:space="preserve"> </w:t>
            </w:r>
            <w:r w:rsidRPr="006C0197">
              <w:rPr>
                <w:rFonts w:ascii="Calibri" w:hAnsi="Calibri" w:eastAsia="Calibri" w:cs="Times New Roman"/>
                <w:spacing w:val="-1"/>
              </w:rPr>
              <w:t>Specific</w:t>
            </w:r>
            <w:r w:rsidRPr="006C0197">
              <w:rPr>
                <w:rFonts w:ascii="Calibri" w:hAnsi="Calibri" w:eastAsia="Calibri" w:cs="Times New Roman"/>
                <w:spacing w:val="-6"/>
              </w:rPr>
              <w:t xml:space="preserve"> </w:t>
            </w:r>
            <w:r w:rsidRPr="006C0197">
              <w:rPr>
                <w:rFonts w:ascii="Calibri" w:hAnsi="Calibri" w:eastAsia="Calibri" w:cs="Times New Roman"/>
              </w:rPr>
              <w:t>IPRs.</w:t>
            </w:r>
          </w:p>
          <w:p w14:paraId="715A1D53" w14:textId="77777777" w:rsidR="006C0197" w:rsidRPr="006C0197" w:rsidRDefault="006C0197" w:rsidP="006C0197">
            <w:pPr>
              <w:spacing w:before="100" w:after="0" w:line="360" w:lineRule="auto"/>
              <w:ind w:left="283" w:right="274"/>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3"/>
              </w:rPr>
              <w:t xml:space="preserve"> </w:t>
            </w:r>
            <w:r w:rsidRPr="006C0197">
              <w:rPr>
                <w:rFonts w:ascii="Calibri" w:hAnsi="Calibri" w:eastAsia="Calibri" w:cs="Times New Roman"/>
                <w:spacing w:val="-1"/>
              </w:rPr>
              <w:t>Contractor</w:t>
            </w:r>
            <w:r w:rsidRPr="006C0197">
              <w:rPr>
                <w:rFonts w:ascii="Calibri" w:hAnsi="Calibri" w:eastAsia="Calibri" w:cs="Times New Roman"/>
                <w:spacing w:val="5"/>
              </w:rPr>
              <w:t xml:space="preserve"> </w:t>
            </w:r>
            <w:r w:rsidRPr="006C0197">
              <w:rPr>
                <w:rFonts w:ascii="Calibri" w:hAnsi="Calibri" w:eastAsia="Calibri" w:cs="Times New Roman"/>
              </w:rPr>
              <w:t>must</w:t>
            </w:r>
            <w:r w:rsidRPr="006C0197">
              <w:rPr>
                <w:rFonts w:ascii="Calibri" w:hAnsi="Calibri" w:eastAsia="Calibri" w:cs="Times New Roman"/>
                <w:spacing w:val="4"/>
              </w:rPr>
              <w:t xml:space="preserve"> </w:t>
            </w:r>
            <w:r w:rsidRPr="006C0197">
              <w:rPr>
                <w:rFonts w:ascii="Calibri" w:hAnsi="Calibri" w:eastAsia="Calibri" w:cs="Times New Roman"/>
                <w:spacing w:val="-1"/>
              </w:rPr>
              <w:t>obtain</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5"/>
              </w:rPr>
              <w:t xml:space="preserve"> </w:t>
            </w:r>
            <w:r w:rsidRPr="006C0197">
              <w:rPr>
                <w:rFonts w:ascii="Calibri" w:hAnsi="Calibri" w:eastAsia="Calibri" w:cs="Times New Roman"/>
              </w:rPr>
              <w:t>grant</w:t>
            </w:r>
            <w:r w:rsidRPr="006C0197">
              <w:rPr>
                <w:rFonts w:ascii="Calibri" w:hAnsi="Calibri" w:eastAsia="Calibri" w:cs="Times New Roman"/>
                <w:spacing w:val="5"/>
              </w:rPr>
              <w:t xml:space="preserve"> </w:t>
            </w:r>
            <w:r w:rsidRPr="006C0197">
              <w:rPr>
                <w:rFonts w:ascii="Calibri" w:hAnsi="Calibri" w:eastAsia="Calibri" w:cs="Times New Roman"/>
              </w:rPr>
              <w:t>of</w:t>
            </w:r>
            <w:r w:rsidRPr="006C0197">
              <w:rPr>
                <w:rFonts w:ascii="Calibri" w:hAnsi="Calibri" w:eastAsia="Calibri" w:cs="Times New Roman"/>
                <w:spacing w:val="5"/>
              </w:rPr>
              <w:t xml:space="preserve"> </w:t>
            </w:r>
            <w:r w:rsidRPr="006C0197">
              <w:rPr>
                <w:rFonts w:ascii="Calibri" w:hAnsi="Calibri" w:eastAsia="Calibri" w:cs="Times New Roman"/>
              </w:rPr>
              <w:t>any</w:t>
            </w:r>
            <w:r w:rsidRPr="006C0197">
              <w:rPr>
                <w:rFonts w:ascii="Calibri" w:hAnsi="Calibri" w:eastAsia="Calibri" w:cs="Times New Roman"/>
                <w:spacing w:val="4"/>
              </w:rPr>
              <w:t xml:space="preserve"> </w:t>
            </w:r>
            <w:r w:rsidRPr="006C0197">
              <w:rPr>
                <w:rFonts w:ascii="Calibri" w:hAnsi="Calibri" w:eastAsia="Calibri" w:cs="Times New Roman"/>
              </w:rPr>
              <w:t>third-party</w:t>
            </w:r>
            <w:r w:rsidRPr="006C0197">
              <w:rPr>
                <w:rFonts w:ascii="Calibri" w:hAnsi="Calibri" w:eastAsia="Calibri" w:cs="Times New Roman"/>
                <w:spacing w:val="5"/>
              </w:rPr>
              <w:t xml:space="preserve"> </w:t>
            </w:r>
            <w:r w:rsidRPr="006C0197">
              <w:rPr>
                <w:rFonts w:ascii="Calibri" w:hAnsi="Calibri" w:eastAsia="Calibri" w:cs="Times New Roman"/>
              </w:rPr>
              <w:t>IPRs</w:t>
            </w:r>
            <w:r w:rsidRPr="006C0197">
              <w:rPr>
                <w:rFonts w:ascii="Calibri" w:hAnsi="Calibri" w:eastAsia="Calibri" w:cs="Times New Roman"/>
                <w:spacing w:val="5"/>
              </w:rPr>
              <w:t xml:space="preserve"> </w:t>
            </w:r>
            <w:r w:rsidRPr="006C0197">
              <w:rPr>
                <w:rFonts w:ascii="Calibri" w:hAnsi="Calibri" w:eastAsia="Calibri" w:cs="Times New Roman"/>
              </w:rPr>
              <w:t>and</w:t>
            </w:r>
            <w:r w:rsidRPr="006C0197">
              <w:rPr>
                <w:rFonts w:ascii="Calibri" w:hAnsi="Calibri" w:eastAsia="Calibri" w:cs="Times New Roman"/>
                <w:spacing w:val="6"/>
              </w:rPr>
              <w:t xml:space="preserve"> </w:t>
            </w:r>
            <w:r w:rsidRPr="006C0197">
              <w:rPr>
                <w:rFonts w:ascii="Calibri" w:hAnsi="Calibri" w:eastAsia="Calibri" w:cs="Times New Roman"/>
              </w:rPr>
              <w:t>Pre-existing</w:t>
            </w:r>
            <w:r w:rsidRPr="006C0197">
              <w:rPr>
                <w:rFonts w:ascii="Calibri" w:hAnsi="Calibri" w:eastAsia="Calibri" w:cs="Times New Roman"/>
                <w:spacing w:val="4"/>
              </w:rPr>
              <w:t xml:space="preserve"> </w:t>
            </w:r>
            <w:r w:rsidRPr="006C0197">
              <w:rPr>
                <w:rFonts w:ascii="Calibri" w:hAnsi="Calibri" w:eastAsia="Calibri" w:cs="Times New Roman"/>
              </w:rPr>
              <w:t>IPRs</w:t>
            </w:r>
            <w:r w:rsidRPr="006C0197">
              <w:rPr>
                <w:rFonts w:ascii="Calibri" w:hAnsi="Calibri" w:eastAsia="Calibri" w:cs="Times New Roman"/>
                <w:spacing w:val="5"/>
              </w:rPr>
              <w:t xml:space="preserve"> </w:t>
            </w:r>
            <w:r w:rsidRPr="006C0197">
              <w:rPr>
                <w:rFonts w:ascii="Calibri" w:hAnsi="Calibri" w:eastAsia="Calibri" w:cs="Times New Roman"/>
                <w:spacing w:val="-1"/>
              </w:rPr>
              <w:t>so</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33"/>
                <w:w w:val="99"/>
              </w:rPr>
              <w:t xml:space="preserve"> </w:t>
            </w:r>
            <w:r w:rsidRPr="006C0197">
              <w:rPr>
                <w:rFonts w:ascii="Calibri" w:hAnsi="Calibri" w:eastAsia="Calibri" w:cs="Times New Roman"/>
                <w:spacing w:val="-1"/>
              </w:rPr>
              <w:t>Client</w:t>
            </w:r>
            <w:r w:rsidRPr="006C0197">
              <w:rPr>
                <w:rFonts w:ascii="Calibri" w:hAnsi="Calibri" w:eastAsia="Calibri" w:cs="Times New Roman"/>
                <w:spacing w:val="-5"/>
              </w:rPr>
              <w:t xml:space="preserve"> </w:t>
            </w:r>
            <w:r w:rsidRPr="006C0197">
              <w:rPr>
                <w:rFonts w:ascii="Calibri" w:hAnsi="Calibri" w:eastAsia="Calibri" w:cs="Times New Roman"/>
              </w:rPr>
              <w:t>can</w:t>
            </w:r>
            <w:r w:rsidRPr="006C0197">
              <w:rPr>
                <w:rFonts w:ascii="Calibri" w:hAnsi="Calibri" w:eastAsia="Calibri" w:cs="Times New Roman"/>
                <w:spacing w:val="-4"/>
              </w:rPr>
              <w:t xml:space="preserve"> </w:t>
            </w:r>
            <w:r w:rsidRPr="006C0197">
              <w:rPr>
                <w:rFonts w:ascii="Calibri" w:hAnsi="Calibri" w:eastAsia="Calibri" w:cs="Times New Roman"/>
              </w:rPr>
              <w:t>enjoy</w:t>
            </w:r>
            <w:r w:rsidRPr="006C0197">
              <w:rPr>
                <w:rFonts w:ascii="Calibri" w:hAnsi="Calibri" w:eastAsia="Calibri" w:cs="Times New Roman"/>
                <w:spacing w:val="-5"/>
              </w:rPr>
              <w:t xml:space="preserve"> </w:t>
            </w:r>
            <w:r w:rsidRPr="006C0197">
              <w:rPr>
                <w:rFonts w:ascii="Calibri" w:hAnsi="Calibri" w:eastAsia="Calibri" w:cs="Times New Roman"/>
                <w:spacing w:val="-1"/>
              </w:rPr>
              <w:t>full</w:t>
            </w:r>
            <w:r w:rsidRPr="006C0197">
              <w:rPr>
                <w:rFonts w:ascii="Calibri" w:hAnsi="Calibri" w:eastAsia="Calibri" w:cs="Times New Roman"/>
                <w:spacing w:val="-5"/>
              </w:rPr>
              <w:t xml:space="preserve"> </w:t>
            </w:r>
            <w:r w:rsidRPr="006C0197">
              <w:rPr>
                <w:rFonts w:ascii="Calibri" w:hAnsi="Calibri" w:eastAsia="Calibri" w:cs="Times New Roman"/>
                <w:spacing w:val="-1"/>
              </w:rPr>
              <w:t>use</w:t>
            </w:r>
            <w:r w:rsidRPr="006C0197">
              <w:rPr>
                <w:rFonts w:ascii="Calibri" w:hAnsi="Calibri" w:eastAsia="Calibri" w:cs="Times New Roman"/>
                <w:spacing w:val="-4"/>
              </w:rPr>
              <w:t xml:space="preserve"> </w:t>
            </w:r>
            <w:r w:rsidRPr="006C0197">
              <w:rPr>
                <w:rFonts w:ascii="Calibri" w:hAnsi="Calibri" w:eastAsia="Calibri" w:cs="Times New Roman"/>
                <w:spacing w:val="-1"/>
              </w:rPr>
              <w:t>of</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5"/>
              </w:rPr>
              <w:t xml:space="preserve"> </w:t>
            </w:r>
            <w:r w:rsidRPr="006C0197">
              <w:rPr>
                <w:rFonts w:ascii="Calibri" w:hAnsi="Calibri" w:eastAsia="Calibri" w:cs="Times New Roman"/>
                <w:spacing w:val="-1"/>
              </w:rPr>
              <w:t>Project</w:t>
            </w:r>
            <w:r w:rsidRPr="006C0197">
              <w:rPr>
                <w:rFonts w:ascii="Calibri" w:hAnsi="Calibri" w:eastAsia="Calibri" w:cs="Times New Roman"/>
                <w:spacing w:val="-5"/>
              </w:rPr>
              <w:t xml:space="preserve"> </w:t>
            </w:r>
            <w:r w:rsidRPr="006C0197">
              <w:rPr>
                <w:rFonts w:ascii="Calibri" w:hAnsi="Calibri" w:eastAsia="Calibri" w:cs="Times New Roman"/>
                <w:spacing w:val="-1"/>
              </w:rPr>
              <w:t>Specific</w:t>
            </w:r>
            <w:r w:rsidRPr="006C0197">
              <w:rPr>
                <w:rFonts w:ascii="Calibri" w:hAnsi="Calibri" w:eastAsia="Calibri" w:cs="Times New Roman"/>
                <w:spacing w:val="-5"/>
              </w:rPr>
              <w:t xml:space="preserve"> </w:t>
            </w:r>
            <w:r w:rsidRPr="006C0197">
              <w:rPr>
                <w:rFonts w:ascii="Calibri" w:hAnsi="Calibri" w:eastAsia="Calibri" w:cs="Times New Roman"/>
              </w:rPr>
              <w:t>IPRs</w:t>
            </w:r>
            <w:r w:rsidRPr="006C0197">
              <w:rPr>
                <w:rFonts w:ascii="Calibri" w:hAnsi="Calibri" w:eastAsia="Calibri" w:cs="Times New Roman"/>
                <w:spacing w:val="-5"/>
              </w:rPr>
              <w:t xml:space="preserve"> </w:t>
            </w:r>
            <w:r w:rsidRPr="006C0197">
              <w:rPr>
                <w:rFonts w:ascii="Calibri" w:hAnsi="Calibri" w:eastAsia="Calibri" w:cs="Times New Roman"/>
              </w:rPr>
              <w:t>for</w:t>
            </w:r>
            <w:r w:rsidRPr="006C0197">
              <w:rPr>
                <w:rFonts w:ascii="Calibri" w:hAnsi="Calibri" w:eastAsia="Calibri" w:cs="Times New Roman"/>
                <w:spacing w:val="-5"/>
              </w:rPr>
              <w:t xml:space="preserve"> </w:t>
            </w:r>
            <w:r w:rsidRPr="006C0197">
              <w:rPr>
                <w:rFonts w:ascii="Calibri" w:hAnsi="Calibri" w:eastAsia="Calibri" w:cs="Times New Roman"/>
                <w:spacing w:val="-1"/>
              </w:rPr>
              <w:t>the</w:t>
            </w:r>
            <w:r w:rsidRPr="006C0197">
              <w:rPr>
                <w:rFonts w:ascii="Calibri" w:hAnsi="Calibri" w:eastAsia="Calibri" w:cs="Times New Roman"/>
                <w:spacing w:val="-4"/>
              </w:rPr>
              <w:t xml:space="preserve"> </w:t>
            </w:r>
            <w:r w:rsidRPr="006C0197">
              <w:rPr>
                <w:rFonts w:ascii="Calibri" w:hAnsi="Calibri" w:eastAsia="Calibri" w:cs="Times New Roman"/>
                <w:spacing w:val="-1"/>
              </w:rPr>
              <w:t>Term</w:t>
            </w:r>
            <w:r w:rsidRPr="006C0197">
              <w:rPr>
                <w:rFonts w:ascii="Calibri" w:hAnsi="Calibri" w:eastAsia="Calibri" w:cs="Times New Roman"/>
                <w:spacing w:val="-4"/>
              </w:rPr>
              <w:t xml:space="preserve"> </w:t>
            </w:r>
            <w:r w:rsidRPr="006C0197">
              <w:rPr>
                <w:rFonts w:ascii="Calibri" w:hAnsi="Calibri" w:eastAsia="Calibri" w:cs="Times New Roman"/>
                <w:spacing w:val="-1"/>
              </w:rPr>
              <w:t>of</w:t>
            </w:r>
            <w:r w:rsidRPr="006C0197">
              <w:rPr>
                <w:rFonts w:ascii="Calibri" w:hAnsi="Calibri" w:eastAsia="Calibri" w:cs="Times New Roman"/>
                <w:spacing w:val="-5"/>
              </w:rPr>
              <w:t xml:space="preserve"> </w:t>
            </w:r>
            <w:r w:rsidRPr="006C0197">
              <w:rPr>
                <w:rFonts w:ascii="Calibri" w:hAnsi="Calibri" w:eastAsia="Calibri" w:cs="Times New Roman"/>
              </w:rPr>
              <w:t>this</w:t>
            </w:r>
            <w:r w:rsidRPr="006C0197">
              <w:rPr>
                <w:rFonts w:ascii="Calibri" w:hAnsi="Calibri" w:eastAsia="Calibri" w:cs="Times New Roman"/>
                <w:spacing w:val="-5"/>
              </w:rPr>
              <w:t xml:space="preserve"> </w:t>
            </w:r>
            <w:r w:rsidRPr="006C0197">
              <w:rPr>
                <w:rFonts w:ascii="Calibri" w:hAnsi="Calibri" w:eastAsia="Calibri" w:cs="Times New Roman"/>
              </w:rPr>
              <w:t>Agreement.</w:t>
            </w:r>
          </w:p>
        </w:tc>
      </w:tr>
      <w:tr w:rsidR="006C0197" w:rsidRPr="006C0197" w14:paraId="42329906" w14:textId="77777777" w:rsidTr="00552346">
        <w:trPr>
          <w:trHeight w:hRule="exact" w:val="2115"/>
        </w:trPr>
        <w:tc>
          <w:tcPr>
            <w:tcW w:w="705" w:type="dxa"/>
          </w:tcPr>
          <w:p w14:paraId="63F3EBDF" w14:textId="77777777" w:rsidR="006C0197" w:rsidRPr="006C0197" w:rsidRDefault="006C0197" w:rsidP="006C0197">
            <w:pPr>
              <w:spacing w:before="96" w:after="0" w:line="240" w:lineRule="auto"/>
              <w:ind w:left="230"/>
              <w:rPr>
                <w:rFonts w:ascii="Calibri" w:eastAsia="Calibri" w:hAnsi="Calibri" w:cs="Calibri"/>
                <w:color w:val="008080"/>
              </w:rPr>
            </w:pPr>
            <w:r w:rsidRPr="006C0197">
              <w:rPr>
                <w:rFonts w:ascii="Calibri" w:hAnsi="Calibri" w:eastAsia="Calibri" w:cs="Times New Roman"/>
                <w:color w:val="008080"/>
                <w:spacing w:val="-1"/>
              </w:rPr>
              <w:lastRenderedPageBreak/>
              <w:t>E.</w:t>
            </w:r>
          </w:p>
        </w:tc>
        <w:tc>
          <w:tcPr>
            <w:tcW w:w="8612" w:type="dxa"/>
          </w:tcPr>
          <w:p w14:paraId="1FACC5F2" w14:textId="77777777" w:rsidR="006C0197" w:rsidRPr="006C0197" w:rsidRDefault="006C0197" w:rsidP="006C0197">
            <w:pPr>
              <w:spacing w:before="97" w:after="0" w:line="360" w:lineRule="auto"/>
              <w:ind w:left="283" w:right="274"/>
              <w:jc w:val="both"/>
              <w:rPr>
                <w:rFonts w:ascii="Calibri" w:eastAsia="Calibri" w:hAnsi="Calibri" w:cs="Calibri"/>
              </w:rPr>
            </w:pPr>
            <w:r w:rsidRPr="006C0197">
              <w:rPr>
                <w:rFonts w:ascii="Calibri" w:hAnsi="Calibri" w:eastAsia="Calibri" w:cs="Calibri"/>
                <w:spacing w:val="-1"/>
              </w:rPr>
              <w:t>The</w:t>
            </w:r>
            <w:r w:rsidRPr="006C0197">
              <w:rPr>
                <w:rFonts w:ascii="Calibri" w:hAnsi="Calibri" w:eastAsia="Calibri" w:cs="Calibri"/>
              </w:rPr>
              <w:t xml:space="preserve"> </w:t>
            </w:r>
            <w:r w:rsidRPr="006C0197">
              <w:rPr>
                <w:rFonts w:ascii="Calibri" w:hAnsi="Calibri" w:eastAsia="Calibri" w:cs="Calibri"/>
                <w:spacing w:val="-1"/>
              </w:rPr>
              <w:t>Client</w:t>
            </w:r>
            <w:r w:rsidRPr="006C0197">
              <w:rPr>
                <w:rFonts w:ascii="Calibri" w:hAnsi="Calibri" w:eastAsia="Calibri" w:cs="Calibri"/>
                <w:spacing w:val="1"/>
              </w:rPr>
              <w:t xml:space="preserve"> </w:t>
            </w:r>
            <w:r w:rsidRPr="006C0197">
              <w:rPr>
                <w:rFonts w:ascii="Calibri" w:hAnsi="Calibri" w:eastAsia="Calibri" w:cs="Calibri"/>
              </w:rPr>
              <w:t>grants to</w:t>
            </w:r>
            <w:r w:rsidRPr="006C0197">
              <w:rPr>
                <w:rFonts w:ascii="Calibri" w:hAnsi="Calibri" w:eastAsia="Calibri" w:cs="Calibri"/>
                <w:spacing w:val="2"/>
              </w:rPr>
              <w:t xml:space="preserve"> </w:t>
            </w:r>
            <w:r w:rsidRPr="006C0197">
              <w:rPr>
                <w:rFonts w:ascii="Calibri" w:hAnsi="Calibri" w:eastAsia="Calibri" w:cs="Calibri"/>
                <w:spacing w:val="-1"/>
              </w:rPr>
              <w:t>the</w:t>
            </w:r>
            <w:r w:rsidRPr="006C0197">
              <w:rPr>
                <w:rFonts w:ascii="Calibri" w:hAnsi="Calibri" w:eastAsia="Calibri" w:cs="Calibri"/>
              </w:rPr>
              <w:t xml:space="preserve"> </w:t>
            </w:r>
            <w:r w:rsidRPr="006C0197">
              <w:rPr>
                <w:rFonts w:ascii="Calibri" w:hAnsi="Calibri" w:eastAsia="Calibri" w:cs="Calibri"/>
                <w:spacing w:val="-1"/>
              </w:rPr>
              <w:t>Contractor</w:t>
            </w:r>
            <w:r w:rsidRPr="006C0197">
              <w:rPr>
                <w:rFonts w:ascii="Calibri" w:hAnsi="Calibri" w:eastAsia="Calibri" w:cs="Calibri"/>
              </w:rPr>
              <w:t xml:space="preserve"> a</w:t>
            </w:r>
            <w:r w:rsidRPr="006C0197">
              <w:rPr>
                <w:rFonts w:ascii="Calibri" w:hAnsi="Calibri" w:eastAsia="Calibri" w:cs="Calibri"/>
                <w:spacing w:val="2"/>
              </w:rPr>
              <w:t xml:space="preserve"> </w:t>
            </w:r>
            <w:r w:rsidRPr="006C0197">
              <w:rPr>
                <w:rFonts w:ascii="Calibri" w:hAnsi="Calibri" w:eastAsia="Calibri" w:cs="Calibri"/>
              </w:rPr>
              <w:t xml:space="preserve">royalty-free </w:t>
            </w:r>
            <w:r w:rsidRPr="006C0197">
              <w:rPr>
                <w:rFonts w:ascii="Calibri" w:hAnsi="Calibri" w:eastAsia="Calibri" w:cs="Calibri"/>
                <w:spacing w:val="-1"/>
              </w:rPr>
              <w:t>non-exclusive</w:t>
            </w:r>
            <w:r w:rsidRPr="006C0197">
              <w:rPr>
                <w:rFonts w:ascii="Calibri" w:hAnsi="Calibri" w:eastAsia="Calibri" w:cs="Calibri"/>
              </w:rPr>
              <w:t xml:space="preserve"> </w:t>
            </w:r>
            <w:r w:rsidRPr="006C0197">
              <w:rPr>
                <w:rFonts w:ascii="Calibri" w:hAnsi="Calibri" w:eastAsia="Calibri" w:cs="Calibri"/>
                <w:spacing w:val="-1"/>
              </w:rPr>
              <w:t>licence</w:t>
            </w:r>
            <w:r w:rsidRPr="006C0197">
              <w:rPr>
                <w:rFonts w:ascii="Calibri" w:hAnsi="Calibri" w:eastAsia="Calibri" w:cs="Calibri"/>
                <w:spacing w:val="1"/>
              </w:rPr>
              <w:t xml:space="preserve"> </w:t>
            </w:r>
            <w:r w:rsidRPr="006C0197">
              <w:rPr>
                <w:rFonts w:ascii="Calibri" w:hAnsi="Calibri" w:eastAsia="Calibri" w:cs="Calibri"/>
              </w:rPr>
              <w:t>to</w:t>
            </w:r>
            <w:r w:rsidRPr="006C0197">
              <w:rPr>
                <w:rFonts w:ascii="Calibri" w:hAnsi="Calibri" w:eastAsia="Calibri" w:cs="Calibri"/>
                <w:spacing w:val="1"/>
              </w:rPr>
              <w:t xml:space="preserve"> </w:t>
            </w:r>
            <w:r w:rsidRPr="006C0197">
              <w:rPr>
                <w:rFonts w:ascii="Calibri" w:hAnsi="Calibri" w:eastAsia="Calibri" w:cs="Calibri"/>
              </w:rPr>
              <w:t>use</w:t>
            </w:r>
            <w:r w:rsidRPr="006C0197">
              <w:rPr>
                <w:rFonts w:ascii="Calibri" w:hAnsi="Calibri" w:eastAsia="Calibri" w:cs="Calibri"/>
                <w:spacing w:val="1"/>
              </w:rPr>
              <w:t xml:space="preserve"> </w:t>
            </w:r>
            <w:r w:rsidRPr="006C0197">
              <w:rPr>
                <w:rFonts w:ascii="Calibri" w:hAnsi="Calibri" w:eastAsia="Calibri" w:cs="Calibri"/>
              </w:rPr>
              <w:t>the Client’s</w:t>
            </w:r>
            <w:r w:rsidRPr="006C0197">
              <w:rPr>
                <w:rFonts w:ascii="Calibri" w:hAnsi="Calibri" w:eastAsia="Calibri" w:cs="Calibri"/>
                <w:spacing w:val="59"/>
                <w:w w:val="99"/>
              </w:rPr>
              <w:t xml:space="preserve"> </w:t>
            </w:r>
            <w:r w:rsidRPr="006C0197">
              <w:rPr>
                <w:rFonts w:ascii="Calibri" w:hAnsi="Calibri" w:eastAsia="Calibri" w:cs="Calibri"/>
                <w:spacing w:val="-1"/>
              </w:rPr>
              <w:t>Pre-existing</w:t>
            </w:r>
            <w:r w:rsidRPr="006C0197">
              <w:rPr>
                <w:rFonts w:ascii="Calibri" w:hAnsi="Calibri" w:eastAsia="Calibri" w:cs="Calibri"/>
                <w:spacing w:val="2"/>
              </w:rPr>
              <w:t xml:space="preserve"> </w:t>
            </w:r>
            <w:r w:rsidRPr="006C0197">
              <w:rPr>
                <w:rFonts w:ascii="Calibri" w:hAnsi="Calibri" w:eastAsia="Calibri" w:cs="Calibri"/>
              </w:rPr>
              <w:t>IPR</w:t>
            </w:r>
            <w:r w:rsidRPr="006C0197">
              <w:rPr>
                <w:rFonts w:ascii="Calibri" w:hAnsi="Calibri" w:eastAsia="Calibri" w:cs="Calibri"/>
                <w:spacing w:val="2"/>
              </w:rPr>
              <w:t xml:space="preserve"> </w:t>
            </w:r>
            <w:r w:rsidRPr="006C0197">
              <w:rPr>
                <w:rFonts w:ascii="Calibri" w:hAnsi="Calibri" w:eastAsia="Calibri" w:cs="Calibri"/>
                <w:spacing w:val="-1"/>
              </w:rPr>
              <w:t>for</w:t>
            </w:r>
            <w:r w:rsidRPr="006C0197">
              <w:rPr>
                <w:rFonts w:ascii="Calibri" w:hAnsi="Calibri" w:eastAsia="Calibri" w:cs="Calibri"/>
                <w:spacing w:val="5"/>
              </w:rPr>
              <w:t xml:space="preserve"> </w:t>
            </w:r>
            <w:r w:rsidRPr="006C0197">
              <w:rPr>
                <w:rFonts w:ascii="Calibri" w:hAnsi="Calibri" w:eastAsia="Calibri" w:cs="Calibri"/>
              </w:rPr>
              <w:t>the</w:t>
            </w:r>
            <w:r w:rsidRPr="006C0197">
              <w:rPr>
                <w:rFonts w:ascii="Calibri" w:hAnsi="Calibri" w:eastAsia="Calibri" w:cs="Calibri"/>
                <w:spacing w:val="4"/>
              </w:rPr>
              <w:t xml:space="preserve"> </w:t>
            </w:r>
            <w:r w:rsidRPr="006C0197">
              <w:rPr>
                <w:rFonts w:ascii="Calibri" w:hAnsi="Calibri" w:eastAsia="Calibri" w:cs="Calibri"/>
              </w:rPr>
              <w:t>Term</w:t>
            </w:r>
            <w:r w:rsidRPr="006C0197">
              <w:rPr>
                <w:rFonts w:ascii="Calibri" w:hAnsi="Calibri" w:eastAsia="Calibri" w:cs="Calibri"/>
                <w:spacing w:val="4"/>
              </w:rPr>
              <w:t xml:space="preserve"> </w:t>
            </w:r>
            <w:r w:rsidRPr="006C0197">
              <w:rPr>
                <w:rFonts w:ascii="Calibri" w:hAnsi="Calibri" w:eastAsia="Calibri" w:cs="Calibri"/>
              </w:rPr>
              <w:t>to</w:t>
            </w:r>
            <w:r w:rsidRPr="006C0197">
              <w:rPr>
                <w:rFonts w:ascii="Calibri" w:hAnsi="Calibri" w:eastAsia="Calibri" w:cs="Calibri"/>
                <w:spacing w:val="3"/>
              </w:rPr>
              <w:t xml:space="preserve"> </w:t>
            </w:r>
            <w:r w:rsidRPr="006C0197">
              <w:rPr>
                <w:rFonts w:ascii="Calibri" w:hAnsi="Calibri" w:eastAsia="Calibri" w:cs="Calibri"/>
                <w:spacing w:val="-1"/>
              </w:rPr>
              <w:t>the</w:t>
            </w:r>
            <w:r w:rsidRPr="006C0197">
              <w:rPr>
                <w:rFonts w:ascii="Calibri" w:hAnsi="Calibri" w:eastAsia="Calibri" w:cs="Calibri"/>
                <w:spacing w:val="4"/>
              </w:rPr>
              <w:t xml:space="preserve"> </w:t>
            </w:r>
            <w:r w:rsidRPr="006C0197">
              <w:rPr>
                <w:rFonts w:ascii="Calibri" w:hAnsi="Calibri" w:eastAsia="Calibri" w:cs="Calibri"/>
              </w:rPr>
              <w:t>extent</w:t>
            </w:r>
            <w:r w:rsidRPr="006C0197">
              <w:rPr>
                <w:rFonts w:ascii="Calibri" w:hAnsi="Calibri" w:eastAsia="Calibri" w:cs="Calibri"/>
                <w:spacing w:val="3"/>
              </w:rPr>
              <w:t xml:space="preserve"> </w:t>
            </w:r>
            <w:r w:rsidRPr="006C0197">
              <w:rPr>
                <w:rFonts w:ascii="Calibri" w:hAnsi="Calibri" w:eastAsia="Calibri" w:cs="Calibri"/>
                <w:spacing w:val="-1"/>
              </w:rPr>
              <w:t>necessary</w:t>
            </w:r>
            <w:r w:rsidRPr="006C0197">
              <w:rPr>
                <w:rFonts w:ascii="Calibri" w:hAnsi="Calibri" w:eastAsia="Calibri" w:cs="Calibri"/>
                <w:spacing w:val="3"/>
              </w:rPr>
              <w:t xml:space="preserve"> </w:t>
            </w:r>
            <w:r w:rsidRPr="006C0197">
              <w:rPr>
                <w:rFonts w:ascii="Calibri" w:hAnsi="Calibri" w:eastAsia="Calibri" w:cs="Calibri"/>
              </w:rPr>
              <w:t>to</w:t>
            </w:r>
            <w:r w:rsidRPr="006C0197">
              <w:rPr>
                <w:rFonts w:ascii="Calibri" w:hAnsi="Calibri" w:eastAsia="Calibri" w:cs="Calibri"/>
                <w:spacing w:val="4"/>
              </w:rPr>
              <w:t xml:space="preserve"> </w:t>
            </w:r>
            <w:r w:rsidRPr="006C0197">
              <w:rPr>
                <w:rFonts w:ascii="Calibri" w:hAnsi="Calibri" w:eastAsia="Calibri" w:cs="Calibri"/>
              </w:rPr>
              <w:t>enable</w:t>
            </w:r>
            <w:r w:rsidRPr="006C0197">
              <w:rPr>
                <w:rFonts w:ascii="Calibri" w:hAnsi="Calibri" w:eastAsia="Calibri" w:cs="Calibri"/>
                <w:spacing w:val="4"/>
              </w:rPr>
              <w:t xml:space="preserve"> </w:t>
            </w:r>
            <w:r w:rsidRPr="006C0197">
              <w:rPr>
                <w:rFonts w:ascii="Calibri" w:hAnsi="Calibri" w:eastAsia="Calibri" w:cs="Calibri"/>
                <w:spacing w:val="-1"/>
              </w:rPr>
              <w:t>the</w:t>
            </w:r>
            <w:r w:rsidRPr="006C0197">
              <w:rPr>
                <w:rFonts w:ascii="Calibri" w:hAnsi="Calibri" w:eastAsia="Calibri" w:cs="Calibri"/>
                <w:spacing w:val="3"/>
              </w:rPr>
              <w:t xml:space="preserve"> </w:t>
            </w:r>
            <w:r w:rsidRPr="006C0197">
              <w:rPr>
                <w:rFonts w:ascii="Calibri" w:hAnsi="Calibri" w:eastAsia="Calibri" w:cs="Calibri"/>
                <w:spacing w:val="-1"/>
              </w:rPr>
              <w:t>Contractor</w:t>
            </w:r>
            <w:r w:rsidRPr="006C0197">
              <w:rPr>
                <w:rFonts w:ascii="Calibri" w:hAnsi="Calibri" w:eastAsia="Calibri" w:cs="Calibri"/>
                <w:spacing w:val="3"/>
              </w:rPr>
              <w:t xml:space="preserve"> </w:t>
            </w:r>
            <w:r w:rsidRPr="006C0197">
              <w:rPr>
                <w:rFonts w:ascii="Calibri" w:hAnsi="Calibri" w:eastAsia="Calibri" w:cs="Calibri"/>
              </w:rPr>
              <w:t>to</w:t>
            </w:r>
            <w:r w:rsidRPr="006C0197">
              <w:rPr>
                <w:rFonts w:ascii="Calibri" w:hAnsi="Calibri" w:eastAsia="Calibri" w:cs="Calibri"/>
                <w:spacing w:val="4"/>
              </w:rPr>
              <w:t xml:space="preserve"> </w:t>
            </w:r>
            <w:r w:rsidRPr="006C0197">
              <w:rPr>
                <w:rFonts w:ascii="Calibri" w:hAnsi="Calibri" w:eastAsia="Calibri" w:cs="Calibri"/>
                <w:spacing w:val="-1"/>
              </w:rPr>
              <w:t>fulfil</w:t>
            </w:r>
            <w:r w:rsidRPr="006C0197">
              <w:rPr>
                <w:rFonts w:ascii="Calibri" w:hAnsi="Calibri" w:eastAsia="Calibri" w:cs="Calibri"/>
                <w:spacing w:val="5"/>
              </w:rPr>
              <w:t xml:space="preserve"> </w:t>
            </w:r>
            <w:r w:rsidRPr="006C0197">
              <w:rPr>
                <w:rFonts w:ascii="Calibri" w:hAnsi="Calibri" w:eastAsia="Calibri" w:cs="Calibri"/>
              </w:rPr>
              <w:t>its</w:t>
            </w:r>
            <w:r w:rsidRPr="006C0197">
              <w:rPr>
                <w:rFonts w:ascii="Calibri" w:hAnsi="Calibri" w:eastAsia="Calibri" w:cs="Calibri"/>
                <w:spacing w:val="69"/>
                <w:w w:val="99"/>
              </w:rPr>
              <w:t xml:space="preserve"> </w:t>
            </w:r>
            <w:r w:rsidRPr="006C0197">
              <w:rPr>
                <w:rFonts w:ascii="Calibri" w:hAnsi="Calibri" w:eastAsia="Calibri" w:cs="Calibri"/>
                <w:spacing w:val="-1"/>
              </w:rPr>
              <w:t>obligations</w:t>
            </w:r>
            <w:r w:rsidRPr="006C0197">
              <w:rPr>
                <w:rFonts w:ascii="Calibri" w:hAnsi="Calibri" w:eastAsia="Calibri" w:cs="Calibri"/>
                <w:spacing w:val="-2"/>
              </w:rPr>
              <w:t xml:space="preserve"> </w:t>
            </w:r>
            <w:r w:rsidRPr="006C0197">
              <w:rPr>
                <w:rFonts w:ascii="Calibri" w:hAnsi="Calibri" w:eastAsia="Calibri" w:cs="Calibri"/>
                <w:spacing w:val="-1"/>
              </w:rPr>
              <w:t>under</w:t>
            </w:r>
            <w:r w:rsidRPr="006C0197">
              <w:rPr>
                <w:rFonts w:ascii="Calibri" w:hAnsi="Calibri" w:eastAsia="Calibri" w:cs="Calibri"/>
                <w:spacing w:val="-3"/>
              </w:rPr>
              <w:t xml:space="preserve"> </w:t>
            </w:r>
            <w:r w:rsidRPr="006C0197">
              <w:rPr>
                <w:rFonts w:ascii="Calibri" w:hAnsi="Calibri" w:eastAsia="Calibri" w:cs="Calibri"/>
                <w:spacing w:val="-1"/>
              </w:rPr>
              <w:t>this</w:t>
            </w:r>
            <w:r w:rsidRPr="006C0197">
              <w:rPr>
                <w:rFonts w:ascii="Calibri" w:hAnsi="Calibri" w:eastAsia="Calibri" w:cs="Calibri"/>
                <w:spacing w:val="-3"/>
              </w:rPr>
              <w:t xml:space="preserve"> </w:t>
            </w:r>
            <w:r w:rsidRPr="006C0197">
              <w:rPr>
                <w:rFonts w:ascii="Calibri" w:hAnsi="Calibri" w:eastAsia="Calibri" w:cs="Calibri"/>
              </w:rPr>
              <w:t>Agreement.</w:t>
            </w:r>
            <w:r w:rsidRPr="006C0197">
              <w:rPr>
                <w:rFonts w:ascii="Calibri" w:hAnsi="Calibri" w:eastAsia="Calibri" w:cs="Calibri"/>
                <w:spacing w:val="-3"/>
              </w:rPr>
              <w:t xml:space="preserve"> </w:t>
            </w:r>
            <w:r w:rsidRPr="006C0197">
              <w:rPr>
                <w:rFonts w:ascii="Calibri" w:hAnsi="Calibri" w:eastAsia="Calibri" w:cs="Calibri"/>
                <w:spacing w:val="-1"/>
              </w:rPr>
              <w:t>Save</w:t>
            </w:r>
            <w:r w:rsidRPr="006C0197">
              <w:rPr>
                <w:rFonts w:ascii="Calibri" w:hAnsi="Calibri" w:eastAsia="Calibri" w:cs="Calibri"/>
                <w:spacing w:val="-3"/>
              </w:rPr>
              <w:t xml:space="preserve"> </w:t>
            </w:r>
            <w:r w:rsidRPr="006C0197">
              <w:rPr>
                <w:rFonts w:ascii="Calibri" w:hAnsi="Calibri" w:eastAsia="Calibri" w:cs="Calibri"/>
              </w:rPr>
              <w:t>as</w:t>
            </w:r>
            <w:r w:rsidRPr="006C0197">
              <w:rPr>
                <w:rFonts w:ascii="Calibri" w:hAnsi="Calibri" w:eastAsia="Calibri" w:cs="Calibri"/>
                <w:spacing w:val="-2"/>
              </w:rPr>
              <w:t xml:space="preserve"> </w:t>
            </w:r>
            <w:r w:rsidRPr="006C0197">
              <w:rPr>
                <w:rFonts w:ascii="Calibri" w:hAnsi="Calibri" w:eastAsia="Calibri" w:cs="Calibri"/>
              </w:rPr>
              <w:t>expressly</w:t>
            </w:r>
            <w:r w:rsidRPr="006C0197">
              <w:rPr>
                <w:rFonts w:ascii="Calibri" w:hAnsi="Calibri" w:eastAsia="Calibri" w:cs="Calibri"/>
                <w:spacing w:val="-3"/>
              </w:rPr>
              <w:t xml:space="preserve"> </w:t>
            </w:r>
            <w:r w:rsidRPr="006C0197">
              <w:rPr>
                <w:rFonts w:ascii="Calibri" w:hAnsi="Calibri" w:eastAsia="Calibri" w:cs="Calibri"/>
                <w:spacing w:val="-1"/>
              </w:rPr>
              <w:t>set</w:t>
            </w:r>
            <w:r w:rsidRPr="006C0197">
              <w:rPr>
                <w:rFonts w:ascii="Calibri" w:hAnsi="Calibri" w:eastAsia="Calibri" w:cs="Calibri"/>
                <w:spacing w:val="-3"/>
              </w:rPr>
              <w:t xml:space="preserve"> </w:t>
            </w:r>
            <w:r w:rsidRPr="006C0197">
              <w:rPr>
                <w:rFonts w:ascii="Calibri" w:hAnsi="Calibri" w:eastAsia="Calibri" w:cs="Calibri"/>
                <w:spacing w:val="-1"/>
              </w:rPr>
              <w:t>out</w:t>
            </w:r>
            <w:r w:rsidRPr="006C0197">
              <w:rPr>
                <w:rFonts w:ascii="Calibri" w:hAnsi="Calibri" w:eastAsia="Calibri" w:cs="Calibri"/>
                <w:spacing w:val="-4"/>
              </w:rPr>
              <w:t xml:space="preserve"> </w:t>
            </w:r>
            <w:r w:rsidRPr="006C0197">
              <w:rPr>
                <w:rFonts w:ascii="Calibri" w:hAnsi="Calibri" w:eastAsia="Calibri" w:cs="Calibri"/>
              </w:rPr>
              <w:t>in</w:t>
            </w:r>
            <w:r w:rsidRPr="006C0197">
              <w:rPr>
                <w:rFonts w:ascii="Calibri" w:hAnsi="Calibri" w:eastAsia="Calibri" w:cs="Calibri"/>
                <w:spacing w:val="-2"/>
              </w:rPr>
              <w:t xml:space="preserve"> </w:t>
            </w:r>
            <w:r w:rsidRPr="006C0197">
              <w:rPr>
                <w:rFonts w:ascii="Calibri" w:hAnsi="Calibri" w:eastAsia="Calibri" w:cs="Calibri"/>
              </w:rPr>
              <w:t>this</w:t>
            </w:r>
            <w:r w:rsidRPr="006C0197">
              <w:rPr>
                <w:rFonts w:ascii="Calibri" w:hAnsi="Calibri" w:eastAsia="Calibri" w:cs="Calibri"/>
                <w:spacing w:val="-3"/>
              </w:rPr>
              <w:t xml:space="preserve"> </w:t>
            </w:r>
            <w:r w:rsidRPr="006C0197">
              <w:rPr>
                <w:rFonts w:ascii="Calibri" w:hAnsi="Calibri" w:eastAsia="Calibri" w:cs="Calibri"/>
              </w:rPr>
              <w:t>clause</w:t>
            </w:r>
            <w:r w:rsidRPr="006C0197">
              <w:rPr>
                <w:rFonts w:ascii="Calibri" w:hAnsi="Calibri" w:eastAsia="Calibri" w:cs="Calibri"/>
                <w:spacing w:val="-3"/>
              </w:rPr>
              <w:t xml:space="preserve"> </w:t>
            </w:r>
            <w:r w:rsidRPr="006C0197">
              <w:rPr>
                <w:rFonts w:ascii="Calibri" w:hAnsi="Calibri" w:eastAsia="Calibri" w:cs="Calibri"/>
              </w:rPr>
              <w:t>6</w:t>
            </w:r>
            <w:r w:rsidRPr="006C0197">
              <w:rPr>
                <w:rFonts w:ascii="Calibri" w:hAnsi="Calibri" w:eastAsia="Calibri" w:cs="Calibri"/>
                <w:spacing w:val="-4"/>
              </w:rPr>
              <w:t xml:space="preserve"> </w:t>
            </w:r>
            <w:r w:rsidRPr="006C0197">
              <w:rPr>
                <w:rFonts w:ascii="Calibri" w:hAnsi="Calibri" w:eastAsia="Calibri" w:cs="Calibri"/>
              </w:rPr>
              <w:t>all</w:t>
            </w:r>
            <w:r w:rsidRPr="006C0197">
              <w:rPr>
                <w:rFonts w:ascii="Calibri" w:hAnsi="Calibri" w:eastAsia="Calibri" w:cs="Calibri"/>
                <w:spacing w:val="-2"/>
              </w:rPr>
              <w:t xml:space="preserve"> </w:t>
            </w:r>
            <w:r w:rsidRPr="006C0197">
              <w:rPr>
                <w:rFonts w:ascii="Calibri" w:hAnsi="Calibri" w:eastAsia="Calibri" w:cs="Calibri"/>
                <w:spacing w:val="-1"/>
              </w:rPr>
              <w:t>Pre-Existing</w:t>
            </w:r>
            <w:r w:rsidRPr="006C0197">
              <w:rPr>
                <w:rFonts w:ascii="Calibri" w:hAnsi="Calibri" w:eastAsia="Calibri" w:cs="Calibri"/>
                <w:spacing w:val="46"/>
                <w:w w:val="99"/>
              </w:rPr>
              <w:t xml:space="preserve"> </w:t>
            </w:r>
            <w:r w:rsidRPr="006C0197">
              <w:rPr>
                <w:rFonts w:ascii="Calibri" w:hAnsi="Calibri" w:eastAsia="Calibri" w:cs="Calibri"/>
              </w:rPr>
              <w:t>IPR</w:t>
            </w:r>
            <w:r w:rsidRPr="006C0197">
              <w:rPr>
                <w:rFonts w:ascii="Calibri" w:hAnsi="Calibri" w:eastAsia="Calibri" w:cs="Calibri"/>
                <w:spacing w:val="12"/>
              </w:rPr>
              <w:t xml:space="preserve"> </w:t>
            </w:r>
            <w:r w:rsidRPr="006C0197">
              <w:rPr>
                <w:rFonts w:ascii="Calibri" w:hAnsi="Calibri" w:eastAsia="Calibri" w:cs="Calibri"/>
                <w:spacing w:val="-1"/>
              </w:rPr>
              <w:t>shall</w:t>
            </w:r>
            <w:r w:rsidRPr="006C0197">
              <w:rPr>
                <w:rFonts w:ascii="Calibri" w:hAnsi="Calibri" w:eastAsia="Calibri" w:cs="Calibri"/>
                <w:spacing w:val="13"/>
              </w:rPr>
              <w:t xml:space="preserve"> </w:t>
            </w:r>
            <w:r w:rsidRPr="006C0197">
              <w:rPr>
                <w:rFonts w:ascii="Calibri" w:hAnsi="Calibri" w:eastAsia="Calibri" w:cs="Calibri"/>
              </w:rPr>
              <w:t>remain</w:t>
            </w:r>
            <w:r w:rsidRPr="006C0197">
              <w:rPr>
                <w:rFonts w:ascii="Calibri" w:hAnsi="Calibri" w:eastAsia="Calibri" w:cs="Calibri"/>
                <w:spacing w:val="12"/>
              </w:rPr>
              <w:t xml:space="preserve"> </w:t>
            </w:r>
            <w:r w:rsidRPr="006C0197">
              <w:rPr>
                <w:rFonts w:ascii="Calibri" w:hAnsi="Calibri" w:eastAsia="Calibri" w:cs="Calibri"/>
              </w:rPr>
              <w:t>the</w:t>
            </w:r>
            <w:r w:rsidRPr="006C0197">
              <w:rPr>
                <w:rFonts w:ascii="Calibri" w:hAnsi="Calibri" w:eastAsia="Calibri" w:cs="Calibri"/>
                <w:spacing w:val="12"/>
              </w:rPr>
              <w:t xml:space="preserve"> </w:t>
            </w:r>
            <w:r w:rsidRPr="006C0197">
              <w:rPr>
                <w:rFonts w:ascii="Calibri" w:hAnsi="Calibri" w:eastAsia="Calibri" w:cs="Calibri"/>
                <w:spacing w:val="-1"/>
              </w:rPr>
              <w:t>sole</w:t>
            </w:r>
            <w:r w:rsidRPr="006C0197">
              <w:rPr>
                <w:rFonts w:ascii="Calibri" w:hAnsi="Calibri" w:eastAsia="Calibri" w:cs="Calibri"/>
                <w:spacing w:val="13"/>
              </w:rPr>
              <w:t xml:space="preserve"> </w:t>
            </w:r>
            <w:r w:rsidRPr="006C0197">
              <w:rPr>
                <w:rFonts w:ascii="Calibri" w:hAnsi="Calibri" w:eastAsia="Calibri" w:cs="Calibri"/>
                <w:spacing w:val="-1"/>
              </w:rPr>
              <w:t>property</w:t>
            </w:r>
            <w:r w:rsidRPr="006C0197">
              <w:rPr>
                <w:rFonts w:ascii="Calibri" w:hAnsi="Calibri" w:eastAsia="Calibri" w:cs="Calibri"/>
                <w:spacing w:val="13"/>
              </w:rPr>
              <w:t xml:space="preserve"> </w:t>
            </w:r>
            <w:r w:rsidRPr="006C0197">
              <w:rPr>
                <w:rFonts w:ascii="Calibri" w:hAnsi="Calibri" w:eastAsia="Calibri" w:cs="Calibri"/>
              </w:rPr>
              <w:t>of</w:t>
            </w:r>
            <w:r w:rsidRPr="006C0197">
              <w:rPr>
                <w:rFonts w:ascii="Calibri" w:hAnsi="Calibri" w:eastAsia="Calibri" w:cs="Calibri"/>
                <w:spacing w:val="13"/>
              </w:rPr>
              <w:t xml:space="preserve"> </w:t>
            </w:r>
            <w:r w:rsidRPr="006C0197">
              <w:rPr>
                <w:rFonts w:ascii="Calibri" w:hAnsi="Calibri" w:eastAsia="Calibri" w:cs="Calibri"/>
                <w:spacing w:val="-1"/>
              </w:rPr>
              <w:t>the</w:t>
            </w:r>
            <w:r w:rsidRPr="006C0197">
              <w:rPr>
                <w:rFonts w:ascii="Calibri" w:hAnsi="Calibri" w:eastAsia="Calibri" w:cs="Calibri"/>
                <w:spacing w:val="12"/>
              </w:rPr>
              <w:t xml:space="preserve"> </w:t>
            </w:r>
            <w:r w:rsidRPr="006C0197">
              <w:rPr>
                <w:rFonts w:ascii="Calibri" w:hAnsi="Calibri" w:eastAsia="Calibri" w:cs="Calibri"/>
                <w:spacing w:val="-1"/>
              </w:rPr>
              <w:t>party</w:t>
            </w:r>
            <w:r w:rsidRPr="006C0197">
              <w:rPr>
                <w:rFonts w:ascii="Calibri" w:hAnsi="Calibri" w:eastAsia="Calibri" w:cs="Calibri"/>
                <w:spacing w:val="14"/>
              </w:rPr>
              <w:t xml:space="preserve"> </w:t>
            </w:r>
            <w:r w:rsidRPr="006C0197">
              <w:rPr>
                <w:rFonts w:ascii="Calibri" w:hAnsi="Calibri" w:eastAsia="Calibri" w:cs="Calibri"/>
              </w:rPr>
              <w:t>who</w:t>
            </w:r>
            <w:r w:rsidRPr="006C0197">
              <w:rPr>
                <w:rFonts w:ascii="Calibri" w:hAnsi="Calibri" w:eastAsia="Calibri" w:cs="Calibri"/>
                <w:spacing w:val="12"/>
              </w:rPr>
              <w:t xml:space="preserve"> </w:t>
            </w:r>
            <w:r w:rsidRPr="006C0197">
              <w:rPr>
                <w:rFonts w:ascii="Calibri" w:hAnsi="Calibri" w:eastAsia="Calibri" w:cs="Calibri"/>
              </w:rPr>
              <w:t>owned,</w:t>
            </w:r>
            <w:r w:rsidRPr="006C0197">
              <w:rPr>
                <w:rFonts w:ascii="Calibri" w:hAnsi="Calibri" w:eastAsia="Calibri" w:cs="Calibri"/>
                <w:spacing w:val="13"/>
              </w:rPr>
              <w:t xml:space="preserve"> </w:t>
            </w:r>
            <w:r w:rsidRPr="006C0197">
              <w:rPr>
                <w:rFonts w:ascii="Calibri" w:hAnsi="Calibri" w:eastAsia="Calibri" w:cs="Calibri"/>
                <w:spacing w:val="-1"/>
              </w:rPr>
              <w:t>acquired</w:t>
            </w:r>
            <w:r w:rsidRPr="006C0197">
              <w:rPr>
                <w:rFonts w:ascii="Calibri" w:hAnsi="Calibri" w:eastAsia="Calibri" w:cs="Calibri"/>
                <w:spacing w:val="12"/>
              </w:rPr>
              <w:t xml:space="preserve"> </w:t>
            </w:r>
            <w:r w:rsidRPr="006C0197">
              <w:rPr>
                <w:rFonts w:ascii="Calibri" w:hAnsi="Calibri" w:eastAsia="Calibri" w:cs="Calibri"/>
              </w:rPr>
              <w:t>or</w:t>
            </w:r>
            <w:r w:rsidRPr="006C0197">
              <w:rPr>
                <w:rFonts w:ascii="Calibri" w:hAnsi="Calibri" w:eastAsia="Calibri" w:cs="Calibri"/>
                <w:spacing w:val="13"/>
              </w:rPr>
              <w:t xml:space="preserve"> </w:t>
            </w:r>
            <w:r w:rsidRPr="006C0197">
              <w:rPr>
                <w:rFonts w:ascii="Calibri" w:hAnsi="Calibri" w:eastAsia="Calibri" w:cs="Calibri"/>
                <w:spacing w:val="-1"/>
              </w:rPr>
              <w:t>developed</w:t>
            </w:r>
            <w:r w:rsidRPr="006C0197">
              <w:rPr>
                <w:rFonts w:ascii="Calibri" w:hAnsi="Calibri" w:eastAsia="Calibri" w:cs="Calibri"/>
                <w:spacing w:val="12"/>
              </w:rPr>
              <w:t xml:space="preserve"> </w:t>
            </w:r>
            <w:r w:rsidRPr="006C0197">
              <w:rPr>
                <w:rFonts w:ascii="Calibri" w:hAnsi="Calibri" w:eastAsia="Calibri" w:cs="Calibri"/>
              </w:rPr>
              <w:t>such</w:t>
            </w:r>
            <w:r w:rsidRPr="006C0197">
              <w:rPr>
                <w:rFonts w:ascii="Calibri" w:hAnsi="Calibri" w:eastAsia="Calibri" w:cs="Calibri"/>
                <w:spacing w:val="47"/>
                <w:w w:val="99"/>
              </w:rPr>
              <w:t xml:space="preserve"> </w:t>
            </w:r>
            <w:r w:rsidRPr="006C0197">
              <w:rPr>
                <w:rFonts w:ascii="Calibri" w:hAnsi="Calibri" w:eastAsia="Calibri" w:cs="Calibri"/>
                <w:spacing w:val="-1"/>
              </w:rPr>
              <w:t>intellectual</w:t>
            </w:r>
            <w:r w:rsidRPr="006C0197">
              <w:rPr>
                <w:rFonts w:ascii="Calibri" w:hAnsi="Calibri" w:eastAsia="Calibri" w:cs="Calibri"/>
                <w:spacing w:val="-18"/>
              </w:rPr>
              <w:t xml:space="preserve"> </w:t>
            </w:r>
            <w:r w:rsidRPr="006C0197">
              <w:rPr>
                <w:rFonts w:ascii="Calibri" w:hAnsi="Calibri" w:eastAsia="Calibri" w:cs="Calibri"/>
                <w:spacing w:val="-1"/>
              </w:rPr>
              <w:t>property.</w:t>
            </w:r>
          </w:p>
        </w:tc>
      </w:tr>
      <w:tr w:rsidR="006C0197" w:rsidRPr="006C0197" w14:paraId="12519292" w14:textId="77777777" w:rsidTr="00552346">
        <w:trPr>
          <w:trHeight w:hRule="exact" w:val="422"/>
        </w:trPr>
        <w:tc>
          <w:tcPr>
            <w:tcW w:w="705" w:type="dxa"/>
          </w:tcPr>
          <w:p w14:paraId="2A25594B" w14:textId="77777777" w:rsidR="006C0197" w:rsidRPr="006C0197" w:rsidRDefault="006C0197" w:rsidP="006C0197">
            <w:pPr>
              <w:spacing w:before="96" w:after="0" w:line="240" w:lineRule="auto"/>
              <w:ind w:left="230"/>
              <w:rPr>
                <w:rFonts w:ascii="Calibri" w:eastAsia="Calibri" w:hAnsi="Calibri" w:cs="Calibri"/>
                <w:color w:val="008080"/>
              </w:rPr>
            </w:pPr>
            <w:r w:rsidRPr="006C0197">
              <w:rPr>
                <w:rFonts w:ascii="Calibri" w:hAnsi="Calibri" w:eastAsia="Calibri" w:cs="Times New Roman"/>
                <w:color w:val="008080"/>
                <w:spacing w:val="-1"/>
              </w:rPr>
              <w:t>F.</w:t>
            </w:r>
          </w:p>
        </w:tc>
        <w:tc>
          <w:tcPr>
            <w:tcW w:w="8612" w:type="dxa"/>
          </w:tcPr>
          <w:p w14:paraId="75DF4B1D" w14:textId="77777777" w:rsidR="006C0197" w:rsidRPr="006C0197" w:rsidRDefault="006C0197" w:rsidP="006C0197">
            <w:pPr>
              <w:spacing w:before="97" w:after="0" w:line="240" w:lineRule="auto"/>
              <w:ind w:left="283"/>
              <w:rPr>
                <w:rFonts w:ascii="Calibri" w:eastAsia="Calibri" w:hAnsi="Calibri" w:cs="Calibri"/>
              </w:rPr>
            </w:pPr>
            <w:r w:rsidRPr="006C0197">
              <w:rPr>
                <w:rFonts w:ascii="Calibri" w:hAnsi="Calibri" w:eastAsia="Calibri" w:cs="Times New Roman"/>
              </w:rPr>
              <w:t>Not</w:t>
            </w:r>
            <w:r w:rsidRPr="006C0197">
              <w:rPr>
                <w:rFonts w:ascii="Calibri" w:hAnsi="Calibri" w:eastAsia="Calibri" w:cs="Times New Roman"/>
                <w:spacing w:val="-10"/>
              </w:rPr>
              <w:t xml:space="preserve"> </w:t>
            </w:r>
            <w:r w:rsidRPr="006C0197">
              <w:rPr>
                <w:rFonts w:ascii="Calibri" w:hAnsi="Calibri" w:eastAsia="Calibri" w:cs="Times New Roman"/>
                <w:spacing w:val="-1"/>
              </w:rPr>
              <w:t>used.</w:t>
            </w:r>
          </w:p>
        </w:tc>
      </w:tr>
      <w:tr w:rsidR="006C0197" w:rsidRPr="006C0197" w14:paraId="56131015" w14:textId="77777777" w:rsidTr="00030BF8">
        <w:trPr>
          <w:trHeight w:hRule="exact" w:val="2989"/>
        </w:trPr>
        <w:tc>
          <w:tcPr>
            <w:tcW w:w="705" w:type="dxa"/>
          </w:tcPr>
          <w:p w14:paraId="5E70A867" w14:textId="77777777" w:rsidR="006C0197" w:rsidRPr="006C0197" w:rsidRDefault="006C0197" w:rsidP="006C0197">
            <w:pPr>
              <w:spacing w:before="96" w:after="0" w:line="240" w:lineRule="auto"/>
              <w:ind w:left="230"/>
              <w:rPr>
                <w:rFonts w:ascii="Calibri" w:eastAsia="Calibri" w:hAnsi="Calibri" w:cs="Times New Roman"/>
                <w:color w:val="008080"/>
                <w:spacing w:val="-1"/>
              </w:rPr>
            </w:pPr>
            <w:r w:rsidRPr="006C0197">
              <w:rPr>
                <w:rFonts w:ascii="Calibri" w:hAnsi="Calibri" w:eastAsia="Calibri" w:cs="Times New Roman"/>
                <w:color w:val="008080"/>
                <w:spacing w:val="-1"/>
              </w:rPr>
              <w:t>G.</w:t>
            </w:r>
          </w:p>
        </w:tc>
        <w:tc>
          <w:tcPr>
            <w:tcW w:w="8612" w:type="dxa"/>
          </w:tcPr>
          <w:p w14:paraId="22F96E8E" w14:textId="77777777" w:rsidR="006C0197" w:rsidRPr="006C0197" w:rsidRDefault="006C0197" w:rsidP="00030BF8">
            <w:pPr>
              <w:spacing w:before="97" w:after="0" w:line="360" w:lineRule="auto"/>
              <w:ind w:left="283"/>
              <w:rPr>
                <w:rFonts w:ascii="Calibri" w:eastAsia="Calibri" w:hAnsi="Calibri" w:cs="Times New Roman"/>
              </w:rPr>
            </w:pPr>
            <w:r w:rsidRPr="006C0197">
              <w:rPr>
                <w:rFonts w:ascii="Calibri" w:hAnsi="Calibri" w:eastAsia="Calibri" w:cs="Times New Roman"/>
              </w:rPr>
              <w:t>Nothing</w:t>
            </w:r>
            <w:r w:rsidRPr="006C0197">
              <w:rPr>
                <w:rFonts w:ascii="Calibri" w:hAnsi="Calibri" w:eastAsia="Calibri" w:cs="Times New Roman"/>
                <w:spacing w:val="18"/>
              </w:rPr>
              <w:t xml:space="preserve"> </w:t>
            </w:r>
            <w:r w:rsidRPr="006C0197">
              <w:rPr>
                <w:rFonts w:ascii="Calibri" w:hAnsi="Calibri" w:eastAsia="Calibri" w:cs="Times New Roman"/>
              </w:rPr>
              <w:t>in</w:t>
            </w:r>
            <w:r w:rsidRPr="006C0197">
              <w:rPr>
                <w:rFonts w:ascii="Calibri" w:hAnsi="Calibri" w:eastAsia="Calibri" w:cs="Times New Roman"/>
                <w:spacing w:val="18"/>
              </w:rPr>
              <w:t xml:space="preserve"> </w:t>
            </w:r>
            <w:r w:rsidRPr="006C0197">
              <w:rPr>
                <w:rFonts w:ascii="Calibri" w:hAnsi="Calibri" w:eastAsia="Calibri" w:cs="Times New Roman"/>
              </w:rPr>
              <w:t>this</w:t>
            </w:r>
            <w:r w:rsidRPr="006C0197">
              <w:rPr>
                <w:rFonts w:ascii="Calibri" w:hAnsi="Calibri" w:eastAsia="Calibri" w:cs="Times New Roman"/>
                <w:spacing w:val="18"/>
              </w:rPr>
              <w:t xml:space="preserve"> </w:t>
            </w:r>
            <w:r w:rsidRPr="006C0197">
              <w:rPr>
                <w:rFonts w:ascii="Calibri" w:hAnsi="Calibri" w:eastAsia="Calibri" w:cs="Times New Roman"/>
              </w:rPr>
              <w:t>Agreement</w:t>
            </w:r>
            <w:r w:rsidRPr="006C0197">
              <w:rPr>
                <w:rFonts w:ascii="Calibri" w:hAnsi="Calibri" w:eastAsia="Calibri" w:cs="Times New Roman"/>
                <w:spacing w:val="19"/>
              </w:rPr>
              <w:t xml:space="preserve"> </w:t>
            </w:r>
            <w:r w:rsidRPr="006C0197">
              <w:rPr>
                <w:rFonts w:ascii="Calibri" w:hAnsi="Calibri" w:eastAsia="Calibri" w:cs="Times New Roman"/>
                <w:spacing w:val="-1"/>
              </w:rPr>
              <w:t>shall</w:t>
            </w:r>
            <w:r w:rsidRPr="006C0197">
              <w:rPr>
                <w:rFonts w:ascii="Calibri" w:hAnsi="Calibri" w:eastAsia="Calibri" w:cs="Times New Roman"/>
                <w:spacing w:val="18"/>
              </w:rPr>
              <w:t xml:space="preserve"> </w:t>
            </w:r>
            <w:r w:rsidRPr="006C0197">
              <w:rPr>
                <w:rFonts w:ascii="Calibri" w:hAnsi="Calibri" w:eastAsia="Calibri" w:cs="Times New Roman"/>
                <w:spacing w:val="-1"/>
              </w:rPr>
              <w:t>prohibit</w:t>
            </w:r>
            <w:r w:rsidRPr="006C0197">
              <w:rPr>
                <w:rFonts w:ascii="Calibri" w:hAnsi="Calibri" w:eastAsia="Calibri" w:cs="Times New Roman"/>
                <w:spacing w:val="17"/>
              </w:rPr>
              <w:t xml:space="preserve"> </w:t>
            </w:r>
            <w:r w:rsidRPr="006C0197">
              <w:rPr>
                <w:rFonts w:ascii="Calibri" w:hAnsi="Calibri" w:eastAsia="Calibri" w:cs="Times New Roman"/>
              </w:rPr>
              <w:t>or</w:t>
            </w:r>
            <w:r w:rsidRPr="006C0197">
              <w:rPr>
                <w:rFonts w:ascii="Calibri" w:hAnsi="Calibri" w:eastAsia="Calibri" w:cs="Times New Roman"/>
                <w:spacing w:val="19"/>
              </w:rPr>
              <w:t xml:space="preserve"> </w:t>
            </w:r>
            <w:r w:rsidRPr="006C0197">
              <w:rPr>
                <w:rFonts w:ascii="Calibri" w:hAnsi="Calibri" w:eastAsia="Calibri" w:cs="Times New Roman"/>
                <w:spacing w:val="-1"/>
              </w:rPr>
              <w:t>be</w:t>
            </w:r>
            <w:r w:rsidRPr="006C0197">
              <w:rPr>
                <w:rFonts w:ascii="Calibri" w:hAnsi="Calibri" w:eastAsia="Calibri" w:cs="Times New Roman"/>
                <w:spacing w:val="20"/>
              </w:rPr>
              <w:t xml:space="preserve"> </w:t>
            </w:r>
            <w:r w:rsidRPr="006C0197">
              <w:rPr>
                <w:rFonts w:ascii="Calibri" w:hAnsi="Calibri" w:eastAsia="Calibri" w:cs="Times New Roman"/>
                <w:spacing w:val="-1"/>
              </w:rPr>
              <w:t>deemed</w:t>
            </w:r>
            <w:r w:rsidRPr="006C0197">
              <w:rPr>
                <w:rFonts w:ascii="Calibri" w:hAnsi="Calibri" w:eastAsia="Calibri" w:cs="Times New Roman"/>
                <w:spacing w:val="21"/>
              </w:rPr>
              <w:t xml:space="preserve"> </w:t>
            </w:r>
            <w:r w:rsidRPr="006C0197">
              <w:rPr>
                <w:rFonts w:ascii="Calibri" w:hAnsi="Calibri" w:eastAsia="Calibri" w:cs="Times New Roman"/>
              </w:rPr>
              <w:t>to</w:t>
            </w:r>
            <w:r w:rsidRPr="006C0197">
              <w:rPr>
                <w:rFonts w:ascii="Calibri" w:hAnsi="Calibri" w:eastAsia="Calibri" w:cs="Times New Roman"/>
                <w:spacing w:val="19"/>
              </w:rPr>
              <w:t xml:space="preserve"> </w:t>
            </w:r>
            <w:r w:rsidRPr="006C0197">
              <w:rPr>
                <w:rFonts w:ascii="Calibri" w:hAnsi="Calibri" w:eastAsia="Calibri" w:cs="Times New Roman"/>
              </w:rPr>
              <w:t>prohibit</w:t>
            </w:r>
            <w:r w:rsidRPr="006C0197">
              <w:rPr>
                <w:rFonts w:ascii="Calibri" w:hAnsi="Calibri" w:eastAsia="Calibri" w:cs="Times New Roman"/>
                <w:spacing w:val="20"/>
              </w:rPr>
              <w:t xml:space="preserve"> </w:t>
            </w:r>
            <w:r w:rsidRPr="006C0197">
              <w:rPr>
                <w:rFonts w:ascii="Calibri" w:hAnsi="Calibri" w:eastAsia="Calibri" w:cs="Times New Roman"/>
              </w:rPr>
              <w:t>the</w:t>
            </w:r>
            <w:r w:rsidRPr="006C0197">
              <w:rPr>
                <w:rFonts w:ascii="Calibri" w:hAnsi="Calibri" w:eastAsia="Calibri" w:cs="Times New Roman"/>
                <w:spacing w:val="18"/>
              </w:rPr>
              <w:t xml:space="preserve"> </w:t>
            </w:r>
            <w:r w:rsidRPr="006C0197">
              <w:rPr>
                <w:rFonts w:ascii="Calibri" w:hAnsi="Calibri" w:eastAsia="Calibri" w:cs="Times New Roman"/>
                <w:spacing w:val="-1"/>
              </w:rPr>
              <w:t>Contractor</w:t>
            </w:r>
            <w:r w:rsidRPr="006C0197">
              <w:rPr>
                <w:rFonts w:ascii="Calibri" w:hAnsi="Calibri" w:eastAsia="Calibri" w:cs="Times New Roman"/>
                <w:spacing w:val="18"/>
              </w:rPr>
              <w:t xml:space="preserve"> </w:t>
            </w:r>
            <w:r w:rsidRPr="006C0197">
              <w:rPr>
                <w:rFonts w:ascii="Calibri" w:hAnsi="Calibri" w:eastAsia="Calibri" w:cs="Times New Roman"/>
              </w:rPr>
              <w:t>from</w:t>
            </w:r>
            <w:r w:rsidRPr="006C0197">
              <w:rPr>
                <w:rFonts w:ascii="Calibri" w:hAnsi="Calibri" w:eastAsia="Calibri" w:cs="Times New Roman"/>
                <w:spacing w:val="41"/>
                <w:w w:val="99"/>
              </w:rPr>
              <w:t xml:space="preserve"> </w:t>
            </w:r>
            <w:r w:rsidRPr="006C0197">
              <w:rPr>
                <w:rFonts w:ascii="Calibri" w:hAnsi="Calibri" w:eastAsia="Calibri" w:cs="Times New Roman"/>
                <w:spacing w:val="-1"/>
              </w:rPr>
              <w:t>providing services</w:t>
            </w:r>
            <w:r w:rsidRPr="006C0197">
              <w:rPr>
                <w:rFonts w:ascii="Calibri" w:hAnsi="Calibri" w:eastAsia="Calibri" w:cs="Times New Roman"/>
                <w:spacing w:val="1"/>
              </w:rPr>
              <w:t xml:space="preserve"> </w:t>
            </w:r>
            <w:r w:rsidRPr="006C0197">
              <w:rPr>
                <w:rFonts w:ascii="Calibri" w:hAnsi="Calibri" w:eastAsia="Calibri" w:cs="Times New Roman"/>
                <w:spacing w:val="-1"/>
              </w:rPr>
              <w:t>similar</w:t>
            </w:r>
            <w:r w:rsidRPr="006C0197">
              <w:rPr>
                <w:rFonts w:ascii="Calibri" w:hAnsi="Calibri" w:eastAsia="Calibri" w:cs="Times New Roman"/>
                <w:spacing w:val="2"/>
              </w:rPr>
              <w:t xml:space="preserve"> </w:t>
            </w:r>
            <w:r w:rsidRPr="006C0197">
              <w:rPr>
                <w:rFonts w:ascii="Calibri" w:hAnsi="Calibri" w:eastAsia="Calibri" w:cs="Times New Roman"/>
              </w:rPr>
              <w:t>to</w:t>
            </w:r>
            <w:r w:rsidRPr="006C0197">
              <w:rPr>
                <w:rFonts w:ascii="Calibri" w:hAnsi="Calibri" w:eastAsia="Calibri" w:cs="Times New Roman"/>
                <w:spacing w:val="1"/>
              </w:rPr>
              <w:t xml:space="preserve"> </w:t>
            </w:r>
            <w:r w:rsidRPr="006C0197">
              <w:rPr>
                <w:rFonts w:ascii="Calibri" w:hAnsi="Calibri" w:eastAsia="Calibri" w:cs="Times New Roman"/>
              </w:rPr>
              <w:t>the</w:t>
            </w:r>
            <w:r w:rsidRPr="006C0197">
              <w:rPr>
                <w:rFonts w:ascii="Calibri" w:hAnsi="Calibri" w:eastAsia="Calibri" w:cs="Times New Roman"/>
                <w:spacing w:val="-1"/>
              </w:rPr>
              <w:t xml:space="preserve"> </w:t>
            </w:r>
            <w:r w:rsidRPr="006C0197">
              <w:rPr>
                <w:rFonts w:ascii="Calibri" w:hAnsi="Calibri" w:eastAsia="Calibri" w:cs="Times New Roman"/>
              </w:rPr>
              <w:t>Services</w:t>
            </w:r>
            <w:r w:rsidRPr="006C0197">
              <w:rPr>
                <w:rFonts w:ascii="Calibri" w:hAnsi="Calibri" w:eastAsia="Calibri" w:cs="Times New Roman"/>
                <w:spacing w:val="1"/>
              </w:rPr>
              <w:t xml:space="preserve"> </w:t>
            </w:r>
            <w:r w:rsidRPr="006C0197">
              <w:rPr>
                <w:rFonts w:ascii="Calibri" w:hAnsi="Calibri" w:eastAsia="Calibri" w:cs="Times New Roman"/>
              </w:rPr>
              <w:t>to</w:t>
            </w:r>
            <w:r w:rsidRPr="006C0197">
              <w:rPr>
                <w:rFonts w:ascii="Calibri" w:hAnsi="Calibri" w:eastAsia="Calibri" w:cs="Times New Roman"/>
                <w:spacing w:val="1"/>
              </w:rPr>
              <w:t xml:space="preserve"> </w:t>
            </w:r>
            <w:r w:rsidRPr="006C0197">
              <w:rPr>
                <w:rFonts w:ascii="Calibri" w:hAnsi="Calibri" w:eastAsia="Calibri" w:cs="Times New Roman"/>
              </w:rPr>
              <w:t>any</w:t>
            </w:r>
            <w:r w:rsidRPr="006C0197">
              <w:rPr>
                <w:rFonts w:ascii="Calibri" w:hAnsi="Calibri" w:eastAsia="Calibri" w:cs="Times New Roman"/>
                <w:spacing w:val="1"/>
              </w:rPr>
              <w:t xml:space="preserve"> </w:t>
            </w:r>
            <w:r w:rsidRPr="006C0197">
              <w:rPr>
                <w:rFonts w:ascii="Calibri" w:hAnsi="Calibri" w:eastAsia="Calibri" w:cs="Times New Roman"/>
                <w:spacing w:val="-1"/>
              </w:rPr>
              <w:t>party</w:t>
            </w:r>
            <w:r w:rsidRPr="006C0197">
              <w:rPr>
                <w:rFonts w:ascii="Calibri" w:hAnsi="Calibri" w:eastAsia="Calibri" w:cs="Times New Roman"/>
                <w:spacing w:val="1"/>
              </w:rPr>
              <w:t xml:space="preserve"> </w:t>
            </w:r>
            <w:r w:rsidRPr="006C0197">
              <w:rPr>
                <w:rFonts w:ascii="Calibri" w:hAnsi="Calibri" w:eastAsia="Calibri" w:cs="Times New Roman"/>
              </w:rPr>
              <w:t>other</w:t>
            </w:r>
            <w:r w:rsidRPr="006C0197">
              <w:rPr>
                <w:rFonts w:ascii="Calibri" w:hAnsi="Calibri" w:eastAsia="Calibri" w:cs="Times New Roman"/>
                <w:spacing w:val="1"/>
              </w:rPr>
              <w:t xml:space="preserve"> </w:t>
            </w:r>
            <w:r w:rsidRPr="006C0197">
              <w:rPr>
                <w:rFonts w:ascii="Calibri" w:hAnsi="Calibri" w:eastAsia="Calibri" w:cs="Times New Roman"/>
              </w:rPr>
              <w:t>than</w:t>
            </w:r>
            <w:r w:rsidRPr="006C0197">
              <w:rPr>
                <w:rFonts w:ascii="Calibri" w:hAnsi="Calibri" w:eastAsia="Calibri" w:cs="Times New Roman"/>
                <w:spacing w:val="2"/>
              </w:rPr>
              <w:t xml:space="preserve"> </w:t>
            </w:r>
            <w:r w:rsidRPr="006C0197">
              <w:rPr>
                <w:rFonts w:ascii="Calibri" w:hAnsi="Calibri" w:eastAsia="Calibri" w:cs="Times New Roman"/>
              </w:rPr>
              <w:t>the Parties</w:t>
            </w:r>
            <w:r w:rsidRPr="006C0197">
              <w:rPr>
                <w:rFonts w:ascii="Calibri" w:hAnsi="Calibri" w:eastAsia="Calibri" w:cs="Times New Roman"/>
                <w:spacing w:val="2"/>
              </w:rPr>
              <w:t xml:space="preserve"> </w:t>
            </w:r>
            <w:r w:rsidRPr="006C0197">
              <w:rPr>
                <w:rFonts w:ascii="Calibri" w:hAnsi="Calibri" w:eastAsia="Calibri" w:cs="Times New Roman"/>
              </w:rPr>
              <w:t>hereto.</w:t>
            </w:r>
            <w:r w:rsidRPr="006C0197">
              <w:rPr>
                <w:rFonts w:ascii="Calibri" w:hAnsi="Calibri" w:eastAsia="Calibri" w:cs="Times New Roman"/>
                <w:spacing w:val="-1"/>
              </w:rPr>
              <w:t xml:space="preserve"> </w:t>
            </w:r>
            <w:r w:rsidRPr="006C0197">
              <w:rPr>
                <w:rFonts w:ascii="Calibri" w:hAnsi="Calibri" w:eastAsia="Calibri" w:cs="Times New Roman"/>
              </w:rPr>
              <w:t>In</w:t>
            </w:r>
            <w:r w:rsidRPr="006C0197">
              <w:rPr>
                <w:rFonts w:ascii="Calibri" w:hAnsi="Calibri" w:eastAsia="Calibri" w:cs="Times New Roman"/>
                <w:spacing w:val="1"/>
              </w:rPr>
              <w:t xml:space="preserve"> </w:t>
            </w:r>
            <w:r w:rsidRPr="006C0197">
              <w:rPr>
                <w:rFonts w:ascii="Calibri" w:hAnsi="Calibri" w:eastAsia="Calibri" w:cs="Times New Roman"/>
              </w:rPr>
              <w:t>no</w:t>
            </w:r>
            <w:r w:rsidRPr="006C0197">
              <w:rPr>
                <w:rFonts w:ascii="Calibri" w:hAnsi="Calibri" w:eastAsia="Calibri" w:cs="Times New Roman"/>
                <w:spacing w:val="37"/>
                <w:w w:val="99"/>
              </w:rPr>
              <w:t xml:space="preserve"> </w:t>
            </w:r>
            <w:r w:rsidRPr="006C0197">
              <w:rPr>
                <w:rFonts w:ascii="Calibri" w:hAnsi="Calibri" w:eastAsia="Calibri" w:cs="Times New Roman"/>
              </w:rPr>
              <w:t>event</w:t>
            </w:r>
            <w:r w:rsidRPr="006C0197">
              <w:rPr>
                <w:rFonts w:ascii="Calibri" w:hAnsi="Calibri" w:eastAsia="Calibri" w:cs="Times New Roman"/>
                <w:spacing w:val="12"/>
              </w:rPr>
              <w:t xml:space="preserve"> </w:t>
            </w:r>
            <w:r w:rsidRPr="006C0197">
              <w:rPr>
                <w:rFonts w:ascii="Calibri" w:hAnsi="Calibri" w:eastAsia="Calibri" w:cs="Times New Roman"/>
                <w:spacing w:val="-1"/>
              </w:rPr>
              <w:t>shall</w:t>
            </w:r>
            <w:r w:rsidRPr="006C0197">
              <w:rPr>
                <w:rFonts w:ascii="Calibri" w:hAnsi="Calibri" w:eastAsia="Calibri" w:cs="Times New Roman"/>
                <w:spacing w:val="14"/>
              </w:rPr>
              <w:t xml:space="preserve"> </w:t>
            </w:r>
            <w:r w:rsidRPr="006C0197">
              <w:rPr>
                <w:rFonts w:ascii="Calibri" w:hAnsi="Calibri" w:eastAsia="Calibri" w:cs="Times New Roman"/>
                <w:spacing w:val="-1"/>
              </w:rPr>
              <w:t>the</w:t>
            </w:r>
            <w:r w:rsidRPr="006C0197">
              <w:rPr>
                <w:rFonts w:ascii="Calibri" w:hAnsi="Calibri" w:eastAsia="Calibri" w:cs="Times New Roman"/>
                <w:spacing w:val="13"/>
              </w:rPr>
              <w:t xml:space="preserve"> </w:t>
            </w:r>
            <w:r w:rsidRPr="006C0197">
              <w:rPr>
                <w:rFonts w:ascii="Calibri" w:hAnsi="Calibri" w:eastAsia="Calibri" w:cs="Times New Roman"/>
                <w:spacing w:val="-1"/>
              </w:rPr>
              <w:t>Contractor</w:t>
            </w:r>
            <w:r w:rsidRPr="006C0197">
              <w:rPr>
                <w:rFonts w:ascii="Calibri" w:hAnsi="Calibri" w:eastAsia="Calibri" w:cs="Times New Roman"/>
                <w:spacing w:val="13"/>
              </w:rPr>
              <w:t xml:space="preserve"> </w:t>
            </w:r>
            <w:r w:rsidRPr="006C0197">
              <w:rPr>
                <w:rFonts w:ascii="Calibri" w:hAnsi="Calibri" w:eastAsia="Calibri" w:cs="Times New Roman"/>
                <w:spacing w:val="-1"/>
              </w:rPr>
              <w:t>be</w:t>
            </w:r>
            <w:r w:rsidRPr="006C0197">
              <w:rPr>
                <w:rFonts w:ascii="Calibri" w:hAnsi="Calibri" w:eastAsia="Calibri" w:cs="Times New Roman"/>
                <w:spacing w:val="13"/>
              </w:rPr>
              <w:t xml:space="preserve"> </w:t>
            </w:r>
            <w:r w:rsidRPr="006C0197">
              <w:rPr>
                <w:rFonts w:ascii="Calibri" w:hAnsi="Calibri" w:eastAsia="Calibri" w:cs="Times New Roman"/>
              </w:rPr>
              <w:t>precluded</w:t>
            </w:r>
            <w:r w:rsidRPr="006C0197">
              <w:rPr>
                <w:rFonts w:ascii="Calibri" w:hAnsi="Calibri" w:eastAsia="Calibri" w:cs="Times New Roman"/>
                <w:spacing w:val="13"/>
              </w:rPr>
              <w:t xml:space="preserve"> </w:t>
            </w:r>
            <w:r w:rsidRPr="006C0197">
              <w:rPr>
                <w:rFonts w:ascii="Calibri" w:hAnsi="Calibri" w:eastAsia="Calibri" w:cs="Times New Roman"/>
                <w:spacing w:val="-1"/>
              </w:rPr>
              <w:t>from</w:t>
            </w:r>
            <w:r w:rsidRPr="006C0197">
              <w:rPr>
                <w:rFonts w:ascii="Calibri" w:hAnsi="Calibri" w:eastAsia="Calibri" w:cs="Times New Roman"/>
                <w:spacing w:val="13"/>
              </w:rPr>
              <w:t xml:space="preserve"> </w:t>
            </w:r>
            <w:r w:rsidRPr="006C0197">
              <w:rPr>
                <w:rFonts w:ascii="Calibri" w:hAnsi="Calibri" w:eastAsia="Calibri" w:cs="Times New Roman"/>
                <w:spacing w:val="-1"/>
              </w:rPr>
              <w:t>independently</w:t>
            </w:r>
            <w:r w:rsidRPr="006C0197">
              <w:rPr>
                <w:rFonts w:ascii="Calibri" w:hAnsi="Calibri" w:eastAsia="Calibri" w:cs="Times New Roman"/>
                <w:spacing w:val="13"/>
              </w:rPr>
              <w:t xml:space="preserve"> </w:t>
            </w:r>
            <w:r w:rsidRPr="006C0197">
              <w:rPr>
                <w:rFonts w:ascii="Calibri" w:hAnsi="Calibri" w:eastAsia="Calibri" w:cs="Times New Roman"/>
                <w:spacing w:val="-1"/>
              </w:rPr>
              <w:t>developing</w:t>
            </w:r>
            <w:r w:rsidRPr="006C0197">
              <w:rPr>
                <w:rFonts w:ascii="Calibri" w:hAnsi="Calibri" w:eastAsia="Calibri" w:cs="Times New Roman"/>
                <w:spacing w:val="13"/>
              </w:rPr>
              <w:t xml:space="preserve"> </w:t>
            </w:r>
            <w:r w:rsidRPr="006C0197">
              <w:rPr>
                <w:rFonts w:ascii="Calibri" w:hAnsi="Calibri" w:eastAsia="Calibri" w:cs="Times New Roman"/>
                <w:spacing w:val="-1"/>
              </w:rPr>
              <w:t>for</w:t>
            </w:r>
            <w:r w:rsidRPr="006C0197">
              <w:rPr>
                <w:rFonts w:ascii="Calibri" w:hAnsi="Calibri" w:eastAsia="Calibri" w:cs="Times New Roman"/>
                <w:spacing w:val="13"/>
              </w:rPr>
              <w:t xml:space="preserve"> </w:t>
            </w:r>
            <w:r w:rsidRPr="006C0197">
              <w:rPr>
                <w:rFonts w:ascii="Calibri" w:hAnsi="Calibri" w:eastAsia="Calibri" w:cs="Times New Roman"/>
                <w:spacing w:val="-1"/>
              </w:rPr>
              <w:t>itself,</w:t>
            </w:r>
            <w:r w:rsidRPr="006C0197">
              <w:rPr>
                <w:rFonts w:ascii="Calibri" w:hAnsi="Calibri" w:eastAsia="Calibri" w:cs="Times New Roman"/>
                <w:spacing w:val="13"/>
              </w:rPr>
              <w:t xml:space="preserve"> </w:t>
            </w:r>
            <w:r w:rsidRPr="006C0197">
              <w:rPr>
                <w:rFonts w:ascii="Calibri" w:hAnsi="Calibri" w:eastAsia="Calibri" w:cs="Times New Roman"/>
              </w:rPr>
              <w:t>or</w:t>
            </w:r>
            <w:r w:rsidRPr="006C0197">
              <w:rPr>
                <w:rFonts w:ascii="Calibri" w:hAnsi="Calibri" w:eastAsia="Calibri" w:cs="Times New Roman"/>
                <w:spacing w:val="13"/>
              </w:rPr>
              <w:t xml:space="preserve"> </w:t>
            </w:r>
            <w:r w:rsidRPr="006C0197">
              <w:rPr>
                <w:rFonts w:ascii="Calibri" w:hAnsi="Calibri" w:eastAsia="Calibri" w:cs="Times New Roman"/>
                <w:spacing w:val="-1"/>
              </w:rPr>
              <w:t>for</w:t>
            </w:r>
            <w:r w:rsidRPr="006C0197">
              <w:rPr>
                <w:rFonts w:ascii="Calibri" w:hAnsi="Calibri" w:eastAsia="Calibri" w:cs="Times New Roman"/>
                <w:spacing w:val="87"/>
                <w:w w:val="99"/>
              </w:rPr>
              <w:t xml:space="preserve"> </w:t>
            </w:r>
            <w:r w:rsidRPr="006C0197">
              <w:rPr>
                <w:rFonts w:ascii="Calibri" w:hAnsi="Calibri" w:eastAsia="Calibri" w:cs="Times New Roman"/>
              </w:rPr>
              <w:t>others,</w:t>
            </w:r>
            <w:r w:rsidRPr="006C0197">
              <w:rPr>
                <w:rFonts w:ascii="Calibri" w:hAnsi="Calibri" w:eastAsia="Calibri" w:cs="Times New Roman"/>
                <w:spacing w:val="26"/>
              </w:rPr>
              <w:t xml:space="preserve"> </w:t>
            </w:r>
            <w:r w:rsidRPr="006C0197">
              <w:rPr>
                <w:rFonts w:ascii="Calibri" w:hAnsi="Calibri" w:eastAsia="Calibri" w:cs="Times New Roman"/>
              </w:rPr>
              <w:t>materials</w:t>
            </w:r>
            <w:r w:rsidRPr="006C0197">
              <w:rPr>
                <w:rFonts w:ascii="Calibri" w:hAnsi="Calibri" w:eastAsia="Calibri" w:cs="Times New Roman"/>
                <w:spacing w:val="26"/>
              </w:rPr>
              <w:t xml:space="preserve"> </w:t>
            </w:r>
            <w:r w:rsidRPr="006C0197">
              <w:rPr>
                <w:rFonts w:ascii="Calibri" w:hAnsi="Calibri" w:eastAsia="Calibri" w:cs="Times New Roman"/>
              </w:rPr>
              <w:t>which</w:t>
            </w:r>
            <w:r w:rsidRPr="006C0197">
              <w:rPr>
                <w:rFonts w:ascii="Calibri" w:hAnsi="Calibri" w:eastAsia="Calibri" w:cs="Times New Roman"/>
                <w:spacing w:val="26"/>
              </w:rPr>
              <w:t xml:space="preserve"> </w:t>
            </w:r>
            <w:r w:rsidRPr="006C0197">
              <w:rPr>
                <w:rFonts w:ascii="Calibri" w:hAnsi="Calibri" w:eastAsia="Calibri" w:cs="Times New Roman"/>
              </w:rPr>
              <w:t>are</w:t>
            </w:r>
            <w:r w:rsidRPr="006C0197">
              <w:rPr>
                <w:rFonts w:ascii="Calibri" w:hAnsi="Calibri" w:eastAsia="Calibri" w:cs="Times New Roman"/>
                <w:spacing w:val="27"/>
              </w:rPr>
              <w:t xml:space="preserve"> </w:t>
            </w:r>
            <w:r w:rsidRPr="006C0197">
              <w:rPr>
                <w:rFonts w:ascii="Calibri" w:hAnsi="Calibri" w:eastAsia="Calibri" w:cs="Times New Roman"/>
              </w:rPr>
              <w:t>competitive</w:t>
            </w:r>
            <w:r w:rsidRPr="006C0197">
              <w:rPr>
                <w:rFonts w:ascii="Calibri" w:hAnsi="Calibri" w:eastAsia="Calibri" w:cs="Times New Roman"/>
                <w:spacing w:val="25"/>
              </w:rPr>
              <w:t xml:space="preserve"> </w:t>
            </w:r>
            <w:r w:rsidRPr="006C0197">
              <w:rPr>
                <w:rFonts w:ascii="Calibri" w:hAnsi="Calibri" w:eastAsia="Calibri" w:cs="Times New Roman"/>
              </w:rPr>
              <w:t>with,</w:t>
            </w:r>
            <w:r w:rsidRPr="006C0197">
              <w:rPr>
                <w:rFonts w:ascii="Calibri" w:hAnsi="Calibri" w:eastAsia="Calibri" w:cs="Times New Roman"/>
                <w:spacing w:val="27"/>
              </w:rPr>
              <w:t xml:space="preserve"> </w:t>
            </w:r>
            <w:r w:rsidRPr="006C0197">
              <w:rPr>
                <w:rFonts w:ascii="Calibri" w:hAnsi="Calibri" w:eastAsia="Calibri" w:cs="Times New Roman"/>
              </w:rPr>
              <w:t>or</w:t>
            </w:r>
            <w:r w:rsidRPr="006C0197">
              <w:rPr>
                <w:rFonts w:ascii="Calibri" w:hAnsi="Calibri" w:eastAsia="Calibri" w:cs="Times New Roman"/>
                <w:spacing w:val="30"/>
              </w:rPr>
              <w:t xml:space="preserve"> </w:t>
            </w:r>
            <w:r w:rsidRPr="006C0197">
              <w:rPr>
                <w:rFonts w:ascii="Calibri" w:hAnsi="Calibri" w:eastAsia="Calibri" w:cs="Times New Roman"/>
              </w:rPr>
              <w:t>similar</w:t>
            </w:r>
            <w:r w:rsidRPr="006C0197">
              <w:rPr>
                <w:rFonts w:ascii="Calibri" w:hAnsi="Calibri" w:eastAsia="Calibri" w:cs="Times New Roman"/>
                <w:spacing w:val="27"/>
              </w:rPr>
              <w:t xml:space="preserve"> </w:t>
            </w:r>
            <w:r w:rsidRPr="006C0197">
              <w:rPr>
                <w:rFonts w:ascii="Calibri" w:hAnsi="Calibri" w:eastAsia="Calibri" w:cs="Times New Roman"/>
              </w:rPr>
              <w:t>to,</w:t>
            </w:r>
            <w:r w:rsidRPr="006C0197">
              <w:rPr>
                <w:rFonts w:ascii="Calibri" w:hAnsi="Calibri" w:eastAsia="Calibri" w:cs="Times New Roman"/>
                <w:spacing w:val="26"/>
              </w:rPr>
              <w:t xml:space="preserve"> </w:t>
            </w:r>
            <w:r w:rsidRPr="006C0197">
              <w:rPr>
                <w:rFonts w:ascii="Calibri" w:hAnsi="Calibri" w:eastAsia="Calibri" w:cs="Times New Roman"/>
                <w:spacing w:val="-1"/>
              </w:rPr>
              <w:t>the</w:t>
            </w:r>
            <w:r w:rsidRPr="006C0197">
              <w:rPr>
                <w:rFonts w:ascii="Calibri" w:hAnsi="Calibri" w:eastAsia="Calibri" w:cs="Times New Roman"/>
                <w:spacing w:val="26"/>
              </w:rPr>
              <w:t xml:space="preserve"> </w:t>
            </w:r>
            <w:r w:rsidRPr="006C0197">
              <w:rPr>
                <w:rFonts w:ascii="Calibri" w:hAnsi="Calibri" w:eastAsia="Calibri" w:cs="Times New Roman"/>
                <w:spacing w:val="-1"/>
              </w:rPr>
              <w:t>Services</w:t>
            </w:r>
            <w:r w:rsidRPr="006C0197">
              <w:rPr>
                <w:rFonts w:ascii="Calibri" w:hAnsi="Calibri" w:eastAsia="Calibri" w:cs="Times New Roman"/>
                <w:spacing w:val="25"/>
              </w:rPr>
              <w:t xml:space="preserve"> </w:t>
            </w:r>
            <w:r w:rsidRPr="006C0197">
              <w:rPr>
                <w:rFonts w:ascii="Calibri" w:hAnsi="Calibri" w:eastAsia="Calibri" w:cs="Times New Roman"/>
              </w:rPr>
              <w:t>and</w:t>
            </w:r>
            <w:r w:rsidRPr="006C0197">
              <w:rPr>
                <w:rFonts w:ascii="Calibri" w:hAnsi="Calibri" w:eastAsia="Calibri" w:cs="Times New Roman"/>
                <w:spacing w:val="26"/>
              </w:rPr>
              <w:t xml:space="preserve"> </w:t>
            </w:r>
            <w:r w:rsidRPr="006C0197">
              <w:rPr>
                <w:rFonts w:ascii="Calibri" w:hAnsi="Calibri" w:eastAsia="Calibri" w:cs="Times New Roman"/>
              </w:rPr>
              <w:t>to</w:t>
            </w:r>
            <w:r w:rsidRPr="006C0197">
              <w:rPr>
                <w:rFonts w:ascii="Calibri" w:hAnsi="Calibri" w:eastAsia="Calibri" w:cs="Times New Roman"/>
                <w:spacing w:val="27"/>
              </w:rPr>
              <w:t xml:space="preserve"> </w:t>
            </w:r>
            <w:r w:rsidRPr="006C0197">
              <w:rPr>
                <w:rFonts w:ascii="Calibri" w:hAnsi="Calibri" w:eastAsia="Calibri" w:cs="Times New Roman"/>
                <w:spacing w:val="-1"/>
              </w:rPr>
              <w:t>use</w:t>
            </w:r>
            <w:r w:rsidRPr="006C0197">
              <w:rPr>
                <w:rFonts w:ascii="Calibri" w:hAnsi="Calibri" w:eastAsia="Calibri" w:cs="Times New Roman"/>
                <w:spacing w:val="27"/>
              </w:rPr>
              <w:t xml:space="preserve"> </w:t>
            </w:r>
            <w:r w:rsidRPr="006C0197">
              <w:rPr>
                <w:rFonts w:ascii="Calibri" w:hAnsi="Calibri" w:eastAsia="Calibri" w:cs="Times New Roman"/>
              </w:rPr>
              <w:t>its</w:t>
            </w:r>
            <w:r w:rsidRPr="006C0197">
              <w:rPr>
                <w:rFonts w:ascii="Calibri" w:hAnsi="Calibri" w:eastAsia="Calibri" w:cs="Times New Roman"/>
                <w:spacing w:val="23"/>
                <w:w w:val="99"/>
              </w:rPr>
              <w:t xml:space="preserve"> </w:t>
            </w:r>
            <w:r w:rsidRPr="006C0197">
              <w:rPr>
                <w:rFonts w:ascii="Calibri" w:hAnsi="Calibri" w:eastAsia="Calibri" w:cs="Times New Roman"/>
              </w:rPr>
              <w:t>general</w:t>
            </w:r>
            <w:r w:rsidRPr="006C0197">
              <w:rPr>
                <w:rFonts w:ascii="Calibri" w:hAnsi="Calibri" w:eastAsia="Calibri" w:cs="Times New Roman"/>
                <w:spacing w:val="18"/>
              </w:rPr>
              <w:t xml:space="preserve"> </w:t>
            </w:r>
            <w:r w:rsidRPr="006C0197">
              <w:rPr>
                <w:rFonts w:ascii="Calibri" w:hAnsi="Calibri" w:eastAsia="Calibri" w:cs="Times New Roman"/>
                <w:spacing w:val="-1"/>
              </w:rPr>
              <w:t>knowledge,</w:t>
            </w:r>
            <w:r w:rsidRPr="006C0197">
              <w:rPr>
                <w:rFonts w:ascii="Calibri" w:hAnsi="Calibri" w:eastAsia="Calibri" w:cs="Times New Roman"/>
                <w:spacing w:val="19"/>
              </w:rPr>
              <w:t xml:space="preserve"> </w:t>
            </w:r>
            <w:r w:rsidRPr="006C0197">
              <w:rPr>
                <w:rFonts w:ascii="Calibri" w:hAnsi="Calibri" w:eastAsia="Calibri" w:cs="Times New Roman"/>
                <w:spacing w:val="-1"/>
              </w:rPr>
              <w:t>skills</w:t>
            </w:r>
            <w:r w:rsidRPr="006C0197">
              <w:rPr>
                <w:rFonts w:ascii="Calibri" w:hAnsi="Calibri" w:eastAsia="Calibri" w:cs="Times New Roman"/>
                <w:spacing w:val="21"/>
              </w:rPr>
              <w:t xml:space="preserve"> </w:t>
            </w:r>
            <w:r w:rsidRPr="006C0197">
              <w:rPr>
                <w:rFonts w:ascii="Calibri" w:hAnsi="Calibri" w:eastAsia="Calibri" w:cs="Times New Roman"/>
              </w:rPr>
              <w:t>and</w:t>
            </w:r>
            <w:r w:rsidRPr="006C0197">
              <w:rPr>
                <w:rFonts w:ascii="Calibri" w:hAnsi="Calibri" w:eastAsia="Calibri" w:cs="Times New Roman"/>
                <w:spacing w:val="18"/>
              </w:rPr>
              <w:t xml:space="preserve"> </w:t>
            </w:r>
            <w:r w:rsidRPr="006C0197">
              <w:rPr>
                <w:rFonts w:ascii="Calibri" w:hAnsi="Calibri" w:eastAsia="Calibri" w:cs="Times New Roman"/>
                <w:spacing w:val="-1"/>
              </w:rPr>
              <w:t>experience,</w:t>
            </w:r>
            <w:r w:rsidRPr="006C0197">
              <w:rPr>
                <w:rFonts w:ascii="Calibri" w:hAnsi="Calibri" w:eastAsia="Calibri" w:cs="Times New Roman"/>
                <w:spacing w:val="20"/>
              </w:rPr>
              <w:t xml:space="preserve"> </w:t>
            </w:r>
            <w:r w:rsidRPr="006C0197">
              <w:rPr>
                <w:rFonts w:ascii="Calibri" w:hAnsi="Calibri" w:eastAsia="Calibri" w:cs="Times New Roman"/>
              </w:rPr>
              <w:t>and</w:t>
            </w:r>
            <w:r w:rsidRPr="006C0197">
              <w:rPr>
                <w:rFonts w:ascii="Calibri" w:hAnsi="Calibri" w:eastAsia="Calibri" w:cs="Times New Roman"/>
                <w:spacing w:val="20"/>
              </w:rPr>
              <w:t xml:space="preserve"> </w:t>
            </w:r>
            <w:r w:rsidRPr="006C0197">
              <w:rPr>
                <w:rFonts w:ascii="Calibri" w:hAnsi="Calibri" w:eastAsia="Calibri" w:cs="Times New Roman"/>
              </w:rPr>
              <w:t>any</w:t>
            </w:r>
            <w:r w:rsidRPr="006C0197">
              <w:rPr>
                <w:rFonts w:ascii="Calibri" w:hAnsi="Calibri" w:eastAsia="Calibri" w:cs="Times New Roman"/>
                <w:spacing w:val="20"/>
              </w:rPr>
              <w:t xml:space="preserve"> </w:t>
            </w:r>
            <w:r w:rsidRPr="006C0197">
              <w:rPr>
                <w:rFonts w:ascii="Calibri" w:hAnsi="Calibri" w:eastAsia="Calibri" w:cs="Times New Roman"/>
              </w:rPr>
              <w:t>ideas,</w:t>
            </w:r>
            <w:r w:rsidRPr="006C0197">
              <w:rPr>
                <w:rFonts w:ascii="Calibri" w:hAnsi="Calibri" w:eastAsia="Calibri" w:cs="Times New Roman"/>
                <w:spacing w:val="20"/>
              </w:rPr>
              <w:t xml:space="preserve"> </w:t>
            </w:r>
            <w:r w:rsidRPr="006C0197">
              <w:rPr>
                <w:rFonts w:ascii="Calibri" w:hAnsi="Calibri" w:eastAsia="Calibri" w:cs="Times New Roman"/>
                <w:spacing w:val="-1"/>
              </w:rPr>
              <w:t>concepts,</w:t>
            </w:r>
            <w:r w:rsidRPr="006C0197">
              <w:rPr>
                <w:rFonts w:ascii="Calibri" w:hAnsi="Calibri" w:eastAsia="Calibri" w:cs="Times New Roman"/>
                <w:spacing w:val="19"/>
              </w:rPr>
              <w:t xml:space="preserve"> </w:t>
            </w:r>
            <w:r w:rsidRPr="006C0197">
              <w:rPr>
                <w:rFonts w:ascii="Calibri" w:hAnsi="Calibri" w:eastAsia="Calibri" w:cs="Times New Roman"/>
              </w:rPr>
              <w:t>know-how,</w:t>
            </w:r>
            <w:r w:rsidRPr="006C0197">
              <w:rPr>
                <w:rFonts w:ascii="Calibri" w:hAnsi="Calibri" w:eastAsia="Calibri" w:cs="Times New Roman"/>
                <w:spacing w:val="20"/>
              </w:rPr>
              <w:t xml:space="preserve"> </w:t>
            </w:r>
            <w:r w:rsidRPr="006C0197">
              <w:rPr>
                <w:rFonts w:ascii="Calibri" w:hAnsi="Calibri" w:eastAsia="Calibri" w:cs="Times New Roman"/>
                <w:spacing w:val="-1"/>
              </w:rPr>
              <w:t>formats,</w:t>
            </w:r>
            <w:r w:rsidRPr="006C0197">
              <w:rPr>
                <w:rFonts w:ascii="Calibri" w:hAnsi="Calibri" w:eastAsia="Calibri" w:cs="Times New Roman"/>
                <w:spacing w:val="61"/>
                <w:w w:val="99"/>
              </w:rPr>
              <w:t xml:space="preserve"> </w:t>
            </w:r>
            <w:r w:rsidRPr="006C0197">
              <w:rPr>
                <w:rFonts w:ascii="Calibri" w:hAnsi="Calibri" w:eastAsia="Calibri" w:cs="Times New Roman"/>
                <w:spacing w:val="-1"/>
              </w:rPr>
              <w:t>templates,</w:t>
            </w:r>
            <w:r w:rsidRPr="006C0197">
              <w:rPr>
                <w:rFonts w:ascii="Calibri" w:hAnsi="Calibri" w:eastAsia="Calibri" w:cs="Times New Roman"/>
                <w:spacing w:val="38"/>
              </w:rPr>
              <w:t xml:space="preserve"> </w:t>
            </w:r>
            <w:r w:rsidRPr="006C0197">
              <w:rPr>
                <w:rFonts w:ascii="Calibri" w:hAnsi="Calibri" w:eastAsia="Calibri" w:cs="Times New Roman"/>
              </w:rPr>
              <w:t>methodologies</w:t>
            </w:r>
            <w:r w:rsidRPr="006C0197">
              <w:rPr>
                <w:rFonts w:ascii="Calibri" w:hAnsi="Calibri" w:eastAsia="Calibri" w:cs="Times New Roman"/>
                <w:spacing w:val="39"/>
              </w:rPr>
              <w:t xml:space="preserve"> </w:t>
            </w:r>
            <w:r w:rsidRPr="006C0197">
              <w:rPr>
                <w:rFonts w:ascii="Calibri" w:hAnsi="Calibri" w:eastAsia="Calibri" w:cs="Times New Roman"/>
              </w:rPr>
              <w:t>and</w:t>
            </w:r>
            <w:r w:rsidRPr="006C0197">
              <w:rPr>
                <w:rFonts w:ascii="Calibri" w:hAnsi="Calibri" w:eastAsia="Calibri" w:cs="Times New Roman"/>
                <w:spacing w:val="40"/>
              </w:rPr>
              <w:t xml:space="preserve"> </w:t>
            </w:r>
            <w:r w:rsidRPr="006C0197">
              <w:rPr>
                <w:rFonts w:ascii="Calibri" w:hAnsi="Calibri" w:eastAsia="Calibri" w:cs="Times New Roman"/>
                <w:spacing w:val="-1"/>
              </w:rPr>
              <w:t>techniques</w:t>
            </w:r>
            <w:r w:rsidRPr="006C0197">
              <w:rPr>
                <w:rFonts w:ascii="Calibri" w:hAnsi="Calibri" w:eastAsia="Calibri" w:cs="Times New Roman"/>
                <w:spacing w:val="38"/>
              </w:rPr>
              <w:t xml:space="preserve"> </w:t>
            </w:r>
            <w:r w:rsidRPr="006C0197">
              <w:rPr>
                <w:rFonts w:ascii="Calibri" w:hAnsi="Calibri" w:eastAsia="Calibri" w:cs="Times New Roman"/>
                <w:spacing w:val="-1"/>
              </w:rPr>
              <w:t>that</w:t>
            </w:r>
            <w:r w:rsidRPr="006C0197">
              <w:rPr>
                <w:rFonts w:ascii="Calibri" w:hAnsi="Calibri" w:eastAsia="Calibri" w:cs="Times New Roman"/>
                <w:spacing w:val="39"/>
              </w:rPr>
              <w:t xml:space="preserve"> </w:t>
            </w:r>
            <w:r w:rsidRPr="006C0197">
              <w:rPr>
                <w:rFonts w:ascii="Calibri" w:hAnsi="Calibri" w:eastAsia="Calibri" w:cs="Times New Roman"/>
              </w:rPr>
              <w:t>are</w:t>
            </w:r>
            <w:r w:rsidRPr="006C0197">
              <w:rPr>
                <w:rFonts w:ascii="Calibri" w:hAnsi="Calibri" w:eastAsia="Calibri" w:cs="Times New Roman"/>
                <w:spacing w:val="39"/>
              </w:rPr>
              <w:t xml:space="preserve"> </w:t>
            </w:r>
            <w:r w:rsidRPr="006C0197">
              <w:rPr>
                <w:rFonts w:ascii="Calibri" w:hAnsi="Calibri" w:eastAsia="Calibri" w:cs="Times New Roman"/>
                <w:spacing w:val="-1"/>
              </w:rPr>
              <w:t>acquired</w:t>
            </w:r>
            <w:r w:rsidRPr="006C0197">
              <w:rPr>
                <w:rFonts w:ascii="Calibri" w:hAnsi="Calibri" w:eastAsia="Calibri" w:cs="Times New Roman"/>
                <w:spacing w:val="40"/>
              </w:rPr>
              <w:t xml:space="preserve"> </w:t>
            </w:r>
            <w:r w:rsidRPr="006C0197">
              <w:rPr>
                <w:rFonts w:ascii="Calibri" w:hAnsi="Calibri" w:eastAsia="Calibri" w:cs="Times New Roman"/>
              </w:rPr>
              <w:t>or</w:t>
            </w:r>
            <w:r w:rsidRPr="006C0197">
              <w:rPr>
                <w:rFonts w:ascii="Calibri" w:hAnsi="Calibri" w:eastAsia="Calibri" w:cs="Times New Roman"/>
                <w:spacing w:val="38"/>
              </w:rPr>
              <w:t xml:space="preserve"> </w:t>
            </w:r>
            <w:r w:rsidRPr="006C0197">
              <w:rPr>
                <w:rFonts w:ascii="Calibri" w:hAnsi="Calibri" w:eastAsia="Calibri" w:cs="Times New Roman"/>
                <w:spacing w:val="-1"/>
              </w:rPr>
              <w:t>used</w:t>
            </w:r>
            <w:r w:rsidRPr="006C0197">
              <w:rPr>
                <w:rFonts w:ascii="Calibri" w:hAnsi="Calibri" w:eastAsia="Calibri" w:cs="Times New Roman"/>
                <w:spacing w:val="40"/>
              </w:rPr>
              <w:t xml:space="preserve"> </w:t>
            </w:r>
            <w:r w:rsidRPr="006C0197">
              <w:rPr>
                <w:rFonts w:ascii="Calibri" w:hAnsi="Calibri" w:eastAsia="Calibri" w:cs="Times New Roman"/>
              </w:rPr>
              <w:t>in</w:t>
            </w:r>
            <w:r w:rsidRPr="006C0197">
              <w:rPr>
                <w:rFonts w:ascii="Calibri" w:hAnsi="Calibri" w:eastAsia="Calibri" w:cs="Times New Roman"/>
                <w:spacing w:val="38"/>
              </w:rPr>
              <w:t xml:space="preserve"> </w:t>
            </w:r>
            <w:r w:rsidRPr="006C0197">
              <w:rPr>
                <w:rFonts w:ascii="Calibri" w:hAnsi="Calibri" w:eastAsia="Calibri" w:cs="Times New Roman"/>
                <w:spacing w:val="-1"/>
              </w:rPr>
              <w:t>the</w:t>
            </w:r>
            <w:r w:rsidRPr="006C0197">
              <w:rPr>
                <w:rFonts w:ascii="Calibri" w:hAnsi="Calibri" w:eastAsia="Calibri" w:cs="Times New Roman"/>
                <w:spacing w:val="39"/>
              </w:rPr>
              <w:t xml:space="preserve"> </w:t>
            </w:r>
            <w:r w:rsidRPr="006C0197">
              <w:rPr>
                <w:rFonts w:ascii="Calibri" w:hAnsi="Calibri" w:eastAsia="Calibri" w:cs="Times New Roman"/>
              </w:rPr>
              <w:t>course</w:t>
            </w:r>
            <w:r w:rsidRPr="006C0197">
              <w:rPr>
                <w:rFonts w:ascii="Calibri" w:hAnsi="Calibri" w:eastAsia="Calibri" w:cs="Times New Roman"/>
                <w:spacing w:val="38"/>
              </w:rPr>
              <w:t xml:space="preserve"> </w:t>
            </w:r>
            <w:r w:rsidRPr="006C0197">
              <w:rPr>
                <w:rFonts w:ascii="Calibri" w:hAnsi="Calibri" w:eastAsia="Calibri" w:cs="Times New Roman"/>
              </w:rPr>
              <w:t>of</w:t>
            </w:r>
            <w:r w:rsidRPr="006C0197">
              <w:rPr>
                <w:rFonts w:ascii="Calibri" w:hAnsi="Calibri" w:eastAsia="Calibri" w:cs="Times New Roman"/>
                <w:spacing w:val="53"/>
                <w:w w:val="99"/>
              </w:rPr>
              <w:t xml:space="preserve"> </w:t>
            </w:r>
            <w:r w:rsidRPr="006C0197">
              <w:rPr>
                <w:rFonts w:ascii="Calibri" w:hAnsi="Calibri" w:eastAsia="Calibri" w:cs="Times New Roman"/>
                <w:spacing w:val="-1"/>
              </w:rPr>
              <w:t>providing</w:t>
            </w:r>
            <w:r w:rsidRPr="006C0197">
              <w:rPr>
                <w:rFonts w:ascii="Calibri" w:hAnsi="Calibri" w:eastAsia="Calibri" w:cs="Times New Roman"/>
                <w:spacing w:val="-11"/>
              </w:rPr>
              <w:t xml:space="preserve"> </w:t>
            </w:r>
            <w:r w:rsidRPr="006C0197">
              <w:rPr>
                <w:rFonts w:ascii="Calibri" w:hAnsi="Calibri" w:eastAsia="Calibri" w:cs="Times New Roman"/>
              </w:rPr>
              <w:t>the</w:t>
            </w:r>
            <w:r w:rsidRPr="006C0197">
              <w:rPr>
                <w:rFonts w:ascii="Calibri" w:hAnsi="Calibri" w:eastAsia="Calibri" w:cs="Times New Roman"/>
                <w:spacing w:val="-10"/>
              </w:rPr>
              <w:t xml:space="preserve"> </w:t>
            </w:r>
            <w:r w:rsidRPr="006C0197">
              <w:rPr>
                <w:rFonts w:ascii="Calibri" w:hAnsi="Calibri" w:eastAsia="Calibri" w:cs="Times New Roman"/>
                <w:spacing w:val="-1"/>
              </w:rPr>
              <w:t>Services.</w:t>
            </w:r>
          </w:p>
        </w:tc>
      </w:tr>
      <w:tr w:rsidR="006C0197" w:rsidRPr="006C0197" w14:paraId="17EAAE97" w14:textId="77777777" w:rsidTr="00552346">
        <w:trPr>
          <w:trHeight w:hRule="exact" w:val="8360"/>
        </w:trPr>
        <w:tc>
          <w:tcPr>
            <w:tcW w:w="705" w:type="dxa"/>
          </w:tcPr>
          <w:p w14:paraId="345CCEF2" w14:textId="77777777" w:rsidR="006C0197" w:rsidRPr="006C0197" w:rsidRDefault="006C0197" w:rsidP="006C0197">
            <w:pPr>
              <w:spacing w:before="96" w:after="0" w:line="240" w:lineRule="auto"/>
              <w:ind w:left="230"/>
              <w:rPr>
                <w:rFonts w:ascii="Calibri" w:eastAsia="Calibri" w:hAnsi="Calibri" w:cs="Times New Roman"/>
                <w:color w:val="008080"/>
                <w:spacing w:val="-1"/>
              </w:rPr>
            </w:pPr>
            <w:r w:rsidRPr="006C0197">
              <w:rPr>
                <w:rFonts w:ascii="Calibri" w:hAnsi="Calibri" w:eastAsia="Calibri" w:cs="Times New Roman"/>
                <w:color w:val="008080"/>
                <w:spacing w:val="-1"/>
              </w:rPr>
              <w:lastRenderedPageBreak/>
              <w:t>H.</w:t>
            </w:r>
          </w:p>
        </w:tc>
        <w:tc>
          <w:tcPr>
            <w:tcW w:w="8612" w:type="dxa"/>
          </w:tcPr>
          <w:p w14:paraId="677BE12B" w14:textId="77777777" w:rsidR="006C0197" w:rsidRPr="006C0197" w:rsidRDefault="006C0197" w:rsidP="006C0197">
            <w:pPr>
              <w:tabs>
                <w:tab w:val="left" w:pos="735"/>
              </w:tabs>
              <w:spacing w:before="107" w:after="0" w:line="360" w:lineRule="auto"/>
              <w:ind w:left="309" w:right="229"/>
              <w:jc w:val="both"/>
              <w:rPr>
                <w:rFonts w:ascii="Calibri" w:eastAsia="Calibri" w:hAnsi="Calibri" w:cstheme="minorHAnsi"/>
              </w:rPr>
            </w:pPr>
            <w:r w:rsidRPr="006C0197">
              <w:rPr>
                <w:rFonts w:ascii="Calibri" w:hAnsi="Calibri" w:eastAsia="Calibri" w:cstheme="minorHAnsi"/>
                <w:spacing w:val="-1"/>
              </w:rPr>
              <w:t>The</w:t>
            </w:r>
            <w:r w:rsidRPr="006C0197">
              <w:rPr>
                <w:rFonts w:ascii="Calibri" w:hAnsi="Calibri" w:eastAsia="Calibri" w:cstheme="minorHAnsi"/>
                <w:spacing w:val="9"/>
              </w:rPr>
              <w:t xml:space="preserve"> </w:t>
            </w:r>
            <w:r w:rsidRPr="006C0197">
              <w:rPr>
                <w:rFonts w:ascii="Calibri" w:hAnsi="Calibri" w:eastAsia="Calibri" w:cstheme="minorHAnsi"/>
                <w:spacing w:val="-1"/>
              </w:rPr>
              <w:t>Contractor</w:t>
            </w:r>
            <w:r w:rsidRPr="006C0197">
              <w:rPr>
                <w:rFonts w:ascii="Calibri" w:hAnsi="Calibri" w:eastAsia="Calibri" w:cstheme="minorHAnsi"/>
                <w:spacing w:val="8"/>
              </w:rPr>
              <w:t xml:space="preserve"> </w:t>
            </w:r>
            <w:r w:rsidRPr="006C0197">
              <w:rPr>
                <w:rFonts w:ascii="Calibri" w:hAnsi="Calibri" w:eastAsia="Calibri" w:cstheme="minorHAnsi"/>
                <w:spacing w:val="-1"/>
              </w:rPr>
              <w:t>hereby</w:t>
            </w:r>
            <w:r w:rsidRPr="006C0197">
              <w:rPr>
                <w:rFonts w:ascii="Calibri" w:hAnsi="Calibri" w:eastAsia="Calibri" w:cstheme="minorHAnsi"/>
                <w:spacing w:val="10"/>
              </w:rPr>
              <w:t xml:space="preserve"> </w:t>
            </w:r>
            <w:r w:rsidRPr="006C0197">
              <w:rPr>
                <w:rFonts w:ascii="Calibri" w:hAnsi="Calibri" w:eastAsia="Calibri" w:cstheme="minorHAnsi"/>
              </w:rPr>
              <w:t>grants</w:t>
            </w:r>
            <w:r w:rsidRPr="006C0197">
              <w:rPr>
                <w:rFonts w:ascii="Calibri" w:hAnsi="Calibri" w:eastAsia="Calibri" w:cstheme="minorHAnsi"/>
                <w:spacing w:val="10"/>
              </w:rPr>
              <w:t xml:space="preserve"> </w:t>
            </w:r>
            <w:r w:rsidRPr="006C0197">
              <w:rPr>
                <w:rFonts w:ascii="Calibri" w:hAnsi="Calibri" w:eastAsia="Calibri" w:cstheme="minorHAnsi"/>
              </w:rPr>
              <w:t>to</w:t>
            </w:r>
            <w:r w:rsidRPr="006C0197">
              <w:rPr>
                <w:rFonts w:ascii="Calibri" w:hAnsi="Calibri" w:eastAsia="Calibri" w:cstheme="minorHAnsi"/>
                <w:spacing w:val="8"/>
              </w:rPr>
              <w:t xml:space="preserve"> </w:t>
            </w:r>
            <w:r w:rsidRPr="006C0197">
              <w:rPr>
                <w:rFonts w:ascii="Calibri" w:hAnsi="Calibri" w:eastAsia="Calibri" w:cstheme="minorHAnsi"/>
                <w:spacing w:val="-1"/>
              </w:rPr>
              <w:t>the</w:t>
            </w:r>
            <w:r w:rsidRPr="006C0197">
              <w:rPr>
                <w:rFonts w:ascii="Calibri" w:hAnsi="Calibri" w:eastAsia="Calibri" w:cstheme="minorHAnsi"/>
                <w:spacing w:val="9"/>
              </w:rPr>
              <w:t xml:space="preserve"> </w:t>
            </w:r>
            <w:r w:rsidRPr="006C0197">
              <w:rPr>
                <w:rFonts w:ascii="Calibri" w:hAnsi="Calibri" w:eastAsia="Calibri" w:cstheme="minorHAnsi"/>
              </w:rPr>
              <w:t>Client</w:t>
            </w:r>
            <w:r w:rsidRPr="006C0197">
              <w:rPr>
                <w:rFonts w:ascii="Calibri" w:hAnsi="Calibri" w:eastAsia="Calibri" w:cstheme="minorHAnsi"/>
                <w:spacing w:val="8"/>
              </w:rPr>
              <w:t xml:space="preserve"> </w:t>
            </w:r>
            <w:r w:rsidRPr="006C0197">
              <w:rPr>
                <w:rFonts w:ascii="Calibri" w:hAnsi="Calibri" w:eastAsia="Calibri" w:cstheme="minorHAnsi"/>
                <w:spacing w:val="-1"/>
              </w:rPr>
              <w:t>the</w:t>
            </w:r>
            <w:r w:rsidRPr="006C0197">
              <w:rPr>
                <w:rFonts w:ascii="Calibri" w:hAnsi="Calibri" w:eastAsia="Calibri" w:cstheme="minorHAnsi"/>
                <w:spacing w:val="9"/>
              </w:rPr>
              <w:t xml:space="preserve"> </w:t>
            </w:r>
            <w:r w:rsidRPr="006C0197">
              <w:rPr>
                <w:rFonts w:ascii="Calibri" w:hAnsi="Calibri" w:eastAsia="Calibri" w:cstheme="minorHAnsi"/>
              </w:rPr>
              <w:t>right</w:t>
            </w:r>
            <w:r w:rsidRPr="006C0197">
              <w:rPr>
                <w:rFonts w:ascii="Calibri" w:hAnsi="Calibri" w:eastAsia="Calibri" w:cstheme="minorHAnsi"/>
                <w:spacing w:val="9"/>
              </w:rPr>
              <w:t xml:space="preserve"> </w:t>
            </w:r>
            <w:r w:rsidRPr="006C0197">
              <w:rPr>
                <w:rFonts w:ascii="Calibri" w:hAnsi="Calibri" w:eastAsia="Calibri" w:cstheme="minorHAnsi"/>
              </w:rPr>
              <w:t>to</w:t>
            </w:r>
            <w:r w:rsidRPr="006C0197">
              <w:rPr>
                <w:rFonts w:ascii="Calibri" w:hAnsi="Calibri" w:eastAsia="Calibri" w:cstheme="minorHAnsi"/>
                <w:spacing w:val="9"/>
              </w:rPr>
              <w:t xml:space="preserve"> </w:t>
            </w:r>
            <w:r w:rsidRPr="006C0197">
              <w:rPr>
                <w:rFonts w:ascii="Calibri" w:hAnsi="Calibri" w:eastAsia="Calibri" w:cstheme="minorHAnsi"/>
                <w:spacing w:val="-1"/>
              </w:rPr>
              <w:t>use</w:t>
            </w:r>
            <w:r w:rsidRPr="006C0197">
              <w:rPr>
                <w:rFonts w:ascii="Calibri" w:hAnsi="Calibri" w:eastAsia="Calibri" w:cstheme="minorHAnsi"/>
                <w:spacing w:val="9"/>
              </w:rPr>
              <w:t xml:space="preserve"> </w:t>
            </w:r>
            <w:r w:rsidRPr="006C0197">
              <w:rPr>
                <w:rFonts w:ascii="Calibri" w:hAnsi="Calibri" w:eastAsia="Calibri" w:cstheme="minorHAnsi"/>
                <w:spacing w:val="-1"/>
              </w:rPr>
              <w:t>the</w:t>
            </w:r>
            <w:r w:rsidRPr="006C0197">
              <w:rPr>
                <w:rFonts w:ascii="Calibri" w:hAnsi="Calibri" w:eastAsia="Calibri" w:cstheme="minorHAnsi"/>
                <w:spacing w:val="9"/>
              </w:rPr>
              <w:t xml:space="preserve"> </w:t>
            </w:r>
            <w:r w:rsidRPr="006C0197">
              <w:rPr>
                <w:rFonts w:ascii="Calibri" w:hAnsi="Calibri" w:eastAsia="Calibri" w:cstheme="minorHAnsi"/>
              </w:rPr>
              <w:t>Services</w:t>
            </w:r>
            <w:r w:rsidRPr="006C0197">
              <w:rPr>
                <w:rFonts w:ascii="Calibri" w:hAnsi="Calibri" w:eastAsia="Calibri" w:cstheme="minorHAnsi"/>
                <w:spacing w:val="7"/>
              </w:rPr>
              <w:t xml:space="preserve"> </w:t>
            </w:r>
            <w:r w:rsidRPr="006C0197">
              <w:rPr>
                <w:rFonts w:ascii="Calibri" w:hAnsi="Calibri" w:eastAsia="Calibri" w:cstheme="minorHAnsi"/>
              </w:rPr>
              <w:t>and</w:t>
            </w:r>
            <w:r w:rsidRPr="006C0197">
              <w:rPr>
                <w:rFonts w:ascii="Calibri" w:hAnsi="Calibri" w:eastAsia="Calibri" w:cstheme="minorHAnsi"/>
                <w:spacing w:val="9"/>
              </w:rPr>
              <w:t xml:space="preserve"> </w:t>
            </w:r>
            <w:r w:rsidRPr="006C0197">
              <w:rPr>
                <w:rFonts w:ascii="Calibri" w:hAnsi="Calibri" w:eastAsia="Calibri" w:cstheme="minorHAnsi"/>
              </w:rPr>
              <w:t>to</w:t>
            </w:r>
            <w:r w:rsidRPr="006C0197">
              <w:rPr>
                <w:rFonts w:ascii="Calibri" w:hAnsi="Calibri" w:eastAsia="Calibri" w:cstheme="minorHAnsi"/>
                <w:spacing w:val="8"/>
              </w:rPr>
              <w:t xml:space="preserve"> </w:t>
            </w:r>
            <w:r w:rsidRPr="006C0197">
              <w:rPr>
                <w:rFonts w:ascii="Calibri" w:hAnsi="Calibri" w:eastAsia="Calibri" w:cstheme="minorHAnsi"/>
              </w:rPr>
              <w:t>allow</w:t>
            </w:r>
            <w:r w:rsidRPr="006C0197">
              <w:rPr>
                <w:rFonts w:ascii="Calibri" w:hAnsi="Calibri" w:eastAsia="Calibri" w:cstheme="minorHAnsi"/>
                <w:spacing w:val="9"/>
              </w:rPr>
              <w:t xml:space="preserve"> </w:t>
            </w:r>
            <w:r w:rsidRPr="006C0197">
              <w:rPr>
                <w:rFonts w:ascii="Calibri" w:hAnsi="Calibri" w:eastAsia="Calibri" w:cstheme="minorHAnsi"/>
              </w:rPr>
              <w:t>the</w:t>
            </w:r>
            <w:r w:rsidRPr="006C0197">
              <w:rPr>
                <w:rFonts w:ascii="Calibri" w:hAnsi="Calibri" w:eastAsia="Calibri" w:cstheme="minorHAnsi"/>
                <w:spacing w:val="43"/>
                <w:w w:val="99"/>
              </w:rPr>
              <w:t xml:space="preserve"> </w:t>
            </w:r>
            <w:r w:rsidRPr="006C0197">
              <w:rPr>
                <w:rFonts w:ascii="Calibri" w:hAnsi="Calibri" w:eastAsia="Calibri" w:cstheme="minorHAnsi"/>
                <w:spacing w:val="-1"/>
              </w:rPr>
              <w:t>System</w:t>
            </w:r>
            <w:r w:rsidRPr="006C0197">
              <w:rPr>
                <w:rFonts w:ascii="Calibri" w:hAnsi="Calibri" w:eastAsia="Calibri" w:cstheme="minorHAnsi"/>
                <w:spacing w:val="-4"/>
              </w:rPr>
              <w:t xml:space="preserve"> </w:t>
            </w:r>
            <w:r w:rsidRPr="006C0197">
              <w:rPr>
                <w:rFonts w:ascii="Calibri" w:hAnsi="Calibri" w:eastAsia="Calibri" w:cstheme="minorHAnsi"/>
              </w:rPr>
              <w:t>User</w:t>
            </w:r>
            <w:r w:rsidRPr="006C0197">
              <w:rPr>
                <w:rFonts w:ascii="Calibri" w:hAnsi="Calibri" w:eastAsia="Calibri" w:cstheme="minorHAnsi"/>
                <w:spacing w:val="-2"/>
              </w:rPr>
              <w:t xml:space="preserve"> </w:t>
            </w:r>
            <w:r w:rsidRPr="006C0197">
              <w:rPr>
                <w:rFonts w:ascii="Calibri" w:hAnsi="Calibri" w:eastAsia="Calibri" w:cstheme="minorHAnsi"/>
              </w:rPr>
              <w:t>to</w:t>
            </w:r>
            <w:r w:rsidRPr="006C0197">
              <w:rPr>
                <w:rFonts w:ascii="Calibri" w:hAnsi="Calibri" w:eastAsia="Calibri" w:cstheme="minorHAnsi"/>
                <w:spacing w:val="-4"/>
              </w:rPr>
              <w:t xml:space="preserve"> </w:t>
            </w:r>
            <w:r w:rsidRPr="006C0197">
              <w:rPr>
                <w:rFonts w:ascii="Calibri" w:hAnsi="Calibri" w:eastAsia="Calibri" w:cstheme="minorHAnsi"/>
                <w:spacing w:val="-1"/>
              </w:rPr>
              <w:t>use</w:t>
            </w:r>
            <w:r w:rsidRPr="006C0197">
              <w:rPr>
                <w:rFonts w:ascii="Calibri" w:hAnsi="Calibri" w:eastAsia="Calibri" w:cstheme="minorHAnsi"/>
                <w:spacing w:val="-2"/>
              </w:rPr>
              <w:t xml:space="preserve"> </w:t>
            </w:r>
            <w:r w:rsidRPr="006C0197">
              <w:rPr>
                <w:rFonts w:ascii="Calibri" w:hAnsi="Calibri" w:eastAsia="Calibri" w:cstheme="minorHAnsi"/>
              </w:rPr>
              <w:t>the</w:t>
            </w:r>
            <w:r w:rsidRPr="006C0197">
              <w:rPr>
                <w:rFonts w:ascii="Calibri" w:hAnsi="Calibri" w:eastAsia="Calibri" w:cstheme="minorHAnsi"/>
                <w:spacing w:val="-3"/>
              </w:rPr>
              <w:t xml:space="preserve"> </w:t>
            </w:r>
            <w:r w:rsidRPr="006C0197">
              <w:rPr>
                <w:rFonts w:ascii="Calibri" w:hAnsi="Calibri" w:eastAsia="Calibri" w:cstheme="minorHAnsi"/>
                <w:spacing w:val="-1"/>
              </w:rPr>
              <w:t>Services</w:t>
            </w:r>
            <w:r w:rsidRPr="006C0197">
              <w:rPr>
                <w:rFonts w:ascii="Calibri" w:hAnsi="Calibri" w:eastAsia="Calibri" w:cstheme="minorHAnsi"/>
                <w:spacing w:val="-3"/>
              </w:rPr>
              <w:t xml:space="preserve"> </w:t>
            </w:r>
            <w:r w:rsidRPr="006C0197">
              <w:rPr>
                <w:rFonts w:ascii="Calibri" w:hAnsi="Calibri" w:eastAsia="Calibri" w:cstheme="minorHAnsi"/>
                <w:spacing w:val="-1"/>
              </w:rPr>
              <w:t>for</w:t>
            </w:r>
            <w:r w:rsidRPr="006C0197">
              <w:rPr>
                <w:rFonts w:ascii="Calibri" w:hAnsi="Calibri" w:eastAsia="Calibri" w:cstheme="minorHAnsi"/>
                <w:spacing w:val="-4"/>
              </w:rPr>
              <w:t xml:space="preserve"> </w:t>
            </w:r>
            <w:r w:rsidRPr="006C0197">
              <w:rPr>
                <w:rFonts w:ascii="Calibri" w:hAnsi="Calibri" w:eastAsia="Calibri" w:cstheme="minorHAnsi"/>
                <w:spacing w:val="-1"/>
              </w:rPr>
              <w:t>the</w:t>
            </w:r>
            <w:r w:rsidRPr="006C0197">
              <w:rPr>
                <w:rFonts w:ascii="Calibri" w:hAnsi="Calibri" w:eastAsia="Calibri" w:cstheme="minorHAnsi"/>
                <w:spacing w:val="-3"/>
              </w:rPr>
              <w:t xml:space="preserve"> </w:t>
            </w:r>
            <w:r w:rsidRPr="006C0197">
              <w:rPr>
                <w:rFonts w:ascii="Calibri" w:hAnsi="Calibri" w:eastAsia="Calibri" w:cstheme="minorHAnsi"/>
                <w:spacing w:val="-1"/>
              </w:rPr>
              <w:t>duration</w:t>
            </w:r>
            <w:r w:rsidRPr="006C0197">
              <w:rPr>
                <w:rFonts w:ascii="Calibri" w:hAnsi="Calibri" w:eastAsia="Calibri" w:cstheme="minorHAnsi"/>
                <w:spacing w:val="-2"/>
              </w:rPr>
              <w:t xml:space="preserve"> </w:t>
            </w:r>
            <w:r w:rsidRPr="006C0197">
              <w:rPr>
                <w:rFonts w:ascii="Calibri" w:hAnsi="Calibri" w:eastAsia="Calibri" w:cstheme="minorHAnsi"/>
              </w:rPr>
              <w:t>of</w:t>
            </w:r>
            <w:r w:rsidRPr="006C0197">
              <w:rPr>
                <w:rFonts w:ascii="Calibri" w:hAnsi="Calibri" w:eastAsia="Calibri" w:cstheme="minorHAnsi"/>
                <w:spacing w:val="-3"/>
              </w:rPr>
              <w:t xml:space="preserve"> </w:t>
            </w:r>
            <w:r w:rsidRPr="006C0197">
              <w:rPr>
                <w:rFonts w:ascii="Calibri" w:hAnsi="Calibri" w:eastAsia="Calibri" w:cstheme="minorHAnsi"/>
                <w:spacing w:val="-1"/>
              </w:rPr>
              <w:t>the</w:t>
            </w:r>
            <w:r w:rsidRPr="006C0197">
              <w:rPr>
                <w:rFonts w:ascii="Calibri" w:hAnsi="Calibri" w:eastAsia="Calibri" w:cstheme="minorHAnsi"/>
                <w:spacing w:val="-3"/>
              </w:rPr>
              <w:t xml:space="preserve"> </w:t>
            </w:r>
            <w:r w:rsidRPr="006C0197">
              <w:rPr>
                <w:rFonts w:ascii="Calibri" w:hAnsi="Calibri" w:eastAsia="Calibri" w:cstheme="minorHAnsi"/>
              </w:rPr>
              <w:t>Term.</w:t>
            </w:r>
            <w:r w:rsidRPr="006C0197">
              <w:rPr>
                <w:rFonts w:ascii="Calibri" w:hAnsi="Calibri" w:eastAsia="Calibri" w:cstheme="minorHAnsi"/>
                <w:spacing w:val="44"/>
              </w:rPr>
              <w:t xml:space="preserve"> </w:t>
            </w:r>
            <w:r w:rsidRPr="006C0197">
              <w:rPr>
                <w:rFonts w:ascii="Calibri" w:hAnsi="Calibri" w:eastAsia="Calibri" w:cstheme="minorHAnsi"/>
                <w:spacing w:val="-1"/>
              </w:rPr>
              <w:t>The</w:t>
            </w:r>
            <w:r w:rsidRPr="006C0197">
              <w:rPr>
                <w:rFonts w:ascii="Calibri" w:hAnsi="Calibri" w:eastAsia="Calibri" w:cstheme="minorHAnsi"/>
                <w:spacing w:val="-4"/>
              </w:rPr>
              <w:t xml:space="preserve"> </w:t>
            </w:r>
            <w:r w:rsidRPr="006C0197">
              <w:rPr>
                <w:rFonts w:ascii="Calibri" w:hAnsi="Calibri" w:eastAsia="Calibri" w:cstheme="minorHAnsi"/>
                <w:spacing w:val="-1"/>
              </w:rPr>
              <w:t>Contractor</w:t>
            </w:r>
            <w:r w:rsidRPr="006C0197">
              <w:rPr>
                <w:rFonts w:ascii="Calibri" w:hAnsi="Calibri" w:eastAsia="Calibri" w:cstheme="minorHAnsi"/>
                <w:spacing w:val="-2"/>
              </w:rPr>
              <w:t xml:space="preserve"> </w:t>
            </w:r>
            <w:r w:rsidRPr="006C0197">
              <w:rPr>
                <w:rFonts w:ascii="Calibri" w:hAnsi="Calibri" w:eastAsia="Calibri" w:cstheme="minorHAnsi"/>
                <w:spacing w:val="-1"/>
              </w:rPr>
              <w:t>shall</w:t>
            </w:r>
            <w:r w:rsidRPr="006C0197">
              <w:rPr>
                <w:rFonts w:ascii="Calibri" w:hAnsi="Calibri" w:eastAsia="Calibri" w:cstheme="minorHAnsi"/>
                <w:spacing w:val="-5"/>
              </w:rPr>
              <w:t xml:space="preserve"> </w:t>
            </w:r>
            <w:r w:rsidRPr="006C0197">
              <w:rPr>
                <w:rFonts w:ascii="Calibri" w:hAnsi="Calibri" w:eastAsia="Calibri" w:cstheme="minorHAnsi"/>
                <w:spacing w:val="-1"/>
              </w:rPr>
              <w:t>ensure</w:t>
            </w:r>
            <w:r w:rsidRPr="006C0197">
              <w:rPr>
                <w:rFonts w:ascii="Calibri" w:hAnsi="Calibri" w:eastAsia="Calibri" w:cstheme="minorHAnsi"/>
                <w:spacing w:val="70"/>
                <w:w w:val="99"/>
              </w:rPr>
              <w:t xml:space="preserve"> </w:t>
            </w:r>
            <w:r w:rsidRPr="006C0197">
              <w:rPr>
                <w:rFonts w:ascii="Calibri" w:hAnsi="Calibri" w:eastAsia="Calibri" w:cstheme="minorHAnsi"/>
              </w:rPr>
              <w:t>that</w:t>
            </w:r>
            <w:r w:rsidRPr="006C0197">
              <w:rPr>
                <w:rFonts w:ascii="Calibri" w:hAnsi="Calibri" w:eastAsia="Calibri" w:cstheme="minorHAnsi"/>
                <w:spacing w:val="12"/>
              </w:rPr>
              <w:t xml:space="preserve"> </w:t>
            </w:r>
            <w:r w:rsidRPr="006C0197">
              <w:rPr>
                <w:rFonts w:ascii="Calibri" w:hAnsi="Calibri" w:eastAsia="Calibri" w:cstheme="minorHAnsi"/>
              </w:rPr>
              <w:t>all</w:t>
            </w:r>
            <w:r w:rsidRPr="006C0197">
              <w:rPr>
                <w:rFonts w:ascii="Calibri" w:hAnsi="Calibri" w:eastAsia="Calibri" w:cstheme="minorHAnsi"/>
                <w:spacing w:val="13"/>
              </w:rPr>
              <w:t xml:space="preserve"> </w:t>
            </w:r>
            <w:r w:rsidRPr="006C0197">
              <w:rPr>
                <w:rFonts w:ascii="Calibri" w:hAnsi="Calibri" w:eastAsia="Calibri" w:cstheme="minorHAnsi"/>
              </w:rPr>
              <w:t>and</w:t>
            </w:r>
            <w:r w:rsidRPr="006C0197">
              <w:rPr>
                <w:rFonts w:ascii="Calibri" w:hAnsi="Calibri" w:eastAsia="Calibri" w:cstheme="minorHAnsi"/>
                <w:spacing w:val="12"/>
              </w:rPr>
              <w:t xml:space="preserve"> </w:t>
            </w:r>
            <w:r w:rsidRPr="006C0197">
              <w:rPr>
                <w:rFonts w:ascii="Calibri" w:hAnsi="Calibri" w:eastAsia="Calibri" w:cstheme="minorHAnsi"/>
              </w:rPr>
              <w:t>any</w:t>
            </w:r>
            <w:r w:rsidRPr="006C0197">
              <w:rPr>
                <w:rFonts w:ascii="Calibri" w:hAnsi="Calibri" w:eastAsia="Calibri" w:cstheme="minorHAnsi"/>
                <w:spacing w:val="13"/>
              </w:rPr>
              <w:t xml:space="preserve"> </w:t>
            </w:r>
            <w:r w:rsidRPr="006C0197">
              <w:rPr>
                <w:rFonts w:ascii="Calibri" w:hAnsi="Calibri" w:eastAsia="Calibri" w:cstheme="minorHAnsi"/>
                <w:spacing w:val="-1"/>
              </w:rPr>
              <w:t>necessary</w:t>
            </w:r>
            <w:r w:rsidRPr="006C0197">
              <w:rPr>
                <w:rFonts w:ascii="Calibri" w:hAnsi="Calibri" w:eastAsia="Calibri" w:cstheme="minorHAnsi"/>
                <w:spacing w:val="13"/>
              </w:rPr>
              <w:t xml:space="preserve"> </w:t>
            </w:r>
            <w:r w:rsidRPr="006C0197">
              <w:rPr>
                <w:rFonts w:ascii="Calibri" w:hAnsi="Calibri" w:eastAsia="Calibri" w:cstheme="minorHAnsi"/>
              </w:rPr>
              <w:t>consents</w:t>
            </w:r>
            <w:r w:rsidRPr="006C0197">
              <w:rPr>
                <w:rFonts w:ascii="Calibri" w:hAnsi="Calibri" w:eastAsia="Calibri" w:cstheme="minorHAnsi"/>
                <w:spacing w:val="12"/>
              </w:rPr>
              <w:t xml:space="preserve"> </w:t>
            </w:r>
            <w:r w:rsidRPr="006C0197">
              <w:rPr>
                <w:rFonts w:ascii="Calibri" w:hAnsi="Calibri" w:eastAsia="Calibri" w:cstheme="minorHAnsi"/>
                <w:spacing w:val="-1"/>
              </w:rPr>
              <w:t>and/or</w:t>
            </w:r>
            <w:r w:rsidRPr="006C0197">
              <w:rPr>
                <w:rFonts w:ascii="Calibri" w:hAnsi="Calibri" w:eastAsia="Calibri" w:cstheme="minorHAnsi"/>
                <w:spacing w:val="13"/>
              </w:rPr>
              <w:t xml:space="preserve"> </w:t>
            </w:r>
            <w:r w:rsidRPr="006C0197">
              <w:rPr>
                <w:rFonts w:ascii="Calibri" w:hAnsi="Calibri" w:eastAsia="Calibri" w:cstheme="minorHAnsi"/>
                <w:spacing w:val="-1"/>
              </w:rPr>
              <w:t>licences,</w:t>
            </w:r>
            <w:r w:rsidRPr="006C0197">
              <w:rPr>
                <w:rFonts w:ascii="Calibri" w:hAnsi="Calibri" w:eastAsia="Calibri" w:cstheme="minorHAnsi"/>
                <w:spacing w:val="14"/>
              </w:rPr>
              <w:t xml:space="preserve"> </w:t>
            </w:r>
            <w:r w:rsidRPr="006C0197">
              <w:rPr>
                <w:rFonts w:ascii="Calibri" w:hAnsi="Calibri" w:eastAsia="Calibri" w:cstheme="minorHAnsi"/>
                <w:spacing w:val="-1"/>
              </w:rPr>
              <w:t>including</w:t>
            </w:r>
            <w:r w:rsidRPr="006C0197">
              <w:rPr>
                <w:rFonts w:ascii="Calibri" w:hAnsi="Calibri" w:eastAsia="Calibri" w:cstheme="minorHAnsi"/>
                <w:spacing w:val="14"/>
              </w:rPr>
              <w:t xml:space="preserve"> </w:t>
            </w:r>
            <w:r w:rsidRPr="006C0197">
              <w:rPr>
                <w:rFonts w:ascii="Calibri" w:hAnsi="Calibri" w:eastAsia="Calibri" w:cstheme="minorHAnsi"/>
                <w:spacing w:val="-1"/>
              </w:rPr>
              <w:t>but</w:t>
            </w:r>
            <w:r w:rsidRPr="006C0197">
              <w:rPr>
                <w:rFonts w:ascii="Calibri" w:hAnsi="Calibri" w:eastAsia="Calibri" w:cstheme="minorHAnsi"/>
                <w:spacing w:val="12"/>
              </w:rPr>
              <w:t xml:space="preserve"> </w:t>
            </w:r>
            <w:r w:rsidRPr="006C0197">
              <w:rPr>
                <w:rFonts w:ascii="Calibri" w:hAnsi="Calibri" w:eastAsia="Calibri" w:cstheme="minorHAnsi"/>
                <w:spacing w:val="-1"/>
              </w:rPr>
              <w:t>not</w:t>
            </w:r>
            <w:r w:rsidRPr="006C0197">
              <w:rPr>
                <w:rFonts w:ascii="Calibri" w:hAnsi="Calibri" w:eastAsia="Calibri" w:cstheme="minorHAnsi"/>
                <w:spacing w:val="13"/>
              </w:rPr>
              <w:t xml:space="preserve"> </w:t>
            </w:r>
            <w:r w:rsidRPr="006C0197">
              <w:rPr>
                <w:rFonts w:ascii="Calibri" w:hAnsi="Calibri" w:eastAsia="Calibri" w:cstheme="minorHAnsi"/>
                <w:spacing w:val="-1"/>
              </w:rPr>
              <w:t>limited</w:t>
            </w:r>
            <w:r w:rsidRPr="006C0197">
              <w:rPr>
                <w:rFonts w:ascii="Calibri" w:hAnsi="Calibri" w:eastAsia="Calibri" w:cstheme="minorHAnsi"/>
                <w:spacing w:val="14"/>
              </w:rPr>
              <w:t xml:space="preserve"> </w:t>
            </w:r>
            <w:r w:rsidRPr="006C0197">
              <w:rPr>
                <w:rFonts w:ascii="Calibri" w:hAnsi="Calibri" w:eastAsia="Calibri" w:cstheme="minorHAnsi"/>
              </w:rPr>
              <w:t>to</w:t>
            </w:r>
            <w:r w:rsidRPr="006C0197">
              <w:rPr>
                <w:rFonts w:ascii="Calibri" w:hAnsi="Calibri" w:eastAsia="Calibri" w:cstheme="minorHAnsi"/>
                <w:spacing w:val="13"/>
              </w:rPr>
              <w:t xml:space="preserve"> </w:t>
            </w:r>
            <w:r w:rsidRPr="006C0197">
              <w:rPr>
                <w:rFonts w:ascii="Calibri" w:hAnsi="Calibri" w:eastAsia="Calibri" w:cstheme="minorHAnsi"/>
                <w:spacing w:val="-1"/>
              </w:rPr>
              <w:t>for</w:t>
            </w:r>
            <w:r w:rsidRPr="006C0197">
              <w:rPr>
                <w:rFonts w:ascii="Calibri" w:hAnsi="Calibri" w:eastAsia="Calibri" w:cstheme="minorHAnsi"/>
                <w:spacing w:val="12"/>
              </w:rPr>
              <w:t xml:space="preserve"> </w:t>
            </w:r>
            <w:r w:rsidRPr="006C0197">
              <w:rPr>
                <w:rFonts w:ascii="Calibri" w:hAnsi="Calibri" w:eastAsia="Calibri" w:cstheme="minorHAnsi"/>
              </w:rPr>
              <w:t>any</w:t>
            </w:r>
            <w:r w:rsidRPr="006C0197">
              <w:rPr>
                <w:rFonts w:ascii="Calibri" w:hAnsi="Calibri" w:eastAsia="Calibri" w:cstheme="minorHAnsi"/>
                <w:spacing w:val="77"/>
                <w:w w:val="99"/>
              </w:rPr>
              <w:t xml:space="preserve"> </w:t>
            </w:r>
            <w:r w:rsidRPr="006C0197">
              <w:rPr>
                <w:rFonts w:ascii="Calibri" w:hAnsi="Calibri" w:eastAsia="Calibri" w:cstheme="minorHAnsi"/>
              </w:rPr>
              <w:t>software,</w:t>
            </w:r>
            <w:r w:rsidRPr="006C0197">
              <w:rPr>
                <w:rFonts w:ascii="Calibri" w:hAnsi="Calibri" w:eastAsia="Calibri" w:cstheme="minorHAnsi"/>
                <w:spacing w:val="2"/>
              </w:rPr>
              <w:t xml:space="preserve"> </w:t>
            </w:r>
            <w:r w:rsidRPr="006C0197">
              <w:rPr>
                <w:rFonts w:ascii="Calibri" w:hAnsi="Calibri" w:eastAsia="Calibri" w:cstheme="minorHAnsi"/>
                <w:spacing w:val="-1"/>
              </w:rPr>
              <w:t>instrument,</w:t>
            </w:r>
            <w:r w:rsidRPr="006C0197">
              <w:rPr>
                <w:rFonts w:ascii="Calibri" w:hAnsi="Calibri" w:eastAsia="Calibri" w:cstheme="minorHAnsi"/>
                <w:spacing w:val="4"/>
              </w:rPr>
              <w:t xml:space="preserve"> </w:t>
            </w:r>
            <w:r w:rsidRPr="006C0197">
              <w:rPr>
                <w:rFonts w:ascii="Calibri" w:hAnsi="Calibri" w:eastAsia="Calibri" w:cstheme="minorHAnsi"/>
              </w:rPr>
              <w:t>modality</w:t>
            </w:r>
            <w:r w:rsidRPr="006C0197">
              <w:rPr>
                <w:rFonts w:ascii="Calibri" w:hAnsi="Calibri" w:eastAsia="Calibri" w:cstheme="minorHAnsi"/>
                <w:spacing w:val="1"/>
              </w:rPr>
              <w:t xml:space="preserve"> </w:t>
            </w:r>
            <w:r w:rsidRPr="006C0197">
              <w:rPr>
                <w:rFonts w:ascii="Calibri" w:hAnsi="Calibri" w:eastAsia="Calibri" w:cstheme="minorHAnsi"/>
              </w:rPr>
              <w:t>or</w:t>
            </w:r>
            <w:r w:rsidRPr="006C0197">
              <w:rPr>
                <w:rFonts w:ascii="Calibri" w:hAnsi="Calibri" w:eastAsia="Calibri" w:cstheme="minorHAnsi"/>
                <w:spacing w:val="4"/>
              </w:rPr>
              <w:t xml:space="preserve"> </w:t>
            </w:r>
            <w:r w:rsidRPr="006C0197">
              <w:rPr>
                <w:rFonts w:ascii="Calibri" w:hAnsi="Calibri" w:eastAsia="Calibri" w:cstheme="minorHAnsi"/>
                <w:spacing w:val="-1"/>
              </w:rPr>
              <w:t>methodology,</w:t>
            </w:r>
            <w:r w:rsidRPr="006C0197">
              <w:rPr>
                <w:rFonts w:ascii="Calibri" w:hAnsi="Calibri" w:eastAsia="Calibri" w:cstheme="minorHAnsi"/>
                <w:spacing w:val="1"/>
              </w:rPr>
              <w:t xml:space="preserve"> </w:t>
            </w:r>
            <w:r w:rsidRPr="006C0197">
              <w:rPr>
                <w:rFonts w:ascii="Calibri" w:hAnsi="Calibri" w:eastAsia="Calibri" w:cstheme="minorHAnsi"/>
              </w:rPr>
              <w:t>are</w:t>
            </w:r>
            <w:r w:rsidRPr="006C0197">
              <w:rPr>
                <w:rFonts w:ascii="Calibri" w:hAnsi="Calibri" w:eastAsia="Calibri" w:cstheme="minorHAnsi"/>
                <w:spacing w:val="3"/>
              </w:rPr>
              <w:t xml:space="preserve"> </w:t>
            </w:r>
            <w:r w:rsidRPr="006C0197">
              <w:rPr>
                <w:rFonts w:ascii="Calibri" w:hAnsi="Calibri" w:eastAsia="Calibri" w:cstheme="minorHAnsi"/>
                <w:spacing w:val="-1"/>
              </w:rPr>
              <w:t>obtained</w:t>
            </w:r>
            <w:r w:rsidRPr="006C0197">
              <w:rPr>
                <w:rFonts w:ascii="Calibri" w:hAnsi="Calibri" w:eastAsia="Calibri" w:cstheme="minorHAnsi"/>
                <w:spacing w:val="2"/>
              </w:rPr>
              <w:t xml:space="preserve"> </w:t>
            </w:r>
            <w:r w:rsidRPr="006C0197">
              <w:rPr>
                <w:rFonts w:ascii="Calibri" w:hAnsi="Calibri" w:eastAsia="Calibri" w:cstheme="minorHAnsi"/>
              </w:rPr>
              <w:t>and</w:t>
            </w:r>
            <w:r w:rsidRPr="006C0197">
              <w:rPr>
                <w:rFonts w:ascii="Calibri" w:hAnsi="Calibri" w:eastAsia="Calibri" w:cstheme="minorHAnsi"/>
                <w:spacing w:val="2"/>
              </w:rPr>
              <w:t xml:space="preserve"> </w:t>
            </w:r>
            <w:r w:rsidRPr="006C0197">
              <w:rPr>
                <w:rFonts w:ascii="Calibri" w:hAnsi="Calibri" w:eastAsia="Calibri" w:cstheme="minorHAnsi"/>
              </w:rPr>
              <w:t>in</w:t>
            </w:r>
            <w:r w:rsidRPr="006C0197">
              <w:rPr>
                <w:rFonts w:ascii="Calibri" w:hAnsi="Calibri" w:eastAsia="Calibri" w:cstheme="minorHAnsi"/>
                <w:spacing w:val="3"/>
              </w:rPr>
              <w:t xml:space="preserve"> </w:t>
            </w:r>
            <w:r w:rsidRPr="006C0197">
              <w:rPr>
                <w:rFonts w:ascii="Calibri" w:hAnsi="Calibri" w:eastAsia="Calibri" w:cstheme="minorHAnsi"/>
                <w:spacing w:val="-1"/>
              </w:rPr>
              <w:t>place</w:t>
            </w:r>
            <w:r w:rsidRPr="006C0197">
              <w:rPr>
                <w:rFonts w:ascii="Calibri" w:hAnsi="Calibri" w:eastAsia="Calibri" w:cstheme="minorHAnsi"/>
                <w:spacing w:val="2"/>
              </w:rPr>
              <w:t xml:space="preserve"> </w:t>
            </w:r>
            <w:r w:rsidRPr="006C0197">
              <w:rPr>
                <w:rFonts w:ascii="Calibri" w:hAnsi="Calibri" w:eastAsia="Calibri" w:cstheme="minorHAnsi"/>
              </w:rPr>
              <w:t>before</w:t>
            </w:r>
            <w:r w:rsidRPr="006C0197">
              <w:rPr>
                <w:rFonts w:ascii="Calibri" w:hAnsi="Calibri" w:eastAsia="Calibri" w:cstheme="minorHAnsi"/>
                <w:spacing w:val="2"/>
              </w:rPr>
              <w:t xml:space="preserve"> </w:t>
            </w:r>
            <w:r w:rsidRPr="006C0197">
              <w:rPr>
                <w:rFonts w:ascii="Calibri" w:hAnsi="Calibri" w:eastAsia="Calibri" w:cstheme="minorHAnsi"/>
                <w:spacing w:val="-1"/>
              </w:rPr>
              <w:t>use</w:t>
            </w:r>
            <w:r w:rsidRPr="006C0197">
              <w:rPr>
                <w:rFonts w:ascii="Calibri" w:hAnsi="Calibri" w:eastAsia="Calibri" w:cstheme="minorHAnsi"/>
                <w:spacing w:val="3"/>
              </w:rPr>
              <w:t xml:space="preserve"> </w:t>
            </w:r>
            <w:r w:rsidRPr="006C0197">
              <w:rPr>
                <w:rFonts w:ascii="Calibri" w:hAnsi="Calibri" w:eastAsia="Calibri" w:cstheme="minorHAnsi"/>
                <w:spacing w:val="-1"/>
              </w:rPr>
              <w:t>for</w:t>
            </w:r>
            <w:r w:rsidRPr="006C0197">
              <w:rPr>
                <w:rFonts w:ascii="Calibri" w:hAnsi="Calibri" w:eastAsia="Calibri" w:cstheme="minorHAnsi"/>
                <w:spacing w:val="61"/>
                <w:w w:val="99"/>
              </w:rPr>
              <w:t xml:space="preserve"> </w:t>
            </w:r>
            <w:r w:rsidRPr="006C0197">
              <w:rPr>
                <w:rFonts w:ascii="Calibri" w:hAnsi="Calibri" w:eastAsia="Calibri" w:cstheme="minorHAnsi"/>
              </w:rPr>
              <w:t>the</w:t>
            </w:r>
            <w:r w:rsidRPr="006C0197">
              <w:rPr>
                <w:rFonts w:ascii="Calibri" w:hAnsi="Calibri" w:eastAsia="Calibri" w:cstheme="minorHAnsi"/>
                <w:spacing w:val="5"/>
              </w:rPr>
              <w:t xml:space="preserve"> </w:t>
            </w:r>
            <w:r w:rsidRPr="006C0197">
              <w:rPr>
                <w:rFonts w:ascii="Calibri" w:hAnsi="Calibri" w:eastAsia="Calibri" w:cstheme="minorHAnsi"/>
                <w:spacing w:val="-1"/>
              </w:rPr>
              <w:t>purposes</w:t>
            </w:r>
            <w:r w:rsidRPr="006C0197">
              <w:rPr>
                <w:rFonts w:ascii="Calibri" w:hAnsi="Calibri" w:eastAsia="Calibri" w:cstheme="minorHAnsi"/>
                <w:spacing w:val="7"/>
              </w:rPr>
              <w:t xml:space="preserve"> </w:t>
            </w:r>
            <w:r w:rsidRPr="006C0197">
              <w:rPr>
                <w:rFonts w:ascii="Calibri" w:hAnsi="Calibri" w:eastAsia="Calibri" w:cstheme="minorHAnsi"/>
              </w:rPr>
              <w:t>of</w:t>
            </w:r>
            <w:r w:rsidRPr="006C0197">
              <w:rPr>
                <w:rFonts w:ascii="Calibri" w:hAnsi="Calibri" w:eastAsia="Calibri" w:cstheme="minorHAnsi"/>
                <w:spacing w:val="6"/>
              </w:rPr>
              <w:t xml:space="preserve"> </w:t>
            </w:r>
            <w:r w:rsidRPr="006C0197">
              <w:rPr>
                <w:rFonts w:ascii="Calibri" w:hAnsi="Calibri" w:eastAsia="Calibri" w:cstheme="minorHAnsi"/>
              </w:rPr>
              <w:t>this</w:t>
            </w:r>
            <w:r w:rsidRPr="006C0197">
              <w:rPr>
                <w:rFonts w:ascii="Calibri" w:hAnsi="Calibri" w:eastAsia="Calibri" w:cstheme="minorHAnsi"/>
                <w:spacing w:val="6"/>
              </w:rPr>
              <w:t xml:space="preserve"> </w:t>
            </w:r>
            <w:r w:rsidRPr="006C0197">
              <w:rPr>
                <w:rFonts w:ascii="Calibri" w:hAnsi="Calibri" w:eastAsia="Calibri" w:cstheme="minorHAnsi"/>
              </w:rPr>
              <w:t>Agreement</w:t>
            </w:r>
            <w:r w:rsidRPr="006C0197">
              <w:rPr>
                <w:rFonts w:ascii="Calibri" w:hAnsi="Calibri" w:eastAsia="Calibri" w:cstheme="minorHAnsi"/>
                <w:spacing w:val="6"/>
              </w:rPr>
              <w:t xml:space="preserve"> </w:t>
            </w:r>
            <w:r w:rsidRPr="006C0197">
              <w:rPr>
                <w:rFonts w:ascii="Calibri" w:hAnsi="Calibri" w:eastAsia="Calibri" w:cstheme="minorHAnsi"/>
              </w:rPr>
              <w:t>(to</w:t>
            </w:r>
            <w:r w:rsidRPr="006C0197">
              <w:rPr>
                <w:rFonts w:ascii="Calibri" w:hAnsi="Calibri" w:eastAsia="Calibri" w:cstheme="minorHAnsi"/>
                <w:spacing w:val="5"/>
              </w:rPr>
              <w:t xml:space="preserve"> </w:t>
            </w:r>
            <w:r w:rsidRPr="006C0197">
              <w:rPr>
                <w:rFonts w:ascii="Calibri" w:hAnsi="Calibri" w:eastAsia="Calibri" w:cstheme="minorHAnsi"/>
              </w:rPr>
              <w:t>include</w:t>
            </w:r>
            <w:r w:rsidRPr="006C0197">
              <w:rPr>
                <w:rFonts w:ascii="Calibri" w:hAnsi="Calibri" w:eastAsia="Calibri" w:cstheme="minorHAnsi"/>
                <w:spacing w:val="7"/>
              </w:rPr>
              <w:t xml:space="preserve"> </w:t>
            </w:r>
            <w:r w:rsidRPr="006C0197">
              <w:rPr>
                <w:rFonts w:ascii="Calibri" w:hAnsi="Calibri" w:eastAsia="Calibri" w:cstheme="minorHAnsi"/>
                <w:spacing w:val="-1"/>
              </w:rPr>
              <w:t>but</w:t>
            </w:r>
            <w:r w:rsidRPr="006C0197">
              <w:rPr>
                <w:rFonts w:ascii="Calibri" w:hAnsi="Calibri" w:eastAsia="Calibri" w:cstheme="minorHAnsi"/>
                <w:spacing w:val="6"/>
              </w:rPr>
              <w:t xml:space="preserve"> </w:t>
            </w:r>
            <w:r w:rsidRPr="006C0197">
              <w:rPr>
                <w:rFonts w:ascii="Calibri" w:hAnsi="Calibri" w:eastAsia="Calibri" w:cstheme="minorHAnsi"/>
                <w:spacing w:val="-1"/>
              </w:rPr>
              <w:t>not</w:t>
            </w:r>
            <w:r w:rsidRPr="006C0197">
              <w:rPr>
                <w:rFonts w:ascii="Calibri" w:hAnsi="Calibri" w:eastAsia="Calibri" w:cstheme="minorHAnsi"/>
                <w:spacing w:val="8"/>
              </w:rPr>
              <w:t xml:space="preserve"> </w:t>
            </w:r>
            <w:r w:rsidRPr="006C0197">
              <w:rPr>
                <w:rFonts w:ascii="Calibri" w:hAnsi="Calibri" w:eastAsia="Calibri" w:cstheme="minorHAnsi"/>
                <w:spacing w:val="-1"/>
              </w:rPr>
              <w:t>be</w:t>
            </w:r>
            <w:r w:rsidRPr="006C0197">
              <w:rPr>
                <w:rFonts w:ascii="Calibri" w:hAnsi="Calibri" w:eastAsia="Calibri" w:cstheme="minorHAnsi"/>
                <w:spacing w:val="5"/>
              </w:rPr>
              <w:t xml:space="preserve"> </w:t>
            </w:r>
            <w:r w:rsidRPr="006C0197">
              <w:rPr>
                <w:rFonts w:ascii="Calibri" w:hAnsi="Calibri" w:eastAsia="Calibri" w:cstheme="minorHAnsi"/>
                <w:spacing w:val="-1"/>
              </w:rPr>
              <w:t>limited</w:t>
            </w:r>
            <w:r w:rsidRPr="006C0197">
              <w:rPr>
                <w:rFonts w:ascii="Calibri" w:hAnsi="Calibri" w:eastAsia="Calibri" w:cstheme="minorHAnsi"/>
                <w:spacing w:val="6"/>
              </w:rPr>
              <w:t xml:space="preserve"> </w:t>
            </w:r>
            <w:r w:rsidRPr="006C0197">
              <w:rPr>
                <w:rFonts w:ascii="Calibri" w:hAnsi="Calibri" w:eastAsia="Calibri" w:cstheme="minorHAnsi"/>
              </w:rPr>
              <w:t>to</w:t>
            </w:r>
            <w:r w:rsidRPr="006C0197">
              <w:rPr>
                <w:rFonts w:ascii="Calibri" w:hAnsi="Calibri" w:eastAsia="Calibri" w:cstheme="minorHAnsi"/>
                <w:spacing w:val="7"/>
              </w:rPr>
              <w:t xml:space="preserve"> </w:t>
            </w:r>
            <w:r w:rsidRPr="006C0197">
              <w:rPr>
                <w:rFonts w:ascii="Calibri" w:hAnsi="Calibri" w:eastAsia="Calibri" w:cstheme="minorHAnsi"/>
              </w:rPr>
              <w:t>ensuring</w:t>
            </w:r>
            <w:r w:rsidRPr="006C0197">
              <w:rPr>
                <w:rFonts w:ascii="Calibri" w:hAnsi="Calibri" w:eastAsia="Calibri" w:cstheme="minorHAnsi"/>
                <w:spacing w:val="6"/>
              </w:rPr>
              <w:t xml:space="preserve"> </w:t>
            </w:r>
            <w:r w:rsidRPr="006C0197">
              <w:rPr>
                <w:rFonts w:ascii="Calibri" w:hAnsi="Calibri" w:eastAsia="Calibri" w:cstheme="minorHAnsi"/>
              </w:rPr>
              <w:t>that</w:t>
            </w:r>
            <w:r w:rsidRPr="006C0197">
              <w:rPr>
                <w:rFonts w:ascii="Calibri" w:hAnsi="Calibri" w:eastAsia="Calibri" w:cstheme="minorHAnsi"/>
                <w:spacing w:val="6"/>
              </w:rPr>
              <w:t xml:space="preserve"> </w:t>
            </w:r>
            <w:r w:rsidRPr="006C0197">
              <w:rPr>
                <w:rFonts w:ascii="Calibri" w:hAnsi="Calibri" w:eastAsia="Calibri" w:cstheme="minorHAnsi"/>
              </w:rPr>
              <w:t>the</w:t>
            </w:r>
            <w:r w:rsidRPr="006C0197">
              <w:rPr>
                <w:rFonts w:ascii="Calibri" w:hAnsi="Calibri" w:eastAsia="Calibri" w:cstheme="minorHAnsi"/>
                <w:spacing w:val="6"/>
              </w:rPr>
              <w:t xml:space="preserve"> </w:t>
            </w:r>
            <w:r w:rsidRPr="006C0197">
              <w:rPr>
                <w:rFonts w:ascii="Calibri" w:hAnsi="Calibri" w:eastAsia="Calibri" w:cstheme="minorHAnsi"/>
                <w:spacing w:val="-1"/>
              </w:rPr>
              <w:t>Client</w:t>
            </w:r>
            <w:r w:rsidRPr="006C0197">
              <w:rPr>
                <w:rFonts w:ascii="Calibri" w:hAnsi="Calibri" w:eastAsia="Calibri" w:cstheme="minorHAnsi"/>
                <w:spacing w:val="33"/>
                <w:w w:val="99"/>
              </w:rPr>
              <w:t xml:space="preserve"> </w:t>
            </w:r>
            <w:r w:rsidRPr="006C0197">
              <w:rPr>
                <w:rFonts w:ascii="Calibri" w:hAnsi="Calibri" w:eastAsia="Calibri" w:cstheme="minorHAnsi"/>
                <w:spacing w:val="-1"/>
              </w:rPr>
              <w:t>shall</w:t>
            </w:r>
            <w:r w:rsidRPr="006C0197">
              <w:rPr>
                <w:rFonts w:ascii="Calibri" w:hAnsi="Calibri" w:eastAsia="Calibri" w:cstheme="minorHAnsi"/>
                <w:spacing w:val="5"/>
              </w:rPr>
              <w:t xml:space="preserve"> </w:t>
            </w:r>
            <w:r w:rsidRPr="006C0197">
              <w:rPr>
                <w:rFonts w:ascii="Calibri" w:hAnsi="Calibri" w:eastAsia="Calibri" w:cstheme="minorHAnsi"/>
                <w:spacing w:val="-1"/>
              </w:rPr>
              <w:t>be</w:t>
            </w:r>
            <w:r w:rsidRPr="006C0197">
              <w:rPr>
                <w:rFonts w:ascii="Calibri" w:hAnsi="Calibri" w:eastAsia="Calibri" w:cstheme="minorHAnsi"/>
                <w:spacing w:val="5"/>
              </w:rPr>
              <w:t xml:space="preserve"> </w:t>
            </w:r>
            <w:r w:rsidRPr="006C0197">
              <w:rPr>
                <w:rFonts w:ascii="Calibri" w:hAnsi="Calibri" w:eastAsia="Calibri" w:cstheme="minorHAnsi"/>
              </w:rPr>
              <w:t>vested</w:t>
            </w:r>
            <w:r w:rsidRPr="006C0197">
              <w:rPr>
                <w:rFonts w:ascii="Calibri" w:hAnsi="Calibri" w:eastAsia="Calibri" w:cstheme="minorHAnsi"/>
                <w:spacing w:val="6"/>
              </w:rPr>
              <w:t xml:space="preserve"> </w:t>
            </w:r>
            <w:r w:rsidRPr="006C0197">
              <w:rPr>
                <w:rFonts w:ascii="Calibri" w:hAnsi="Calibri" w:eastAsia="Calibri" w:cstheme="minorHAnsi"/>
              </w:rPr>
              <w:t>with</w:t>
            </w:r>
            <w:r w:rsidRPr="006C0197">
              <w:rPr>
                <w:rFonts w:ascii="Calibri" w:hAnsi="Calibri" w:eastAsia="Calibri" w:cstheme="minorHAnsi"/>
                <w:spacing w:val="5"/>
              </w:rPr>
              <w:t xml:space="preserve"> </w:t>
            </w:r>
            <w:r w:rsidRPr="006C0197">
              <w:rPr>
                <w:rFonts w:ascii="Calibri" w:hAnsi="Calibri" w:eastAsia="Calibri" w:cstheme="minorHAnsi"/>
              </w:rPr>
              <w:t>all</w:t>
            </w:r>
            <w:r w:rsidRPr="006C0197">
              <w:rPr>
                <w:rFonts w:ascii="Calibri" w:hAnsi="Calibri" w:eastAsia="Calibri" w:cstheme="minorHAnsi"/>
                <w:spacing w:val="6"/>
              </w:rPr>
              <w:t xml:space="preserve"> </w:t>
            </w:r>
            <w:r w:rsidRPr="006C0197">
              <w:rPr>
                <w:rFonts w:ascii="Calibri" w:hAnsi="Calibri" w:eastAsia="Calibri" w:cstheme="minorHAnsi"/>
                <w:spacing w:val="-1"/>
              </w:rPr>
              <w:t>necessary</w:t>
            </w:r>
            <w:r w:rsidRPr="006C0197">
              <w:rPr>
                <w:rFonts w:ascii="Calibri" w:hAnsi="Calibri" w:eastAsia="Calibri" w:cstheme="minorHAnsi"/>
                <w:spacing w:val="7"/>
              </w:rPr>
              <w:t xml:space="preserve"> </w:t>
            </w:r>
            <w:r w:rsidRPr="006C0197">
              <w:rPr>
                <w:rFonts w:ascii="Calibri" w:hAnsi="Calibri" w:eastAsia="Calibri" w:cstheme="minorHAnsi"/>
              </w:rPr>
              <w:t>rights</w:t>
            </w:r>
            <w:r w:rsidRPr="006C0197">
              <w:rPr>
                <w:rFonts w:ascii="Calibri" w:hAnsi="Calibri" w:eastAsia="Calibri" w:cstheme="minorHAnsi"/>
                <w:spacing w:val="6"/>
              </w:rPr>
              <w:t xml:space="preserve"> </w:t>
            </w:r>
            <w:r w:rsidRPr="006C0197">
              <w:rPr>
                <w:rFonts w:ascii="Calibri" w:hAnsi="Calibri" w:eastAsia="Calibri" w:cstheme="minorHAnsi"/>
                <w:spacing w:val="-1"/>
              </w:rPr>
              <w:t>so</w:t>
            </w:r>
            <w:r w:rsidRPr="006C0197">
              <w:rPr>
                <w:rFonts w:ascii="Calibri" w:hAnsi="Calibri" w:eastAsia="Calibri" w:cstheme="minorHAnsi"/>
                <w:spacing w:val="7"/>
              </w:rPr>
              <w:t xml:space="preserve"> </w:t>
            </w:r>
            <w:r w:rsidRPr="006C0197">
              <w:rPr>
                <w:rFonts w:ascii="Calibri" w:hAnsi="Calibri" w:eastAsia="Calibri" w:cstheme="minorHAnsi"/>
              </w:rPr>
              <w:t>as</w:t>
            </w:r>
            <w:r w:rsidRPr="006C0197">
              <w:rPr>
                <w:rFonts w:ascii="Calibri" w:hAnsi="Calibri" w:eastAsia="Calibri" w:cstheme="minorHAnsi"/>
                <w:spacing w:val="6"/>
              </w:rPr>
              <w:t xml:space="preserve"> </w:t>
            </w:r>
            <w:r w:rsidRPr="006C0197">
              <w:rPr>
                <w:rFonts w:ascii="Calibri" w:hAnsi="Calibri" w:eastAsia="Calibri" w:cstheme="minorHAnsi"/>
              </w:rPr>
              <w:t>to</w:t>
            </w:r>
            <w:r w:rsidRPr="006C0197">
              <w:rPr>
                <w:rFonts w:ascii="Calibri" w:hAnsi="Calibri" w:eastAsia="Calibri" w:cstheme="minorHAnsi"/>
                <w:spacing w:val="6"/>
              </w:rPr>
              <w:t xml:space="preserve"> </w:t>
            </w:r>
            <w:r w:rsidRPr="006C0197">
              <w:rPr>
                <w:rFonts w:ascii="Calibri" w:hAnsi="Calibri" w:eastAsia="Calibri" w:cstheme="minorHAnsi"/>
              </w:rPr>
              <w:t>enable</w:t>
            </w:r>
            <w:r w:rsidRPr="006C0197">
              <w:rPr>
                <w:rFonts w:ascii="Calibri" w:hAnsi="Calibri" w:eastAsia="Calibri" w:cstheme="minorHAnsi"/>
                <w:spacing w:val="5"/>
              </w:rPr>
              <w:t xml:space="preserve"> </w:t>
            </w:r>
            <w:r w:rsidRPr="006C0197">
              <w:rPr>
                <w:rFonts w:ascii="Calibri" w:hAnsi="Calibri" w:eastAsia="Calibri" w:cstheme="minorHAnsi"/>
              </w:rPr>
              <w:t>the</w:t>
            </w:r>
            <w:r w:rsidRPr="006C0197">
              <w:rPr>
                <w:rFonts w:ascii="Calibri" w:hAnsi="Calibri" w:eastAsia="Calibri" w:cstheme="minorHAnsi"/>
                <w:spacing w:val="5"/>
              </w:rPr>
              <w:t xml:space="preserve"> </w:t>
            </w:r>
            <w:r w:rsidRPr="006C0197">
              <w:rPr>
                <w:rFonts w:ascii="Calibri" w:hAnsi="Calibri" w:eastAsia="Calibri" w:cstheme="minorHAnsi"/>
                <w:spacing w:val="-1"/>
              </w:rPr>
              <w:t>Client</w:t>
            </w:r>
            <w:r w:rsidRPr="006C0197">
              <w:rPr>
                <w:rFonts w:ascii="Calibri" w:hAnsi="Calibri" w:eastAsia="Calibri" w:cstheme="minorHAnsi"/>
                <w:spacing w:val="5"/>
              </w:rPr>
              <w:t xml:space="preserve"> </w:t>
            </w:r>
            <w:r w:rsidRPr="006C0197">
              <w:rPr>
                <w:rFonts w:ascii="Calibri" w:hAnsi="Calibri" w:eastAsia="Calibri" w:cstheme="minorHAnsi"/>
              </w:rPr>
              <w:t>to</w:t>
            </w:r>
            <w:r w:rsidRPr="006C0197">
              <w:rPr>
                <w:rFonts w:ascii="Calibri" w:hAnsi="Calibri" w:eastAsia="Calibri" w:cstheme="minorHAnsi"/>
                <w:spacing w:val="7"/>
              </w:rPr>
              <w:t xml:space="preserve"> </w:t>
            </w:r>
            <w:r w:rsidRPr="006C0197">
              <w:rPr>
                <w:rFonts w:ascii="Calibri" w:hAnsi="Calibri" w:eastAsia="Calibri" w:cstheme="minorHAnsi"/>
                <w:spacing w:val="-1"/>
              </w:rPr>
              <w:t>enjoy</w:t>
            </w:r>
            <w:r w:rsidRPr="006C0197">
              <w:rPr>
                <w:rFonts w:ascii="Calibri" w:hAnsi="Calibri" w:eastAsia="Calibri" w:cstheme="minorHAnsi"/>
                <w:spacing w:val="6"/>
              </w:rPr>
              <w:t xml:space="preserve"> </w:t>
            </w:r>
            <w:r w:rsidRPr="006C0197">
              <w:rPr>
                <w:rFonts w:ascii="Calibri" w:hAnsi="Calibri" w:eastAsia="Calibri" w:cstheme="minorHAnsi"/>
                <w:spacing w:val="-1"/>
              </w:rPr>
              <w:t>the</w:t>
            </w:r>
            <w:r w:rsidRPr="006C0197">
              <w:rPr>
                <w:rFonts w:ascii="Calibri" w:hAnsi="Calibri" w:eastAsia="Calibri" w:cstheme="minorHAnsi"/>
                <w:spacing w:val="14"/>
              </w:rPr>
              <w:t xml:space="preserve"> </w:t>
            </w:r>
            <w:r w:rsidRPr="006C0197">
              <w:rPr>
                <w:rFonts w:ascii="Calibri" w:hAnsi="Calibri" w:eastAsia="Calibri" w:cstheme="minorHAnsi"/>
                <w:spacing w:val="-1"/>
              </w:rPr>
              <w:t>benefit</w:t>
            </w:r>
            <w:r w:rsidRPr="006C0197">
              <w:rPr>
                <w:rFonts w:ascii="Calibri" w:hAnsi="Calibri" w:eastAsia="Calibri" w:cstheme="minorHAnsi"/>
                <w:spacing w:val="6"/>
              </w:rPr>
              <w:t xml:space="preserve"> </w:t>
            </w:r>
            <w:r w:rsidRPr="006C0197">
              <w:rPr>
                <w:rFonts w:ascii="Calibri" w:hAnsi="Calibri" w:eastAsia="Calibri" w:cstheme="minorHAnsi"/>
              </w:rPr>
              <w:t>of</w:t>
            </w:r>
            <w:r w:rsidRPr="006C0197">
              <w:rPr>
                <w:rFonts w:ascii="Calibri" w:hAnsi="Calibri" w:eastAsia="Calibri" w:cstheme="minorHAnsi"/>
                <w:spacing w:val="45"/>
                <w:w w:val="99"/>
              </w:rPr>
              <w:t xml:space="preserve"> </w:t>
            </w:r>
            <w:r w:rsidRPr="006C0197">
              <w:rPr>
                <w:rFonts w:ascii="Calibri" w:hAnsi="Calibri" w:eastAsia="Calibri" w:cstheme="minorHAnsi"/>
              </w:rPr>
              <w:t xml:space="preserve">the </w:t>
            </w:r>
            <w:r w:rsidRPr="006C0197">
              <w:rPr>
                <w:rFonts w:ascii="Calibri" w:hAnsi="Calibri" w:eastAsia="Calibri" w:cstheme="minorHAnsi"/>
                <w:spacing w:val="-1"/>
              </w:rPr>
              <w:t>Services</w:t>
            </w:r>
            <w:r w:rsidRPr="006C0197">
              <w:rPr>
                <w:rFonts w:ascii="Calibri" w:hAnsi="Calibri" w:eastAsia="Calibri" w:cstheme="minorHAnsi"/>
              </w:rPr>
              <w:t xml:space="preserve"> for</w:t>
            </w:r>
            <w:r w:rsidRPr="006C0197">
              <w:rPr>
                <w:rFonts w:ascii="Calibri" w:hAnsi="Calibri" w:eastAsia="Calibri" w:cstheme="minorHAnsi"/>
                <w:spacing w:val="1"/>
              </w:rPr>
              <w:t xml:space="preserve"> </w:t>
            </w:r>
            <w:r w:rsidRPr="006C0197">
              <w:rPr>
                <w:rFonts w:ascii="Calibri" w:hAnsi="Calibri" w:eastAsia="Calibri" w:cstheme="minorHAnsi"/>
              </w:rPr>
              <w:t>its</w:t>
            </w:r>
            <w:r w:rsidRPr="006C0197">
              <w:rPr>
                <w:rFonts w:ascii="Calibri" w:hAnsi="Calibri" w:eastAsia="Calibri" w:cstheme="minorHAnsi"/>
                <w:spacing w:val="1"/>
              </w:rPr>
              <w:t xml:space="preserve"> </w:t>
            </w:r>
            <w:r w:rsidRPr="006C0197">
              <w:rPr>
                <w:rFonts w:ascii="Calibri" w:hAnsi="Calibri" w:eastAsia="Calibri" w:cstheme="minorHAnsi"/>
                <w:spacing w:val="-1"/>
              </w:rPr>
              <w:t>business</w:t>
            </w:r>
            <w:r w:rsidRPr="006C0197">
              <w:rPr>
                <w:rFonts w:ascii="Calibri" w:hAnsi="Calibri" w:eastAsia="Calibri" w:cstheme="minorHAnsi"/>
              </w:rPr>
              <w:t xml:space="preserve"> </w:t>
            </w:r>
            <w:r w:rsidRPr="006C0197">
              <w:rPr>
                <w:rFonts w:ascii="Calibri" w:hAnsi="Calibri" w:eastAsia="Calibri" w:cstheme="minorHAnsi"/>
                <w:spacing w:val="-1"/>
              </w:rPr>
              <w:t>purposes).</w:t>
            </w:r>
            <w:r w:rsidRPr="006C0197">
              <w:rPr>
                <w:rFonts w:ascii="Calibri" w:hAnsi="Calibri" w:eastAsia="Calibri" w:cstheme="minorHAnsi"/>
                <w:spacing w:val="4"/>
              </w:rPr>
              <w:t xml:space="preserve"> </w:t>
            </w:r>
            <w:r w:rsidRPr="006C0197">
              <w:rPr>
                <w:rFonts w:ascii="Calibri" w:hAnsi="Calibri" w:eastAsia="Calibri" w:cstheme="minorHAnsi"/>
                <w:spacing w:val="-1"/>
              </w:rPr>
              <w:t>The</w:t>
            </w:r>
            <w:r w:rsidRPr="006C0197">
              <w:rPr>
                <w:rFonts w:ascii="Calibri" w:hAnsi="Calibri" w:eastAsia="Calibri" w:cstheme="minorHAnsi"/>
              </w:rPr>
              <w:t xml:space="preserve"> </w:t>
            </w:r>
            <w:r w:rsidRPr="006C0197">
              <w:rPr>
                <w:rFonts w:ascii="Calibri" w:hAnsi="Calibri" w:eastAsia="Calibri" w:cstheme="minorHAnsi"/>
                <w:spacing w:val="-1"/>
              </w:rPr>
              <w:t>Contractor</w:t>
            </w:r>
            <w:r w:rsidRPr="006C0197">
              <w:rPr>
                <w:rFonts w:ascii="Calibri" w:hAnsi="Calibri" w:eastAsia="Calibri" w:cstheme="minorHAnsi"/>
              </w:rPr>
              <w:t xml:space="preserve"> </w:t>
            </w:r>
            <w:r w:rsidRPr="006C0197">
              <w:rPr>
                <w:rFonts w:ascii="Calibri" w:hAnsi="Calibri" w:eastAsia="Calibri" w:cstheme="minorHAnsi"/>
                <w:spacing w:val="-1"/>
              </w:rPr>
              <w:t>hereby</w:t>
            </w:r>
            <w:r w:rsidRPr="006C0197">
              <w:rPr>
                <w:rFonts w:ascii="Calibri" w:hAnsi="Calibri" w:eastAsia="Calibri" w:cstheme="minorHAnsi"/>
                <w:spacing w:val="2"/>
              </w:rPr>
              <w:t xml:space="preserve"> </w:t>
            </w:r>
            <w:r w:rsidRPr="006C0197">
              <w:rPr>
                <w:rFonts w:ascii="Calibri" w:hAnsi="Calibri" w:eastAsia="Calibri" w:cstheme="minorHAnsi"/>
                <w:spacing w:val="-1"/>
              </w:rPr>
              <w:t>indemnifies</w:t>
            </w:r>
            <w:r w:rsidRPr="006C0197">
              <w:rPr>
                <w:rFonts w:ascii="Calibri" w:hAnsi="Calibri" w:eastAsia="Calibri" w:cstheme="minorHAnsi"/>
                <w:spacing w:val="1"/>
              </w:rPr>
              <w:t xml:space="preserve"> </w:t>
            </w:r>
            <w:r w:rsidRPr="006C0197">
              <w:rPr>
                <w:rFonts w:ascii="Calibri" w:hAnsi="Calibri" w:eastAsia="Calibri" w:cstheme="minorHAnsi"/>
              </w:rPr>
              <w:t>the</w:t>
            </w:r>
            <w:r w:rsidRPr="006C0197">
              <w:rPr>
                <w:rFonts w:ascii="Calibri" w:hAnsi="Calibri" w:eastAsia="Calibri" w:cstheme="minorHAnsi"/>
                <w:spacing w:val="1"/>
              </w:rPr>
              <w:t xml:space="preserve"> </w:t>
            </w:r>
            <w:r w:rsidRPr="006C0197">
              <w:rPr>
                <w:rFonts w:ascii="Calibri" w:hAnsi="Calibri" w:eastAsia="Calibri" w:cstheme="minorHAnsi"/>
                <w:spacing w:val="-1"/>
              </w:rPr>
              <w:t>Client</w:t>
            </w:r>
            <w:r w:rsidRPr="006C0197">
              <w:rPr>
                <w:rFonts w:ascii="Calibri" w:hAnsi="Calibri" w:eastAsia="Calibri" w:cstheme="minorHAnsi"/>
                <w:spacing w:val="2"/>
              </w:rPr>
              <w:t xml:space="preserve"> </w:t>
            </w:r>
            <w:r w:rsidRPr="006C0197">
              <w:rPr>
                <w:rFonts w:ascii="Calibri" w:hAnsi="Calibri" w:eastAsia="Calibri" w:cstheme="minorHAnsi"/>
              </w:rPr>
              <w:t>and</w:t>
            </w:r>
            <w:r w:rsidRPr="006C0197">
              <w:rPr>
                <w:rFonts w:ascii="Calibri" w:hAnsi="Calibri" w:eastAsia="Calibri" w:cstheme="minorHAnsi"/>
                <w:spacing w:val="67"/>
                <w:w w:val="99"/>
              </w:rPr>
              <w:t xml:space="preserve"> </w:t>
            </w:r>
            <w:r w:rsidRPr="006C0197">
              <w:rPr>
                <w:rFonts w:ascii="Calibri" w:hAnsi="Calibri" w:eastAsia="Calibri" w:cstheme="minorHAnsi"/>
                <w:spacing w:val="-1"/>
              </w:rPr>
              <w:t>shall</w:t>
            </w:r>
            <w:r w:rsidRPr="006C0197">
              <w:rPr>
                <w:rFonts w:ascii="Calibri" w:hAnsi="Calibri" w:eastAsia="Calibri" w:cstheme="minorHAnsi"/>
                <w:spacing w:val="2"/>
              </w:rPr>
              <w:t xml:space="preserve"> </w:t>
            </w:r>
            <w:r w:rsidRPr="006C0197">
              <w:rPr>
                <w:rFonts w:ascii="Calibri" w:hAnsi="Calibri" w:eastAsia="Calibri" w:cstheme="minorHAnsi"/>
              </w:rPr>
              <w:t>keep</w:t>
            </w:r>
            <w:r w:rsidRPr="006C0197">
              <w:rPr>
                <w:rFonts w:ascii="Calibri" w:hAnsi="Calibri" w:eastAsia="Calibri" w:cstheme="minorHAnsi"/>
                <w:spacing w:val="2"/>
              </w:rPr>
              <w:t xml:space="preserve"> </w:t>
            </w:r>
            <w:r w:rsidRPr="006C0197">
              <w:rPr>
                <w:rFonts w:ascii="Calibri" w:hAnsi="Calibri" w:eastAsia="Calibri" w:cstheme="minorHAnsi"/>
              </w:rPr>
              <w:t>and</w:t>
            </w:r>
            <w:r w:rsidRPr="006C0197">
              <w:rPr>
                <w:rFonts w:ascii="Calibri" w:hAnsi="Calibri" w:eastAsia="Calibri" w:cstheme="minorHAnsi"/>
                <w:spacing w:val="3"/>
              </w:rPr>
              <w:t xml:space="preserve"> </w:t>
            </w:r>
            <w:r w:rsidRPr="006C0197">
              <w:rPr>
                <w:rFonts w:ascii="Calibri" w:hAnsi="Calibri" w:eastAsia="Calibri" w:cstheme="minorHAnsi"/>
                <w:spacing w:val="-1"/>
              </w:rPr>
              <w:t>hold</w:t>
            </w:r>
            <w:r w:rsidRPr="006C0197">
              <w:rPr>
                <w:rFonts w:ascii="Calibri" w:hAnsi="Calibri" w:eastAsia="Calibri" w:cstheme="minorHAnsi"/>
                <w:spacing w:val="5"/>
              </w:rPr>
              <w:t xml:space="preserve"> </w:t>
            </w:r>
            <w:r w:rsidRPr="006C0197">
              <w:rPr>
                <w:rFonts w:ascii="Calibri" w:hAnsi="Calibri" w:eastAsia="Calibri" w:cstheme="minorHAnsi"/>
              </w:rPr>
              <w:t>the</w:t>
            </w:r>
            <w:r w:rsidRPr="006C0197">
              <w:rPr>
                <w:rFonts w:ascii="Calibri" w:hAnsi="Calibri" w:eastAsia="Calibri" w:cstheme="minorHAnsi"/>
                <w:spacing w:val="2"/>
              </w:rPr>
              <w:t xml:space="preserve"> </w:t>
            </w:r>
            <w:r w:rsidRPr="006C0197">
              <w:rPr>
                <w:rFonts w:ascii="Calibri" w:hAnsi="Calibri" w:eastAsia="Calibri" w:cstheme="minorHAnsi"/>
                <w:spacing w:val="-1"/>
              </w:rPr>
              <w:t>Client</w:t>
            </w:r>
            <w:r w:rsidRPr="006C0197">
              <w:rPr>
                <w:rFonts w:ascii="Calibri" w:hAnsi="Calibri" w:eastAsia="Calibri" w:cstheme="minorHAnsi"/>
                <w:spacing w:val="3"/>
              </w:rPr>
              <w:t xml:space="preserve"> </w:t>
            </w:r>
            <w:r w:rsidRPr="006C0197">
              <w:rPr>
                <w:rFonts w:ascii="Calibri" w:hAnsi="Calibri" w:eastAsia="Calibri" w:cstheme="minorHAnsi"/>
                <w:spacing w:val="-1"/>
              </w:rPr>
              <w:t>harmless</w:t>
            </w:r>
            <w:r w:rsidRPr="006C0197">
              <w:rPr>
                <w:rFonts w:ascii="Calibri" w:hAnsi="Calibri" w:eastAsia="Calibri" w:cstheme="minorHAnsi"/>
                <w:spacing w:val="6"/>
              </w:rPr>
              <w:t xml:space="preserve"> </w:t>
            </w:r>
            <w:r w:rsidRPr="006C0197">
              <w:rPr>
                <w:rFonts w:ascii="Calibri" w:hAnsi="Calibri" w:eastAsia="Calibri" w:cstheme="minorHAnsi"/>
                <w:spacing w:val="-1"/>
              </w:rPr>
              <w:t>from</w:t>
            </w:r>
            <w:r w:rsidRPr="006C0197">
              <w:rPr>
                <w:rFonts w:ascii="Calibri" w:hAnsi="Calibri" w:eastAsia="Calibri" w:cstheme="minorHAnsi"/>
                <w:spacing w:val="2"/>
              </w:rPr>
              <w:t xml:space="preserve"> </w:t>
            </w:r>
            <w:r w:rsidRPr="006C0197">
              <w:rPr>
                <w:rFonts w:ascii="Calibri" w:hAnsi="Calibri" w:eastAsia="Calibri" w:cstheme="minorHAnsi"/>
              </w:rPr>
              <w:t>and</w:t>
            </w:r>
            <w:r w:rsidRPr="006C0197">
              <w:rPr>
                <w:rFonts w:ascii="Calibri" w:hAnsi="Calibri" w:eastAsia="Calibri" w:cstheme="minorHAnsi"/>
                <w:spacing w:val="3"/>
              </w:rPr>
              <w:t xml:space="preserve"> </w:t>
            </w:r>
            <w:r w:rsidRPr="006C0197">
              <w:rPr>
                <w:rFonts w:ascii="Calibri" w:hAnsi="Calibri" w:eastAsia="Calibri" w:cstheme="minorHAnsi"/>
              </w:rPr>
              <w:t>in</w:t>
            </w:r>
            <w:r w:rsidRPr="006C0197">
              <w:rPr>
                <w:rFonts w:ascii="Calibri" w:hAnsi="Calibri" w:eastAsia="Calibri" w:cstheme="minorHAnsi"/>
                <w:spacing w:val="4"/>
              </w:rPr>
              <w:t xml:space="preserve"> </w:t>
            </w:r>
            <w:r w:rsidRPr="006C0197">
              <w:rPr>
                <w:rFonts w:ascii="Calibri" w:hAnsi="Calibri" w:eastAsia="Calibri" w:cstheme="minorHAnsi"/>
              </w:rPr>
              <w:t>respect</w:t>
            </w:r>
            <w:r w:rsidRPr="006C0197">
              <w:rPr>
                <w:rFonts w:ascii="Calibri" w:hAnsi="Calibri" w:eastAsia="Calibri" w:cstheme="minorHAnsi"/>
                <w:spacing w:val="2"/>
              </w:rPr>
              <w:t xml:space="preserve"> </w:t>
            </w:r>
            <w:r w:rsidRPr="006C0197">
              <w:rPr>
                <w:rFonts w:ascii="Calibri" w:hAnsi="Calibri" w:eastAsia="Calibri" w:cstheme="minorHAnsi"/>
              </w:rPr>
              <w:t>of</w:t>
            </w:r>
            <w:r w:rsidRPr="006C0197">
              <w:rPr>
                <w:rFonts w:ascii="Calibri" w:hAnsi="Calibri" w:eastAsia="Calibri" w:cstheme="minorHAnsi"/>
                <w:spacing w:val="2"/>
              </w:rPr>
              <w:t xml:space="preserve"> </w:t>
            </w:r>
            <w:r w:rsidRPr="006C0197">
              <w:rPr>
                <w:rFonts w:ascii="Calibri" w:hAnsi="Calibri" w:eastAsia="Calibri" w:cstheme="minorHAnsi"/>
              </w:rPr>
              <w:t>all</w:t>
            </w:r>
            <w:r w:rsidRPr="006C0197">
              <w:rPr>
                <w:rFonts w:ascii="Calibri" w:hAnsi="Calibri" w:eastAsia="Calibri" w:cstheme="minorHAnsi"/>
                <w:spacing w:val="5"/>
              </w:rPr>
              <w:t xml:space="preserve"> </w:t>
            </w:r>
            <w:r w:rsidRPr="006C0197">
              <w:rPr>
                <w:rFonts w:ascii="Calibri" w:hAnsi="Calibri" w:eastAsia="Calibri" w:cstheme="minorHAnsi"/>
              </w:rPr>
              <w:t>and</w:t>
            </w:r>
            <w:r w:rsidRPr="006C0197">
              <w:rPr>
                <w:rFonts w:ascii="Calibri" w:hAnsi="Calibri" w:eastAsia="Calibri" w:cstheme="minorHAnsi"/>
                <w:spacing w:val="2"/>
              </w:rPr>
              <w:t xml:space="preserve"> </w:t>
            </w:r>
            <w:r w:rsidRPr="006C0197">
              <w:rPr>
                <w:rFonts w:ascii="Calibri" w:hAnsi="Calibri" w:eastAsia="Calibri" w:cstheme="minorHAnsi"/>
              </w:rPr>
              <w:t>any</w:t>
            </w:r>
            <w:r w:rsidRPr="006C0197">
              <w:rPr>
                <w:rFonts w:ascii="Calibri" w:hAnsi="Calibri" w:eastAsia="Calibri" w:cstheme="minorHAnsi"/>
                <w:spacing w:val="3"/>
              </w:rPr>
              <w:t xml:space="preserve"> </w:t>
            </w:r>
            <w:r w:rsidRPr="006C0197">
              <w:rPr>
                <w:rFonts w:ascii="Calibri" w:hAnsi="Calibri" w:eastAsia="Calibri" w:cstheme="minorHAnsi"/>
              </w:rPr>
              <w:t>liability,</w:t>
            </w:r>
            <w:r w:rsidRPr="006C0197">
              <w:rPr>
                <w:rFonts w:ascii="Calibri" w:hAnsi="Calibri" w:eastAsia="Calibri" w:cstheme="minorHAnsi"/>
                <w:spacing w:val="3"/>
              </w:rPr>
              <w:t xml:space="preserve"> </w:t>
            </w:r>
            <w:r w:rsidRPr="006C0197">
              <w:rPr>
                <w:rFonts w:ascii="Calibri" w:hAnsi="Calibri" w:eastAsia="Calibri" w:cstheme="minorHAnsi"/>
              </w:rPr>
              <w:t>loss</w:t>
            </w:r>
            <w:r w:rsidRPr="006C0197">
              <w:rPr>
                <w:rFonts w:ascii="Calibri" w:hAnsi="Calibri" w:eastAsia="Calibri" w:cstheme="minorHAnsi"/>
                <w:spacing w:val="2"/>
              </w:rPr>
              <w:t xml:space="preserve"> </w:t>
            </w:r>
            <w:r w:rsidRPr="006C0197">
              <w:rPr>
                <w:rFonts w:ascii="Calibri" w:hAnsi="Calibri" w:eastAsia="Calibri" w:cstheme="minorHAnsi"/>
              </w:rPr>
              <w:t>or</w:t>
            </w:r>
            <w:r w:rsidRPr="006C0197">
              <w:rPr>
                <w:rFonts w:ascii="Calibri" w:hAnsi="Calibri" w:eastAsia="Calibri" w:cstheme="minorHAnsi"/>
                <w:spacing w:val="29"/>
                <w:w w:val="99"/>
              </w:rPr>
              <w:t xml:space="preserve"> </w:t>
            </w:r>
            <w:r w:rsidRPr="006C0197">
              <w:rPr>
                <w:rFonts w:ascii="Calibri" w:hAnsi="Calibri" w:eastAsia="Calibri" w:cstheme="minorHAnsi"/>
                <w:spacing w:val="-1"/>
              </w:rPr>
              <w:t>damages</w:t>
            </w:r>
            <w:r w:rsidRPr="006C0197">
              <w:rPr>
                <w:rFonts w:ascii="Calibri" w:hAnsi="Calibri" w:eastAsia="Calibri" w:cstheme="minorHAnsi"/>
                <w:spacing w:val="-6"/>
              </w:rPr>
              <w:t xml:space="preserve"> </w:t>
            </w:r>
            <w:r w:rsidRPr="006C0197">
              <w:rPr>
                <w:rFonts w:ascii="Calibri" w:hAnsi="Calibri" w:eastAsia="Calibri" w:cstheme="minorHAnsi"/>
                <w:spacing w:val="-1"/>
              </w:rPr>
              <w:t>(whether</w:t>
            </w:r>
            <w:r w:rsidRPr="006C0197">
              <w:rPr>
                <w:rFonts w:ascii="Calibri" w:hAnsi="Calibri" w:eastAsia="Calibri" w:cstheme="minorHAnsi"/>
                <w:spacing w:val="-5"/>
              </w:rPr>
              <w:t xml:space="preserve"> </w:t>
            </w:r>
            <w:r w:rsidRPr="006C0197">
              <w:rPr>
                <w:rFonts w:ascii="Calibri" w:hAnsi="Calibri" w:eastAsia="Calibri" w:cstheme="minorHAnsi"/>
                <w:spacing w:val="-1"/>
              </w:rPr>
              <w:t>direct,</w:t>
            </w:r>
            <w:r w:rsidRPr="006C0197">
              <w:rPr>
                <w:rFonts w:ascii="Calibri" w:hAnsi="Calibri" w:eastAsia="Calibri" w:cstheme="minorHAnsi"/>
                <w:spacing w:val="-4"/>
              </w:rPr>
              <w:t xml:space="preserve"> </w:t>
            </w:r>
            <w:r w:rsidRPr="006C0197">
              <w:rPr>
                <w:rFonts w:ascii="Calibri" w:hAnsi="Calibri" w:eastAsia="Calibri" w:cstheme="minorHAnsi"/>
                <w:spacing w:val="-1"/>
              </w:rPr>
              <w:t>indirect</w:t>
            </w:r>
            <w:r w:rsidRPr="006C0197">
              <w:rPr>
                <w:rFonts w:ascii="Calibri" w:hAnsi="Calibri" w:eastAsia="Calibri" w:cstheme="minorHAnsi"/>
                <w:spacing w:val="-5"/>
              </w:rPr>
              <w:t xml:space="preserve"> </w:t>
            </w:r>
            <w:r w:rsidRPr="006C0197">
              <w:rPr>
                <w:rFonts w:ascii="Calibri" w:hAnsi="Calibri" w:eastAsia="Calibri" w:cstheme="minorHAnsi"/>
                <w:spacing w:val="-1"/>
              </w:rPr>
              <w:t>or</w:t>
            </w:r>
            <w:r w:rsidRPr="006C0197">
              <w:rPr>
                <w:rFonts w:ascii="Calibri" w:hAnsi="Calibri" w:eastAsia="Calibri" w:cstheme="minorHAnsi"/>
                <w:spacing w:val="-4"/>
              </w:rPr>
              <w:t xml:space="preserve"> </w:t>
            </w:r>
            <w:r w:rsidRPr="006C0197">
              <w:rPr>
                <w:rFonts w:ascii="Calibri" w:hAnsi="Calibri" w:eastAsia="Calibri" w:cstheme="minorHAnsi"/>
                <w:spacing w:val="-1"/>
              </w:rPr>
              <w:t>consequential),</w:t>
            </w:r>
            <w:r w:rsidRPr="006C0197">
              <w:rPr>
                <w:rFonts w:ascii="Calibri" w:hAnsi="Calibri" w:eastAsia="Calibri" w:cstheme="minorHAnsi"/>
                <w:spacing w:val="-4"/>
              </w:rPr>
              <w:t xml:space="preserve"> </w:t>
            </w:r>
            <w:r w:rsidRPr="006C0197">
              <w:rPr>
                <w:rFonts w:ascii="Calibri" w:hAnsi="Calibri" w:eastAsia="Calibri" w:cstheme="minorHAnsi"/>
              </w:rPr>
              <w:t>claims,</w:t>
            </w:r>
            <w:r w:rsidRPr="006C0197">
              <w:rPr>
                <w:rFonts w:ascii="Calibri" w:hAnsi="Calibri" w:eastAsia="Calibri" w:cstheme="minorHAnsi"/>
                <w:spacing w:val="-6"/>
              </w:rPr>
              <w:t xml:space="preserve"> </w:t>
            </w:r>
            <w:r w:rsidRPr="006C0197">
              <w:rPr>
                <w:rFonts w:ascii="Calibri" w:hAnsi="Calibri" w:eastAsia="Calibri" w:cstheme="minorHAnsi"/>
              </w:rPr>
              <w:t>costs</w:t>
            </w:r>
            <w:r w:rsidRPr="006C0197">
              <w:rPr>
                <w:rFonts w:ascii="Calibri" w:hAnsi="Calibri" w:eastAsia="Calibri" w:cstheme="minorHAnsi"/>
                <w:spacing w:val="-5"/>
              </w:rPr>
              <w:t xml:space="preserve"> </w:t>
            </w:r>
            <w:r w:rsidRPr="006C0197">
              <w:rPr>
                <w:rFonts w:ascii="Calibri" w:hAnsi="Calibri" w:eastAsia="Calibri" w:cstheme="minorHAnsi"/>
              </w:rPr>
              <w:t>or</w:t>
            </w:r>
            <w:r w:rsidRPr="006C0197">
              <w:rPr>
                <w:rFonts w:ascii="Calibri" w:hAnsi="Calibri" w:eastAsia="Calibri" w:cstheme="minorHAnsi"/>
                <w:spacing w:val="-6"/>
              </w:rPr>
              <w:t xml:space="preserve"> </w:t>
            </w:r>
            <w:r w:rsidRPr="006C0197">
              <w:rPr>
                <w:rFonts w:ascii="Calibri" w:hAnsi="Calibri" w:eastAsia="Calibri" w:cstheme="minorHAnsi"/>
                <w:spacing w:val="-1"/>
              </w:rPr>
              <w:t>expenses</w:t>
            </w:r>
            <w:r w:rsidRPr="006C0197">
              <w:rPr>
                <w:rFonts w:ascii="Calibri" w:hAnsi="Calibri" w:eastAsia="Calibri" w:cstheme="minorHAnsi"/>
                <w:spacing w:val="-4"/>
              </w:rPr>
              <w:t xml:space="preserve"> </w:t>
            </w:r>
            <w:r w:rsidRPr="006C0197">
              <w:rPr>
                <w:rFonts w:ascii="Calibri" w:hAnsi="Calibri" w:eastAsia="Calibri" w:cstheme="minorHAnsi"/>
              </w:rPr>
              <w:t>which</w:t>
            </w:r>
            <w:r w:rsidRPr="006C0197">
              <w:rPr>
                <w:rFonts w:ascii="Calibri" w:hAnsi="Calibri" w:eastAsia="Calibri" w:cstheme="minorHAnsi"/>
                <w:spacing w:val="-7"/>
              </w:rPr>
              <w:t xml:space="preserve"> </w:t>
            </w:r>
            <w:r w:rsidRPr="006C0197">
              <w:rPr>
                <w:rFonts w:ascii="Calibri" w:hAnsi="Calibri" w:eastAsia="Calibri" w:cstheme="minorHAnsi"/>
              </w:rPr>
              <w:t>arise</w:t>
            </w:r>
            <w:r w:rsidRPr="006C0197">
              <w:rPr>
                <w:rFonts w:ascii="Calibri" w:hAnsi="Calibri" w:eastAsia="Calibri" w:cstheme="minorHAnsi"/>
                <w:spacing w:val="61"/>
                <w:w w:val="99"/>
              </w:rPr>
              <w:t xml:space="preserve"> </w:t>
            </w:r>
            <w:r w:rsidRPr="006C0197">
              <w:rPr>
                <w:rFonts w:ascii="Calibri" w:hAnsi="Calibri" w:eastAsia="Calibri" w:cstheme="minorHAnsi"/>
                <w:spacing w:val="-1"/>
              </w:rPr>
              <w:t>by</w:t>
            </w:r>
            <w:r w:rsidRPr="006C0197">
              <w:rPr>
                <w:rFonts w:ascii="Calibri" w:hAnsi="Calibri" w:eastAsia="Calibri" w:cstheme="minorHAnsi"/>
                <w:spacing w:val="17"/>
              </w:rPr>
              <w:t xml:space="preserve"> </w:t>
            </w:r>
            <w:r w:rsidRPr="006C0197">
              <w:rPr>
                <w:rFonts w:ascii="Calibri" w:hAnsi="Calibri" w:eastAsia="Calibri" w:cstheme="minorHAnsi"/>
              </w:rPr>
              <w:t>reason</w:t>
            </w:r>
            <w:r w:rsidRPr="006C0197">
              <w:rPr>
                <w:rFonts w:ascii="Calibri" w:hAnsi="Calibri" w:eastAsia="Calibri" w:cstheme="minorHAnsi"/>
                <w:spacing w:val="17"/>
              </w:rPr>
              <w:t xml:space="preserve"> </w:t>
            </w:r>
            <w:r w:rsidRPr="006C0197">
              <w:rPr>
                <w:rFonts w:ascii="Calibri" w:hAnsi="Calibri" w:eastAsia="Calibri" w:cstheme="minorHAnsi"/>
              </w:rPr>
              <w:t>of</w:t>
            </w:r>
            <w:r w:rsidRPr="006C0197">
              <w:rPr>
                <w:rFonts w:ascii="Calibri" w:hAnsi="Calibri" w:eastAsia="Calibri" w:cstheme="minorHAnsi"/>
                <w:spacing w:val="18"/>
              </w:rPr>
              <w:t xml:space="preserve"> </w:t>
            </w:r>
            <w:r w:rsidRPr="006C0197">
              <w:rPr>
                <w:rFonts w:ascii="Calibri" w:hAnsi="Calibri" w:eastAsia="Calibri" w:cstheme="minorHAnsi"/>
              </w:rPr>
              <w:t>any</w:t>
            </w:r>
            <w:r w:rsidRPr="006C0197">
              <w:rPr>
                <w:rFonts w:ascii="Calibri" w:hAnsi="Calibri" w:eastAsia="Calibri" w:cstheme="minorHAnsi"/>
                <w:spacing w:val="17"/>
              </w:rPr>
              <w:t xml:space="preserve"> </w:t>
            </w:r>
            <w:r w:rsidRPr="006C0197">
              <w:rPr>
                <w:rFonts w:ascii="Calibri" w:hAnsi="Calibri" w:eastAsia="Calibri" w:cstheme="minorHAnsi"/>
                <w:spacing w:val="-1"/>
              </w:rPr>
              <w:t>breach</w:t>
            </w:r>
            <w:r w:rsidRPr="006C0197">
              <w:rPr>
                <w:rFonts w:ascii="Calibri" w:hAnsi="Calibri" w:eastAsia="Calibri" w:cstheme="minorHAnsi"/>
                <w:spacing w:val="17"/>
              </w:rPr>
              <w:t xml:space="preserve"> </w:t>
            </w:r>
            <w:r w:rsidRPr="006C0197">
              <w:rPr>
                <w:rFonts w:ascii="Calibri" w:hAnsi="Calibri" w:eastAsia="Calibri" w:cstheme="minorHAnsi"/>
              </w:rPr>
              <w:t>of</w:t>
            </w:r>
            <w:r w:rsidRPr="006C0197">
              <w:rPr>
                <w:rFonts w:ascii="Calibri" w:hAnsi="Calibri" w:eastAsia="Calibri" w:cstheme="minorHAnsi"/>
                <w:spacing w:val="16"/>
              </w:rPr>
              <w:t xml:space="preserve"> </w:t>
            </w:r>
            <w:r w:rsidRPr="006C0197">
              <w:rPr>
                <w:rFonts w:ascii="Calibri" w:hAnsi="Calibri" w:eastAsia="Calibri" w:cstheme="minorHAnsi"/>
                <w:spacing w:val="-1"/>
              </w:rPr>
              <w:t>third</w:t>
            </w:r>
            <w:r w:rsidRPr="006C0197">
              <w:rPr>
                <w:rFonts w:ascii="Calibri" w:hAnsi="Calibri" w:eastAsia="Calibri" w:cstheme="minorHAnsi"/>
                <w:spacing w:val="18"/>
              </w:rPr>
              <w:t>-party</w:t>
            </w:r>
            <w:r w:rsidRPr="006C0197">
              <w:rPr>
                <w:rFonts w:ascii="Calibri" w:hAnsi="Calibri" w:eastAsia="Calibri" w:cstheme="minorHAnsi"/>
                <w:spacing w:val="19"/>
              </w:rPr>
              <w:t xml:space="preserve"> </w:t>
            </w:r>
            <w:r w:rsidRPr="006C0197">
              <w:rPr>
                <w:rFonts w:ascii="Calibri" w:hAnsi="Calibri" w:eastAsia="Calibri" w:cstheme="minorHAnsi"/>
                <w:spacing w:val="-1"/>
              </w:rPr>
              <w:t>Intellectual</w:t>
            </w:r>
            <w:r w:rsidRPr="006C0197">
              <w:rPr>
                <w:rFonts w:ascii="Calibri" w:hAnsi="Calibri" w:eastAsia="Calibri" w:cstheme="minorHAnsi"/>
                <w:spacing w:val="17"/>
              </w:rPr>
              <w:t xml:space="preserve"> </w:t>
            </w:r>
            <w:r w:rsidRPr="006C0197">
              <w:rPr>
                <w:rFonts w:ascii="Calibri" w:hAnsi="Calibri" w:eastAsia="Calibri" w:cstheme="minorHAnsi"/>
                <w:spacing w:val="-1"/>
              </w:rPr>
              <w:t>Property</w:t>
            </w:r>
            <w:r w:rsidRPr="006C0197">
              <w:rPr>
                <w:rFonts w:ascii="Calibri" w:hAnsi="Calibri" w:eastAsia="Calibri" w:cstheme="minorHAnsi"/>
                <w:spacing w:val="18"/>
              </w:rPr>
              <w:t xml:space="preserve"> </w:t>
            </w:r>
            <w:r w:rsidRPr="006C0197">
              <w:rPr>
                <w:rFonts w:ascii="Calibri" w:hAnsi="Calibri" w:eastAsia="Calibri" w:cstheme="minorHAnsi"/>
              </w:rPr>
              <w:t>Rights</w:t>
            </w:r>
            <w:r w:rsidRPr="006C0197">
              <w:rPr>
                <w:rFonts w:ascii="Calibri" w:hAnsi="Calibri" w:eastAsia="Calibri" w:cstheme="minorHAnsi"/>
                <w:spacing w:val="17"/>
              </w:rPr>
              <w:t xml:space="preserve"> </w:t>
            </w:r>
            <w:r w:rsidRPr="006C0197">
              <w:rPr>
                <w:rFonts w:ascii="Calibri" w:hAnsi="Calibri" w:eastAsia="Calibri" w:cstheme="minorHAnsi"/>
              </w:rPr>
              <w:t>in</w:t>
            </w:r>
            <w:r w:rsidRPr="006C0197">
              <w:rPr>
                <w:rFonts w:ascii="Calibri" w:hAnsi="Calibri" w:eastAsia="Calibri" w:cstheme="minorHAnsi"/>
                <w:spacing w:val="17"/>
              </w:rPr>
              <w:t xml:space="preserve"> </w:t>
            </w:r>
            <w:r w:rsidRPr="006C0197">
              <w:rPr>
                <w:rFonts w:ascii="Calibri" w:hAnsi="Calibri" w:eastAsia="Calibri" w:cstheme="minorHAnsi"/>
                <w:spacing w:val="-1"/>
              </w:rPr>
              <w:t>so</w:t>
            </w:r>
            <w:r w:rsidRPr="006C0197">
              <w:rPr>
                <w:rFonts w:ascii="Calibri" w:hAnsi="Calibri" w:eastAsia="Calibri" w:cstheme="minorHAnsi"/>
                <w:spacing w:val="17"/>
              </w:rPr>
              <w:t xml:space="preserve"> </w:t>
            </w:r>
            <w:r w:rsidRPr="006C0197">
              <w:rPr>
                <w:rFonts w:ascii="Calibri" w:hAnsi="Calibri" w:eastAsia="Calibri" w:cstheme="minorHAnsi"/>
                <w:spacing w:val="-1"/>
              </w:rPr>
              <w:t>far</w:t>
            </w:r>
            <w:r w:rsidRPr="006C0197">
              <w:rPr>
                <w:rFonts w:ascii="Calibri" w:hAnsi="Calibri" w:eastAsia="Calibri" w:cstheme="minorHAnsi"/>
                <w:spacing w:val="19"/>
              </w:rPr>
              <w:t xml:space="preserve"> </w:t>
            </w:r>
            <w:r w:rsidRPr="006C0197">
              <w:rPr>
                <w:rFonts w:ascii="Calibri" w:hAnsi="Calibri" w:eastAsia="Calibri" w:cstheme="minorHAnsi"/>
              </w:rPr>
              <w:t>as</w:t>
            </w:r>
            <w:r w:rsidRPr="006C0197">
              <w:rPr>
                <w:rFonts w:ascii="Calibri" w:hAnsi="Calibri" w:eastAsia="Calibri" w:cstheme="minorHAnsi"/>
                <w:spacing w:val="17"/>
              </w:rPr>
              <w:t xml:space="preserve"> </w:t>
            </w:r>
            <w:r w:rsidRPr="006C0197">
              <w:rPr>
                <w:rFonts w:ascii="Calibri" w:hAnsi="Calibri" w:eastAsia="Calibri" w:cstheme="minorHAnsi"/>
              </w:rPr>
              <w:t>any</w:t>
            </w:r>
            <w:r w:rsidRPr="006C0197">
              <w:rPr>
                <w:rFonts w:ascii="Calibri" w:hAnsi="Calibri" w:eastAsia="Calibri" w:cstheme="minorHAnsi"/>
                <w:spacing w:val="18"/>
              </w:rPr>
              <w:t xml:space="preserve"> </w:t>
            </w:r>
            <w:r w:rsidRPr="006C0197">
              <w:rPr>
                <w:rFonts w:ascii="Calibri" w:hAnsi="Calibri" w:eastAsia="Calibri" w:cstheme="minorHAnsi"/>
              </w:rPr>
              <w:t>such</w:t>
            </w:r>
            <w:r w:rsidRPr="006C0197">
              <w:rPr>
                <w:rFonts w:ascii="Calibri" w:hAnsi="Calibri" w:eastAsia="Calibri" w:cstheme="minorHAnsi"/>
                <w:spacing w:val="57"/>
                <w:w w:val="99"/>
              </w:rPr>
              <w:t xml:space="preserve"> </w:t>
            </w:r>
            <w:r w:rsidRPr="006C0197">
              <w:rPr>
                <w:rFonts w:ascii="Calibri" w:hAnsi="Calibri" w:eastAsia="Calibri" w:cstheme="minorHAnsi"/>
              </w:rPr>
              <w:t>rights</w:t>
            </w:r>
            <w:r w:rsidRPr="006C0197">
              <w:rPr>
                <w:rFonts w:ascii="Calibri" w:hAnsi="Calibri" w:eastAsia="Calibri" w:cstheme="minorHAnsi"/>
                <w:spacing w:val="-9"/>
              </w:rPr>
              <w:t xml:space="preserve"> </w:t>
            </w:r>
            <w:r w:rsidRPr="006C0197">
              <w:rPr>
                <w:rFonts w:ascii="Calibri" w:hAnsi="Calibri" w:eastAsia="Calibri" w:cstheme="minorHAnsi"/>
              </w:rPr>
              <w:t>are</w:t>
            </w:r>
            <w:r w:rsidRPr="006C0197">
              <w:rPr>
                <w:rFonts w:ascii="Calibri" w:hAnsi="Calibri" w:eastAsia="Calibri" w:cstheme="minorHAnsi"/>
                <w:spacing w:val="-8"/>
              </w:rPr>
              <w:t xml:space="preserve"> </w:t>
            </w:r>
            <w:r w:rsidRPr="006C0197">
              <w:rPr>
                <w:rFonts w:ascii="Calibri" w:hAnsi="Calibri" w:eastAsia="Calibri" w:cstheme="minorHAnsi"/>
                <w:spacing w:val="-1"/>
              </w:rPr>
              <w:t>used</w:t>
            </w:r>
            <w:r w:rsidRPr="006C0197">
              <w:rPr>
                <w:rFonts w:ascii="Calibri" w:hAnsi="Calibri" w:eastAsia="Calibri" w:cstheme="minorHAnsi"/>
                <w:spacing w:val="-9"/>
              </w:rPr>
              <w:t xml:space="preserve"> </w:t>
            </w:r>
            <w:r w:rsidRPr="006C0197">
              <w:rPr>
                <w:rFonts w:ascii="Calibri" w:hAnsi="Calibri" w:eastAsia="Calibri" w:cstheme="minorHAnsi"/>
                <w:spacing w:val="-1"/>
              </w:rPr>
              <w:t>for</w:t>
            </w:r>
            <w:r w:rsidRPr="006C0197">
              <w:rPr>
                <w:rFonts w:ascii="Calibri" w:hAnsi="Calibri" w:eastAsia="Calibri" w:cstheme="minorHAnsi"/>
                <w:spacing w:val="-8"/>
              </w:rPr>
              <w:t xml:space="preserve"> </w:t>
            </w:r>
            <w:r w:rsidRPr="006C0197">
              <w:rPr>
                <w:rFonts w:ascii="Calibri" w:hAnsi="Calibri" w:eastAsia="Calibri" w:cstheme="minorHAnsi"/>
              </w:rPr>
              <w:t>the</w:t>
            </w:r>
            <w:r w:rsidRPr="006C0197">
              <w:rPr>
                <w:rFonts w:ascii="Calibri" w:hAnsi="Calibri" w:eastAsia="Calibri" w:cstheme="minorHAnsi"/>
                <w:spacing w:val="-8"/>
              </w:rPr>
              <w:t xml:space="preserve"> </w:t>
            </w:r>
            <w:r w:rsidRPr="006C0197">
              <w:rPr>
                <w:rFonts w:ascii="Calibri" w:hAnsi="Calibri" w:eastAsia="Calibri" w:cstheme="minorHAnsi"/>
                <w:spacing w:val="-1"/>
              </w:rPr>
              <w:t>purposes</w:t>
            </w:r>
            <w:r w:rsidRPr="006C0197">
              <w:rPr>
                <w:rFonts w:ascii="Calibri" w:hAnsi="Calibri" w:eastAsia="Calibri" w:cstheme="minorHAnsi"/>
                <w:spacing w:val="-8"/>
              </w:rPr>
              <w:t xml:space="preserve"> </w:t>
            </w:r>
            <w:r w:rsidRPr="006C0197">
              <w:rPr>
                <w:rFonts w:ascii="Calibri" w:hAnsi="Calibri" w:eastAsia="Calibri" w:cstheme="minorHAnsi"/>
              </w:rPr>
              <w:t>of</w:t>
            </w:r>
            <w:r w:rsidRPr="006C0197">
              <w:rPr>
                <w:rFonts w:ascii="Calibri" w:hAnsi="Calibri" w:eastAsia="Calibri" w:cstheme="minorHAnsi"/>
                <w:spacing w:val="-8"/>
              </w:rPr>
              <w:t xml:space="preserve"> </w:t>
            </w:r>
            <w:r w:rsidRPr="006C0197">
              <w:rPr>
                <w:rFonts w:ascii="Calibri" w:hAnsi="Calibri" w:eastAsia="Calibri" w:cstheme="minorHAnsi"/>
              </w:rPr>
              <w:t>this</w:t>
            </w:r>
            <w:r w:rsidRPr="006C0197">
              <w:rPr>
                <w:rFonts w:ascii="Calibri" w:hAnsi="Calibri" w:eastAsia="Calibri" w:cstheme="minorHAnsi"/>
                <w:spacing w:val="-7"/>
              </w:rPr>
              <w:t xml:space="preserve"> </w:t>
            </w:r>
            <w:r w:rsidRPr="006C0197">
              <w:rPr>
                <w:rFonts w:ascii="Calibri" w:hAnsi="Calibri" w:eastAsia="Calibri" w:cstheme="minorHAnsi"/>
              </w:rPr>
              <w:t>Agreement.</w:t>
            </w:r>
            <w:r w:rsidRPr="006C0197">
              <w:rPr>
                <w:rFonts w:ascii="Calibri" w:hAnsi="Calibri" w:eastAsia="Calibri" w:cstheme="minorHAnsi"/>
                <w:spacing w:val="37"/>
              </w:rPr>
              <w:t xml:space="preserve"> </w:t>
            </w:r>
            <w:r w:rsidRPr="006C0197">
              <w:rPr>
                <w:rFonts w:ascii="Calibri" w:hAnsi="Calibri" w:eastAsia="Calibri" w:cstheme="minorHAnsi"/>
                <w:spacing w:val="-1"/>
              </w:rPr>
              <w:t>The</w:t>
            </w:r>
            <w:r w:rsidRPr="006C0197">
              <w:rPr>
                <w:rFonts w:ascii="Calibri" w:hAnsi="Calibri" w:eastAsia="Calibri" w:cstheme="minorHAnsi"/>
                <w:spacing w:val="-9"/>
              </w:rPr>
              <w:t xml:space="preserve"> </w:t>
            </w:r>
            <w:r w:rsidRPr="006C0197">
              <w:rPr>
                <w:rFonts w:ascii="Calibri" w:hAnsi="Calibri" w:eastAsia="Calibri" w:cstheme="minorHAnsi"/>
                <w:spacing w:val="-1"/>
              </w:rPr>
              <w:t>Client</w:t>
            </w:r>
            <w:r w:rsidRPr="006C0197">
              <w:rPr>
                <w:rFonts w:ascii="Calibri" w:hAnsi="Calibri" w:eastAsia="Calibri" w:cstheme="minorHAnsi"/>
                <w:spacing w:val="-9"/>
              </w:rPr>
              <w:t xml:space="preserve"> </w:t>
            </w:r>
            <w:r w:rsidRPr="006C0197">
              <w:rPr>
                <w:rFonts w:ascii="Calibri" w:hAnsi="Calibri" w:eastAsia="Calibri" w:cstheme="minorHAnsi"/>
              </w:rPr>
              <w:t>shall</w:t>
            </w:r>
            <w:r w:rsidRPr="006C0197">
              <w:rPr>
                <w:rFonts w:ascii="Calibri" w:hAnsi="Calibri" w:eastAsia="Calibri" w:cstheme="minorHAnsi"/>
                <w:spacing w:val="-8"/>
              </w:rPr>
              <w:t xml:space="preserve"> </w:t>
            </w:r>
            <w:r w:rsidRPr="006C0197">
              <w:rPr>
                <w:rFonts w:ascii="Calibri" w:hAnsi="Calibri" w:eastAsia="Calibri" w:cstheme="minorHAnsi"/>
                <w:spacing w:val="-1"/>
              </w:rPr>
              <w:t>notify</w:t>
            </w:r>
            <w:r w:rsidRPr="006C0197">
              <w:rPr>
                <w:rFonts w:ascii="Calibri" w:hAnsi="Calibri" w:eastAsia="Calibri" w:cstheme="minorHAnsi"/>
                <w:spacing w:val="-7"/>
              </w:rPr>
              <w:t xml:space="preserve"> </w:t>
            </w:r>
            <w:r w:rsidRPr="006C0197">
              <w:rPr>
                <w:rFonts w:ascii="Calibri" w:hAnsi="Calibri" w:eastAsia="Calibri" w:cstheme="minorHAnsi"/>
                <w:spacing w:val="-1"/>
              </w:rPr>
              <w:t>the</w:t>
            </w:r>
            <w:r w:rsidRPr="006C0197">
              <w:rPr>
                <w:rFonts w:ascii="Calibri" w:hAnsi="Calibri" w:eastAsia="Calibri" w:cstheme="minorHAnsi"/>
                <w:spacing w:val="-7"/>
              </w:rPr>
              <w:t xml:space="preserve"> </w:t>
            </w:r>
            <w:r w:rsidRPr="006C0197">
              <w:rPr>
                <w:rFonts w:ascii="Calibri" w:hAnsi="Calibri" w:eastAsia="Calibri" w:cstheme="minorHAnsi"/>
                <w:spacing w:val="-1"/>
              </w:rPr>
              <w:t>Contactor</w:t>
            </w:r>
            <w:r w:rsidRPr="006C0197">
              <w:rPr>
                <w:rFonts w:ascii="Calibri" w:hAnsi="Calibri" w:eastAsia="Calibri" w:cstheme="minorHAnsi"/>
                <w:spacing w:val="-8"/>
              </w:rPr>
              <w:t xml:space="preserve"> </w:t>
            </w:r>
            <w:r w:rsidRPr="006C0197">
              <w:rPr>
                <w:rFonts w:ascii="Calibri" w:hAnsi="Calibri" w:eastAsia="Calibri" w:cstheme="minorHAnsi"/>
              </w:rPr>
              <w:t>of</w:t>
            </w:r>
            <w:r w:rsidRPr="006C0197">
              <w:rPr>
                <w:rFonts w:ascii="Calibri" w:hAnsi="Calibri" w:eastAsia="Calibri" w:cstheme="minorHAnsi"/>
                <w:spacing w:val="41"/>
                <w:w w:val="99"/>
              </w:rPr>
              <w:t xml:space="preserve"> </w:t>
            </w:r>
            <w:r w:rsidRPr="006C0197">
              <w:rPr>
                <w:rFonts w:ascii="Calibri" w:hAnsi="Calibri" w:eastAsia="Calibri" w:cstheme="minorHAnsi"/>
              </w:rPr>
              <w:t>any IPR</w:t>
            </w:r>
            <w:r w:rsidRPr="006C0197">
              <w:rPr>
                <w:rFonts w:ascii="Calibri" w:hAnsi="Calibri" w:eastAsia="Calibri" w:cstheme="minorHAnsi"/>
                <w:spacing w:val="2"/>
              </w:rPr>
              <w:t xml:space="preserve"> </w:t>
            </w:r>
            <w:r w:rsidRPr="006C0197">
              <w:rPr>
                <w:rFonts w:ascii="Calibri" w:hAnsi="Calibri" w:eastAsia="Calibri" w:cstheme="minorHAnsi"/>
              </w:rPr>
              <w:t>claim as</w:t>
            </w:r>
            <w:r w:rsidRPr="006C0197">
              <w:rPr>
                <w:rFonts w:ascii="Calibri" w:hAnsi="Calibri" w:eastAsia="Calibri" w:cstheme="minorHAnsi"/>
                <w:spacing w:val="1"/>
              </w:rPr>
              <w:t xml:space="preserve"> </w:t>
            </w:r>
            <w:r w:rsidRPr="006C0197">
              <w:rPr>
                <w:rFonts w:ascii="Calibri" w:hAnsi="Calibri" w:eastAsia="Calibri" w:cstheme="minorHAnsi"/>
                <w:spacing w:val="-1"/>
              </w:rPr>
              <w:t>soon</w:t>
            </w:r>
            <w:r w:rsidRPr="006C0197">
              <w:rPr>
                <w:rFonts w:ascii="Calibri" w:hAnsi="Calibri" w:eastAsia="Calibri" w:cstheme="minorHAnsi"/>
              </w:rPr>
              <w:t xml:space="preserve"> as</w:t>
            </w:r>
            <w:r w:rsidRPr="006C0197">
              <w:rPr>
                <w:rFonts w:ascii="Calibri" w:hAnsi="Calibri" w:eastAsia="Calibri" w:cstheme="minorHAnsi"/>
                <w:spacing w:val="1"/>
              </w:rPr>
              <w:t xml:space="preserve"> </w:t>
            </w:r>
            <w:r w:rsidRPr="006C0197">
              <w:rPr>
                <w:rFonts w:ascii="Calibri" w:hAnsi="Calibri" w:eastAsia="Calibri" w:cstheme="minorHAnsi"/>
                <w:spacing w:val="-1"/>
              </w:rPr>
              <w:t>reasonably</w:t>
            </w:r>
            <w:r w:rsidRPr="006C0197">
              <w:rPr>
                <w:rFonts w:ascii="Calibri" w:hAnsi="Calibri" w:eastAsia="Calibri" w:cstheme="minorHAnsi"/>
                <w:spacing w:val="1"/>
              </w:rPr>
              <w:t xml:space="preserve"> </w:t>
            </w:r>
            <w:r w:rsidRPr="006C0197">
              <w:rPr>
                <w:rFonts w:ascii="Calibri" w:hAnsi="Calibri" w:eastAsia="Calibri" w:cstheme="minorHAnsi"/>
              </w:rPr>
              <w:t>practicable</w:t>
            </w:r>
            <w:r w:rsidRPr="006C0197">
              <w:rPr>
                <w:rFonts w:ascii="Calibri" w:hAnsi="Calibri" w:eastAsia="Calibri" w:cstheme="minorHAnsi"/>
                <w:spacing w:val="1"/>
              </w:rPr>
              <w:t xml:space="preserve"> </w:t>
            </w:r>
            <w:r w:rsidRPr="006C0197">
              <w:rPr>
                <w:rFonts w:ascii="Calibri" w:hAnsi="Calibri" w:eastAsia="Calibri" w:cstheme="minorHAnsi"/>
              </w:rPr>
              <w:t>and</w:t>
            </w:r>
            <w:r w:rsidRPr="006C0197">
              <w:rPr>
                <w:rFonts w:ascii="Calibri" w:hAnsi="Calibri" w:eastAsia="Calibri" w:cstheme="minorHAnsi"/>
                <w:spacing w:val="1"/>
              </w:rPr>
              <w:t xml:space="preserve"> </w:t>
            </w:r>
            <w:r w:rsidRPr="006C0197">
              <w:rPr>
                <w:rFonts w:ascii="Calibri" w:hAnsi="Calibri" w:eastAsia="Calibri" w:cstheme="minorHAnsi"/>
                <w:spacing w:val="-1"/>
              </w:rPr>
              <w:t>shall</w:t>
            </w:r>
            <w:r w:rsidRPr="006C0197">
              <w:rPr>
                <w:rFonts w:ascii="Calibri" w:hAnsi="Calibri" w:eastAsia="Calibri" w:cstheme="minorHAnsi"/>
              </w:rPr>
              <w:t xml:space="preserve"> allow</w:t>
            </w:r>
            <w:r w:rsidRPr="006C0197">
              <w:rPr>
                <w:rFonts w:ascii="Calibri" w:hAnsi="Calibri" w:eastAsia="Calibri" w:cstheme="minorHAnsi"/>
                <w:spacing w:val="2"/>
              </w:rPr>
              <w:t xml:space="preserve"> </w:t>
            </w:r>
            <w:r w:rsidRPr="006C0197">
              <w:rPr>
                <w:rFonts w:ascii="Calibri" w:hAnsi="Calibri" w:eastAsia="Calibri" w:cstheme="minorHAnsi"/>
              </w:rPr>
              <w:t xml:space="preserve">the </w:t>
            </w:r>
            <w:r w:rsidRPr="006C0197">
              <w:rPr>
                <w:rFonts w:ascii="Calibri" w:hAnsi="Calibri" w:eastAsia="Calibri" w:cstheme="minorHAnsi"/>
                <w:spacing w:val="-1"/>
              </w:rPr>
              <w:t>Contractor</w:t>
            </w:r>
            <w:r w:rsidRPr="006C0197">
              <w:rPr>
                <w:rFonts w:ascii="Calibri" w:hAnsi="Calibri" w:eastAsia="Calibri" w:cstheme="minorHAnsi"/>
                <w:spacing w:val="2"/>
              </w:rPr>
              <w:t xml:space="preserve"> </w:t>
            </w:r>
            <w:r w:rsidRPr="006C0197">
              <w:rPr>
                <w:rFonts w:ascii="Calibri" w:hAnsi="Calibri" w:eastAsia="Calibri" w:cstheme="minorHAnsi"/>
              </w:rPr>
              <w:t>to conduct</w:t>
            </w:r>
            <w:r w:rsidRPr="006C0197">
              <w:rPr>
                <w:rFonts w:ascii="Calibri" w:hAnsi="Calibri" w:eastAsia="Calibri" w:cstheme="minorHAnsi"/>
                <w:spacing w:val="37"/>
                <w:w w:val="99"/>
              </w:rPr>
              <w:t xml:space="preserve"> </w:t>
            </w:r>
            <w:r w:rsidRPr="006C0197">
              <w:rPr>
                <w:rFonts w:ascii="Calibri" w:hAnsi="Calibri" w:eastAsia="Calibri" w:cstheme="minorHAnsi"/>
              </w:rPr>
              <w:t>the</w:t>
            </w:r>
            <w:r w:rsidRPr="006C0197">
              <w:rPr>
                <w:rFonts w:ascii="Calibri" w:hAnsi="Calibri" w:eastAsia="Calibri" w:cstheme="minorHAnsi"/>
                <w:spacing w:val="-16"/>
              </w:rPr>
              <w:t xml:space="preserve"> </w:t>
            </w:r>
            <w:r w:rsidRPr="006C0197">
              <w:rPr>
                <w:rFonts w:ascii="Calibri" w:hAnsi="Calibri" w:eastAsia="Calibri" w:cstheme="minorHAnsi"/>
              </w:rPr>
              <w:t>defence</w:t>
            </w:r>
            <w:r w:rsidRPr="006C0197">
              <w:rPr>
                <w:rFonts w:ascii="Calibri" w:hAnsi="Calibri" w:eastAsia="Calibri" w:cstheme="minorHAnsi"/>
                <w:spacing w:val="-16"/>
              </w:rPr>
              <w:t xml:space="preserve"> </w:t>
            </w:r>
            <w:r w:rsidRPr="006C0197">
              <w:rPr>
                <w:rFonts w:ascii="Calibri" w:hAnsi="Calibri" w:eastAsia="Calibri" w:cstheme="minorHAnsi"/>
              </w:rPr>
              <w:t>of</w:t>
            </w:r>
            <w:r w:rsidRPr="006C0197">
              <w:rPr>
                <w:rFonts w:ascii="Calibri" w:hAnsi="Calibri" w:eastAsia="Calibri" w:cstheme="minorHAnsi"/>
                <w:spacing w:val="-17"/>
              </w:rPr>
              <w:t xml:space="preserve"> </w:t>
            </w:r>
            <w:r w:rsidRPr="006C0197">
              <w:rPr>
                <w:rFonts w:ascii="Calibri" w:hAnsi="Calibri" w:eastAsia="Calibri" w:cstheme="minorHAnsi"/>
              </w:rPr>
              <w:t>the</w:t>
            </w:r>
            <w:r w:rsidRPr="006C0197">
              <w:rPr>
                <w:rFonts w:ascii="Calibri" w:hAnsi="Calibri" w:eastAsia="Calibri" w:cstheme="minorHAnsi"/>
                <w:spacing w:val="-16"/>
              </w:rPr>
              <w:t xml:space="preserve"> </w:t>
            </w:r>
            <w:r w:rsidRPr="006C0197">
              <w:rPr>
                <w:rFonts w:ascii="Calibri" w:hAnsi="Calibri" w:eastAsia="Calibri" w:cstheme="minorHAnsi"/>
              </w:rPr>
              <w:t>IPR</w:t>
            </w:r>
            <w:r w:rsidRPr="006C0197">
              <w:rPr>
                <w:rFonts w:ascii="Calibri" w:hAnsi="Calibri" w:eastAsia="Calibri" w:cstheme="minorHAnsi"/>
                <w:spacing w:val="-16"/>
              </w:rPr>
              <w:t xml:space="preserve"> </w:t>
            </w:r>
            <w:r w:rsidRPr="006C0197">
              <w:rPr>
                <w:rFonts w:ascii="Calibri" w:hAnsi="Calibri" w:eastAsia="Calibri" w:cstheme="minorHAnsi"/>
              </w:rPr>
              <w:t>claim</w:t>
            </w:r>
            <w:r w:rsidRPr="006C0197">
              <w:rPr>
                <w:rFonts w:ascii="Calibri" w:hAnsi="Calibri" w:eastAsia="Calibri" w:cstheme="minorHAnsi"/>
                <w:spacing w:val="-15"/>
              </w:rPr>
              <w:t xml:space="preserve"> </w:t>
            </w:r>
            <w:r w:rsidRPr="006C0197">
              <w:rPr>
                <w:rFonts w:ascii="Calibri" w:hAnsi="Calibri" w:eastAsia="Calibri" w:cstheme="minorHAnsi"/>
              </w:rPr>
              <w:t>(including</w:t>
            </w:r>
            <w:r w:rsidRPr="006C0197">
              <w:rPr>
                <w:rFonts w:ascii="Calibri" w:hAnsi="Calibri" w:eastAsia="Calibri" w:cstheme="minorHAnsi"/>
                <w:spacing w:val="-15"/>
              </w:rPr>
              <w:t xml:space="preserve"> </w:t>
            </w:r>
            <w:r w:rsidRPr="006C0197">
              <w:rPr>
                <w:rFonts w:ascii="Calibri" w:hAnsi="Calibri" w:eastAsia="Calibri" w:cstheme="minorHAnsi"/>
              </w:rPr>
              <w:t>all</w:t>
            </w:r>
            <w:r w:rsidRPr="006C0197">
              <w:rPr>
                <w:rFonts w:ascii="Calibri" w:hAnsi="Calibri" w:eastAsia="Calibri" w:cstheme="minorHAnsi"/>
                <w:spacing w:val="-17"/>
              </w:rPr>
              <w:t xml:space="preserve"> </w:t>
            </w:r>
            <w:r w:rsidRPr="006C0197">
              <w:rPr>
                <w:rFonts w:ascii="Calibri" w:hAnsi="Calibri" w:eastAsia="Calibri" w:cstheme="minorHAnsi"/>
              </w:rPr>
              <w:t>negotiations</w:t>
            </w:r>
            <w:r w:rsidRPr="006C0197">
              <w:rPr>
                <w:rFonts w:ascii="Calibri" w:hAnsi="Calibri" w:eastAsia="Calibri" w:cstheme="minorHAnsi"/>
                <w:spacing w:val="-16"/>
              </w:rPr>
              <w:t xml:space="preserve"> </w:t>
            </w:r>
            <w:r w:rsidRPr="006C0197">
              <w:rPr>
                <w:rFonts w:ascii="Calibri" w:hAnsi="Calibri" w:eastAsia="Calibri" w:cstheme="minorHAnsi"/>
              </w:rPr>
              <w:t>and</w:t>
            </w:r>
            <w:r w:rsidRPr="006C0197">
              <w:rPr>
                <w:rFonts w:ascii="Calibri" w:hAnsi="Calibri" w:eastAsia="Calibri" w:cstheme="minorHAnsi"/>
                <w:spacing w:val="-15"/>
              </w:rPr>
              <w:t xml:space="preserve"> </w:t>
            </w:r>
            <w:r w:rsidRPr="006C0197">
              <w:rPr>
                <w:rFonts w:ascii="Calibri" w:hAnsi="Calibri" w:eastAsia="Calibri" w:cstheme="minorHAnsi"/>
              </w:rPr>
              <w:t>proceedings)</w:t>
            </w:r>
            <w:r w:rsidRPr="006C0197">
              <w:rPr>
                <w:rFonts w:ascii="Calibri" w:hAnsi="Calibri" w:eastAsia="Calibri" w:cstheme="minorHAnsi"/>
                <w:spacing w:val="-17"/>
              </w:rPr>
              <w:t xml:space="preserve"> </w:t>
            </w:r>
            <w:r w:rsidRPr="006C0197">
              <w:rPr>
                <w:rFonts w:ascii="Calibri" w:hAnsi="Calibri" w:eastAsia="Calibri" w:cstheme="minorHAnsi"/>
              </w:rPr>
              <w:t>at</w:t>
            </w:r>
            <w:r w:rsidRPr="006C0197">
              <w:rPr>
                <w:rFonts w:ascii="Calibri" w:hAnsi="Calibri" w:eastAsia="Calibri" w:cstheme="minorHAnsi"/>
                <w:spacing w:val="-16"/>
              </w:rPr>
              <w:t xml:space="preserve"> </w:t>
            </w:r>
            <w:r w:rsidRPr="006C0197">
              <w:rPr>
                <w:rFonts w:ascii="Calibri" w:hAnsi="Calibri" w:eastAsia="Calibri" w:cstheme="minorHAnsi"/>
              </w:rPr>
              <w:t>the</w:t>
            </w:r>
            <w:r w:rsidRPr="006C0197">
              <w:rPr>
                <w:rFonts w:ascii="Calibri" w:hAnsi="Calibri" w:eastAsia="Calibri" w:cstheme="minorHAnsi"/>
                <w:spacing w:val="-15"/>
              </w:rPr>
              <w:t xml:space="preserve"> </w:t>
            </w:r>
            <w:r w:rsidRPr="006C0197">
              <w:rPr>
                <w:rFonts w:ascii="Calibri" w:hAnsi="Calibri" w:eastAsia="Calibri" w:cstheme="minorHAnsi"/>
              </w:rPr>
              <w:t>Contractor’s</w:t>
            </w:r>
            <w:r w:rsidRPr="006C0197">
              <w:rPr>
                <w:rFonts w:ascii="Calibri" w:hAnsi="Calibri" w:eastAsia="Calibri" w:cstheme="minorHAnsi"/>
                <w:spacing w:val="26"/>
                <w:w w:val="99"/>
              </w:rPr>
              <w:t xml:space="preserve"> </w:t>
            </w:r>
            <w:r w:rsidRPr="006C0197">
              <w:rPr>
                <w:rFonts w:ascii="Calibri" w:hAnsi="Calibri" w:eastAsia="Calibri" w:cstheme="minorHAnsi"/>
              </w:rPr>
              <w:t>cost,</w:t>
            </w:r>
            <w:r w:rsidRPr="006C0197">
              <w:rPr>
                <w:rFonts w:ascii="Calibri" w:hAnsi="Calibri" w:eastAsia="Calibri" w:cstheme="minorHAnsi"/>
                <w:spacing w:val="11"/>
              </w:rPr>
              <w:t xml:space="preserve"> </w:t>
            </w:r>
            <w:r w:rsidRPr="006C0197">
              <w:rPr>
                <w:rFonts w:ascii="Calibri" w:hAnsi="Calibri" w:eastAsia="Calibri" w:cstheme="minorHAnsi"/>
                <w:spacing w:val="-1"/>
              </w:rPr>
              <w:t>provided</w:t>
            </w:r>
            <w:r w:rsidRPr="006C0197">
              <w:rPr>
                <w:rFonts w:ascii="Calibri" w:hAnsi="Calibri" w:eastAsia="Calibri" w:cstheme="minorHAnsi"/>
                <w:spacing w:val="12"/>
              </w:rPr>
              <w:t xml:space="preserve"> </w:t>
            </w:r>
            <w:r w:rsidRPr="006C0197">
              <w:rPr>
                <w:rFonts w:ascii="Calibri" w:hAnsi="Calibri" w:eastAsia="Calibri" w:cstheme="minorHAnsi"/>
              </w:rPr>
              <w:t>the</w:t>
            </w:r>
            <w:r w:rsidRPr="006C0197">
              <w:rPr>
                <w:rFonts w:ascii="Calibri" w:hAnsi="Calibri" w:eastAsia="Calibri" w:cstheme="minorHAnsi"/>
                <w:spacing w:val="12"/>
              </w:rPr>
              <w:t xml:space="preserve"> </w:t>
            </w:r>
            <w:r w:rsidRPr="006C0197">
              <w:rPr>
                <w:rFonts w:ascii="Calibri" w:hAnsi="Calibri" w:eastAsia="Calibri" w:cstheme="minorHAnsi"/>
                <w:spacing w:val="-1"/>
              </w:rPr>
              <w:t>Contractor</w:t>
            </w:r>
            <w:r w:rsidRPr="006C0197">
              <w:rPr>
                <w:rFonts w:ascii="Calibri" w:hAnsi="Calibri" w:eastAsia="Calibri" w:cstheme="minorHAnsi"/>
                <w:spacing w:val="12"/>
              </w:rPr>
              <w:t xml:space="preserve"> </w:t>
            </w:r>
            <w:r w:rsidRPr="006C0197">
              <w:rPr>
                <w:rFonts w:ascii="Calibri" w:hAnsi="Calibri" w:eastAsia="Calibri" w:cstheme="minorHAnsi"/>
                <w:spacing w:val="-1"/>
              </w:rPr>
              <w:t>defends</w:t>
            </w:r>
            <w:r w:rsidRPr="006C0197">
              <w:rPr>
                <w:rFonts w:ascii="Calibri" w:hAnsi="Calibri" w:eastAsia="Calibri" w:cstheme="minorHAnsi"/>
                <w:spacing w:val="13"/>
              </w:rPr>
              <w:t xml:space="preserve"> </w:t>
            </w:r>
            <w:r w:rsidRPr="006C0197">
              <w:rPr>
                <w:rFonts w:ascii="Calibri" w:hAnsi="Calibri" w:eastAsia="Calibri" w:cstheme="minorHAnsi"/>
              </w:rPr>
              <w:t>any</w:t>
            </w:r>
            <w:r w:rsidRPr="006C0197">
              <w:rPr>
                <w:rFonts w:ascii="Calibri" w:hAnsi="Calibri" w:eastAsia="Calibri" w:cstheme="minorHAnsi"/>
                <w:spacing w:val="12"/>
              </w:rPr>
              <w:t xml:space="preserve"> </w:t>
            </w:r>
            <w:r w:rsidRPr="006C0197">
              <w:rPr>
                <w:rFonts w:ascii="Calibri" w:hAnsi="Calibri" w:eastAsia="Calibri" w:cstheme="minorHAnsi"/>
              </w:rPr>
              <w:t>IPR</w:t>
            </w:r>
            <w:r w:rsidRPr="006C0197">
              <w:rPr>
                <w:rFonts w:ascii="Calibri" w:hAnsi="Calibri" w:eastAsia="Calibri" w:cstheme="minorHAnsi"/>
                <w:spacing w:val="13"/>
              </w:rPr>
              <w:t xml:space="preserve"> </w:t>
            </w:r>
            <w:r w:rsidRPr="006C0197">
              <w:rPr>
                <w:rFonts w:ascii="Calibri" w:hAnsi="Calibri" w:eastAsia="Calibri" w:cstheme="minorHAnsi"/>
              </w:rPr>
              <w:t>claim</w:t>
            </w:r>
            <w:r w:rsidRPr="006C0197">
              <w:rPr>
                <w:rFonts w:ascii="Calibri" w:hAnsi="Calibri" w:eastAsia="Calibri" w:cstheme="minorHAnsi"/>
                <w:spacing w:val="11"/>
              </w:rPr>
              <w:t xml:space="preserve"> </w:t>
            </w:r>
            <w:r w:rsidRPr="006C0197">
              <w:rPr>
                <w:rFonts w:ascii="Calibri" w:hAnsi="Calibri" w:eastAsia="Calibri" w:cstheme="minorHAnsi"/>
                <w:spacing w:val="-1"/>
              </w:rPr>
              <w:t>diligently,</w:t>
            </w:r>
            <w:r w:rsidRPr="006C0197">
              <w:rPr>
                <w:rFonts w:ascii="Calibri" w:hAnsi="Calibri" w:eastAsia="Calibri" w:cstheme="minorHAnsi"/>
                <w:spacing w:val="12"/>
              </w:rPr>
              <w:t xml:space="preserve"> </w:t>
            </w:r>
            <w:r w:rsidRPr="006C0197">
              <w:rPr>
                <w:rFonts w:ascii="Calibri" w:hAnsi="Calibri" w:eastAsia="Calibri" w:cstheme="minorHAnsi"/>
                <w:spacing w:val="-1"/>
              </w:rPr>
              <w:t>using</w:t>
            </w:r>
            <w:r w:rsidRPr="006C0197">
              <w:rPr>
                <w:rFonts w:ascii="Calibri" w:hAnsi="Calibri" w:eastAsia="Calibri" w:cstheme="minorHAnsi"/>
                <w:spacing w:val="13"/>
              </w:rPr>
              <w:t xml:space="preserve"> </w:t>
            </w:r>
            <w:r w:rsidRPr="006C0197">
              <w:rPr>
                <w:rFonts w:ascii="Calibri" w:hAnsi="Calibri" w:eastAsia="Calibri" w:cstheme="minorHAnsi"/>
              </w:rPr>
              <w:t>competent</w:t>
            </w:r>
            <w:r w:rsidRPr="006C0197">
              <w:rPr>
                <w:rFonts w:ascii="Calibri" w:hAnsi="Calibri" w:eastAsia="Calibri" w:cstheme="minorHAnsi"/>
                <w:spacing w:val="12"/>
              </w:rPr>
              <w:t xml:space="preserve"> </w:t>
            </w:r>
            <w:r w:rsidRPr="006C0197">
              <w:rPr>
                <w:rFonts w:ascii="Calibri" w:hAnsi="Calibri" w:eastAsia="Calibri" w:cstheme="minorHAnsi"/>
              </w:rPr>
              <w:t>counsel</w:t>
            </w:r>
            <w:r w:rsidRPr="006C0197">
              <w:rPr>
                <w:rFonts w:ascii="Calibri" w:hAnsi="Calibri" w:eastAsia="Calibri" w:cstheme="minorHAnsi"/>
                <w:spacing w:val="55"/>
              </w:rPr>
              <w:t xml:space="preserve"> </w:t>
            </w:r>
            <w:r w:rsidRPr="006C0197">
              <w:rPr>
                <w:rFonts w:ascii="Calibri" w:hAnsi="Calibri" w:eastAsia="Calibri" w:cstheme="minorHAnsi"/>
                <w:spacing w:val="-1"/>
              </w:rPr>
              <w:t>using</w:t>
            </w:r>
            <w:r w:rsidRPr="006C0197">
              <w:rPr>
                <w:rFonts w:ascii="Calibri" w:hAnsi="Calibri" w:eastAsia="Calibri" w:cstheme="minorHAnsi"/>
                <w:spacing w:val="-8"/>
              </w:rPr>
              <w:t xml:space="preserve"> </w:t>
            </w:r>
            <w:r w:rsidRPr="006C0197">
              <w:rPr>
                <w:rFonts w:ascii="Calibri" w:hAnsi="Calibri" w:eastAsia="Calibri" w:cstheme="minorHAnsi"/>
              </w:rPr>
              <w:t>competent</w:t>
            </w:r>
            <w:r w:rsidRPr="006C0197">
              <w:rPr>
                <w:rFonts w:ascii="Calibri" w:hAnsi="Calibri" w:eastAsia="Calibri" w:cstheme="minorHAnsi"/>
                <w:spacing w:val="-8"/>
              </w:rPr>
              <w:t xml:space="preserve"> </w:t>
            </w:r>
            <w:r w:rsidRPr="006C0197">
              <w:rPr>
                <w:rFonts w:ascii="Calibri" w:hAnsi="Calibri" w:eastAsia="Calibri" w:cstheme="minorHAnsi"/>
              </w:rPr>
              <w:t>counsel</w:t>
            </w:r>
            <w:r w:rsidRPr="006C0197">
              <w:rPr>
                <w:rFonts w:ascii="Calibri" w:hAnsi="Calibri" w:eastAsia="Calibri" w:cstheme="minorHAnsi"/>
                <w:spacing w:val="-9"/>
              </w:rPr>
              <w:t xml:space="preserve"> </w:t>
            </w:r>
            <w:r w:rsidRPr="006C0197">
              <w:rPr>
                <w:rFonts w:ascii="Calibri" w:hAnsi="Calibri" w:eastAsia="Calibri" w:cstheme="minorHAnsi"/>
              </w:rPr>
              <w:t>and</w:t>
            </w:r>
            <w:r w:rsidRPr="006C0197">
              <w:rPr>
                <w:rFonts w:ascii="Calibri" w:hAnsi="Calibri" w:eastAsia="Calibri" w:cstheme="minorHAnsi"/>
                <w:spacing w:val="-8"/>
              </w:rPr>
              <w:t xml:space="preserve"> </w:t>
            </w:r>
            <w:r w:rsidRPr="006C0197">
              <w:rPr>
                <w:rFonts w:ascii="Calibri" w:hAnsi="Calibri" w:eastAsia="Calibri" w:cstheme="minorHAnsi"/>
              </w:rPr>
              <w:t>in</w:t>
            </w:r>
            <w:r w:rsidRPr="006C0197">
              <w:rPr>
                <w:rFonts w:ascii="Calibri" w:hAnsi="Calibri" w:eastAsia="Calibri" w:cstheme="minorHAnsi"/>
                <w:spacing w:val="-9"/>
              </w:rPr>
              <w:t xml:space="preserve"> </w:t>
            </w:r>
            <w:r w:rsidRPr="006C0197">
              <w:rPr>
                <w:rFonts w:ascii="Calibri" w:hAnsi="Calibri" w:eastAsia="Calibri" w:cstheme="minorHAnsi"/>
              </w:rPr>
              <w:t>such</w:t>
            </w:r>
            <w:r w:rsidRPr="006C0197">
              <w:rPr>
                <w:rFonts w:ascii="Calibri" w:hAnsi="Calibri" w:eastAsia="Calibri" w:cstheme="minorHAnsi"/>
                <w:spacing w:val="-9"/>
              </w:rPr>
              <w:t xml:space="preserve"> </w:t>
            </w:r>
            <w:r w:rsidRPr="006C0197">
              <w:rPr>
                <w:rFonts w:ascii="Calibri" w:hAnsi="Calibri" w:eastAsia="Calibri" w:cstheme="minorHAnsi"/>
              </w:rPr>
              <w:t>a</w:t>
            </w:r>
            <w:r w:rsidRPr="006C0197">
              <w:rPr>
                <w:rFonts w:ascii="Calibri" w:hAnsi="Calibri" w:eastAsia="Calibri" w:cstheme="minorHAnsi"/>
                <w:spacing w:val="-6"/>
              </w:rPr>
              <w:t xml:space="preserve"> </w:t>
            </w:r>
            <w:r w:rsidRPr="006C0197">
              <w:rPr>
                <w:rFonts w:ascii="Calibri" w:hAnsi="Calibri" w:eastAsia="Calibri" w:cstheme="minorHAnsi"/>
              </w:rPr>
              <w:t>way</w:t>
            </w:r>
            <w:r w:rsidRPr="006C0197">
              <w:rPr>
                <w:rFonts w:ascii="Calibri" w:hAnsi="Calibri" w:eastAsia="Calibri" w:cstheme="minorHAnsi"/>
                <w:spacing w:val="-8"/>
              </w:rPr>
              <w:t xml:space="preserve"> </w:t>
            </w:r>
            <w:r w:rsidRPr="006C0197">
              <w:rPr>
                <w:rFonts w:ascii="Calibri" w:hAnsi="Calibri" w:eastAsia="Calibri" w:cstheme="minorHAnsi"/>
              </w:rPr>
              <w:t>as</w:t>
            </w:r>
            <w:r w:rsidRPr="006C0197">
              <w:rPr>
                <w:rFonts w:ascii="Calibri" w:hAnsi="Calibri" w:eastAsia="Calibri" w:cstheme="minorHAnsi"/>
                <w:spacing w:val="-8"/>
              </w:rPr>
              <w:t xml:space="preserve"> </w:t>
            </w:r>
            <w:r w:rsidRPr="006C0197">
              <w:rPr>
                <w:rFonts w:ascii="Calibri" w:hAnsi="Calibri" w:eastAsia="Calibri" w:cstheme="minorHAnsi"/>
                <w:spacing w:val="-1"/>
              </w:rPr>
              <w:t>not</w:t>
            </w:r>
            <w:r w:rsidRPr="006C0197">
              <w:rPr>
                <w:rFonts w:ascii="Calibri" w:hAnsi="Calibri" w:eastAsia="Calibri" w:cstheme="minorHAnsi"/>
                <w:spacing w:val="-8"/>
              </w:rPr>
              <w:t xml:space="preserve"> </w:t>
            </w:r>
            <w:r w:rsidRPr="006C0197">
              <w:rPr>
                <w:rFonts w:ascii="Calibri" w:hAnsi="Calibri" w:eastAsia="Calibri" w:cstheme="minorHAnsi"/>
              </w:rPr>
              <w:t>to</w:t>
            </w:r>
            <w:r w:rsidRPr="006C0197">
              <w:rPr>
                <w:rFonts w:ascii="Calibri" w:hAnsi="Calibri" w:eastAsia="Calibri" w:cstheme="minorHAnsi"/>
                <w:spacing w:val="-7"/>
              </w:rPr>
              <w:t xml:space="preserve"> </w:t>
            </w:r>
            <w:r w:rsidRPr="006C0197">
              <w:rPr>
                <w:rFonts w:ascii="Calibri" w:hAnsi="Calibri" w:eastAsia="Calibri" w:cstheme="minorHAnsi"/>
                <w:spacing w:val="-1"/>
              </w:rPr>
              <w:t>bring</w:t>
            </w:r>
            <w:r w:rsidRPr="006C0197">
              <w:rPr>
                <w:rFonts w:ascii="Calibri" w:hAnsi="Calibri" w:eastAsia="Calibri" w:cstheme="minorHAnsi"/>
                <w:spacing w:val="-7"/>
              </w:rPr>
              <w:t xml:space="preserve"> </w:t>
            </w:r>
            <w:r w:rsidRPr="006C0197">
              <w:rPr>
                <w:rFonts w:ascii="Calibri" w:hAnsi="Calibri" w:eastAsia="Calibri" w:cstheme="minorHAnsi"/>
              </w:rPr>
              <w:t>the</w:t>
            </w:r>
            <w:r w:rsidRPr="006C0197">
              <w:rPr>
                <w:rFonts w:ascii="Calibri" w:hAnsi="Calibri" w:eastAsia="Calibri" w:cstheme="minorHAnsi"/>
                <w:spacing w:val="-9"/>
              </w:rPr>
              <w:t xml:space="preserve"> </w:t>
            </w:r>
            <w:r w:rsidRPr="006C0197">
              <w:rPr>
                <w:rFonts w:ascii="Calibri" w:hAnsi="Calibri" w:eastAsia="Calibri" w:cstheme="minorHAnsi"/>
                <w:spacing w:val="-1"/>
              </w:rPr>
              <w:t>reputation</w:t>
            </w:r>
            <w:r w:rsidRPr="006C0197">
              <w:rPr>
                <w:rFonts w:ascii="Calibri" w:hAnsi="Calibri" w:eastAsia="Calibri" w:cstheme="minorHAnsi"/>
                <w:spacing w:val="-8"/>
              </w:rPr>
              <w:t xml:space="preserve"> </w:t>
            </w:r>
            <w:r w:rsidRPr="006C0197">
              <w:rPr>
                <w:rFonts w:ascii="Calibri" w:hAnsi="Calibri" w:eastAsia="Calibri" w:cstheme="minorHAnsi"/>
              </w:rPr>
              <w:t>of</w:t>
            </w:r>
            <w:r w:rsidRPr="006C0197">
              <w:rPr>
                <w:rFonts w:ascii="Calibri" w:hAnsi="Calibri" w:eastAsia="Calibri" w:cstheme="minorHAnsi"/>
                <w:spacing w:val="-7"/>
              </w:rPr>
              <w:t xml:space="preserve"> </w:t>
            </w:r>
            <w:r w:rsidRPr="006C0197">
              <w:rPr>
                <w:rFonts w:ascii="Calibri" w:hAnsi="Calibri" w:eastAsia="Calibri" w:cstheme="minorHAnsi"/>
                <w:spacing w:val="-1"/>
              </w:rPr>
              <w:t>the</w:t>
            </w:r>
            <w:r w:rsidRPr="006C0197">
              <w:rPr>
                <w:rFonts w:ascii="Calibri" w:hAnsi="Calibri" w:eastAsia="Calibri" w:cstheme="minorHAnsi"/>
                <w:spacing w:val="-8"/>
              </w:rPr>
              <w:t xml:space="preserve"> </w:t>
            </w:r>
            <w:r w:rsidRPr="006C0197">
              <w:rPr>
                <w:rFonts w:ascii="Calibri" w:hAnsi="Calibri" w:eastAsia="Calibri" w:cstheme="minorHAnsi"/>
                <w:spacing w:val="-1"/>
              </w:rPr>
              <w:t>Client</w:t>
            </w:r>
            <w:r w:rsidRPr="006C0197">
              <w:rPr>
                <w:rFonts w:ascii="Calibri" w:hAnsi="Calibri" w:eastAsia="Calibri" w:cstheme="minorHAnsi"/>
                <w:spacing w:val="-8"/>
              </w:rPr>
              <w:t xml:space="preserve"> </w:t>
            </w:r>
            <w:r w:rsidRPr="006C0197">
              <w:rPr>
                <w:rFonts w:ascii="Calibri" w:hAnsi="Calibri" w:eastAsia="Calibri" w:cstheme="minorHAnsi"/>
              </w:rPr>
              <w:t>into</w:t>
            </w:r>
            <w:r w:rsidRPr="006C0197">
              <w:rPr>
                <w:rFonts w:ascii="Calibri" w:hAnsi="Calibri" w:eastAsia="Calibri" w:cstheme="minorHAnsi"/>
                <w:spacing w:val="25"/>
                <w:w w:val="99"/>
              </w:rPr>
              <w:t xml:space="preserve"> </w:t>
            </w:r>
            <w:r w:rsidRPr="006C0197">
              <w:rPr>
                <w:rFonts w:ascii="Calibri" w:hAnsi="Calibri" w:eastAsia="Calibri" w:cstheme="minorHAnsi"/>
                <w:spacing w:val="-1"/>
              </w:rPr>
              <w:t>disrepute.</w:t>
            </w:r>
          </w:p>
          <w:p w14:paraId="167A24DC" w14:textId="77777777" w:rsidR="006C0197" w:rsidRPr="006C0197" w:rsidRDefault="006C0197" w:rsidP="006C0197">
            <w:pPr>
              <w:spacing w:before="97" w:after="0" w:line="240" w:lineRule="auto"/>
              <w:ind w:left="283"/>
              <w:rPr>
                <w:rFonts w:ascii="Calibri" w:eastAsia="Calibri" w:hAnsi="Calibri" w:cstheme="minorHAnsi"/>
                <w:spacing w:val="-1"/>
              </w:rPr>
            </w:pPr>
            <w:r w:rsidRPr="006C0197">
              <w:rPr>
                <w:rFonts w:ascii="Calibri" w:hAnsi="Calibri" w:eastAsia="Calibri" w:cstheme="minorHAnsi"/>
              </w:rPr>
              <w:t>At</w:t>
            </w:r>
            <w:r w:rsidRPr="006C0197">
              <w:rPr>
                <w:rFonts w:ascii="Calibri" w:hAnsi="Calibri" w:eastAsia="Calibri" w:cstheme="minorHAnsi"/>
                <w:spacing w:val="3"/>
              </w:rPr>
              <w:t xml:space="preserve"> </w:t>
            </w:r>
            <w:r w:rsidRPr="006C0197">
              <w:rPr>
                <w:rFonts w:ascii="Calibri" w:hAnsi="Calibri" w:eastAsia="Calibri" w:cstheme="minorHAnsi"/>
                <w:spacing w:val="-1"/>
              </w:rPr>
              <w:t>the</w:t>
            </w:r>
            <w:r w:rsidRPr="006C0197">
              <w:rPr>
                <w:rFonts w:ascii="Calibri" w:hAnsi="Calibri" w:eastAsia="Calibri" w:cstheme="minorHAnsi"/>
                <w:spacing w:val="4"/>
              </w:rPr>
              <w:t xml:space="preserve"> </w:t>
            </w:r>
            <w:r w:rsidRPr="006C0197">
              <w:rPr>
                <w:rFonts w:ascii="Calibri" w:hAnsi="Calibri" w:eastAsia="Calibri" w:cstheme="minorHAnsi"/>
                <w:spacing w:val="-1"/>
              </w:rPr>
              <w:t>request</w:t>
            </w:r>
            <w:r w:rsidRPr="006C0197">
              <w:rPr>
                <w:rFonts w:ascii="Calibri" w:hAnsi="Calibri" w:eastAsia="Calibri" w:cstheme="minorHAnsi"/>
                <w:spacing w:val="5"/>
              </w:rPr>
              <w:t xml:space="preserve"> </w:t>
            </w:r>
            <w:r w:rsidRPr="006C0197">
              <w:rPr>
                <w:rFonts w:ascii="Calibri" w:hAnsi="Calibri" w:eastAsia="Calibri" w:cstheme="minorHAnsi"/>
              </w:rPr>
              <w:t>of</w:t>
            </w:r>
            <w:r w:rsidRPr="006C0197">
              <w:rPr>
                <w:rFonts w:ascii="Calibri" w:hAnsi="Calibri" w:eastAsia="Calibri" w:cstheme="minorHAnsi"/>
                <w:spacing w:val="5"/>
              </w:rPr>
              <w:t xml:space="preserve"> </w:t>
            </w:r>
            <w:r w:rsidRPr="006C0197">
              <w:rPr>
                <w:rFonts w:ascii="Calibri" w:hAnsi="Calibri" w:eastAsia="Calibri" w:cstheme="minorHAnsi"/>
              </w:rPr>
              <w:t>the</w:t>
            </w:r>
            <w:r w:rsidRPr="006C0197">
              <w:rPr>
                <w:rFonts w:ascii="Calibri" w:hAnsi="Calibri" w:eastAsia="Calibri" w:cstheme="minorHAnsi"/>
                <w:spacing w:val="5"/>
              </w:rPr>
              <w:t xml:space="preserve"> </w:t>
            </w:r>
            <w:r w:rsidRPr="006C0197">
              <w:rPr>
                <w:rFonts w:ascii="Calibri" w:hAnsi="Calibri" w:eastAsia="Calibri" w:cstheme="minorHAnsi"/>
                <w:spacing w:val="-1"/>
              </w:rPr>
              <w:t>Client</w:t>
            </w:r>
            <w:r w:rsidRPr="006C0197">
              <w:rPr>
                <w:rFonts w:ascii="Calibri" w:hAnsi="Calibri" w:eastAsia="Calibri" w:cstheme="minorHAnsi"/>
                <w:spacing w:val="4"/>
              </w:rPr>
              <w:t xml:space="preserve"> </w:t>
            </w:r>
            <w:r w:rsidRPr="006C0197">
              <w:rPr>
                <w:rFonts w:ascii="Calibri" w:hAnsi="Calibri" w:eastAsia="Calibri" w:cstheme="minorHAnsi"/>
                <w:spacing w:val="-1"/>
              </w:rPr>
              <w:t>for</w:t>
            </w:r>
            <w:r w:rsidRPr="006C0197">
              <w:rPr>
                <w:rFonts w:ascii="Calibri" w:hAnsi="Calibri" w:eastAsia="Calibri" w:cstheme="minorHAnsi"/>
                <w:spacing w:val="5"/>
              </w:rPr>
              <w:t xml:space="preserve"> </w:t>
            </w:r>
            <w:r w:rsidRPr="006C0197">
              <w:rPr>
                <w:rFonts w:ascii="Calibri" w:hAnsi="Calibri" w:eastAsia="Calibri" w:cstheme="minorHAnsi"/>
              </w:rPr>
              <w:t>and</w:t>
            </w:r>
            <w:r w:rsidRPr="006C0197">
              <w:rPr>
                <w:rFonts w:ascii="Calibri" w:hAnsi="Calibri" w:eastAsia="Calibri" w:cstheme="minorHAnsi"/>
                <w:spacing w:val="6"/>
              </w:rPr>
              <w:t xml:space="preserve"> </w:t>
            </w:r>
            <w:r w:rsidRPr="006C0197">
              <w:rPr>
                <w:rFonts w:ascii="Calibri" w:hAnsi="Calibri" w:eastAsia="Calibri" w:cstheme="minorHAnsi"/>
              </w:rPr>
              <w:t>in</w:t>
            </w:r>
            <w:r w:rsidRPr="006C0197">
              <w:rPr>
                <w:rFonts w:ascii="Calibri" w:hAnsi="Calibri" w:eastAsia="Calibri" w:cstheme="minorHAnsi"/>
                <w:spacing w:val="6"/>
              </w:rPr>
              <w:t xml:space="preserve"> </w:t>
            </w:r>
            <w:r w:rsidRPr="006C0197">
              <w:rPr>
                <w:rFonts w:ascii="Calibri" w:hAnsi="Calibri" w:eastAsia="Calibri" w:cstheme="minorHAnsi"/>
              </w:rPr>
              <w:t>respect</w:t>
            </w:r>
            <w:r w:rsidRPr="006C0197">
              <w:rPr>
                <w:rFonts w:ascii="Calibri" w:hAnsi="Calibri" w:eastAsia="Calibri" w:cstheme="minorHAnsi"/>
                <w:spacing w:val="4"/>
              </w:rPr>
              <w:t xml:space="preserve"> </w:t>
            </w:r>
            <w:r w:rsidRPr="006C0197">
              <w:rPr>
                <w:rFonts w:ascii="Calibri" w:hAnsi="Calibri" w:eastAsia="Calibri" w:cstheme="minorHAnsi"/>
              </w:rPr>
              <w:t>of</w:t>
            </w:r>
            <w:r w:rsidRPr="006C0197">
              <w:rPr>
                <w:rFonts w:ascii="Calibri" w:hAnsi="Calibri" w:eastAsia="Calibri" w:cstheme="minorHAnsi"/>
                <w:spacing w:val="5"/>
              </w:rPr>
              <w:t xml:space="preserve"> </w:t>
            </w:r>
            <w:r w:rsidRPr="006C0197">
              <w:rPr>
                <w:rFonts w:ascii="Calibri" w:hAnsi="Calibri" w:eastAsia="Calibri" w:cstheme="minorHAnsi"/>
              </w:rPr>
              <w:t>any</w:t>
            </w:r>
            <w:r w:rsidRPr="006C0197">
              <w:rPr>
                <w:rFonts w:ascii="Calibri" w:hAnsi="Calibri" w:eastAsia="Calibri" w:cstheme="minorHAnsi"/>
                <w:spacing w:val="4"/>
              </w:rPr>
              <w:t xml:space="preserve"> </w:t>
            </w:r>
            <w:r w:rsidRPr="006C0197">
              <w:rPr>
                <w:rFonts w:ascii="Calibri" w:hAnsi="Calibri" w:eastAsia="Calibri" w:cstheme="minorHAnsi"/>
                <w:spacing w:val="-1"/>
              </w:rPr>
              <w:t>such</w:t>
            </w:r>
            <w:r w:rsidRPr="006C0197">
              <w:rPr>
                <w:rFonts w:ascii="Calibri" w:hAnsi="Calibri" w:eastAsia="Calibri" w:cstheme="minorHAnsi"/>
                <w:spacing w:val="5"/>
              </w:rPr>
              <w:t xml:space="preserve"> </w:t>
            </w:r>
            <w:r w:rsidRPr="006C0197">
              <w:rPr>
                <w:rFonts w:ascii="Calibri" w:hAnsi="Calibri" w:eastAsia="Calibri" w:cstheme="minorHAnsi"/>
                <w:spacing w:val="-1"/>
              </w:rPr>
              <w:t>breach,</w:t>
            </w:r>
            <w:r w:rsidRPr="006C0197">
              <w:rPr>
                <w:rFonts w:ascii="Calibri" w:hAnsi="Calibri" w:eastAsia="Calibri" w:cstheme="minorHAnsi"/>
                <w:spacing w:val="5"/>
              </w:rPr>
              <w:t xml:space="preserve"> </w:t>
            </w:r>
            <w:r w:rsidRPr="006C0197">
              <w:rPr>
                <w:rFonts w:ascii="Calibri" w:hAnsi="Calibri" w:eastAsia="Calibri" w:cstheme="minorHAnsi"/>
              </w:rPr>
              <w:t>the</w:t>
            </w:r>
            <w:r w:rsidRPr="006C0197">
              <w:rPr>
                <w:rFonts w:ascii="Calibri" w:hAnsi="Calibri" w:eastAsia="Calibri" w:cstheme="minorHAnsi"/>
                <w:spacing w:val="5"/>
              </w:rPr>
              <w:t xml:space="preserve"> </w:t>
            </w:r>
            <w:r w:rsidRPr="006C0197">
              <w:rPr>
                <w:rFonts w:ascii="Calibri" w:hAnsi="Calibri" w:eastAsia="Calibri" w:cstheme="minorHAnsi"/>
                <w:spacing w:val="-1"/>
              </w:rPr>
              <w:t>Contractor</w:t>
            </w:r>
            <w:r w:rsidRPr="006C0197">
              <w:rPr>
                <w:rFonts w:ascii="Calibri" w:hAnsi="Calibri" w:eastAsia="Calibri" w:cstheme="minorHAnsi"/>
                <w:spacing w:val="5"/>
              </w:rPr>
              <w:t xml:space="preserve"> </w:t>
            </w:r>
            <w:r w:rsidRPr="006C0197">
              <w:rPr>
                <w:rFonts w:ascii="Calibri" w:hAnsi="Calibri" w:eastAsia="Calibri" w:cstheme="minorHAnsi"/>
                <w:spacing w:val="-1"/>
              </w:rPr>
              <w:t>shall</w:t>
            </w:r>
            <w:r w:rsidRPr="006C0197">
              <w:rPr>
                <w:rFonts w:ascii="Calibri" w:hAnsi="Calibri" w:eastAsia="Calibri" w:cstheme="minorHAnsi"/>
                <w:spacing w:val="4"/>
              </w:rPr>
              <w:t xml:space="preserve"> </w:t>
            </w:r>
            <w:r w:rsidRPr="006C0197">
              <w:rPr>
                <w:rFonts w:ascii="Calibri" w:hAnsi="Calibri" w:eastAsia="Calibri" w:cstheme="minorHAnsi"/>
              </w:rPr>
              <w:t>at</w:t>
            </w:r>
            <w:r w:rsidRPr="006C0197">
              <w:rPr>
                <w:rFonts w:ascii="Calibri" w:hAnsi="Calibri" w:eastAsia="Calibri" w:cstheme="minorHAnsi"/>
                <w:spacing w:val="53"/>
                <w:w w:val="99"/>
              </w:rPr>
              <w:t xml:space="preserve"> </w:t>
            </w:r>
            <w:r w:rsidRPr="006C0197">
              <w:rPr>
                <w:rFonts w:ascii="Calibri" w:hAnsi="Calibri" w:eastAsia="Calibri" w:cstheme="minorHAnsi"/>
              </w:rPr>
              <w:t>its</w:t>
            </w:r>
            <w:r w:rsidRPr="006C0197">
              <w:rPr>
                <w:rFonts w:ascii="Calibri" w:hAnsi="Calibri" w:eastAsia="Calibri" w:cstheme="minorHAnsi"/>
                <w:spacing w:val="-8"/>
              </w:rPr>
              <w:t xml:space="preserve"> </w:t>
            </w:r>
            <w:r w:rsidRPr="006C0197">
              <w:rPr>
                <w:rFonts w:ascii="Calibri" w:hAnsi="Calibri" w:eastAsia="Calibri" w:cstheme="minorHAnsi"/>
              </w:rPr>
              <w:t>expense</w:t>
            </w:r>
            <w:r w:rsidRPr="006C0197">
              <w:rPr>
                <w:rFonts w:ascii="Calibri" w:hAnsi="Calibri" w:eastAsia="Calibri" w:cstheme="minorHAnsi"/>
                <w:spacing w:val="-8"/>
              </w:rPr>
              <w:t xml:space="preserve"> </w:t>
            </w:r>
            <w:r w:rsidRPr="006C0197">
              <w:rPr>
                <w:rFonts w:ascii="Calibri" w:hAnsi="Calibri" w:eastAsia="Calibri" w:cstheme="minorHAnsi"/>
              </w:rPr>
              <w:t>and</w:t>
            </w:r>
            <w:r w:rsidRPr="006C0197">
              <w:rPr>
                <w:rFonts w:ascii="Calibri" w:hAnsi="Calibri" w:eastAsia="Calibri" w:cstheme="minorHAnsi"/>
                <w:spacing w:val="-8"/>
              </w:rPr>
              <w:t xml:space="preserve"> </w:t>
            </w:r>
            <w:r w:rsidRPr="006C0197">
              <w:rPr>
                <w:rFonts w:ascii="Calibri" w:hAnsi="Calibri" w:eastAsia="Calibri" w:cstheme="minorHAnsi"/>
                <w:spacing w:val="-1"/>
              </w:rPr>
              <w:t>option:</w:t>
            </w:r>
          </w:p>
          <w:p w14:paraId="66E4D786" w14:textId="77777777" w:rsidR="006C0197" w:rsidRPr="006C0197" w:rsidRDefault="006C0197" w:rsidP="0078653D">
            <w:pPr>
              <w:numPr>
                <w:ilvl w:val="0"/>
                <w:numId w:val="107"/>
              </w:numPr>
              <w:spacing w:before="97" w:after="0" w:line="240" w:lineRule="auto"/>
              <w:rPr>
                <w:rFonts w:ascii="Calibri" w:eastAsia="Calibri" w:hAnsi="Calibri" w:cstheme="minorHAnsi"/>
                <w:spacing w:val="-1"/>
              </w:rPr>
            </w:pPr>
            <w:r w:rsidRPr="006C0197">
              <w:rPr>
                <w:rFonts w:ascii="Calibri" w:hAnsi="Calibri" w:eastAsia="Calibri" w:cstheme="minorHAnsi"/>
                <w:spacing w:val="-1"/>
              </w:rPr>
              <w:t>procure</w:t>
            </w:r>
            <w:r w:rsidRPr="006C0197">
              <w:rPr>
                <w:rFonts w:ascii="Calibri" w:hAnsi="Calibri" w:eastAsia="Calibri" w:cstheme="minorHAnsi"/>
                <w:spacing w:val="-7"/>
              </w:rPr>
              <w:t xml:space="preserve"> </w:t>
            </w:r>
            <w:r w:rsidRPr="006C0197">
              <w:rPr>
                <w:rFonts w:ascii="Calibri" w:hAnsi="Calibri" w:eastAsia="Calibri" w:cstheme="minorHAnsi"/>
              </w:rPr>
              <w:t>the</w:t>
            </w:r>
            <w:r w:rsidRPr="006C0197">
              <w:rPr>
                <w:rFonts w:ascii="Calibri" w:hAnsi="Calibri" w:eastAsia="Calibri" w:cstheme="minorHAnsi"/>
                <w:spacing w:val="-5"/>
              </w:rPr>
              <w:t xml:space="preserve"> </w:t>
            </w:r>
            <w:r w:rsidRPr="006C0197">
              <w:rPr>
                <w:rFonts w:ascii="Calibri" w:hAnsi="Calibri" w:eastAsia="Calibri" w:cstheme="minorHAnsi"/>
                <w:spacing w:val="-1"/>
              </w:rPr>
              <w:t>necessary</w:t>
            </w:r>
            <w:r w:rsidRPr="006C0197">
              <w:rPr>
                <w:rFonts w:ascii="Calibri" w:hAnsi="Calibri" w:eastAsia="Calibri" w:cstheme="minorHAnsi"/>
                <w:spacing w:val="-5"/>
              </w:rPr>
              <w:t xml:space="preserve"> </w:t>
            </w:r>
            <w:r w:rsidRPr="006C0197">
              <w:rPr>
                <w:rFonts w:ascii="Calibri" w:hAnsi="Calibri" w:eastAsia="Calibri" w:cstheme="minorHAnsi"/>
              </w:rPr>
              <w:t>rights</w:t>
            </w:r>
            <w:r w:rsidRPr="006C0197">
              <w:rPr>
                <w:rFonts w:ascii="Calibri" w:hAnsi="Calibri" w:eastAsia="Calibri" w:cstheme="minorHAnsi"/>
                <w:spacing w:val="-6"/>
              </w:rPr>
              <w:t xml:space="preserve"> </w:t>
            </w:r>
            <w:r w:rsidRPr="006C0197">
              <w:rPr>
                <w:rFonts w:ascii="Calibri" w:hAnsi="Calibri" w:eastAsia="Calibri" w:cstheme="minorHAnsi"/>
                <w:spacing w:val="-1"/>
              </w:rPr>
              <w:t>for</w:t>
            </w:r>
            <w:r w:rsidRPr="006C0197">
              <w:rPr>
                <w:rFonts w:ascii="Calibri" w:hAnsi="Calibri" w:eastAsia="Calibri" w:cstheme="minorHAnsi"/>
                <w:spacing w:val="-5"/>
              </w:rPr>
              <w:t xml:space="preserve"> </w:t>
            </w:r>
            <w:r w:rsidRPr="006C0197">
              <w:rPr>
                <w:rFonts w:ascii="Calibri" w:hAnsi="Calibri" w:eastAsia="Calibri" w:cstheme="minorHAnsi"/>
              </w:rPr>
              <w:t>the</w:t>
            </w:r>
            <w:r w:rsidRPr="006C0197">
              <w:rPr>
                <w:rFonts w:ascii="Calibri" w:hAnsi="Calibri" w:eastAsia="Calibri" w:cstheme="minorHAnsi"/>
                <w:spacing w:val="-6"/>
              </w:rPr>
              <w:t xml:space="preserve"> </w:t>
            </w:r>
            <w:r w:rsidRPr="006C0197">
              <w:rPr>
                <w:rFonts w:ascii="Calibri" w:hAnsi="Calibri" w:eastAsia="Calibri" w:cstheme="minorHAnsi"/>
                <w:spacing w:val="-1"/>
              </w:rPr>
              <w:t>Client</w:t>
            </w:r>
            <w:r w:rsidRPr="006C0197">
              <w:rPr>
                <w:rFonts w:ascii="Calibri" w:hAnsi="Calibri" w:eastAsia="Calibri" w:cstheme="minorHAnsi"/>
                <w:spacing w:val="-5"/>
              </w:rPr>
              <w:t xml:space="preserve"> </w:t>
            </w:r>
            <w:r w:rsidRPr="006C0197">
              <w:rPr>
                <w:rFonts w:ascii="Calibri" w:hAnsi="Calibri" w:eastAsia="Calibri" w:cstheme="minorHAnsi"/>
              </w:rPr>
              <w:t>to</w:t>
            </w:r>
            <w:r w:rsidRPr="006C0197">
              <w:rPr>
                <w:rFonts w:ascii="Calibri" w:hAnsi="Calibri" w:eastAsia="Calibri" w:cstheme="minorHAnsi"/>
                <w:spacing w:val="-6"/>
              </w:rPr>
              <w:t xml:space="preserve"> </w:t>
            </w:r>
            <w:r w:rsidRPr="006C0197">
              <w:rPr>
                <w:rFonts w:ascii="Calibri" w:hAnsi="Calibri" w:eastAsia="Calibri" w:cstheme="minorHAnsi"/>
              </w:rPr>
              <w:t>continue</w:t>
            </w:r>
            <w:r w:rsidRPr="006C0197">
              <w:rPr>
                <w:rFonts w:ascii="Calibri" w:hAnsi="Calibri" w:eastAsia="Calibri" w:cstheme="minorHAnsi"/>
                <w:spacing w:val="-6"/>
              </w:rPr>
              <w:t xml:space="preserve"> </w:t>
            </w:r>
            <w:r w:rsidRPr="006C0197">
              <w:rPr>
                <w:rFonts w:ascii="Calibri" w:hAnsi="Calibri" w:eastAsia="Calibri" w:cstheme="minorHAnsi"/>
                <w:spacing w:val="-1"/>
              </w:rPr>
              <w:t>use;</w:t>
            </w:r>
          </w:p>
          <w:p w14:paraId="742D1415" w14:textId="77777777" w:rsidR="006C0197" w:rsidRPr="006C0197" w:rsidRDefault="006C0197" w:rsidP="0078653D">
            <w:pPr>
              <w:numPr>
                <w:ilvl w:val="0"/>
                <w:numId w:val="107"/>
              </w:numPr>
              <w:spacing w:before="97" w:after="0" w:line="240" w:lineRule="auto"/>
              <w:rPr>
                <w:rFonts w:ascii="Calibri" w:eastAsia="Calibri" w:hAnsi="Calibri" w:cstheme="minorHAnsi"/>
                <w:spacing w:val="-1"/>
              </w:rPr>
            </w:pPr>
            <w:r w:rsidRPr="006C0197">
              <w:rPr>
                <w:rFonts w:ascii="Calibri" w:hAnsi="Calibri" w:eastAsia="Calibri" w:cstheme="minorHAnsi"/>
              </w:rPr>
              <w:t>Replace</w:t>
            </w:r>
            <w:r w:rsidRPr="006C0197">
              <w:rPr>
                <w:rFonts w:ascii="Calibri" w:hAnsi="Calibri" w:eastAsia="Calibri" w:cstheme="minorHAnsi"/>
                <w:spacing w:val="-8"/>
              </w:rPr>
              <w:t xml:space="preserve"> </w:t>
            </w:r>
            <w:r w:rsidRPr="006C0197">
              <w:rPr>
                <w:rFonts w:ascii="Calibri" w:hAnsi="Calibri" w:eastAsia="Calibri" w:cstheme="minorHAnsi"/>
                <w:spacing w:val="-1"/>
              </w:rPr>
              <w:t>the</w:t>
            </w:r>
            <w:r w:rsidRPr="006C0197">
              <w:rPr>
                <w:rFonts w:ascii="Calibri" w:hAnsi="Calibri" w:eastAsia="Calibri" w:cstheme="minorHAnsi"/>
                <w:spacing w:val="-8"/>
              </w:rPr>
              <w:t xml:space="preserve"> </w:t>
            </w:r>
            <w:r w:rsidRPr="006C0197">
              <w:rPr>
                <w:rFonts w:ascii="Calibri" w:hAnsi="Calibri" w:eastAsia="Calibri" w:cstheme="minorHAnsi"/>
              </w:rPr>
              <w:t>relevant</w:t>
            </w:r>
            <w:r w:rsidRPr="006C0197">
              <w:rPr>
                <w:rFonts w:ascii="Calibri" w:hAnsi="Calibri" w:eastAsia="Calibri" w:cstheme="minorHAnsi"/>
                <w:spacing w:val="-9"/>
              </w:rPr>
              <w:t xml:space="preserve"> </w:t>
            </w:r>
            <w:r w:rsidRPr="006C0197">
              <w:rPr>
                <w:rFonts w:ascii="Calibri" w:hAnsi="Calibri" w:eastAsia="Calibri" w:cstheme="minorHAnsi"/>
                <w:spacing w:val="-1"/>
              </w:rPr>
              <w:t>Deliverable</w:t>
            </w:r>
            <w:r w:rsidRPr="006C0197">
              <w:rPr>
                <w:rFonts w:ascii="Calibri" w:hAnsi="Calibri" w:eastAsia="Calibri" w:cstheme="minorHAnsi"/>
                <w:spacing w:val="-9"/>
              </w:rPr>
              <w:t xml:space="preserve"> </w:t>
            </w:r>
            <w:r w:rsidRPr="006C0197">
              <w:rPr>
                <w:rFonts w:ascii="Calibri" w:hAnsi="Calibri" w:eastAsia="Calibri" w:cstheme="minorHAnsi"/>
              </w:rPr>
              <w:t>with</w:t>
            </w:r>
            <w:r w:rsidRPr="006C0197">
              <w:rPr>
                <w:rFonts w:ascii="Calibri" w:hAnsi="Calibri" w:eastAsia="Calibri" w:cstheme="minorHAnsi"/>
                <w:spacing w:val="-9"/>
              </w:rPr>
              <w:t xml:space="preserve"> </w:t>
            </w:r>
            <w:r w:rsidRPr="006C0197">
              <w:rPr>
                <w:rFonts w:ascii="Calibri" w:hAnsi="Calibri" w:eastAsia="Calibri" w:cstheme="minorHAnsi"/>
              </w:rPr>
              <w:t>a</w:t>
            </w:r>
            <w:r w:rsidRPr="006C0197">
              <w:rPr>
                <w:rFonts w:ascii="Calibri" w:hAnsi="Calibri" w:eastAsia="Calibri" w:cstheme="minorHAnsi"/>
                <w:spacing w:val="-8"/>
              </w:rPr>
              <w:t xml:space="preserve"> </w:t>
            </w:r>
            <w:r w:rsidRPr="006C0197">
              <w:rPr>
                <w:rFonts w:ascii="Calibri" w:hAnsi="Calibri" w:eastAsia="Calibri" w:cstheme="minorHAnsi"/>
                <w:spacing w:val="-1"/>
              </w:rPr>
              <w:t>non-infringing</w:t>
            </w:r>
            <w:r w:rsidRPr="006C0197">
              <w:rPr>
                <w:rFonts w:ascii="Calibri" w:hAnsi="Calibri" w:eastAsia="Calibri" w:cstheme="minorHAnsi"/>
                <w:spacing w:val="-8"/>
              </w:rPr>
              <w:t xml:space="preserve"> </w:t>
            </w:r>
            <w:r w:rsidRPr="006C0197">
              <w:rPr>
                <w:rFonts w:ascii="Calibri" w:hAnsi="Calibri" w:eastAsia="Calibri" w:cstheme="minorHAnsi"/>
                <w:spacing w:val="-1"/>
              </w:rPr>
              <w:t>equivalent;</w:t>
            </w:r>
          </w:p>
          <w:p w14:paraId="006852C2" w14:textId="77777777" w:rsidR="006C0197" w:rsidRPr="006C0197" w:rsidRDefault="006C0197" w:rsidP="006C0197">
            <w:pPr>
              <w:tabs>
                <w:tab w:val="left" w:pos="540"/>
              </w:tabs>
              <w:spacing w:before="107" w:after="0" w:line="240" w:lineRule="auto"/>
              <w:ind w:left="540" w:hanging="516"/>
              <w:rPr>
                <w:rFonts w:ascii="Calibri" w:eastAsia="Calibri" w:hAnsi="Calibri" w:cstheme="minorHAnsi"/>
              </w:rPr>
            </w:pPr>
            <w:r w:rsidRPr="006C0197">
              <w:rPr>
                <w:rFonts w:ascii="Calibri" w:hAnsi="Calibri" w:eastAsia="Calibri" w:cstheme="minorHAnsi"/>
              </w:rPr>
              <w:t>replace</w:t>
            </w:r>
            <w:r w:rsidRPr="006C0197">
              <w:rPr>
                <w:rFonts w:ascii="Calibri" w:hAnsi="Calibri" w:eastAsia="Calibri" w:cstheme="minorHAnsi"/>
                <w:spacing w:val="6"/>
              </w:rPr>
              <w:t xml:space="preserve"> </w:t>
            </w:r>
            <w:r w:rsidRPr="006C0197">
              <w:rPr>
                <w:rFonts w:ascii="Calibri" w:hAnsi="Calibri" w:eastAsia="Calibri" w:cstheme="minorHAnsi"/>
              </w:rPr>
              <w:t>the</w:t>
            </w:r>
            <w:r w:rsidRPr="006C0197">
              <w:rPr>
                <w:rFonts w:ascii="Calibri" w:hAnsi="Calibri" w:eastAsia="Calibri" w:cstheme="minorHAnsi"/>
                <w:spacing w:val="7"/>
              </w:rPr>
              <w:t xml:space="preserve"> </w:t>
            </w:r>
            <w:r w:rsidRPr="006C0197">
              <w:rPr>
                <w:rFonts w:ascii="Calibri" w:hAnsi="Calibri" w:eastAsia="Calibri" w:cstheme="minorHAnsi"/>
              </w:rPr>
              <w:t>relevant</w:t>
            </w:r>
            <w:r w:rsidRPr="006C0197">
              <w:rPr>
                <w:rFonts w:ascii="Calibri" w:hAnsi="Calibri" w:eastAsia="Calibri" w:cstheme="minorHAnsi"/>
                <w:spacing w:val="6"/>
              </w:rPr>
              <w:t xml:space="preserve"> </w:t>
            </w:r>
            <w:r w:rsidRPr="006C0197">
              <w:rPr>
                <w:rFonts w:ascii="Calibri" w:hAnsi="Calibri" w:eastAsia="Calibri" w:cstheme="minorHAnsi"/>
                <w:spacing w:val="-1"/>
              </w:rPr>
              <w:t>Deliverable</w:t>
            </w:r>
            <w:r w:rsidRPr="006C0197">
              <w:rPr>
                <w:rFonts w:ascii="Calibri" w:hAnsi="Calibri" w:eastAsia="Calibri" w:cstheme="minorHAnsi"/>
                <w:spacing w:val="7"/>
              </w:rPr>
              <w:t xml:space="preserve"> </w:t>
            </w:r>
            <w:r w:rsidRPr="006C0197">
              <w:rPr>
                <w:rFonts w:ascii="Calibri" w:hAnsi="Calibri" w:eastAsia="Calibri" w:cstheme="minorHAnsi"/>
              </w:rPr>
              <w:t>to</w:t>
            </w:r>
            <w:r w:rsidRPr="006C0197">
              <w:rPr>
                <w:rFonts w:ascii="Calibri" w:hAnsi="Calibri" w:eastAsia="Calibri" w:cstheme="minorHAnsi"/>
                <w:spacing w:val="7"/>
              </w:rPr>
              <w:t xml:space="preserve"> </w:t>
            </w:r>
            <w:r w:rsidRPr="006C0197">
              <w:rPr>
                <w:rFonts w:ascii="Calibri" w:hAnsi="Calibri" w:eastAsia="Calibri" w:cstheme="minorHAnsi"/>
              </w:rPr>
              <w:t>make</w:t>
            </w:r>
            <w:r w:rsidRPr="006C0197">
              <w:rPr>
                <w:rFonts w:ascii="Calibri" w:hAnsi="Calibri" w:eastAsia="Calibri" w:cstheme="minorHAnsi"/>
                <w:spacing w:val="6"/>
              </w:rPr>
              <w:t xml:space="preserve"> </w:t>
            </w:r>
            <w:r w:rsidRPr="006C0197">
              <w:rPr>
                <w:rFonts w:ascii="Calibri" w:hAnsi="Calibri" w:eastAsia="Calibri" w:cstheme="minorHAnsi"/>
              </w:rPr>
              <w:t>it</w:t>
            </w:r>
            <w:r w:rsidRPr="006C0197">
              <w:rPr>
                <w:rFonts w:ascii="Calibri" w:hAnsi="Calibri" w:eastAsia="Calibri" w:cstheme="minorHAnsi"/>
                <w:spacing w:val="7"/>
              </w:rPr>
              <w:t xml:space="preserve"> </w:t>
            </w:r>
            <w:r w:rsidRPr="006C0197">
              <w:rPr>
                <w:rFonts w:ascii="Calibri" w:hAnsi="Calibri" w:eastAsia="Calibri" w:cstheme="minorHAnsi"/>
                <w:spacing w:val="-1"/>
              </w:rPr>
              <w:t>non-infringing</w:t>
            </w:r>
            <w:r w:rsidRPr="006C0197">
              <w:rPr>
                <w:rFonts w:ascii="Calibri" w:hAnsi="Calibri" w:eastAsia="Calibri" w:cstheme="minorHAnsi"/>
                <w:spacing w:val="7"/>
              </w:rPr>
              <w:t xml:space="preserve"> </w:t>
            </w:r>
            <w:r w:rsidRPr="006C0197">
              <w:rPr>
                <w:rFonts w:ascii="Calibri" w:hAnsi="Calibri" w:eastAsia="Calibri" w:cstheme="minorHAnsi"/>
              </w:rPr>
              <w:t>while</w:t>
            </w:r>
            <w:r w:rsidRPr="006C0197">
              <w:rPr>
                <w:rFonts w:ascii="Calibri" w:hAnsi="Calibri" w:eastAsia="Calibri" w:cstheme="minorHAnsi"/>
                <w:spacing w:val="8"/>
              </w:rPr>
              <w:t xml:space="preserve"> </w:t>
            </w:r>
            <w:r w:rsidRPr="006C0197">
              <w:rPr>
                <w:rFonts w:ascii="Calibri" w:hAnsi="Calibri" w:eastAsia="Calibri" w:cstheme="minorHAnsi"/>
              </w:rPr>
              <w:t>giving</w:t>
            </w:r>
            <w:r w:rsidRPr="006C0197">
              <w:rPr>
                <w:rFonts w:ascii="Calibri" w:hAnsi="Calibri" w:eastAsia="Calibri" w:cstheme="minorHAnsi"/>
                <w:spacing w:val="6"/>
              </w:rPr>
              <w:t xml:space="preserve"> </w:t>
            </w:r>
            <w:r w:rsidRPr="006C0197">
              <w:rPr>
                <w:rFonts w:ascii="Calibri" w:hAnsi="Calibri" w:eastAsia="Calibri" w:cstheme="minorHAnsi"/>
                <w:spacing w:val="-1"/>
              </w:rPr>
              <w:t>equivalent</w:t>
            </w:r>
          </w:p>
          <w:p w14:paraId="3D3B89F5" w14:textId="77777777" w:rsidR="006C0197" w:rsidRPr="006C0197" w:rsidRDefault="006C0197" w:rsidP="006C0197">
            <w:pPr>
              <w:spacing w:before="97" w:after="0" w:line="240" w:lineRule="auto"/>
              <w:ind w:left="283"/>
              <w:rPr>
                <w:rFonts w:ascii="Calibri" w:eastAsia="Calibri" w:hAnsi="Calibri" w:cstheme="minorHAnsi"/>
                <w:spacing w:val="-1"/>
              </w:rPr>
            </w:pPr>
            <w:r w:rsidRPr="006C0197">
              <w:rPr>
                <w:rFonts w:ascii="Calibri" w:hAnsi="Calibri" w:eastAsia="Calibri" w:cstheme="minorHAnsi"/>
                <w:spacing w:val="-1"/>
              </w:rPr>
              <w:t>performance;</w:t>
            </w:r>
            <w:r w:rsidRPr="006C0197">
              <w:rPr>
                <w:rFonts w:ascii="Calibri" w:hAnsi="Calibri" w:eastAsia="Calibri" w:cstheme="minorHAnsi"/>
                <w:spacing w:val="-15"/>
              </w:rPr>
              <w:t xml:space="preserve"> </w:t>
            </w:r>
            <w:r w:rsidRPr="006C0197">
              <w:rPr>
                <w:rFonts w:ascii="Calibri" w:hAnsi="Calibri" w:eastAsia="Calibri" w:cstheme="minorHAnsi"/>
                <w:spacing w:val="-1"/>
              </w:rPr>
              <w:t>or</w:t>
            </w:r>
          </w:p>
          <w:p w14:paraId="30285FA9" w14:textId="77777777" w:rsidR="006C0197" w:rsidRPr="006C0197" w:rsidRDefault="006C0197" w:rsidP="006C0197">
            <w:pPr>
              <w:spacing w:before="97" w:after="0" w:line="240" w:lineRule="auto"/>
              <w:ind w:left="283"/>
              <w:rPr>
                <w:rFonts w:ascii="Calibri" w:eastAsia="Calibri" w:hAnsi="Calibri" w:cs="Times New Roman"/>
              </w:rPr>
            </w:pPr>
          </w:p>
        </w:tc>
      </w:tr>
      <w:tr w:rsidR="006C0197" w:rsidRPr="006C0197" w14:paraId="4783D190" w14:textId="77777777" w:rsidTr="0010207A">
        <w:trPr>
          <w:trHeight w:hRule="exact" w:val="2703"/>
        </w:trPr>
        <w:tc>
          <w:tcPr>
            <w:tcW w:w="705" w:type="dxa"/>
          </w:tcPr>
          <w:p w14:paraId="21388251" w14:textId="77777777" w:rsidR="006C0197" w:rsidRPr="006C0197" w:rsidRDefault="006C0197" w:rsidP="006C0197">
            <w:pPr>
              <w:spacing w:before="96" w:after="0" w:line="240" w:lineRule="auto"/>
              <w:ind w:left="230"/>
              <w:rPr>
                <w:rFonts w:ascii="Calibri" w:eastAsia="Calibri" w:hAnsi="Calibri" w:cs="Times New Roman"/>
                <w:color w:val="008080"/>
                <w:spacing w:val="-1"/>
              </w:rPr>
            </w:pPr>
          </w:p>
        </w:tc>
        <w:tc>
          <w:tcPr>
            <w:tcW w:w="8612" w:type="dxa"/>
          </w:tcPr>
          <w:p w14:paraId="0FEC1E64" w14:textId="77777777" w:rsidR="006C0197" w:rsidRPr="006C0197" w:rsidRDefault="006C0197" w:rsidP="0078653D">
            <w:pPr>
              <w:numPr>
                <w:ilvl w:val="0"/>
                <w:numId w:val="108"/>
              </w:numPr>
              <w:spacing w:before="107" w:after="0" w:line="240" w:lineRule="auto"/>
              <w:rPr>
                <w:rFonts w:ascii="Calibri" w:eastAsia="Calibri" w:hAnsi="Calibri" w:cstheme="minorHAnsi"/>
                <w:spacing w:val="-1"/>
              </w:rPr>
            </w:pPr>
            <w:r w:rsidRPr="006C0197">
              <w:rPr>
                <w:rFonts w:ascii="Calibri" w:hAnsi="Calibri" w:eastAsia="Calibri" w:cstheme="minorHAnsi"/>
              </w:rPr>
              <w:t>replace</w:t>
            </w:r>
            <w:r w:rsidRPr="006C0197">
              <w:rPr>
                <w:rFonts w:ascii="Calibri" w:hAnsi="Calibri" w:eastAsia="Calibri" w:cstheme="minorHAnsi"/>
                <w:spacing w:val="6"/>
              </w:rPr>
              <w:t xml:space="preserve"> </w:t>
            </w:r>
            <w:r w:rsidRPr="006C0197">
              <w:rPr>
                <w:rFonts w:ascii="Calibri" w:hAnsi="Calibri" w:eastAsia="Calibri" w:cstheme="minorHAnsi"/>
              </w:rPr>
              <w:t>the</w:t>
            </w:r>
            <w:r w:rsidRPr="006C0197">
              <w:rPr>
                <w:rFonts w:ascii="Calibri" w:hAnsi="Calibri" w:eastAsia="Calibri" w:cstheme="minorHAnsi"/>
                <w:spacing w:val="7"/>
              </w:rPr>
              <w:t xml:space="preserve"> </w:t>
            </w:r>
            <w:r w:rsidRPr="006C0197">
              <w:rPr>
                <w:rFonts w:ascii="Calibri" w:hAnsi="Calibri" w:eastAsia="Calibri" w:cstheme="minorHAnsi"/>
              </w:rPr>
              <w:t>relevant</w:t>
            </w:r>
            <w:r w:rsidRPr="006C0197">
              <w:rPr>
                <w:rFonts w:ascii="Calibri" w:hAnsi="Calibri" w:eastAsia="Calibri" w:cstheme="minorHAnsi"/>
                <w:spacing w:val="6"/>
              </w:rPr>
              <w:t xml:space="preserve"> </w:t>
            </w:r>
            <w:r w:rsidRPr="006C0197">
              <w:rPr>
                <w:rFonts w:ascii="Calibri" w:hAnsi="Calibri" w:eastAsia="Calibri" w:cstheme="minorHAnsi"/>
                <w:spacing w:val="-1"/>
              </w:rPr>
              <w:t>Deliverable</w:t>
            </w:r>
            <w:r w:rsidRPr="006C0197">
              <w:rPr>
                <w:rFonts w:ascii="Calibri" w:hAnsi="Calibri" w:eastAsia="Calibri" w:cstheme="minorHAnsi"/>
                <w:spacing w:val="7"/>
              </w:rPr>
              <w:t xml:space="preserve"> </w:t>
            </w:r>
            <w:r w:rsidRPr="006C0197">
              <w:rPr>
                <w:rFonts w:ascii="Calibri" w:hAnsi="Calibri" w:eastAsia="Calibri" w:cstheme="minorHAnsi"/>
              </w:rPr>
              <w:t>to</w:t>
            </w:r>
            <w:r w:rsidRPr="006C0197">
              <w:rPr>
                <w:rFonts w:ascii="Calibri" w:hAnsi="Calibri" w:eastAsia="Calibri" w:cstheme="minorHAnsi"/>
                <w:spacing w:val="7"/>
              </w:rPr>
              <w:t xml:space="preserve"> </w:t>
            </w:r>
            <w:r w:rsidRPr="006C0197">
              <w:rPr>
                <w:rFonts w:ascii="Calibri" w:hAnsi="Calibri" w:eastAsia="Calibri" w:cstheme="minorHAnsi"/>
              </w:rPr>
              <w:t>make</w:t>
            </w:r>
            <w:r w:rsidRPr="006C0197">
              <w:rPr>
                <w:rFonts w:ascii="Calibri" w:hAnsi="Calibri" w:eastAsia="Calibri" w:cstheme="minorHAnsi"/>
                <w:spacing w:val="6"/>
              </w:rPr>
              <w:t xml:space="preserve"> </w:t>
            </w:r>
            <w:r w:rsidRPr="006C0197">
              <w:rPr>
                <w:rFonts w:ascii="Calibri" w:hAnsi="Calibri" w:eastAsia="Calibri" w:cstheme="minorHAnsi"/>
              </w:rPr>
              <w:t>it</w:t>
            </w:r>
            <w:r w:rsidRPr="006C0197">
              <w:rPr>
                <w:rFonts w:ascii="Calibri" w:hAnsi="Calibri" w:eastAsia="Calibri" w:cstheme="minorHAnsi"/>
                <w:spacing w:val="7"/>
              </w:rPr>
              <w:t xml:space="preserve"> </w:t>
            </w:r>
            <w:r w:rsidRPr="006C0197">
              <w:rPr>
                <w:rFonts w:ascii="Calibri" w:hAnsi="Calibri" w:eastAsia="Calibri" w:cstheme="minorHAnsi"/>
                <w:spacing w:val="-1"/>
              </w:rPr>
              <w:t>non-infringing</w:t>
            </w:r>
            <w:r w:rsidRPr="006C0197">
              <w:rPr>
                <w:rFonts w:ascii="Calibri" w:hAnsi="Calibri" w:eastAsia="Calibri" w:cstheme="minorHAnsi"/>
                <w:spacing w:val="7"/>
              </w:rPr>
              <w:t xml:space="preserve"> </w:t>
            </w:r>
            <w:r w:rsidRPr="006C0197">
              <w:rPr>
                <w:rFonts w:ascii="Calibri" w:hAnsi="Calibri" w:eastAsia="Calibri" w:cstheme="minorHAnsi"/>
              </w:rPr>
              <w:t>while</w:t>
            </w:r>
            <w:r w:rsidRPr="006C0197">
              <w:rPr>
                <w:rFonts w:ascii="Calibri" w:hAnsi="Calibri" w:eastAsia="Calibri" w:cstheme="minorHAnsi"/>
                <w:spacing w:val="8"/>
              </w:rPr>
              <w:t xml:space="preserve"> </w:t>
            </w:r>
            <w:r w:rsidRPr="006C0197">
              <w:rPr>
                <w:rFonts w:ascii="Calibri" w:hAnsi="Calibri" w:eastAsia="Calibri" w:cstheme="minorHAnsi"/>
              </w:rPr>
              <w:t>giving</w:t>
            </w:r>
            <w:r w:rsidRPr="006C0197">
              <w:rPr>
                <w:rFonts w:ascii="Calibri" w:hAnsi="Calibri" w:eastAsia="Calibri" w:cstheme="minorHAnsi"/>
                <w:spacing w:val="6"/>
              </w:rPr>
              <w:t xml:space="preserve"> </w:t>
            </w:r>
            <w:r w:rsidRPr="006C0197">
              <w:rPr>
                <w:rFonts w:ascii="Calibri" w:hAnsi="Calibri" w:eastAsia="Calibri" w:cstheme="minorHAnsi"/>
                <w:spacing w:val="-1"/>
              </w:rPr>
              <w:t>equivalent</w:t>
            </w:r>
            <w:r w:rsidRPr="006C0197">
              <w:rPr>
                <w:rFonts w:ascii="Calibri" w:hAnsi="Calibri" w:eastAsia="Calibri" w:cstheme="minorHAnsi"/>
              </w:rPr>
              <w:t xml:space="preserve"> </w:t>
            </w:r>
            <w:r w:rsidRPr="006C0197">
              <w:rPr>
                <w:rFonts w:ascii="Calibri" w:hAnsi="Calibri" w:eastAsia="Calibri" w:cstheme="minorHAnsi"/>
                <w:spacing w:val="-1"/>
              </w:rPr>
              <w:t>performance;</w:t>
            </w:r>
            <w:r w:rsidRPr="006C0197">
              <w:rPr>
                <w:rFonts w:ascii="Calibri" w:hAnsi="Calibri" w:eastAsia="Calibri" w:cstheme="minorHAnsi"/>
                <w:spacing w:val="-15"/>
              </w:rPr>
              <w:t xml:space="preserve"> </w:t>
            </w:r>
            <w:r w:rsidRPr="006C0197">
              <w:rPr>
                <w:rFonts w:ascii="Calibri" w:hAnsi="Calibri" w:eastAsia="Calibri" w:cstheme="minorHAnsi"/>
                <w:spacing w:val="-1"/>
              </w:rPr>
              <w:t>or</w:t>
            </w:r>
          </w:p>
          <w:p w14:paraId="7056A84F" w14:textId="77777777" w:rsidR="006C0197" w:rsidRPr="006C0197" w:rsidRDefault="006C0197" w:rsidP="0010207A">
            <w:pPr>
              <w:numPr>
                <w:ilvl w:val="0"/>
                <w:numId w:val="108"/>
              </w:numPr>
              <w:spacing w:before="107" w:after="0" w:line="276" w:lineRule="auto"/>
              <w:rPr>
                <w:rFonts w:ascii="Calibri" w:eastAsia="Calibri" w:hAnsi="Calibri" w:cstheme="minorHAnsi"/>
              </w:rPr>
            </w:pPr>
            <w:r w:rsidRPr="006C0197">
              <w:rPr>
                <w:rFonts w:eastAsia="Calibri" w:cstheme="minorHAnsi"/>
              </w:rPr>
              <w:t>if</w:t>
            </w:r>
            <w:r w:rsidRPr="006C0197">
              <w:rPr>
                <w:rFonts w:eastAsia="Calibri" w:cstheme="minorHAnsi"/>
                <w:spacing w:val="8"/>
              </w:rPr>
              <w:t xml:space="preserve"> </w:t>
            </w:r>
            <w:r w:rsidRPr="006C0197">
              <w:rPr>
                <w:rFonts w:eastAsia="Calibri" w:cstheme="minorHAnsi"/>
              </w:rPr>
              <w:t>the</w:t>
            </w:r>
            <w:r w:rsidRPr="006C0197">
              <w:rPr>
                <w:rFonts w:eastAsia="Calibri" w:cstheme="minorHAnsi"/>
                <w:spacing w:val="7"/>
              </w:rPr>
              <w:t xml:space="preserve"> </w:t>
            </w:r>
            <w:r w:rsidRPr="006C0197">
              <w:rPr>
                <w:rFonts w:eastAsia="Calibri" w:cstheme="minorHAnsi"/>
                <w:spacing w:val="-1"/>
              </w:rPr>
              <w:t>Contractor</w:t>
            </w:r>
            <w:r w:rsidRPr="006C0197">
              <w:rPr>
                <w:rFonts w:eastAsia="Calibri" w:cstheme="minorHAnsi"/>
                <w:spacing w:val="8"/>
              </w:rPr>
              <w:t xml:space="preserve"> </w:t>
            </w:r>
            <w:r w:rsidRPr="006C0197">
              <w:rPr>
                <w:rFonts w:eastAsia="Calibri" w:cstheme="minorHAnsi"/>
                <w:spacing w:val="-1"/>
              </w:rPr>
              <w:t>cannot</w:t>
            </w:r>
            <w:r w:rsidRPr="006C0197">
              <w:rPr>
                <w:rFonts w:eastAsia="Calibri" w:cstheme="minorHAnsi"/>
                <w:spacing w:val="8"/>
              </w:rPr>
              <w:t xml:space="preserve"> </w:t>
            </w:r>
            <w:r w:rsidRPr="006C0197">
              <w:rPr>
                <w:rFonts w:eastAsia="Calibri" w:cstheme="minorHAnsi"/>
                <w:spacing w:val="-1"/>
              </w:rPr>
              <w:t>obtain</w:t>
            </w:r>
            <w:r w:rsidRPr="006C0197">
              <w:rPr>
                <w:rFonts w:eastAsia="Calibri" w:cstheme="minorHAnsi"/>
                <w:spacing w:val="9"/>
              </w:rPr>
              <w:t xml:space="preserve"> </w:t>
            </w:r>
            <w:r w:rsidRPr="006C0197">
              <w:rPr>
                <w:rFonts w:eastAsia="Calibri" w:cstheme="minorHAnsi"/>
                <w:spacing w:val="-1"/>
              </w:rPr>
              <w:t>the</w:t>
            </w:r>
            <w:r w:rsidRPr="006C0197">
              <w:rPr>
                <w:rFonts w:eastAsia="Calibri" w:cstheme="minorHAnsi"/>
                <w:spacing w:val="8"/>
              </w:rPr>
              <w:t xml:space="preserve"> </w:t>
            </w:r>
            <w:r w:rsidRPr="006C0197">
              <w:rPr>
                <w:rFonts w:eastAsia="Calibri" w:cstheme="minorHAnsi"/>
                <w:spacing w:val="-1"/>
              </w:rPr>
              <w:t>remedies</w:t>
            </w:r>
            <w:r w:rsidRPr="006C0197">
              <w:rPr>
                <w:rFonts w:eastAsia="Calibri" w:cstheme="minorHAnsi"/>
                <w:spacing w:val="8"/>
              </w:rPr>
              <w:t xml:space="preserve"> </w:t>
            </w:r>
            <w:r w:rsidRPr="006C0197">
              <w:rPr>
                <w:rFonts w:eastAsia="Calibri" w:cstheme="minorHAnsi"/>
              </w:rPr>
              <w:t>in</w:t>
            </w:r>
            <w:r w:rsidRPr="006C0197">
              <w:rPr>
                <w:rFonts w:eastAsia="Calibri" w:cstheme="minorHAnsi"/>
                <w:spacing w:val="9"/>
              </w:rPr>
              <w:t xml:space="preserve"> </w:t>
            </w:r>
            <w:r w:rsidRPr="006C0197">
              <w:rPr>
                <w:rFonts w:eastAsia="Calibri" w:cstheme="minorHAnsi"/>
                <w:spacing w:val="-1"/>
              </w:rPr>
              <w:t>(</w:t>
            </w:r>
            <w:proofErr w:type="spellStart"/>
            <w:r w:rsidRPr="006C0197">
              <w:rPr>
                <w:rFonts w:eastAsia="Calibri" w:cstheme="minorHAnsi"/>
                <w:spacing w:val="-1"/>
              </w:rPr>
              <w:t>i</w:t>
            </w:r>
            <w:proofErr w:type="spellEnd"/>
            <w:r w:rsidRPr="006C0197">
              <w:rPr>
                <w:rFonts w:eastAsia="Calibri" w:cstheme="minorHAnsi"/>
                <w:spacing w:val="-1"/>
              </w:rPr>
              <w:t>),</w:t>
            </w:r>
            <w:r w:rsidRPr="006C0197">
              <w:rPr>
                <w:rFonts w:eastAsia="Calibri" w:cstheme="minorHAnsi"/>
                <w:spacing w:val="9"/>
              </w:rPr>
              <w:t xml:space="preserve"> </w:t>
            </w:r>
            <w:r w:rsidRPr="006C0197">
              <w:rPr>
                <w:rFonts w:eastAsia="Calibri" w:cstheme="minorHAnsi"/>
                <w:spacing w:val="-1"/>
              </w:rPr>
              <w:t>(ii)</w:t>
            </w:r>
            <w:r w:rsidRPr="006C0197">
              <w:rPr>
                <w:rFonts w:eastAsia="Calibri" w:cstheme="minorHAnsi"/>
                <w:spacing w:val="8"/>
              </w:rPr>
              <w:t xml:space="preserve"> </w:t>
            </w:r>
            <w:r w:rsidRPr="006C0197">
              <w:rPr>
                <w:rFonts w:eastAsia="Calibri" w:cstheme="minorHAnsi"/>
              </w:rPr>
              <w:t>or</w:t>
            </w:r>
            <w:r w:rsidRPr="006C0197">
              <w:rPr>
                <w:rFonts w:eastAsia="Calibri" w:cstheme="minorHAnsi"/>
                <w:spacing w:val="13"/>
              </w:rPr>
              <w:t xml:space="preserve"> </w:t>
            </w:r>
            <w:r w:rsidRPr="006C0197">
              <w:rPr>
                <w:rFonts w:eastAsia="Calibri" w:cstheme="minorHAnsi"/>
                <w:spacing w:val="-1"/>
              </w:rPr>
              <w:t>(iii)</w:t>
            </w:r>
            <w:r w:rsidRPr="006C0197">
              <w:rPr>
                <w:rFonts w:eastAsia="Calibri" w:cstheme="minorHAnsi"/>
                <w:spacing w:val="8"/>
              </w:rPr>
              <w:t xml:space="preserve"> </w:t>
            </w:r>
            <w:r w:rsidRPr="006C0197">
              <w:rPr>
                <w:rFonts w:eastAsia="Calibri" w:cstheme="minorHAnsi"/>
              </w:rPr>
              <w:t>above,</w:t>
            </w:r>
            <w:r w:rsidRPr="006C0197">
              <w:rPr>
                <w:rFonts w:eastAsia="Calibri" w:cstheme="minorHAnsi"/>
                <w:spacing w:val="8"/>
              </w:rPr>
              <w:t xml:space="preserve"> </w:t>
            </w:r>
            <w:r w:rsidRPr="006C0197">
              <w:rPr>
                <w:rFonts w:eastAsia="Calibri" w:cstheme="minorHAnsi"/>
              </w:rPr>
              <w:t>it</w:t>
            </w:r>
            <w:r w:rsidRPr="006C0197">
              <w:rPr>
                <w:rFonts w:eastAsia="Calibri" w:cstheme="minorHAnsi"/>
                <w:spacing w:val="7"/>
              </w:rPr>
              <w:t xml:space="preserve"> </w:t>
            </w:r>
            <w:r w:rsidRPr="006C0197">
              <w:rPr>
                <w:rFonts w:eastAsia="Calibri" w:cstheme="minorHAnsi"/>
              </w:rPr>
              <w:t>may</w:t>
            </w:r>
            <w:r w:rsidRPr="006C0197">
              <w:rPr>
                <w:rFonts w:eastAsia="Calibri" w:cstheme="minorHAnsi"/>
                <w:spacing w:val="8"/>
              </w:rPr>
              <w:t xml:space="preserve"> </w:t>
            </w:r>
            <w:r w:rsidRPr="006C0197">
              <w:rPr>
                <w:rFonts w:eastAsia="Calibri" w:cstheme="minorHAnsi"/>
              </w:rPr>
              <w:t>direct</w:t>
            </w:r>
            <w:r w:rsidRPr="006C0197">
              <w:rPr>
                <w:rFonts w:eastAsia="Calibri" w:cstheme="minorHAnsi"/>
                <w:spacing w:val="61"/>
                <w:w w:val="99"/>
              </w:rPr>
              <w:t xml:space="preserve"> </w:t>
            </w:r>
            <w:r w:rsidRPr="006C0197">
              <w:rPr>
                <w:rFonts w:eastAsia="Calibri" w:cstheme="minorHAnsi"/>
              </w:rPr>
              <w:t>the</w:t>
            </w:r>
            <w:r w:rsidRPr="006C0197">
              <w:rPr>
                <w:rFonts w:eastAsia="Calibri" w:cstheme="minorHAnsi"/>
                <w:spacing w:val="15"/>
              </w:rPr>
              <w:t xml:space="preserve"> </w:t>
            </w:r>
            <w:r w:rsidRPr="006C0197">
              <w:rPr>
                <w:rFonts w:eastAsia="Calibri" w:cstheme="minorHAnsi"/>
              </w:rPr>
              <w:t>return</w:t>
            </w:r>
            <w:r w:rsidRPr="006C0197">
              <w:rPr>
                <w:rFonts w:eastAsia="Calibri" w:cstheme="minorHAnsi"/>
                <w:spacing w:val="17"/>
              </w:rPr>
              <w:t xml:space="preserve"> </w:t>
            </w:r>
            <w:r w:rsidRPr="006C0197">
              <w:rPr>
                <w:rFonts w:eastAsia="Calibri" w:cstheme="minorHAnsi"/>
              </w:rPr>
              <w:t>of</w:t>
            </w:r>
            <w:r w:rsidRPr="006C0197">
              <w:rPr>
                <w:rFonts w:eastAsia="Calibri" w:cstheme="minorHAnsi"/>
                <w:spacing w:val="16"/>
              </w:rPr>
              <w:t xml:space="preserve"> </w:t>
            </w:r>
            <w:r w:rsidRPr="006C0197">
              <w:rPr>
                <w:rFonts w:eastAsia="Calibri" w:cstheme="minorHAnsi"/>
              </w:rPr>
              <w:t>the</w:t>
            </w:r>
            <w:r w:rsidRPr="006C0197">
              <w:rPr>
                <w:rFonts w:eastAsia="Calibri" w:cstheme="minorHAnsi"/>
                <w:spacing w:val="17"/>
              </w:rPr>
              <w:t xml:space="preserve"> </w:t>
            </w:r>
            <w:r w:rsidRPr="006C0197">
              <w:rPr>
                <w:rFonts w:eastAsia="Calibri" w:cstheme="minorHAnsi"/>
                <w:spacing w:val="-1"/>
              </w:rPr>
              <w:t>Deliverable</w:t>
            </w:r>
            <w:r w:rsidRPr="006C0197">
              <w:rPr>
                <w:rFonts w:eastAsia="Calibri" w:cstheme="minorHAnsi"/>
                <w:spacing w:val="17"/>
              </w:rPr>
              <w:t xml:space="preserve"> </w:t>
            </w:r>
            <w:r w:rsidRPr="006C0197">
              <w:rPr>
                <w:rFonts w:eastAsia="Calibri" w:cstheme="minorHAnsi"/>
              </w:rPr>
              <w:t>and</w:t>
            </w:r>
            <w:r w:rsidRPr="006C0197">
              <w:rPr>
                <w:rFonts w:eastAsia="Calibri" w:cstheme="minorHAnsi"/>
                <w:spacing w:val="17"/>
              </w:rPr>
              <w:t xml:space="preserve"> </w:t>
            </w:r>
            <w:r w:rsidRPr="006C0197">
              <w:rPr>
                <w:rFonts w:eastAsia="Calibri" w:cstheme="minorHAnsi"/>
                <w:spacing w:val="-1"/>
              </w:rPr>
              <w:t>refund</w:t>
            </w:r>
            <w:r w:rsidRPr="006C0197">
              <w:rPr>
                <w:rFonts w:eastAsia="Calibri" w:cstheme="minorHAnsi"/>
                <w:spacing w:val="16"/>
              </w:rPr>
              <w:t xml:space="preserve"> </w:t>
            </w:r>
            <w:r w:rsidRPr="006C0197">
              <w:rPr>
                <w:rFonts w:eastAsia="Calibri" w:cstheme="minorHAnsi"/>
              </w:rPr>
              <w:t>to</w:t>
            </w:r>
            <w:r w:rsidRPr="006C0197">
              <w:rPr>
                <w:rFonts w:eastAsia="Calibri" w:cstheme="minorHAnsi"/>
                <w:spacing w:val="18"/>
              </w:rPr>
              <w:t xml:space="preserve"> </w:t>
            </w:r>
            <w:r w:rsidRPr="006C0197">
              <w:rPr>
                <w:rFonts w:eastAsia="Calibri" w:cstheme="minorHAnsi"/>
              </w:rPr>
              <w:t>the</w:t>
            </w:r>
            <w:r w:rsidRPr="006C0197">
              <w:rPr>
                <w:rFonts w:eastAsia="Calibri" w:cstheme="minorHAnsi"/>
                <w:spacing w:val="17"/>
              </w:rPr>
              <w:t xml:space="preserve"> </w:t>
            </w:r>
            <w:r w:rsidRPr="006C0197">
              <w:rPr>
                <w:rFonts w:eastAsia="Calibri" w:cstheme="minorHAnsi"/>
                <w:spacing w:val="-1"/>
              </w:rPr>
              <w:t>Client</w:t>
            </w:r>
            <w:r w:rsidRPr="006C0197">
              <w:rPr>
                <w:rFonts w:eastAsia="Calibri" w:cstheme="minorHAnsi"/>
                <w:spacing w:val="17"/>
              </w:rPr>
              <w:t xml:space="preserve"> </w:t>
            </w:r>
            <w:r w:rsidRPr="006C0197">
              <w:rPr>
                <w:rFonts w:eastAsia="Calibri" w:cstheme="minorHAnsi"/>
              </w:rPr>
              <w:t>the</w:t>
            </w:r>
            <w:r w:rsidRPr="006C0197">
              <w:rPr>
                <w:rFonts w:eastAsia="Calibri" w:cstheme="minorHAnsi"/>
                <w:spacing w:val="17"/>
              </w:rPr>
              <w:t xml:space="preserve"> </w:t>
            </w:r>
            <w:r w:rsidRPr="006C0197">
              <w:rPr>
                <w:rFonts w:eastAsia="Calibri" w:cstheme="minorHAnsi"/>
                <w:spacing w:val="-1"/>
              </w:rPr>
              <w:t>Charges</w:t>
            </w:r>
            <w:r w:rsidRPr="006C0197">
              <w:rPr>
                <w:rFonts w:eastAsia="Calibri" w:cstheme="minorHAnsi"/>
                <w:spacing w:val="16"/>
              </w:rPr>
              <w:t xml:space="preserve"> </w:t>
            </w:r>
            <w:r w:rsidRPr="006C0197">
              <w:rPr>
                <w:rFonts w:eastAsia="Calibri" w:cstheme="minorHAnsi"/>
                <w:spacing w:val="-1"/>
              </w:rPr>
              <w:t>paid</w:t>
            </w:r>
            <w:r w:rsidRPr="006C0197">
              <w:rPr>
                <w:rFonts w:eastAsia="Calibri" w:cstheme="minorHAnsi"/>
                <w:spacing w:val="17"/>
              </w:rPr>
              <w:t xml:space="preserve"> </w:t>
            </w:r>
            <w:r w:rsidRPr="006C0197">
              <w:rPr>
                <w:rFonts w:eastAsia="Calibri" w:cstheme="minorHAnsi"/>
                <w:spacing w:val="-1"/>
              </w:rPr>
              <w:t>for</w:t>
            </w:r>
            <w:r w:rsidRPr="006C0197">
              <w:rPr>
                <w:rFonts w:eastAsia="Calibri" w:cstheme="minorHAnsi"/>
                <w:spacing w:val="17"/>
              </w:rPr>
              <w:t xml:space="preserve"> </w:t>
            </w:r>
            <w:r w:rsidRPr="006C0197">
              <w:rPr>
                <w:rFonts w:eastAsia="Calibri" w:cstheme="minorHAnsi"/>
                <w:spacing w:val="-1"/>
              </w:rPr>
              <w:t>such</w:t>
            </w:r>
            <w:r w:rsidRPr="006C0197">
              <w:rPr>
                <w:rFonts w:eastAsia="Calibri" w:cstheme="minorHAnsi"/>
                <w:spacing w:val="49"/>
                <w:w w:val="99"/>
              </w:rPr>
              <w:t xml:space="preserve"> </w:t>
            </w:r>
            <w:r w:rsidRPr="006C0197">
              <w:rPr>
                <w:rFonts w:eastAsia="Calibri" w:cstheme="minorHAnsi"/>
              </w:rPr>
              <w:t>Deliverable</w:t>
            </w:r>
            <w:r w:rsidRPr="006C0197">
              <w:rPr>
                <w:rFonts w:eastAsia="Calibri" w:cstheme="minorHAnsi"/>
                <w:spacing w:val="4"/>
              </w:rPr>
              <w:t xml:space="preserve"> </w:t>
            </w:r>
            <w:r w:rsidRPr="006C0197">
              <w:rPr>
                <w:rFonts w:eastAsia="Calibri" w:cstheme="minorHAnsi"/>
              </w:rPr>
              <w:t>less</w:t>
            </w:r>
            <w:r w:rsidRPr="006C0197">
              <w:rPr>
                <w:rFonts w:eastAsia="Calibri" w:cstheme="minorHAnsi"/>
                <w:spacing w:val="5"/>
              </w:rPr>
              <w:t xml:space="preserve"> </w:t>
            </w:r>
            <w:r w:rsidRPr="006C0197">
              <w:rPr>
                <w:rFonts w:eastAsia="Calibri" w:cstheme="minorHAnsi"/>
              </w:rPr>
              <w:t>a</w:t>
            </w:r>
            <w:r w:rsidRPr="006C0197">
              <w:rPr>
                <w:rFonts w:eastAsia="Calibri" w:cstheme="minorHAnsi"/>
                <w:spacing w:val="6"/>
              </w:rPr>
              <w:t xml:space="preserve"> </w:t>
            </w:r>
            <w:r w:rsidRPr="006C0197">
              <w:rPr>
                <w:rFonts w:eastAsia="Calibri" w:cstheme="minorHAnsi"/>
              </w:rPr>
              <w:t>reasonable</w:t>
            </w:r>
            <w:r w:rsidRPr="006C0197">
              <w:rPr>
                <w:rFonts w:eastAsia="Calibri" w:cstheme="minorHAnsi"/>
                <w:spacing w:val="5"/>
              </w:rPr>
              <w:t xml:space="preserve"> </w:t>
            </w:r>
            <w:r w:rsidRPr="006C0197">
              <w:rPr>
                <w:rFonts w:eastAsia="Calibri" w:cstheme="minorHAnsi"/>
              </w:rPr>
              <w:t>amount</w:t>
            </w:r>
            <w:r w:rsidRPr="006C0197">
              <w:rPr>
                <w:rFonts w:eastAsia="Calibri" w:cstheme="minorHAnsi"/>
                <w:spacing w:val="5"/>
              </w:rPr>
              <w:t xml:space="preserve"> </w:t>
            </w:r>
            <w:r w:rsidRPr="006C0197">
              <w:rPr>
                <w:rFonts w:eastAsia="Calibri" w:cstheme="minorHAnsi"/>
              </w:rPr>
              <w:t>for</w:t>
            </w:r>
            <w:r w:rsidRPr="006C0197">
              <w:rPr>
                <w:rFonts w:eastAsia="Calibri" w:cstheme="minorHAnsi"/>
                <w:spacing w:val="5"/>
              </w:rPr>
              <w:t xml:space="preserve"> </w:t>
            </w:r>
            <w:r w:rsidRPr="006C0197">
              <w:rPr>
                <w:rFonts w:eastAsia="Calibri" w:cstheme="minorHAnsi"/>
              </w:rPr>
              <w:t>the</w:t>
            </w:r>
            <w:r w:rsidRPr="006C0197">
              <w:rPr>
                <w:rFonts w:eastAsia="Calibri" w:cstheme="minorHAnsi"/>
                <w:spacing w:val="5"/>
              </w:rPr>
              <w:t xml:space="preserve"> </w:t>
            </w:r>
            <w:r w:rsidRPr="006C0197">
              <w:rPr>
                <w:rFonts w:eastAsia="Calibri" w:cstheme="minorHAnsi"/>
              </w:rPr>
              <w:t>Client’s</w:t>
            </w:r>
            <w:r w:rsidRPr="006C0197">
              <w:rPr>
                <w:rFonts w:eastAsia="Calibri" w:cstheme="minorHAnsi"/>
                <w:spacing w:val="5"/>
              </w:rPr>
              <w:t xml:space="preserve"> </w:t>
            </w:r>
            <w:r w:rsidRPr="006C0197">
              <w:rPr>
                <w:rFonts w:eastAsia="Calibri" w:cstheme="minorHAnsi"/>
              </w:rPr>
              <w:t>use</w:t>
            </w:r>
            <w:r w:rsidRPr="006C0197">
              <w:rPr>
                <w:rFonts w:eastAsia="Calibri" w:cstheme="minorHAnsi"/>
                <w:spacing w:val="6"/>
              </w:rPr>
              <w:t xml:space="preserve"> </w:t>
            </w:r>
            <w:r w:rsidRPr="006C0197">
              <w:rPr>
                <w:rFonts w:eastAsia="Calibri" w:cstheme="minorHAnsi"/>
              </w:rPr>
              <w:t>of</w:t>
            </w:r>
            <w:r w:rsidRPr="006C0197">
              <w:rPr>
                <w:rFonts w:eastAsia="Calibri" w:cstheme="minorHAnsi"/>
                <w:spacing w:val="5"/>
              </w:rPr>
              <w:t xml:space="preserve"> </w:t>
            </w:r>
            <w:r w:rsidRPr="006C0197">
              <w:rPr>
                <w:rFonts w:eastAsia="Calibri" w:cstheme="minorHAnsi"/>
              </w:rPr>
              <w:t>the</w:t>
            </w:r>
            <w:r w:rsidRPr="006C0197">
              <w:rPr>
                <w:rFonts w:eastAsia="Calibri" w:cstheme="minorHAnsi"/>
                <w:spacing w:val="6"/>
              </w:rPr>
              <w:t xml:space="preserve"> </w:t>
            </w:r>
            <w:r w:rsidRPr="006C0197">
              <w:rPr>
                <w:rFonts w:eastAsia="Calibri" w:cstheme="minorHAnsi"/>
              </w:rPr>
              <w:t>Deliverable</w:t>
            </w:r>
            <w:r w:rsidRPr="006C0197">
              <w:rPr>
                <w:rFonts w:eastAsia="Calibri" w:cstheme="minorHAnsi"/>
                <w:spacing w:val="5"/>
              </w:rPr>
              <w:t xml:space="preserve"> </w:t>
            </w:r>
            <w:r w:rsidRPr="006C0197">
              <w:rPr>
                <w:rFonts w:eastAsia="Calibri" w:cstheme="minorHAnsi"/>
              </w:rPr>
              <w:t>up</w:t>
            </w:r>
            <w:r w:rsidRPr="006C0197">
              <w:rPr>
                <w:rFonts w:eastAsia="Calibri" w:cstheme="minorHAnsi"/>
                <w:spacing w:val="5"/>
              </w:rPr>
              <w:t xml:space="preserve"> </w:t>
            </w:r>
            <w:r w:rsidRPr="006C0197">
              <w:rPr>
                <w:rFonts w:eastAsia="Calibri" w:cstheme="minorHAnsi"/>
              </w:rPr>
              <w:t>to</w:t>
            </w:r>
            <w:r w:rsidRPr="006C0197">
              <w:rPr>
                <w:rFonts w:eastAsia="Calibri" w:cstheme="minorHAnsi"/>
                <w:spacing w:val="22"/>
                <w:w w:val="99"/>
              </w:rPr>
              <w:t xml:space="preserve"> </w:t>
            </w:r>
            <w:r w:rsidRPr="006C0197">
              <w:rPr>
                <w:rFonts w:eastAsia="Calibri" w:cstheme="minorHAnsi"/>
              </w:rPr>
              <w:t>the</w:t>
            </w:r>
            <w:r w:rsidRPr="006C0197">
              <w:rPr>
                <w:rFonts w:eastAsia="Calibri" w:cstheme="minorHAnsi"/>
                <w:spacing w:val="11"/>
              </w:rPr>
              <w:t xml:space="preserve"> </w:t>
            </w:r>
            <w:r w:rsidRPr="006C0197">
              <w:rPr>
                <w:rFonts w:eastAsia="Calibri" w:cstheme="minorHAnsi"/>
              </w:rPr>
              <w:t>time</w:t>
            </w:r>
            <w:r w:rsidRPr="006C0197">
              <w:rPr>
                <w:rFonts w:eastAsia="Calibri" w:cstheme="minorHAnsi"/>
                <w:spacing w:val="12"/>
              </w:rPr>
              <w:t xml:space="preserve"> </w:t>
            </w:r>
            <w:r w:rsidRPr="006C0197">
              <w:rPr>
                <w:rFonts w:eastAsia="Calibri" w:cstheme="minorHAnsi"/>
              </w:rPr>
              <w:t>of</w:t>
            </w:r>
            <w:r w:rsidRPr="006C0197">
              <w:rPr>
                <w:rFonts w:eastAsia="Calibri" w:cstheme="minorHAnsi"/>
                <w:spacing w:val="12"/>
              </w:rPr>
              <w:t xml:space="preserve"> </w:t>
            </w:r>
            <w:r w:rsidRPr="006C0197">
              <w:rPr>
                <w:rFonts w:eastAsia="Calibri" w:cstheme="minorHAnsi"/>
              </w:rPr>
              <w:t>return,</w:t>
            </w:r>
            <w:r w:rsidRPr="006C0197">
              <w:rPr>
                <w:rFonts w:eastAsia="Calibri" w:cstheme="minorHAnsi"/>
                <w:spacing w:val="12"/>
              </w:rPr>
              <w:t xml:space="preserve"> </w:t>
            </w:r>
            <w:r w:rsidRPr="006C0197">
              <w:rPr>
                <w:rFonts w:eastAsia="Calibri" w:cstheme="minorHAnsi"/>
                <w:spacing w:val="-1"/>
              </w:rPr>
              <w:t>provided</w:t>
            </w:r>
            <w:r w:rsidRPr="006C0197">
              <w:rPr>
                <w:rFonts w:eastAsia="Calibri" w:cstheme="minorHAnsi"/>
                <w:spacing w:val="11"/>
              </w:rPr>
              <w:t xml:space="preserve"> </w:t>
            </w:r>
            <w:r w:rsidRPr="006C0197">
              <w:rPr>
                <w:rFonts w:eastAsia="Calibri" w:cstheme="minorHAnsi"/>
              </w:rPr>
              <w:t>such</w:t>
            </w:r>
            <w:r w:rsidRPr="006C0197">
              <w:rPr>
                <w:rFonts w:eastAsia="Calibri" w:cstheme="minorHAnsi"/>
                <w:spacing w:val="11"/>
              </w:rPr>
              <w:t xml:space="preserve"> </w:t>
            </w:r>
            <w:r w:rsidRPr="006C0197">
              <w:rPr>
                <w:rFonts w:eastAsia="Calibri" w:cstheme="minorHAnsi"/>
                <w:spacing w:val="-1"/>
              </w:rPr>
              <w:t>reasonable</w:t>
            </w:r>
            <w:r w:rsidRPr="006C0197">
              <w:rPr>
                <w:rFonts w:eastAsia="Calibri" w:cstheme="minorHAnsi"/>
                <w:spacing w:val="12"/>
              </w:rPr>
              <w:t xml:space="preserve"> </w:t>
            </w:r>
            <w:r w:rsidRPr="006C0197">
              <w:rPr>
                <w:rFonts w:eastAsia="Calibri" w:cstheme="minorHAnsi"/>
                <w:spacing w:val="-1"/>
              </w:rPr>
              <w:t>amount</w:t>
            </w:r>
            <w:r w:rsidRPr="006C0197">
              <w:rPr>
                <w:rFonts w:eastAsia="Calibri" w:cstheme="minorHAnsi"/>
                <w:spacing w:val="11"/>
              </w:rPr>
              <w:t xml:space="preserve"> </w:t>
            </w:r>
            <w:r w:rsidRPr="006C0197">
              <w:rPr>
                <w:rFonts w:eastAsia="Calibri" w:cstheme="minorHAnsi"/>
              </w:rPr>
              <w:t>is</w:t>
            </w:r>
            <w:r w:rsidRPr="006C0197">
              <w:rPr>
                <w:rFonts w:eastAsia="Calibri" w:cstheme="minorHAnsi"/>
                <w:spacing w:val="12"/>
              </w:rPr>
              <w:t xml:space="preserve"> </w:t>
            </w:r>
            <w:r w:rsidRPr="006C0197">
              <w:rPr>
                <w:rFonts w:eastAsia="Calibri" w:cstheme="minorHAnsi"/>
                <w:spacing w:val="-1"/>
              </w:rPr>
              <w:t>due</w:t>
            </w:r>
            <w:r w:rsidRPr="006C0197">
              <w:rPr>
                <w:rFonts w:eastAsia="Calibri" w:cstheme="minorHAnsi"/>
                <w:spacing w:val="12"/>
              </w:rPr>
              <w:t xml:space="preserve"> </w:t>
            </w:r>
            <w:r w:rsidRPr="006C0197">
              <w:rPr>
                <w:rFonts w:eastAsia="Calibri" w:cstheme="minorHAnsi"/>
              </w:rPr>
              <w:t>to</w:t>
            </w:r>
            <w:r w:rsidRPr="006C0197">
              <w:rPr>
                <w:rFonts w:eastAsia="Calibri" w:cstheme="minorHAnsi"/>
                <w:spacing w:val="13"/>
              </w:rPr>
              <w:t xml:space="preserve"> </w:t>
            </w:r>
            <w:r w:rsidRPr="006C0197">
              <w:rPr>
                <w:rFonts w:eastAsia="Calibri" w:cstheme="minorHAnsi"/>
                <w:spacing w:val="1"/>
              </w:rPr>
              <w:t>the</w:t>
            </w:r>
            <w:r w:rsidRPr="006C0197">
              <w:rPr>
                <w:rFonts w:eastAsia="Calibri" w:cstheme="minorHAnsi"/>
                <w:spacing w:val="12"/>
              </w:rPr>
              <w:t xml:space="preserve"> </w:t>
            </w:r>
            <w:r w:rsidRPr="006C0197">
              <w:rPr>
                <w:rFonts w:eastAsia="Calibri" w:cstheme="minorHAnsi"/>
              </w:rPr>
              <w:t>owner</w:t>
            </w:r>
            <w:r w:rsidRPr="006C0197">
              <w:rPr>
                <w:rFonts w:eastAsia="Calibri" w:cstheme="minorHAnsi"/>
                <w:spacing w:val="13"/>
              </w:rPr>
              <w:t xml:space="preserve"> </w:t>
            </w:r>
            <w:r w:rsidRPr="006C0197">
              <w:rPr>
                <w:rFonts w:eastAsia="Calibri" w:cstheme="minorHAnsi"/>
              </w:rPr>
              <w:t>of</w:t>
            </w:r>
            <w:r w:rsidRPr="006C0197">
              <w:rPr>
                <w:rFonts w:eastAsia="Calibri" w:cstheme="minorHAnsi"/>
                <w:spacing w:val="13"/>
              </w:rPr>
              <w:t xml:space="preserve"> </w:t>
            </w:r>
            <w:r w:rsidRPr="006C0197">
              <w:rPr>
                <w:rFonts w:eastAsia="Calibri" w:cstheme="minorHAnsi"/>
              </w:rPr>
              <w:t>the</w:t>
            </w:r>
            <w:r w:rsidRPr="006C0197">
              <w:rPr>
                <w:rFonts w:eastAsia="Calibri" w:cstheme="minorHAnsi"/>
                <w:spacing w:val="47"/>
                <w:w w:val="99"/>
              </w:rPr>
              <w:t xml:space="preserve"> </w:t>
            </w:r>
            <w:r w:rsidRPr="006C0197">
              <w:rPr>
                <w:rFonts w:eastAsia="Calibri" w:cstheme="minorHAnsi"/>
                <w:spacing w:val="-1"/>
              </w:rPr>
              <w:t>said</w:t>
            </w:r>
            <w:r w:rsidRPr="006C0197">
              <w:rPr>
                <w:rFonts w:eastAsia="Calibri" w:cstheme="minorHAnsi"/>
                <w:spacing w:val="17"/>
              </w:rPr>
              <w:t xml:space="preserve"> </w:t>
            </w:r>
            <w:r w:rsidRPr="006C0197">
              <w:rPr>
                <w:rFonts w:eastAsia="Calibri" w:cstheme="minorHAnsi"/>
                <w:spacing w:val="-1"/>
              </w:rPr>
              <w:t>Deliverable,</w:t>
            </w:r>
            <w:r w:rsidRPr="006C0197">
              <w:rPr>
                <w:rFonts w:eastAsia="Calibri" w:cstheme="minorHAnsi"/>
                <w:spacing w:val="17"/>
              </w:rPr>
              <w:t xml:space="preserve"> </w:t>
            </w:r>
            <w:r w:rsidRPr="006C0197">
              <w:rPr>
                <w:rFonts w:eastAsia="Calibri" w:cstheme="minorHAnsi"/>
                <w:spacing w:val="-1"/>
              </w:rPr>
              <w:t>TOGETHER</w:t>
            </w:r>
            <w:r w:rsidRPr="006C0197">
              <w:rPr>
                <w:rFonts w:eastAsia="Calibri" w:cstheme="minorHAnsi"/>
                <w:spacing w:val="17"/>
              </w:rPr>
              <w:t xml:space="preserve"> </w:t>
            </w:r>
            <w:r w:rsidRPr="006C0197">
              <w:rPr>
                <w:rFonts w:eastAsia="Calibri" w:cstheme="minorHAnsi"/>
              </w:rPr>
              <w:t>with</w:t>
            </w:r>
            <w:r w:rsidRPr="006C0197">
              <w:rPr>
                <w:rFonts w:eastAsia="Calibri" w:cstheme="minorHAnsi"/>
                <w:spacing w:val="17"/>
              </w:rPr>
              <w:t xml:space="preserve"> </w:t>
            </w:r>
            <w:r w:rsidRPr="006C0197">
              <w:rPr>
                <w:rFonts w:eastAsia="Calibri" w:cstheme="minorHAnsi"/>
              </w:rPr>
              <w:t>all</w:t>
            </w:r>
            <w:r w:rsidRPr="006C0197">
              <w:rPr>
                <w:rFonts w:eastAsia="Calibri" w:cstheme="minorHAnsi"/>
                <w:spacing w:val="17"/>
              </w:rPr>
              <w:t xml:space="preserve"> </w:t>
            </w:r>
            <w:r w:rsidRPr="006C0197">
              <w:rPr>
                <w:rFonts w:eastAsia="Calibri" w:cstheme="minorHAnsi"/>
                <w:spacing w:val="-1"/>
              </w:rPr>
              <w:t>losses</w:t>
            </w:r>
            <w:r w:rsidRPr="006C0197">
              <w:rPr>
                <w:rFonts w:eastAsia="Calibri" w:cstheme="minorHAnsi"/>
                <w:spacing w:val="18"/>
              </w:rPr>
              <w:t xml:space="preserve"> </w:t>
            </w:r>
            <w:r w:rsidRPr="006C0197">
              <w:rPr>
                <w:rFonts w:eastAsia="Calibri" w:cstheme="minorHAnsi"/>
                <w:spacing w:val="-1"/>
              </w:rPr>
              <w:t>(whether</w:t>
            </w:r>
            <w:r w:rsidRPr="006C0197">
              <w:rPr>
                <w:rFonts w:eastAsia="Calibri" w:cstheme="minorHAnsi"/>
                <w:spacing w:val="18"/>
              </w:rPr>
              <w:t xml:space="preserve"> </w:t>
            </w:r>
            <w:r w:rsidRPr="006C0197">
              <w:rPr>
                <w:rFonts w:eastAsia="Calibri" w:cstheme="minorHAnsi"/>
                <w:spacing w:val="-1"/>
              </w:rPr>
              <w:t>direct,</w:t>
            </w:r>
            <w:r w:rsidRPr="006C0197">
              <w:rPr>
                <w:rFonts w:eastAsia="Calibri" w:cstheme="minorHAnsi"/>
                <w:spacing w:val="17"/>
              </w:rPr>
              <w:t xml:space="preserve"> </w:t>
            </w:r>
            <w:r w:rsidRPr="006C0197">
              <w:rPr>
                <w:rFonts w:eastAsia="Calibri" w:cstheme="minorHAnsi"/>
              </w:rPr>
              <w:t>indirect</w:t>
            </w:r>
            <w:r w:rsidRPr="006C0197">
              <w:rPr>
                <w:rFonts w:eastAsia="Calibri" w:cstheme="minorHAnsi"/>
                <w:spacing w:val="18"/>
              </w:rPr>
              <w:t xml:space="preserve"> </w:t>
            </w:r>
            <w:r w:rsidRPr="006C0197">
              <w:rPr>
                <w:rFonts w:eastAsia="Calibri" w:cstheme="minorHAnsi"/>
              </w:rPr>
              <w:t>or</w:t>
            </w:r>
            <w:r w:rsidRPr="006C0197">
              <w:rPr>
                <w:rFonts w:eastAsia="Calibri" w:cstheme="minorHAnsi"/>
                <w:spacing w:val="59"/>
                <w:w w:val="99"/>
              </w:rPr>
              <w:t xml:space="preserve"> </w:t>
            </w:r>
            <w:r w:rsidRPr="006C0197">
              <w:rPr>
                <w:rFonts w:eastAsia="Calibri" w:cstheme="minorHAnsi"/>
                <w:spacing w:val="-1"/>
              </w:rPr>
              <w:t>consequential)</w:t>
            </w:r>
            <w:r w:rsidRPr="006C0197">
              <w:rPr>
                <w:rFonts w:eastAsia="Calibri" w:cstheme="minorHAnsi"/>
                <w:spacing w:val="-7"/>
              </w:rPr>
              <w:t xml:space="preserve"> </w:t>
            </w:r>
            <w:r w:rsidRPr="006C0197">
              <w:rPr>
                <w:rFonts w:eastAsia="Calibri" w:cstheme="minorHAnsi"/>
              </w:rPr>
              <w:t>thereby</w:t>
            </w:r>
            <w:r w:rsidRPr="006C0197">
              <w:rPr>
                <w:rFonts w:eastAsia="Calibri" w:cstheme="minorHAnsi"/>
                <w:spacing w:val="-5"/>
              </w:rPr>
              <w:t xml:space="preserve"> </w:t>
            </w:r>
            <w:r w:rsidRPr="006C0197">
              <w:rPr>
                <w:rFonts w:eastAsia="Calibri" w:cstheme="minorHAnsi"/>
              </w:rPr>
              <w:t>accruing</w:t>
            </w:r>
            <w:r w:rsidRPr="006C0197">
              <w:rPr>
                <w:rFonts w:eastAsia="Calibri" w:cstheme="minorHAnsi"/>
                <w:spacing w:val="-6"/>
              </w:rPr>
              <w:t xml:space="preserve"> </w:t>
            </w:r>
            <w:r w:rsidRPr="006C0197">
              <w:rPr>
                <w:rFonts w:eastAsia="Calibri" w:cstheme="minorHAnsi"/>
              </w:rPr>
              <w:t>to</w:t>
            </w:r>
            <w:r w:rsidRPr="006C0197">
              <w:rPr>
                <w:rFonts w:eastAsia="Calibri" w:cstheme="minorHAnsi"/>
                <w:spacing w:val="-5"/>
              </w:rPr>
              <w:t xml:space="preserve"> </w:t>
            </w:r>
            <w:r w:rsidRPr="006C0197">
              <w:rPr>
                <w:rFonts w:eastAsia="Calibri" w:cstheme="minorHAnsi"/>
              </w:rPr>
              <w:t>the</w:t>
            </w:r>
            <w:r w:rsidRPr="006C0197">
              <w:rPr>
                <w:rFonts w:eastAsia="Calibri" w:cstheme="minorHAnsi"/>
                <w:spacing w:val="-7"/>
              </w:rPr>
              <w:t xml:space="preserve"> </w:t>
            </w:r>
            <w:r w:rsidRPr="006C0197">
              <w:rPr>
                <w:rFonts w:eastAsia="Calibri" w:cstheme="minorHAnsi"/>
              </w:rPr>
              <w:t>Client</w:t>
            </w:r>
            <w:r w:rsidRPr="006C0197">
              <w:rPr>
                <w:rFonts w:eastAsia="Calibri" w:cstheme="minorHAnsi"/>
                <w:spacing w:val="-6"/>
              </w:rPr>
              <w:t xml:space="preserve"> </w:t>
            </w:r>
            <w:r w:rsidRPr="006C0197">
              <w:rPr>
                <w:rFonts w:eastAsia="Calibri" w:cstheme="minorHAnsi"/>
              </w:rPr>
              <w:t>as</w:t>
            </w:r>
            <w:r w:rsidRPr="006C0197">
              <w:rPr>
                <w:rFonts w:eastAsia="Calibri" w:cstheme="minorHAnsi"/>
                <w:spacing w:val="-5"/>
              </w:rPr>
              <w:t xml:space="preserve"> </w:t>
            </w:r>
            <w:r w:rsidRPr="006C0197">
              <w:rPr>
                <w:rFonts w:eastAsia="Calibri" w:cstheme="minorHAnsi"/>
              </w:rPr>
              <w:t>a</w:t>
            </w:r>
            <w:r w:rsidRPr="006C0197">
              <w:rPr>
                <w:rFonts w:eastAsia="Calibri" w:cstheme="minorHAnsi"/>
                <w:spacing w:val="-6"/>
              </w:rPr>
              <w:t xml:space="preserve"> </w:t>
            </w:r>
            <w:r w:rsidRPr="006C0197">
              <w:rPr>
                <w:rFonts w:eastAsia="Calibri" w:cstheme="minorHAnsi"/>
                <w:spacing w:val="-1"/>
              </w:rPr>
              <w:t>result</w:t>
            </w:r>
            <w:r w:rsidRPr="006C0197">
              <w:rPr>
                <w:rFonts w:eastAsia="Calibri" w:cstheme="minorHAnsi"/>
                <w:spacing w:val="-6"/>
              </w:rPr>
              <w:t xml:space="preserve"> </w:t>
            </w:r>
            <w:r w:rsidRPr="006C0197">
              <w:rPr>
                <w:rFonts w:eastAsia="Calibri" w:cstheme="minorHAnsi"/>
              </w:rPr>
              <w:t>of</w:t>
            </w:r>
            <w:r w:rsidRPr="006C0197">
              <w:rPr>
                <w:rFonts w:eastAsia="Calibri" w:cstheme="minorHAnsi"/>
                <w:spacing w:val="-6"/>
              </w:rPr>
              <w:t xml:space="preserve"> </w:t>
            </w:r>
            <w:r w:rsidRPr="006C0197">
              <w:rPr>
                <w:rFonts w:eastAsia="Calibri" w:cstheme="minorHAnsi"/>
              </w:rPr>
              <w:t>the</w:t>
            </w:r>
            <w:r w:rsidRPr="006C0197">
              <w:rPr>
                <w:rFonts w:eastAsia="Calibri" w:cstheme="minorHAnsi"/>
                <w:spacing w:val="-6"/>
              </w:rPr>
              <w:t xml:space="preserve"> </w:t>
            </w:r>
            <w:r w:rsidRPr="006C0197">
              <w:rPr>
                <w:rFonts w:eastAsia="Calibri" w:cstheme="minorHAnsi"/>
                <w:spacing w:val="-1"/>
              </w:rPr>
              <w:t>breach.</w:t>
            </w:r>
          </w:p>
        </w:tc>
      </w:tr>
      <w:tr w:rsidR="006C0197" w:rsidRPr="006C0197" w14:paraId="7180B3E8" w14:textId="77777777" w:rsidTr="00030BF8">
        <w:trPr>
          <w:trHeight w:hRule="exact" w:val="1974"/>
        </w:trPr>
        <w:tc>
          <w:tcPr>
            <w:tcW w:w="705" w:type="dxa"/>
          </w:tcPr>
          <w:p w14:paraId="270B6CB0" w14:textId="77777777" w:rsidR="006C0197" w:rsidRPr="006C0197" w:rsidRDefault="006C0197" w:rsidP="006C0197">
            <w:pPr>
              <w:spacing w:before="96" w:after="0" w:line="240" w:lineRule="auto"/>
              <w:ind w:left="230"/>
              <w:rPr>
                <w:rFonts w:ascii="Calibri" w:eastAsia="Calibri" w:hAnsi="Calibri" w:cs="Times New Roman"/>
                <w:color w:val="008080"/>
                <w:spacing w:val="-1"/>
              </w:rPr>
            </w:pPr>
            <w:r w:rsidRPr="006C0197">
              <w:rPr>
                <w:rFonts w:ascii="Calibri" w:hAnsi="Calibri" w:eastAsia="Calibri" w:cs="Times New Roman"/>
                <w:color w:val="008080"/>
                <w:spacing w:val="-1"/>
              </w:rPr>
              <w:t>I.</w:t>
            </w:r>
          </w:p>
        </w:tc>
        <w:tc>
          <w:tcPr>
            <w:tcW w:w="8612" w:type="dxa"/>
          </w:tcPr>
          <w:p w14:paraId="7C555A93" w14:textId="77777777" w:rsidR="006C0197" w:rsidRPr="006C0197" w:rsidRDefault="006C0197" w:rsidP="0010207A">
            <w:pPr>
              <w:spacing w:before="107" w:after="0" w:line="276" w:lineRule="auto"/>
              <w:ind w:left="26" w:hanging="2"/>
              <w:rPr>
                <w:rFonts w:ascii="Calibri" w:eastAsia="Calibri" w:hAnsi="Calibri" w:cstheme="minorHAnsi"/>
              </w:rPr>
            </w:pPr>
            <w:r w:rsidRPr="006C0197">
              <w:rPr>
                <w:rFonts w:ascii="Calibri" w:hAnsi="Calibri" w:eastAsia="Calibri" w:cstheme="minorHAnsi"/>
              </w:rPr>
              <w:t>Upon the termination of this Agreement for whatever reason, the Contractor shall immediately deliver up to the Client all the Project Specific IPRs created up to the date of termination. The provisions of this clause 6 will survive the expiration or termination of this Agreement for any reason.</w:t>
            </w:r>
          </w:p>
        </w:tc>
      </w:tr>
    </w:tbl>
    <w:p w14:paraId="7182CAE2" w14:textId="77777777" w:rsidR="006C0197" w:rsidRDefault="006C0197" w:rsidP="006C0197">
      <w:pPr>
        <w:spacing w:after="200" w:line="200" w:lineRule="atLeast"/>
        <w:rPr>
          <w:rFonts w:ascii="Calibri" w:eastAsia="Calibri" w:hAnsi="Calibri" w:cs="Calibri"/>
        </w:rPr>
      </w:pPr>
    </w:p>
    <w:p w14:paraId="41AE26D4" w14:textId="77777777" w:rsidR="006C0197" w:rsidRPr="006C0197" w:rsidRDefault="006C0197" w:rsidP="006C0197">
      <w:pPr>
        <w:spacing w:after="200" w:line="200" w:lineRule="atLeast"/>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47A62CC9" wp14:editId="4D10EB91">
                <wp:extent cx="5847080" cy="285750"/>
                <wp:effectExtent l="0" t="0" r="20320" b="0"/>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285750"/>
                          <a:chOff x="-104" y="-75"/>
                          <a:chExt cx="9208" cy="450"/>
                        </a:xfrm>
                      </wpg:grpSpPr>
                      <wpg:grpSp>
                        <wpg:cNvPr id="192" name="Group 184"/>
                        <wpg:cNvGrpSpPr>
                          <a:grpSpLocks/>
                        </wpg:cNvGrpSpPr>
                        <wpg:grpSpPr bwMode="auto">
                          <a:xfrm>
                            <a:off x="16" y="0"/>
                            <a:ext cx="9088" cy="329"/>
                            <a:chOff x="16" y="0"/>
                            <a:chExt cx="9088" cy="329"/>
                          </a:xfrm>
                        </wpg:grpSpPr>
                        <wps:wsp>
                          <wps:cNvPr id="193" name="Freeform 18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4" name="Group 186"/>
                        <wpg:cNvGrpSpPr>
                          <a:grpSpLocks/>
                        </wpg:cNvGrpSpPr>
                        <wpg:grpSpPr bwMode="auto">
                          <a:xfrm>
                            <a:off x="-104" y="-75"/>
                            <a:ext cx="9208" cy="450"/>
                            <a:chOff x="-104" y="-75"/>
                            <a:chExt cx="9208" cy="450"/>
                          </a:xfrm>
                        </wpg:grpSpPr>
                        <wps:wsp>
                          <wps:cNvPr id="195" name="Freeform 18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Text Box 188"/>
                          <wps:cNvSpPr txBox="1">
                            <a:spLocks noChangeArrowheads="1"/>
                          </wps:cNvSpPr>
                          <wps:spPr bwMode="auto">
                            <a:xfrm>
                              <a:off x="-104" y="-75"/>
                              <a:ext cx="920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D3F1B" w14:textId="77777777" w:rsidR="006C0197" w:rsidRDefault="006C0197" w:rsidP="006C0197">
                                <w:pPr>
                                  <w:shd w:val="clear" w:color="auto" w:fill="008080"/>
                                  <w:tabs>
                                    <w:tab w:val="left" w:pos="597"/>
                                  </w:tabs>
                                  <w:ind w:left="87"/>
                                  <w:rPr>
                                    <w:rFonts w:cs="Calibri"/>
                                  </w:rPr>
                                </w:pPr>
                                <w:r>
                                  <w:rPr>
                                    <w:b/>
                                    <w:color w:val="FFFFFF"/>
                                    <w:w w:val="95"/>
                                  </w:rPr>
                                  <w:t>7.</w:t>
                                </w:r>
                                <w:r>
                                  <w:rPr>
                                    <w:b/>
                                    <w:color w:val="FFFFFF"/>
                                    <w:w w:val="95"/>
                                  </w:rPr>
                                  <w:tab/>
                                </w:r>
                                <w:r>
                                  <w:rPr>
                                    <w:b/>
                                    <w:color w:val="FFFFFF"/>
                                    <w:spacing w:val="-1"/>
                                  </w:rPr>
                                  <w:t>CONFIDENTIALITY</w:t>
                                </w:r>
                              </w:p>
                            </w:txbxContent>
                          </wps:txbx>
                          <wps:bodyPr rot="0" vert="horz" wrap="square" lIns="0" tIns="0" rIns="0" bIns="0" anchor="t" anchorCtr="0" upright="1">
                            <a:noAutofit/>
                          </wps:bodyPr>
                        </wps:wsp>
                      </wpg:grpSp>
                    </wpg:wgp>
                  </a:graphicData>
                </a:graphic>
              </wp:inline>
            </w:drawing>
          </mc:Choice>
          <mc:Fallback>
            <w:pict w14:anchorId="2AC9BA28">
              <v:group w14:anchorId="47A62CC9" id="Group 191" o:spid="_x0000_s1057" style="width:460.4pt;height:22.5pt;mso-position-horizontal-relative:char;mso-position-vertical-relative:line" coordorigin="-104,-75" coordsize="920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">
                <v:group id="Group 184" o:spid="_x0000_s1058"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 id="Freeform 185" o:spid="_x0000_s1059"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" path="m,329r9088,l9088,,,,,329xe" fillcolor="navy" stroked="f">
                    <v:path arrowok="t" o:connecttype="custom" o:connectlocs="0,329;9088,329;9088,0;0,0;0,329" o:connectangles="0,0,0,0,0"/>
                  </v:shape>
                </v:group>
                <v:group id="Group 186" o:spid="_x0000_s1060" style="position:absolute;left:-104;top:-75;width:9208;height:450" coordorigin="-104,-75" coordsize="920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Freeform 187" o:spid="_x0000_s1061"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" path="m,l9088,e" filled="f" strokecolor="#339" strokeweight="1.6pt">
                    <v:path arrowok="t" o:connecttype="custom" o:connectlocs="0,0;9088,0" o:connectangles="0,0"/>
                  </v:shape>
                  <v:shape id="Text Box 188" o:spid="_x0000_s1062" type="#_x0000_t202" style="position:absolute;left:-104;top:-75;width:920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6F1C951A" w14:textId="77777777" w:rsidR="006C0197" w:rsidRDefault="006C0197" w:rsidP="006C0197">
                          <w:pPr>
                            <w:shd w:val="clear" w:color="auto" w:fill="008080"/>
                            <w:tabs>
                              <w:tab w:val="left" w:pos="597"/>
                            </w:tabs>
                            <w:ind w:left="87"/>
                            <w:rPr>
                              <w:rFonts w:cs="Calibri"/>
                            </w:rPr>
                          </w:pPr>
                          <w:r>
                            <w:rPr>
                              <w:b/>
                              <w:color w:val="FFFFFF"/>
                              <w:w w:val="95"/>
                            </w:rPr>
                            <w:t>7.</w:t>
                          </w:r>
                          <w:r>
                            <w:rPr>
                              <w:b/>
                              <w:color w:val="FFFFFF"/>
                              <w:w w:val="95"/>
                            </w:rPr>
                            <w:tab/>
                          </w:r>
                          <w:r>
                            <w:rPr>
                              <w:b/>
                              <w:color w:val="FFFFFF"/>
                              <w:spacing w:val="-1"/>
                            </w:rPr>
                            <w:t>CONFIDENTIALITY</w:t>
                          </w:r>
                        </w:p>
                      </w:txbxContent>
                    </v:textbox>
                  </v:shape>
                </v:group>
                <w10:anchorlock/>
              </v:group>
            </w:pict>
          </mc:Fallback>
        </mc:AlternateContent>
      </w:r>
    </w:p>
    <w:p w14:paraId="51146E0E" w14:textId="77777777" w:rsidR="006C0197" w:rsidRPr="006C0197" w:rsidRDefault="006C0197" w:rsidP="006C0197">
      <w:pPr>
        <w:spacing w:before="2" w:after="200" w:line="276" w:lineRule="auto"/>
        <w:rPr>
          <w:rFonts w:ascii="Calibri" w:eastAsia="Calibri" w:hAnsi="Calibri" w:cs="Calibri"/>
          <w:sz w:val="5"/>
          <w:szCs w:val="5"/>
        </w:rPr>
      </w:pPr>
    </w:p>
    <w:p w14:paraId="7E5E8309" w14:textId="19B6A8FD" w:rsidR="007B1B25" w:rsidRPr="00297B50" w:rsidRDefault="007B1B25" w:rsidP="00297B50">
      <w:pPr>
        <w:pStyle w:val="ListParagraph"/>
        <w:numPr>
          <w:ilvl w:val="2"/>
          <w:numId w:val="114"/>
        </w:numPr>
        <w:spacing w:line="360" w:lineRule="auto"/>
        <w:ind w:left="567" w:hanging="567"/>
        <w:rPr>
          <w:rFonts w:ascii="Calibri" w:eastAsia="Calibri" w:hAnsi="Calibri" w:cstheme="minorHAnsi"/>
          <w:sz w:val="22"/>
          <w:szCs w:val="22"/>
          <w:lang w:val="en-IE"/>
        </w:rPr>
      </w:pPr>
      <w:r w:rsidRPr="00297B50">
        <w:rPr>
          <w:rFonts w:ascii="Calibri" w:hAnsi="Calibri" w:eastAsia="Calibri" w:cstheme="minorHAnsi"/>
          <w:sz w:val="22"/>
          <w:szCs w:val="22"/>
          <w:lang w:val="en-IE"/>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7C37BAB" w14:textId="77777777" w:rsidR="007B1B25" w:rsidRPr="00297B50" w:rsidRDefault="007B1B25" w:rsidP="00297B50">
      <w:pPr>
        <w:pStyle w:val="ListParagraph"/>
        <w:spacing w:line="360" w:lineRule="auto"/>
        <w:ind w:left="567"/>
        <w:rPr>
          <w:rFonts w:ascii="Calibri" w:eastAsia="Calibri" w:hAnsi="Calibri" w:cstheme="minorHAnsi"/>
          <w:sz w:val="22"/>
          <w:szCs w:val="22"/>
          <w:lang w:val="en-IE"/>
        </w:rPr>
      </w:pPr>
    </w:p>
    <w:p w14:paraId="0AD5DB32" w14:textId="26C827A6" w:rsidR="007B1B25" w:rsidRPr="007B1B25" w:rsidRDefault="007B1B25" w:rsidP="00297B50">
      <w:pPr>
        <w:pStyle w:val="ListParagraph"/>
        <w:numPr>
          <w:ilvl w:val="0"/>
          <w:numId w:val="149"/>
        </w:numPr>
        <w:spacing w:line="360" w:lineRule="auto"/>
        <w:ind w:left="1276" w:hanging="425"/>
        <w:rPr>
          <w:rFonts w:asciiTheme="minorHAnsi" w:hAnsiTheme="minorHAnsi" w:cstheme="minorHAnsi"/>
          <w:sz w:val="22"/>
          <w:szCs w:val="22"/>
        </w:rPr>
      </w:pPr>
      <w:r w:rsidRPr="007B1B25">
        <w:rPr>
          <w:rFonts w:asciiTheme="minorHAnsi" w:hAnsiTheme="minorHAnsi" w:cstheme="minorHAnsi"/>
          <w:sz w:val="22"/>
          <w:szCs w:val="22"/>
        </w:rPr>
        <w:t>its professional advisers subject to the provisions of this clause 7; or</w:t>
      </w:r>
    </w:p>
    <w:p w14:paraId="4946C86F" w14:textId="0AC4848C" w:rsidR="007B1B25" w:rsidRPr="007B1B25" w:rsidRDefault="007B1B25" w:rsidP="00297B50">
      <w:pPr>
        <w:pStyle w:val="ListParagraph"/>
        <w:numPr>
          <w:ilvl w:val="0"/>
          <w:numId w:val="149"/>
        </w:numPr>
        <w:spacing w:line="360" w:lineRule="auto"/>
        <w:ind w:left="1276" w:hanging="425"/>
        <w:rPr>
          <w:rFonts w:asciiTheme="minorHAnsi" w:hAnsiTheme="minorHAnsi" w:cstheme="minorHAnsi"/>
          <w:sz w:val="22"/>
          <w:szCs w:val="22"/>
        </w:rPr>
      </w:pPr>
      <w:r w:rsidRPr="007B1B25">
        <w:rPr>
          <w:rFonts w:asciiTheme="minorHAnsi" w:hAnsiTheme="minorHAnsi" w:cstheme="minorHAnsi"/>
          <w:sz w:val="22"/>
          <w:szCs w:val="22"/>
        </w:rPr>
        <w:t>as may be required by law; or</w:t>
      </w:r>
    </w:p>
    <w:p w14:paraId="3B8417CD" w14:textId="7AC0991D" w:rsidR="007B1B25" w:rsidRPr="007B1B25" w:rsidRDefault="007B1B25" w:rsidP="00297B50">
      <w:pPr>
        <w:pStyle w:val="ListParagraph"/>
        <w:numPr>
          <w:ilvl w:val="0"/>
          <w:numId w:val="149"/>
        </w:numPr>
        <w:spacing w:line="360" w:lineRule="auto"/>
        <w:ind w:left="1276" w:hanging="425"/>
        <w:rPr>
          <w:rFonts w:asciiTheme="minorHAnsi" w:hAnsiTheme="minorHAnsi" w:cstheme="minorHAnsi"/>
          <w:sz w:val="22"/>
          <w:szCs w:val="22"/>
        </w:rPr>
      </w:pPr>
      <w:r w:rsidRPr="007B1B25">
        <w:rPr>
          <w:rFonts w:asciiTheme="minorHAnsi" w:hAnsiTheme="minorHAnsi" w:cstheme="minorHAnsi"/>
          <w:sz w:val="22"/>
          <w:szCs w:val="22"/>
        </w:rPr>
        <w:t>as may be necessary to give effect to the terms of this Agreement subject to the provisions of this clause 7; or</w:t>
      </w:r>
    </w:p>
    <w:p w14:paraId="5591E644" w14:textId="04EA76B1" w:rsidR="007B1B25" w:rsidRPr="007B1B25" w:rsidRDefault="007B1B25" w:rsidP="00297B50">
      <w:pPr>
        <w:pStyle w:val="ListParagraph"/>
        <w:numPr>
          <w:ilvl w:val="0"/>
          <w:numId w:val="149"/>
        </w:numPr>
        <w:spacing w:line="360" w:lineRule="auto"/>
        <w:ind w:left="1276" w:hanging="425"/>
        <w:rPr>
          <w:rFonts w:asciiTheme="minorHAnsi" w:hAnsiTheme="minorHAnsi" w:cstheme="minorHAnsi"/>
        </w:rPr>
      </w:pPr>
      <w:r w:rsidRPr="007B1B25">
        <w:rPr>
          <w:rFonts w:asciiTheme="minorHAnsi" w:hAnsiTheme="minorHAnsi" w:cstheme="minorHAnsi"/>
          <w:sz w:val="22"/>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6EBEB304" w14:textId="77777777" w:rsidR="007B1B25" w:rsidRPr="007B1B25" w:rsidRDefault="007B1B25" w:rsidP="00297B50">
      <w:pPr>
        <w:pStyle w:val="ListParagraph"/>
        <w:spacing w:line="360" w:lineRule="auto"/>
        <w:ind w:left="567"/>
        <w:rPr>
          <w:rFonts w:asciiTheme="minorHAnsi" w:hAnsiTheme="minorHAnsi" w:cstheme="minorHAnsi"/>
        </w:rPr>
      </w:pPr>
    </w:p>
    <w:p w14:paraId="593BB3E4" w14:textId="6B5D2569" w:rsidR="007B1B25" w:rsidRPr="007B1B25" w:rsidRDefault="007B1B25" w:rsidP="00297B50">
      <w:pPr>
        <w:pStyle w:val="ListParagraph"/>
        <w:numPr>
          <w:ilvl w:val="2"/>
          <w:numId w:val="114"/>
        </w:numPr>
        <w:spacing w:line="360" w:lineRule="auto"/>
        <w:ind w:left="567" w:hanging="567"/>
        <w:rPr>
          <w:rFonts w:asciiTheme="minorHAnsi" w:hAnsiTheme="minorHAnsi" w:cstheme="minorHAnsi"/>
          <w:sz w:val="22"/>
          <w:szCs w:val="22"/>
        </w:rPr>
      </w:pPr>
      <w:r w:rsidRPr="007B1B25">
        <w:rPr>
          <w:rFonts w:asciiTheme="minorHAnsi" w:hAnsiTheme="minorHAnsi" w:cstheme="minorHAnsi"/>
          <w:sz w:val="22"/>
          <w:szCs w:val="22"/>
        </w:rPr>
        <w:t>The Contractor undertakes to comply with all reasonable directions of the Client with regard to the use and application of all and any of its Confidential Information and shall comply with the confidentiality agreement as exhibited at Appendix [insert] to the RFT (“the Confidentiality Agreement”). If requested by the Client, the Contractor shall procure that its employees or sub-contractors who have access to Confidential Information shall sign the Confidentiality Agreement.</w:t>
      </w:r>
    </w:p>
    <w:p w14:paraId="62710EF6" w14:textId="77777777" w:rsidR="007B1B25" w:rsidRPr="007B1B25" w:rsidRDefault="007B1B25" w:rsidP="00297B50">
      <w:pPr>
        <w:pStyle w:val="ListParagraph"/>
        <w:spacing w:line="360" w:lineRule="auto"/>
        <w:ind w:left="567"/>
        <w:rPr>
          <w:rFonts w:asciiTheme="minorHAnsi" w:hAnsiTheme="minorHAnsi" w:cstheme="minorHAnsi"/>
          <w:sz w:val="22"/>
          <w:szCs w:val="22"/>
        </w:rPr>
      </w:pPr>
      <w:r w:rsidRPr="007B1B25">
        <w:rPr>
          <w:rFonts w:asciiTheme="minorHAnsi" w:hAnsiTheme="minorHAnsi" w:cstheme="minorHAnsi"/>
          <w:sz w:val="22"/>
          <w:szCs w:val="22"/>
        </w:rPr>
        <w:t>The obligations in this clause 7 will not apply to any Confidential Information:</w:t>
      </w:r>
    </w:p>
    <w:p w14:paraId="2AD4173F" w14:textId="77777777" w:rsidR="006C0197" w:rsidRDefault="006C0197" w:rsidP="00297B50">
      <w:pPr>
        <w:spacing w:after="0" w:line="360" w:lineRule="auto"/>
        <w:rPr>
          <w:rFonts w:ascii="Calibri" w:eastAsia="Calibri" w:hAnsi="Calibri" w:cs="Calibri"/>
        </w:rPr>
      </w:pPr>
    </w:p>
    <w:p w14:paraId="57DC41F3" w14:textId="7EEF5826" w:rsidR="007B1B25" w:rsidRPr="008F4134" w:rsidRDefault="007B1B25" w:rsidP="00297B50">
      <w:pPr>
        <w:pStyle w:val="ListParagraph"/>
        <w:numPr>
          <w:ilvl w:val="0"/>
          <w:numId w:val="150"/>
        </w:numPr>
        <w:spacing w:line="360" w:lineRule="auto"/>
        <w:ind w:left="1560" w:hanging="567"/>
        <w:rPr>
          <w:rFonts w:ascii="Calibri" w:eastAsia="Calibri" w:hAnsi="Calibri" w:cs="Calibri"/>
          <w:sz w:val="22"/>
          <w:szCs w:val="22"/>
        </w:rPr>
      </w:pPr>
      <w:r w:rsidRPr="008F4134">
        <w:rPr>
          <w:rFonts w:ascii="Calibri" w:hAnsi="Calibri" w:eastAsia="Calibri" w:cs="Calibri"/>
          <w:sz w:val="22"/>
          <w:szCs w:val="22"/>
        </w:rPr>
        <w:t>in the receiving Party’s possession (with full right to disclose) before receiving it from the other Party; or</w:t>
      </w:r>
    </w:p>
    <w:p w14:paraId="37DAE743" w14:textId="4736BF3A" w:rsidR="007B1B25" w:rsidRPr="008F4134" w:rsidRDefault="007B1B25" w:rsidP="00297B50">
      <w:pPr>
        <w:pStyle w:val="ListParagraph"/>
        <w:numPr>
          <w:ilvl w:val="0"/>
          <w:numId w:val="150"/>
        </w:numPr>
        <w:spacing w:line="360" w:lineRule="auto"/>
        <w:ind w:left="1560" w:hanging="567"/>
        <w:rPr>
          <w:rFonts w:ascii="Calibri" w:eastAsia="Calibri" w:hAnsi="Calibri" w:cs="Calibri"/>
          <w:sz w:val="22"/>
          <w:szCs w:val="22"/>
        </w:rPr>
      </w:pPr>
      <w:r w:rsidRPr="008F4134">
        <w:rPr>
          <w:rFonts w:ascii="Calibri" w:hAnsi="Calibri" w:eastAsia="Calibri" w:cs="Calibri"/>
          <w:sz w:val="22"/>
          <w:szCs w:val="22"/>
        </w:rPr>
        <w:t>which is or becomes public knowledge other than by breach of this clause; or</w:t>
      </w:r>
    </w:p>
    <w:p w14:paraId="63E6C2F7" w14:textId="4B39BB43" w:rsidR="007B1B25" w:rsidRPr="008F4134" w:rsidRDefault="007B1B25" w:rsidP="00297B50">
      <w:pPr>
        <w:pStyle w:val="ListParagraph"/>
        <w:numPr>
          <w:ilvl w:val="0"/>
          <w:numId w:val="150"/>
        </w:numPr>
        <w:spacing w:line="360" w:lineRule="auto"/>
        <w:ind w:left="1560" w:hanging="567"/>
        <w:rPr>
          <w:rFonts w:ascii="Calibri" w:eastAsia="Calibri" w:hAnsi="Calibri" w:cs="Calibri"/>
          <w:sz w:val="22"/>
          <w:szCs w:val="22"/>
        </w:rPr>
      </w:pPr>
      <w:r w:rsidRPr="008F4134">
        <w:rPr>
          <w:rFonts w:ascii="Calibri" w:hAnsi="Calibri" w:eastAsia="Calibri" w:cs="Calibri"/>
          <w:sz w:val="22"/>
          <w:szCs w:val="22"/>
        </w:rPr>
        <w:t>is independently developed by the disclosing Party without access to or use of the Confidential Information; or</w:t>
      </w:r>
    </w:p>
    <w:p w14:paraId="6892AB3F" w14:textId="5D3B1941" w:rsidR="006C0197" w:rsidRPr="008F4134" w:rsidRDefault="007B1B25" w:rsidP="00297B50">
      <w:pPr>
        <w:pStyle w:val="ListParagraph"/>
        <w:numPr>
          <w:ilvl w:val="0"/>
          <w:numId w:val="150"/>
        </w:numPr>
        <w:spacing w:after="200" w:line="360" w:lineRule="auto"/>
        <w:ind w:left="1560" w:hanging="567"/>
        <w:rPr>
          <w:rFonts w:ascii="Calibri" w:eastAsia="Calibri" w:hAnsi="Calibri" w:cs="Calibri"/>
          <w:sz w:val="22"/>
          <w:szCs w:val="22"/>
        </w:rPr>
        <w:sectPr w:rsidR="006C0197" w:rsidRPr="008F4134" w:rsidSect="006C0197">
          <w:headerReference w:type="default" r:id="rId24"/>
          <w:footerReference w:type="default" r:id="rId25"/>
          <w:pgSz w:w="11910" w:h="16840"/>
          <w:pgMar w:top="1380" w:right="1260" w:bottom="1440" w:left="1200" w:header="0" w:footer="1260" w:gutter="0"/>
          <w:cols w:space="720"/>
        </w:sectPr>
      </w:pPr>
      <w:r w:rsidRPr="008F4134">
        <w:rPr>
          <w:rFonts w:ascii="Calibri" w:hAnsi="Calibri" w:eastAsia="Calibri" w:cs="Calibri"/>
          <w:sz w:val="22"/>
          <w:szCs w:val="22"/>
        </w:rPr>
        <w:t>is lawfully received by the disclosing Party from a third party (with full right to disclose).</w:t>
      </w:r>
    </w:p>
    <w:tbl>
      <w:tblPr>
        <w:tblW w:w="0" w:type="auto"/>
        <w:tblInd w:w="118" w:type="dxa"/>
        <w:tblLayout w:type="fixed"/>
        <w:tblCellMar>
          <w:left w:w="0" w:type="dxa"/>
          <w:right w:w="0" w:type="dxa"/>
        </w:tblCellMar>
        <w:tblLook w:val="01E0" w:firstRow="1" w:lastRow="1" w:firstColumn="1" w:lastColumn="1" w:noHBand="0" w:noVBand="0"/>
      </w:tblPr>
      <w:tblGrid>
        <w:gridCol w:w="9217"/>
      </w:tblGrid>
      <w:tr w:rsidR="006C0197" w:rsidRPr="006C0197" w14:paraId="74CD5C61" w14:textId="77777777" w:rsidTr="00552346">
        <w:trPr>
          <w:trHeight w:hRule="exact" w:val="2940"/>
        </w:trPr>
        <w:tc>
          <w:tcPr>
            <w:tcW w:w="9217" w:type="dxa"/>
            <w:tcBorders>
              <w:top w:val="nil"/>
              <w:left w:val="nil"/>
              <w:bottom w:val="nil"/>
              <w:right w:val="nil"/>
            </w:tcBorders>
          </w:tcPr>
          <w:p w14:paraId="65FEA358" w14:textId="5395C321" w:rsidR="006C0197" w:rsidRPr="006C0197" w:rsidRDefault="006C0197" w:rsidP="00297B50">
            <w:pPr>
              <w:spacing w:before="107" w:after="0" w:line="360" w:lineRule="auto"/>
              <w:ind w:left="731" w:right="230" w:hanging="518"/>
              <w:jc w:val="both"/>
              <w:rPr>
                <w:rFonts w:ascii="Calibri" w:eastAsia="Calibri" w:hAnsi="Calibri" w:cs="Calibri"/>
              </w:rPr>
            </w:pPr>
            <w:r w:rsidRPr="006C0197">
              <w:rPr>
                <w:rFonts w:ascii="Calibri" w:hAnsi="Calibri" w:eastAsia="Calibri" w:cs="Times New Roman"/>
                <w:color w:val="008080"/>
              </w:rPr>
              <w:lastRenderedPageBreak/>
              <w:t>C.</w:t>
            </w:r>
            <w:r w:rsidR="00297B50">
              <w:rPr>
                <w:rFonts w:ascii="Calibri" w:hAnsi="Calibri" w:eastAsia="Calibri" w:cs="Times New Roman"/>
                <w:color w:val="008080"/>
              </w:rPr>
              <w:t xml:space="preserve">     </w:t>
            </w: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Contractor</w:t>
            </w:r>
            <w:r w:rsidRPr="006C0197">
              <w:rPr>
                <w:rFonts w:ascii="Calibri" w:hAnsi="Calibri" w:eastAsia="Calibri" w:cs="Times New Roman"/>
                <w:spacing w:val="6"/>
              </w:rPr>
              <w:t xml:space="preserve"> </w:t>
            </w:r>
            <w:r w:rsidRPr="006C0197">
              <w:rPr>
                <w:rFonts w:ascii="Calibri" w:hAnsi="Calibri" w:eastAsia="Calibri" w:cs="Times New Roman"/>
                <w:spacing w:val="-1"/>
              </w:rPr>
              <w:t>acknowledges</w:t>
            </w:r>
            <w:r w:rsidRPr="006C0197">
              <w:rPr>
                <w:rFonts w:ascii="Calibri" w:hAnsi="Calibri" w:eastAsia="Calibri" w:cs="Times New Roman"/>
                <w:spacing w:val="7"/>
              </w:rPr>
              <w:t xml:space="preserve"> </w:t>
            </w:r>
            <w:r w:rsidRPr="006C0197">
              <w:rPr>
                <w:rFonts w:ascii="Calibri" w:hAnsi="Calibri" w:eastAsia="Calibri" w:cs="Times New Roman"/>
              </w:rPr>
              <w:t>that</w:t>
            </w:r>
            <w:r w:rsidRPr="006C0197">
              <w:rPr>
                <w:rFonts w:ascii="Calibri" w:hAnsi="Calibri" w:eastAsia="Calibri" w:cs="Times New Roman"/>
                <w:spacing w:val="7"/>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spacing w:val="-1"/>
              </w:rPr>
              <w:t>security</w:t>
            </w:r>
            <w:r w:rsidRPr="006C0197">
              <w:rPr>
                <w:rFonts w:ascii="Calibri" w:hAnsi="Calibri" w:eastAsia="Calibri" w:cs="Times New Roman"/>
                <w:spacing w:val="7"/>
              </w:rPr>
              <w:t xml:space="preserve"> </w:t>
            </w:r>
            <w:r w:rsidRPr="006C0197">
              <w:rPr>
                <w:rFonts w:ascii="Calibri" w:hAnsi="Calibri" w:eastAsia="Calibri" w:cs="Times New Roman"/>
              </w:rPr>
              <w:t>of</w:t>
            </w:r>
            <w:r w:rsidRPr="006C0197">
              <w:rPr>
                <w:rFonts w:ascii="Calibri" w:hAnsi="Calibri" w:eastAsia="Calibri" w:cs="Times New Roman"/>
                <w:spacing w:val="7"/>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rPr>
              <w:t>State</w:t>
            </w:r>
            <w:r w:rsidRPr="006C0197">
              <w:rPr>
                <w:rFonts w:ascii="Calibri" w:hAnsi="Calibri" w:eastAsia="Calibri" w:cs="Times New Roman"/>
                <w:spacing w:val="6"/>
              </w:rPr>
              <w:t xml:space="preserve"> </w:t>
            </w:r>
            <w:r w:rsidRPr="006C0197">
              <w:rPr>
                <w:rFonts w:ascii="Calibri" w:hAnsi="Calibri" w:eastAsia="Calibri" w:cs="Times New Roman"/>
              </w:rPr>
              <w:t>and</w:t>
            </w:r>
            <w:r w:rsidRPr="006C0197">
              <w:rPr>
                <w:rFonts w:ascii="Calibri" w:hAnsi="Calibri" w:eastAsia="Calibri" w:cs="Times New Roman"/>
                <w:spacing w:val="6"/>
              </w:rPr>
              <w:t xml:space="preserve"> </w:t>
            </w:r>
            <w:r w:rsidRPr="006C0197">
              <w:rPr>
                <w:rFonts w:ascii="Calibri" w:hAnsi="Calibri" w:eastAsia="Calibri" w:cs="Times New Roman"/>
              </w:rPr>
              <w:t>its</w:t>
            </w:r>
            <w:r w:rsidRPr="006C0197">
              <w:rPr>
                <w:rFonts w:ascii="Calibri" w:hAnsi="Calibri" w:eastAsia="Calibri" w:cs="Times New Roman"/>
                <w:spacing w:val="6"/>
              </w:rPr>
              <w:t xml:space="preserve"> </w:t>
            </w:r>
            <w:r w:rsidRPr="006C0197">
              <w:rPr>
                <w:rFonts w:ascii="Calibri" w:hAnsi="Calibri" w:eastAsia="Calibri" w:cs="Times New Roman"/>
              </w:rPr>
              <w:t>information</w:t>
            </w:r>
            <w:r w:rsidRPr="006C0197">
              <w:rPr>
                <w:rFonts w:ascii="Calibri" w:hAnsi="Calibri" w:eastAsia="Calibri" w:cs="Times New Roman"/>
                <w:spacing w:val="6"/>
              </w:rPr>
              <w:t xml:space="preserve"> </w:t>
            </w:r>
            <w:r w:rsidRPr="006C0197">
              <w:rPr>
                <w:rFonts w:ascii="Calibri" w:hAnsi="Calibri" w:eastAsia="Calibri" w:cs="Times New Roman"/>
              </w:rPr>
              <w:t xml:space="preserve">is </w:t>
            </w:r>
            <w:r w:rsidRPr="006C0197">
              <w:rPr>
                <w:rFonts w:ascii="Calibri" w:hAnsi="Calibri" w:eastAsia="Calibri" w:cs="Times New Roman"/>
                <w:spacing w:val="7"/>
              </w:rPr>
              <w:t>of</w:t>
            </w:r>
            <w:r w:rsidRPr="006C0197">
              <w:rPr>
                <w:rFonts w:ascii="Calibri" w:hAnsi="Calibri" w:eastAsia="Calibri" w:cs="Times New Roman"/>
                <w:spacing w:val="43"/>
                <w:w w:val="99"/>
              </w:rPr>
              <w:t xml:space="preserve"> </w:t>
            </w:r>
            <w:r w:rsidRPr="006C0197">
              <w:rPr>
                <w:rFonts w:ascii="Calibri" w:hAnsi="Calibri" w:eastAsia="Calibri" w:cs="Times New Roman"/>
                <w:spacing w:val="-1"/>
              </w:rPr>
              <w:t>paramount</w:t>
            </w:r>
            <w:r w:rsidRPr="006C0197">
              <w:rPr>
                <w:rFonts w:ascii="Calibri" w:hAnsi="Calibri" w:eastAsia="Calibri" w:cs="Times New Roman"/>
                <w:spacing w:val="34"/>
              </w:rPr>
              <w:t xml:space="preserve"> </w:t>
            </w:r>
            <w:r w:rsidRPr="006C0197">
              <w:rPr>
                <w:rFonts w:ascii="Calibri" w:hAnsi="Calibri" w:eastAsia="Calibri" w:cs="Times New Roman"/>
              </w:rPr>
              <w:t>importance</w:t>
            </w:r>
            <w:r w:rsidRPr="006C0197">
              <w:rPr>
                <w:rFonts w:ascii="Calibri" w:hAnsi="Calibri" w:eastAsia="Calibri" w:cs="Times New Roman"/>
                <w:spacing w:val="35"/>
              </w:rPr>
              <w:t xml:space="preserve"> </w:t>
            </w:r>
            <w:r w:rsidRPr="006C0197">
              <w:rPr>
                <w:rFonts w:ascii="Calibri" w:hAnsi="Calibri" w:eastAsia="Calibri" w:cs="Times New Roman"/>
              </w:rPr>
              <w:t>to</w:t>
            </w:r>
            <w:r w:rsidRPr="006C0197">
              <w:rPr>
                <w:rFonts w:ascii="Calibri" w:hAnsi="Calibri" w:eastAsia="Calibri" w:cs="Times New Roman"/>
                <w:spacing w:val="35"/>
              </w:rPr>
              <w:t xml:space="preserve"> </w:t>
            </w:r>
            <w:r w:rsidRPr="006C0197">
              <w:rPr>
                <w:rFonts w:ascii="Calibri" w:hAnsi="Calibri" w:eastAsia="Calibri" w:cs="Times New Roman"/>
              </w:rPr>
              <w:t>the</w:t>
            </w:r>
            <w:r w:rsidRPr="006C0197">
              <w:rPr>
                <w:rFonts w:ascii="Calibri" w:hAnsi="Calibri" w:eastAsia="Calibri" w:cs="Times New Roman"/>
                <w:spacing w:val="34"/>
              </w:rPr>
              <w:t xml:space="preserve"> </w:t>
            </w:r>
            <w:r w:rsidRPr="006C0197">
              <w:rPr>
                <w:rFonts w:ascii="Calibri" w:hAnsi="Calibri" w:eastAsia="Calibri" w:cs="Times New Roman"/>
                <w:spacing w:val="-1"/>
              </w:rPr>
              <w:t>Client.</w:t>
            </w:r>
            <w:r w:rsidRPr="006C0197">
              <w:rPr>
                <w:rFonts w:ascii="Calibri" w:hAnsi="Calibri" w:eastAsia="Calibri" w:cs="Times New Roman"/>
                <w:spacing w:val="34"/>
              </w:rPr>
              <w:t xml:space="preserve"> </w:t>
            </w:r>
            <w:r w:rsidRPr="006C0197">
              <w:rPr>
                <w:rFonts w:ascii="Calibri" w:hAnsi="Calibri" w:eastAsia="Calibri" w:cs="Times New Roman"/>
              </w:rPr>
              <w:t>Accordingly,</w:t>
            </w:r>
            <w:r w:rsidRPr="006C0197">
              <w:rPr>
                <w:rFonts w:ascii="Calibri" w:hAnsi="Calibri" w:eastAsia="Calibri" w:cs="Times New Roman"/>
                <w:spacing w:val="37"/>
              </w:rPr>
              <w:t xml:space="preserve"> </w:t>
            </w:r>
            <w:r w:rsidRPr="006C0197">
              <w:rPr>
                <w:rFonts w:ascii="Calibri" w:hAnsi="Calibri" w:eastAsia="Calibri" w:cs="Times New Roman"/>
              </w:rPr>
              <w:t>the</w:t>
            </w:r>
            <w:r w:rsidRPr="006C0197">
              <w:rPr>
                <w:rFonts w:ascii="Calibri" w:hAnsi="Calibri" w:eastAsia="Calibri" w:cs="Times New Roman"/>
                <w:spacing w:val="34"/>
              </w:rPr>
              <w:t xml:space="preserve"> </w:t>
            </w:r>
            <w:r w:rsidRPr="006C0197">
              <w:rPr>
                <w:rFonts w:ascii="Calibri" w:hAnsi="Calibri" w:eastAsia="Calibri" w:cs="Times New Roman"/>
                <w:spacing w:val="-1"/>
              </w:rPr>
              <w:t>Contractor</w:t>
            </w:r>
            <w:r w:rsidRPr="006C0197">
              <w:rPr>
                <w:rFonts w:ascii="Calibri" w:hAnsi="Calibri" w:eastAsia="Calibri" w:cs="Times New Roman"/>
                <w:spacing w:val="35"/>
              </w:rPr>
              <w:t xml:space="preserve"> </w:t>
            </w:r>
            <w:r w:rsidRPr="006C0197">
              <w:rPr>
                <w:rFonts w:ascii="Calibri" w:hAnsi="Calibri" w:eastAsia="Calibri" w:cs="Times New Roman"/>
              </w:rPr>
              <w:t>confirms</w:t>
            </w:r>
            <w:r w:rsidRPr="006C0197">
              <w:rPr>
                <w:rFonts w:ascii="Calibri" w:hAnsi="Calibri" w:eastAsia="Calibri" w:cs="Times New Roman"/>
                <w:spacing w:val="35"/>
              </w:rPr>
              <w:t xml:space="preserve"> </w:t>
            </w:r>
            <w:r w:rsidRPr="006C0197">
              <w:rPr>
                <w:rFonts w:ascii="Calibri" w:hAnsi="Calibri" w:eastAsia="Calibri" w:cs="Times New Roman"/>
              </w:rPr>
              <w:t>that</w:t>
            </w:r>
            <w:r w:rsidRPr="006C0197">
              <w:rPr>
                <w:rFonts w:ascii="Calibri" w:hAnsi="Calibri" w:eastAsia="Calibri" w:cs="Times New Roman"/>
                <w:spacing w:val="34"/>
              </w:rPr>
              <w:t xml:space="preserve"> </w:t>
            </w:r>
            <w:r w:rsidRPr="006C0197">
              <w:rPr>
                <w:rFonts w:ascii="Calibri" w:hAnsi="Calibri" w:eastAsia="Calibri" w:cs="Times New Roman"/>
              </w:rPr>
              <w:t>it</w:t>
            </w:r>
            <w:r w:rsidRPr="006C0197">
              <w:rPr>
                <w:rFonts w:ascii="Calibri" w:hAnsi="Calibri" w:eastAsia="Calibri" w:cs="Times New Roman"/>
                <w:spacing w:val="35"/>
              </w:rPr>
              <w:t xml:space="preserve"> </w:t>
            </w:r>
            <w:r w:rsidRPr="006C0197">
              <w:rPr>
                <w:rFonts w:ascii="Calibri" w:hAnsi="Calibri" w:eastAsia="Calibri" w:cs="Times New Roman"/>
              </w:rPr>
              <w:t>will,</w:t>
            </w:r>
            <w:r w:rsidRPr="006C0197">
              <w:rPr>
                <w:rFonts w:ascii="Calibri" w:hAnsi="Calibri" w:eastAsia="Calibri" w:cs="Times New Roman"/>
                <w:spacing w:val="34"/>
              </w:rPr>
              <w:t xml:space="preserve"> </w:t>
            </w:r>
            <w:r w:rsidRPr="006C0197">
              <w:rPr>
                <w:rFonts w:ascii="Calibri" w:hAnsi="Calibri" w:eastAsia="Calibri" w:cs="Times New Roman"/>
              </w:rPr>
              <w:t>if</w:t>
            </w:r>
            <w:r w:rsidRPr="006C0197">
              <w:rPr>
                <w:rFonts w:ascii="Calibri" w:hAnsi="Calibri" w:eastAsia="Calibri" w:cs="Times New Roman"/>
                <w:spacing w:val="35"/>
                <w:w w:val="99"/>
              </w:rPr>
              <w:t xml:space="preserve"> </w:t>
            </w:r>
            <w:r w:rsidRPr="006C0197">
              <w:rPr>
                <w:rFonts w:ascii="Calibri" w:hAnsi="Calibri" w:eastAsia="Calibri" w:cs="Times New Roman"/>
              </w:rPr>
              <w:t>requested</w:t>
            </w:r>
            <w:r w:rsidRPr="006C0197">
              <w:rPr>
                <w:rFonts w:ascii="Calibri" w:hAnsi="Calibri" w:eastAsia="Calibri" w:cs="Times New Roman"/>
                <w:spacing w:val="9"/>
              </w:rPr>
              <w:t xml:space="preserve"> </w:t>
            </w:r>
            <w:r w:rsidRPr="006C0197">
              <w:rPr>
                <w:rFonts w:ascii="Calibri" w:hAnsi="Calibri" w:eastAsia="Calibri" w:cs="Times New Roman"/>
                <w:spacing w:val="-1"/>
              </w:rPr>
              <w:t>by</w:t>
            </w:r>
            <w:r w:rsidRPr="006C0197">
              <w:rPr>
                <w:rFonts w:ascii="Calibri" w:hAnsi="Calibri" w:eastAsia="Calibri" w:cs="Times New Roman"/>
                <w:spacing w:val="11"/>
              </w:rPr>
              <w:t xml:space="preserve"> </w:t>
            </w:r>
            <w:r w:rsidRPr="006C0197">
              <w:rPr>
                <w:rFonts w:ascii="Calibri" w:hAnsi="Calibri" w:eastAsia="Calibri" w:cs="Times New Roman"/>
              </w:rPr>
              <w:t>the</w:t>
            </w:r>
            <w:r w:rsidRPr="006C0197">
              <w:rPr>
                <w:rFonts w:ascii="Calibri" w:hAnsi="Calibri" w:eastAsia="Calibri" w:cs="Times New Roman"/>
                <w:spacing w:val="11"/>
              </w:rPr>
              <w:t xml:space="preserve"> </w:t>
            </w:r>
            <w:r w:rsidRPr="006C0197">
              <w:rPr>
                <w:rFonts w:ascii="Calibri" w:hAnsi="Calibri" w:eastAsia="Calibri" w:cs="Times New Roman"/>
                <w:spacing w:val="-1"/>
              </w:rPr>
              <w:t>Client,</w:t>
            </w:r>
            <w:r w:rsidRPr="006C0197">
              <w:rPr>
                <w:rFonts w:ascii="Calibri" w:hAnsi="Calibri" w:eastAsia="Calibri" w:cs="Times New Roman"/>
                <w:spacing w:val="9"/>
              </w:rPr>
              <w:t xml:space="preserve"> </w:t>
            </w:r>
            <w:r w:rsidRPr="006C0197">
              <w:rPr>
                <w:rFonts w:ascii="Calibri" w:hAnsi="Calibri" w:eastAsia="Calibri" w:cs="Times New Roman"/>
              </w:rPr>
              <w:t>from</w:t>
            </w:r>
            <w:r w:rsidRPr="006C0197">
              <w:rPr>
                <w:rFonts w:ascii="Calibri" w:hAnsi="Calibri" w:eastAsia="Calibri" w:cs="Times New Roman"/>
                <w:spacing w:val="10"/>
              </w:rPr>
              <w:t xml:space="preserve"> </w:t>
            </w:r>
            <w:r w:rsidRPr="006C0197">
              <w:rPr>
                <w:rFonts w:ascii="Calibri" w:hAnsi="Calibri" w:eastAsia="Calibri" w:cs="Times New Roman"/>
              </w:rPr>
              <w:t>time</w:t>
            </w:r>
            <w:r w:rsidRPr="006C0197">
              <w:rPr>
                <w:rFonts w:ascii="Calibri" w:hAnsi="Calibri" w:eastAsia="Calibri" w:cs="Times New Roman"/>
                <w:spacing w:val="10"/>
              </w:rPr>
              <w:t xml:space="preserve"> </w:t>
            </w:r>
            <w:r w:rsidRPr="006C0197">
              <w:rPr>
                <w:rFonts w:ascii="Calibri" w:hAnsi="Calibri" w:eastAsia="Calibri" w:cs="Times New Roman"/>
              </w:rPr>
              <w:t>to</w:t>
            </w:r>
            <w:r w:rsidRPr="006C0197">
              <w:rPr>
                <w:rFonts w:ascii="Calibri" w:hAnsi="Calibri" w:eastAsia="Calibri" w:cs="Times New Roman"/>
                <w:spacing w:val="10"/>
              </w:rPr>
              <w:t xml:space="preserve"> </w:t>
            </w:r>
            <w:r w:rsidRPr="006C0197">
              <w:rPr>
                <w:rFonts w:ascii="Calibri" w:hAnsi="Calibri" w:eastAsia="Calibri" w:cs="Times New Roman"/>
              </w:rPr>
              <w:t>time,</w:t>
            </w:r>
            <w:r w:rsidRPr="006C0197">
              <w:rPr>
                <w:rFonts w:ascii="Calibri" w:hAnsi="Calibri" w:eastAsia="Calibri" w:cs="Times New Roman"/>
                <w:spacing w:val="9"/>
              </w:rPr>
              <w:t xml:space="preserve"> </w:t>
            </w:r>
            <w:r w:rsidRPr="006C0197">
              <w:rPr>
                <w:rFonts w:ascii="Calibri" w:hAnsi="Calibri" w:eastAsia="Calibri" w:cs="Times New Roman"/>
                <w:spacing w:val="-1"/>
              </w:rPr>
              <w:t>submit</w:t>
            </w:r>
            <w:r w:rsidRPr="006C0197">
              <w:rPr>
                <w:rFonts w:ascii="Calibri" w:hAnsi="Calibri" w:eastAsia="Calibri" w:cs="Times New Roman"/>
                <w:spacing w:val="10"/>
              </w:rPr>
              <w:t xml:space="preserve"> </w:t>
            </w:r>
            <w:r w:rsidRPr="006C0197">
              <w:rPr>
                <w:rFonts w:ascii="Calibri" w:hAnsi="Calibri" w:eastAsia="Calibri" w:cs="Times New Roman"/>
                <w:spacing w:val="-1"/>
              </w:rPr>
              <w:t>full</w:t>
            </w:r>
            <w:r w:rsidRPr="006C0197">
              <w:rPr>
                <w:rFonts w:ascii="Calibri" w:hAnsi="Calibri" w:eastAsia="Calibri" w:cs="Times New Roman"/>
                <w:spacing w:val="11"/>
              </w:rPr>
              <w:t xml:space="preserve"> </w:t>
            </w:r>
            <w:r w:rsidRPr="006C0197">
              <w:rPr>
                <w:rFonts w:ascii="Calibri" w:hAnsi="Calibri" w:eastAsia="Calibri" w:cs="Times New Roman"/>
                <w:spacing w:val="-1"/>
              </w:rPr>
              <w:t>personal</w:t>
            </w:r>
            <w:r w:rsidRPr="006C0197">
              <w:rPr>
                <w:rFonts w:ascii="Calibri" w:hAnsi="Calibri" w:eastAsia="Calibri" w:cs="Times New Roman"/>
                <w:spacing w:val="11"/>
              </w:rPr>
              <w:t xml:space="preserve"> </w:t>
            </w:r>
            <w:r w:rsidRPr="006C0197">
              <w:rPr>
                <w:rFonts w:ascii="Calibri" w:hAnsi="Calibri" w:eastAsia="Calibri" w:cs="Times New Roman"/>
                <w:spacing w:val="-1"/>
              </w:rPr>
              <w:t>details</w:t>
            </w:r>
            <w:r w:rsidRPr="006C0197">
              <w:rPr>
                <w:rFonts w:ascii="Calibri" w:hAnsi="Calibri" w:eastAsia="Calibri" w:cs="Times New Roman"/>
                <w:spacing w:val="12"/>
              </w:rPr>
              <w:t xml:space="preserve"> </w:t>
            </w:r>
            <w:r w:rsidRPr="006C0197">
              <w:rPr>
                <w:rFonts w:ascii="Calibri" w:hAnsi="Calibri" w:eastAsia="Calibri" w:cs="Times New Roman"/>
                <w:spacing w:val="-1"/>
              </w:rPr>
              <w:t>(including</w:t>
            </w:r>
            <w:r w:rsidRPr="006C0197">
              <w:rPr>
                <w:rFonts w:ascii="Calibri" w:hAnsi="Calibri" w:eastAsia="Calibri" w:cs="Times New Roman"/>
                <w:spacing w:val="12"/>
              </w:rPr>
              <w:t xml:space="preserve"> </w:t>
            </w:r>
            <w:r w:rsidRPr="006C0197">
              <w:rPr>
                <w:rFonts w:ascii="Calibri" w:hAnsi="Calibri" w:eastAsia="Calibri" w:cs="Times New Roman"/>
              </w:rPr>
              <w:t>those</w:t>
            </w:r>
            <w:r w:rsidRPr="006C0197">
              <w:rPr>
                <w:rFonts w:ascii="Calibri" w:hAnsi="Calibri" w:eastAsia="Calibri" w:cs="Times New Roman"/>
                <w:spacing w:val="9"/>
              </w:rPr>
              <w:t xml:space="preserve"> </w:t>
            </w:r>
            <w:r w:rsidRPr="006C0197">
              <w:rPr>
                <w:rFonts w:ascii="Calibri" w:hAnsi="Calibri" w:eastAsia="Calibri" w:cs="Times New Roman"/>
              </w:rPr>
              <w:t>of</w:t>
            </w:r>
            <w:r w:rsidRPr="006C0197">
              <w:rPr>
                <w:rFonts w:ascii="Calibri" w:hAnsi="Calibri" w:eastAsia="Calibri" w:cs="Times New Roman"/>
                <w:spacing w:val="39"/>
                <w:w w:val="99"/>
              </w:rPr>
              <w:t xml:space="preserve"> </w:t>
            </w:r>
            <w:r w:rsidRPr="006C0197">
              <w:rPr>
                <w:rFonts w:ascii="Calibri" w:hAnsi="Calibri" w:eastAsia="Calibri" w:cs="Times New Roman"/>
                <w:spacing w:val="-1"/>
              </w:rPr>
              <w:t>Subcontractors)</w:t>
            </w:r>
            <w:r w:rsidRPr="006C0197">
              <w:rPr>
                <w:rFonts w:ascii="Calibri" w:hAnsi="Calibri" w:eastAsia="Calibri" w:cs="Times New Roman"/>
                <w:spacing w:val="15"/>
              </w:rPr>
              <w:t xml:space="preserve"> </w:t>
            </w:r>
            <w:r w:rsidRPr="006C0197">
              <w:rPr>
                <w:rFonts w:ascii="Calibri" w:hAnsi="Calibri" w:eastAsia="Calibri" w:cs="Times New Roman"/>
              </w:rPr>
              <w:t>who</w:t>
            </w:r>
            <w:r w:rsidRPr="006C0197">
              <w:rPr>
                <w:rFonts w:ascii="Calibri" w:hAnsi="Calibri" w:eastAsia="Calibri" w:cs="Times New Roman"/>
                <w:spacing w:val="16"/>
              </w:rPr>
              <w:t xml:space="preserve"> </w:t>
            </w:r>
            <w:r w:rsidRPr="006C0197">
              <w:rPr>
                <w:rFonts w:ascii="Calibri" w:hAnsi="Calibri" w:eastAsia="Calibri" w:cs="Times New Roman"/>
              </w:rPr>
              <w:t>are</w:t>
            </w:r>
            <w:r w:rsidRPr="006C0197">
              <w:rPr>
                <w:rFonts w:ascii="Calibri" w:hAnsi="Calibri" w:eastAsia="Calibri" w:cs="Times New Roman"/>
                <w:spacing w:val="17"/>
              </w:rPr>
              <w:t xml:space="preserve"> </w:t>
            </w:r>
            <w:r w:rsidRPr="006C0197">
              <w:rPr>
                <w:rFonts w:ascii="Calibri" w:hAnsi="Calibri" w:eastAsia="Calibri" w:cs="Times New Roman"/>
                <w:spacing w:val="-1"/>
              </w:rPr>
              <w:t>assigned</w:t>
            </w:r>
            <w:r w:rsidRPr="006C0197">
              <w:rPr>
                <w:rFonts w:ascii="Calibri" w:hAnsi="Calibri" w:eastAsia="Calibri" w:cs="Times New Roman"/>
                <w:spacing w:val="16"/>
              </w:rPr>
              <w:t xml:space="preserve"> </w:t>
            </w:r>
            <w:r w:rsidRPr="006C0197">
              <w:rPr>
                <w:rFonts w:ascii="Calibri" w:hAnsi="Calibri" w:eastAsia="Calibri" w:cs="Times New Roman"/>
              </w:rPr>
              <w:t>to</w:t>
            </w:r>
            <w:r w:rsidRPr="006C0197">
              <w:rPr>
                <w:rFonts w:ascii="Calibri" w:hAnsi="Calibri" w:eastAsia="Calibri" w:cs="Times New Roman"/>
                <w:spacing w:val="16"/>
              </w:rPr>
              <w:t xml:space="preserve"> </w:t>
            </w:r>
            <w:r w:rsidRPr="006C0197">
              <w:rPr>
                <w:rFonts w:ascii="Calibri" w:hAnsi="Calibri" w:eastAsia="Calibri" w:cs="Times New Roman"/>
              </w:rPr>
              <w:t>provide</w:t>
            </w:r>
            <w:r w:rsidRPr="006C0197">
              <w:rPr>
                <w:rFonts w:ascii="Calibri" w:hAnsi="Calibri" w:eastAsia="Calibri" w:cs="Times New Roman"/>
                <w:spacing w:val="15"/>
              </w:rPr>
              <w:t xml:space="preserve"> </w:t>
            </w:r>
            <w:r w:rsidRPr="006C0197">
              <w:rPr>
                <w:rFonts w:ascii="Calibri" w:hAnsi="Calibri" w:eastAsia="Calibri" w:cs="Times New Roman"/>
              </w:rPr>
              <w:t>the</w:t>
            </w:r>
            <w:r w:rsidRPr="006C0197">
              <w:rPr>
                <w:rFonts w:ascii="Calibri" w:hAnsi="Calibri" w:eastAsia="Calibri" w:cs="Times New Roman"/>
                <w:spacing w:val="16"/>
              </w:rPr>
              <w:t xml:space="preserve"> </w:t>
            </w:r>
            <w:r w:rsidRPr="006C0197">
              <w:rPr>
                <w:rFonts w:ascii="Calibri" w:hAnsi="Calibri" w:eastAsia="Calibri" w:cs="Times New Roman"/>
                <w:spacing w:val="-1"/>
              </w:rPr>
              <w:t>Services</w:t>
            </w:r>
            <w:r w:rsidRPr="006C0197">
              <w:rPr>
                <w:rFonts w:ascii="Calibri" w:hAnsi="Calibri" w:eastAsia="Calibri" w:cs="Times New Roman"/>
                <w:spacing w:val="15"/>
              </w:rPr>
              <w:t xml:space="preserve"> </w:t>
            </w:r>
            <w:r w:rsidRPr="006C0197">
              <w:rPr>
                <w:rFonts w:ascii="Calibri" w:hAnsi="Calibri" w:eastAsia="Calibri" w:cs="Times New Roman"/>
                <w:spacing w:val="-1"/>
              </w:rPr>
              <w:t>(or</w:t>
            </w:r>
            <w:r w:rsidRPr="006C0197">
              <w:rPr>
                <w:rFonts w:ascii="Calibri" w:hAnsi="Calibri" w:eastAsia="Calibri" w:cs="Times New Roman"/>
                <w:spacing w:val="16"/>
              </w:rPr>
              <w:t xml:space="preserve"> </w:t>
            </w:r>
            <w:r w:rsidRPr="006C0197">
              <w:rPr>
                <w:rFonts w:ascii="Calibri" w:hAnsi="Calibri" w:eastAsia="Calibri" w:cs="Times New Roman"/>
              </w:rPr>
              <w:t>any</w:t>
            </w:r>
            <w:r w:rsidRPr="006C0197">
              <w:rPr>
                <w:rFonts w:ascii="Calibri" w:hAnsi="Calibri" w:eastAsia="Calibri" w:cs="Times New Roman"/>
                <w:spacing w:val="17"/>
              </w:rPr>
              <w:t xml:space="preserve"> </w:t>
            </w:r>
            <w:r w:rsidRPr="006C0197">
              <w:rPr>
                <w:rFonts w:ascii="Calibri" w:hAnsi="Calibri" w:eastAsia="Calibri" w:cs="Times New Roman"/>
                <w:spacing w:val="-1"/>
              </w:rPr>
              <w:t>part</w:t>
            </w:r>
            <w:r w:rsidRPr="006C0197">
              <w:rPr>
                <w:rFonts w:ascii="Calibri" w:hAnsi="Calibri" w:eastAsia="Calibri" w:cs="Times New Roman"/>
                <w:spacing w:val="16"/>
              </w:rPr>
              <w:t xml:space="preserve"> </w:t>
            </w:r>
            <w:r w:rsidRPr="006C0197">
              <w:rPr>
                <w:rFonts w:ascii="Calibri" w:hAnsi="Calibri" w:eastAsia="Calibri" w:cs="Times New Roman"/>
              </w:rPr>
              <w:t>thereof)</w:t>
            </w:r>
            <w:r w:rsidRPr="006C0197">
              <w:rPr>
                <w:rFonts w:ascii="Calibri" w:hAnsi="Calibri" w:eastAsia="Calibri" w:cs="Times New Roman"/>
                <w:spacing w:val="15"/>
              </w:rPr>
              <w:t xml:space="preserve"> </w:t>
            </w:r>
            <w:r w:rsidRPr="006C0197">
              <w:rPr>
                <w:rFonts w:ascii="Calibri" w:hAnsi="Calibri" w:eastAsia="Calibri" w:cs="Times New Roman"/>
                <w:spacing w:val="-1"/>
              </w:rPr>
              <w:t>under</w:t>
            </w:r>
            <w:r w:rsidRPr="006C0197">
              <w:rPr>
                <w:rFonts w:ascii="Calibri" w:hAnsi="Calibri" w:eastAsia="Calibri" w:cs="Times New Roman"/>
                <w:spacing w:val="16"/>
              </w:rPr>
              <w:t xml:space="preserve"> </w:t>
            </w:r>
            <w:r w:rsidRPr="006C0197">
              <w:rPr>
                <w:rFonts w:ascii="Calibri" w:hAnsi="Calibri" w:eastAsia="Calibri" w:cs="Times New Roman"/>
              </w:rPr>
              <w:t>this</w:t>
            </w:r>
            <w:r w:rsidRPr="006C0197">
              <w:rPr>
                <w:rFonts w:ascii="Calibri" w:hAnsi="Calibri" w:eastAsia="Calibri" w:cs="Times New Roman"/>
                <w:spacing w:val="53"/>
                <w:w w:val="99"/>
              </w:rPr>
              <w:t xml:space="preserve"> </w:t>
            </w:r>
            <w:r w:rsidRPr="006C0197">
              <w:rPr>
                <w:rFonts w:ascii="Calibri" w:hAnsi="Calibri" w:eastAsia="Calibri" w:cs="Times New Roman"/>
              </w:rPr>
              <w:t>Agreement.</w:t>
            </w:r>
            <w:r w:rsidRPr="006C0197">
              <w:rPr>
                <w:rFonts w:ascii="Calibri" w:hAnsi="Calibri" w:eastAsia="Calibri" w:cs="Times New Roman"/>
                <w:spacing w:val="-4"/>
              </w:rPr>
              <w:t xml:space="preserve"> </w:t>
            </w:r>
            <w:r w:rsidRPr="006C0197">
              <w:rPr>
                <w:rFonts w:ascii="Calibri" w:hAnsi="Calibri" w:eastAsia="Calibri" w:cs="Times New Roman"/>
                <w:spacing w:val="-1"/>
              </w:rPr>
              <w:t>The</w:t>
            </w:r>
            <w:r w:rsidRPr="006C0197">
              <w:rPr>
                <w:rFonts w:ascii="Calibri" w:hAnsi="Calibri" w:eastAsia="Calibri" w:cs="Times New Roman"/>
                <w:spacing w:val="-4"/>
              </w:rPr>
              <w:t xml:space="preserve"> </w:t>
            </w:r>
            <w:r w:rsidRPr="006C0197">
              <w:rPr>
                <w:rFonts w:ascii="Calibri" w:hAnsi="Calibri" w:eastAsia="Calibri" w:cs="Times New Roman"/>
                <w:spacing w:val="-1"/>
              </w:rPr>
              <w:t>Contractor</w:t>
            </w:r>
            <w:r w:rsidRPr="006C0197">
              <w:rPr>
                <w:rFonts w:ascii="Calibri" w:hAnsi="Calibri" w:eastAsia="Calibri" w:cs="Times New Roman"/>
                <w:spacing w:val="-4"/>
              </w:rPr>
              <w:t xml:space="preserve"> </w:t>
            </w:r>
            <w:r w:rsidRPr="006C0197">
              <w:rPr>
                <w:rFonts w:ascii="Calibri" w:hAnsi="Calibri" w:eastAsia="Calibri" w:cs="Times New Roman"/>
                <w:spacing w:val="-1"/>
              </w:rPr>
              <w:t>further</w:t>
            </w:r>
            <w:r w:rsidRPr="006C0197">
              <w:rPr>
                <w:rFonts w:ascii="Calibri" w:hAnsi="Calibri" w:eastAsia="Calibri" w:cs="Times New Roman"/>
                <w:spacing w:val="-4"/>
              </w:rPr>
              <w:t xml:space="preserve"> </w:t>
            </w:r>
            <w:r w:rsidRPr="006C0197">
              <w:rPr>
                <w:rFonts w:ascii="Calibri" w:hAnsi="Calibri" w:eastAsia="Calibri" w:cs="Times New Roman"/>
              </w:rPr>
              <w:t>acknowledges</w:t>
            </w:r>
            <w:r w:rsidRPr="006C0197">
              <w:rPr>
                <w:rFonts w:ascii="Calibri" w:hAnsi="Calibri" w:eastAsia="Calibri" w:cs="Times New Roman"/>
                <w:spacing w:val="-4"/>
              </w:rPr>
              <w:t xml:space="preserve"> </w:t>
            </w:r>
            <w:r w:rsidRPr="006C0197">
              <w:rPr>
                <w:rFonts w:ascii="Calibri" w:hAnsi="Calibri" w:eastAsia="Calibri" w:cs="Times New Roman"/>
              </w:rPr>
              <w:t>that</w:t>
            </w:r>
            <w:r w:rsidRPr="006C0197">
              <w:rPr>
                <w:rFonts w:ascii="Calibri" w:hAnsi="Calibri" w:eastAsia="Calibri" w:cs="Times New Roman"/>
                <w:spacing w:val="-4"/>
              </w:rPr>
              <w:t xml:space="preserve"> </w:t>
            </w:r>
            <w:r w:rsidRPr="006C0197">
              <w:rPr>
                <w:rFonts w:ascii="Calibri" w:hAnsi="Calibri" w:eastAsia="Calibri" w:cs="Times New Roman"/>
              </w:rPr>
              <w:t>checks</w:t>
            </w:r>
            <w:r w:rsidRPr="006C0197">
              <w:rPr>
                <w:rFonts w:ascii="Calibri" w:hAnsi="Calibri" w:eastAsia="Calibri" w:cs="Times New Roman"/>
                <w:spacing w:val="-4"/>
              </w:rPr>
              <w:t xml:space="preserve"> </w:t>
            </w:r>
            <w:r w:rsidRPr="006C0197">
              <w:rPr>
                <w:rFonts w:ascii="Calibri" w:hAnsi="Calibri" w:eastAsia="Calibri" w:cs="Times New Roman"/>
              </w:rPr>
              <w:t>may</w:t>
            </w:r>
            <w:r w:rsidRPr="006C0197">
              <w:rPr>
                <w:rFonts w:ascii="Calibri" w:hAnsi="Calibri" w:eastAsia="Calibri" w:cs="Times New Roman"/>
                <w:spacing w:val="-4"/>
              </w:rPr>
              <w:t xml:space="preserve"> </w:t>
            </w:r>
            <w:r w:rsidRPr="006C0197">
              <w:rPr>
                <w:rFonts w:ascii="Calibri" w:hAnsi="Calibri" w:eastAsia="Calibri" w:cs="Times New Roman"/>
                <w:spacing w:val="-1"/>
              </w:rPr>
              <w:t>be</w:t>
            </w:r>
            <w:r w:rsidRPr="006C0197">
              <w:rPr>
                <w:rFonts w:ascii="Calibri" w:hAnsi="Calibri" w:eastAsia="Calibri" w:cs="Times New Roman"/>
                <w:spacing w:val="-3"/>
              </w:rPr>
              <w:t xml:space="preserve"> </w:t>
            </w:r>
            <w:r w:rsidRPr="006C0197">
              <w:rPr>
                <w:rFonts w:ascii="Calibri" w:hAnsi="Calibri" w:eastAsia="Calibri" w:cs="Times New Roman"/>
              </w:rPr>
              <w:t>carried</w:t>
            </w:r>
            <w:r w:rsidRPr="006C0197">
              <w:rPr>
                <w:rFonts w:ascii="Calibri" w:hAnsi="Calibri" w:eastAsia="Calibri" w:cs="Times New Roman"/>
                <w:spacing w:val="-5"/>
              </w:rPr>
              <w:t xml:space="preserve"> </w:t>
            </w:r>
            <w:r w:rsidRPr="006C0197">
              <w:rPr>
                <w:rFonts w:ascii="Calibri" w:hAnsi="Calibri" w:eastAsia="Calibri" w:cs="Times New Roman"/>
              </w:rPr>
              <w:t>out</w:t>
            </w:r>
            <w:r w:rsidRPr="006C0197">
              <w:rPr>
                <w:rFonts w:ascii="Calibri" w:hAnsi="Calibri" w:eastAsia="Calibri" w:cs="Times New Roman"/>
                <w:spacing w:val="-4"/>
              </w:rPr>
              <w:t xml:space="preserve"> </w:t>
            </w:r>
            <w:r w:rsidRPr="006C0197">
              <w:rPr>
                <w:rFonts w:ascii="Calibri" w:hAnsi="Calibri" w:eastAsia="Calibri" w:cs="Times New Roman"/>
              </w:rPr>
              <w:t>in</w:t>
            </w:r>
            <w:r w:rsidRPr="006C0197">
              <w:rPr>
                <w:rFonts w:ascii="Calibri" w:hAnsi="Calibri" w:eastAsia="Calibri" w:cs="Times New Roman"/>
                <w:spacing w:val="-4"/>
              </w:rPr>
              <w:t xml:space="preserve"> </w:t>
            </w:r>
            <w:r w:rsidRPr="006C0197">
              <w:rPr>
                <w:rFonts w:ascii="Calibri" w:hAnsi="Calibri" w:eastAsia="Calibri" w:cs="Times New Roman"/>
              </w:rPr>
              <w:t>relation</w:t>
            </w:r>
            <w:r w:rsidRPr="006C0197">
              <w:rPr>
                <w:rFonts w:ascii="Calibri" w:hAnsi="Calibri" w:eastAsia="Calibri" w:cs="Times New Roman"/>
                <w:spacing w:val="27"/>
                <w:w w:val="99"/>
              </w:rPr>
              <w:t xml:space="preserve"> </w:t>
            </w:r>
            <w:r w:rsidRPr="006C0197">
              <w:rPr>
                <w:rFonts w:ascii="Calibri" w:hAnsi="Calibri" w:eastAsia="Calibri" w:cs="Times New Roman"/>
              </w:rPr>
              <w:t>to</w:t>
            </w:r>
            <w:r w:rsidRPr="006C0197">
              <w:rPr>
                <w:rFonts w:ascii="Calibri" w:hAnsi="Calibri" w:eastAsia="Calibri" w:cs="Times New Roman"/>
                <w:spacing w:val="-15"/>
              </w:rPr>
              <w:t xml:space="preserve"> </w:t>
            </w:r>
            <w:r w:rsidRPr="006C0197">
              <w:rPr>
                <w:rFonts w:ascii="Calibri" w:hAnsi="Calibri" w:eastAsia="Calibri" w:cs="Times New Roman"/>
              </w:rPr>
              <w:t>all</w:t>
            </w:r>
            <w:r w:rsidRPr="006C0197">
              <w:rPr>
                <w:rFonts w:ascii="Calibri" w:hAnsi="Calibri" w:eastAsia="Calibri" w:cs="Times New Roman"/>
                <w:spacing w:val="-14"/>
              </w:rPr>
              <w:t xml:space="preserve"> </w:t>
            </w:r>
            <w:r w:rsidRPr="006C0197">
              <w:rPr>
                <w:rFonts w:ascii="Calibri" w:hAnsi="Calibri" w:eastAsia="Calibri" w:cs="Times New Roman"/>
              </w:rPr>
              <w:t>such</w:t>
            </w:r>
            <w:r w:rsidRPr="006C0197">
              <w:rPr>
                <w:rFonts w:ascii="Calibri" w:hAnsi="Calibri" w:eastAsia="Calibri" w:cs="Times New Roman"/>
                <w:spacing w:val="-15"/>
              </w:rPr>
              <w:t xml:space="preserve"> </w:t>
            </w:r>
            <w:r w:rsidRPr="006C0197">
              <w:rPr>
                <w:rFonts w:ascii="Calibri" w:hAnsi="Calibri" w:eastAsia="Calibri" w:cs="Times New Roman"/>
                <w:spacing w:val="-1"/>
              </w:rPr>
              <w:t>personnel</w:t>
            </w:r>
            <w:r w:rsidRPr="006C0197">
              <w:rPr>
                <w:rFonts w:ascii="Calibri" w:hAnsi="Calibri" w:eastAsia="Calibri" w:cs="Times New Roman"/>
                <w:spacing w:val="-15"/>
              </w:rPr>
              <w:t xml:space="preserve"> </w:t>
            </w:r>
            <w:r w:rsidRPr="006C0197">
              <w:rPr>
                <w:rFonts w:ascii="Calibri" w:hAnsi="Calibri" w:eastAsia="Calibri" w:cs="Times New Roman"/>
                <w:spacing w:val="-1"/>
              </w:rPr>
              <w:t>by</w:t>
            </w:r>
            <w:r w:rsidRPr="006C0197">
              <w:rPr>
                <w:rFonts w:ascii="Calibri" w:hAnsi="Calibri" w:eastAsia="Calibri" w:cs="Times New Roman"/>
                <w:spacing w:val="-13"/>
              </w:rPr>
              <w:t xml:space="preserve"> </w:t>
            </w:r>
            <w:r w:rsidRPr="006C0197">
              <w:rPr>
                <w:rFonts w:ascii="Calibri" w:hAnsi="Calibri" w:eastAsia="Calibri" w:cs="Times New Roman"/>
                <w:spacing w:val="-1"/>
              </w:rPr>
              <w:t>police</w:t>
            </w:r>
            <w:r w:rsidRPr="006C0197">
              <w:rPr>
                <w:rFonts w:ascii="Calibri" w:hAnsi="Calibri" w:eastAsia="Calibri" w:cs="Times New Roman"/>
                <w:spacing w:val="-15"/>
              </w:rPr>
              <w:t xml:space="preserve"> </w:t>
            </w:r>
            <w:r w:rsidRPr="006C0197">
              <w:rPr>
                <w:rFonts w:ascii="Calibri" w:hAnsi="Calibri" w:eastAsia="Calibri" w:cs="Times New Roman"/>
                <w:spacing w:val="-1"/>
              </w:rPr>
              <w:t>authorities</w:t>
            </w:r>
            <w:r w:rsidRPr="006C0197">
              <w:rPr>
                <w:rFonts w:ascii="Calibri" w:hAnsi="Calibri" w:eastAsia="Calibri" w:cs="Times New Roman"/>
                <w:spacing w:val="-15"/>
              </w:rPr>
              <w:t xml:space="preserve"> </w:t>
            </w:r>
            <w:r w:rsidRPr="006C0197">
              <w:rPr>
                <w:rFonts w:ascii="Calibri" w:hAnsi="Calibri" w:eastAsia="Calibri" w:cs="Times New Roman"/>
              </w:rPr>
              <w:t>and</w:t>
            </w:r>
            <w:r w:rsidRPr="006C0197">
              <w:rPr>
                <w:rFonts w:ascii="Calibri" w:hAnsi="Calibri" w:eastAsia="Calibri" w:cs="Times New Roman"/>
                <w:spacing w:val="-14"/>
              </w:rPr>
              <w:t xml:space="preserve"> </w:t>
            </w:r>
            <w:r w:rsidRPr="006C0197">
              <w:rPr>
                <w:rFonts w:ascii="Calibri" w:hAnsi="Calibri" w:eastAsia="Calibri" w:cs="Times New Roman"/>
              </w:rPr>
              <w:t>the</w:t>
            </w:r>
            <w:r w:rsidRPr="006C0197">
              <w:rPr>
                <w:rFonts w:ascii="Calibri" w:hAnsi="Calibri" w:eastAsia="Calibri" w:cs="Times New Roman"/>
                <w:spacing w:val="-14"/>
              </w:rPr>
              <w:t xml:space="preserve"> </w:t>
            </w:r>
            <w:r w:rsidRPr="006C0197">
              <w:rPr>
                <w:rFonts w:ascii="Calibri" w:hAnsi="Calibri" w:eastAsia="Calibri" w:cs="Times New Roman"/>
                <w:spacing w:val="-1"/>
              </w:rPr>
              <w:t>Contractor</w:t>
            </w:r>
            <w:r w:rsidRPr="006C0197">
              <w:rPr>
                <w:rFonts w:ascii="Calibri" w:hAnsi="Calibri" w:eastAsia="Calibri" w:cs="Times New Roman"/>
                <w:spacing w:val="-14"/>
              </w:rPr>
              <w:t xml:space="preserve"> </w:t>
            </w:r>
            <w:r w:rsidRPr="006C0197">
              <w:rPr>
                <w:rFonts w:ascii="Calibri" w:hAnsi="Calibri" w:eastAsia="Calibri" w:cs="Times New Roman"/>
                <w:spacing w:val="-1"/>
              </w:rPr>
              <w:t>shall</w:t>
            </w:r>
            <w:r w:rsidRPr="006C0197">
              <w:rPr>
                <w:rFonts w:ascii="Calibri" w:hAnsi="Calibri" w:eastAsia="Calibri" w:cs="Times New Roman"/>
                <w:spacing w:val="-14"/>
              </w:rPr>
              <w:t xml:space="preserve"> </w:t>
            </w:r>
            <w:r w:rsidRPr="006C0197">
              <w:rPr>
                <w:rFonts w:ascii="Calibri" w:hAnsi="Calibri" w:eastAsia="Calibri" w:cs="Times New Roman"/>
              </w:rPr>
              <w:t>comply</w:t>
            </w:r>
            <w:r w:rsidRPr="006C0197">
              <w:rPr>
                <w:rFonts w:ascii="Calibri" w:hAnsi="Calibri" w:eastAsia="Calibri" w:cs="Times New Roman"/>
                <w:spacing w:val="-15"/>
              </w:rPr>
              <w:t xml:space="preserve"> </w:t>
            </w:r>
            <w:r w:rsidRPr="006C0197">
              <w:rPr>
                <w:rFonts w:ascii="Calibri" w:hAnsi="Calibri" w:eastAsia="Calibri" w:cs="Times New Roman"/>
              </w:rPr>
              <w:t>with</w:t>
            </w:r>
            <w:r w:rsidRPr="006C0197">
              <w:rPr>
                <w:rFonts w:ascii="Calibri" w:hAnsi="Calibri" w:eastAsia="Calibri" w:cs="Times New Roman"/>
                <w:spacing w:val="-13"/>
              </w:rPr>
              <w:t xml:space="preserve"> </w:t>
            </w:r>
            <w:r w:rsidRPr="006C0197">
              <w:rPr>
                <w:rFonts w:ascii="Calibri" w:hAnsi="Calibri" w:eastAsia="Calibri" w:cs="Times New Roman"/>
              </w:rPr>
              <w:t>all</w:t>
            </w:r>
            <w:r w:rsidRPr="006C0197">
              <w:rPr>
                <w:rFonts w:ascii="Calibri" w:hAnsi="Calibri" w:eastAsia="Calibri" w:cs="Times New Roman"/>
                <w:spacing w:val="-14"/>
              </w:rPr>
              <w:t xml:space="preserve"> </w:t>
            </w:r>
            <w:r w:rsidRPr="006C0197">
              <w:rPr>
                <w:rFonts w:ascii="Calibri" w:hAnsi="Calibri" w:eastAsia="Calibri" w:cs="Times New Roman"/>
                <w:spacing w:val="-1"/>
              </w:rPr>
              <w:t>reasonable</w:t>
            </w:r>
            <w:r w:rsidRPr="006C0197">
              <w:rPr>
                <w:rFonts w:ascii="Calibri" w:hAnsi="Calibri" w:eastAsia="Calibri" w:cs="Times New Roman"/>
                <w:spacing w:val="65"/>
                <w:w w:val="99"/>
              </w:rPr>
              <w:t xml:space="preserve"> </w:t>
            </w:r>
            <w:r w:rsidRPr="006C0197">
              <w:rPr>
                <w:rFonts w:ascii="Calibri" w:hAnsi="Calibri" w:eastAsia="Calibri" w:cs="Times New Roman"/>
                <w:spacing w:val="-1"/>
              </w:rPr>
              <w:t>directions</w:t>
            </w:r>
            <w:r w:rsidRPr="006C0197">
              <w:rPr>
                <w:rFonts w:ascii="Calibri" w:hAnsi="Calibri" w:eastAsia="Calibri" w:cs="Times New Roman"/>
                <w:spacing w:val="-8"/>
              </w:rPr>
              <w:t xml:space="preserve"> </w:t>
            </w:r>
            <w:r w:rsidRPr="006C0197">
              <w:rPr>
                <w:rFonts w:ascii="Calibri" w:hAnsi="Calibri" w:eastAsia="Calibri" w:cs="Times New Roman"/>
              </w:rPr>
              <w:t>of</w:t>
            </w:r>
            <w:r w:rsidRPr="006C0197">
              <w:rPr>
                <w:rFonts w:ascii="Calibri" w:hAnsi="Calibri" w:eastAsia="Calibri" w:cs="Times New Roman"/>
                <w:spacing w:val="-7"/>
              </w:rPr>
              <w:t xml:space="preserve"> </w:t>
            </w:r>
            <w:r w:rsidRPr="006C0197">
              <w:rPr>
                <w:rFonts w:ascii="Calibri" w:hAnsi="Calibri" w:eastAsia="Calibri" w:cs="Times New Roman"/>
              </w:rPr>
              <w:t>the</w:t>
            </w:r>
            <w:r w:rsidRPr="006C0197">
              <w:rPr>
                <w:rFonts w:ascii="Calibri" w:hAnsi="Calibri" w:eastAsia="Calibri" w:cs="Times New Roman"/>
                <w:spacing w:val="-9"/>
              </w:rPr>
              <w:t xml:space="preserve"> </w:t>
            </w:r>
            <w:r w:rsidRPr="006C0197">
              <w:rPr>
                <w:rFonts w:ascii="Calibri" w:hAnsi="Calibri" w:eastAsia="Calibri" w:cs="Times New Roman"/>
                <w:spacing w:val="-1"/>
              </w:rPr>
              <w:t>Client</w:t>
            </w:r>
            <w:r w:rsidRPr="006C0197">
              <w:rPr>
                <w:rFonts w:ascii="Calibri" w:hAnsi="Calibri" w:eastAsia="Calibri" w:cs="Times New Roman"/>
                <w:spacing w:val="-7"/>
              </w:rPr>
              <w:t xml:space="preserve"> </w:t>
            </w:r>
            <w:r w:rsidRPr="006C0197">
              <w:rPr>
                <w:rFonts w:ascii="Calibri" w:hAnsi="Calibri" w:eastAsia="Calibri" w:cs="Times New Roman"/>
              </w:rPr>
              <w:t>arising</w:t>
            </w:r>
            <w:r w:rsidRPr="006C0197">
              <w:rPr>
                <w:rFonts w:ascii="Calibri" w:hAnsi="Calibri" w:eastAsia="Calibri" w:cs="Times New Roman"/>
                <w:spacing w:val="-7"/>
              </w:rPr>
              <w:t xml:space="preserve"> </w:t>
            </w:r>
            <w:r w:rsidRPr="006C0197">
              <w:rPr>
                <w:rFonts w:ascii="Calibri" w:hAnsi="Calibri" w:eastAsia="Calibri" w:cs="Times New Roman"/>
              </w:rPr>
              <w:t>therefrom.</w:t>
            </w:r>
          </w:p>
        </w:tc>
      </w:tr>
      <w:tr w:rsidR="006C0197" w:rsidRPr="006C0197" w14:paraId="7E7E7A50" w14:textId="77777777" w:rsidTr="00552346">
        <w:trPr>
          <w:trHeight w:hRule="exact" w:val="4551"/>
        </w:trPr>
        <w:tc>
          <w:tcPr>
            <w:tcW w:w="9217" w:type="dxa"/>
            <w:tcBorders>
              <w:top w:val="nil"/>
              <w:left w:val="nil"/>
              <w:bottom w:val="nil"/>
              <w:right w:val="nil"/>
            </w:tcBorders>
          </w:tcPr>
          <w:p w14:paraId="055DE748" w14:textId="62F9E117" w:rsidR="006C0197" w:rsidRPr="006C0197" w:rsidRDefault="006C0197" w:rsidP="006C0197">
            <w:pPr>
              <w:spacing w:before="107" w:after="0" w:line="360" w:lineRule="auto"/>
              <w:ind w:left="733" w:right="229" w:hanging="504"/>
              <w:jc w:val="both"/>
              <w:rPr>
                <w:rFonts w:ascii="Calibri" w:eastAsia="Calibri" w:hAnsi="Calibri" w:cs="Calibri"/>
              </w:rPr>
            </w:pPr>
            <w:r w:rsidRPr="006C0197">
              <w:rPr>
                <w:rFonts w:ascii="Calibri" w:hAnsi="Calibri" w:eastAsia="Calibri" w:cs="Times New Roman"/>
                <w:color w:val="008080"/>
              </w:rPr>
              <w:t xml:space="preserve">D. </w:t>
            </w:r>
            <w:r w:rsidRPr="006C0197">
              <w:rPr>
                <w:rFonts w:ascii="Calibri" w:hAnsi="Calibri" w:eastAsia="Calibri" w:cs="Times New Roman"/>
                <w:color w:val="008080"/>
                <w:spacing w:val="41"/>
              </w:rPr>
              <w:t xml:space="preserve"> </w:t>
            </w:r>
            <w:r w:rsidR="00297B50">
              <w:rPr>
                <w:rFonts w:ascii="Calibri" w:hAnsi="Calibri" w:eastAsia="Calibri" w:cs="Times New Roman"/>
                <w:color w:val="008080"/>
                <w:spacing w:val="41"/>
              </w:rPr>
              <w:t xml:space="preserve"> </w:t>
            </w:r>
            <w:r w:rsidRPr="006C0197">
              <w:rPr>
                <w:rFonts w:ascii="Calibri" w:hAnsi="Calibri" w:eastAsia="Calibri" w:cs="Times New Roman"/>
              </w:rPr>
              <w:t>In</w:t>
            </w:r>
            <w:r w:rsidRPr="006C0197">
              <w:rPr>
                <w:rFonts w:ascii="Calibri" w:hAnsi="Calibri" w:eastAsia="Calibri" w:cs="Times New Roman"/>
                <w:spacing w:val="-4"/>
              </w:rPr>
              <w:t xml:space="preserve"> </w:t>
            </w:r>
            <w:r w:rsidRPr="006C0197">
              <w:rPr>
                <w:rFonts w:ascii="Calibri" w:hAnsi="Calibri" w:eastAsia="Calibri" w:cs="Times New Roman"/>
                <w:spacing w:val="-1"/>
              </w:rPr>
              <w:t>circumstances</w:t>
            </w:r>
            <w:r w:rsidRPr="006C0197">
              <w:rPr>
                <w:rFonts w:ascii="Calibri" w:hAnsi="Calibri" w:eastAsia="Calibri" w:cs="Times New Roman"/>
                <w:spacing w:val="-5"/>
              </w:rPr>
              <w:t xml:space="preserve"> </w:t>
            </w:r>
            <w:r w:rsidRPr="006C0197">
              <w:rPr>
                <w:rFonts w:ascii="Calibri" w:hAnsi="Calibri" w:eastAsia="Calibri" w:cs="Times New Roman"/>
                <w:spacing w:val="-1"/>
              </w:rPr>
              <w:t>where</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rPr>
              <w:t>Client</w:t>
            </w:r>
            <w:r w:rsidRPr="006C0197">
              <w:rPr>
                <w:rFonts w:ascii="Calibri" w:hAnsi="Calibri" w:eastAsia="Calibri" w:cs="Times New Roman"/>
                <w:spacing w:val="-4"/>
              </w:rPr>
              <w:t xml:space="preserve"> </w:t>
            </w:r>
            <w:r w:rsidRPr="006C0197">
              <w:rPr>
                <w:rFonts w:ascii="Calibri" w:hAnsi="Calibri" w:eastAsia="Calibri" w:cs="Times New Roman"/>
              </w:rPr>
              <w:t>is</w:t>
            </w:r>
            <w:r w:rsidRPr="006C0197">
              <w:rPr>
                <w:rFonts w:ascii="Calibri" w:hAnsi="Calibri" w:eastAsia="Calibri" w:cs="Times New Roman"/>
                <w:spacing w:val="-3"/>
              </w:rPr>
              <w:t xml:space="preserve"> </w:t>
            </w:r>
            <w:r w:rsidRPr="006C0197">
              <w:rPr>
                <w:rFonts w:ascii="Calibri" w:hAnsi="Calibri" w:eastAsia="Calibri" w:cs="Times New Roman"/>
                <w:spacing w:val="-1"/>
              </w:rPr>
              <w:t>subject</w:t>
            </w:r>
            <w:r w:rsidRPr="006C0197">
              <w:rPr>
                <w:rFonts w:ascii="Calibri" w:hAnsi="Calibri" w:eastAsia="Calibri" w:cs="Times New Roman"/>
                <w:spacing w:val="-3"/>
              </w:rPr>
              <w:t xml:space="preserve"> </w:t>
            </w:r>
            <w:r w:rsidRPr="006C0197">
              <w:rPr>
                <w:rFonts w:ascii="Calibri" w:hAnsi="Calibri" w:eastAsia="Calibri" w:cs="Times New Roman"/>
              </w:rPr>
              <w:t>to</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3"/>
              </w:rPr>
              <w:t xml:space="preserve"> </w:t>
            </w:r>
            <w:r w:rsidRPr="006C0197">
              <w:rPr>
                <w:rFonts w:ascii="Calibri" w:hAnsi="Calibri" w:eastAsia="Calibri" w:cs="Times New Roman"/>
              </w:rPr>
              <w:t>provisions</w:t>
            </w:r>
            <w:r w:rsidRPr="006C0197">
              <w:rPr>
                <w:rFonts w:ascii="Calibri" w:hAnsi="Calibri" w:eastAsia="Calibri" w:cs="Times New Roman"/>
                <w:spacing w:val="-2"/>
              </w:rPr>
              <w:t xml:space="preserve"> </w:t>
            </w:r>
            <w:r w:rsidRPr="006C0197">
              <w:rPr>
                <w:rFonts w:ascii="Calibri" w:hAnsi="Calibri" w:eastAsia="Calibri" w:cs="Times New Roman"/>
                <w:spacing w:val="-1"/>
              </w:rPr>
              <w:t>of</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5"/>
              </w:rPr>
              <w:t xml:space="preserve"> </w:t>
            </w:r>
            <w:r w:rsidRPr="006C0197">
              <w:rPr>
                <w:rFonts w:ascii="Calibri" w:hAnsi="Calibri" w:eastAsia="Calibri" w:cs="Times New Roman"/>
                <w:spacing w:val="-1"/>
              </w:rPr>
              <w:t>Freedom</w:t>
            </w:r>
            <w:r w:rsidRPr="006C0197">
              <w:rPr>
                <w:rFonts w:ascii="Calibri" w:hAnsi="Calibri" w:eastAsia="Calibri" w:cs="Times New Roman"/>
                <w:spacing w:val="-3"/>
              </w:rPr>
              <w:t xml:space="preserve"> </w:t>
            </w:r>
            <w:r w:rsidRPr="006C0197">
              <w:rPr>
                <w:rFonts w:ascii="Calibri" w:hAnsi="Calibri" w:eastAsia="Calibri" w:cs="Times New Roman"/>
              </w:rPr>
              <w:t>of</w:t>
            </w:r>
            <w:r w:rsidRPr="006C0197">
              <w:rPr>
                <w:rFonts w:ascii="Calibri" w:hAnsi="Calibri" w:eastAsia="Calibri" w:cs="Times New Roman"/>
                <w:spacing w:val="-4"/>
              </w:rPr>
              <w:t xml:space="preserve"> </w:t>
            </w:r>
            <w:r w:rsidRPr="006C0197">
              <w:rPr>
                <w:rFonts w:ascii="Calibri" w:hAnsi="Calibri" w:eastAsia="Calibri" w:cs="Times New Roman"/>
              </w:rPr>
              <w:t>Information</w:t>
            </w:r>
            <w:r w:rsidRPr="006C0197">
              <w:rPr>
                <w:rFonts w:ascii="Calibri" w:hAnsi="Calibri" w:eastAsia="Calibri" w:cs="Times New Roman"/>
                <w:spacing w:val="45"/>
                <w:w w:val="99"/>
              </w:rPr>
              <w:t xml:space="preserve"> </w:t>
            </w:r>
            <w:r w:rsidRPr="006C0197">
              <w:rPr>
                <w:rFonts w:ascii="Calibri" w:hAnsi="Calibri" w:eastAsia="Calibri" w:cs="Times New Roman"/>
              </w:rPr>
              <w:t>Act</w:t>
            </w:r>
            <w:r w:rsidRPr="006C0197">
              <w:rPr>
                <w:rFonts w:ascii="Calibri" w:hAnsi="Calibri" w:eastAsia="Calibri" w:cs="Times New Roman"/>
                <w:spacing w:val="12"/>
              </w:rPr>
              <w:t xml:space="preserve"> </w:t>
            </w:r>
            <w:r w:rsidRPr="006C0197">
              <w:rPr>
                <w:rFonts w:ascii="Calibri" w:hAnsi="Calibri" w:eastAsia="Calibri" w:cs="Times New Roman"/>
              </w:rPr>
              <w:t>2014</w:t>
            </w:r>
            <w:r w:rsidRPr="006C0197">
              <w:rPr>
                <w:rFonts w:ascii="Calibri" w:hAnsi="Calibri" w:eastAsia="Calibri" w:cs="Times New Roman"/>
                <w:spacing w:val="12"/>
              </w:rPr>
              <w:t xml:space="preserve"> </w:t>
            </w:r>
            <w:r w:rsidRPr="006C0197">
              <w:rPr>
                <w:rFonts w:ascii="Calibri" w:hAnsi="Calibri" w:eastAsia="Calibri" w:cs="Times New Roman"/>
              </w:rPr>
              <w:t>or</w:t>
            </w:r>
            <w:r w:rsidRPr="006C0197">
              <w:rPr>
                <w:rFonts w:ascii="Calibri" w:hAnsi="Calibri" w:eastAsia="Calibri" w:cs="Times New Roman"/>
                <w:spacing w:val="13"/>
              </w:rPr>
              <w:t xml:space="preserve"> </w:t>
            </w:r>
            <w:r w:rsidRPr="006C0197">
              <w:rPr>
                <w:rFonts w:ascii="Calibri" w:hAnsi="Calibri" w:eastAsia="Calibri" w:cs="Times New Roman"/>
              </w:rPr>
              <w:t>the</w:t>
            </w:r>
            <w:r w:rsidRPr="006C0197">
              <w:rPr>
                <w:rFonts w:ascii="Calibri" w:hAnsi="Calibri" w:eastAsia="Calibri" w:cs="Times New Roman"/>
                <w:spacing w:val="13"/>
              </w:rPr>
              <w:t xml:space="preserve"> </w:t>
            </w:r>
            <w:r w:rsidRPr="006C0197">
              <w:rPr>
                <w:rFonts w:ascii="Calibri" w:hAnsi="Calibri" w:eastAsia="Calibri" w:cs="Times New Roman"/>
                <w:spacing w:val="-1"/>
              </w:rPr>
              <w:t>European</w:t>
            </w:r>
            <w:r w:rsidRPr="006C0197">
              <w:rPr>
                <w:rFonts w:ascii="Calibri" w:hAnsi="Calibri" w:eastAsia="Calibri" w:cs="Times New Roman"/>
                <w:spacing w:val="12"/>
              </w:rPr>
              <w:t xml:space="preserve"> </w:t>
            </w:r>
            <w:r w:rsidRPr="006C0197">
              <w:rPr>
                <w:rFonts w:ascii="Calibri" w:hAnsi="Calibri" w:eastAsia="Calibri" w:cs="Times New Roman"/>
              </w:rPr>
              <w:t>Communities</w:t>
            </w:r>
            <w:r w:rsidRPr="006C0197">
              <w:rPr>
                <w:rFonts w:ascii="Calibri" w:hAnsi="Calibri" w:eastAsia="Calibri" w:cs="Times New Roman"/>
                <w:spacing w:val="14"/>
              </w:rPr>
              <w:t xml:space="preserve"> </w:t>
            </w:r>
            <w:r w:rsidRPr="006C0197">
              <w:rPr>
                <w:rFonts w:ascii="Calibri" w:hAnsi="Calibri" w:eastAsia="Calibri" w:cs="Times New Roman"/>
                <w:spacing w:val="-1"/>
              </w:rPr>
              <w:t>(Access</w:t>
            </w:r>
            <w:r w:rsidRPr="006C0197">
              <w:rPr>
                <w:rFonts w:ascii="Calibri" w:hAnsi="Calibri" w:eastAsia="Calibri" w:cs="Times New Roman"/>
                <w:spacing w:val="14"/>
              </w:rPr>
              <w:t xml:space="preserve"> </w:t>
            </w:r>
            <w:r w:rsidRPr="006C0197">
              <w:rPr>
                <w:rFonts w:ascii="Calibri" w:hAnsi="Calibri" w:eastAsia="Calibri" w:cs="Times New Roman"/>
              </w:rPr>
              <w:t>to</w:t>
            </w:r>
            <w:r w:rsidRPr="006C0197">
              <w:rPr>
                <w:rFonts w:ascii="Calibri" w:hAnsi="Calibri" w:eastAsia="Calibri" w:cs="Times New Roman"/>
                <w:spacing w:val="12"/>
              </w:rPr>
              <w:t xml:space="preserve"> </w:t>
            </w:r>
            <w:r w:rsidRPr="006C0197">
              <w:rPr>
                <w:rFonts w:ascii="Calibri" w:hAnsi="Calibri" w:eastAsia="Calibri" w:cs="Times New Roman"/>
              </w:rPr>
              <w:t>Information</w:t>
            </w:r>
            <w:r w:rsidRPr="006C0197">
              <w:rPr>
                <w:rFonts w:ascii="Calibri" w:hAnsi="Calibri" w:eastAsia="Calibri" w:cs="Times New Roman"/>
                <w:spacing w:val="11"/>
              </w:rPr>
              <w:t xml:space="preserve"> </w:t>
            </w:r>
            <w:r w:rsidRPr="006C0197">
              <w:rPr>
                <w:rFonts w:ascii="Calibri" w:hAnsi="Calibri" w:eastAsia="Calibri" w:cs="Times New Roman"/>
              </w:rPr>
              <w:t>on</w:t>
            </w:r>
            <w:r w:rsidRPr="006C0197">
              <w:rPr>
                <w:rFonts w:ascii="Calibri" w:hAnsi="Calibri" w:eastAsia="Calibri" w:cs="Times New Roman"/>
                <w:spacing w:val="13"/>
              </w:rPr>
              <w:t xml:space="preserve"> </w:t>
            </w:r>
            <w:r w:rsidRPr="006C0197">
              <w:rPr>
                <w:rFonts w:ascii="Calibri" w:hAnsi="Calibri" w:eastAsia="Calibri" w:cs="Times New Roman"/>
              </w:rPr>
              <w:t>the</w:t>
            </w:r>
            <w:r w:rsidRPr="006C0197">
              <w:rPr>
                <w:rFonts w:ascii="Calibri" w:hAnsi="Calibri" w:eastAsia="Calibri" w:cs="Times New Roman"/>
                <w:spacing w:val="13"/>
              </w:rPr>
              <w:t xml:space="preserve"> </w:t>
            </w:r>
            <w:r w:rsidRPr="006C0197">
              <w:rPr>
                <w:rFonts w:ascii="Calibri" w:hAnsi="Calibri" w:eastAsia="Calibri" w:cs="Times New Roman"/>
                <w:spacing w:val="-1"/>
              </w:rPr>
              <w:t>Environment)</w:t>
            </w:r>
            <w:r w:rsidRPr="006C0197">
              <w:rPr>
                <w:rFonts w:ascii="Calibri" w:hAnsi="Calibri" w:eastAsia="Calibri" w:cs="Times New Roman"/>
                <w:spacing w:val="20"/>
                <w:w w:val="99"/>
              </w:rPr>
              <w:t xml:space="preserve"> </w:t>
            </w:r>
            <w:r w:rsidRPr="006C0197">
              <w:rPr>
                <w:rFonts w:ascii="Calibri" w:hAnsi="Calibri" w:eastAsia="Calibri" w:cs="Times New Roman"/>
                <w:spacing w:val="-1"/>
              </w:rPr>
              <w:t>Regulations</w:t>
            </w:r>
            <w:r w:rsidRPr="006C0197">
              <w:rPr>
                <w:rFonts w:ascii="Calibri" w:hAnsi="Calibri" w:eastAsia="Calibri" w:cs="Times New Roman"/>
                <w:spacing w:val="-5"/>
              </w:rPr>
              <w:t xml:space="preserve"> </w:t>
            </w:r>
            <w:r w:rsidRPr="006C0197">
              <w:rPr>
                <w:rFonts w:ascii="Calibri" w:hAnsi="Calibri" w:eastAsia="Calibri" w:cs="Times New Roman"/>
              </w:rPr>
              <w:t>2007</w:t>
            </w:r>
            <w:r w:rsidRPr="006C0197">
              <w:rPr>
                <w:rFonts w:ascii="Calibri" w:hAnsi="Calibri" w:eastAsia="Calibri" w:cs="Times New Roman"/>
                <w:spacing w:val="-3"/>
              </w:rPr>
              <w:t xml:space="preserve"> </w:t>
            </w:r>
            <w:r w:rsidRPr="006C0197">
              <w:rPr>
                <w:rFonts w:ascii="Calibri" w:hAnsi="Calibri" w:eastAsia="Calibri" w:cs="Times New Roman"/>
              </w:rPr>
              <w:t>to</w:t>
            </w:r>
            <w:r w:rsidRPr="006C0197">
              <w:rPr>
                <w:rFonts w:ascii="Calibri" w:hAnsi="Calibri" w:eastAsia="Calibri" w:cs="Times New Roman"/>
                <w:spacing w:val="-5"/>
              </w:rPr>
              <w:t xml:space="preserve"> </w:t>
            </w:r>
            <w:r w:rsidRPr="006C0197">
              <w:rPr>
                <w:rFonts w:ascii="Calibri" w:hAnsi="Calibri" w:eastAsia="Calibri" w:cs="Times New Roman"/>
              </w:rPr>
              <w:t>2014,</w:t>
            </w:r>
            <w:r w:rsidRPr="006C0197">
              <w:rPr>
                <w:rFonts w:ascii="Calibri" w:hAnsi="Calibri" w:eastAsia="Calibri" w:cs="Times New Roman"/>
                <w:spacing w:val="-4"/>
              </w:rPr>
              <w:t xml:space="preserve"> </w:t>
            </w:r>
            <w:r w:rsidRPr="006C0197">
              <w:rPr>
                <w:rFonts w:ascii="Calibri" w:hAnsi="Calibri" w:eastAsia="Calibri" w:cs="Times New Roman"/>
              </w:rPr>
              <w:t>then</w:t>
            </w:r>
            <w:r w:rsidRPr="006C0197">
              <w:rPr>
                <w:rFonts w:ascii="Calibri" w:hAnsi="Calibri" w:eastAsia="Calibri" w:cs="Times New Roman"/>
                <w:spacing w:val="-4"/>
              </w:rPr>
              <w:t xml:space="preserve"> </w:t>
            </w:r>
            <w:r w:rsidRPr="006C0197">
              <w:rPr>
                <w:rFonts w:ascii="Calibri" w:hAnsi="Calibri" w:eastAsia="Calibri" w:cs="Times New Roman"/>
              </w:rPr>
              <w:t>in</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2"/>
              </w:rPr>
              <w:t xml:space="preserve"> </w:t>
            </w:r>
            <w:r w:rsidRPr="006C0197">
              <w:rPr>
                <w:rFonts w:ascii="Calibri" w:hAnsi="Calibri" w:eastAsia="Calibri" w:cs="Times New Roman"/>
              </w:rPr>
              <w:t>event</w:t>
            </w:r>
            <w:r w:rsidRPr="006C0197">
              <w:rPr>
                <w:rFonts w:ascii="Calibri" w:hAnsi="Calibri" w:eastAsia="Calibri" w:cs="Times New Roman"/>
                <w:spacing w:val="-5"/>
              </w:rPr>
              <w:t xml:space="preserve"> </w:t>
            </w:r>
            <w:r w:rsidRPr="006C0197">
              <w:rPr>
                <w:rFonts w:ascii="Calibri" w:hAnsi="Calibri" w:eastAsia="Calibri" w:cs="Times New Roman"/>
              </w:rPr>
              <w:t>of</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3"/>
              </w:rPr>
              <w:t xml:space="preserve"> </w:t>
            </w:r>
            <w:r w:rsidRPr="006C0197">
              <w:rPr>
                <w:rFonts w:ascii="Calibri" w:hAnsi="Calibri" w:eastAsia="Calibri" w:cs="Times New Roman"/>
                <w:spacing w:val="-1"/>
              </w:rPr>
              <w:t>Client</w:t>
            </w:r>
            <w:r w:rsidRPr="006C0197">
              <w:rPr>
                <w:rFonts w:ascii="Calibri" w:hAnsi="Calibri" w:eastAsia="Calibri" w:cs="Times New Roman"/>
                <w:spacing w:val="-5"/>
              </w:rPr>
              <w:t xml:space="preserve"> </w:t>
            </w:r>
            <w:r w:rsidRPr="006C0197">
              <w:rPr>
                <w:rFonts w:ascii="Calibri" w:hAnsi="Calibri" w:eastAsia="Calibri" w:cs="Times New Roman"/>
              </w:rPr>
              <w:t>receiving</w:t>
            </w:r>
            <w:r w:rsidRPr="006C0197">
              <w:rPr>
                <w:rFonts w:ascii="Calibri" w:hAnsi="Calibri" w:eastAsia="Calibri" w:cs="Times New Roman"/>
                <w:spacing w:val="-3"/>
              </w:rPr>
              <w:t xml:space="preserve"> </w:t>
            </w:r>
            <w:r w:rsidRPr="006C0197">
              <w:rPr>
                <w:rFonts w:ascii="Calibri" w:hAnsi="Calibri" w:eastAsia="Calibri" w:cs="Times New Roman"/>
              </w:rPr>
              <w:t>a</w:t>
            </w:r>
            <w:r w:rsidRPr="006C0197">
              <w:rPr>
                <w:rFonts w:ascii="Calibri" w:hAnsi="Calibri" w:eastAsia="Calibri" w:cs="Times New Roman"/>
                <w:spacing w:val="-4"/>
              </w:rPr>
              <w:t xml:space="preserve"> </w:t>
            </w:r>
            <w:r w:rsidRPr="006C0197">
              <w:rPr>
                <w:rFonts w:ascii="Calibri" w:hAnsi="Calibri" w:eastAsia="Calibri" w:cs="Times New Roman"/>
              </w:rPr>
              <w:t>request</w:t>
            </w:r>
            <w:r w:rsidRPr="006C0197">
              <w:rPr>
                <w:rFonts w:ascii="Calibri" w:hAnsi="Calibri" w:eastAsia="Calibri" w:cs="Times New Roman"/>
                <w:spacing w:val="-5"/>
              </w:rPr>
              <w:t xml:space="preserve"> </w:t>
            </w:r>
            <w:r w:rsidRPr="006C0197">
              <w:rPr>
                <w:rFonts w:ascii="Calibri" w:hAnsi="Calibri" w:eastAsia="Calibri" w:cs="Times New Roman"/>
                <w:spacing w:val="-1"/>
              </w:rPr>
              <w:t>for</w:t>
            </w:r>
            <w:r w:rsidRPr="006C0197">
              <w:rPr>
                <w:rFonts w:ascii="Calibri" w:hAnsi="Calibri" w:eastAsia="Calibri" w:cs="Times New Roman"/>
                <w:spacing w:val="-3"/>
              </w:rPr>
              <w:t xml:space="preserve"> </w:t>
            </w:r>
            <w:r w:rsidRPr="006C0197">
              <w:rPr>
                <w:rFonts w:ascii="Calibri" w:hAnsi="Calibri" w:eastAsia="Calibri" w:cs="Times New Roman"/>
              </w:rPr>
              <w:t>information</w:t>
            </w:r>
            <w:r w:rsidRPr="006C0197">
              <w:rPr>
                <w:rFonts w:ascii="Calibri" w:hAnsi="Calibri" w:eastAsia="Calibri" w:cs="Times New Roman"/>
                <w:spacing w:val="29"/>
                <w:w w:val="99"/>
              </w:rPr>
              <w:t xml:space="preserve"> </w:t>
            </w:r>
            <w:r w:rsidRPr="006C0197">
              <w:rPr>
                <w:rFonts w:ascii="Calibri" w:hAnsi="Calibri" w:eastAsia="Calibri" w:cs="Times New Roman"/>
              </w:rPr>
              <w:t>related</w:t>
            </w:r>
            <w:r w:rsidRPr="006C0197">
              <w:rPr>
                <w:rFonts w:ascii="Calibri" w:hAnsi="Calibri" w:eastAsia="Calibri" w:cs="Times New Roman"/>
                <w:spacing w:val="30"/>
              </w:rPr>
              <w:t xml:space="preserve"> </w:t>
            </w:r>
            <w:r w:rsidRPr="006C0197">
              <w:rPr>
                <w:rFonts w:ascii="Calibri" w:hAnsi="Calibri" w:eastAsia="Calibri" w:cs="Times New Roman"/>
              </w:rPr>
              <w:t>to</w:t>
            </w:r>
            <w:r w:rsidRPr="006C0197">
              <w:rPr>
                <w:rFonts w:ascii="Calibri" w:hAnsi="Calibri" w:eastAsia="Calibri" w:cs="Times New Roman"/>
                <w:spacing w:val="30"/>
              </w:rPr>
              <w:t xml:space="preserve"> </w:t>
            </w:r>
            <w:r w:rsidRPr="006C0197">
              <w:rPr>
                <w:rFonts w:ascii="Calibri" w:hAnsi="Calibri" w:eastAsia="Calibri" w:cs="Times New Roman"/>
              </w:rPr>
              <w:t>this</w:t>
            </w:r>
            <w:r w:rsidRPr="006C0197">
              <w:rPr>
                <w:rFonts w:ascii="Calibri" w:hAnsi="Calibri" w:eastAsia="Calibri" w:cs="Times New Roman"/>
                <w:spacing w:val="30"/>
              </w:rPr>
              <w:t xml:space="preserve"> </w:t>
            </w:r>
            <w:r w:rsidRPr="006C0197">
              <w:rPr>
                <w:rFonts w:ascii="Calibri" w:hAnsi="Calibri" w:eastAsia="Calibri" w:cs="Times New Roman"/>
              </w:rPr>
              <w:t>Agreement,</w:t>
            </w:r>
            <w:r w:rsidRPr="006C0197">
              <w:rPr>
                <w:rFonts w:ascii="Calibri" w:hAnsi="Calibri" w:eastAsia="Calibri" w:cs="Times New Roman"/>
                <w:spacing w:val="30"/>
              </w:rPr>
              <w:t xml:space="preserve"> </w:t>
            </w:r>
            <w:r w:rsidRPr="006C0197">
              <w:rPr>
                <w:rFonts w:ascii="Calibri" w:hAnsi="Calibri" w:eastAsia="Calibri" w:cs="Times New Roman"/>
              </w:rPr>
              <w:t>the</w:t>
            </w:r>
            <w:r w:rsidRPr="006C0197">
              <w:rPr>
                <w:rFonts w:ascii="Calibri" w:hAnsi="Calibri" w:eastAsia="Calibri" w:cs="Times New Roman"/>
                <w:spacing w:val="29"/>
              </w:rPr>
              <w:t xml:space="preserve"> </w:t>
            </w:r>
            <w:r w:rsidRPr="006C0197">
              <w:rPr>
                <w:rFonts w:ascii="Calibri" w:hAnsi="Calibri" w:eastAsia="Calibri" w:cs="Times New Roman"/>
                <w:spacing w:val="-1"/>
              </w:rPr>
              <w:t>Client</w:t>
            </w:r>
            <w:r w:rsidRPr="006C0197">
              <w:rPr>
                <w:rFonts w:ascii="Calibri" w:hAnsi="Calibri" w:eastAsia="Calibri" w:cs="Times New Roman"/>
                <w:spacing w:val="30"/>
              </w:rPr>
              <w:t xml:space="preserve"> </w:t>
            </w:r>
            <w:r w:rsidRPr="006C0197">
              <w:rPr>
                <w:rFonts w:ascii="Calibri" w:hAnsi="Calibri" w:eastAsia="Calibri" w:cs="Times New Roman"/>
                <w:spacing w:val="-1"/>
              </w:rPr>
              <w:t>shall</w:t>
            </w:r>
            <w:r w:rsidRPr="006C0197">
              <w:rPr>
                <w:rFonts w:ascii="Calibri" w:hAnsi="Calibri" w:eastAsia="Calibri" w:cs="Times New Roman"/>
                <w:spacing w:val="31"/>
              </w:rPr>
              <w:t xml:space="preserve"> </w:t>
            </w:r>
            <w:r w:rsidRPr="006C0197">
              <w:rPr>
                <w:rFonts w:ascii="Calibri" w:hAnsi="Calibri" w:eastAsia="Calibri" w:cs="Times New Roman"/>
              </w:rPr>
              <w:t>consult</w:t>
            </w:r>
            <w:r w:rsidRPr="006C0197">
              <w:rPr>
                <w:rFonts w:ascii="Calibri" w:hAnsi="Calibri" w:eastAsia="Calibri" w:cs="Times New Roman"/>
                <w:spacing w:val="32"/>
              </w:rPr>
              <w:t xml:space="preserve"> </w:t>
            </w:r>
            <w:r w:rsidRPr="006C0197">
              <w:rPr>
                <w:rFonts w:ascii="Calibri" w:hAnsi="Calibri" w:eastAsia="Calibri" w:cs="Times New Roman"/>
              </w:rPr>
              <w:t>with</w:t>
            </w:r>
            <w:r w:rsidRPr="006C0197">
              <w:rPr>
                <w:rFonts w:ascii="Calibri" w:hAnsi="Calibri" w:eastAsia="Calibri" w:cs="Times New Roman"/>
                <w:spacing w:val="29"/>
              </w:rPr>
              <w:t xml:space="preserve"> </w:t>
            </w:r>
            <w:r w:rsidRPr="006C0197">
              <w:rPr>
                <w:rFonts w:ascii="Calibri" w:hAnsi="Calibri" w:eastAsia="Calibri" w:cs="Times New Roman"/>
                <w:spacing w:val="-1"/>
              </w:rPr>
              <w:t>the</w:t>
            </w:r>
            <w:r w:rsidRPr="006C0197">
              <w:rPr>
                <w:rFonts w:ascii="Calibri" w:hAnsi="Calibri" w:eastAsia="Calibri" w:cs="Times New Roman"/>
                <w:spacing w:val="30"/>
              </w:rPr>
              <w:t xml:space="preserve"> </w:t>
            </w:r>
            <w:r w:rsidRPr="006C0197">
              <w:rPr>
                <w:rFonts w:ascii="Calibri" w:hAnsi="Calibri" w:eastAsia="Calibri" w:cs="Times New Roman"/>
              </w:rPr>
              <w:t>Contractor</w:t>
            </w:r>
            <w:r w:rsidRPr="006C0197">
              <w:rPr>
                <w:rFonts w:ascii="Calibri" w:hAnsi="Calibri" w:eastAsia="Calibri" w:cs="Times New Roman"/>
                <w:spacing w:val="30"/>
              </w:rPr>
              <w:t xml:space="preserve"> </w:t>
            </w:r>
            <w:r w:rsidRPr="006C0197">
              <w:rPr>
                <w:rFonts w:ascii="Calibri" w:hAnsi="Calibri" w:eastAsia="Calibri" w:cs="Times New Roman"/>
              </w:rPr>
              <w:t>in</w:t>
            </w:r>
            <w:r w:rsidRPr="006C0197">
              <w:rPr>
                <w:rFonts w:ascii="Calibri" w:hAnsi="Calibri" w:eastAsia="Calibri" w:cs="Times New Roman"/>
                <w:spacing w:val="30"/>
              </w:rPr>
              <w:t xml:space="preserve"> </w:t>
            </w:r>
            <w:r w:rsidRPr="006C0197">
              <w:rPr>
                <w:rFonts w:ascii="Calibri" w:hAnsi="Calibri" w:eastAsia="Calibri" w:cs="Times New Roman"/>
              </w:rPr>
              <w:t>respect</w:t>
            </w:r>
            <w:r w:rsidRPr="006C0197">
              <w:rPr>
                <w:rFonts w:ascii="Calibri" w:hAnsi="Calibri" w:eastAsia="Calibri" w:cs="Times New Roman"/>
                <w:spacing w:val="30"/>
              </w:rPr>
              <w:t xml:space="preserve"> </w:t>
            </w:r>
            <w:r w:rsidRPr="006C0197">
              <w:rPr>
                <w:rFonts w:ascii="Calibri" w:hAnsi="Calibri" w:eastAsia="Calibri" w:cs="Times New Roman"/>
              </w:rPr>
              <w:t>of</w:t>
            </w:r>
            <w:r w:rsidRPr="006C0197">
              <w:rPr>
                <w:rFonts w:ascii="Calibri" w:hAnsi="Calibri" w:eastAsia="Calibri" w:cs="Times New Roman"/>
                <w:spacing w:val="30"/>
              </w:rPr>
              <w:t xml:space="preserve"> </w:t>
            </w:r>
            <w:r w:rsidRPr="006C0197">
              <w:rPr>
                <w:rFonts w:ascii="Calibri" w:hAnsi="Calibri" w:eastAsia="Calibri" w:cs="Times New Roman"/>
              </w:rPr>
              <w:t>the</w:t>
            </w:r>
            <w:r w:rsidRPr="006C0197">
              <w:rPr>
                <w:rFonts w:ascii="Calibri" w:hAnsi="Calibri" w:eastAsia="Calibri" w:cs="Times New Roman"/>
                <w:spacing w:val="29"/>
                <w:w w:val="99"/>
              </w:rPr>
              <w:t xml:space="preserve"> </w:t>
            </w:r>
            <w:r w:rsidRPr="006C0197">
              <w:rPr>
                <w:rFonts w:ascii="Calibri" w:hAnsi="Calibri" w:eastAsia="Calibri" w:cs="Times New Roman"/>
              </w:rPr>
              <w:t xml:space="preserve">request. </w:t>
            </w:r>
            <w:r w:rsidRPr="006C0197">
              <w:rPr>
                <w:rFonts w:ascii="Calibri" w:hAnsi="Calibri" w:eastAsia="Calibri" w:cs="Times New Roman"/>
                <w:spacing w:val="-1"/>
              </w:rPr>
              <w:t>The</w:t>
            </w:r>
            <w:r w:rsidRPr="006C0197">
              <w:rPr>
                <w:rFonts w:ascii="Calibri" w:hAnsi="Calibri" w:eastAsia="Calibri" w:cs="Times New Roman"/>
                <w:spacing w:val="1"/>
              </w:rPr>
              <w:t xml:space="preserve"> </w:t>
            </w:r>
            <w:r w:rsidRPr="006C0197">
              <w:rPr>
                <w:rFonts w:ascii="Calibri" w:hAnsi="Calibri" w:eastAsia="Calibri" w:cs="Times New Roman"/>
                <w:spacing w:val="-1"/>
              </w:rPr>
              <w:t>Contractor</w:t>
            </w:r>
            <w:r w:rsidRPr="006C0197">
              <w:rPr>
                <w:rFonts w:ascii="Calibri" w:hAnsi="Calibri" w:eastAsia="Calibri" w:cs="Times New Roman"/>
              </w:rPr>
              <w:t xml:space="preserve"> shall </w:t>
            </w:r>
            <w:r w:rsidRPr="006C0197">
              <w:rPr>
                <w:rFonts w:ascii="Calibri" w:hAnsi="Calibri" w:eastAsia="Calibri" w:cs="Times New Roman"/>
                <w:spacing w:val="-1"/>
              </w:rPr>
              <w:t>specifically</w:t>
            </w:r>
            <w:r w:rsidRPr="006C0197">
              <w:rPr>
                <w:rFonts w:ascii="Calibri" w:hAnsi="Calibri" w:eastAsia="Calibri" w:cs="Times New Roman"/>
              </w:rPr>
              <w:t xml:space="preserve"> identify any</w:t>
            </w:r>
            <w:r w:rsidRPr="006C0197">
              <w:rPr>
                <w:rFonts w:ascii="Calibri" w:hAnsi="Calibri" w:eastAsia="Calibri" w:cs="Times New Roman"/>
                <w:spacing w:val="1"/>
              </w:rPr>
              <w:t xml:space="preserve"> </w:t>
            </w:r>
            <w:r w:rsidRPr="006C0197">
              <w:rPr>
                <w:rFonts w:ascii="Calibri" w:hAnsi="Calibri" w:eastAsia="Calibri" w:cs="Times New Roman"/>
              </w:rPr>
              <w:t>information</w:t>
            </w:r>
            <w:r w:rsidRPr="006C0197">
              <w:rPr>
                <w:rFonts w:ascii="Calibri" w:hAnsi="Calibri" w:eastAsia="Calibri" w:cs="Times New Roman"/>
                <w:spacing w:val="1"/>
              </w:rPr>
              <w:t xml:space="preserve"> </w:t>
            </w:r>
            <w:r w:rsidRPr="006C0197">
              <w:rPr>
                <w:rFonts w:ascii="Calibri" w:hAnsi="Calibri" w:eastAsia="Calibri" w:cs="Times New Roman"/>
              </w:rPr>
              <w:t>that</w:t>
            </w:r>
            <w:r w:rsidRPr="006C0197">
              <w:rPr>
                <w:rFonts w:ascii="Calibri" w:hAnsi="Calibri" w:eastAsia="Calibri" w:cs="Times New Roman"/>
                <w:spacing w:val="-1"/>
              </w:rPr>
              <w:t xml:space="preserve"> </w:t>
            </w:r>
            <w:r w:rsidRPr="006C0197">
              <w:rPr>
                <w:rFonts w:ascii="Calibri" w:hAnsi="Calibri" w:eastAsia="Calibri" w:cs="Times New Roman"/>
              </w:rPr>
              <w:t>is</w:t>
            </w:r>
            <w:r w:rsidRPr="006C0197">
              <w:rPr>
                <w:rFonts w:ascii="Calibri" w:hAnsi="Calibri" w:eastAsia="Calibri" w:cs="Times New Roman"/>
                <w:spacing w:val="1"/>
              </w:rPr>
              <w:t xml:space="preserve"> </w:t>
            </w:r>
            <w:r w:rsidRPr="006C0197">
              <w:rPr>
                <w:rFonts w:ascii="Calibri" w:hAnsi="Calibri" w:eastAsia="Calibri" w:cs="Times New Roman"/>
                <w:spacing w:val="-1"/>
              </w:rPr>
              <w:t>not</w:t>
            </w:r>
            <w:r w:rsidRPr="006C0197">
              <w:rPr>
                <w:rFonts w:ascii="Calibri" w:hAnsi="Calibri" w:eastAsia="Calibri" w:cs="Times New Roman"/>
                <w:spacing w:val="1"/>
              </w:rPr>
              <w:t xml:space="preserve"> </w:t>
            </w:r>
            <w:r w:rsidRPr="006C0197">
              <w:rPr>
                <w:rFonts w:ascii="Calibri" w:hAnsi="Calibri" w:eastAsia="Calibri" w:cs="Times New Roman"/>
              </w:rPr>
              <w:t>to</w:t>
            </w:r>
            <w:r w:rsidRPr="006C0197">
              <w:rPr>
                <w:rFonts w:ascii="Calibri" w:hAnsi="Calibri" w:eastAsia="Calibri" w:cs="Times New Roman"/>
                <w:spacing w:val="1"/>
              </w:rPr>
              <w:t xml:space="preserve"> </w:t>
            </w:r>
            <w:r w:rsidRPr="006C0197">
              <w:rPr>
                <w:rFonts w:ascii="Calibri" w:hAnsi="Calibri" w:eastAsia="Calibri" w:cs="Times New Roman"/>
                <w:spacing w:val="-1"/>
              </w:rPr>
              <w:t>be</w:t>
            </w:r>
            <w:r w:rsidRPr="006C0197">
              <w:rPr>
                <w:rFonts w:ascii="Calibri" w:hAnsi="Calibri" w:eastAsia="Calibri" w:cs="Times New Roman"/>
              </w:rPr>
              <w:t xml:space="preserve"> </w:t>
            </w:r>
            <w:r w:rsidRPr="006C0197">
              <w:rPr>
                <w:rFonts w:ascii="Calibri" w:hAnsi="Calibri" w:eastAsia="Calibri" w:cs="Times New Roman"/>
                <w:spacing w:val="-1"/>
              </w:rPr>
              <w:t>disclosed</w:t>
            </w:r>
            <w:r w:rsidRPr="006C0197">
              <w:rPr>
                <w:rFonts w:ascii="Calibri" w:hAnsi="Calibri" w:eastAsia="Calibri" w:cs="Times New Roman"/>
                <w:spacing w:val="47"/>
                <w:w w:val="99"/>
              </w:rPr>
              <w:t xml:space="preserve"> </w:t>
            </w:r>
            <w:r w:rsidRPr="006C0197">
              <w:rPr>
                <w:rFonts w:ascii="Calibri" w:hAnsi="Calibri" w:eastAsia="Calibri" w:cs="Times New Roman"/>
              </w:rPr>
              <w:t>on</w:t>
            </w:r>
            <w:r w:rsidRPr="006C0197">
              <w:rPr>
                <w:rFonts w:ascii="Calibri" w:hAnsi="Calibri" w:eastAsia="Calibri" w:cs="Times New Roman"/>
                <w:spacing w:val="10"/>
              </w:rPr>
              <w:t xml:space="preserve"> </w:t>
            </w:r>
            <w:r w:rsidRPr="006C0197">
              <w:rPr>
                <w:rFonts w:ascii="Calibri" w:hAnsi="Calibri" w:eastAsia="Calibri" w:cs="Times New Roman"/>
              </w:rPr>
              <w:t>grounds</w:t>
            </w:r>
            <w:r w:rsidRPr="006C0197">
              <w:rPr>
                <w:rFonts w:ascii="Calibri" w:hAnsi="Calibri" w:eastAsia="Calibri" w:cs="Times New Roman"/>
                <w:spacing w:val="11"/>
              </w:rPr>
              <w:t xml:space="preserve"> </w:t>
            </w:r>
            <w:r w:rsidRPr="006C0197">
              <w:rPr>
                <w:rFonts w:ascii="Calibri" w:hAnsi="Calibri" w:eastAsia="Calibri" w:cs="Times New Roman"/>
              </w:rPr>
              <w:t>of</w:t>
            </w:r>
            <w:r w:rsidRPr="006C0197">
              <w:rPr>
                <w:rFonts w:ascii="Calibri" w:hAnsi="Calibri" w:eastAsia="Calibri" w:cs="Times New Roman"/>
                <w:spacing w:val="12"/>
              </w:rPr>
              <w:t xml:space="preserve"> </w:t>
            </w:r>
            <w:r w:rsidRPr="006C0197">
              <w:rPr>
                <w:rFonts w:ascii="Calibri" w:hAnsi="Calibri" w:eastAsia="Calibri" w:cs="Times New Roman"/>
                <w:spacing w:val="-1"/>
              </w:rPr>
              <w:t>confidentiality</w:t>
            </w:r>
            <w:r w:rsidRPr="006C0197">
              <w:rPr>
                <w:rFonts w:ascii="Calibri" w:hAnsi="Calibri" w:eastAsia="Calibri" w:cs="Times New Roman"/>
                <w:spacing w:val="10"/>
              </w:rPr>
              <w:t xml:space="preserve"> </w:t>
            </w:r>
            <w:r w:rsidRPr="006C0197">
              <w:rPr>
                <w:rFonts w:ascii="Calibri" w:hAnsi="Calibri" w:eastAsia="Calibri" w:cs="Times New Roman"/>
              </w:rPr>
              <w:t>or</w:t>
            </w:r>
            <w:r w:rsidRPr="006C0197">
              <w:rPr>
                <w:rFonts w:ascii="Calibri" w:hAnsi="Calibri" w:eastAsia="Calibri" w:cs="Times New Roman"/>
                <w:spacing w:val="11"/>
              </w:rPr>
              <w:t xml:space="preserve"> </w:t>
            </w:r>
            <w:r w:rsidRPr="006C0197">
              <w:rPr>
                <w:rFonts w:ascii="Calibri" w:hAnsi="Calibri" w:eastAsia="Calibri" w:cs="Times New Roman"/>
              </w:rPr>
              <w:t>commercial</w:t>
            </w:r>
            <w:r w:rsidRPr="006C0197">
              <w:rPr>
                <w:rFonts w:ascii="Calibri" w:hAnsi="Calibri" w:eastAsia="Calibri" w:cs="Times New Roman"/>
                <w:spacing w:val="11"/>
              </w:rPr>
              <w:t xml:space="preserve"> </w:t>
            </w:r>
            <w:r w:rsidRPr="006C0197">
              <w:rPr>
                <w:rFonts w:ascii="Calibri" w:hAnsi="Calibri" w:eastAsia="Calibri" w:cs="Times New Roman"/>
                <w:spacing w:val="-1"/>
              </w:rPr>
              <w:t>sensitivity and</w:t>
            </w:r>
            <w:r w:rsidRPr="006C0197">
              <w:rPr>
                <w:rFonts w:ascii="Calibri" w:hAnsi="Calibri" w:eastAsia="Calibri" w:cs="Times New Roman"/>
                <w:spacing w:val="11"/>
              </w:rPr>
              <w:t xml:space="preserve"> </w:t>
            </w:r>
            <w:r w:rsidRPr="006C0197">
              <w:rPr>
                <w:rFonts w:ascii="Calibri" w:hAnsi="Calibri" w:eastAsia="Calibri" w:cs="Times New Roman"/>
                <w:spacing w:val="-1"/>
              </w:rPr>
              <w:t>shall</w:t>
            </w:r>
            <w:r w:rsidRPr="006C0197">
              <w:rPr>
                <w:rFonts w:ascii="Calibri" w:hAnsi="Calibri" w:eastAsia="Calibri" w:cs="Times New Roman"/>
                <w:spacing w:val="12"/>
              </w:rPr>
              <w:t xml:space="preserve"> </w:t>
            </w:r>
            <w:r w:rsidRPr="006C0197">
              <w:rPr>
                <w:rFonts w:ascii="Calibri" w:hAnsi="Calibri" w:eastAsia="Calibri" w:cs="Times New Roman"/>
                <w:spacing w:val="-1"/>
              </w:rPr>
              <w:t>state</w:t>
            </w:r>
            <w:r w:rsidRPr="006C0197">
              <w:rPr>
                <w:rFonts w:ascii="Calibri" w:hAnsi="Calibri" w:eastAsia="Calibri" w:cs="Times New Roman"/>
                <w:spacing w:val="11"/>
              </w:rPr>
              <w:t xml:space="preserve"> </w:t>
            </w:r>
            <w:r w:rsidRPr="006C0197">
              <w:rPr>
                <w:rFonts w:ascii="Calibri" w:hAnsi="Calibri" w:eastAsia="Calibri" w:cs="Times New Roman"/>
                <w:spacing w:val="-1"/>
              </w:rPr>
              <w:t>the</w:t>
            </w:r>
            <w:r w:rsidRPr="006C0197">
              <w:rPr>
                <w:rFonts w:ascii="Calibri" w:hAnsi="Calibri" w:eastAsia="Calibri" w:cs="Times New Roman"/>
                <w:spacing w:val="10"/>
              </w:rPr>
              <w:t xml:space="preserve"> </w:t>
            </w:r>
            <w:r w:rsidRPr="006C0197">
              <w:rPr>
                <w:rFonts w:ascii="Calibri" w:hAnsi="Calibri" w:eastAsia="Calibri" w:cs="Times New Roman"/>
                <w:spacing w:val="-1"/>
              </w:rPr>
              <w:t>reasons</w:t>
            </w:r>
            <w:r w:rsidRPr="006C0197">
              <w:rPr>
                <w:rFonts w:ascii="Calibri" w:hAnsi="Calibri" w:eastAsia="Calibri" w:cs="Times New Roman"/>
                <w:spacing w:val="11"/>
              </w:rPr>
              <w:t xml:space="preserve"> </w:t>
            </w:r>
            <w:r w:rsidRPr="006C0197">
              <w:rPr>
                <w:rFonts w:ascii="Calibri" w:hAnsi="Calibri" w:eastAsia="Calibri" w:cs="Times New Roman"/>
                <w:spacing w:val="-1"/>
              </w:rPr>
              <w:t>for</w:t>
            </w:r>
            <w:r w:rsidRPr="006C0197">
              <w:rPr>
                <w:rFonts w:ascii="Calibri" w:hAnsi="Calibri" w:eastAsia="Calibri" w:cs="Times New Roman"/>
                <w:spacing w:val="12"/>
              </w:rPr>
              <w:t xml:space="preserve"> </w:t>
            </w:r>
            <w:r w:rsidRPr="006C0197">
              <w:rPr>
                <w:rFonts w:ascii="Calibri" w:hAnsi="Calibri" w:eastAsia="Calibri" w:cs="Times New Roman"/>
              </w:rPr>
              <w:t>this</w:t>
            </w:r>
            <w:r w:rsidRPr="006C0197">
              <w:rPr>
                <w:rFonts w:ascii="Calibri" w:hAnsi="Calibri" w:eastAsia="Calibri" w:cs="Times New Roman"/>
                <w:spacing w:val="73"/>
                <w:w w:val="99"/>
              </w:rPr>
              <w:t xml:space="preserve"> </w:t>
            </w:r>
            <w:r w:rsidRPr="006C0197">
              <w:rPr>
                <w:rFonts w:ascii="Calibri" w:hAnsi="Calibri" w:eastAsia="Calibri" w:cs="Times New Roman"/>
                <w:spacing w:val="-1"/>
              </w:rPr>
              <w:t>sensitivity.</w:t>
            </w:r>
            <w:r w:rsidRPr="006C0197">
              <w:rPr>
                <w:rFonts w:ascii="Calibri" w:hAnsi="Calibri" w:eastAsia="Calibri" w:cs="Times New Roman"/>
                <w:spacing w:val="28"/>
              </w:rPr>
              <w:t xml:space="preserve"> </w:t>
            </w:r>
            <w:r w:rsidRPr="006C0197">
              <w:rPr>
                <w:rFonts w:ascii="Calibri" w:hAnsi="Calibri" w:eastAsia="Calibri" w:cs="Times New Roman"/>
                <w:spacing w:val="-1"/>
              </w:rPr>
              <w:t>The</w:t>
            </w:r>
            <w:r w:rsidRPr="006C0197">
              <w:rPr>
                <w:rFonts w:ascii="Calibri" w:hAnsi="Calibri" w:eastAsia="Calibri" w:cs="Times New Roman"/>
                <w:spacing w:val="28"/>
              </w:rPr>
              <w:t xml:space="preserve"> </w:t>
            </w:r>
            <w:r w:rsidRPr="006C0197">
              <w:rPr>
                <w:rFonts w:ascii="Calibri" w:hAnsi="Calibri" w:eastAsia="Calibri" w:cs="Times New Roman"/>
                <w:spacing w:val="-1"/>
              </w:rPr>
              <w:t>Client</w:t>
            </w:r>
            <w:r w:rsidRPr="006C0197">
              <w:rPr>
                <w:rFonts w:ascii="Calibri" w:hAnsi="Calibri" w:eastAsia="Calibri" w:cs="Times New Roman"/>
                <w:spacing w:val="28"/>
              </w:rPr>
              <w:t xml:space="preserve"> </w:t>
            </w:r>
            <w:r w:rsidRPr="006C0197">
              <w:rPr>
                <w:rFonts w:ascii="Calibri" w:hAnsi="Calibri" w:eastAsia="Calibri" w:cs="Times New Roman"/>
              </w:rPr>
              <w:t>will</w:t>
            </w:r>
            <w:r w:rsidRPr="006C0197">
              <w:rPr>
                <w:rFonts w:ascii="Calibri" w:hAnsi="Calibri" w:eastAsia="Calibri" w:cs="Times New Roman"/>
                <w:spacing w:val="29"/>
              </w:rPr>
              <w:t xml:space="preserve"> </w:t>
            </w:r>
            <w:r w:rsidRPr="006C0197">
              <w:rPr>
                <w:rFonts w:ascii="Calibri" w:hAnsi="Calibri" w:eastAsia="Calibri" w:cs="Times New Roman"/>
              </w:rPr>
              <w:t>consult</w:t>
            </w:r>
            <w:r w:rsidRPr="006C0197">
              <w:rPr>
                <w:rFonts w:ascii="Calibri" w:hAnsi="Calibri" w:eastAsia="Calibri" w:cs="Times New Roman"/>
                <w:spacing w:val="29"/>
              </w:rPr>
              <w:t xml:space="preserve"> </w:t>
            </w:r>
            <w:r w:rsidRPr="006C0197">
              <w:rPr>
                <w:rFonts w:ascii="Calibri" w:hAnsi="Calibri" w:eastAsia="Calibri" w:cs="Times New Roman"/>
              </w:rPr>
              <w:t>the</w:t>
            </w:r>
            <w:r w:rsidRPr="006C0197">
              <w:rPr>
                <w:rFonts w:ascii="Calibri" w:hAnsi="Calibri" w:eastAsia="Calibri" w:cs="Times New Roman"/>
                <w:spacing w:val="29"/>
              </w:rPr>
              <w:t xml:space="preserve"> </w:t>
            </w:r>
            <w:r w:rsidRPr="006C0197">
              <w:rPr>
                <w:rFonts w:ascii="Calibri" w:hAnsi="Calibri" w:eastAsia="Calibri" w:cs="Times New Roman"/>
                <w:spacing w:val="-1"/>
              </w:rPr>
              <w:t>Contractor</w:t>
            </w:r>
            <w:r w:rsidRPr="006C0197">
              <w:rPr>
                <w:rFonts w:ascii="Calibri" w:hAnsi="Calibri" w:eastAsia="Calibri" w:cs="Times New Roman"/>
                <w:spacing w:val="28"/>
              </w:rPr>
              <w:t xml:space="preserve"> </w:t>
            </w:r>
            <w:r w:rsidRPr="006C0197">
              <w:rPr>
                <w:rFonts w:ascii="Calibri" w:hAnsi="Calibri" w:eastAsia="Calibri" w:cs="Times New Roman"/>
                <w:spacing w:val="-1"/>
              </w:rPr>
              <w:t>about</w:t>
            </w:r>
            <w:r w:rsidRPr="006C0197">
              <w:rPr>
                <w:rFonts w:ascii="Calibri" w:hAnsi="Calibri" w:eastAsia="Calibri" w:cs="Times New Roman"/>
                <w:spacing w:val="28"/>
              </w:rPr>
              <w:t xml:space="preserve"> </w:t>
            </w:r>
            <w:r w:rsidRPr="006C0197">
              <w:rPr>
                <w:rFonts w:ascii="Calibri" w:hAnsi="Calibri" w:eastAsia="Calibri" w:cs="Times New Roman"/>
                <w:spacing w:val="-1"/>
              </w:rPr>
              <w:t>this</w:t>
            </w:r>
            <w:r w:rsidRPr="006C0197">
              <w:rPr>
                <w:rFonts w:ascii="Calibri" w:hAnsi="Calibri" w:eastAsia="Calibri" w:cs="Times New Roman"/>
                <w:spacing w:val="29"/>
              </w:rPr>
              <w:t xml:space="preserve"> </w:t>
            </w:r>
            <w:r w:rsidRPr="006C0197">
              <w:rPr>
                <w:rFonts w:ascii="Calibri" w:hAnsi="Calibri" w:eastAsia="Calibri" w:cs="Times New Roman"/>
                <w:spacing w:val="-1"/>
              </w:rPr>
              <w:t>confidential</w:t>
            </w:r>
            <w:r w:rsidRPr="006C0197">
              <w:rPr>
                <w:rFonts w:ascii="Calibri" w:hAnsi="Calibri" w:eastAsia="Calibri" w:cs="Times New Roman"/>
                <w:spacing w:val="27"/>
              </w:rPr>
              <w:t xml:space="preserve"> </w:t>
            </w:r>
            <w:r w:rsidRPr="006C0197">
              <w:rPr>
                <w:rFonts w:ascii="Calibri" w:hAnsi="Calibri" w:eastAsia="Calibri" w:cs="Times New Roman"/>
              </w:rPr>
              <w:t>or</w:t>
            </w:r>
            <w:r w:rsidRPr="006C0197">
              <w:rPr>
                <w:rFonts w:ascii="Calibri" w:hAnsi="Calibri" w:eastAsia="Calibri" w:cs="Times New Roman"/>
                <w:spacing w:val="29"/>
              </w:rPr>
              <w:t xml:space="preserve"> </w:t>
            </w:r>
            <w:r w:rsidRPr="006C0197">
              <w:rPr>
                <w:rFonts w:ascii="Calibri" w:hAnsi="Calibri" w:eastAsia="Calibri" w:cs="Times New Roman"/>
              </w:rPr>
              <w:t>commercially</w:t>
            </w:r>
            <w:r w:rsidRPr="006C0197">
              <w:rPr>
                <w:rFonts w:ascii="Calibri" w:hAnsi="Calibri" w:eastAsia="Calibri" w:cs="Times New Roman"/>
                <w:spacing w:val="63"/>
                <w:w w:val="99"/>
              </w:rPr>
              <w:t xml:space="preserve"> </w:t>
            </w:r>
            <w:r w:rsidRPr="006C0197">
              <w:rPr>
                <w:rFonts w:ascii="Calibri" w:hAnsi="Calibri" w:eastAsia="Calibri" w:cs="Times New Roman"/>
                <w:spacing w:val="-1"/>
              </w:rPr>
              <w:t>sensitive</w:t>
            </w:r>
            <w:r w:rsidRPr="006C0197">
              <w:rPr>
                <w:rFonts w:ascii="Calibri" w:hAnsi="Calibri" w:eastAsia="Calibri" w:cs="Times New Roman"/>
                <w:spacing w:val="21"/>
              </w:rPr>
              <w:t xml:space="preserve"> </w:t>
            </w:r>
            <w:r w:rsidRPr="006C0197">
              <w:rPr>
                <w:rFonts w:ascii="Calibri" w:hAnsi="Calibri" w:eastAsia="Calibri" w:cs="Times New Roman"/>
              </w:rPr>
              <w:t>information</w:t>
            </w:r>
            <w:r w:rsidRPr="006C0197">
              <w:rPr>
                <w:rFonts w:ascii="Calibri" w:hAnsi="Calibri" w:eastAsia="Calibri" w:cs="Times New Roman"/>
                <w:spacing w:val="21"/>
              </w:rPr>
              <w:t xml:space="preserve"> </w:t>
            </w:r>
            <w:r w:rsidRPr="006C0197">
              <w:rPr>
                <w:rFonts w:ascii="Calibri" w:hAnsi="Calibri" w:eastAsia="Calibri" w:cs="Times New Roman"/>
              </w:rPr>
              <w:t>before</w:t>
            </w:r>
            <w:r w:rsidRPr="006C0197">
              <w:rPr>
                <w:rFonts w:ascii="Calibri" w:hAnsi="Calibri" w:eastAsia="Calibri" w:cs="Times New Roman"/>
                <w:spacing w:val="23"/>
              </w:rPr>
              <w:t xml:space="preserve"> </w:t>
            </w:r>
            <w:r w:rsidRPr="006C0197">
              <w:rPr>
                <w:rFonts w:ascii="Calibri" w:hAnsi="Calibri" w:eastAsia="Calibri" w:cs="Times New Roman"/>
                <w:spacing w:val="-1"/>
              </w:rPr>
              <w:t>making</w:t>
            </w:r>
            <w:r w:rsidRPr="006C0197">
              <w:rPr>
                <w:rFonts w:ascii="Calibri" w:hAnsi="Calibri" w:eastAsia="Calibri" w:cs="Times New Roman"/>
                <w:spacing w:val="22"/>
              </w:rPr>
              <w:t xml:space="preserve"> </w:t>
            </w:r>
            <w:r w:rsidRPr="006C0197">
              <w:rPr>
                <w:rFonts w:ascii="Calibri" w:hAnsi="Calibri" w:eastAsia="Calibri" w:cs="Times New Roman"/>
              </w:rPr>
              <w:t>a</w:t>
            </w:r>
            <w:r w:rsidRPr="006C0197">
              <w:rPr>
                <w:rFonts w:ascii="Calibri" w:hAnsi="Calibri" w:eastAsia="Calibri" w:cs="Times New Roman"/>
                <w:spacing w:val="24"/>
              </w:rPr>
              <w:t xml:space="preserve"> </w:t>
            </w:r>
            <w:r w:rsidRPr="006C0197">
              <w:rPr>
                <w:rFonts w:ascii="Calibri" w:hAnsi="Calibri" w:eastAsia="Calibri" w:cs="Times New Roman"/>
                <w:spacing w:val="-1"/>
              </w:rPr>
              <w:t>decision</w:t>
            </w:r>
            <w:r w:rsidRPr="006C0197">
              <w:rPr>
                <w:rFonts w:ascii="Calibri" w:hAnsi="Calibri" w:eastAsia="Calibri" w:cs="Times New Roman"/>
                <w:spacing w:val="23"/>
              </w:rPr>
              <w:t xml:space="preserve"> </w:t>
            </w:r>
            <w:r w:rsidRPr="006C0197">
              <w:rPr>
                <w:rFonts w:ascii="Calibri" w:hAnsi="Calibri" w:eastAsia="Calibri" w:cs="Times New Roman"/>
              </w:rPr>
              <w:t>on</w:t>
            </w:r>
            <w:r w:rsidRPr="006C0197">
              <w:rPr>
                <w:rFonts w:ascii="Calibri" w:hAnsi="Calibri" w:eastAsia="Calibri" w:cs="Times New Roman"/>
                <w:spacing w:val="24"/>
              </w:rPr>
              <w:t xml:space="preserve"> </w:t>
            </w:r>
            <w:r w:rsidRPr="006C0197">
              <w:rPr>
                <w:rFonts w:ascii="Calibri" w:hAnsi="Calibri" w:eastAsia="Calibri" w:cs="Times New Roman"/>
              </w:rPr>
              <w:t>any</w:t>
            </w:r>
            <w:r w:rsidRPr="006C0197">
              <w:rPr>
                <w:rFonts w:ascii="Calibri" w:hAnsi="Calibri" w:eastAsia="Calibri" w:cs="Times New Roman"/>
                <w:spacing w:val="22"/>
              </w:rPr>
              <w:t xml:space="preserve"> </w:t>
            </w:r>
            <w:r w:rsidRPr="006C0197">
              <w:rPr>
                <w:rFonts w:ascii="Calibri" w:hAnsi="Calibri" w:eastAsia="Calibri" w:cs="Times New Roman"/>
              </w:rPr>
              <w:t>request</w:t>
            </w:r>
            <w:r w:rsidRPr="006C0197">
              <w:rPr>
                <w:rFonts w:ascii="Calibri" w:hAnsi="Calibri" w:eastAsia="Calibri" w:cs="Times New Roman"/>
                <w:spacing w:val="23"/>
              </w:rPr>
              <w:t xml:space="preserve"> </w:t>
            </w:r>
            <w:r w:rsidRPr="006C0197">
              <w:rPr>
                <w:rFonts w:ascii="Calibri" w:hAnsi="Calibri" w:eastAsia="Calibri" w:cs="Times New Roman"/>
                <w:spacing w:val="-1"/>
              </w:rPr>
              <w:t>received</w:t>
            </w:r>
            <w:r w:rsidRPr="006C0197">
              <w:rPr>
                <w:rFonts w:ascii="Calibri" w:hAnsi="Calibri" w:eastAsia="Calibri" w:cs="Times New Roman"/>
                <w:spacing w:val="28"/>
              </w:rPr>
              <w:t xml:space="preserve"> </w:t>
            </w:r>
            <w:r w:rsidRPr="006C0197">
              <w:rPr>
                <w:rFonts w:ascii="Calibri" w:hAnsi="Calibri" w:eastAsia="Calibri" w:cs="Times New Roman"/>
                <w:spacing w:val="-1"/>
              </w:rPr>
              <w:t>under</w:t>
            </w:r>
            <w:r w:rsidRPr="006C0197">
              <w:rPr>
                <w:rFonts w:ascii="Calibri" w:hAnsi="Calibri" w:eastAsia="Calibri" w:cs="Times New Roman"/>
                <w:spacing w:val="23"/>
              </w:rPr>
              <w:t xml:space="preserve"> </w:t>
            </w:r>
            <w:r w:rsidRPr="006C0197">
              <w:rPr>
                <w:rFonts w:ascii="Calibri" w:hAnsi="Calibri" w:eastAsia="Calibri" w:cs="Times New Roman"/>
              </w:rPr>
              <w:t>the</w:t>
            </w:r>
            <w:r w:rsidRPr="006C0197">
              <w:rPr>
                <w:rFonts w:ascii="Calibri" w:hAnsi="Calibri" w:eastAsia="Calibri" w:cs="Times New Roman"/>
                <w:spacing w:val="22"/>
              </w:rPr>
              <w:t xml:space="preserve"> </w:t>
            </w:r>
            <w:r w:rsidRPr="006C0197">
              <w:rPr>
                <w:rFonts w:ascii="Calibri" w:hAnsi="Calibri" w:eastAsia="Calibri" w:cs="Times New Roman"/>
              </w:rPr>
              <w:t>above</w:t>
            </w:r>
            <w:r w:rsidRPr="006C0197">
              <w:rPr>
                <w:rFonts w:ascii="Calibri" w:hAnsi="Calibri" w:eastAsia="Calibri" w:cs="Times New Roman"/>
                <w:spacing w:val="61"/>
                <w:w w:val="99"/>
              </w:rPr>
              <w:t xml:space="preserve"> </w:t>
            </w:r>
            <w:r w:rsidRPr="006C0197">
              <w:rPr>
                <w:rFonts w:ascii="Calibri" w:hAnsi="Calibri" w:eastAsia="Calibri" w:cs="Times New Roman"/>
                <w:spacing w:val="-1"/>
              </w:rPr>
              <w:t>legislation.</w:t>
            </w:r>
            <w:r w:rsidRPr="006C0197">
              <w:rPr>
                <w:rFonts w:ascii="Calibri" w:hAnsi="Calibri" w:eastAsia="Calibri" w:cs="Times New Roman"/>
                <w:spacing w:val="-3"/>
              </w:rPr>
              <w:t xml:space="preserve"> </w:t>
            </w:r>
            <w:r w:rsidRPr="006C0197">
              <w:rPr>
                <w:rFonts w:ascii="Calibri" w:hAnsi="Calibri" w:eastAsia="Calibri" w:cs="Times New Roman"/>
                <w:spacing w:val="-1"/>
              </w:rPr>
              <w:t>The</w:t>
            </w:r>
            <w:r w:rsidRPr="006C0197">
              <w:rPr>
                <w:rFonts w:ascii="Calibri" w:hAnsi="Calibri" w:eastAsia="Calibri" w:cs="Times New Roman"/>
                <w:spacing w:val="-2"/>
              </w:rPr>
              <w:t xml:space="preserve"> </w:t>
            </w:r>
            <w:r w:rsidRPr="006C0197">
              <w:rPr>
                <w:rFonts w:ascii="Calibri" w:hAnsi="Calibri" w:eastAsia="Calibri" w:cs="Times New Roman"/>
                <w:spacing w:val="-1"/>
              </w:rPr>
              <w:t>Client</w:t>
            </w:r>
            <w:r w:rsidRPr="006C0197">
              <w:rPr>
                <w:rFonts w:ascii="Calibri" w:hAnsi="Calibri" w:eastAsia="Calibri" w:cs="Times New Roman"/>
                <w:spacing w:val="-3"/>
              </w:rPr>
              <w:t xml:space="preserve"> </w:t>
            </w:r>
            <w:r w:rsidRPr="006C0197">
              <w:rPr>
                <w:rFonts w:ascii="Calibri" w:hAnsi="Calibri" w:eastAsia="Calibri" w:cs="Times New Roman"/>
              </w:rPr>
              <w:t>accepts</w:t>
            </w:r>
            <w:r w:rsidRPr="006C0197">
              <w:rPr>
                <w:rFonts w:ascii="Calibri" w:hAnsi="Calibri" w:eastAsia="Calibri" w:cs="Times New Roman"/>
                <w:spacing w:val="-4"/>
              </w:rPr>
              <w:t xml:space="preserve"> </w:t>
            </w:r>
            <w:r w:rsidRPr="006C0197">
              <w:rPr>
                <w:rFonts w:ascii="Calibri" w:hAnsi="Calibri" w:eastAsia="Calibri" w:cs="Times New Roman"/>
                <w:spacing w:val="-1"/>
              </w:rPr>
              <w:t>no</w:t>
            </w:r>
            <w:r w:rsidRPr="006C0197">
              <w:rPr>
                <w:rFonts w:ascii="Calibri" w:hAnsi="Calibri" w:eastAsia="Calibri" w:cs="Times New Roman"/>
                <w:spacing w:val="-2"/>
              </w:rPr>
              <w:t xml:space="preserve"> </w:t>
            </w:r>
            <w:r w:rsidRPr="006C0197">
              <w:rPr>
                <w:rFonts w:ascii="Calibri" w:hAnsi="Calibri" w:eastAsia="Calibri" w:cs="Times New Roman"/>
                <w:spacing w:val="-1"/>
              </w:rPr>
              <w:t>liability</w:t>
            </w:r>
            <w:r w:rsidRPr="006C0197">
              <w:rPr>
                <w:rFonts w:ascii="Calibri" w:hAnsi="Calibri" w:eastAsia="Calibri" w:cs="Times New Roman"/>
                <w:spacing w:val="-3"/>
              </w:rPr>
              <w:t xml:space="preserve"> </w:t>
            </w:r>
            <w:r w:rsidRPr="006C0197">
              <w:rPr>
                <w:rFonts w:ascii="Calibri" w:hAnsi="Calibri" w:eastAsia="Calibri" w:cs="Times New Roman"/>
              </w:rPr>
              <w:t>whatsoever</w:t>
            </w:r>
            <w:r w:rsidRPr="006C0197">
              <w:rPr>
                <w:rFonts w:ascii="Calibri" w:hAnsi="Calibri" w:eastAsia="Calibri" w:cs="Times New Roman"/>
                <w:spacing w:val="-2"/>
              </w:rPr>
              <w:t xml:space="preserve"> </w:t>
            </w:r>
            <w:r w:rsidRPr="006C0197">
              <w:rPr>
                <w:rFonts w:ascii="Calibri" w:hAnsi="Calibri" w:eastAsia="Calibri" w:cs="Times New Roman"/>
              </w:rPr>
              <w:t>in</w:t>
            </w:r>
            <w:r w:rsidRPr="006C0197">
              <w:rPr>
                <w:rFonts w:ascii="Calibri" w:hAnsi="Calibri" w:eastAsia="Calibri" w:cs="Times New Roman"/>
                <w:spacing w:val="-4"/>
              </w:rPr>
              <w:t xml:space="preserve"> </w:t>
            </w:r>
            <w:r w:rsidRPr="006C0197">
              <w:rPr>
                <w:rFonts w:ascii="Calibri" w:hAnsi="Calibri" w:eastAsia="Calibri" w:cs="Times New Roman"/>
              </w:rPr>
              <w:t>respect</w:t>
            </w:r>
            <w:r w:rsidRPr="006C0197">
              <w:rPr>
                <w:rFonts w:ascii="Calibri" w:hAnsi="Calibri" w:eastAsia="Calibri" w:cs="Times New Roman"/>
                <w:spacing w:val="-2"/>
              </w:rPr>
              <w:t xml:space="preserve"> </w:t>
            </w:r>
            <w:r w:rsidRPr="006C0197">
              <w:rPr>
                <w:rFonts w:ascii="Calibri" w:hAnsi="Calibri" w:eastAsia="Calibri" w:cs="Times New Roman"/>
              </w:rPr>
              <w:t>of</w:t>
            </w:r>
            <w:r w:rsidRPr="006C0197">
              <w:rPr>
                <w:rFonts w:ascii="Calibri" w:hAnsi="Calibri" w:eastAsia="Calibri" w:cs="Times New Roman"/>
                <w:spacing w:val="-3"/>
              </w:rPr>
              <w:t xml:space="preserve"> </w:t>
            </w:r>
            <w:r w:rsidRPr="006C0197">
              <w:rPr>
                <w:rFonts w:ascii="Calibri" w:hAnsi="Calibri" w:eastAsia="Calibri" w:cs="Times New Roman"/>
              </w:rPr>
              <w:t>any</w:t>
            </w:r>
            <w:r w:rsidRPr="006C0197">
              <w:rPr>
                <w:rFonts w:ascii="Calibri" w:hAnsi="Calibri" w:eastAsia="Calibri" w:cs="Times New Roman"/>
                <w:spacing w:val="-2"/>
              </w:rPr>
              <w:t xml:space="preserve"> </w:t>
            </w:r>
            <w:r w:rsidRPr="006C0197">
              <w:rPr>
                <w:rFonts w:ascii="Calibri" w:hAnsi="Calibri" w:eastAsia="Calibri" w:cs="Times New Roman"/>
              </w:rPr>
              <w:t>information</w:t>
            </w:r>
            <w:r w:rsidRPr="006C0197">
              <w:rPr>
                <w:rFonts w:ascii="Calibri" w:hAnsi="Calibri" w:eastAsia="Calibri" w:cs="Times New Roman"/>
                <w:spacing w:val="-4"/>
              </w:rPr>
              <w:t xml:space="preserve"> </w:t>
            </w:r>
            <w:r w:rsidRPr="006C0197">
              <w:rPr>
                <w:rFonts w:ascii="Calibri" w:hAnsi="Calibri" w:eastAsia="Calibri" w:cs="Times New Roman"/>
                <w:spacing w:val="-1"/>
              </w:rPr>
              <w:t>provided</w:t>
            </w:r>
            <w:r w:rsidRPr="006C0197">
              <w:rPr>
                <w:rFonts w:ascii="Calibri" w:hAnsi="Calibri" w:eastAsia="Calibri" w:cs="Times New Roman"/>
                <w:spacing w:val="69"/>
                <w:w w:val="99"/>
              </w:rPr>
              <w:t xml:space="preserve"> </w:t>
            </w:r>
            <w:r w:rsidRPr="006C0197">
              <w:rPr>
                <w:rFonts w:ascii="Calibri" w:hAnsi="Calibri" w:eastAsia="Calibri" w:cs="Times New Roman"/>
              </w:rPr>
              <w:t>which</w:t>
            </w:r>
            <w:r w:rsidRPr="006C0197">
              <w:rPr>
                <w:rFonts w:ascii="Calibri" w:hAnsi="Calibri" w:eastAsia="Calibri" w:cs="Times New Roman"/>
                <w:spacing w:val="-18"/>
              </w:rPr>
              <w:t xml:space="preserve"> </w:t>
            </w:r>
            <w:r w:rsidRPr="006C0197">
              <w:rPr>
                <w:rFonts w:ascii="Calibri" w:hAnsi="Calibri" w:eastAsia="Calibri" w:cs="Times New Roman"/>
              </w:rPr>
              <w:t>is</w:t>
            </w:r>
            <w:r w:rsidRPr="006C0197">
              <w:rPr>
                <w:rFonts w:ascii="Calibri" w:hAnsi="Calibri" w:eastAsia="Calibri" w:cs="Times New Roman"/>
                <w:spacing w:val="-18"/>
              </w:rPr>
              <w:t xml:space="preserve"> </w:t>
            </w:r>
            <w:r w:rsidRPr="006C0197">
              <w:rPr>
                <w:rFonts w:ascii="Calibri" w:hAnsi="Calibri" w:eastAsia="Calibri" w:cs="Times New Roman"/>
                <w:spacing w:val="-1"/>
              </w:rPr>
              <w:t>subsequently</w:t>
            </w:r>
            <w:r w:rsidRPr="006C0197">
              <w:rPr>
                <w:rFonts w:ascii="Calibri" w:hAnsi="Calibri" w:eastAsia="Calibri" w:cs="Times New Roman"/>
                <w:spacing w:val="-19"/>
              </w:rPr>
              <w:t xml:space="preserve"> </w:t>
            </w:r>
            <w:r w:rsidRPr="006C0197">
              <w:rPr>
                <w:rFonts w:ascii="Calibri" w:hAnsi="Calibri" w:eastAsia="Calibri" w:cs="Times New Roman"/>
              </w:rPr>
              <w:t>released</w:t>
            </w:r>
            <w:r w:rsidRPr="006C0197">
              <w:rPr>
                <w:rFonts w:ascii="Calibri" w:hAnsi="Calibri" w:eastAsia="Calibri" w:cs="Times New Roman"/>
                <w:spacing w:val="-18"/>
              </w:rPr>
              <w:t xml:space="preserve"> </w:t>
            </w:r>
            <w:r w:rsidRPr="006C0197">
              <w:rPr>
                <w:rFonts w:ascii="Calibri" w:hAnsi="Calibri" w:eastAsia="Calibri" w:cs="Times New Roman"/>
                <w:spacing w:val="-1"/>
              </w:rPr>
              <w:t>(irrespective</w:t>
            </w:r>
            <w:r w:rsidRPr="006C0197">
              <w:rPr>
                <w:rFonts w:ascii="Calibri" w:hAnsi="Calibri" w:eastAsia="Calibri" w:cs="Times New Roman"/>
                <w:spacing w:val="-18"/>
              </w:rPr>
              <w:t xml:space="preserve"> </w:t>
            </w:r>
            <w:r w:rsidRPr="006C0197">
              <w:rPr>
                <w:rFonts w:ascii="Calibri" w:hAnsi="Calibri" w:eastAsia="Calibri" w:cs="Times New Roman"/>
              </w:rPr>
              <w:t>of</w:t>
            </w:r>
            <w:r w:rsidRPr="006C0197">
              <w:rPr>
                <w:rFonts w:ascii="Calibri" w:hAnsi="Calibri" w:eastAsia="Calibri" w:cs="Times New Roman"/>
                <w:spacing w:val="-17"/>
              </w:rPr>
              <w:t xml:space="preserve"> </w:t>
            </w:r>
            <w:r w:rsidRPr="006C0197">
              <w:rPr>
                <w:rFonts w:ascii="Calibri" w:hAnsi="Calibri" w:eastAsia="Calibri" w:cs="Times New Roman"/>
                <w:spacing w:val="-1"/>
              </w:rPr>
              <w:t>notification)</w:t>
            </w:r>
            <w:r w:rsidRPr="006C0197">
              <w:rPr>
                <w:rFonts w:ascii="Calibri" w:hAnsi="Calibri" w:eastAsia="Calibri" w:cs="Times New Roman"/>
                <w:spacing w:val="-18"/>
              </w:rPr>
              <w:t xml:space="preserve"> </w:t>
            </w:r>
            <w:r w:rsidRPr="006C0197">
              <w:rPr>
                <w:rFonts w:ascii="Calibri" w:hAnsi="Calibri" w:eastAsia="Calibri" w:cs="Times New Roman"/>
              </w:rPr>
              <w:t>or</w:t>
            </w:r>
            <w:r w:rsidRPr="006C0197">
              <w:rPr>
                <w:rFonts w:ascii="Calibri" w:hAnsi="Calibri" w:eastAsia="Calibri" w:cs="Times New Roman"/>
                <w:spacing w:val="-18"/>
              </w:rPr>
              <w:t xml:space="preserve"> </w:t>
            </w:r>
            <w:r w:rsidRPr="006C0197">
              <w:rPr>
                <w:rFonts w:ascii="Calibri" w:hAnsi="Calibri" w:eastAsia="Calibri" w:cs="Times New Roman"/>
              </w:rPr>
              <w:t>in</w:t>
            </w:r>
            <w:r w:rsidRPr="006C0197">
              <w:rPr>
                <w:rFonts w:ascii="Calibri" w:hAnsi="Calibri" w:eastAsia="Calibri" w:cs="Times New Roman"/>
                <w:spacing w:val="-17"/>
              </w:rPr>
              <w:t xml:space="preserve"> </w:t>
            </w:r>
            <w:r w:rsidRPr="006C0197">
              <w:rPr>
                <w:rFonts w:ascii="Calibri" w:hAnsi="Calibri" w:eastAsia="Calibri" w:cs="Times New Roman"/>
              </w:rPr>
              <w:t>respect</w:t>
            </w:r>
            <w:r w:rsidRPr="006C0197">
              <w:rPr>
                <w:rFonts w:ascii="Calibri" w:hAnsi="Calibri" w:eastAsia="Calibri" w:cs="Times New Roman"/>
                <w:spacing w:val="-18"/>
              </w:rPr>
              <w:t xml:space="preserve"> </w:t>
            </w:r>
            <w:r w:rsidRPr="006C0197">
              <w:rPr>
                <w:rFonts w:ascii="Calibri" w:hAnsi="Calibri" w:eastAsia="Calibri" w:cs="Times New Roman"/>
              </w:rPr>
              <w:t>of</w:t>
            </w:r>
            <w:r w:rsidRPr="006C0197">
              <w:rPr>
                <w:rFonts w:ascii="Calibri" w:hAnsi="Calibri" w:eastAsia="Calibri" w:cs="Times New Roman"/>
                <w:spacing w:val="-17"/>
              </w:rPr>
              <w:t xml:space="preserve"> </w:t>
            </w:r>
            <w:r w:rsidRPr="006C0197">
              <w:rPr>
                <w:rFonts w:ascii="Calibri" w:hAnsi="Calibri" w:eastAsia="Calibri" w:cs="Times New Roman"/>
              </w:rPr>
              <w:t>any</w:t>
            </w:r>
            <w:r w:rsidRPr="006C0197">
              <w:rPr>
                <w:rFonts w:ascii="Calibri" w:hAnsi="Calibri" w:eastAsia="Calibri" w:cs="Times New Roman"/>
                <w:spacing w:val="-17"/>
              </w:rPr>
              <w:t xml:space="preserve"> </w:t>
            </w:r>
            <w:r w:rsidRPr="006C0197">
              <w:rPr>
                <w:rFonts w:ascii="Calibri" w:hAnsi="Calibri" w:eastAsia="Calibri" w:cs="Times New Roman"/>
                <w:spacing w:val="-1"/>
              </w:rPr>
              <w:t>consequential</w:t>
            </w:r>
            <w:r w:rsidRPr="006C0197">
              <w:rPr>
                <w:rFonts w:ascii="Calibri" w:hAnsi="Calibri" w:eastAsia="Calibri" w:cs="Times New Roman"/>
                <w:spacing w:val="77"/>
              </w:rPr>
              <w:t xml:space="preserve"> </w:t>
            </w:r>
            <w:r w:rsidRPr="006C0197">
              <w:rPr>
                <w:rFonts w:ascii="Calibri" w:hAnsi="Calibri" w:eastAsia="Calibri" w:cs="Times New Roman"/>
                <w:spacing w:val="-1"/>
              </w:rPr>
              <w:t>damage</w:t>
            </w:r>
            <w:r w:rsidRPr="006C0197">
              <w:rPr>
                <w:rFonts w:ascii="Calibri" w:hAnsi="Calibri" w:eastAsia="Calibri" w:cs="Times New Roman"/>
                <w:spacing w:val="-6"/>
              </w:rPr>
              <w:t xml:space="preserve"> </w:t>
            </w:r>
            <w:r w:rsidRPr="006C0197">
              <w:rPr>
                <w:rFonts w:ascii="Calibri" w:hAnsi="Calibri" w:eastAsia="Calibri" w:cs="Times New Roman"/>
                <w:spacing w:val="-1"/>
              </w:rPr>
              <w:t>suffered</w:t>
            </w:r>
            <w:r w:rsidRPr="006C0197">
              <w:rPr>
                <w:rFonts w:ascii="Calibri" w:hAnsi="Calibri" w:eastAsia="Calibri" w:cs="Times New Roman"/>
                <w:spacing w:val="-7"/>
              </w:rPr>
              <w:t xml:space="preserve"> </w:t>
            </w:r>
            <w:r w:rsidRPr="006C0197">
              <w:rPr>
                <w:rFonts w:ascii="Calibri" w:hAnsi="Calibri" w:eastAsia="Calibri" w:cs="Times New Roman"/>
              </w:rPr>
              <w:t>as</w:t>
            </w:r>
            <w:r w:rsidRPr="006C0197">
              <w:rPr>
                <w:rFonts w:ascii="Calibri" w:hAnsi="Calibri" w:eastAsia="Calibri" w:cs="Times New Roman"/>
                <w:spacing w:val="-6"/>
              </w:rPr>
              <w:t xml:space="preserve"> </w:t>
            </w:r>
            <w:r w:rsidRPr="006C0197">
              <w:rPr>
                <w:rFonts w:ascii="Calibri" w:hAnsi="Calibri" w:eastAsia="Calibri" w:cs="Times New Roman"/>
              </w:rPr>
              <w:t>a</w:t>
            </w:r>
            <w:r w:rsidRPr="006C0197">
              <w:rPr>
                <w:rFonts w:ascii="Calibri" w:hAnsi="Calibri" w:eastAsia="Calibri" w:cs="Times New Roman"/>
                <w:spacing w:val="-7"/>
              </w:rPr>
              <w:t xml:space="preserve"> </w:t>
            </w:r>
            <w:r w:rsidRPr="006C0197">
              <w:rPr>
                <w:rFonts w:ascii="Calibri" w:hAnsi="Calibri" w:eastAsia="Calibri" w:cs="Times New Roman"/>
              </w:rPr>
              <w:t>result</w:t>
            </w:r>
            <w:r w:rsidRPr="006C0197">
              <w:rPr>
                <w:rFonts w:ascii="Calibri" w:hAnsi="Calibri" w:eastAsia="Calibri" w:cs="Times New Roman"/>
                <w:spacing w:val="-6"/>
              </w:rPr>
              <w:t xml:space="preserve"> </w:t>
            </w:r>
            <w:r w:rsidRPr="006C0197">
              <w:rPr>
                <w:rFonts w:ascii="Calibri" w:hAnsi="Calibri" w:eastAsia="Calibri" w:cs="Times New Roman"/>
              </w:rPr>
              <w:t>of</w:t>
            </w:r>
            <w:r w:rsidRPr="006C0197">
              <w:rPr>
                <w:rFonts w:ascii="Calibri" w:hAnsi="Calibri" w:eastAsia="Calibri" w:cs="Times New Roman"/>
                <w:spacing w:val="-7"/>
              </w:rPr>
              <w:t xml:space="preserve"> </w:t>
            </w:r>
            <w:r w:rsidRPr="006C0197">
              <w:rPr>
                <w:rFonts w:ascii="Calibri" w:hAnsi="Calibri" w:eastAsia="Calibri" w:cs="Times New Roman"/>
                <w:spacing w:val="-1"/>
              </w:rPr>
              <w:t>such</w:t>
            </w:r>
            <w:r w:rsidRPr="006C0197">
              <w:rPr>
                <w:rFonts w:ascii="Calibri" w:hAnsi="Calibri" w:eastAsia="Calibri" w:cs="Times New Roman"/>
                <w:spacing w:val="-7"/>
              </w:rPr>
              <w:t xml:space="preserve"> </w:t>
            </w:r>
            <w:r w:rsidRPr="006C0197">
              <w:rPr>
                <w:rFonts w:ascii="Calibri" w:hAnsi="Calibri" w:eastAsia="Calibri" w:cs="Times New Roman"/>
                <w:spacing w:val="-1"/>
              </w:rPr>
              <w:t>obligations.</w:t>
            </w:r>
          </w:p>
        </w:tc>
      </w:tr>
      <w:tr w:rsidR="006C0197" w:rsidRPr="006C0197" w14:paraId="7049865B" w14:textId="77777777" w:rsidTr="00552346">
        <w:trPr>
          <w:trHeight w:hRule="exact" w:val="835"/>
        </w:trPr>
        <w:tc>
          <w:tcPr>
            <w:tcW w:w="9217" w:type="dxa"/>
            <w:tcBorders>
              <w:top w:val="nil"/>
              <w:left w:val="nil"/>
              <w:bottom w:val="nil"/>
              <w:right w:val="nil"/>
            </w:tcBorders>
          </w:tcPr>
          <w:p w14:paraId="55274200" w14:textId="77777777" w:rsidR="006C0197" w:rsidRPr="006C0197" w:rsidRDefault="006C0197" w:rsidP="006C0197">
            <w:pPr>
              <w:tabs>
                <w:tab w:val="left" w:pos="747"/>
              </w:tabs>
              <w:spacing w:before="107" w:after="0" w:line="240" w:lineRule="auto"/>
              <w:ind w:left="747" w:hanging="518"/>
              <w:rPr>
                <w:rFonts w:ascii="Calibri" w:eastAsia="Calibri" w:hAnsi="Calibri" w:cs="Calibri"/>
              </w:rPr>
            </w:pPr>
            <w:r w:rsidRPr="006C0197">
              <w:rPr>
                <w:rFonts w:ascii="Calibri" w:hAnsi="Calibri" w:eastAsia="Calibri" w:cs="Times New Roman"/>
                <w:color w:val="008080"/>
                <w:spacing w:val="-1"/>
                <w:w w:val="95"/>
              </w:rPr>
              <w:t>E.</w:t>
            </w:r>
            <w:r w:rsidRPr="006C0197">
              <w:rPr>
                <w:rFonts w:ascii="Calibri" w:hAnsi="Calibri" w:eastAsia="Calibri" w:cs="Times New Roman"/>
                <w:color w:val="0000FF"/>
                <w:spacing w:val="-1"/>
                <w:w w:val="95"/>
              </w:rPr>
              <w:tab/>
            </w:r>
            <w:r w:rsidRPr="006C0197">
              <w:rPr>
                <w:rFonts w:ascii="Calibri" w:hAnsi="Calibri" w:eastAsia="Calibri" w:cs="Times New Roman"/>
                <w:spacing w:val="-1"/>
              </w:rPr>
              <w:t>The</w:t>
            </w:r>
            <w:r w:rsidRPr="006C0197">
              <w:rPr>
                <w:rFonts w:ascii="Calibri" w:hAnsi="Calibri" w:eastAsia="Calibri" w:cs="Times New Roman"/>
                <w:spacing w:val="-16"/>
              </w:rPr>
              <w:t xml:space="preserve"> </w:t>
            </w:r>
            <w:r w:rsidRPr="006C0197">
              <w:rPr>
                <w:rFonts w:ascii="Calibri" w:hAnsi="Calibri" w:eastAsia="Calibri" w:cs="Times New Roman"/>
                <w:spacing w:val="-1"/>
              </w:rPr>
              <w:t>terms</w:t>
            </w:r>
            <w:r w:rsidRPr="006C0197">
              <w:rPr>
                <w:rFonts w:ascii="Calibri" w:hAnsi="Calibri" w:eastAsia="Calibri" w:cs="Times New Roman"/>
                <w:spacing w:val="-14"/>
              </w:rPr>
              <w:t xml:space="preserve"> </w:t>
            </w:r>
            <w:r w:rsidRPr="006C0197">
              <w:rPr>
                <w:rFonts w:ascii="Calibri" w:hAnsi="Calibri" w:eastAsia="Calibri" w:cs="Times New Roman"/>
              </w:rPr>
              <w:t>of</w:t>
            </w:r>
            <w:r w:rsidRPr="006C0197">
              <w:rPr>
                <w:rFonts w:ascii="Calibri" w:hAnsi="Calibri" w:eastAsia="Calibri" w:cs="Times New Roman"/>
                <w:spacing w:val="-15"/>
              </w:rPr>
              <w:t xml:space="preserve"> </w:t>
            </w:r>
            <w:r w:rsidRPr="006C0197">
              <w:rPr>
                <w:rFonts w:ascii="Calibri" w:hAnsi="Calibri" w:eastAsia="Calibri" w:cs="Times New Roman"/>
              </w:rPr>
              <w:t>this</w:t>
            </w:r>
            <w:r w:rsidRPr="006C0197">
              <w:rPr>
                <w:rFonts w:ascii="Calibri" w:hAnsi="Calibri" w:eastAsia="Calibri" w:cs="Times New Roman"/>
                <w:spacing w:val="-14"/>
              </w:rPr>
              <w:t xml:space="preserve"> </w:t>
            </w:r>
            <w:r w:rsidRPr="006C0197">
              <w:rPr>
                <w:rFonts w:ascii="Calibri" w:hAnsi="Calibri" w:eastAsia="Calibri" w:cs="Times New Roman"/>
              </w:rPr>
              <w:t>clause</w:t>
            </w:r>
            <w:r w:rsidRPr="006C0197">
              <w:rPr>
                <w:rFonts w:ascii="Calibri" w:hAnsi="Calibri" w:eastAsia="Calibri" w:cs="Times New Roman"/>
                <w:spacing w:val="-16"/>
              </w:rPr>
              <w:t xml:space="preserve"> </w:t>
            </w:r>
            <w:r w:rsidRPr="006C0197">
              <w:rPr>
                <w:rFonts w:ascii="Calibri" w:hAnsi="Calibri" w:eastAsia="Calibri" w:cs="Times New Roman"/>
              </w:rPr>
              <w:t>7</w:t>
            </w:r>
            <w:r w:rsidRPr="006C0197">
              <w:rPr>
                <w:rFonts w:ascii="Calibri" w:hAnsi="Calibri" w:eastAsia="Calibri" w:cs="Times New Roman"/>
                <w:spacing w:val="-14"/>
              </w:rPr>
              <w:t xml:space="preserve"> </w:t>
            </w:r>
            <w:r w:rsidRPr="006C0197">
              <w:rPr>
                <w:rFonts w:ascii="Calibri" w:hAnsi="Calibri" w:eastAsia="Calibri" w:cs="Times New Roman"/>
                <w:spacing w:val="-1"/>
              </w:rPr>
              <w:t>shall</w:t>
            </w:r>
            <w:r w:rsidRPr="006C0197">
              <w:rPr>
                <w:rFonts w:ascii="Calibri" w:hAnsi="Calibri" w:eastAsia="Calibri" w:cs="Times New Roman"/>
                <w:spacing w:val="-15"/>
              </w:rPr>
              <w:t xml:space="preserve"> </w:t>
            </w:r>
            <w:r w:rsidRPr="006C0197">
              <w:rPr>
                <w:rFonts w:ascii="Calibri" w:hAnsi="Calibri" w:eastAsia="Calibri" w:cs="Times New Roman"/>
                <w:spacing w:val="-1"/>
              </w:rPr>
              <w:t>survive</w:t>
            </w:r>
            <w:r w:rsidRPr="006C0197">
              <w:rPr>
                <w:rFonts w:ascii="Calibri" w:hAnsi="Calibri" w:eastAsia="Calibri" w:cs="Times New Roman"/>
                <w:spacing w:val="-15"/>
              </w:rPr>
              <w:t xml:space="preserve"> </w:t>
            </w:r>
            <w:r w:rsidRPr="006C0197">
              <w:rPr>
                <w:rFonts w:ascii="Calibri" w:hAnsi="Calibri" w:eastAsia="Calibri" w:cs="Times New Roman"/>
              </w:rPr>
              <w:t>expiry,</w:t>
            </w:r>
            <w:r w:rsidRPr="006C0197">
              <w:rPr>
                <w:rFonts w:ascii="Calibri" w:hAnsi="Calibri" w:eastAsia="Calibri" w:cs="Times New Roman"/>
                <w:spacing w:val="-16"/>
              </w:rPr>
              <w:t xml:space="preserve"> </w:t>
            </w:r>
            <w:r w:rsidRPr="006C0197">
              <w:rPr>
                <w:rFonts w:ascii="Calibri" w:hAnsi="Calibri" w:eastAsia="Calibri" w:cs="Times New Roman"/>
              </w:rPr>
              <w:t>completion</w:t>
            </w:r>
            <w:r w:rsidRPr="006C0197">
              <w:rPr>
                <w:rFonts w:ascii="Calibri" w:hAnsi="Calibri" w:eastAsia="Calibri" w:cs="Times New Roman"/>
                <w:spacing w:val="-14"/>
              </w:rPr>
              <w:t xml:space="preserve"> </w:t>
            </w:r>
            <w:r w:rsidRPr="006C0197">
              <w:rPr>
                <w:rFonts w:ascii="Calibri" w:hAnsi="Calibri" w:eastAsia="Calibri" w:cs="Times New Roman"/>
              </w:rPr>
              <w:t>or</w:t>
            </w:r>
            <w:r w:rsidRPr="006C0197">
              <w:rPr>
                <w:rFonts w:ascii="Calibri" w:hAnsi="Calibri" w:eastAsia="Calibri" w:cs="Times New Roman"/>
                <w:spacing w:val="-15"/>
              </w:rPr>
              <w:t xml:space="preserve"> </w:t>
            </w:r>
            <w:r w:rsidRPr="006C0197">
              <w:rPr>
                <w:rFonts w:ascii="Calibri" w:hAnsi="Calibri" w:eastAsia="Calibri" w:cs="Times New Roman"/>
              </w:rPr>
              <w:t>termination</w:t>
            </w:r>
            <w:r w:rsidRPr="006C0197">
              <w:rPr>
                <w:rFonts w:ascii="Calibri" w:hAnsi="Calibri" w:eastAsia="Calibri" w:cs="Times New Roman"/>
                <w:spacing w:val="-14"/>
              </w:rPr>
              <w:t xml:space="preserve"> </w:t>
            </w:r>
            <w:r w:rsidRPr="006C0197">
              <w:rPr>
                <w:rFonts w:ascii="Calibri" w:hAnsi="Calibri" w:eastAsia="Calibri" w:cs="Times New Roman"/>
                <w:spacing w:val="-1"/>
              </w:rPr>
              <w:t>for</w:t>
            </w:r>
            <w:r w:rsidRPr="006C0197">
              <w:rPr>
                <w:rFonts w:ascii="Calibri" w:hAnsi="Calibri" w:eastAsia="Calibri" w:cs="Times New Roman"/>
                <w:spacing w:val="-15"/>
              </w:rPr>
              <w:t xml:space="preserve"> </w:t>
            </w:r>
            <w:r w:rsidRPr="006C0197">
              <w:rPr>
                <w:rFonts w:ascii="Calibri" w:hAnsi="Calibri" w:eastAsia="Calibri" w:cs="Times New Roman"/>
              </w:rPr>
              <w:t>whatever</w:t>
            </w:r>
            <w:r w:rsidRPr="006C0197">
              <w:rPr>
                <w:rFonts w:ascii="Calibri" w:hAnsi="Calibri" w:eastAsia="Calibri" w:cs="Times New Roman"/>
                <w:spacing w:val="-14"/>
              </w:rPr>
              <w:t xml:space="preserve"> </w:t>
            </w:r>
            <w:r w:rsidRPr="006C0197">
              <w:rPr>
                <w:rFonts w:ascii="Calibri" w:hAnsi="Calibri" w:eastAsia="Calibri" w:cs="Times New Roman"/>
              </w:rPr>
              <w:t>reason</w:t>
            </w:r>
          </w:p>
          <w:p w14:paraId="5E1BEC6A" w14:textId="77777777" w:rsidR="006C0197" w:rsidRPr="006C0197" w:rsidRDefault="006C0197" w:rsidP="006C0197">
            <w:pPr>
              <w:spacing w:before="134" w:after="0" w:line="240" w:lineRule="auto"/>
              <w:ind w:left="747"/>
              <w:rPr>
                <w:rFonts w:ascii="Calibri" w:eastAsia="Calibri" w:hAnsi="Calibri" w:cs="Calibri"/>
              </w:rPr>
            </w:pP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spacing w:val="-1"/>
              </w:rPr>
              <w:t>this</w:t>
            </w:r>
            <w:r w:rsidRPr="006C0197">
              <w:rPr>
                <w:rFonts w:ascii="Calibri" w:hAnsi="Calibri" w:eastAsia="Calibri" w:cs="Times New Roman"/>
                <w:spacing w:val="-9"/>
              </w:rPr>
              <w:t xml:space="preserve"> </w:t>
            </w:r>
            <w:r w:rsidRPr="006C0197">
              <w:rPr>
                <w:rFonts w:ascii="Calibri" w:hAnsi="Calibri" w:eastAsia="Calibri" w:cs="Times New Roman"/>
              </w:rPr>
              <w:t>Agreement.</w:t>
            </w:r>
          </w:p>
        </w:tc>
      </w:tr>
    </w:tbl>
    <w:p w14:paraId="4FB447D2" w14:textId="77777777" w:rsidR="006C0197" w:rsidRPr="006C0197" w:rsidRDefault="006C0197" w:rsidP="006C0197">
      <w:pPr>
        <w:spacing w:after="200" w:line="276" w:lineRule="auto"/>
        <w:rPr>
          <w:rFonts w:ascii="Calibri" w:eastAsia="Calibri" w:hAnsi="Calibri" w:cs="Calibri"/>
        </w:rPr>
      </w:pPr>
    </w:p>
    <w:p w14:paraId="52341962" w14:textId="77777777" w:rsidR="006C0197" w:rsidRPr="006C0197" w:rsidRDefault="006C0197" w:rsidP="006C0197">
      <w:pPr>
        <w:spacing w:before="11" w:after="200" w:line="276" w:lineRule="auto"/>
        <w:rPr>
          <w:rFonts w:ascii="Calibri" w:eastAsia="Calibri" w:hAnsi="Calibri" w:cs="Calibri"/>
          <w:sz w:val="15"/>
          <w:szCs w:val="15"/>
        </w:rPr>
      </w:pPr>
    </w:p>
    <w:p w14:paraId="33BE9321"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1D29FDA2" wp14:editId="6EF3EF2A">
                <wp:extent cx="5818505" cy="219075"/>
                <wp:effectExtent l="0" t="0" r="10795" b="9525"/>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219075"/>
                          <a:chOff x="-59" y="0"/>
                          <a:chExt cx="9163" cy="345"/>
                        </a:xfrm>
                      </wpg:grpSpPr>
                      <wpg:grpSp>
                        <wpg:cNvPr id="186" name="Group 178"/>
                        <wpg:cNvGrpSpPr>
                          <a:grpSpLocks/>
                        </wpg:cNvGrpSpPr>
                        <wpg:grpSpPr bwMode="auto">
                          <a:xfrm>
                            <a:off x="16" y="0"/>
                            <a:ext cx="9088" cy="328"/>
                            <a:chOff x="16" y="0"/>
                            <a:chExt cx="9088" cy="328"/>
                          </a:xfrm>
                        </wpg:grpSpPr>
                        <wps:wsp>
                          <wps:cNvPr id="187" name="Freeform 179"/>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8" name="Group 180"/>
                        <wpg:cNvGrpSpPr>
                          <a:grpSpLocks/>
                        </wpg:cNvGrpSpPr>
                        <wpg:grpSpPr bwMode="auto">
                          <a:xfrm>
                            <a:off x="-59" y="0"/>
                            <a:ext cx="9163" cy="345"/>
                            <a:chOff x="-59" y="0"/>
                            <a:chExt cx="9163" cy="345"/>
                          </a:xfrm>
                        </wpg:grpSpPr>
                        <wps:wsp>
                          <wps:cNvPr id="189" name="Freeform 181"/>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Text Box 182"/>
                          <wps:cNvSpPr txBox="1">
                            <a:spLocks noChangeArrowheads="1"/>
                          </wps:cNvSpPr>
                          <wps:spPr bwMode="auto">
                            <a:xfrm>
                              <a:off x="-59" y="0"/>
                              <a:ext cx="9163"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ADC74" w14:textId="77777777" w:rsidR="006C0197" w:rsidRDefault="006C0197" w:rsidP="006C0197">
                                <w:pPr>
                                  <w:shd w:val="clear" w:color="auto" w:fill="008080"/>
                                  <w:tabs>
                                    <w:tab w:val="left" w:pos="597"/>
                                  </w:tabs>
                                  <w:ind w:left="87"/>
                                  <w:rPr>
                                    <w:rFonts w:cs="Calibri"/>
                                  </w:rPr>
                                </w:pPr>
                                <w:r>
                                  <w:rPr>
                                    <w:b/>
                                    <w:color w:val="FFFFFF"/>
                                    <w:w w:val="95"/>
                                  </w:rPr>
                                  <w:t>8.</w:t>
                                </w:r>
                                <w:r>
                                  <w:rPr>
                                    <w:b/>
                                    <w:color w:val="FFFFFF"/>
                                    <w:w w:val="95"/>
                                  </w:rPr>
                                  <w:tab/>
                                </w:r>
                                <w:r>
                                  <w:rPr>
                                    <w:b/>
                                    <w:color w:val="FFFFFF"/>
                                  </w:rPr>
                                  <w:t>FORCE</w:t>
                                </w:r>
                                <w:r>
                                  <w:rPr>
                                    <w:b/>
                                    <w:color w:val="FFFFFF"/>
                                    <w:spacing w:val="-16"/>
                                  </w:rPr>
                                  <w:t xml:space="preserve"> </w:t>
                                </w:r>
                                <w:r>
                                  <w:rPr>
                                    <w:b/>
                                    <w:color w:val="FFFFFF"/>
                                  </w:rPr>
                                  <w:t>MAJEURE</w:t>
                                </w:r>
                              </w:p>
                            </w:txbxContent>
                          </wps:txbx>
                          <wps:bodyPr rot="0" vert="horz" wrap="square" lIns="0" tIns="0" rIns="0" bIns="0" anchor="t" anchorCtr="0" upright="1">
                            <a:noAutofit/>
                          </wps:bodyPr>
                        </wps:wsp>
                      </wpg:grpSp>
                    </wpg:wgp>
                  </a:graphicData>
                </a:graphic>
              </wp:inline>
            </w:drawing>
          </mc:Choice>
          <mc:Fallback>
            <w:pict w14:anchorId="1D831155">
              <v:group w14:anchorId="1D29FDA2" id="Group 185" o:spid="_x0000_s1063" style="width:458.15pt;height:17.25pt;mso-position-horizontal-relative:char;mso-position-vertical-relative:line" coordorigin="-59" coordsize="916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">
                <v:group id="Group 178" o:spid="_x0000_s1064"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179" o:spid="_x0000_s1065"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" path="m,328r9088,l9088,,,,,328xe" fillcolor="navy" stroked="f">
                    <v:path arrowok="t" o:connecttype="custom" o:connectlocs="0,328;9088,328;9088,0;0,0;0,328" o:connectangles="0,0,0,0,0"/>
                  </v:shape>
                </v:group>
                <v:group id="Group 180" o:spid="_x0000_s1066" style="position:absolute;left:-59;width:9163;height:345" coordorigin="-59" coordsize="916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81" o:spid="_x0000_s1067"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" path="m,l9088,e" filled="f" strokecolor="#339" strokeweight="1.6pt">
                    <v:path arrowok="t" o:connecttype="custom" o:connectlocs="0,0;9088,0" o:connectangles="0,0"/>
                  </v:shape>
                  <v:shape id="Text Box 182" o:spid="_x0000_s1068" type="#_x0000_t202" style="position:absolute;left:-59;width:916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67CB8B34" w14:textId="77777777" w:rsidR="006C0197" w:rsidRDefault="006C0197" w:rsidP="006C0197">
                          <w:pPr>
                            <w:shd w:val="clear" w:color="auto" w:fill="008080"/>
                            <w:tabs>
                              <w:tab w:val="left" w:pos="597"/>
                            </w:tabs>
                            <w:ind w:left="87"/>
                            <w:rPr>
                              <w:rFonts w:cs="Calibri"/>
                            </w:rPr>
                          </w:pPr>
                          <w:r>
                            <w:rPr>
                              <w:b/>
                              <w:color w:val="FFFFFF"/>
                              <w:w w:val="95"/>
                            </w:rPr>
                            <w:t>8.</w:t>
                          </w:r>
                          <w:r>
                            <w:rPr>
                              <w:b/>
                              <w:color w:val="FFFFFF"/>
                              <w:w w:val="95"/>
                            </w:rPr>
                            <w:tab/>
                          </w:r>
                          <w:r>
                            <w:rPr>
                              <w:b/>
                              <w:color w:val="FFFFFF"/>
                            </w:rPr>
                            <w:t>FORCE</w:t>
                          </w:r>
                          <w:r>
                            <w:rPr>
                              <w:b/>
                              <w:color w:val="FFFFFF"/>
                              <w:spacing w:val="-16"/>
                            </w:rPr>
                            <w:t xml:space="preserve"> </w:t>
                          </w:r>
                          <w:r>
                            <w:rPr>
                              <w:b/>
                              <w:color w:val="FFFFFF"/>
                            </w:rPr>
                            <w:t>MAJEURE</w:t>
                          </w:r>
                        </w:p>
                      </w:txbxContent>
                    </v:textbox>
                  </v:shape>
                </v:group>
                <w10:anchorlock/>
              </v:group>
            </w:pict>
          </mc:Fallback>
        </mc:AlternateContent>
      </w:r>
    </w:p>
    <w:p w14:paraId="311F1A41" w14:textId="77777777" w:rsidR="006C0197" w:rsidRPr="006C0197" w:rsidRDefault="006C0197" w:rsidP="006C0197">
      <w:pPr>
        <w:tabs>
          <w:tab w:val="left" w:pos="1106"/>
        </w:tabs>
        <w:spacing w:before="80" w:after="120" w:line="360" w:lineRule="auto"/>
        <w:ind w:left="1106" w:right="285" w:hanging="759"/>
        <w:rPr>
          <w:rFonts w:eastAsia="Times New Roman" w:cstheme="minorHAnsi"/>
        </w:rPr>
      </w:pPr>
      <w:r w:rsidRPr="006C0197">
        <w:rPr>
          <w:rFonts w:ascii="Calibri"/>
          <w:color w:val="008080"/>
          <w:spacing w:val="-1"/>
          <w:w w:val="95"/>
        </w:rPr>
        <w:t>A</w:t>
      </w:r>
      <w:r w:rsidRPr="006C0197">
        <w:rPr>
          <w:rFonts w:ascii="Times New Roman" w:hAnsi="Times New Roman" w:eastAsia="Times New Roman" w:cs="Times New Roman"/>
          <w:color w:val="0000FF"/>
          <w:w w:val="95"/>
          <w:sz w:val="20"/>
          <w:szCs w:val="20"/>
        </w:rPr>
        <w:t>.</w:t>
      </w:r>
      <w:r w:rsidRPr="006C0197">
        <w:rPr>
          <w:rFonts w:eastAsia="Times New Roman" w:cstheme="minorHAnsi"/>
          <w:color w:val="0000FF"/>
          <w:w w:val="95"/>
        </w:rPr>
        <w:tab/>
      </w:r>
      <w:r w:rsidRPr="006C0197">
        <w:rPr>
          <w:rFonts w:eastAsia="Calibri" w:cstheme="minorHAnsi"/>
        </w:rPr>
        <w:t>A</w:t>
      </w:r>
      <w:r w:rsidRPr="006C0197">
        <w:rPr>
          <w:rFonts w:eastAsia="Calibri" w:cstheme="minorHAnsi"/>
          <w:spacing w:val="-7"/>
        </w:rPr>
        <w:t xml:space="preserve"> </w:t>
      </w:r>
      <w:r w:rsidRPr="006C0197">
        <w:rPr>
          <w:rFonts w:eastAsia="Calibri" w:cstheme="minorHAnsi"/>
        </w:rPr>
        <w:t>‘Force</w:t>
      </w:r>
      <w:r w:rsidRPr="006C0197">
        <w:rPr>
          <w:rFonts w:eastAsia="Calibri" w:cstheme="minorHAnsi"/>
          <w:spacing w:val="-6"/>
        </w:rPr>
        <w:t xml:space="preserve"> </w:t>
      </w:r>
      <w:r w:rsidRPr="006C0197">
        <w:rPr>
          <w:rFonts w:eastAsia="Calibri" w:cstheme="minorHAnsi"/>
        </w:rPr>
        <w:t>Majeure</w:t>
      </w:r>
      <w:r w:rsidRPr="006C0197">
        <w:rPr>
          <w:rFonts w:eastAsia="Calibri" w:cstheme="minorHAnsi"/>
          <w:spacing w:val="-6"/>
        </w:rPr>
        <w:t xml:space="preserve"> </w:t>
      </w:r>
      <w:r w:rsidRPr="006C0197">
        <w:rPr>
          <w:rFonts w:eastAsia="Calibri" w:cstheme="minorHAnsi"/>
        </w:rPr>
        <w:t>Event’</w:t>
      </w:r>
      <w:r w:rsidRPr="006C0197">
        <w:rPr>
          <w:rFonts w:eastAsia="Calibri" w:cstheme="minorHAnsi"/>
          <w:spacing w:val="-7"/>
        </w:rPr>
        <w:t xml:space="preserve"> </w:t>
      </w:r>
      <w:r w:rsidRPr="006C0197">
        <w:rPr>
          <w:rFonts w:eastAsia="Calibri" w:cstheme="minorHAnsi"/>
        </w:rPr>
        <w:t>means</w:t>
      </w:r>
      <w:r w:rsidRPr="006C0197">
        <w:rPr>
          <w:rFonts w:eastAsia="Calibri" w:cstheme="minorHAnsi"/>
          <w:spacing w:val="-5"/>
        </w:rPr>
        <w:t xml:space="preserve"> </w:t>
      </w:r>
      <w:r w:rsidRPr="006C0197">
        <w:rPr>
          <w:rFonts w:eastAsia="Calibri" w:cstheme="minorHAnsi"/>
        </w:rPr>
        <w:t>an</w:t>
      </w:r>
      <w:r w:rsidRPr="006C0197">
        <w:rPr>
          <w:rFonts w:eastAsia="Calibri" w:cstheme="minorHAnsi"/>
          <w:spacing w:val="-6"/>
        </w:rPr>
        <w:t xml:space="preserve"> </w:t>
      </w:r>
      <w:r w:rsidRPr="006C0197">
        <w:rPr>
          <w:rFonts w:eastAsia="Calibri" w:cstheme="minorHAnsi"/>
        </w:rPr>
        <w:t>event</w:t>
      </w:r>
      <w:r w:rsidRPr="006C0197">
        <w:rPr>
          <w:rFonts w:eastAsia="Calibri" w:cstheme="minorHAnsi"/>
          <w:spacing w:val="-7"/>
        </w:rPr>
        <w:t xml:space="preserve"> </w:t>
      </w:r>
      <w:r w:rsidRPr="006C0197">
        <w:rPr>
          <w:rFonts w:eastAsia="Calibri" w:cstheme="minorHAnsi"/>
        </w:rPr>
        <w:t>or</w:t>
      </w:r>
      <w:r w:rsidRPr="006C0197">
        <w:rPr>
          <w:rFonts w:eastAsia="Calibri" w:cstheme="minorHAnsi"/>
          <w:spacing w:val="-6"/>
        </w:rPr>
        <w:t xml:space="preserve"> </w:t>
      </w:r>
      <w:r w:rsidRPr="006C0197">
        <w:rPr>
          <w:rFonts w:eastAsia="Calibri" w:cstheme="minorHAnsi"/>
        </w:rPr>
        <w:t>circumstance</w:t>
      </w:r>
      <w:r w:rsidRPr="006C0197">
        <w:rPr>
          <w:rFonts w:eastAsia="Calibri" w:cstheme="minorHAnsi"/>
          <w:spacing w:val="-6"/>
        </w:rPr>
        <w:t xml:space="preserve"> </w:t>
      </w:r>
      <w:r w:rsidRPr="006C0197">
        <w:rPr>
          <w:rFonts w:eastAsia="Calibri" w:cstheme="minorHAnsi"/>
        </w:rPr>
        <w:t>or</w:t>
      </w:r>
      <w:r w:rsidRPr="006C0197">
        <w:rPr>
          <w:rFonts w:eastAsia="Calibri" w:cstheme="minorHAnsi"/>
          <w:spacing w:val="-6"/>
        </w:rPr>
        <w:t xml:space="preserve"> </w:t>
      </w:r>
      <w:r w:rsidRPr="006C0197">
        <w:rPr>
          <w:rFonts w:eastAsia="Calibri" w:cstheme="minorHAnsi"/>
        </w:rPr>
        <w:t>combination</w:t>
      </w:r>
      <w:r w:rsidRPr="006C0197">
        <w:rPr>
          <w:rFonts w:eastAsia="Calibri" w:cstheme="minorHAnsi"/>
          <w:spacing w:val="-5"/>
        </w:rPr>
        <w:t xml:space="preserve"> </w:t>
      </w:r>
      <w:r w:rsidRPr="006C0197">
        <w:rPr>
          <w:rFonts w:eastAsia="Calibri" w:cstheme="minorHAnsi"/>
        </w:rPr>
        <w:t>of</w:t>
      </w:r>
      <w:r w:rsidRPr="006C0197">
        <w:rPr>
          <w:rFonts w:eastAsia="Calibri" w:cstheme="minorHAnsi"/>
          <w:spacing w:val="-6"/>
        </w:rPr>
        <w:t xml:space="preserve"> </w:t>
      </w:r>
      <w:r w:rsidRPr="006C0197">
        <w:rPr>
          <w:rFonts w:eastAsia="Calibri" w:cstheme="minorHAnsi"/>
        </w:rPr>
        <w:t>events</w:t>
      </w:r>
      <w:r w:rsidRPr="006C0197">
        <w:rPr>
          <w:rFonts w:eastAsia="Calibri" w:cstheme="minorHAnsi"/>
          <w:spacing w:val="-6"/>
        </w:rPr>
        <w:t xml:space="preserve"> </w:t>
      </w:r>
      <w:r w:rsidRPr="006C0197">
        <w:rPr>
          <w:rFonts w:eastAsia="Calibri" w:cstheme="minorHAnsi"/>
        </w:rPr>
        <w:t>and/or</w:t>
      </w:r>
      <w:r w:rsidRPr="006C0197">
        <w:rPr>
          <w:rFonts w:eastAsia="Calibri" w:cstheme="minorHAnsi"/>
          <w:spacing w:val="23"/>
          <w:w w:val="99"/>
        </w:rPr>
        <w:t xml:space="preserve"> </w:t>
      </w:r>
      <w:r w:rsidRPr="006C0197">
        <w:rPr>
          <w:rFonts w:eastAsia="Times New Roman" w:cstheme="minorHAnsi"/>
        </w:rPr>
        <w:t>circumstances</w:t>
      </w:r>
      <w:r w:rsidRPr="006C0197">
        <w:rPr>
          <w:rFonts w:eastAsia="Times New Roman" w:cstheme="minorHAnsi"/>
          <w:spacing w:val="11"/>
        </w:rPr>
        <w:t xml:space="preserve"> </w:t>
      </w:r>
      <w:r w:rsidRPr="006C0197">
        <w:rPr>
          <w:rFonts w:eastAsia="Times New Roman" w:cstheme="minorHAnsi"/>
          <w:spacing w:val="-1"/>
        </w:rPr>
        <w:t>(including</w:t>
      </w:r>
      <w:r w:rsidRPr="006C0197">
        <w:rPr>
          <w:rFonts w:eastAsia="Times New Roman" w:cstheme="minorHAnsi"/>
          <w:spacing w:val="11"/>
        </w:rPr>
        <w:t xml:space="preserve"> </w:t>
      </w:r>
      <w:r w:rsidRPr="006C0197">
        <w:rPr>
          <w:rFonts w:eastAsia="Times New Roman" w:cstheme="minorHAnsi"/>
          <w:spacing w:val="-1"/>
        </w:rPr>
        <w:t>but</w:t>
      </w:r>
      <w:r w:rsidRPr="006C0197">
        <w:rPr>
          <w:rFonts w:eastAsia="Times New Roman" w:cstheme="minorHAnsi"/>
          <w:spacing w:val="11"/>
        </w:rPr>
        <w:t xml:space="preserve"> </w:t>
      </w:r>
      <w:r w:rsidRPr="006C0197">
        <w:rPr>
          <w:rFonts w:eastAsia="Times New Roman" w:cstheme="minorHAnsi"/>
          <w:spacing w:val="-1"/>
        </w:rPr>
        <w:t>not</w:t>
      </w:r>
      <w:r w:rsidRPr="006C0197">
        <w:rPr>
          <w:rFonts w:eastAsia="Times New Roman" w:cstheme="minorHAnsi"/>
          <w:spacing w:val="11"/>
        </w:rPr>
        <w:t xml:space="preserve"> </w:t>
      </w:r>
      <w:r w:rsidRPr="006C0197">
        <w:rPr>
          <w:rFonts w:eastAsia="Times New Roman" w:cstheme="minorHAnsi"/>
        </w:rPr>
        <w:t>limited</w:t>
      </w:r>
      <w:r w:rsidRPr="006C0197">
        <w:rPr>
          <w:rFonts w:eastAsia="Times New Roman" w:cstheme="minorHAnsi"/>
          <w:spacing w:val="11"/>
        </w:rPr>
        <w:t xml:space="preserve"> </w:t>
      </w:r>
      <w:r w:rsidRPr="006C0197">
        <w:rPr>
          <w:rFonts w:eastAsia="Times New Roman" w:cstheme="minorHAnsi"/>
        </w:rPr>
        <w:t>to</w:t>
      </w:r>
      <w:r w:rsidRPr="006C0197">
        <w:rPr>
          <w:rFonts w:eastAsia="Times New Roman" w:cstheme="minorHAnsi"/>
          <w:spacing w:val="11"/>
        </w:rPr>
        <w:t xml:space="preserve"> </w:t>
      </w:r>
      <w:r w:rsidRPr="006C0197">
        <w:rPr>
          <w:rFonts w:eastAsia="Times New Roman" w:cstheme="minorHAnsi"/>
        </w:rPr>
        <w:t>acts</w:t>
      </w:r>
      <w:r w:rsidRPr="006C0197">
        <w:rPr>
          <w:rFonts w:eastAsia="Times New Roman" w:cstheme="minorHAnsi"/>
          <w:spacing w:val="11"/>
        </w:rPr>
        <w:t xml:space="preserve"> </w:t>
      </w:r>
      <w:r w:rsidRPr="006C0197">
        <w:rPr>
          <w:rFonts w:eastAsia="Times New Roman" w:cstheme="minorHAnsi"/>
        </w:rPr>
        <w:t>of</w:t>
      </w:r>
      <w:r w:rsidRPr="006C0197">
        <w:rPr>
          <w:rFonts w:eastAsia="Times New Roman" w:cstheme="minorHAnsi"/>
          <w:spacing w:val="10"/>
        </w:rPr>
        <w:t xml:space="preserve"> </w:t>
      </w:r>
      <w:r w:rsidRPr="006C0197">
        <w:rPr>
          <w:rFonts w:eastAsia="Times New Roman" w:cstheme="minorHAnsi"/>
        </w:rPr>
        <w:t>God,</w:t>
      </w:r>
      <w:r w:rsidRPr="006C0197">
        <w:rPr>
          <w:rFonts w:eastAsia="Times New Roman" w:cstheme="minorHAnsi"/>
          <w:spacing w:val="10"/>
        </w:rPr>
        <w:t xml:space="preserve"> </w:t>
      </w:r>
      <w:r w:rsidRPr="006C0197">
        <w:rPr>
          <w:rFonts w:eastAsia="Times New Roman" w:cstheme="minorHAnsi"/>
        </w:rPr>
        <w:t>war,</w:t>
      </w:r>
      <w:r w:rsidRPr="006C0197">
        <w:rPr>
          <w:rFonts w:eastAsia="Times New Roman" w:cstheme="minorHAnsi"/>
          <w:spacing w:val="10"/>
        </w:rPr>
        <w:t xml:space="preserve"> </w:t>
      </w:r>
      <w:r w:rsidRPr="006C0197">
        <w:rPr>
          <w:rFonts w:eastAsia="Times New Roman" w:cstheme="minorHAnsi"/>
          <w:spacing w:val="-1"/>
        </w:rPr>
        <w:t>out-break</w:t>
      </w:r>
      <w:r w:rsidRPr="006C0197">
        <w:rPr>
          <w:rFonts w:eastAsia="Times New Roman" w:cstheme="minorHAnsi"/>
          <w:spacing w:val="13"/>
        </w:rPr>
        <w:t xml:space="preserve"> </w:t>
      </w:r>
      <w:r w:rsidRPr="006C0197">
        <w:rPr>
          <w:rFonts w:eastAsia="Times New Roman" w:cstheme="minorHAnsi"/>
        </w:rPr>
        <w:t>of</w:t>
      </w:r>
      <w:r w:rsidRPr="006C0197">
        <w:rPr>
          <w:rFonts w:eastAsia="Times New Roman" w:cstheme="minorHAnsi"/>
          <w:spacing w:val="9"/>
        </w:rPr>
        <w:t xml:space="preserve"> </w:t>
      </w:r>
      <w:r w:rsidRPr="006C0197">
        <w:rPr>
          <w:rFonts w:eastAsia="Times New Roman" w:cstheme="minorHAnsi"/>
          <w:spacing w:val="-1"/>
        </w:rPr>
        <w:t>disease</w:t>
      </w:r>
      <w:r w:rsidRPr="006C0197">
        <w:rPr>
          <w:rFonts w:eastAsia="Times New Roman" w:cstheme="minorHAnsi"/>
          <w:spacing w:val="29"/>
          <w:w w:val="99"/>
        </w:rPr>
        <w:t xml:space="preserve"> </w:t>
      </w:r>
      <w:r w:rsidRPr="006C0197">
        <w:rPr>
          <w:rFonts w:eastAsia="Times New Roman" w:cstheme="minorHAnsi"/>
          <w:spacing w:val="-1"/>
        </w:rPr>
        <w:t>(excluding</w:t>
      </w:r>
      <w:r w:rsidRPr="006C0197">
        <w:rPr>
          <w:rFonts w:eastAsia="Times New Roman" w:cstheme="minorHAnsi"/>
          <w:spacing w:val="2"/>
        </w:rPr>
        <w:t xml:space="preserve"> </w:t>
      </w:r>
      <w:r w:rsidRPr="006C0197">
        <w:rPr>
          <w:rFonts w:eastAsia="Times New Roman" w:cstheme="minorHAnsi"/>
          <w:spacing w:val="-1"/>
        </w:rPr>
        <w:t>COVID</w:t>
      </w:r>
      <w:r w:rsidRPr="006C0197">
        <w:rPr>
          <w:rFonts w:eastAsia="Times New Roman" w:cstheme="minorHAnsi"/>
          <w:spacing w:val="2"/>
        </w:rPr>
        <w:t xml:space="preserve"> </w:t>
      </w:r>
      <w:r w:rsidRPr="006C0197">
        <w:rPr>
          <w:rFonts w:eastAsia="Times New Roman" w:cstheme="minorHAnsi"/>
        </w:rPr>
        <w:t>19</w:t>
      </w:r>
      <w:r w:rsidRPr="006C0197">
        <w:rPr>
          <w:rFonts w:eastAsia="Times New Roman" w:cstheme="minorHAnsi"/>
          <w:spacing w:val="3"/>
        </w:rPr>
        <w:t xml:space="preserve"> </w:t>
      </w:r>
      <w:r w:rsidRPr="006C0197">
        <w:rPr>
          <w:rFonts w:eastAsia="Times New Roman" w:cstheme="minorHAnsi"/>
        </w:rPr>
        <w:t>or</w:t>
      </w:r>
      <w:r w:rsidRPr="006C0197">
        <w:rPr>
          <w:rFonts w:eastAsia="Times New Roman" w:cstheme="minorHAnsi"/>
          <w:spacing w:val="2"/>
        </w:rPr>
        <w:t xml:space="preserve"> </w:t>
      </w:r>
      <w:r w:rsidRPr="006C0197">
        <w:rPr>
          <w:rFonts w:eastAsia="Times New Roman" w:cstheme="minorHAnsi"/>
        </w:rPr>
        <w:t>any</w:t>
      </w:r>
      <w:r w:rsidRPr="006C0197">
        <w:rPr>
          <w:rFonts w:eastAsia="Times New Roman" w:cstheme="minorHAnsi"/>
          <w:spacing w:val="2"/>
        </w:rPr>
        <w:t xml:space="preserve"> </w:t>
      </w:r>
      <w:r w:rsidRPr="006C0197">
        <w:rPr>
          <w:rFonts w:eastAsia="Times New Roman" w:cstheme="minorHAnsi"/>
        </w:rPr>
        <w:t>related</w:t>
      </w:r>
      <w:r w:rsidRPr="006C0197">
        <w:rPr>
          <w:rFonts w:eastAsia="Times New Roman" w:cstheme="minorHAnsi"/>
          <w:spacing w:val="2"/>
        </w:rPr>
        <w:t xml:space="preserve"> </w:t>
      </w:r>
      <w:r w:rsidRPr="006C0197">
        <w:rPr>
          <w:rFonts w:eastAsia="Times New Roman" w:cstheme="minorHAnsi"/>
          <w:spacing w:val="-1"/>
        </w:rPr>
        <w:t>strains),</w:t>
      </w:r>
      <w:r w:rsidRPr="006C0197">
        <w:rPr>
          <w:rFonts w:eastAsia="Times New Roman" w:cstheme="minorHAnsi"/>
          <w:spacing w:val="1"/>
        </w:rPr>
        <w:t xml:space="preserve"> </w:t>
      </w:r>
      <w:r w:rsidRPr="006C0197">
        <w:rPr>
          <w:rFonts w:eastAsia="Times New Roman" w:cstheme="minorHAnsi"/>
          <w:spacing w:val="-1"/>
        </w:rPr>
        <w:t>insurrection,</w:t>
      </w:r>
      <w:r w:rsidRPr="006C0197">
        <w:rPr>
          <w:rFonts w:eastAsia="Times New Roman" w:cstheme="minorHAnsi"/>
          <w:spacing w:val="3"/>
        </w:rPr>
        <w:t xml:space="preserve"> </w:t>
      </w:r>
      <w:r w:rsidRPr="006C0197">
        <w:rPr>
          <w:rFonts w:eastAsia="Times New Roman" w:cstheme="minorHAnsi"/>
        </w:rPr>
        <w:t>riot,</w:t>
      </w:r>
      <w:r w:rsidRPr="006C0197">
        <w:rPr>
          <w:rFonts w:eastAsia="Times New Roman" w:cstheme="minorHAnsi"/>
          <w:spacing w:val="3"/>
        </w:rPr>
        <w:t xml:space="preserve"> </w:t>
      </w:r>
      <w:r w:rsidRPr="006C0197">
        <w:rPr>
          <w:rFonts w:eastAsia="Times New Roman" w:cstheme="minorHAnsi"/>
        </w:rPr>
        <w:t>civil</w:t>
      </w:r>
      <w:r w:rsidRPr="006C0197">
        <w:rPr>
          <w:rFonts w:eastAsia="Times New Roman" w:cstheme="minorHAnsi"/>
          <w:spacing w:val="1"/>
        </w:rPr>
        <w:t xml:space="preserve"> </w:t>
      </w:r>
      <w:r w:rsidRPr="006C0197">
        <w:rPr>
          <w:rFonts w:eastAsia="Times New Roman" w:cstheme="minorHAnsi"/>
          <w:spacing w:val="-1"/>
        </w:rPr>
        <w:t>disturbance,</w:t>
      </w:r>
      <w:r w:rsidRPr="006C0197">
        <w:rPr>
          <w:rFonts w:eastAsia="Times New Roman" w:cstheme="minorHAnsi"/>
          <w:spacing w:val="3"/>
        </w:rPr>
        <w:t xml:space="preserve"> </w:t>
      </w:r>
      <w:r w:rsidRPr="006C0197">
        <w:rPr>
          <w:rFonts w:eastAsia="Times New Roman" w:cstheme="minorHAnsi"/>
        </w:rPr>
        <w:t>rebellion,</w:t>
      </w:r>
    </w:p>
    <w:tbl>
      <w:tblPr>
        <w:tblW w:w="0" w:type="auto"/>
        <w:tblInd w:w="118" w:type="dxa"/>
        <w:tblLayout w:type="fixed"/>
        <w:tblCellMar>
          <w:left w:w="0" w:type="dxa"/>
          <w:right w:w="0" w:type="dxa"/>
        </w:tblCellMar>
        <w:tblLook w:val="01E0" w:firstRow="1" w:lastRow="1" w:firstColumn="1" w:lastColumn="1" w:noHBand="0" w:noVBand="0"/>
      </w:tblPr>
      <w:tblGrid>
        <w:gridCol w:w="1072"/>
        <w:gridCol w:w="8197"/>
      </w:tblGrid>
      <w:tr w:rsidR="006C0197" w:rsidRPr="006C0197" w14:paraId="35CE4D31" w14:textId="77777777" w:rsidTr="00552346">
        <w:trPr>
          <w:trHeight w:hRule="exact" w:val="2445"/>
        </w:trPr>
        <w:tc>
          <w:tcPr>
            <w:tcW w:w="9269" w:type="dxa"/>
            <w:gridSpan w:val="2"/>
            <w:tcBorders>
              <w:top w:val="nil"/>
              <w:left w:val="nil"/>
              <w:bottom w:val="nil"/>
              <w:right w:val="nil"/>
            </w:tcBorders>
          </w:tcPr>
          <w:p w14:paraId="113EEB1C" w14:textId="77777777" w:rsidR="006C0197" w:rsidRPr="006C0197" w:rsidRDefault="006C0197" w:rsidP="006C0197">
            <w:pPr>
              <w:spacing w:before="15" w:after="0" w:line="360" w:lineRule="auto"/>
              <w:ind w:left="988" w:right="228"/>
              <w:jc w:val="both"/>
              <w:rPr>
                <w:rFonts w:ascii="Calibri" w:eastAsia="Calibri" w:hAnsi="Calibri" w:cstheme="minorHAnsi"/>
              </w:rPr>
            </w:pPr>
            <w:r w:rsidRPr="006C0197">
              <w:rPr>
                <w:rFonts w:ascii="Calibri" w:hAnsi="Calibri" w:eastAsia="Calibri" w:cstheme="minorHAnsi"/>
              </w:rPr>
              <w:t>acts</w:t>
            </w:r>
            <w:r w:rsidRPr="006C0197">
              <w:rPr>
                <w:rFonts w:ascii="Calibri" w:hAnsi="Calibri" w:eastAsia="Calibri" w:cstheme="minorHAnsi"/>
                <w:spacing w:val="-6"/>
              </w:rPr>
              <w:t xml:space="preserve"> </w:t>
            </w:r>
            <w:r w:rsidRPr="006C0197">
              <w:rPr>
                <w:rFonts w:ascii="Calibri" w:hAnsi="Calibri" w:eastAsia="Calibri" w:cstheme="minorHAnsi"/>
              </w:rPr>
              <w:t>of</w:t>
            </w:r>
            <w:r w:rsidRPr="006C0197">
              <w:rPr>
                <w:rFonts w:ascii="Calibri" w:hAnsi="Calibri" w:eastAsia="Calibri" w:cstheme="minorHAnsi"/>
                <w:spacing w:val="-5"/>
              </w:rPr>
              <w:t xml:space="preserve"> </w:t>
            </w:r>
            <w:r w:rsidRPr="006C0197">
              <w:rPr>
                <w:rFonts w:ascii="Calibri" w:hAnsi="Calibri" w:eastAsia="Calibri" w:cstheme="minorHAnsi"/>
                <w:spacing w:val="-1"/>
              </w:rPr>
              <w:t>terrorism,</w:t>
            </w:r>
            <w:r w:rsidRPr="006C0197">
              <w:rPr>
                <w:rFonts w:ascii="Calibri" w:hAnsi="Calibri" w:eastAsia="Calibri" w:cstheme="minorHAnsi"/>
                <w:spacing w:val="-5"/>
              </w:rPr>
              <w:t xml:space="preserve"> </w:t>
            </w:r>
            <w:r w:rsidRPr="006C0197">
              <w:rPr>
                <w:rFonts w:ascii="Calibri" w:hAnsi="Calibri" w:eastAsia="Calibri" w:cstheme="minorHAnsi"/>
              </w:rPr>
              <w:t>government</w:t>
            </w:r>
            <w:r w:rsidRPr="006C0197">
              <w:rPr>
                <w:rFonts w:ascii="Calibri" w:hAnsi="Calibri" w:eastAsia="Calibri" w:cstheme="minorHAnsi"/>
                <w:spacing w:val="-6"/>
              </w:rPr>
              <w:t xml:space="preserve"> </w:t>
            </w:r>
            <w:r w:rsidRPr="006C0197">
              <w:rPr>
                <w:rFonts w:ascii="Calibri" w:hAnsi="Calibri" w:eastAsia="Calibri" w:cstheme="minorHAnsi"/>
                <w:spacing w:val="-1"/>
              </w:rPr>
              <w:t>regulations,</w:t>
            </w:r>
            <w:r w:rsidRPr="006C0197">
              <w:rPr>
                <w:rFonts w:ascii="Calibri" w:hAnsi="Calibri" w:eastAsia="Calibri" w:cstheme="minorHAnsi"/>
                <w:spacing w:val="-5"/>
              </w:rPr>
              <w:t xml:space="preserve"> </w:t>
            </w:r>
            <w:r w:rsidRPr="006C0197">
              <w:rPr>
                <w:rFonts w:ascii="Calibri" w:hAnsi="Calibri" w:eastAsia="Calibri" w:cstheme="minorHAnsi"/>
              </w:rPr>
              <w:t>embargoes,</w:t>
            </w:r>
            <w:r w:rsidRPr="006C0197">
              <w:rPr>
                <w:rFonts w:ascii="Calibri" w:hAnsi="Calibri" w:eastAsia="Calibri" w:cstheme="minorHAnsi"/>
                <w:spacing w:val="-4"/>
              </w:rPr>
              <w:t xml:space="preserve"> </w:t>
            </w:r>
            <w:r w:rsidRPr="006C0197">
              <w:rPr>
                <w:rFonts w:ascii="Calibri" w:hAnsi="Calibri" w:eastAsia="Calibri" w:cstheme="minorHAnsi"/>
                <w:spacing w:val="-1"/>
              </w:rPr>
              <w:t>explosions,</w:t>
            </w:r>
            <w:r w:rsidRPr="006C0197">
              <w:rPr>
                <w:rFonts w:ascii="Calibri" w:hAnsi="Calibri" w:eastAsia="Calibri" w:cstheme="minorHAnsi"/>
                <w:spacing w:val="-6"/>
              </w:rPr>
              <w:t xml:space="preserve"> </w:t>
            </w:r>
            <w:r w:rsidRPr="006C0197">
              <w:rPr>
                <w:rFonts w:ascii="Calibri" w:hAnsi="Calibri" w:eastAsia="Calibri" w:cstheme="minorHAnsi"/>
                <w:spacing w:val="-1"/>
              </w:rPr>
              <w:t>fires,</w:t>
            </w:r>
            <w:r w:rsidRPr="006C0197">
              <w:rPr>
                <w:rFonts w:ascii="Calibri" w:hAnsi="Calibri" w:eastAsia="Calibri" w:cstheme="minorHAnsi"/>
                <w:spacing w:val="-5"/>
              </w:rPr>
              <w:t xml:space="preserve"> </w:t>
            </w:r>
            <w:r w:rsidRPr="006C0197">
              <w:rPr>
                <w:rFonts w:ascii="Calibri" w:hAnsi="Calibri" w:eastAsia="Calibri" w:cstheme="minorHAnsi"/>
                <w:spacing w:val="-1"/>
              </w:rPr>
              <w:t>floods,</w:t>
            </w:r>
            <w:r w:rsidRPr="006C0197">
              <w:rPr>
                <w:rFonts w:ascii="Calibri" w:hAnsi="Calibri" w:eastAsia="Calibri" w:cstheme="minorHAnsi"/>
                <w:spacing w:val="-5"/>
              </w:rPr>
              <w:t xml:space="preserve"> </w:t>
            </w:r>
            <w:r w:rsidRPr="006C0197">
              <w:rPr>
                <w:rFonts w:ascii="Calibri" w:hAnsi="Calibri" w:eastAsia="Calibri" w:cstheme="minorHAnsi"/>
                <w:spacing w:val="-1"/>
              </w:rPr>
              <w:t>tempests)</w:t>
            </w:r>
            <w:r w:rsidRPr="006C0197">
              <w:rPr>
                <w:rFonts w:ascii="Calibri" w:hAnsi="Calibri" w:eastAsia="Calibri" w:cstheme="minorHAnsi"/>
                <w:spacing w:val="75"/>
                <w:w w:val="99"/>
              </w:rPr>
              <w:t xml:space="preserve"> </w:t>
            </w:r>
            <w:r w:rsidRPr="006C0197">
              <w:rPr>
                <w:rFonts w:ascii="Calibri" w:hAnsi="Calibri" w:eastAsia="Calibri" w:cstheme="minorHAnsi"/>
                <w:spacing w:val="-1"/>
              </w:rPr>
              <w:t>not</w:t>
            </w:r>
            <w:r w:rsidRPr="006C0197">
              <w:rPr>
                <w:rFonts w:ascii="Calibri" w:hAnsi="Calibri" w:eastAsia="Calibri" w:cstheme="minorHAnsi"/>
                <w:spacing w:val="-2"/>
              </w:rPr>
              <w:t xml:space="preserve"> </w:t>
            </w:r>
            <w:r w:rsidRPr="006C0197">
              <w:rPr>
                <w:rFonts w:ascii="Calibri" w:hAnsi="Calibri" w:eastAsia="Calibri" w:cstheme="minorHAnsi"/>
              </w:rPr>
              <w:t>within</w:t>
            </w:r>
            <w:r w:rsidRPr="006C0197">
              <w:rPr>
                <w:rFonts w:ascii="Calibri" w:hAnsi="Calibri" w:eastAsia="Calibri" w:cstheme="minorHAnsi"/>
                <w:spacing w:val="-2"/>
              </w:rPr>
              <w:t xml:space="preserve"> </w:t>
            </w:r>
            <w:r w:rsidRPr="006C0197">
              <w:rPr>
                <w:rFonts w:ascii="Calibri" w:hAnsi="Calibri" w:eastAsia="Calibri" w:cstheme="minorHAnsi"/>
              </w:rPr>
              <w:t>the</w:t>
            </w:r>
            <w:r w:rsidRPr="006C0197">
              <w:rPr>
                <w:rFonts w:ascii="Calibri" w:hAnsi="Calibri" w:eastAsia="Calibri" w:cstheme="minorHAnsi"/>
                <w:spacing w:val="-2"/>
              </w:rPr>
              <w:t xml:space="preserve"> </w:t>
            </w:r>
            <w:r w:rsidRPr="006C0197">
              <w:rPr>
                <w:rFonts w:ascii="Calibri" w:hAnsi="Calibri" w:eastAsia="Calibri" w:cstheme="minorHAnsi"/>
                <w:spacing w:val="-1"/>
              </w:rPr>
              <w:t xml:space="preserve">reasonable </w:t>
            </w:r>
            <w:r w:rsidRPr="006C0197">
              <w:rPr>
                <w:rFonts w:ascii="Calibri" w:hAnsi="Calibri" w:eastAsia="Calibri" w:cstheme="minorHAnsi"/>
              </w:rPr>
              <w:t>control</w:t>
            </w:r>
            <w:r w:rsidRPr="006C0197">
              <w:rPr>
                <w:rFonts w:ascii="Calibri" w:hAnsi="Calibri" w:eastAsia="Calibri" w:cstheme="minorHAnsi"/>
                <w:spacing w:val="-2"/>
              </w:rPr>
              <w:t xml:space="preserve"> </w:t>
            </w:r>
            <w:r w:rsidRPr="006C0197">
              <w:rPr>
                <w:rFonts w:ascii="Calibri" w:hAnsi="Calibri" w:eastAsia="Calibri" w:cstheme="minorHAnsi"/>
              </w:rPr>
              <w:t>of</w:t>
            </w:r>
            <w:r w:rsidRPr="006C0197">
              <w:rPr>
                <w:rFonts w:ascii="Calibri" w:hAnsi="Calibri" w:eastAsia="Calibri" w:cstheme="minorHAnsi"/>
                <w:spacing w:val="-1"/>
              </w:rPr>
              <w:t xml:space="preserve"> </w:t>
            </w:r>
            <w:r w:rsidRPr="006C0197">
              <w:rPr>
                <w:rFonts w:ascii="Calibri" w:hAnsi="Calibri" w:eastAsia="Calibri" w:cstheme="minorHAnsi"/>
              </w:rPr>
              <w:t>the</w:t>
            </w:r>
            <w:r w:rsidRPr="006C0197">
              <w:rPr>
                <w:rFonts w:ascii="Calibri" w:hAnsi="Calibri" w:eastAsia="Calibri" w:cstheme="minorHAnsi"/>
                <w:spacing w:val="-2"/>
              </w:rPr>
              <w:t xml:space="preserve"> </w:t>
            </w:r>
            <w:r w:rsidRPr="006C0197">
              <w:rPr>
                <w:rFonts w:ascii="Calibri" w:hAnsi="Calibri" w:eastAsia="Calibri" w:cstheme="minorHAnsi"/>
              </w:rPr>
              <w:t>Affected</w:t>
            </w:r>
            <w:r w:rsidRPr="006C0197">
              <w:rPr>
                <w:rFonts w:ascii="Calibri" w:hAnsi="Calibri" w:eastAsia="Calibri" w:cstheme="minorHAnsi"/>
                <w:spacing w:val="-2"/>
              </w:rPr>
              <w:t xml:space="preserve"> </w:t>
            </w:r>
            <w:r w:rsidRPr="006C0197">
              <w:rPr>
                <w:rFonts w:ascii="Calibri" w:hAnsi="Calibri" w:eastAsia="Calibri" w:cstheme="minorHAnsi"/>
              </w:rPr>
              <w:t>Party</w:t>
            </w:r>
            <w:r w:rsidRPr="006C0197">
              <w:rPr>
                <w:rFonts w:ascii="Calibri" w:hAnsi="Calibri" w:eastAsia="Calibri" w:cstheme="minorHAnsi"/>
                <w:spacing w:val="-1"/>
              </w:rPr>
              <w:t xml:space="preserve"> (as</w:t>
            </w:r>
            <w:r w:rsidRPr="006C0197">
              <w:rPr>
                <w:rFonts w:ascii="Calibri" w:hAnsi="Calibri" w:eastAsia="Calibri" w:cstheme="minorHAnsi"/>
                <w:spacing w:val="-2"/>
              </w:rPr>
              <w:t xml:space="preserve"> </w:t>
            </w:r>
            <w:r w:rsidRPr="006C0197">
              <w:rPr>
                <w:rFonts w:ascii="Calibri" w:hAnsi="Calibri" w:eastAsia="Calibri" w:cstheme="minorHAnsi"/>
              </w:rPr>
              <w:t>defined</w:t>
            </w:r>
            <w:r w:rsidRPr="006C0197">
              <w:rPr>
                <w:rFonts w:ascii="Calibri" w:hAnsi="Calibri" w:eastAsia="Calibri" w:cstheme="minorHAnsi"/>
                <w:spacing w:val="-3"/>
              </w:rPr>
              <w:t xml:space="preserve"> </w:t>
            </w:r>
            <w:r w:rsidRPr="006C0197">
              <w:rPr>
                <w:rFonts w:ascii="Calibri" w:hAnsi="Calibri" w:eastAsia="Calibri" w:cstheme="minorHAnsi"/>
              </w:rPr>
              <w:t>in</w:t>
            </w:r>
            <w:r w:rsidRPr="006C0197">
              <w:rPr>
                <w:rFonts w:ascii="Calibri" w:hAnsi="Calibri" w:eastAsia="Calibri" w:cstheme="minorHAnsi"/>
                <w:spacing w:val="-2"/>
              </w:rPr>
              <w:t xml:space="preserve"> </w:t>
            </w:r>
            <w:r w:rsidRPr="006C0197">
              <w:rPr>
                <w:rFonts w:ascii="Calibri" w:hAnsi="Calibri" w:eastAsia="Calibri" w:cstheme="minorHAnsi"/>
              </w:rPr>
              <w:t>clause</w:t>
            </w:r>
            <w:r w:rsidRPr="006C0197">
              <w:rPr>
                <w:rFonts w:ascii="Calibri" w:hAnsi="Calibri" w:eastAsia="Calibri" w:cstheme="minorHAnsi"/>
                <w:spacing w:val="-2"/>
              </w:rPr>
              <w:t xml:space="preserve"> </w:t>
            </w:r>
            <w:r w:rsidRPr="006C0197">
              <w:rPr>
                <w:rFonts w:ascii="Calibri" w:hAnsi="Calibri" w:eastAsia="Calibri" w:cstheme="minorHAnsi"/>
              </w:rPr>
              <w:t>8B</w:t>
            </w:r>
            <w:r w:rsidRPr="006C0197">
              <w:rPr>
                <w:rFonts w:ascii="Calibri" w:hAnsi="Calibri" w:eastAsia="Calibri" w:cstheme="minorHAnsi"/>
                <w:spacing w:val="-2"/>
              </w:rPr>
              <w:t xml:space="preserve"> </w:t>
            </w:r>
            <w:r w:rsidRPr="006C0197">
              <w:rPr>
                <w:rFonts w:ascii="Calibri" w:hAnsi="Calibri" w:eastAsia="Calibri" w:cstheme="minorHAnsi"/>
              </w:rPr>
              <w:t>below).</w:t>
            </w:r>
            <w:r w:rsidRPr="006C0197">
              <w:rPr>
                <w:rFonts w:ascii="Calibri" w:hAnsi="Calibri" w:eastAsia="Calibri" w:cstheme="minorHAnsi"/>
                <w:spacing w:val="45"/>
              </w:rPr>
              <w:t xml:space="preserve"> </w:t>
            </w:r>
            <w:r w:rsidRPr="006C0197">
              <w:rPr>
                <w:rFonts w:ascii="Calibri" w:hAnsi="Calibri" w:eastAsia="Calibri" w:cstheme="minorHAnsi"/>
              </w:rPr>
              <w:t>A</w:t>
            </w:r>
            <w:r w:rsidRPr="006C0197">
              <w:rPr>
                <w:rFonts w:ascii="Calibri" w:hAnsi="Calibri" w:eastAsia="Calibri" w:cstheme="minorHAnsi"/>
                <w:spacing w:val="27"/>
                <w:w w:val="99"/>
              </w:rPr>
              <w:t xml:space="preserve"> </w:t>
            </w:r>
            <w:r w:rsidRPr="006C0197">
              <w:rPr>
                <w:rFonts w:ascii="Calibri" w:hAnsi="Calibri" w:eastAsia="Calibri" w:cstheme="minorHAnsi"/>
                <w:spacing w:val="-1"/>
              </w:rPr>
              <w:t>Force</w:t>
            </w:r>
            <w:r w:rsidRPr="006C0197">
              <w:rPr>
                <w:rFonts w:ascii="Calibri" w:hAnsi="Calibri" w:eastAsia="Calibri" w:cstheme="minorHAnsi"/>
                <w:spacing w:val="-16"/>
              </w:rPr>
              <w:t xml:space="preserve"> </w:t>
            </w:r>
            <w:r w:rsidRPr="006C0197">
              <w:rPr>
                <w:rFonts w:ascii="Calibri" w:hAnsi="Calibri" w:eastAsia="Calibri" w:cstheme="minorHAnsi"/>
              </w:rPr>
              <w:t>Majeure</w:t>
            </w:r>
            <w:r w:rsidRPr="006C0197">
              <w:rPr>
                <w:rFonts w:ascii="Calibri" w:hAnsi="Calibri" w:eastAsia="Calibri" w:cstheme="minorHAnsi"/>
                <w:spacing w:val="-15"/>
              </w:rPr>
              <w:t xml:space="preserve"> </w:t>
            </w:r>
            <w:r w:rsidRPr="006C0197">
              <w:rPr>
                <w:rFonts w:ascii="Calibri" w:hAnsi="Calibri" w:eastAsia="Calibri" w:cstheme="minorHAnsi"/>
                <w:spacing w:val="-1"/>
              </w:rPr>
              <w:t>Event</w:t>
            </w:r>
            <w:r w:rsidRPr="006C0197">
              <w:rPr>
                <w:rFonts w:ascii="Calibri" w:hAnsi="Calibri" w:eastAsia="Calibri" w:cstheme="minorHAnsi"/>
                <w:spacing w:val="-15"/>
              </w:rPr>
              <w:t xml:space="preserve"> </w:t>
            </w:r>
            <w:r w:rsidRPr="006C0197">
              <w:rPr>
                <w:rFonts w:ascii="Calibri" w:hAnsi="Calibri" w:eastAsia="Calibri" w:cstheme="minorHAnsi"/>
              </w:rPr>
              <w:t>arises</w:t>
            </w:r>
            <w:r w:rsidRPr="006C0197">
              <w:rPr>
                <w:rFonts w:ascii="Calibri" w:hAnsi="Calibri" w:eastAsia="Calibri" w:cstheme="minorHAnsi"/>
                <w:spacing w:val="-14"/>
              </w:rPr>
              <w:t xml:space="preserve"> </w:t>
            </w:r>
            <w:r w:rsidRPr="006C0197">
              <w:rPr>
                <w:rFonts w:ascii="Calibri" w:hAnsi="Calibri" w:eastAsia="Calibri" w:cstheme="minorHAnsi"/>
              </w:rPr>
              <w:t>where</w:t>
            </w:r>
            <w:r w:rsidRPr="006C0197">
              <w:rPr>
                <w:rFonts w:ascii="Calibri" w:hAnsi="Calibri" w:eastAsia="Calibri" w:cstheme="minorHAnsi"/>
                <w:spacing w:val="-14"/>
              </w:rPr>
              <w:t xml:space="preserve"> </w:t>
            </w:r>
            <w:r w:rsidRPr="006C0197">
              <w:rPr>
                <w:rFonts w:ascii="Calibri" w:hAnsi="Calibri" w:eastAsia="Calibri" w:cstheme="minorHAnsi"/>
              </w:rPr>
              <w:t>it</w:t>
            </w:r>
            <w:r w:rsidRPr="006C0197">
              <w:rPr>
                <w:rFonts w:ascii="Calibri" w:hAnsi="Calibri" w:eastAsia="Calibri" w:cstheme="minorHAnsi"/>
                <w:spacing w:val="-16"/>
              </w:rPr>
              <w:t xml:space="preserve"> </w:t>
            </w:r>
            <w:r w:rsidRPr="006C0197">
              <w:rPr>
                <w:rFonts w:ascii="Calibri" w:hAnsi="Calibri" w:eastAsia="Calibri" w:cstheme="minorHAnsi"/>
                <w:spacing w:val="-1"/>
              </w:rPr>
              <w:t>has</w:t>
            </w:r>
            <w:r w:rsidRPr="006C0197">
              <w:rPr>
                <w:rFonts w:ascii="Calibri" w:hAnsi="Calibri" w:eastAsia="Calibri" w:cstheme="minorHAnsi"/>
                <w:spacing w:val="-14"/>
              </w:rPr>
              <w:t xml:space="preserve"> </w:t>
            </w:r>
            <w:r w:rsidRPr="006C0197">
              <w:rPr>
                <w:rFonts w:ascii="Calibri" w:hAnsi="Calibri" w:eastAsia="Calibri" w:cstheme="minorHAnsi"/>
              </w:rPr>
              <w:t>the</w:t>
            </w:r>
            <w:r w:rsidRPr="006C0197">
              <w:rPr>
                <w:rFonts w:ascii="Calibri" w:hAnsi="Calibri" w:eastAsia="Calibri" w:cstheme="minorHAnsi"/>
                <w:spacing w:val="-15"/>
              </w:rPr>
              <w:t xml:space="preserve"> </w:t>
            </w:r>
            <w:r w:rsidRPr="006C0197">
              <w:rPr>
                <w:rFonts w:ascii="Calibri" w:hAnsi="Calibri" w:eastAsia="Calibri" w:cstheme="minorHAnsi"/>
              </w:rPr>
              <w:t>effect</w:t>
            </w:r>
            <w:r w:rsidRPr="006C0197">
              <w:rPr>
                <w:rFonts w:ascii="Calibri" w:hAnsi="Calibri" w:eastAsia="Calibri" w:cstheme="minorHAnsi"/>
                <w:spacing w:val="-16"/>
              </w:rPr>
              <w:t xml:space="preserve"> </w:t>
            </w:r>
            <w:r w:rsidRPr="006C0197">
              <w:rPr>
                <w:rFonts w:ascii="Calibri" w:hAnsi="Calibri" w:eastAsia="Calibri" w:cstheme="minorHAnsi"/>
              </w:rPr>
              <w:t>of</w:t>
            </w:r>
            <w:r w:rsidRPr="006C0197">
              <w:rPr>
                <w:rFonts w:ascii="Calibri" w:hAnsi="Calibri" w:eastAsia="Calibri" w:cstheme="minorHAnsi"/>
                <w:spacing w:val="-14"/>
              </w:rPr>
              <w:t xml:space="preserve"> </w:t>
            </w:r>
            <w:r w:rsidRPr="006C0197">
              <w:rPr>
                <w:rFonts w:ascii="Calibri" w:hAnsi="Calibri" w:eastAsia="Calibri" w:cstheme="minorHAnsi"/>
                <w:spacing w:val="-1"/>
              </w:rPr>
              <w:t>delaying</w:t>
            </w:r>
            <w:r w:rsidRPr="006C0197">
              <w:rPr>
                <w:rFonts w:ascii="Calibri" w:hAnsi="Calibri" w:eastAsia="Calibri" w:cstheme="minorHAnsi"/>
                <w:spacing w:val="-15"/>
              </w:rPr>
              <w:t xml:space="preserve"> </w:t>
            </w:r>
            <w:r w:rsidRPr="006C0197">
              <w:rPr>
                <w:rFonts w:ascii="Calibri" w:hAnsi="Calibri" w:eastAsia="Calibri" w:cstheme="minorHAnsi"/>
              </w:rPr>
              <w:t>or</w:t>
            </w:r>
            <w:r w:rsidRPr="006C0197">
              <w:rPr>
                <w:rFonts w:ascii="Calibri" w:hAnsi="Calibri" w:eastAsia="Calibri" w:cstheme="minorHAnsi"/>
                <w:spacing w:val="-14"/>
              </w:rPr>
              <w:t xml:space="preserve"> </w:t>
            </w:r>
            <w:r w:rsidRPr="006C0197">
              <w:rPr>
                <w:rFonts w:ascii="Calibri" w:hAnsi="Calibri" w:eastAsia="Calibri" w:cstheme="minorHAnsi"/>
              </w:rPr>
              <w:t>preventing</w:t>
            </w:r>
            <w:r w:rsidRPr="006C0197">
              <w:rPr>
                <w:rFonts w:ascii="Calibri" w:hAnsi="Calibri" w:eastAsia="Calibri" w:cstheme="minorHAnsi"/>
                <w:spacing w:val="-14"/>
              </w:rPr>
              <w:t xml:space="preserve"> </w:t>
            </w:r>
            <w:r w:rsidRPr="006C0197">
              <w:rPr>
                <w:rFonts w:ascii="Calibri" w:hAnsi="Calibri" w:eastAsia="Calibri" w:cstheme="minorHAnsi"/>
              </w:rPr>
              <w:t>that</w:t>
            </w:r>
            <w:r w:rsidRPr="006C0197">
              <w:rPr>
                <w:rFonts w:ascii="Calibri" w:hAnsi="Calibri" w:eastAsia="Calibri" w:cstheme="minorHAnsi"/>
                <w:spacing w:val="-14"/>
              </w:rPr>
              <w:t xml:space="preserve"> </w:t>
            </w:r>
            <w:r w:rsidRPr="006C0197">
              <w:rPr>
                <w:rFonts w:ascii="Calibri" w:hAnsi="Calibri" w:eastAsia="Calibri" w:cstheme="minorHAnsi"/>
              </w:rPr>
              <w:t>Party</w:t>
            </w:r>
            <w:r w:rsidRPr="006C0197">
              <w:rPr>
                <w:rFonts w:ascii="Calibri" w:hAnsi="Calibri" w:eastAsia="Calibri" w:cstheme="minorHAnsi"/>
                <w:spacing w:val="-16"/>
              </w:rPr>
              <w:t xml:space="preserve"> </w:t>
            </w:r>
            <w:r w:rsidRPr="006C0197">
              <w:rPr>
                <w:rFonts w:ascii="Calibri" w:hAnsi="Calibri" w:eastAsia="Calibri" w:cstheme="minorHAnsi"/>
                <w:spacing w:val="-1"/>
              </w:rPr>
              <w:t>from</w:t>
            </w:r>
            <w:r w:rsidRPr="006C0197">
              <w:rPr>
                <w:rFonts w:ascii="Calibri" w:hAnsi="Calibri" w:eastAsia="Calibri" w:cstheme="minorHAnsi"/>
                <w:spacing w:val="27"/>
                <w:w w:val="99"/>
              </w:rPr>
              <w:t xml:space="preserve"> </w:t>
            </w:r>
            <w:r w:rsidRPr="006C0197">
              <w:rPr>
                <w:rFonts w:ascii="Calibri" w:hAnsi="Calibri" w:eastAsia="Calibri" w:cstheme="minorHAnsi"/>
              </w:rPr>
              <w:t>complying</w:t>
            </w:r>
            <w:r w:rsidRPr="006C0197">
              <w:rPr>
                <w:rFonts w:ascii="Calibri" w:hAnsi="Calibri" w:eastAsia="Calibri" w:cstheme="minorHAnsi"/>
                <w:spacing w:val="-9"/>
              </w:rPr>
              <w:t xml:space="preserve"> </w:t>
            </w:r>
            <w:r w:rsidRPr="006C0197">
              <w:rPr>
                <w:rFonts w:ascii="Calibri" w:hAnsi="Calibri" w:eastAsia="Calibri" w:cstheme="minorHAnsi"/>
              </w:rPr>
              <w:t>with</w:t>
            </w:r>
            <w:r w:rsidRPr="006C0197">
              <w:rPr>
                <w:rFonts w:ascii="Calibri" w:hAnsi="Calibri" w:eastAsia="Calibri" w:cstheme="minorHAnsi"/>
                <w:spacing w:val="-8"/>
              </w:rPr>
              <w:t xml:space="preserve"> </w:t>
            </w:r>
            <w:r w:rsidRPr="006C0197">
              <w:rPr>
                <w:rFonts w:ascii="Calibri" w:hAnsi="Calibri" w:eastAsia="Calibri" w:cstheme="minorHAnsi"/>
              </w:rPr>
              <w:t>its</w:t>
            </w:r>
            <w:r w:rsidRPr="006C0197">
              <w:rPr>
                <w:rFonts w:ascii="Calibri" w:hAnsi="Calibri" w:eastAsia="Calibri" w:cstheme="minorHAnsi"/>
                <w:spacing w:val="-9"/>
              </w:rPr>
              <w:t xml:space="preserve"> </w:t>
            </w:r>
            <w:r w:rsidRPr="006C0197">
              <w:rPr>
                <w:rFonts w:ascii="Calibri" w:hAnsi="Calibri" w:eastAsia="Calibri" w:cstheme="minorHAnsi"/>
                <w:spacing w:val="-1"/>
              </w:rPr>
              <w:t>obligations</w:t>
            </w:r>
            <w:r w:rsidRPr="006C0197">
              <w:rPr>
                <w:rFonts w:ascii="Calibri" w:hAnsi="Calibri" w:eastAsia="Calibri" w:cstheme="minorHAnsi"/>
                <w:spacing w:val="-8"/>
              </w:rPr>
              <w:t xml:space="preserve"> </w:t>
            </w:r>
            <w:r w:rsidRPr="006C0197">
              <w:rPr>
                <w:rFonts w:ascii="Calibri" w:hAnsi="Calibri" w:eastAsia="Calibri" w:cstheme="minorHAnsi"/>
                <w:spacing w:val="-1"/>
              </w:rPr>
              <w:t>under</w:t>
            </w:r>
            <w:r w:rsidRPr="006C0197">
              <w:rPr>
                <w:rFonts w:ascii="Calibri" w:hAnsi="Calibri" w:eastAsia="Calibri" w:cstheme="minorHAnsi"/>
                <w:spacing w:val="-6"/>
              </w:rPr>
              <w:t xml:space="preserve"> </w:t>
            </w:r>
            <w:r w:rsidRPr="006C0197">
              <w:rPr>
                <w:rFonts w:ascii="Calibri" w:hAnsi="Calibri" w:eastAsia="Calibri" w:cstheme="minorHAnsi"/>
              </w:rPr>
              <w:t>this</w:t>
            </w:r>
            <w:r w:rsidRPr="006C0197">
              <w:rPr>
                <w:rFonts w:ascii="Calibri" w:hAnsi="Calibri" w:eastAsia="Calibri" w:cstheme="minorHAnsi"/>
                <w:spacing w:val="-8"/>
              </w:rPr>
              <w:t xml:space="preserve"> </w:t>
            </w:r>
            <w:r w:rsidRPr="006C0197">
              <w:rPr>
                <w:rFonts w:ascii="Calibri" w:hAnsi="Calibri" w:eastAsia="Calibri" w:cstheme="minorHAnsi"/>
              </w:rPr>
              <w:t>Agreement</w:t>
            </w:r>
            <w:r w:rsidRPr="006C0197">
              <w:rPr>
                <w:rFonts w:ascii="Calibri" w:hAnsi="Calibri" w:eastAsia="Calibri" w:cstheme="minorHAnsi"/>
                <w:spacing w:val="-5"/>
              </w:rPr>
              <w:t xml:space="preserve"> </w:t>
            </w:r>
            <w:r w:rsidRPr="006C0197">
              <w:rPr>
                <w:rFonts w:ascii="Calibri" w:hAnsi="Calibri" w:eastAsia="Calibri" w:cstheme="minorHAnsi"/>
              </w:rPr>
              <w:t>and</w:t>
            </w:r>
            <w:r w:rsidRPr="006C0197">
              <w:rPr>
                <w:rFonts w:ascii="Calibri" w:hAnsi="Calibri" w:eastAsia="Calibri" w:cstheme="minorHAnsi"/>
                <w:spacing w:val="-7"/>
              </w:rPr>
              <w:t xml:space="preserve"> </w:t>
            </w:r>
            <w:r w:rsidRPr="006C0197">
              <w:rPr>
                <w:rFonts w:ascii="Calibri" w:hAnsi="Calibri" w:eastAsia="Calibri" w:cstheme="minorHAnsi"/>
              </w:rPr>
              <w:t>in</w:t>
            </w:r>
            <w:r w:rsidRPr="006C0197">
              <w:rPr>
                <w:rFonts w:ascii="Calibri" w:hAnsi="Calibri" w:eastAsia="Calibri" w:cstheme="minorHAnsi"/>
                <w:spacing w:val="-8"/>
              </w:rPr>
              <w:t xml:space="preserve"> </w:t>
            </w:r>
            <w:r w:rsidRPr="006C0197">
              <w:rPr>
                <w:rFonts w:ascii="Calibri" w:hAnsi="Calibri" w:eastAsia="Calibri" w:cstheme="minorHAnsi"/>
              </w:rPr>
              <w:t>the</w:t>
            </w:r>
            <w:r w:rsidRPr="006C0197">
              <w:rPr>
                <w:rFonts w:ascii="Calibri" w:hAnsi="Calibri" w:eastAsia="Calibri" w:cstheme="minorHAnsi"/>
                <w:spacing w:val="-8"/>
              </w:rPr>
              <w:t xml:space="preserve"> </w:t>
            </w:r>
            <w:r w:rsidRPr="006C0197">
              <w:rPr>
                <w:rFonts w:ascii="Calibri" w:hAnsi="Calibri" w:eastAsia="Calibri" w:cstheme="minorHAnsi"/>
              </w:rPr>
              <w:t>case</w:t>
            </w:r>
            <w:r w:rsidRPr="006C0197">
              <w:rPr>
                <w:rFonts w:ascii="Calibri" w:hAnsi="Calibri" w:eastAsia="Calibri" w:cstheme="minorHAnsi"/>
                <w:spacing w:val="-7"/>
              </w:rPr>
              <w:t xml:space="preserve"> </w:t>
            </w:r>
            <w:r w:rsidRPr="006C0197">
              <w:rPr>
                <w:rFonts w:ascii="Calibri" w:hAnsi="Calibri" w:eastAsia="Calibri" w:cstheme="minorHAnsi"/>
              </w:rPr>
              <w:t>of</w:t>
            </w:r>
            <w:r w:rsidRPr="006C0197">
              <w:rPr>
                <w:rFonts w:ascii="Calibri" w:hAnsi="Calibri" w:eastAsia="Calibri" w:cstheme="minorHAnsi"/>
                <w:spacing w:val="-8"/>
              </w:rPr>
              <w:t xml:space="preserve"> </w:t>
            </w:r>
            <w:r w:rsidRPr="006C0197">
              <w:rPr>
                <w:rFonts w:ascii="Calibri" w:hAnsi="Calibri" w:eastAsia="Calibri" w:cstheme="minorHAnsi"/>
              </w:rPr>
              <w:t>the</w:t>
            </w:r>
            <w:r w:rsidRPr="006C0197">
              <w:rPr>
                <w:rFonts w:ascii="Calibri" w:hAnsi="Calibri" w:eastAsia="Calibri" w:cstheme="minorHAnsi"/>
                <w:spacing w:val="-8"/>
              </w:rPr>
              <w:t xml:space="preserve"> </w:t>
            </w:r>
            <w:r w:rsidRPr="006C0197">
              <w:rPr>
                <w:rFonts w:ascii="Calibri" w:hAnsi="Calibri" w:eastAsia="Calibri" w:cstheme="minorHAnsi"/>
              </w:rPr>
              <w:t>Contractor,</w:t>
            </w:r>
            <w:r w:rsidRPr="006C0197">
              <w:rPr>
                <w:rFonts w:ascii="Calibri" w:hAnsi="Calibri" w:eastAsia="Calibri" w:cstheme="minorHAnsi"/>
                <w:spacing w:val="-8"/>
              </w:rPr>
              <w:t xml:space="preserve"> </w:t>
            </w:r>
            <w:r w:rsidRPr="006C0197">
              <w:rPr>
                <w:rFonts w:ascii="Calibri" w:hAnsi="Calibri" w:eastAsia="Calibri" w:cstheme="minorHAnsi"/>
              </w:rPr>
              <w:t>this</w:t>
            </w:r>
            <w:r w:rsidRPr="006C0197">
              <w:rPr>
                <w:rFonts w:ascii="Calibri" w:hAnsi="Calibri" w:eastAsia="Calibri" w:cstheme="minorHAnsi"/>
                <w:spacing w:val="21"/>
                <w:w w:val="99"/>
              </w:rPr>
              <w:t xml:space="preserve"> </w:t>
            </w:r>
            <w:r w:rsidRPr="006C0197">
              <w:rPr>
                <w:rFonts w:ascii="Calibri" w:hAnsi="Calibri" w:eastAsia="Calibri" w:cstheme="minorHAnsi"/>
                <w:spacing w:val="-1"/>
              </w:rPr>
              <w:t>includes</w:t>
            </w:r>
            <w:r w:rsidRPr="006C0197">
              <w:rPr>
                <w:rFonts w:ascii="Calibri" w:hAnsi="Calibri" w:eastAsia="Calibri" w:cstheme="minorHAnsi"/>
                <w:spacing w:val="38"/>
              </w:rPr>
              <w:t xml:space="preserve"> </w:t>
            </w:r>
            <w:r w:rsidRPr="006C0197">
              <w:rPr>
                <w:rFonts w:ascii="Calibri" w:hAnsi="Calibri" w:eastAsia="Calibri" w:cstheme="minorHAnsi"/>
              </w:rPr>
              <w:t>full</w:t>
            </w:r>
            <w:r w:rsidRPr="006C0197">
              <w:rPr>
                <w:rFonts w:ascii="Calibri" w:hAnsi="Calibri" w:eastAsia="Calibri" w:cstheme="minorHAnsi"/>
                <w:spacing w:val="39"/>
              </w:rPr>
              <w:t xml:space="preserve"> </w:t>
            </w:r>
            <w:r w:rsidRPr="006C0197">
              <w:rPr>
                <w:rFonts w:ascii="Calibri" w:hAnsi="Calibri" w:eastAsia="Calibri" w:cstheme="minorHAnsi"/>
              </w:rPr>
              <w:t>compliance</w:t>
            </w:r>
            <w:r w:rsidRPr="006C0197">
              <w:rPr>
                <w:rFonts w:ascii="Calibri" w:hAnsi="Calibri" w:eastAsia="Calibri" w:cstheme="minorHAnsi"/>
                <w:spacing w:val="39"/>
              </w:rPr>
              <w:t xml:space="preserve"> </w:t>
            </w:r>
            <w:r w:rsidRPr="006C0197">
              <w:rPr>
                <w:rFonts w:ascii="Calibri" w:hAnsi="Calibri" w:eastAsia="Calibri" w:cstheme="minorHAnsi"/>
              </w:rPr>
              <w:t>with</w:t>
            </w:r>
            <w:r w:rsidRPr="006C0197">
              <w:rPr>
                <w:rFonts w:ascii="Calibri" w:hAnsi="Calibri" w:eastAsia="Calibri" w:cstheme="minorHAnsi"/>
                <w:spacing w:val="38"/>
              </w:rPr>
              <w:t xml:space="preserve"> </w:t>
            </w:r>
            <w:r w:rsidRPr="006C0197">
              <w:rPr>
                <w:rFonts w:ascii="Calibri" w:hAnsi="Calibri" w:eastAsia="Calibri" w:cstheme="minorHAnsi"/>
                <w:spacing w:val="-1"/>
              </w:rPr>
              <w:t>Clause</w:t>
            </w:r>
            <w:r w:rsidRPr="006C0197">
              <w:rPr>
                <w:rFonts w:ascii="Calibri" w:hAnsi="Calibri" w:eastAsia="Calibri" w:cstheme="minorHAnsi"/>
                <w:spacing w:val="39"/>
              </w:rPr>
              <w:t xml:space="preserve"> </w:t>
            </w:r>
            <w:r w:rsidRPr="006C0197">
              <w:rPr>
                <w:rFonts w:ascii="Calibri" w:hAnsi="Calibri" w:eastAsia="Calibri" w:cstheme="minorHAnsi"/>
              </w:rPr>
              <w:t>26</w:t>
            </w:r>
            <w:r w:rsidRPr="006C0197">
              <w:rPr>
                <w:rFonts w:ascii="Calibri" w:hAnsi="Calibri" w:eastAsia="Calibri" w:cstheme="minorHAnsi"/>
                <w:spacing w:val="38"/>
              </w:rPr>
              <w:t xml:space="preserve"> </w:t>
            </w:r>
            <w:r w:rsidRPr="006C0197">
              <w:rPr>
                <w:rFonts w:ascii="Calibri" w:hAnsi="Calibri" w:eastAsia="Calibri" w:cstheme="minorHAnsi"/>
                <w:spacing w:val="-1"/>
              </w:rPr>
              <w:t>(Disaster</w:t>
            </w:r>
            <w:r w:rsidRPr="006C0197">
              <w:rPr>
                <w:rFonts w:ascii="Calibri" w:hAnsi="Calibri" w:eastAsia="Calibri" w:cstheme="minorHAnsi"/>
                <w:spacing w:val="39"/>
              </w:rPr>
              <w:t xml:space="preserve"> </w:t>
            </w:r>
            <w:r w:rsidRPr="006C0197">
              <w:rPr>
                <w:rFonts w:ascii="Calibri" w:hAnsi="Calibri" w:eastAsia="Calibri" w:cstheme="minorHAnsi"/>
                <w:spacing w:val="-1"/>
              </w:rPr>
              <w:t>Recover</w:t>
            </w:r>
            <w:r w:rsidRPr="006C0197">
              <w:rPr>
                <w:rFonts w:ascii="Calibri" w:hAnsi="Calibri" w:eastAsia="Calibri" w:cstheme="minorHAnsi"/>
                <w:spacing w:val="39"/>
              </w:rPr>
              <w:t xml:space="preserve"> </w:t>
            </w:r>
            <w:r w:rsidRPr="006C0197">
              <w:rPr>
                <w:rFonts w:ascii="Calibri" w:hAnsi="Calibri" w:eastAsia="Calibri" w:cstheme="minorHAnsi"/>
              </w:rPr>
              <w:t>&amp;</w:t>
            </w:r>
            <w:r w:rsidRPr="006C0197">
              <w:rPr>
                <w:rFonts w:ascii="Calibri" w:hAnsi="Calibri" w:eastAsia="Calibri" w:cstheme="minorHAnsi"/>
                <w:spacing w:val="39"/>
              </w:rPr>
              <w:t xml:space="preserve"> </w:t>
            </w:r>
            <w:r w:rsidRPr="006C0197">
              <w:rPr>
                <w:rFonts w:ascii="Calibri" w:hAnsi="Calibri" w:eastAsia="Calibri" w:cstheme="minorHAnsi"/>
                <w:spacing w:val="-1"/>
              </w:rPr>
              <w:t>Business</w:t>
            </w:r>
            <w:r w:rsidRPr="006C0197">
              <w:rPr>
                <w:rFonts w:ascii="Calibri" w:hAnsi="Calibri" w:eastAsia="Calibri" w:cstheme="minorHAnsi"/>
                <w:spacing w:val="39"/>
              </w:rPr>
              <w:t xml:space="preserve"> </w:t>
            </w:r>
            <w:r w:rsidRPr="006C0197">
              <w:rPr>
                <w:rFonts w:ascii="Calibri" w:hAnsi="Calibri" w:eastAsia="Calibri" w:cstheme="minorHAnsi"/>
                <w:spacing w:val="-1"/>
              </w:rPr>
              <w:t>Continuity)</w:t>
            </w:r>
            <w:r w:rsidRPr="006C0197">
              <w:rPr>
                <w:rFonts w:ascii="Calibri" w:hAnsi="Calibri" w:eastAsia="Calibri" w:cstheme="minorHAnsi"/>
                <w:spacing w:val="37"/>
              </w:rPr>
              <w:t xml:space="preserve"> </w:t>
            </w:r>
            <w:r w:rsidRPr="006C0197">
              <w:rPr>
                <w:rFonts w:ascii="Calibri" w:hAnsi="Calibri" w:eastAsia="Calibri" w:cstheme="minorHAnsi"/>
              </w:rPr>
              <w:t>and</w:t>
            </w:r>
            <w:r w:rsidRPr="006C0197">
              <w:rPr>
                <w:rFonts w:ascii="Calibri" w:hAnsi="Calibri" w:eastAsia="Calibri" w:cstheme="minorHAnsi"/>
                <w:spacing w:val="49"/>
                <w:w w:val="99"/>
              </w:rPr>
              <w:t xml:space="preserve"> </w:t>
            </w:r>
            <w:r w:rsidRPr="006C0197">
              <w:rPr>
                <w:rFonts w:ascii="Calibri" w:hAnsi="Calibri" w:eastAsia="Calibri" w:cstheme="minorHAnsi"/>
                <w:spacing w:val="-1"/>
              </w:rPr>
              <w:t>Schedule</w:t>
            </w:r>
            <w:r w:rsidRPr="006C0197">
              <w:rPr>
                <w:rFonts w:ascii="Calibri" w:hAnsi="Calibri" w:eastAsia="Calibri" w:cstheme="minorHAnsi"/>
                <w:spacing w:val="-9"/>
              </w:rPr>
              <w:t xml:space="preserve"> H</w:t>
            </w:r>
            <w:r w:rsidRPr="006C0197">
              <w:rPr>
                <w:rFonts w:ascii="Calibri" w:hAnsi="Calibri" w:eastAsia="Calibri" w:cstheme="minorHAnsi"/>
              </w:rPr>
              <w:t>:</w:t>
            </w:r>
            <w:r w:rsidRPr="006C0197">
              <w:rPr>
                <w:rFonts w:ascii="Calibri" w:hAnsi="Calibri" w:eastAsia="Calibri" w:cstheme="minorHAnsi"/>
                <w:spacing w:val="-10"/>
              </w:rPr>
              <w:t xml:space="preserve"> </w:t>
            </w:r>
            <w:r w:rsidRPr="006C0197">
              <w:rPr>
                <w:rFonts w:ascii="Calibri" w:hAnsi="Calibri" w:eastAsia="Calibri" w:cstheme="minorHAnsi"/>
                <w:spacing w:val="-1"/>
              </w:rPr>
              <w:t>Disaster</w:t>
            </w:r>
            <w:r w:rsidRPr="006C0197">
              <w:rPr>
                <w:rFonts w:ascii="Calibri" w:hAnsi="Calibri" w:eastAsia="Calibri" w:cstheme="minorHAnsi"/>
                <w:spacing w:val="-9"/>
              </w:rPr>
              <w:t xml:space="preserve"> </w:t>
            </w:r>
            <w:r w:rsidRPr="006C0197">
              <w:rPr>
                <w:rFonts w:ascii="Calibri" w:hAnsi="Calibri" w:eastAsia="Calibri" w:cstheme="minorHAnsi"/>
              </w:rPr>
              <w:t>Recovery</w:t>
            </w:r>
            <w:r w:rsidRPr="006C0197">
              <w:rPr>
                <w:rFonts w:ascii="Calibri" w:hAnsi="Calibri" w:eastAsia="Calibri" w:cstheme="minorHAnsi"/>
                <w:spacing w:val="-10"/>
              </w:rPr>
              <w:t xml:space="preserve"> </w:t>
            </w:r>
            <w:r w:rsidRPr="006C0197">
              <w:rPr>
                <w:rFonts w:ascii="Calibri" w:hAnsi="Calibri" w:eastAsia="Calibri" w:cstheme="minorHAnsi"/>
              </w:rPr>
              <w:t>Procedures.</w:t>
            </w:r>
          </w:p>
        </w:tc>
      </w:tr>
      <w:tr w:rsidR="006C0197" w:rsidRPr="006C0197" w14:paraId="6EAC28BE" w14:textId="77777777" w:rsidTr="00552346">
        <w:trPr>
          <w:trHeight w:hRule="exact" w:val="1330"/>
        </w:trPr>
        <w:tc>
          <w:tcPr>
            <w:tcW w:w="9269" w:type="dxa"/>
            <w:gridSpan w:val="2"/>
            <w:tcBorders>
              <w:top w:val="nil"/>
              <w:left w:val="nil"/>
              <w:bottom w:val="nil"/>
              <w:right w:val="nil"/>
            </w:tcBorders>
          </w:tcPr>
          <w:p w14:paraId="4674173C" w14:textId="77777777" w:rsidR="006C0197" w:rsidRPr="006C0197" w:rsidRDefault="006C0197" w:rsidP="006C0197">
            <w:pPr>
              <w:tabs>
                <w:tab w:val="left" w:pos="988"/>
              </w:tabs>
              <w:spacing w:before="107" w:after="0" w:line="360" w:lineRule="auto"/>
              <w:ind w:left="988" w:right="228" w:hanging="759"/>
              <w:jc w:val="both"/>
              <w:rPr>
                <w:rFonts w:ascii="Calibri" w:eastAsia="Calibri" w:hAnsi="Calibri" w:cstheme="minorHAnsi"/>
              </w:rPr>
            </w:pPr>
            <w:r w:rsidRPr="006C0197">
              <w:rPr>
                <w:rFonts w:ascii="Calibri" w:hAnsi="Calibri" w:eastAsia="Calibri" w:cstheme="minorHAnsi"/>
                <w:color w:val="008080"/>
                <w:w w:val="95"/>
              </w:rPr>
              <w:lastRenderedPageBreak/>
              <w:t>B</w:t>
            </w:r>
            <w:r w:rsidRPr="006C0197">
              <w:rPr>
                <w:rFonts w:ascii="Calibri" w:hAnsi="Calibri" w:eastAsia="Calibri" w:cstheme="minorHAnsi"/>
                <w:color w:val="0000FF"/>
                <w:w w:val="95"/>
              </w:rPr>
              <w:t>.</w:t>
            </w:r>
            <w:r w:rsidRPr="006C0197">
              <w:rPr>
                <w:rFonts w:ascii="Calibri" w:hAnsi="Calibri" w:eastAsia="Calibri" w:cstheme="minorHAnsi"/>
                <w:color w:val="0000FF"/>
                <w:w w:val="95"/>
              </w:rPr>
              <w:tab/>
            </w:r>
            <w:r w:rsidRPr="006C0197">
              <w:rPr>
                <w:rFonts w:ascii="Calibri" w:hAnsi="Calibri" w:eastAsia="Calibri" w:cstheme="minorHAnsi"/>
              </w:rPr>
              <w:t>In</w:t>
            </w:r>
            <w:r w:rsidRPr="006C0197">
              <w:rPr>
                <w:rFonts w:ascii="Calibri" w:hAnsi="Calibri" w:eastAsia="Calibri" w:cstheme="minorHAnsi"/>
                <w:spacing w:val="32"/>
              </w:rPr>
              <w:t xml:space="preserve"> </w:t>
            </w:r>
            <w:r w:rsidRPr="006C0197">
              <w:rPr>
                <w:rFonts w:ascii="Calibri" w:hAnsi="Calibri" w:eastAsia="Calibri" w:cstheme="minorHAnsi"/>
              </w:rPr>
              <w:t>the</w:t>
            </w:r>
            <w:r w:rsidRPr="006C0197">
              <w:rPr>
                <w:rFonts w:ascii="Calibri" w:hAnsi="Calibri" w:eastAsia="Calibri" w:cstheme="minorHAnsi"/>
                <w:spacing w:val="32"/>
              </w:rPr>
              <w:t xml:space="preserve"> </w:t>
            </w:r>
            <w:r w:rsidRPr="006C0197">
              <w:rPr>
                <w:rFonts w:ascii="Calibri" w:hAnsi="Calibri" w:eastAsia="Calibri" w:cstheme="minorHAnsi"/>
              </w:rPr>
              <w:t>event</w:t>
            </w:r>
            <w:r w:rsidRPr="006C0197">
              <w:rPr>
                <w:rFonts w:ascii="Calibri" w:hAnsi="Calibri" w:eastAsia="Calibri" w:cstheme="minorHAnsi"/>
                <w:spacing w:val="32"/>
              </w:rPr>
              <w:t xml:space="preserve"> </w:t>
            </w:r>
            <w:r w:rsidRPr="006C0197">
              <w:rPr>
                <w:rFonts w:ascii="Calibri" w:hAnsi="Calibri" w:eastAsia="Calibri" w:cstheme="minorHAnsi"/>
              </w:rPr>
              <w:t>of</w:t>
            </w:r>
            <w:r w:rsidRPr="006C0197">
              <w:rPr>
                <w:rFonts w:ascii="Calibri" w:hAnsi="Calibri" w:eastAsia="Calibri" w:cstheme="minorHAnsi"/>
                <w:spacing w:val="32"/>
              </w:rPr>
              <w:t xml:space="preserve"> </w:t>
            </w:r>
            <w:r w:rsidRPr="006C0197">
              <w:rPr>
                <w:rFonts w:ascii="Calibri" w:hAnsi="Calibri" w:eastAsia="Calibri" w:cstheme="minorHAnsi"/>
              </w:rPr>
              <w:t>any</w:t>
            </w:r>
            <w:r w:rsidRPr="006C0197">
              <w:rPr>
                <w:rFonts w:ascii="Calibri" w:hAnsi="Calibri" w:eastAsia="Calibri" w:cstheme="minorHAnsi"/>
                <w:spacing w:val="32"/>
              </w:rPr>
              <w:t xml:space="preserve"> </w:t>
            </w:r>
            <w:r w:rsidRPr="006C0197">
              <w:rPr>
                <w:rFonts w:ascii="Calibri" w:hAnsi="Calibri" w:eastAsia="Calibri" w:cstheme="minorHAnsi"/>
                <w:spacing w:val="-1"/>
              </w:rPr>
              <w:t>failure,</w:t>
            </w:r>
            <w:r w:rsidRPr="006C0197">
              <w:rPr>
                <w:rFonts w:ascii="Calibri" w:hAnsi="Calibri" w:eastAsia="Calibri" w:cstheme="minorHAnsi"/>
                <w:spacing w:val="32"/>
              </w:rPr>
              <w:t xml:space="preserve"> </w:t>
            </w:r>
            <w:r w:rsidRPr="006C0197">
              <w:rPr>
                <w:rFonts w:ascii="Calibri" w:hAnsi="Calibri" w:eastAsia="Calibri" w:cstheme="minorHAnsi"/>
                <w:spacing w:val="-1"/>
              </w:rPr>
              <w:t>interruption</w:t>
            </w:r>
            <w:r w:rsidRPr="006C0197">
              <w:rPr>
                <w:rFonts w:ascii="Calibri" w:hAnsi="Calibri" w:eastAsia="Calibri" w:cstheme="minorHAnsi"/>
                <w:spacing w:val="32"/>
              </w:rPr>
              <w:t xml:space="preserve"> </w:t>
            </w:r>
            <w:r w:rsidRPr="006C0197">
              <w:rPr>
                <w:rFonts w:ascii="Calibri" w:hAnsi="Calibri" w:eastAsia="Calibri" w:cstheme="minorHAnsi"/>
              </w:rPr>
              <w:t>or</w:t>
            </w:r>
            <w:r w:rsidRPr="006C0197">
              <w:rPr>
                <w:rFonts w:ascii="Calibri" w:hAnsi="Calibri" w:eastAsia="Calibri" w:cstheme="minorHAnsi"/>
                <w:spacing w:val="31"/>
              </w:rPr>
              <w:t xml:space="preserve"> </w:t>
            </w:r>
            <w:r w:rsidRPr="006C0197">
              <w:rPr>
                <w:rFonts w:ascii="Calibri" w:hAnsi="Calibri" w:eastAsia="Calibri" w:cstheme="minorHAnsi"/>
              </w:rPr>
              <w:t>delay</w:t>
            </w:r>
            <w:r w:rsidRPr="006C0197">
              <w:rPr>
                <w:rFonts w:ascii="Calibri" w:hAnsi="Calibri" w:eastAsia="Calibri" w:cstheme="minorHAnsi"/>
                <w:spacing w:val="31"/>
              </w:rPr>
              <w:t xml:space="preserve"> </w:t>
            </w:r>
            <w:r w:rsidRPr="006C0197">
              <w:rPr>
                <w:rFonts w:ascii="Calibri" w:hAnsi="Calibri" w:eastAsia="Calibri" w:cstheme="minorHAnsi"/>
              </w:rPr>
              <w:t>in</w:t>
            </w:r>
            <w:r w:rsidRPr="006C0197">
              <w:rPr>
                <w:rFonts w:ascii="Calibri" w:hAnsi="Calibri" w:eastAsia="Calibri" w:cstheme="minorHAnsi"/>
                <w:spacing w:val="33"/>
              </w:rPr>
              <w:t xml:space="preserve"> </w:t>
            </w:r>
            <w:r w:rsidRPr="006C0197">
              <w:rPr>
                <w:rFonts w:ascii="Calibri" w:hAnsi="Calibri" w:eastAsia="Calibri" w:cstheme="minorHAnsi"/>
              </w:rPr>
              <w:t>the</w:t>
            </w:r>
            <w:r w:rsidRPr="006C0197">
              <w:rPr>
                <w:rFonts w:ascii="Calibri" w:hAnsi="Calibri" w:eastAsia="Calibri" w:cstheme="minorHAnsi"/>
                <w:spacing w:val="32"/>
              </w:rPr>
              <w:t xml:space="preserve"> </w:t>
            </w:r>
            <w:r w:rsidRPr="006C0197">
              <w:rPr>
                <w:rFonts w:ascii="Calibri" w:hAnsi="Calibri" w:eastAsia="Calibri" w:cstheme="minorHAnsi"/>
                <w:spacing w:val="-1"/>
              </w:rPr>
              <w:t>performance</w:t>
            </w:r>
            <w:r w:rsidRPr="006C0197">
              <w:rPr>
                <w:rFonts w:ascii="Calibri" w:hAnsi="Calibri" w:eastAsia="Calibri" w:cstheme="minorHAnsi"/>
                <w:spacing w:val="32"/>
              </w:rPr>
              <w:t xml:space="preserve"> </w:t>
            </w:r>
            <w:r w:rsidRPr="006C0197">
              <w:rPr>
                <w:rFonts w:ascii="Calibri" w:hAnsi="Calibri" w:eastAsia="Calibri" w:cstheme="minorHAnsi"/>
              </w:rPr>
              <w:t>of</w:t>
            </w:r>
            <w:r w:rsidRPr="006C0197">
              <w:rPr>
                <w:rFonts w:ascii="Calibri" w:hAnsi="Calibri" w:eastAsia="Calibri" w:cstheme="minorHAnsi"/>
                <w:spacing w:val="40"/>
              </w:rPr>
              <w:t xml:space="preserve"> </w:t>
            </w:r>
            <w:r w:rsidRPr="006C0197">
              <w:rPr>
                <w:rFonts w:ascii="Calibri" w:hAnsi="Calibri" w:eastAsia="Calibri" w:cstheme="minorHAnsi"/>
              </w:rPr>
              <w:t>either</w:t>
            </w:r>
            <w:r w:rsidRPr="006C0197">
              <w:rPr>
                <w:rFonts w:ascii="Calibri" w:hAnsi="Calibri" w:eastAsia="Calibri" w:cstheme="minorHAnsi"/>
                <w:spacing w:val="32"/>
              </w:rPr>
              <w:t xml:space="preserve"> </w:t>
            </w:r>
            <w:r w:rsidRPr="006C0197">
              <w:rPr>
                <w:rFonts w:ascii="Calibri" w:hAnsi="Calibri" w:eastAsia="Calibri" w:cstheme="minorHAnsi"/>
              </w:rPr>
              <w:t>Party’s</w:t>
            </w:r>
            <w:r w:rsidRPr="006C0197">
              <w:rPr>
                <w:rFonts w:ascii="Calibri" w:hAnsi="Calibri" w:eastAsia="Calibri" w:cstheme="minorHAnsi"/>
                <w:spacing w:val="51"/>
                <w:w w:val="99"/>
              </w:rPr>
              <w:t xml:space="preserve"> </w:t>
            </w:r>
            <w:r w:rsidRPr="006C0197">
              <w:rPr>
                <w:rFonts w:ascii="Calibri" w:hAnsi="Calibri" w:eastAsia="Calibri" w:cstheme="minorHAnsi"/>
                <w:spacing w:val="-1"/>
              </w:rPr>
              <w:t>obligations</w:t>
            </w:r>
            <w:r w:rsidRPr="006C0197">
              <w:rPr>
                <w:rFonts w:ascii="Calibri" w:hAnsi="Calibri" w:eastAsia="Calibri" w:cstheme="minorHAnsi"/>
                <w:spacing w:val="32"/>
              </w:rPr>
              <w:t xml:space="preserve"> </w:t>
            </w:r>
            <w:r w:rsidRPr="006C0197">
              <w:rPr>
                <w:rFonts w:ascii="Calibri" w:hAnsi="Calibri" w:eastAsia="Calibri" w:cstheme="minorHAnsi"/>
              </w:rPr>
              <w:t>resulting</w:t>
            </w:r>
            <w:r w:rsidRPr="006C0197">
              <w:rPr>
                <w:rFonts w:ascii="Calibri" w:hAnsi="Calibri" w:eastAsia="Calibri" w:cstheme="minorHAnsi"/>
                <w:spacing w:val="30"/>
              </w:rPr>
              <w:t xml:space="preserve"> </w:t>
            </w:r>
            <w:r w:rsidRPr="006C0197">
              <w:rPr>
                <w:rFonts w:ascii="Calibri" w:hAnsi="Calibri" w:eastAsia="Calibri" w:cstheme="minorHAnsi"/>
                <w:spacing w:val="-1"/>
              </w:rPr>
              <w:t>from</w:t>
            </w:r>
            <w:r w:rsidRPr="006C0197">
              <w:rPr>
                <w:rFonts w:ascii="Calibri" w:hAnsi="Calibri" w:eastAsia="Calibri" w:cstheme="minorHAnsi"/>
                <w:spacing w:val="31"/>
              </w:rPr>
              <w:t xml:space="preserve"> </w:t>
            </w:r>
            <w:r w:rsidRPr="006C0197">
              <w:rPr>
                <w:rFonts w:ascii="Calibri" w:hAnsi="Calibri" w:eastAsia="Calibri" w:cstheme="minorHAnsi"/>
              </w:rPr>
              <w:t>any</w:t>
            </w:r>
            <w:r w:rsidRPr="006C0197">
              <w:rPr>
                <w:rFonts w:ascii="Calibri" w:hAnsi="Calibri" w:eastAsia="Calibri" w:cstheme="minorHAnsi"/>
                <w:spacing w:val="31"/>
              </w:rPr>
              <w:t xml:space="preserve"> </w:t>
            </w:r>
            <w:r w:rsidRPr="006C0197">
              <w:rPr>
                <w:rFonts w:ascii="Calibri" w:hAnsi="Calibri" w:eastAsia="Calibri" w:cstheme="minorHAnsi"/>
                <w:spacing w:val="-1"/>
              </w:rPr>
              <w:t>Force</w:t>
            </w:r>
            <w:r w:rsidRPr="006C0197">
              <w:rPr>
                <w:rFonts w:ascii="Calibri" w:hAnsi="Calibri" w:eastAsia="Calibri" w:cstheme="minorHAnsi"/>
                <w:spacing w:val="31"/>
              </w:rPr>
              <w:t xml:space="preserve"> </w:t>
            </w:r>
            <w:r w:rsidRPr="006C0197">
              <w:rPr>
                <w:rFonts w:ascii="Calibri" w:hAnsi="Calibri" w:eastAsia="Calibri" w:cstheme="minorHAnsi"/>
              </w:rPr>
              <w:t>Majeure</w:t>
            </w:r>
            <w:r w:rsidRPr="006C0197">
              <w:rPr>
                <w:rFonts w:ascii="Calibri" w:hAnsi="Calibri" w:eastAsia="Calibri" w:cstheme="minorHAnsi"/>
                <w:spacing w:val="32"/>
              </w:rPr>
              <w:t xml:space="preserve"> </w:t>
            </w:r>
            <w:r w:rsidRPr="006C0197">
              <w:rPr>
                <w:rFonts w:ascii="Calibri" w:hAnsi="Calibri" w:eastAsia="Calibri" w:cstheme="minorHAnsi"/>
                <w:spacing w:val="-1"/>
              </w:rPr>
              <w:t>Event,</w:t>
            </w:r>
            <w:r w:rsidRPr="006C0197">
              <w:rPr>
                <w:rFonts w:ascii="Calibri" w:hAnsi="Calibri" w:eastAsia="Calibri" w:cstheme="minorHAnsi"/>
                <w:spacing w:val="31"/>
              </w:rPr>
              <w:t xml:space="preserve"> </w:t>
            </w:r>
            <w:r w:rsidRPr="006C0197">
              <w:rPr>
                <w:rFonts w:ascii="Calibri" w:hAnsi="Calibri" w:eastAsia="Calibri" w:cstheme="minorHAnsi"/>
              </w:rPr>
              <w:t>the</w:t>
            </w:r>
            <w:r w:rsidRPr="006C0197">
              <w:rPr>
                <w:rFonts w:ascii="Calibri" w:hAnsi="Calibri" w:eastAsia="Calibri" w:cstheme="minorHAnsi"/>
                <w:spacing w:val="31"/>
              </w:rPr>
              <w:t xml:space="preserve"> </w:t>
            </w:r>
            <w:r w:rsidRPr="006C0197">
              <w:rPr>
                <w:rFonts w:ascii="Calibri" w:hAnsi="Calibri" w:eastAsia="Calibri" w:cstheme="minorHAnsi"/>
              </w:rPr>
              <w:t>Affected</w:t>
            </w:r>
            <w:r w:rsidRPr="006C0197">
              <w:rPr>
                <w:rFonts w:ascii="Calibri" w:hAnsi="Calibri" w:eastAsia="Calibri" w:cstheme="minorHAnsi"/>
                <w:spacing w:val="30"/>
              </w:rPr>
              <w:t xml:space="preserve"> </w:t>
            </w:r>
            <w:r w:rsidRPr="006C0197">
              <w:rPr>
                <w:rFonts w:ascii="Calibri" w:hAnsi="Calibri" w:eastAsia="Calibri" w:cstheme="minorHAnsi"/>
              </w:rPr>
              <w:t>Party</w:t>
            </w:r>
            <w:r w:rsidRPr="006C0197">
              <w:rPr>
                <w:rFonts w:ascii="Calibri" w:hAnsi="Calibri" w:eastAsia="Calibri" w:cstheme="minorHAnsi"/>
                <w:spacing w:val="31"/>
              </w:rPr>
              <w:t xml:space="preserve"> </w:t>
            </w:r>
            <w:r w:rsidRPr="006C0197">
              <w:rPr>
                <w:rFonts w:ascii="Calibri" w:hAnsi="Calibri" w:eastAsia="Calibri" w:cstheme="minorHAnsi"/>
              </w:rPr>
              <w:t>shall</w:t>
            </w:r>
            <w:r w:rsidRPr="006C0197">
              <w:rPr>
                <w:rFonts w:ascii="Calibri" w:hAnsi="Calibri" w:eastAsia="Calibri" w:cstheme="minorHAnsi"/>
                <w:spacing w:val="31"/>
              </w:rPr>
              <w:t xml:space="preserve"> </w:t>
            </w:r>
            <w:r w:rsidRPr="006C0197">
              <w:rPr>
                <w:rFonts w:ascii="Calibri" w:hAnsi="Calibri" w:eastAsia="Calibri" w:cstheme="minorHAnsi"/>
                <w:spacing w:val="-1"/>
              </w:rPr>
              <w:t>promptly</w:t>
            </w:r>
            <w:r w:rsidRPr="006C0197">
              <w:rPr>
                <w:rFonts w:ascii="Calibri" w:hAnsi="Calibri" w:eastAsia="Calibri" w:cstheme="minorHAnsi"/>
                <w:spacing w:val="37"/>
                <w:w w:val="99"/>
              </w:rPr>
              <w:t xml:space="preserve"> </w:t>
            </w:r>
            <w:r w:rsidRPr="006C0197">
              <w:rPr>
                <w:rFonts w:ascii="Calibri" w:hAnsi="Calibri" w:eastAsia="Calibri" w:cstheme="minorHAnsi"/>
                <w:spacing w:val="-1"/>
              </w:rPr>
              <w:t>notify</w:t>
            </w:r>
            <w:r w:rsidRPr="006C0197">
              <w:rPr>
                <w:rFonts w:ascii="Calibri" w:hAnsi="Calibri" w:eastAsia="Calibri" w:cstheme="minorHAnsi"/>
                <w:spacing w:val="-6"/>
              </w:rPr>
              <w:t xml:space="preserve"> </w:t>
            </w:r>
            <w:r w:rsidRPr="006C0197">
              <w:rPr>
                <w:rFonts w:ascii="Calibri" w:hAnsi="Calibri" w:eastAsia="Calibri" w:cstheme="minorHAnsi"/>
                <w:spacing w:val="-1"/>
              </w:rPr>
              <w:t>the</w:t>
            </w:r>
            <w:r w:rsidRPr="006C0197">
              <w:rPr>
                <w:rFonts w:ascii="Calibri" w:hAnsi="Calibri" w:eastAsia="Calibri" w:cstheme="minorHAnsi"/>
                <w:spacing w:val="-7"/>
              </w:rPr>
              <w:t xml:space="preserve"> </w:t>
            </w:r>
            <w:r w:rsidRPr="006C0197">
              <w:rPr>
                <w:rFonts w:ascii="Calibri" w:hAnsi="Calibri" w:eastAsia="Calibri" w:cstheme="minorHAnsi"/>
              </w:rPr>
              <w:t>other</w:t>
            </w:r>
            <w:r w:rsidRPr="006C0197">
              <w:rPr>
                <w:rFonts w:ascii="Calibri" w:hAnsi="Calibri" w:eastAsia="Calibri" w:cstheme="minorHAnsi"/>
                <w:spacing w:val="-7"/>
              </w:rPr>
              <w:t xml:space="preserve"> </w:t>
            </w:r>
            <w:r w:rsidRPr="006C0197">
              <w:rPr>
                <w:rFonts w:ascii="Calibri" w:hAnsi="Calibri" w:eastAsia="Calibri" w:cstheme="minorHAnsi"/>
              </w:rPr>
              <w:t>Party</w:t>
            </w:r>
            <w:r w:rsidRPr="006C0197">
              <w:rPr>
                <w:rFonts w:ascii="Calibri" w:hAnsi="Calibri" w:eastAsia="Calibri" w:cstheme="minorHAnsi"/>
                <w:spacing w:val="-7"/>
              </w:rPr>
              <w:t xml:space="preserve"> </w:t>
            </w:r>
            <w:r w:rsidRPr="006C0197">
              <w:rPr>
                <w:rFonts w:ascii="Calibri" w:hAnsi="Calibri" w:eastAsia="Calibri" w:cstheme="minorHAnsi"/>
              </w:rPr>
              <w:t>in</w:t>
            </w:r>
            <w:r w:rsidRPr="006C0197">
              <w:rPr>
                <w:rFonts w:ascii="Calibri" w:hAnsi="Calibri" w:eastAsia="Calibri" w:cstheme="minorHAnsi"/>
                <w:spacing w:val="-6"/>
              </w:rPr>
              <w:t xml:space="preserve"> </w:t>
            </w:r>
            <w:r w:rsidRPr="006C0197">
              <w:rPr>
                <w:rFonts w:ascii="Calibri" w:hAnsi="Calibri" w:eastAsia="Calibri" w:cstheme="minorHAnsi"/>
                <w:spacing w:val="-1"/>
              </w:rPr>
              <w:t>writing</w:t>
            </w:r>
            <w:r w:rsidRPr="006C0197">
              <w:rPr>
                <w:rFonts w:ascii="Calibri" w:hAnsi="Calibri" w:eastAsia="Calibri" w:cstheme="minorHAnsi"/>
                <w:spacing w:val="-6"/>
              </w:rPr>
              <w:t xml:space="preserve"> </w:t>
            </w:r>
            <w:r w:rsidRPr="006C0197">
              <w:rPr>
                <w:rFonts w:ascii="Calibri" w:hAnsi="Calibri" w:eastAsia="Calibri" w:cstheme="minorHAnsi"/>
                <w:spacing w:val="-1"/>
              </w:rPr>
              <w:t>specifying:</w:t>
            </w:r>
          </w:p>
        </w:tc>
      </w:tr>
      <w:tr w:rsidR="006C0197" w:rsidRPr="006C0197" w14:paraId="341EF5C3" w14:textId="77777777" w:rsidTr="00552346">
        <w:trPr>
          <w:trHeight w:hRule="exact" w:val="523"/>
        </w:trPr>
        <w:tc>
          <w:tcPr>
            <w:tcW w:w="1072" w:type="dxa"/>
            <w:tcBorders>
              <w:top w:val="nil"/>
              <w:left w:val="nil"/>
              <w:bottom w:val="nil"/>
              <w:right w:val="nil"/>
            </w:tcBorders>
          </w:tcPr>
          <w:p w14:paraId="5DA3F9F5" w14:textId="77777777" w:rsidR="006C0197" w:rsidRPr="006C0197" w:rsidRDefault="006C0197" w:rsidP="006C0197">
            <w:pPr>
              <w:spacing w:before="106" w:after="0" w:line="240" w:lineRule="auto"/>
              <w:ind w:right="-28"/>
              <w:jc w:val="right"/>
              <w:rPr>
                <w:rFonts w:ascii="Calibri" w:eastAsia="Calibri" w:hAnsi="Calibri" w:cstheme="minorHAnsi"/>
              </w:rPr>
            </w:pPr>
            <w:r w:rsidRPr="006C0197">
              <w:rPr>
                <w:rFonts w:ascii="Calibri" w:hAnsi="Calibri" w:eastAsia="Calibri" w:cstheme="minorHAnsi"/>
                <w:w w:val="95"/>
              </w:rPr>
              <w:t>1</w:t>
            </w:r>
          </w:p>
        </w:tc>
        <w:tc>
          <w:tcPr>
            <w:tcW w:w="8197" w:type="dxa"/>
            <w:tcBorders>
              <w:top w:val="nil"/>
              <w:left w:val="nil"/>
              <w:bottom w:val="nil"/>
              <w:right w:val="nil"/>
            </w:tcBorders>
          </w:tcPr>
          <w:p w14:paraId="76B90C6F" w14:textId="77777777" w:rsidR="006C0197" w:rsidRPr="006C0197" w:rsidRDefault="006C0197" w:rsidP="006C0197">
            <w:pPr>
              <w:tabs>
                <w:tab w:val="left" w:pos="582"/>
              </w:tabs>
              <w:spacing w:before="106" w:after="0" w:line="240" w:lineRule="auto"/>
              <w:ind w:left="27"/>
              <w:rPr>
                <w:rFonts w:ascii="Calibri" w:eastAsia="Calibri" w:hAnsi="Calibri" w:cstheme="minorHAnsi"/>
              </w:rPr>
            </w:pPr>
            <w:r w:rsidRPr="006C0197">
              <w:rPr>
                <w:rFonts w:ascii="Calibri" w:hAnsi="Calibri" w:eastAsia="Calibri" w:cstheme="minorHAnsi"/>
                <w:w w:val="95"/>
              </w:rPr>
              <w:t>.</w:t>
            </w:r>
            <w:r w:rsidRPr="006C0197">
              <w:rPr>
                <w:rFonts w:ascii="Calibri" w:hAnsi="Calibri" w:eastAsia="Calibri" w:cstheme="minorHAnsi"/>
                <w:w w:val="95"/>
              </w:rPr>
              <w:tab/>
            </w:r>
            <w:r w:rsidRPr="006C0197">
              <w:rPr>
                <w:rFonts w:ascii="Calibri" w:hAnsi="Calibri" w:eastAsia="Calibri" w:cstheme="minorHAnsi"/>
              </w:rPr>
              <w:t>the</w:t>
            </w:r>
            <w:r w:rsidRPr="006C0197">
              <w:rPr>
                <w:rFonts w:ascii="Calibri" w:hAnsi="Calibri" w:eastAsia="Calibri" w:cstheme="minorHAnsi"/>
                <w:spacing w:val="-7"/>
              </w:rPr>
              <w:t xml:space="preserve"> </w:t>
            </w:r>
            <w:r w:rsidRPr="006C0197">
              <w:rPr>
                <w:rFonts w:ascii="Calibri" w:hAnsi="Calibri" w:eastAsia="Calibri" w:cstheme="minorHAnsi"/>
                <w:spacing w:val="-1"/>
              </w:rPr>
              <w:t>nature</w:t>
            </w:r>
            <w:r w:rsidRPr="006C0197">
              <w:rPr>
                <w:rFonts w:ascii="Calibri" w:hAnsi="Calibri" w:eastAsia="Calibri" w:cstheme="minorHAnsi"/>
                <w:spacing w:val="-4"/>
              </w:rPr>
              <w:t xml:space="preserve"> </w:t>
            </w:r>
            <w:r w:rsidRPr="006C0197">
              <w:rPr>
                <w:rFonts w:ascii="Calibri" w:hAnsi="Calibri" w:eastAsia="Calibri" w:cstheme="minorHAnsi"/>
                <w:spacing w:val="-1"/>
              </w:rPr>
              <w:t>of</w:t>
            </w:r>
            <w:r w:rsidRPr="006C0197">
              <w:rPr>
                <w:rFonts w:ascii="Calibri" w:hAnsi="Calibri" w:eastAsia="Calibri" w:cstheme="minorHAnsi"/>
                <w:spacing w:val="-5"/>
              </w:rPr>
              <w:t xml:space="preserve"> </w:t>
            </w:r>
            <w:r w:rsidRPr="006C0197">
              <w:rPr>
                <w:rFonts w:ascii="Calibri" w:hAnsi="Calibri" w:eastAsia="Calibri" w:cstheme="minorHAnsi"/>
              </w:rPr>
              <w:t>the</w:t>
            </w:r>
            <w:r w:rsidRPr="006C0197">
              <w:rPr>
                <w:rFonts w:ascii="Calibri" w:hAnsi="Calibri" w:eastAsia="Calibri" w:cstheme="minorHAnsi"/>
                <w:spacing w:val="-6"/>
              </w:rPr>
              <w:t xml:space="preserve"> </w:t>
            </w:r>
            <w:r w:rsidRPr="006C0197">
              <w:rPr>
                <w:rFonts w:ascii="Calibri" w:hAnsi="Calibri" w:eastAsia="Calibri" w:cstheme="minorHAnsi"/>
                <w:spacing w:val="-1"/>
              </w:rPr>
              <w:t>Force</w:t>
            </w:r>
            <w:r w:rsidRPr="006C0197">
              <w:rPr>
                <w:rFonts w:ascii="Calibri" w:hAnsi="Calibri" w:eastAsia="Calibri" w:cstheme="minorHAnsi"/>
                <w:spacing w:val="-6"/>
              </w:rPr>
              <w:t xml:space="preserve"> </w:t>
            </w:r>
            <w:r w:rsidRPr="006C0197">
              <w:rPr>
                <w:rFonts w:ascii="Calibri" w:hAnsi="Calibri" w:eastAsia="Calibri" w:cstheme="minorHAnsi"/>
                <w:spacing w:val="-1"/>
              </w:rPr>
              <w:t>Majeure</w:t>
            </w:r>
            <w:r w:rsidRPr="006C0197">
              <w:rPr>
                <w:rFonts w:ascii="Calibri" w:hAnsi="Calibri" w:eastAsia="Calibri" w:cstheme="minorHAnsi"/>
                <w:spacing w:val="-5"/>
              </w:rPr>
              <w:t xml:space="preserve"> </w:t>
            </w:r>
            <w:r w:rsidRPr="006C0197">
              <w:rPr>
                <w:rFonts w:ascii="Calibri" w:hAnsi="Calibri" w:eastAsia="Calibri" w:cstheme="minorHAnsi"/>
              </w:rPr>
              <w:t>Event;</w:t>
            </w:r>
          </w:p>
        </w:tc>
      </w:tr>
      <w:tr w:rsidR="006C0197" w:rsidRPr="006C0197" w14:paraId="0992D84C" w14:textId="77777777" w:rsidTr="00552346">
        <w:trPr>
          <w:trHeight w:hRule="exact" w:val="523"/>
        </w:trPr>
        <w:tc>
          <w:tcPr>
            <w:tcW w:w="1072" w:type="dxa"/>
            <w:tcBorders>
              <w:top w:val="nil"/>
              <w:left w:val="nil"/>
              <w:bottom w:val="nil"/>
              <w:right w:val="nil"/>
            </w:tcBorders>
          </w:tcPr>
          <w:p w14:paraId="22C701FF" w14:textId="77777777" w:rsidR="006C0197" w:rsidRPr="006C0197" w:rsidRDefault="006C0197" w:rsidP="006C0197">
            <w:pPr>
              <w:spacing w:before="107" w:after="0" w:line="240" w:lineRule="auto"/>
              <w:ind w:right="-28"/>
              <w:jc w:val="right"/>
              <w:rPr>
                <w:rFonts w:ascii="Calibri" w:eastAsia="Calibri" w:hAnsi="Calibri" w:cstheme="minorHAnsi"/>
              </w:rPr>
            </w:pPr>
            <w:r w:rsidRPr="006C0197">
              <w:rPr>
                <w:rFonts w:ascii="Calibri" w:hAnsi="Calibri" w:eastAsia="Calibri" w:cstheme="minorHAnsi"/>
                <w:w w:val="95"/>
              </w:rPr>
              <w:t>2</w:t>
            </w:r>
          </w:p>
        </w:tc>
        <w:tc>
          <w:tcPr>
            <w:tcW w:w="8197" w:type="dxa"/>
            <w:tcBorders>
              <w:top w:val="nil"/>
              <w:left w:val="nil"/>
              <w:bottom w:val="nil"/>
              <w:right w:val="nil"/>
            </w:tcBorders>
          </w:tcPr>
          <w:p w14:paraId="47A46A67" w14:textId="77777777" w:rsidR="006C0197" w:rsidRPr="006C0197" w:rsidRDefault="006C0197" w:rsidP="006C0197">
            <w:pPr>
              <w:tabs>
                <w:tab w:val="left" w:pos="582"/>
              </w:tabs>
              <w:spacing w:before="107" w:after="0" w:line="240" w:lineRule="auto"/>
              <w:ind w:left="27"/>
              <w:rPr>
                <w:rFonts w:ascii="Calibri" w:eastAsia="Calibri" w:hAnsi="Calibri" w:cstheme="minorHAnsi"/>
              </w:rPr>
            </w:pPr>
            <w:r w:rsidRPr="006C0197">
              <w:rPr>
                <w:rFonts w:ascii="Calibri" w:hAnsi="Calibri" w:eastAsia="Calibri" w:cstheme="minorHAnsi"/>
                <w:w w:val="95"/>
              </w:rPr>
              <w:t>.</w:t>
            </w:r>
            <w:r w:rsidRPr="006C0197">
              <w:rPr>
                <w:rFonts w:ascii="Calibri" w:hAnsi="Calibri" w:eastAsia="Calibri" w:cstheme="minorHAnsi"/>
                <w:w w:val="95"/>
              </w:rPr>
              <w:tab/>
            </w:r>
            <w:r w:rsidRPr="006C0197">
              <w:rPr>
                <w:rFonts w:ascii="Calibri" w:hAnsi="Calibri" w:eastAsia="Calibri" w:cstheme="minorHAnsi"/>
              </w:rPr>
              <w:t>the</w:t>
            </w:r>
            <w:r w:rsidRPr="006C0197">
              <w:rPr>
                <w:rFonts w:ascii="Calibri" w:hAnsi="Calibri" w:eastAsia="Calibri" w:cstheme="minorHAnsi"/>
                <w:spacing w:val="-9"/>
              </w:rPr>
              <w:t xml:space="preserve"> </w:t>
            </w:r>
            <w:r w:rsidRPr="006C0197">
              <w:rPr>
                <w:rFonts w:ascii="Calibri" w:hAnsi="Calibri" w:eastAsia="Calibri" w:cstheme="minorHAnsi"/>
                <w:spacing w:val="-1"/>
              </w:rPr>
              <w:t>anticipated</w:t>
            </w:r>
            <w:r w:rsidRPr="006C0197">
              <w:rPr>
                <w:rFonts w:ascii="Calibri" w:hAnsi="Calibri" w:eastAsia="Calibri" w:cstheme="minorHAnsi"/>
                <w:spacing w:val="-8"/>
              </w:rPr>
              <w:t xml:space="preserve"> </w:t>
            </w:r>
            <w:r w:rsidRPr="006C0197">
              <w:rPr>
                <w:rFonts w:ascii="Calibri" w:hAnsi="Calibri" w:eastAsia="Calibri" w:cstheme="minorHAnsi"/>
              </w:rPr>
              <w:t>delay</w:t>
            </w:r>
            <w:r w:rsidRPr="006C0197">
              <w:rPr>
                <w:rFonts w:ascii="Calibri" w:hAnsi="Calibri" w:eastAsia="Calibri" w:cstheme="minorHAnsi"/>
                <w:spacing w:val="-7"/>
              </w:rPr>
              <w:t xml:space="preserve"> </w:t>
            </w:r>
            <w:r w:rsidRPr="006C0197">
              <w:rPr>
                <w:rFonts w:ascii="Calibri" w:hAnsi="Calibri" w:eastAsia="Calibri" w:cstheme="minorHAnsi"/>
              </w:rPr>
              <w:t>in</w:t>
            </w:r>
            <w:r w:rsidRPr="006C0197">
              <w:rPr>
                <w:rFonts w:ascii="Calibri" w:hAnsi="Calibri" w:eastAsia="Calibri" w:cstheme="minorHAnsi"/>
                <w:spacing w:val="-7"/>
              </w:rPr>
              <w:t xml:space="preserve"> </w:t>
            </w:r>
            <w:r w:rsidRPr="006C0197">
              <w:rPr>
                <w:rFonts w:ascii="Calibri" w:hAnsi="Calibri" w:eastAsia="Calibri" w:cstheme="minorHAnsi"/>
                <w:spacing w:val="-1"/>
              </w:rPr>
              <w:t>the</w:t>
            </w:r>
            <w:r w:rsidRPr="006C0197">
              <w:rPr>
                <w:rFonts w:ascii="Calibri" w:hAnsi="Calibri" w:eastAsia="Calibri" w:cstheme="minorHAnsi"/>
                <w:spacing w:val="-7"/>
              </w:rPr>
              <w:t xml:space="preserve"> </w:t>
            </w:r>
            <w:r w:rsidRPr="006C0197">
              <w:rPr>
                <w:rFonts w:ascii="Calibri" w:hAnsi="Calibri" w:eastAsia="Calibri" w:cstheme="minorHAnsi"/>
                <w:spacing w:val="-1"/>
              </w:rPr>
              <w:t>performance</w:t>
            </w:r>
            <w:r w:rsidRPr="006C0197">
              <w:rPr>
                <w:rFonts w:ascii="Calibri" w:hAnsi="Calibri" w:eastAsia="Calibri" w:cstheme="minorHAnsi"/>
                <w:spacing w:val="-6"/>
              </w:rPr>
              <w:t xml:space="preserve"> </w:t>
            </w:r>
            <w:r w:rsidRPr="006C0197">
              <w:rPr>
                <w:rFonts w:ascii="Calibri" w:hAnsi="Calibri" w:eastAsia="Calibri" w:cstheme="minorHAnsi"/>
                <w:spacing w:val="-1"/>
              </w:rPr>
              <w:t>of</w:t>
            </w:r>
            <w:r w:rsidRPr="006C0197">
              <w:rPr>
                <w:rFonts w:ascii="Calibri" w:hAnsi="Calibri" w:eastAsia="Calibri" w:cstheme="minorHAnsi"/>
                <w:spacing w:val="-8"/>
              </w:rPr>
              <w:t xml:space="preserve"> </w:t>
            </w:r>
            <w:r w:rsidRPr="006C0197">
              <w:rPr>
                <w:rFonts w:ascii="Calibri" w:hAnsi="Calibri" w:eastAsia="Calibri" w:cstheme="minorHAnsi"/>
                <w:spacing w:val="-1"/>
              </w:rPr>
              <w:t>obligations;</w:t>
            </w:r>
          </w:p>
        </w:tc>
      </w:tr>
      <w:tr w:rsidR="006C0197" w:rsidRPr="006C0197" w14:paraId="121B472C" w14:textId="77777777" w:rsidTr="00552346">
        <w:trPr>
          <w:trHeight w:hRule="exact" w:val="523"/>
        </w:trPr>
        <w:tc>
          <w:tcPr>
            <w:tcW w:w="1072" w:type="dxa"/>
            <w:tcBorders>
              <w:top w:val="nil"/>
              <w:left w:val="nil"/>
              <w:bottom w:val="nil"/>
              <w:right w:val="nil"/>
            </w:tcBorders>
          </w:tcPr>
          <w:p w14:paraId="61809E25" w14:textId="77777777" w:rsidR="006C0197" w:rsidRPr="006C0197" w:rsidRDefault="006C0197" w:rsidP="006C0197">
            <w:pPr>
              <w:spacing w:before="107" w:after="0" w:line="240" w:lineRule="auto"/>
              <w:ind w:right="-28"/>
              <w:jc w:val="right"/>
              <w:rPr>
                <w:rFonts w:ascii="Calibri" w:eastAsia="Calibri" w:hAnsi="Calibri" w:cstheme="minorHAnsi"/>
              </w:rPr>
            </w:pPr>
            <w:r w:rsidRPr="006C0197">
              <w:rPr>
                <w:rFonts w:ascii="Calibri" w:hAnsi="Calibri" w:eastAsia="Calibri" w:cstheme="minorHAnsi"/>
                <w:w w:val="95"/>
              </w:rPr>
              <w:t>3</w:t>
            </w:r>
          </w:p>
        </w:tc>
        <w:tc>
          <w:tcPr>
            <w:tcW w:w="8197" w:type="dxa"/>
            <w:tcBorders>
              <w:top w:val="nil"/>
              <w:left w:val="nil"/>
              <w:bottom w:val="nil"/>
              <w:right w:val="nil"/>
            </w:tcBorders>
          </w:tcPr>
          <w:p w14:paraId="1E3FD6AC" w14:textId="77777777" w:rsidR="006C0197" w:rsidRPr="006C0197" w:rsidRDefault="006C0197" w:rsidP="006C0197">
            <w:pPr>
              <w:tabs>
                <w:tab w:val="left" w:pos="582"/>
              </w:tabs>
              <w:spacing w:before="107" w:after="0" w:line="240" w:lineRule="auto"/>
              <w:ind w:left="27"/>
              <w:rPr>
                <w:rFonts w:ascii="Calibri" w:eastAsia="Calibri" w:hAnsi="Calibri" w:cstheme="minorHAnsi"/>
              </w:rPr>
            </w:pPr>
            <w:r w:rsidRPr="006C0197">
              <w:rPr>
                <w:rFonts w:ascii="Calibri" w:hAnsi="Calibri" w:eastAsia="Calibri" w:cstheme="minorHAnsi"/>
                <w:w w:val="95"/>
              </w:rPr>
              <w:t>.</w:t>
            </w:r>
            <w:r w:rsidRPr="006C0197">
              <w:rPr>
                <w:rFonts w:ascii="Calibri" w:hAnsi="Calibri" w:eastAsia="Calibri" w:cstheme="minorHAnsi"/>
                <w:w w:val="95"/>
              </w:rPr>
              <w:tab/>
            </w:r>
            <w:r w:rsidRPr="006C0197">
              <w:rPr>
                <w:rFonts w:ascii="Calibri" w:hAnsi="Calibri" w:eastAsia="Calibri" w:cstheme="minorHAnsi"/>
              </w:rPr>
              <w:t>the</w:t>
            </w:r>
            <w:r w:rsidRPr="006C0197">
              <w:rPr>
                <w:rFonts w:ascii="Calibri" w:hAnsi="Calibri" w:eastAsia="Calibri" w:cstheme="minorHAnsi"/>
                <w:spacing w:val="-8"/>
              </w:rPr>
              <w:t xml:space="preserve"> </w:t>
            </w:r>
            <w:r w:rsidRPr="006C0197">
              <w:rPr>
                <w:rFonts w:ascii="Calibri" w:hAnsi="Calibri" w:eastAsia="Calibri" w:cstheme="minorHAnsi"/>
              </w:rPr>
              <w:t>action</w:t>
            </w:r>
            <w:r w:rsidRPr="006C0197">
              <w:rPr>
                <w:rFonts w:ascii="Calibri" w:hAnsi="Calibri" w:eastAsia="Calibri" w:cstheme="minorHAnsi"/>
                <w:spacing w:val="-4"/>
              </w:rPr>
              <w:t xml:space="preserve"> </w:t>
            </w:r>
            <w:r w:rsidRPr="006C0197">
              <w:rPr>
                <w:rFonts w:ascii="Calibri" w:hAnsi="Calibri" w:eastAsia="Calibri" w:cstheme="minorHAnsi"/>
                <w:spacing w:val="-1"/>
              </w:rPr>
              <w:t>proposed</w:t>
            </w:r>
            <w:r w:rsidRPr="006C0197">
              <w:rPr>
                <w:rFonts w:ascii="Calibri" w:hAnsi="Calibri" w:eastAsia="Calibri" w:cstheme="minorHAnsi"/>
                <w:spacing w:val="-6"/>
              </w:rPr>
              <w:t xml:space="preserve"> </w:t>
            </w:r>
            <w:r w:rsidRPr="006C0197">
              <w:rPr>
                <w:rFonts w:ascii="Calibri" w:hAnsi="Calibri" w:eastAsia="Calibri" w:cstheme="minorHAnsi"/>
              </w:rPr>
              <w:t>to</w:t>
            </w:r>
            <w:r w:rsidRPr="006C0197">
              <w:rPr>
                <w:rFonts w:ascii="Calibri" w:hAnsi="Calibri" w:eastAsia="Calibri" w:cstheme="minorHAnsi"/>
                <w:spacing w:val="-7"/>
              </w:rPr>
              <w:t xml:space="preserve"> </w:t>
            </w:r>
            <w:r w:rsidRPr="006C0197">
              <w:rPr>
                <w:rFonts w:ascii="Calibri" w:hAnsi="Calibri" w:eastAsia="Calibri" w:cstheme="minorHAnsi"/>
                <w:spacing w:val="-1"/>
              </w:rPr>
              <w:t>minimise</w:t>
            </w:r>
            <w:r w:rsidRPr="006C0197">
              <w:rPr>
                <w:rFonts w:ascii="Calibri" w:hAnsi="Calibri" w:eastAsia="Calibri" w:cstheme="minorHAnsi"/>
                <w:spacing w:val="-4"/>
              </w:rPr>
              <w:t xml:space="preserve"> </w:t>
            </w:r>
            <w:r w:rsidRPr="006C0197">
              <w:rPr>
                <w:rFonts w:ascii="Calibri" w:hAnsi="Calibri" w:eastAsia="Calibri" w:cstheme="minorHAnsi"/>
              </w:rPr>
              <w:t>the</w:t>
            </w:r>
            <w:r w:rsidRPr="006C0197">
              <w:rPr>
                <w:rFonts w:ascii="Calibri" w:hAnsi="Calibri" w:eastAsia="Calibri" w:cstheme="minorHAnsi"/>
                <w:spacing w:val="-6"/>
              </w:rPr>
              <w:t xml:space="preserve"> </w:t>
            </w:r>
            <w:r w:rsidRPr="006C0197">
              <w:rPr>
                <w:rFonts w:ascii="Calibri" w:hAnsi="Calibri" w:eastAsia="Calibri" w:cstheme="minorHAnsi"/>
              </w:rPr>
              <w:t>impact</w:t>
            </w:r>
            <w:r w:rsidRPr="006C0197">
              <w:rPr>
                <w:rFonts w:ascii="Calibri" w:hAnsi="Calibri" w:eastAsia="Calibri" w:cstheme="minorHAnsi"/>
                <w:spacing w:val="-6"/>
              </w:rPr>
              <w:t xml:space="preserve"> </w:t>
            </w:r>
            <w:r w:rsidRPr="006C0197">
              <w:rPr>
                <w:rFonts w:ascii="Calibri" w:hAnsi="Calibri" w:eastAsia="Calibri" w:cstheme="minorHAnsi"/>
                <w:spacing w:val="-1"/>
              </w:rPr>
              <w:t>of</w:t>
            </w:r>
            <w:r w:rsidRPr="006C0197">
              <w:rPr>
                <w:rFonts w:ascii="Calibri" w:hAnsi="Calibri" w:eastAsia="Calibri" w:cstheme="minorHAnsi"/>
                <w:spacing w:val="-5"/>
              </w:rPr>
              <w:t xml:space="preserve"> </w:t>
            </w:r>
            <w:r w:rsidRPr="006C0197">
              <w:rPr>
                <w:rFonts w:ascii="Calibri" w:hAnsi="Calibri" w:eastAsia="Calibri" w:cstheme="minorHAnsi"/>
                <w:spacing w:val="-1"/>
              </w:rPr>
              <w:t>the</w:t>
            </w:r>
            <w:r w:rsidRPr="006C0197">
              <w:rPr>
                <w:rFonts w:ascii="Calibri" w:hAnsi="Calibri" w:eastAsia="Calibri" w:cstheme="minorHAnsi"/>
                <w:spacing w:val="-6"/>
              </w:rPr>
              <w:t xml:space="preserve"> </w:t>
            </w:r>
            <w:r w:rsidRPr="006C0197">
              <w:rPr>
                <w:rFonts w:ascii="Calibri" w:hAnsi="Calibri" w:eastAsia="Calibri" w:cstheme="minorHAnsi"/>
              </w:rPr>
              <w:t>Force</w:t>
            </w:r>
            <w:r w:rsidRPr="006C0197">
              <w:rPr>
                <w:rFonts w:ascii="Calibri" w:hAnsi="Calibri" w:eastAsia="Calibri" w:cstheme="minorHAnsi"/>
                <w:spacing w:val="-5"/>
              </w:rPr>
              <w:t xml:space="preserve"> </w:t>
            </w:r>
            <w:r w:rsidRPr="006C0197">
              <w:rPr>
                <w:rFonts w:ascii="Calibri" w:hAnsi="Calibri" w:eastAsia="Calibri" w:cstheme="minorHAnsi"/>
              </w:rPr>
              <w:t>Majeure</w:t>
            </w:r>
            <w:r w:rsidRPr="006C0197">
              <w:rPr>
                <w:rFonts w:ascii="Calibri" w:hAnsi="Calibri" w:eastAsia="Calibri" w:cstheme="minorHAnsi"/>
                <w:spacing w:val="-6"/>
              </w:rPr>
              <w:t xml:space="preserve"> </w:t>
            </w:r>
            <w:r w:rsidRPr="006C0197">
              <w:rPr>
                <w:rFonts w:ascii="Calibri" w:hAnsi="Calibri" w:eastAsia="Calibri" w:cstheme="minorHAnsi"/>
              </w:rPr>
              <w:t>Event;</w:t>
            </w:r>
          </w:p>
        </w:tc>
      </w:tr>
      <w:tr w:rsidR="006C0197" w:rsidRPr="006C0197" w14:paraId="25E412D4" w14:textId="77777777" w:rsidTr="00552346">
        <w:trPr>
          <w:trHeight w:hRule="exact" w:val="2134"/>
        </w:trPr>
        <w:tc>
          <w:tcPr>
            <w:tcW w:w="9269" w:type="dxa"/>
            <w:gridSpan w:val="2"/>
            <w:tcBorders>
              <w:top w:val="nil"/>
              <w:left w:val="nil"/>
              <w:bottom w:val="nil"/>
              <w:right w:val="nil"/>
            </w:tcBorders>
          </w:tcPr>
          <w:p w14:paraId="3B862FC9" w14:textId="77777777" w:rsidR="006C0197" w:rsidRPr="006C0197" w:rsidRDefault="006C0197" w:rsidP="006C0197">
            <w:pPr>
              <w:spacing w:before="106" w:after="0" w:line="360" w:lineRule="auto"/>
              <w:ind w:left="988" w:right="229"/>
              <w:jc w:val="both"/>
              <w:rPr>
                <w:rFonts w:ascii="Calibri" w:eastAsia="Calibri" w:hAnsi="Calibri" w:cstheme="minorHAnsi"/>
              </w:rPr>
            </w:pPr>
            <w:r w:rsidRPr="006C0197">
              <w:rPr>
                <w:rFonts w:ascii="Calibri" w:hAnsi="Calibri" w:eastAsia="Calibri" w:cstheme="minorHAnsi"/>
              </w:rPr>
              <w:t>and</w:t>
            </w:r>
            <w:r w:rsidRPr="006C0197">
              <w:rPr>
                <w:rFonts w:ascii="Calibri" w:hAnsi="Calibri" w:eastAsia="Calibri" w:cstheme="minorHAnsi"/>
                <w:spacing w:val="-6"/>
              </w:rPr>
              <w:t xml:space="preserve"> </w:t>
            </w:r>
            <w:r w:rsidRPr="006C0197">
              <w:rPr>
                <w:rFonts w:ascii="Calibri" w:hAnsi="Calibri" w:eastAsia="Calibri" w:cstheme="minorHAnsi"/>
              </w:rPr>
              <w:t>the</w:t>
            </w:r>
            <w:r w:rsidRPr="006C0197">
              <w:rPr>
                <w:rFonts w:ascii="Calibri" w:hAnsi="Calibri" w:eastAsia="Calibri" w:cstheme="minorHAnsi"/>
                <w:spacing w:val="-6"/>
              </w:rPr>
              <w:t xml:space="preserve"> </w:t>
            </w:r>
            <w:r w:rsidRPr="006C0197">
              <w:rPr>
                <w:rFonts w:ascii="Calibri" w:hAnsi="Calibri" w:eastAsia="Calibri" w:cstheme="minorHAnsi"/>
              </w:rPr>
              <w:t>Affected</w:t>
            </w:r>
            <w:r w:rsidRPr="006C0197">
              <w:rPr>
                <w:rFonts w:ascii="Calibri" w:hAnsi="Calibri" w:eastAsia="Calibri" w:cstheme="minorHAnsi"/>
                <w:spacing w:val="-6"/>
              </w:rPr>
              <w:t xml:space="preserve"> </w:t>
            </w:r>
            <w:r w:rsidRPr="006C0197">
              <w:rPr>
                <w:rFonts w:ascii="Calibri" w:hAnsi="Calibri" w:eastAsia="Calibri" w:cstheme="minorHAnsi"/>
              </w:rPr>
              <w:t>Party</w:t>
            </w:r>
            <w:r w:rsidRPr="006C0197">
              <w:rPr>
                <w:rFonts w:ascii="Calibri" w:hAnsi="Calibri" w:eastAsia="Calibri" w:cstheme="minorHAnsi"/>
                <w:spacing w:val="-6"/>
              </w:rPr>
              <w:t xml:space="preserve"> </w:t>
            </w:r>
            <w:r w:rsidRPr="006C0197">
              <w:rPr>
                <w:rFonts w:ascii="Calibri" w:hAnsi="Calibri" w:eastAsia="Calibri" w:cstheme="minorHAnsi"/>
                <w:spacing w:val="-1"/>
              </w:rPr>
              <w:t>shall</w:t>
            </w:r>
            <w:r w:rsidRPr="006C0197">
              <w:rPr>
                <w:rFonts w:ascii="Calibri" w:hAnsi="Calibri" w:eastAsia="Calibri" w:cstheme="minorHAnsi"/>
                <w:spacing w:val="-6"/>
              </w:rPr>
              <w:t xml:space="preserve"> </w:t>
            </w:r>
            <w:r w:rsidRPr="006C0197">
              <w:rPr>
                <w:rFonts w:ascii="Calibri" w:hAnsi="Calibri" w:eastAsia="Calibri" w:cstheme="minorHAnsi"/>
                <w:spacing w:val="-1"/>
              </w:rPr>
              <w:t>not</w:t>
            </w:r>
            <w:r w:rsidRPr="006C0197">
              <w:rPr>
                <w:rFonts w:ascii="Calibri" w:hAnsi="Calibri" w:eastAsia="Calibri" w:cstheme="minorHAnsi"/>
                <w:spacing w:val="-6"/>
              </w:rPr>
              <w:t xml:space="preserve"> </w:t>
            </w:r>
            <w:r w:rsidRPr="006C0197">
              <w:rPr>
                <w:rFonts w:ascii="Calibri" w:hAnsi="Calibri" w:eastAsia="Calibri" w:cstheme="minorHAnsi"/>
                <w:spacing w:val="-1"/>
              </w:rPr>
              <w:t>be</w:t>
            </w:r>
            <w:r w:rsidRPr="006C0197">
              <w:rPr>
                <w:rFonts w:ascii="Calibri" w:hAnsi="Calibri" w:eastAsia="Calibri" w:cstheme="minorHAnsi"/>
                <w:spacing w:val="-4"/>
              </w:rPr>
              <w:t xml:space="preserve"> </w:t>
            </w:r>
            <w:r w:rsidRPr="006C0197">
              <w:rPr>
                <w:rFonts w:ascii="Calibri" w:hAnsi="Calibri" w:eastAsia="Calibri" w:cstheme="minorHAnsi"/>
              </w:rPr>
              <w:t>liable</w:t>
            </w:r>
            <w:r w:rsidRPr="006C0197">
              <w:rPr>
                <w:rFonts w:ascii="Calibri" w:hAnsi="Calibri" w:eastAsia="Calibri" w:cstheme="minorHAnsi"/>
                <w:spacing w:val="-5"/>
              </w:rPr>
              <w:t xml:space="preserve"> </w:t>
            </w:r>
            <w:r w:rsidRPr="006C0197">
              <w:rPr>
                <w:rFonts w:ascii="Calibri" w:hAnsi="Calibri" w:eastAsia="Calibri" w:cstheme="minorHAnsi"/>
              </w:rPr>
              <w:t>or</w:t>
            </w:r>
            <w:r w:rsidRPr="006C0197">
              <w:rPr>
                <w:rFonts w:ascii="Calibri" w:hAnsi="Calibri" w:eastAsia="Calibri" w:cstheme="minorHAnsi"/>
                <w:spacing w:val="-6"/>
              </w:rPr>
              <w:t xml:space="preserve"> </w:t>
            </w:r>
            <w:r w:rsidRPr="006C0197">
              <w:rPr>
                <w:rFonts w:ascii="Calibri" w:hAnsi="Calibri" w:eastAsia="Calibri" w:cstheme="minorHAnsi"/>
                <w:spacing w:val="-1"/>
              </w:rPr>
              <w:t>have</w:t>
            </w:r>
            <w:r w:rsidRPr="006C0197">
              <w:rPr>
                <w:rFonts w:ascii="Calibri" w:hAnsi="Calibri" w:eastAsia="Calibri" w:cstheme="minorHAnsi"/>
                <w:spacing w:val="-6"/>
              </w:rPr>
              <w:t xml:space="preserve"> </w:t>
            </w:r>
            <w:r w:rsidRPr="006C0197">
              <w:rPr>
                <w:rFonts w:ascii="Calibri" w:hAnsi="Calibri" w:eastAsia="Calibri" w:cstheme="minorHAnsi"/>
              </w:rPr>
              <w:t>any</w:t>
            </w:r>
            <w:r w:rsidRPr="006C0197">
              <w:rPr>
                <w:rFonts w:ascii="Calibri" w:hAnsi="Calibri" w:eastAsia="Calibri" w:cstheme="minorHAnsi"/>
                <w:spacing w:val="-5"/>
              </w:rPr>
              <w:t xml:space="preserve"> </w:t>
            </w:r>
            <w:r w:rsidRPr="006C0197">
              <w:rPr>
                <w:rFonts w:ascii="Calibri" w:hAnsi="Calibri" w:eastAsia="Calibri" w:cstheme="minorHAnsi"/>
                <w:spacing w:val="-1"/>
              </w:rPr>
              <w:t>responsibility</w:t>
            </w:r>
            <w:r w:rsidRPr="006C0197">
              <w:rPr>
                <w:rFonts w:ascii="Calibri" w:hAnsi="Calibri" w:eastAsia="Calibri" w:cstheme="minorHAnsi"/>
                <w:spacing w:val="-4"/>
              </w:rPr>
              <w:t xml:space="preserve"> </w:t>
            </w:r>
            <w:r w:rsidRPr="006C0197">
              <w:rPr>
                <w:rFonts w:ascii="Calibri" w:hAnsi="Calibri" w:eastAsia="Calibri" w:cstheme="minorHAnsi"/>
              </w:rPr>
              <w:t>of</w:t>
            </w:r>
            <w:r w:rsidRPr="006C0197">
              <w:rPr>
                <w:rFonts w:ascii="Calibri" w:hAnsi="Calibri" w:eastAsia="Calibri" w:cstheme="minorHAnsi"/>
                <w:spacing w:val="-6"/>
              </w:rPr>
              <w:t xml:space="preserve"> </w:t>
            </w:r>
            <w:r w:rsidRPr="006C0197">
              <w:rPr>
                <w:rFonts w:ascii="Calibri" w:hAnsi="Calibri" w:eastAsia="Calibri" w:cstheme="minorHAnsi"/>
              </w:rPr>
              <w:t>any</w:t>
            </w:r>
            <w:r w:rsidRPr="006C0197">
              <w:rPr>
                <w:rFonts w:ascii="Calibri" w:hAnsi="Calibri" w:eastAsia="Calibri" w:cstheme="minorHAnsi"/>
                <w:spacing w:val="-5"/>
              </w:rPr>
              <w:t xml:space="preserve"> </w:t>
            </w:r>
            <w:r w:rsidRPr="006C0197">
              <w:rPr>
                <w:rFonts w:ascii="Calibri" w:hAnsi="Calibri" w:eastAsia="Calibri" w:cstheme="minorHAnsi"/>
              </w:rPr>
              <w:t>kind</w:t>
            </w:r>
            <w:r w:rsidRPr="006C0197">
              <w:rPr>
                <w:rFonts w:ascii="Calibri" w:hAnsi="Calibri" w:eastAsia="Calibri" w:cstheme="minorHAnsi"/>
                <w:spacing w:val="-7"/>
              </w:rPr>
              <w:t xml:space="preserve"> </w:t>
            </w:r>
            <w:r w:rsidRPr="006C0197">
              <w:rPr>
                <w:rFonts w:ascii="Calibri" w:hAnsi="Calibri" w:eastAsia="Calibri" w:cstheme="minorHAnsi"/>
              </w:rPr>
              <w:t>for</w:t>
            </w:r>
            <w:r w:rsidRPr="006C0197">
              <w:rPr>
                <w:rFonts w:ascii="Calibri" w:hAnsi="Calibri" w:eastAsia="Calibri" w:cstheme="minorHAnsi"/>
                <w:spacing w:val="-6"/>
              </w:rPr>
              <w:t xml:space="preserve"> </w:t>
            </w:r>
            <w:r w:rsidRPr="006C0197">
              <w:rPr>
                <w:rFonts w:ascii="Calibri" w:hAnsi="Calibri" w:eastAsia="Calibri" w:cstheme="minorHAnsi"/>
              </w:rPr>
              <w:t>any</w:t>
            </w:r>
            <w:r w:rsidRPr="006C0197">
              <w:rPr>
                <w:rFonts w:ascii="Calibri" w:hAnsi="Calibri" w:eastAsia="Calibri" w:cstheme="minorHAnsi"/>
                <w:spacing w:val="-6"/>
              </w:rPr>
              <w:t xml:space="preserve"> </w:t>
            </w:r>
            <w:r w:rsidRPr="006C0197">
              <w:rPr>
                <w:rFonts w:ascii="Calibri" w:hAnsi="Calibri" w:eastAsia="Calibri" w:cstheme="minorHAnsi"/>
              </w:rPr>
              <w:t>loss</w:t>
            </w:r>
            <w:r w:rsidRPr="006C0197">
              <w:rPr>
                <w:rFonts w:ascii="Calibri" w:hAnsi="Calibri" w:eastAsia="Calibri" w:cstheme="minorHAnsi"/>
                <w:spacing w:val="31"/>
                <w:w w:val="99"/>
              </w:rPr>
              <w:t xml:space="preserve"> </w:t>
            </w:r>
            <w:r w:rsidRPr="006C0197">
              <w:rPr>
                <w:rFonts w:ascii="Calibri" w:hAnsi="Calibri" w:eastAsia="Calibri" w:cstheme="minorHAnsi"/>
              </w:rPr>
              <w:t>or</w:t>
            </w:r>
            <w:r w:rsidRPr="006C0197">
              <w:rPr>
                <w:rFonts w:ascii="Calibri" w:hAnsi="Calibri" w:eastAsia="Calibri" w:cstheme="minorHAnsi"/>
                <w:spacing w:val="32"/>
              </w:rPr>
              <w:t xml:space="preserve"> </w:t>
            </w:r>
            <w:r w:rsidRPr="006C0197">
              <w:rPr>
                <w:rFonts w:ascii="Calibri" w:hAnsi="Calibri" w:eastAsia="Calibri" w:cstheme="minorHAnsi"/>
                <w:spacing w:val="-1"/>
              </w:rPr>
              <w:t>damage</w:t>
            </w:r>
            <w:r w:rsidRPr="006C0197">
              <w:rPr>
                <w:rFonts w:ascii="Calibri" w:hAnsi="Calibri" w:eastAsia="Calibri" w:cstheme="minorHAnsi"/>
                <w:spacing w:val="34"/>
              </w:rPr>
              <w:t xml:space="preserve"> </w:t>
            </w:r>
            <w:r w:rsidRPr="006C0197">
              <w:rPr>
                <w:rFonts w:ascii="Calibri" w:hAnsi="Calibri" w:eastAsia="Calibri" w:cstheme="minorHAnsi"/>
                <w:spacing w:val="-1"/>
              </w:rPr>
              <w:t>thereby</w:t>
            </w:r>
            <w:r w:rsidRPr="006C0197">
              <w:rPr>
                <w:rFonts w:ascii="Calibri" w:hAnsi="Calibri" w:eastAsia="Calibri" w:cstheme="minorHAnsi"/>
                <w:spacing w:val="34"/>
              </w:rPr>
              <w:t xml:space="preserve"> </w:t>
            </w:r>
            <w:r w:rsidRPr="006C0197">
              <w:rPr>
                <w:rFonts w:ascii="Calibri" w:hAnsi="Calibri" w:eastAsia="Calibri" w:cstheme="minorHAnsi"/>
              </w:rPr>
              <w:t>incurred</w:t>
            </w:r>
            <w:r w:rsidRPr="006C0197">
              <w:rPr>
                <w:rFonts w:ascii="Calibri" w:hAnsi="Calibri" w:eastAsia="Calibri" w:cstheme="minorHAnsi"/>
                <w:spacing w:val="32"/>
              </w:rPr>
              <w:t xml:space="preserve"> </w:t>
            </w:r>
            <w:r w:rsidRPr="006C0197">
              <w:rPr>
                <w:rFonts w:ascii="Calibri" w:hAnsi="Calibri" w:eastAsia="Calibri" w:cstheme="minorHAnsi"/>
              </w:rPr>
              <w:t>or</w:t>
            </w:r>
            <w:r w:rsidRPr="006C0197">
              <w:rPr>
                <w:rFonts w:ascii="Calibri" w:hAnsi="Calibri" w:eastAsia="Calibri" w:cstheme="minorHAnsi"/>
                <w:spacing w:val="34"/>
              </w:rPr>
              <w:t xml:space="preserve"> </w:t>
            </w:r>
            <w:r w:rsidRPr="006C0197">
              <w:rPr>
                <w:rFonts w:ascii="Calibri" w:hAnsi="Calibri" w:eastAsia="Calibri" w:cstheme="minorHAnsi"/>
                <w:spacing w:val="-1"/>
              </w:rPr>
              <w:t>suffered</w:t>
            </w:r>
            <w:r w:rsidRPr="006C0197">
              <w:rPr>
                <w:rFonts w:ascii="Calibri" w:hAnsi="Calibri" w:eastAsia="Calibri" w:cstheme="minorHAnsi"/>
                <w:spacing w:val="33"/>
              </w:rPr>
              <w:t xml:space="preserve"> </w:t>
            </w:r>
            <w:r w:rsidRPr="006C0197">
              <w:rPr>
                <w:rFonts w:ascii="Calibri" w:hAnsi="Calibri" w:eastAsia="Calibri" w:cstheme="minorHAnsi"/>
                <w:spacing w:val="-1"/>
              </w:rPr>
              <w:t>by</w:t>
            </w:r>
            <w:r w:rsidRPr="006C0197">
              <w:rPr>
                <w:rFonts w:ascii="Calibri" w:hAnsi="Calibri" w:eastAsia="Calibri" w:cstheme="minorHAnsi"/>
                <w:spacing w:val="34"/>
              </w:rPr>
              <w:t xml:space="preserve"> </w:t>
            </w:r>
            <w:r w:rsidRPr="006C0197">
              <w:rPr>
                <w:rFonts w:ascii="Calibri" w:hAnsi="Calibri" w:eastAsia="Calibri" w:cstheme="minorHAnsi"/>
              </w:rPr>
              <w:t>the</w:t>
            </w:r>
            <w:r w:rsidRPr="006C0197">
              <w:rPr>
                <w:rFonts w:ascii="Calibri" w:hAnsi="Calibri" w:eastAsia="Calibri" w:cstheme="minorHAnsi"/>
                <w:spacing w:val="32"/>
              </w:rPr>
              <w:t xml:space="preserve"> </w:t>
            </w:r>
            <w:r w:rsidRPr="006C0197">
              <w:rPr>
                <w:rFonts w:ascii="Calibri" w:hAnsi="Calibri" w:eastAsia="Calibri" w:cstheme="minorHAnsi"/>
                <w:spacing w:val="-1"/>
              </w:rPr>
              <w:t>other</w:t>
            </w:r>
            <w:r w:rsidRPr="006C0197">
              <w:rPr>
                <w:rFonts w:ascii="Calibri" w:hAnsi="Calibri" w:eastAsia="Calibri" w:cstheme="minorHAnsi"/>
                <w:spacing w:val="33"/>
              </w:rPr>
              <w:t xml:space="preserve"> </w:t>
            </w:r>
            <w:r w:rsidRPr="006C0197">
              <w:rPr>
                <w:rFonts w:ascii="Calibri" w:hAnsi="Calibri" w:eastAsia="Calibri" w:cstheme="minorHAnsi"/>
              </w:rPr>
              <w:t>Party,</w:t>
            </w:r>
            <w:r w:rsidRPr="006C0197">
              <w:rPr>
                <w:rFonts w:ascii="Calibri" w:hAnsi="Calibri" w:eastAsia="Calibri" w:cstheme="minorHAnsi"/>
                <w:spacing w:val="34"/>
              </w:rPr>
              <w:t xml:space="preserve"> </w:t>
            </w:r>
            <w:r w:rsidRPr="006C0197">
              <w:rPr>
                <w:rFonts w:ascii="Calibri" w:hAnsi="Calibri" w:eastAsia="Calibri" w:cstheme="minorHAnsi"/>
              </w:rPr>
              <w:t>provided</w:t>
            </w:r>
            <w:r w:rsidRPr="006C0197">
              <w:rPr>
                <w:rFonts w:ascii="Calibri" w:hAnsi="Calibri" w:eastAsia="Calibri" w:cstheme="minorHAnsi"/>
                <w:spacing w:val="32"/>
              </w:rPr>
              <w:t xml:space="preserve"> </w:t>
            </w:r>
            <w:r w:rsidRPr="006C0197">
              <w:rPr>
                <w:rFonts w:ascii="Calibri" w:hAnsi="Calibri" w:eastAsia="Calibri" w:cstheme="minorHAnsi"/>
              </w:rPr>
              <w:t>always</w:t>
            </w:r>
            <w:r w:rsidRPr="006C0197">
              <w:rPr>
                <w:rFonts w:ascii="Calibri" w:hAnsi="Calibri" w:eastAsia="Calibri" w:cstheme="minorHAnsi"/>
                <w:spacing w:val="33"/>
              </w:rPr>
              <w:t xml:space="preserve"> </w:t>
            </w:r>
            <w:r w:rsidRPr="006C0197">
              <w:rPr>
                <w:rFonts w:ascii="Calibri" w:hAnsi="Calibri" w:eastAsia="Calibri" w:cstheme="minorHAnsi"/>
              </w:rPr>
              <w:t>that</w:t>
            </w:r>
            <w:r w:rsidRPr="006C0197">
              <w:rPr>
                <w:rFonts w:ascii="Calibri" w:hAnsi="Calibri" w:eastAsia="Calibri" w:cstheme="minorHAnsi"/>
                <w:spacing w:val="34"/>
              </w:rPr>
              <w:t xml:space="preserve"> </w:t>
            </w:r>
            <w:r w:rsidRPr="006C0197">
              <w:rPr>
                <w:rFonts w:ascii="Calibri" w:hAnsi="Calibri" w:eastAsia="Calibri" w:cstheme="minorHAnsi"/>
              </w:rPr>
              <w:t>the</w:t>
            </w:r>
            <w:r w:rsidRPr="006C0197">
              <w:rPr>
                <w:rFonts w:ascii="Calibri" w:hAnsi="Calibri" w:eastAsia="Calibri" w:cstheme="minorHAnsi"/>
                <w:spacing w:val="27"/>
                <w:w w:val="99"/>
              </w:rPr>
              <w:t xml:space="preserve"> </w:t>
            </w:r>
            <w:r w:rsidRPr="006C0197">
              <w:rPr>
                <w:rFonts w:ascii="Calibri" w:hAnsi="Calibri" w:eastAsia="Calibri" w:cstheme="minorHAnsi"/>
              </w:rPr>
              <w:t>Affected</w:t>
            </w:r>
            <w:r w:rsidRPr="006C0197">
              <w:rPr>
                <w:rFonts w:ascii="Calibri" w:hAnsi="Calibri" w:eastAsia="Calibri" w:cstheme="minorHAnsi"/>
                <w:spacing w:val="-9"/>
              </w:rPr>
              <w:t xml:space="preserve"> </w:t>
            </w:r>
            <w:r w:rsidRPr="006C0197">
              <w:rPr>
                <w:rFonts w:ascii="Calibri" w:hAnsi="Calibri" w:eastAsia="Calibri" w:cstheme="minorHAnsi"/>
              </w:rPr>
              <w:t>Party</w:t>
            </w:r>
            <w:r w:rsidRPr="006C0197">
              <w:rPr>
                <w:rFonts w:ascii="Calibri" w:hAnsi="Calibri" w:eastAsia="Calibri" w:cstheme="minorHAnsi"/>
                <w:spacing w:val="-9"/>
              </w:rPr>
              <w:t xml:space="preserve"> </w:t>
            </w:r>
            <w:r w:rsidRPr="006C0197">
              <w:rPr>
                <w:rFonts w:ascii="Calibri" w:hAnsi="Calibri" w:eastAsia="Calibri" w:cstheme="minorHAnsi"/>
                <w:spacing w:val="-1"/>
              </w:rPr>
              <w:t>shall</w:t>
            </w:r>
            <w:r w:rsidRPr="006C0197">
              <w:rPr>
                <w:rFonts w:ascii="Calibri" w:hAnsi="Calibri" w:eastAsia="Calibri" w:cstheme="minorHAnsi"/>
                <w:spacing w:val="-8"/>
              </w:rPr>
              <w:t xml:space="preserve"> </w:t>
            </w:r>
            <w:r w:rsidRPr="006C0197">
              <w:rPr>
                <w:rFonts w:ascii="Calibri" w:hAnsi="Calibri" w:eastAsia="Calibri" w:cstheme="minorHAnsi"/>
                <w:spacing w:val="-1"/>
              </w:rPr>
              <w:t>use</w:t>
            </w:r>
            <w:r w:rsidRPr="006C0197">
              <w:rPr>
                <w:rFonts w:ascii="Calibri" w:hAnsi="Calibri" w:eastAsia="Calibri" w:cstheme="minorHAnsi"/>
                <w:spacing w:val="-8"/>
              </w:rPr>
              <w:t xml:space="preserve"> </w:t>
            </w:r>
            <w:r w:rsidRPr="006C0197">
              <w:rPr>
                <w:rFonts w:ascii="Calibri" w:hAnsi="Calibri" w:eastAsia="Calibri" w:cstheme="minorHAnsi"/>
              </w:rPr>
              <w:t>all</w:t>
            </w:r>
            <w:r w:rsidRPr="006C0197">
              <w:rPr>
                <w:rFonts w:ascii="Calibri" w:hAnsi="Calibri" w:eastAsia="Calibri" w:cstheme="minorHAnsi"/>
                <w:spacing w:val="-6"/>
              </w:rPr>
              <w:t xml:space="preserve"> </w:t>
            </w:r>
            <w:r w:rsidRPr="006C0197">
              <w:rPr>
                <w:rFonts w:ascii="Calibri" w:hAnsi="Calibri" w:eastAsia="Calibri" w:cstheme="minorHAnsi"/>
                <w:spacing w:val="-1"/>
              </w:rPr>
              <w:t>reasonable</w:t>
            </w:r>
            <w:r w:rsidRPr="006C0197">
              <w:rPr>
                <w:rFonts w:ascii="Calibri" w:hAnsi="Calibri" w:eastAsia="Calibri" w:cstheme="minorHAnsi"/>
                <w:spacing w:val="-8"/>
              </w:rPr>
              <w:t xml:space="preserve"> </w:t>
            </w:r>
            <w:r w:rsidRPr="006C0197">
              <w:rPr>
                <w:rFonts w:ascii="Calibri" w:hAnsi="Calibri" w:eastAsia="Calibri" w:cstheme="minorHAnsi"/>
              </w:rPr>
              <w:t>efforts</w:t>
            </w:r>
            <w:r w:rsidRPr="006C0197">
              <w:rPr>
                <w:rFonts w:ascii="Calibri" w:hAnsi="Calibri" w:eastAsia="Calibri" w:cstheme="minorHAnsi"/>
                <w:spacing w:val="-9"/>
              </w:rPr>
              <w:t xml:space="preserve"> </w:t>
            </w:r>
            <w:r w:rsidRPr="006C0197">
              <w:rPr>
                <w:rFonts w:ascii="Calibri" w:hAnsi="Calibri" w:eastAsia="Calibri" w:cstheme="minorHAnsi"/>
              </w:rPr>
              <w:t>to</w:t>
            </w:r>
            <w:r w:rsidRPr="006C0197">
              <w:rPr>
                <w:rFonts w:ascii="Calibri" w:hAnsi="Calibri" w:eastAsia="Calibri" w:cstheme="minorHAnsi"/>
                <w:spacing w:val="-8"/>
              </w:rPr>
              <w:t xml:space="preserve"> </w:t>
            </w:r>
            <w:r w:rsidRPr="006C0197">
              <w:rPr>
                <w:rFonts w:ascii="Calibri" w:hAnsi="Calibri" w:eastAsia="Calibri" w:cstheme="minorHAnsi"/>
              </w:rPr>
              <w:t>minimise</w:t>
            </w:r>
            <w:r w:rsidRPr="006C0197">
              <w:rPr>
                <w:rFonts w:ascii="Calibri" w:hAnsi="Calibri" w:eastAsia="Calibri" w:cstheme="minorHAnsi"/>
                <w:spacing w:val="-8"/>
              </w:rPr>
              <w:t xml:space="preserve"> </w:t>
            </w:r>
            <w:r w:rsidRPr="006C0197">
              <w:rPr>
                <w:rFonts w:ascii="Calibri" w:hAnsi="Calibri" w:eastAsia="Calibri" w:cstheme="minorHAnsi"/>
              </w:rPr>
              <w:t>the</w:t>
            </w:r>
            <w:r w:rsidRPr="006C0197">
              <w:rPr>
                <w:rFonts w:ascii="Calibri" w:hAnsi="Calibri" w:eastAsia="Calibri" w:cstheme="minorHAnsi"/>
                <w:spacing w:val="-8"/>
              </w:rPr>
              <w:t xml:space="preserve"> </w:t>
            </w:r>
            <w:r w:rsidRPr="006C0197">
              <w:rPr>
                <w:rFonts w:ascii="Calibri" w:hAnsi="Calibri" w:eastAsia="Calibri" w:cstheme="minorHAnsi"/>
                <w:spacing w:val="-1"/>
              </w:rPr>
              <w:t>effects</w:t>
            </w:r>
            <w:r w:rsidRPr="006C0197">
              <w:rPr>
                <w:rFonts w:ascii="Calibri" w:hAnsi="Calibri" w:eastAsia="Calibri" w:cstheme="minorHAnsi"/>
                <w:spacing w:val="-9"/>
              </w:rPr>
              <w:t xml:space="preserve"> </w:t>
            </w:r>
            <w:r w:rsidRPr="006C0197">
              <w:rPr>
                <w:rFonts w:ascii="Calibri" w:hAnsi="Calibri" w:eastAsia="Calibri" w:cstheme="minorHAnsi"/>
              </w:rPr>
              <w:t>of</w:t>
            </w:r>
            <w:r w:rsidRPr="006C0197">
              <w:rPr>
                <w:rFonts w:ascii="Calibri" w:hAnsi="Calibri" w:eastAsia="Calibri" w:cstheme="minorHAnsi"/>
                <w:spacing w:val="-7"/>
              </w:rPr>
              <w:t xml:space="preserve"> </w:t>
            </w:r>
            <w:r w:rsidRPr="006C0197">
              <w:rPr>
                <w:rFonts w:ascii="Calibri" w:hAnsi="Calibri" w:eastAsia="Calibri" w:cstheme="minorHAnsi"/>
              </w:rPr>
              <w:t>the</w:t>
            </w:r>
            <w:r w:rsidRPr="006C0197">
              <w:rPr>
                <w:rFonts w:ascii="Calibri" w:hAnsi="Calibri" w:eastAsia="Calibri" w:cstheme="minorHAnsi"/>
                <w:spacing w:val="-9"/>
              </w:rPr>
              <w:t xml:space="preserve"> </w:t>
            </w:r>
            <w:r w:rsidRPr="006C0197">
              <w:rPr>
                <w:rFonts w:ascii="Calibri" w:hAnsi="Calibri" w:eastAsia="Calibri" w:cstheme="minorHAnsi"/>
              </w:rPr>
              <w:t>same</w:t>
            </w:r>
            <w:r w:rsidRPr="006C0197">
              <w:rPr>
                <w:rFonts w:ascii="Calibri" w:hAnsi="Calibri" w:eastAsia="Calibri" w:cstheme="minorHAnsi"/>
                <w:spacing w:val="-9"/>
              </w:rPr>
              <w:t xml:space="preserve"> </w:t>
            </w:r>
            <w:r w:rsidRPr="006C0197">
              <w:rPr>
                <w:rFonts w:ascii="Calibri" w:hAnsi="Calibri" w:eastAsia="Calibri" w:cstheme="minorHAnsi"/>
              </w:rPr>
              <w:t>and</w:t>
            </w:r>
            <w:r w:rsidRPr="006C0197">
              <w:rPr>
                <w:rFonts w:ascii="Calibri" w:hAnsi="Calibri" w:eastAsia="Calibri" w:cstheme="minorHAnsi"/>
                <w:spacing w:val="-9"/>
              </w:rPr>
              <w:t xml:space="preserve"> </w:t>
            </w:r>
            <w:r w:rsidRPr="006C0197">
              <w:rPr>
                <w:rFonts w:ascii="Calibri" w:hAnsi="Calibri" w:eastAsia="Calibri" w:cstheme="minorHAnsi"/>
                <w:spacing w:val="-1"/>
              </w:rPr>
              <w:t>shall</w:t>
            </w:r>
            <w:r w:rsidRPr="006C0197">
              <w:rPr>
                <w:rFonts w:ascii="Calibri" w:hAnsi="Calibri" w:eastAsia="Calibri" w:cstheme="minorHAnsi"/>
                <w:spacing w:val="45"/>
              </w:rPr>
              <w:t xml:space="preserve"> </w:t>
            </w:r>
            <w:r w:rsidRPr="006C0197">
              <w:rPr>
                <w:rFonts w:ascii="Calibri" w:hAnsi="Calibri" w:eastAsia="Calibri" w:cstheme="minorHAnsi"/>
              </w:rPr>
              <w:t>resume</w:t>
            </w:r>
            <w:r w:rsidRPr="006C0197">
              <w:rPr>
                <w:rFonts w:ascii="Calibri" w:hAnsi="Calibri" w:eastAsia="Calibri" w:cstheme="minorHAnsi"/>
                <w:spacing w:val="-13"/>
              </w:rPr>
              <w:t xml:space="preserve"> </w:t>
            </w:r>
            <w:r w:rsidRPr="006C0197">
              <w:rPr>
                <w:rFonts w:ascii="Calibri" w:hAnsi="Calibri" w:eastAsia="Calibri" w:cstheme="minorHAnsi"/>
              </w:rPr>
              <w:t>the</w:t>
            </w:r>
            <w:r w:rsidRPr="006C0197">
              <w:rPr>
                <w:rFonts w:ascii="Calibri" w:hAnsi="Calibri" w:eastAsia="Calibri" w:cstheme="minorHAnsi"/>
                <w:spacing w:val="-13"/>
              </w:rPr>
              <w:t xml:space="preserve"> </w:t>
            </w:r>
            <w:r w:rsidRPr="006C0197">
              <w:rPr>
                <w:rFonts w:ascii="Calibri" w:hAnsi="Calibri" w:eastAsia="Calibri" w:cstheme="minorHAnsi"/>
              </w:rPr>
              <w:t>performance</w:t>
            </w:r>
            <w:r w:rsidRPr="006C0197">
              <w:rPr>
                <w:rFonts w:ascii="Calibri" w:hAnsi="Calibri" w:eastAsia="Calibri" w:cstheme="minorHAnsi"/>
                <w:spacing w:val="-14"/>
              </w:rPr>
              <w:t xml:space="preserve"> </w:t>
            </w:r>
            <w:r w:rsidRPr="006C0197">
              <w:rPr>
                <w:rFonts w:ascii="Calibri" w:hAnsi="Calibri" w:eastAsia="Calibri" w:cstheme="minorHAnsi"/>
              </w:rPr>
              <w:t>of</w:t>
            </w:r>
            <w:r w:rsidRPr="006C0197">
              <w:rPr>
                <w:rFonts w:ascii="Calibri" w:hAnsi="Calibri" w:eastAsia="Calibri" w:cstheme="minorHAnsi"/>
                <w:spacing w:val="-12"/>
              </w:rPr>
              <w:t xml:space="preserve"> </w:t>
            </w:r>
            <w:r w:rsidRPr="006C0197">
              <w:rPr>
                <w:rFonts w:ascii="Calibri" w:hAnsi="Calibri" w:eastAsia="Calibri" w:cstheme="minorHAnsi"/>
              </w:rPr>
              <w:t>its</w:t>
            </w:r>
            <w:r w:rsidRPr="006C0197">
              <w:rPr>
                <w:rFonts w:ascii="Calibri" w:hAnsi="Calibri" w:eastAsia="Calibri" w:cstheme="minorHAnsi"/>
                <w:spacing w:val="-13"/>
              </w:rPr>
              <w:t xml:space="preserve"> </w:t>
            </w:r>
            <w:r w:rsidRPr="006C0197">
              <w:rPr>
                <w:rFonts w:ascii="Calibri" w:hAnsi="Calibri" w:eastAsia="Calibri" w:cstheme="minorHAnsi"/>
                <w:spacing w:val="-1"/>
              </w:rPr>
              <w:t>obligations</w:t>
            </w:r>
            <w:r w:rsidRPr="006C0197">
              <w:rPr>
                <w:rFonts w:ascii="Calibri" w:hAnsi="Calibri" w:eastAsia="Calibri" w:cstheme="minorHAnsi"/>
                <w:spacing w:val="-13"/>
              </w:rPr>
              <w:t xml:space="preserve"> </w:t>
            </w:r>
            <w:r w:rsidRPr="006C0197">
              <w:rPr>
                <w:rFonts w:ascii="Calibri" w:hAnsi="Calibri" w:eastAsia="Calibri" w:cstheme="minorHAnsi"/>
              </w:rPr>
              <w:t>as</w:t>
            </w:r>
            <w:r w:rsidRPr="006C0197">
              <w:rPr>
                <w:rFonts w:ascii="Calibri" w:hAnsi="Calibri" w:eastAsia="Calibri" w:cstheme="minorHAnsi"/>
                <w:spacing w:val="-12"/>
              </w:rPr>
              <w:t xml:space="preserve"> </w:t>
            </w:r>
            <w:r w:rsidRPr="006C0197">
              <w:rPr>
                <w:rFonts w:ascii="Calibri" w:hAnsi="Calibri" w:eastAsia="Calibri" w:cstheme="minorHAnsi"/>
                <w:spacing w:val="-1"/>
              </w:rPr>
              <w:t>soon</w:t>
            </w:r>
            <w:r w:rsidRPr="006C0197">
              <w:rPr>
                <w:rFonts w:ascii="Calibri" w:hAnsi="Calibri" w:eastAsia="Calibri" w:cstheme="minorHAnsi"/>
                <w:spacing w:val="-13"/>
              </w:rPr>
              <w:t xml:space="preserve"> </w:t>
            </w:r>
            <w:r w:rsidRPr="006C0197">
              <w:rPr>
                <w:rFonts w:ascii="Calibri" w:hAnsi="Calibri" w:eastAsia="Calibri" w:cstheme="minorHAnsi"/>
              </w:rPr>
              <w:t>as</w:t>
            </w:r>
            <w:r w:rsidRPr="006C0197">
              <w:rPr>
                <w:rFonts w:ascii="Calibri" w:hAnsi="Calibri" w:eastAsia="Calibri" w:cstheme="minorHAnsi"/>
                <w:spacing w:val="-13"/>
              </w:rPr>
              <w:t xml:space="preserve"> </w:t>
            </w:r>
            <w:r w:rsidRPr="006C0197">
              <w:rPr>
                <w:rFonts w:ascii="Calibri" w:hAnsi="Calibri" w:eastAsia="Calibri" w:cstheme="minorHAnsi"/>
                <w:spacing w:val="-1"/>
              </w:rPr>
              <w:t>reasonably</w:t>
            </w:r>
            <w:r w:rsidRPr="006C0197">
              <w:rPr>
                <w:rFonts w:ascii="Calibri" w:hAnsi="Calibri" w:eastAsia="Calibri" w:cstheme="minorHAnsi"/>
                <w:spacing w:val="-12"/>
              </w:rPr>
              <w:t xml:space="preserve"> </w:t>
            </w:r>
            <w:r w:rsidRPr="006C0197">
              <w:rPr>
                <w:rFonts w:ascii="Calibri" w:hAnsi="Calibri" w:eastAsia="Calibri" w:cstheme="minorHAnsi"/>
                <w:spacing w:val="-1"/>
              </w:rPr>
              <w:t>possible</w:t>
            </w:r>
            <w:r w:rsidRPr="006C0197">
              <w:rPr>
                <w:rFonts w:ascii="Calibri" w:hAnsi="Calibri" w:eastAsia="Calibri" w:cstheme="minorHAnsi"/>
                <w:spacing w:val="-12"/>
              </w:rPr>
              <w:t xml:space="preserve"> </w:t>
            </w:r>
            <w:r w:rsidRPr="006C0197">
              <w:rPr>
                <w:rFonts w:ascii="Calibri" w:hAnsi="Calibri" w:eastAsia="Calibri" w:cstheme="minorHAnsi"/>
              </w:rPr>
              <w:t>after</w:t>
            </w:r>
            <w:r w:rsidRPr="006C0197">
              <w:rPr>
                <w:rFonts w:ascii="Calibri" w:hAnsi="Calibri" w:eastAsia="Calibri" w:cstheme="minorHAnsi"/>
                <w:spacing w:val="-13"/>
              </w:rPr>
              <w:t xml:space="preserve"> </w:t>
            </w:r>
            <w:r w:rsidRPr="006C0197">
              <w:rPr>
                <w:rFonts w:ascii="Calibri" w:hAnsi="Calibri" w:eastAsia="Calibri" w:cstheme="minorHAnsi"/>
                <w:spacing w:val="-1"/>
              </w:rPr>
              <w:t>the</w:t>
            </w:r>
            <w:r w:rsidRPr="006C0197">
              <w:rPr>
                <w:rFonts w:ascii="Calibri" w:hAnsi="Calibri" w:eastAsia="Calibri" w:cstheme="minorHAnsi"/>
                <w:spacing w:val="-13"/>
              </w:rPr>
              <w:t xml:space="preserve"> </w:t>
            </w:r>
            <w:r w:rsidRPr="006C0197">
              <w:rPr>
                <w:rFonts w:ascii="Calibri" w:hAnsi="Calibri" w:eastAsia="Calibri" w:cstheme="minorHAnsi"/>
              </w:rPr>
              <w:t>removal</w:t>
            </w:r>
            <w:r w:rsidRPr="006C0197">
              <w:rPr>
                <w:rFonts w:ascii="Calibri" w:hAnsi="Calibri" w:eastAsia="Calibri" w:cstheme="minorHAnsi"/>
                <w:spacing w:val="37"/>
                <w:w w:val="99"/>
              </w:rPr>
              <w:t xml:space="preserve"> </w:t>
            </w:r>
            <w:r w:rsidRPr="006C0197">
              <w:rPr>
                <w:rFonts w:ascii="Calibri" w:hAnsi="Calibri" w:eastAsia="Calibri" w:cstheme="minorHAnsi"/>
              </w:rPr>
              <w:t>of</w:t>
            </w:r>
            <w:r w:rsidRPr="006C0197">
              <w:rPr>
                <w:rFonts w:ascii="Calibri" w:hAnsi="Calibri" w:eastAsia="Calibri" w:cstheme="minorHAnsi"/>
                <w:spacing w:val="-7"/>
              </w:rPr>
              <w:t xml:space="preserve"> </w:t>
            </w:r>
            <w:r w:rsidRPr="006C0197">
              <w:rPr>
                <w:rFonts w:ascii="Calibri" w:hAnsi="Calibri" w:eastAsia="Calibri" w:cstheme="minorHAnsi"/>
                <w:spacing w:val="-1"/>
              </w:rPr>
              <w:t>the</w:t>
            </w:r>
            <w:r w:rsidRPr="006C0197">
              <w:rPr>
                <w:rFonts w:ascii="Calibri" w:hAnsi="Calibri" w:eastAsia="Calibri" w:cstheme="minorHAnsi"/>
                <w:spacing w:val="-5"/>
              </w:rPr>
              <w:t xml:space="preserve"> </w:t>
            </w:r>
            <w:r w:rsidRPr="006C0197">
              <w:rPr>
                <w:rFonts w:ascii="Calibri" w:hAnsi="Calibri" w:eastAsia="Calibri" w:cstheme="minorHAnsi"/>
              </w:rPr>
              <w:t>cause.</w:t>
            </w:r>
          </w:p>
        </w:tc>
      </w:tr>
      <w:tr w:rsidR="006C0197" w:rsidRPr="006C0197" w14:paraId="275BC071" w14:textId="77777777" w:rsidTr="00552346">
        <w:trPr>
          <w:trHeight w:hRule="exact" w:val="925"/>
        </w:trPr>
        <w:tc>
          <w:tcPr>
            <w:tcW w:w="9269" w:type="dxa"/>
            <w:gridSpan w:val="2"/>
            <w:tcBorders>
              <w:top w:val="nil"/>
              <w:left w:val="nil"/>
              <w:bottom w:val="nil"/>
              <w:right w:val="nil"/>
            </w:tcBorders>
          </w:tcPr>
          <w:p w14:paraId="39B31C91" w14:textId="77777777" w:rsidR="006C0197" w:rsidRPr="006C0197" w:rsidRDefault="006C0197" w:rsidP="006C0197">
            <w:pPr>
              <w:tabs>
                <w:tab w:val="left" w:pos="988"/>
              </w:tabs>
              <w:spacing w:before="107" w:after="0" w:line="359" w:lineRule="auto"/>
              <w:ind w:left="988" w:right="228" w:hanging="759"/>
              <w:rPr>
                <w:rFonts w:ascii="Calibri" w:eastAsia="Calibri" w:hAnsi="Calibri" w:cstheme="minorHAnsi"/>
              </w:rPr>
            </w:pPr>
            <w:r w:rsidRPr="006C0197">
              <w:rPr>
                <w:rFonts w:ascii="Calibri" w:hAnsi="Calibri" w:eastAsia="Calibri" w:cstheme="minorHAnsi"/>
                <w:color w:val="008080"/>
                <w:w w:val="95"/>
              </w:rPr>
              <w:t>C.</w:t>
            </w:r>
            <w:r w:rsidRPr="006C0197">
              <w:rPr>
                <w:rFonts w:ascii="Calibri" w:hAnsi="Calibri" w:eastAsia="Calibri" w:cstheme="minorHAnsi"/>
                <w:color w:val="0000FF"/>
                <w:w w:val="95"/>
              </w:rPr>
              <w:tab/>
            </w:r>
            <w:r w:rsidRPr="006C0197">
              <w:rPr>
                <w:rFonts w:ascii="Calibri" w:hAnsi="Calibri" w:eastAsia="Calibri" w:cstheme="minorHAnsi"/>
              </w:rPr>
              <w:t>If</w:t>
            </w:r>
            <w:r w:rsidRPr="006C0197">
              <w:rPr>
                <w:rFonts w:ascii="Calibri" w:hAnsi="Calibri" w:eastAsia="Calibri" w:cstheme="minorHAnsi"/>
                <w:spacing w:val="-1"/>
              </w:rPr>
              <w:t xml:space="preserve"> the</w:t>
            </w:r>
            <w:r w:rsidRPr="006C0197">
              <w:rPr>
                <w:rFonts w:ascii="Calibri" w:hAnsi="Calibri" w:eastAsia="Calibri" w:cstheme="minorHAnsi"/>
              </w:rPr>
              <w:t xml:space="preserve"> </w:t>
            </w:r>
            <w:r w:rsidRPr="006C0197">
              <w:rPr>
                <w:rFonts w:ascii="Calibri" w:hAnsi="Calibri" w:eastAsia="Calibri" w:cstheme="minorHAnsi"/>
                <w:spacing w:val="-1"/>
              </w:rPr>
              <w:t>Force</w:t>
            </w:r>
            <w:r w:rsidRPr="006C0197">
              <w:rPr>
                <w:rFonts w:ascii="Calibri" w:hAnsi="Calibri" w:eastAsia="Calibri" w:cstheme="minorHAnsi"/>
                <w:spacing w:val="1"/>
              </w:rPr>
              <w:t xml:space="preserve"> </w:t>
            </w:r>
            <w:r w:rsidRPr="006C0197">
              <w:rPr>
                <w:rFonts w:ascii="Calibri" w:hAnsi="Calibri" w:eastAsia="Calibri" w:cstheme="minorHAnsi"/>
              </w:rPr>
              <w:t>Majeure</w:t>
            </w:r>
            <w:r w:rsidRPr="006C0197">
              <w:rPr>
                <w:rFonts w:ascii="Calibri" w:hAnsi="Calibri" w:eastAsia="Calibri" w:cstheme="minorHAnsi"/>
                <w:spacing w:val="2"/>
              </w:rPr>
              <w:t xml:space="preserve"> </w:t>
            </w:r>
            <w:r w:rsidRPr="006C0197">
              <w:rPr>
                <w:rFonts w:ascii="Calibri" w:hAnsi="Calibri" w:eastAsia="Calibri" w:cstheme="minorHAnsi"/>
                <w:spacing w:val="-1"/>
              </w:rPr>
              <w:t>Event</w:t>
            </w:r>
            <w:r w:rsidRPr="006C0197">
              <w:rPr>
                <w:rFonts w:ascii="Calibri" w:hAnsi="Calibri" w:eastAsia="Calibri" w:cstheme="minorHAnsi"/>
              </w:rPr>
              <w:t xml:space="preserve"> continues</w:t>
            </w:r>
            <w:r w:rsidRPr="006C0197">
              <w:rPr>
                <w:rFonts w:ascii="Calibri" w:hAnsi="Calibri" w:eastAsia="Calibri" w:cstheme="minorHAnsi"/>
                <w:spacing w:val="2"/>
              </w:rPr>
              <w:t xml:space="preserve"> </w:t>
            </w:r>
            <w:r w:rsidRPr="006C0197">
              <w:rPr>
                <w:rFonts w:ascii="Calibri" w:hAnsi="Calibri" w:eastAsia="Calibri" w:cstheme="minorHAnsi"/>
                <w:spacing w:val="-1"/>
              </w:rPr>
              <w:t>for</w:t>
            </w:r>
            <w:r w:rsidRPr="006C0197">
              <w:rPr>
                <w:rFonts w:ascii="Calibri" w:hAnsi="Calibri" w:eastAsia="Calibri" w:cstheme="minorHAnsi"/>
                <w:spacing w:val="3"/>
              </w:rPr>
              <w:t xml:space="preserve"> </w:t>
            </w:r>
            <w:r w:rsidRPr="006C0197">
              <w:rPr>
                <w:rFonts w:ascii="Calibri" w:hAnsi="Calibri" w:eastAsia="Calibri" w:cstheme="minorHAnsi"/>
              </w:rPr>
              <w:t>60</w:t>
            </w:r>
            <w:r w:rsidRPr="006C0197">
              <w:rPr>
                <w:rFonts w:ascii="Calibri" w:hAnsi="Calibri" w:eastAsia="Calibri" w:cstheme="minorHAnsi"/>
                <w:spacing w:val="1"/>
              </w:rPr>
              <w:t xml:space="preserve"> </w:t>
            </w:r>
            <w:r w:rsidRPr="006C0197">
              <w:rPr>
                <w:rFonts w:ascii="Calibri" w:hAnsi="Calibri" w:eastAsia="Calibri" w:cstheme="minorHAnsi"/>
              </w:rPr>
              <w:t xml:space="preserve">calendar </w:t>
            </w:r>
            <w:r w:rsidRPr="006C0197">
              <w:rPr>
                <w:rFonts w:ascii="Calibri" w:hAnsi="Calibri" w:eastAsia="Calibri" w:cstheme="minorHAnsi"/>
                <w:spacing w:val="-1"/>
              </w:rPr>
              <w:t>days</w:t>
            </w:r>
            <w:r w:rsidRPr="006C0197">
              <w:rPr>
                <w:rFonts w:ascii="Calibri" w:hAnsi="Calibri" w:eastAsia="Calibri" w:cstheme="minorHAnsi"/>
                <w:spacing w:val="3"/>
              </w:rPr>
              <w:t xml:space="preserve"> </w:t>
            </w:r>
            <w:r w:rsidRPr="006C0197">
              <w:rPr>
                <w:rFonts w:ascii="Calibri" w:hAnsi="Calibri" w:eastAsia="Calibri" w:cstheme="minorHAnsi"/>
              </w:rPr>
              <w:t>either</w:t>
            </w:r>
            <w:r w:rsidRPr="006C0197">
              <w:rPr>
                <w:rFonts w:ascii="Calibri" w:hAnsi="Calibri" w:eastAsia="Calibri" w:cstheme="minorHAnsi"/>
                <w:spacing w:val="-1"/>
              </w:rPr>
              <w:t xml:space="preserve"> </w:t>
            </w:r>
            <w:r w:rsidRPr="006C0197">
              <w:rPr>
                <w:rFonts w:ascii="Calibri" w:hAnsi="Calibri" w:eastAsia="Calibri" w:cstheme="minorHAnsi"/>
              </w:rPr>
              <w:t>Party</w:t>
            </w:r>
            <w:r w:rsidRPr="006C0197">
              <w:rPr>
                <w:rFonts w:ascii="Calibri" w:hAnsi="Calibri" w:eastAsia="Calibri" w:cstheme="minorHAnsi"/>
                <w:spacing w:val="2"/>
              </w:rPr>
              <w:t xml:space="preserve"> </w:t>
            </w:r>
            <w:r w:rsidRPr="006C0197">
              <w:rPr>
                <w:rFonts w:ascii="Calibri" w:hAnsi="Calibri" w:eastAsia="Calibri" w:cstheme="minorHAnsi"/>
              </w:rPr>
              <w:t>may,</w:t>
            </w:r>
            <w:r w:rsidRPr="006C0197">
              <w:rPr>
                <w:rFonts w:ascii="Calibri" w:hAnsi="Calibri" w:eastAsia="Calibri" w:cstheme="minorHAnsi"/>
                <w:spacing w:val="1"/>
              </w:rPr>
              <w:t xml:space="preserve"> </w:t>
            </w:r>
            <w:r w:rsidRPr="006C0197">
              <w:rPr>
                <w:rFonts w:ascii="Calibri" w:hAnsi="Calibri" w:eastAsia="Calibri" w:cstheme="minorHAnsi"/>
              </w:rPr>
              <w:t>terminate</w:t>
            </w:r>
            <w:r w:rsidRPr="006C0197">
              <w:rPr>
                <w:rFonts w:ascii="Calibri" w:hAnsi="Calibri" w:eastAsia="Calibri" w:cstheme="minorHAnsi"/>
                <w:spacing w:val="1"/>
              </w:rPr>
              <w:t xml:space="preserve"> </w:t>
            </w:r>
            <w:r w:rsidRPr="006C0197">
              <w:rPr>
                <w:rFonts w:ascii="Calibri" w:hAnsi="Calibri" w:eastAsia="Calibri" w:cstheme="minorHAnsi"/>
                <w:spacing w:val="-1"/>
              </w:rPr>
              <w:t>by</w:t>
            </w:r>
            <w:r w:rsidRPr="006C0197">
              <w:rPr>
                <w:rFonts w:ascii="Calibri" w:hAnsi="Calibri" w:eastAsia="Calibri" w:cstheme="minorHAnsi"/>
                <w:spacing w:val="26"/>
                <w:w w:val="99"/>
              </w:rPr>
              <w:t xml:space="preserve"> </w:t>
            </w:r>
            <w:r w:rsidRPr="006C0197">
              <w:rPr>
                <w:rFonts w:ascii="Calibri" w:hAnsi="Calibri" w:eastAsia="Calibri" w:cstheme="minorHAnsi"/>
                <w:spacing w:val="-1"/>
              </w:rPr>
              <w:t>providing</w:t>
            </w:r>
            <w:r w:rsidRPr="006C0197">
              <w:rPr>
                <w:rFonts w:ascii="Calibri" w:hAnsi="Calibri" w:eastAsia="Calibri" w:cstheme="minorHAnsi"/>
                <w:spacing w:val="-9"/>
              </w:rPr>
              <w:t xml:space="preserve"> </w:t>
            </w:r>
            <w:r w:rsidRPr="006C0197">
              <w:rPr>
                <w:rFonts w:ascii="Calibri" w:hAnsi="Calibri" w:eastAsia="Calibri" w:cstheme="minorHAnsi"/>
              </w:rPr>
              <w:t>14</w:t>
            </w:r>
            <w:r w:rsidRPr="006C0197">
              <w:rPr>
                <w:rFonts w:ascii="Calibri" w:hAnsi="Calibri" w:eastAsia="Calibri" w:cstheme="minorHAnsi"/>
                <w:spacing w:val="-6"/>
              </w:rPr>
              <w:t xml:space="preserve"> </w:t>
            </w:r>
            <w:r w:rsidRPr="006C0197">
              <w:rPr>
                <w:rFonts w:ascii="Calibri" w:hAnsi="Calibri" w:eastAsia="Calibri" w:cstheme="minorHAnsi"/>
              </w:rPr>
              <w:t>days’</w:t>
            </w:r>
            <w:r w:rsidRPr="006C0197">
              <w:rPr>
                <w:rFonts w:ascii="Calibri" w:hAnsi="Calibri" w:eastAsia="Calibri" w:cstheme="minorHAnsi"/>
                <w:spacing w:val="-8"/>
              </w:rPr>
              <w:t xml:space="preserve"> </w:t>
            </w:r>
            <w:r w:rsidRPr="006C0197">
              <w:rPr>
                <w:rFonts w:ascii="Calibri" w:hAnsi="Calibri" w:eastAsia="Calibri" w:cstheme="minorHAnsi"/>
                <w:spacing w:val="-1"/>
              </w:rPr>
              <w:t>notice.</w:t>
            </w:r>
          </w:p>
        </w:tc>
      </w:tr>
      <w:tr w:rsidR="006C0197" w:rsidRPr="006C0197" w14:paraId="22DECDFA" w14:textId="77777777" w:rsidTr="00552346">
        <w:trPr>
          <w:trHeight w:hRule="exact" w:val="1640"/>
        </w:trPr>
        <w:tc>
          <w:tcPr>
            <w:tcW w:w="9269" w:type="dxa"/>
            <w:gridSpan w:val="2"/>
            <w:tcBorders>
              <w:top w:val="nil"/>
              <w:left w:val="nil"/>
              <w:bottom w:val="nil"/>
              <w:right w:val="nil"/>
            </w:tcBorders>
          </w:tcPr>
          <w:p w14:paraId="05F279C2" w14:textId="77777777" w:rsidR="006C0197" w:rsidRPr="006C0197" w:rsidRDefault="006C0197" w:rsidP="006C0197">
            <w:pPr>
              <w:tabs>
                <w:tab w:val="left" w:pos="988"/>
              </w:tabs>
              <w:spacing w:before="107" w:after="0" w:line="360" w:lineRule="auto"/>
              <w:ind w:left="988" w:right="229" w:hanging="759"/>
              <w:jc w:val="both"/>
              <w:rPr>
                <w:rFonts w:ascii="Calibri" w:eastAsia="Calibri" w:hAnsi="Calibri" w:cstheme="minorHAnsi"/>
              </w:rPr>
            </w:pPr>
            <w:r w:rsidRPr="006C0197">
              <w:rPr>
                <w:rFonts w:ascii="Calibri" w:hAnsi="Calibri" w:eastAsia="Calibri" w:cstheme="minorHAnsi"/>
                <w:color w:val="008080"/>
                <w:w w:val="95"/>
              </w:rPr>
              <w:t>D.</w:t>
            </w:r>
            <w:r w:rsidRPr="006C0197">
              <w:rPr>
                <w:rFonts w:ascii="Calibri" w:hAnsi="Calibri" w:eastAsia="Calibri" w:cstheme="minorHAnsi"/>
                <w:color w:val="0000FF"/>
                <w:w w:val="95"/>
              </w:rPr>
              <w:tab/>
            </w:r>
            <w:r w:rsidRPr="006C0197">
              <w:rPr>
                <w:rFonts w:ascii="Calibri" w:hAnsi="Calibri" w:eastAsia="Calibri" w:cstheme="minorHAnsi"/>
              </w:rPr>
              <w:t>In</w:t>
            </w:r>
            <w:r w:rsidRPr="006C0197">
              <w:rPr>
                <w:rFonts w:ascii="Calibri" w:hAnsi="Calibri" w:eastAsia="Calibri" w:cstheme="minorHAnsi"/>
                <w:spacing w:val="13"/>
              </w:rPr>
              <w:t xml:space="preserve"> </w:t>
            </w:r>
            <w:r w:rsidRPr="006C0197">
              <w:rPr>
                <w:rFonts w:ascii="Calibri" w:hAnsi="Calibri" w:eastAsia="Calibri" w:cstheme="minorHAnsi"/>
              </w:rPr>
              <w:t>circumstances</w:t>
            </w:r>
            <w:r w:rsidRPr="006C0197">
              <w:rPr>
                <w:rFonts w:ascii="Calibri" w:hAnsi="Calibri" w:eastAsia="Calibri" w:cstheme="minorHAnsi"/>
                <w:spacing w:val="12"/>
              </w:rPr>
              <w:t xml:space="preserve"> </w:t>
            </w:r>
            <w:r w:rsidRPr="006C0197">
              <w:rPr>
                <w:rFonts w:ascii="Calibri" w:hAnsi="Calibri" w:eastAsia="Calibri" w:cstheme="minorHAnsi"/>
              </w:rPr>
              <w:t>where</w:t>
            </w:r>
            <w:r w:rsidRPr="006C0197">
              <w:rPr>
                <w:rFonts w:ascii="Calibri" w:hAnsi="Calibri" w:eastAsia="Calibri" w:cstheme="minorHAnsi"/>
                <w:spacing w:val="13"/>
              </w:rPr>
              <w:t xml:space="preserve"> </w:t>
            </w:r>
            <w:r w:rsidRPr="006C0197">
              <w:rPr>
                <w:rFonts w:ascii="Calibri" w:hAnsi="Calibri" w:eastAsia="Calibri" w:cstheme="minorHAnsi"/>
              </w:rPr>
              <w:t>the</w:t>
            </w:r>
            <w:r w:rsidRPr="006C0197">
              <w:rPr>
                <w:rFonts w:ascii="Calibri" w:hAnsi="Calibri" w:eastAsia="Calibri" w:cstheme="minorHAnsi"/>
                <w:spacing w:val="12"/>
              </w:rPr>
              <w:t xml:space="preserve"> </w:t>
            </w:r>
            <w:r w:rsidRPr="006C0197">
              <w:rPr>
                <w:rFonts w:ascii="Calibri" w:hAnsi="Calibri" w:eastAsia="Calibri" w:cstheme="minorHAnsi"/>
                <w:spacing w:val="-1"/>
              </w:rPr>
              <w:t>Contractor</w:t>
            </w:r>
            <w:r w:rsidRPr="006C0197">
              <w:rPr>
                <w:rFonts w:ascii="Calibri" w:hAnsi="Calibri" w:eastAsia="Calibri" w:cstheme="minorHAnsi"/>
                <w:spacing w:val="14"/>
              </w:rPr>
              <w:t xml:space="preserve"> </w:t>
            </w:r>
            <w:r w:rsidRPr="006C0197">
              <w:rPr>
                <w:rFonts w:ascii="Calibri" w:hAnsi="Calibri" w:eastAsia="Calibri" w:cstheme="minorHAnsi"/>
              </w:rPr>
              <w:t>is</w:t>
            </w:r>
            <w:r w:rsidRPr="006C0197">
              <w:rPr>
                <w:rFonts w:ascii="Calibri" w:hAnsi="Calibri" w:eastAsia="Calibri" w:cstheme="minorHAnsi"/>
                <w:spacing w:val="12"/>
              </w:rPr>
              <w:t xml:space="preserve"> </w:t>
            </w:r>
            <w:r w:rsidRPr="006C0197">
              <w:rPr>
                <w:rFonts w:ascii="Calibri" w:hAnsi="Calibri" w:eastAsia="Calibri" w:cstheme="minorHAnsi"/>
              </w:rPr>
              <w:t>the</w:t>
            </w:r>
            <w:r w:rsidRPr="006C0197">
              <w:rPr>
                <w:rFonts w:ascii="Calibri" w:hAnsi="Calibri" w:eastAsia="Calibri" w:cstheme="minorHAnsi"/>
                <w:spacing w:val="12"/>
              </w:rPr>
              <w:t xml:space="preserve"> </w:t>
            </w:r>
            <w:r w:rsidRPr="006C0197">
              <w:rPr>
                <w:rFonts w:ascii="Calibri" w:hAnsi="Calibri" w:eastAsia="Calibri" w:cstheme="minorHAnsi"/>
              </w:rPr>
              <w:t>Affected</w:t>
            </w:r>
            <w:r w:rsidRPr="006C0197">
              <w:rPr>
                <w:rFonts w:ascii="Calibri" w:hAnsi="Calibri" w:eastAsia="Calibri" w:cstheme="minorHAnsi"/>
                <w:spacing w:val="13"/>
              </w:rPr>
              <w:t xml:space="preserve"> </w:t>
            </w:r>
            <w:r w:rsidRPr="006C0197">
              <w:rPr>
                <w:rFonts w:ascii="Calibri" w:hAnsi="Calibri" w:eastAsia="Calibri" w:cstheme="minorHAnsi"/>
              </w:rPr>
              <w:t>Party,</w:t>
            </w:r>
            <w:r w:rsidRPr="006C0197">
              <w:rPr>
                <w:rFonts w:ascii="Calibri" w:hAnsi="Calibri" w:eastAsia="Calibri" w:cstheme="minorHAnsi"/>
                <w:spacing w:val="12"/>
              </w:rPr>
              <w:t xml:space="preserve"> </w:t>
            </w:r>
            <w:r w:rsidRPr="006C0197">
              <w:rPr>
                <w:rFonts w:ascii="Calibri" w:hAnsi="Calibri" w:eastAsia="Calibri" w:cstheme="minorHAnsi"/>
                <w:spacing w:val="-1"/>
              </w:rPr>
              <w:t>the</w:t>
            </w:r>
            <w:r w:rsidRPr="006C0197">
              <w:rPr>
                <w:rFonts w:ascii="Calibri" w:hAnsi="Calibri" w:eastAsia="Calibri" w:cstheme="minorHAnsi"/>
                <w:spacing w:val="14"/>
              </w:rPr>
              <w:t xml:space="preserve"> </w:t>
            </w:r>
            <w:r w:rsidRPr="006C0197">
              <w:rPr>
                <w:rFonts w:ascii="Calibri" w:hAnsi="Calibri" w:eastAsia="Calibri" w:cstheme="minorHAnsi"/>
                <w:spacing w:val="-1"/>
              </w:rPr>
              <w:t>Client</w:t>
            </w:r>
            <w:r w:rsidRPr="006C0197">
              <w:rPr>
                <w:rFonts w:ascii="Calibri" w:hAnsi="Calibri" w:eastAsia="Calibri" w:cstheme="minorHAnsi"/>
                <w:spacing w:val="12"/>
              </w:rPr>
              <w:t xml:space="preserve"> </w:t>
            </w:r>
            <w:r w:rsidRPr="006C0197">
              <w:rPr>
                <w:rFonts w:ascii="Calibri" w:hAnsi="Calibri" w:eastAsia="Calibri" w:cstheme="minorHAnsi"/>
                <w:spacing w:val="-1"/>
              </w:rPr>
              <w:t>shall</w:t>
            </w:r>
            <w:r w:rsidRPr="006C0197">
              <w:rPr>
                <w:rFonts w:ascii="Calibri" w:hAnsi="Calibri" w:eastAsia="Calibri" w:cstheme="minorHAnsi"/>
                <w:spacing w:val="13"/>
              </w:rPr>
              <w:t xml:space="preserve"> </w:t>
            </w:r>
            <w:r w:rsidRPr="006C0197">
              <w:rPr>
                <w:rFonts w:ascii="Calibri" w:hAnsi="Calibri" w:eastAsia="Calibri" w:cstheme="minorHAnsi"/>
              </w:rPr>
              <w:t>be</w:t>
            </w:r>
            <w:r w:rsidRPr="006C0197">
              <w:rPr>
                <w:rFonts w:ascii="Calibri" w:hAnsi="Calibri" w:eastAsia="Calibri" w:cstheme="minorHAnsi"/>
                <w:spacing w:val="12"/>
              </w:rPr>
              <w:t xml:space="preserve"> </w:t>
            </w:r>
            <w:r w:rsidRPr="006C0197">
              <w:rPr>
                <w:rFonts w:ascii="Calibri" w:hAnsi="Calibri" w:eastAsia="Calibri" w:cstheme="minorHAnsi"/>
              </w:rPr>
              <w:t>relieved</w:t>
            </w:r>
            <w:r w:rsidRPr="006C0197">
              <w:rPr>
                <w:rFonts w:ascii="Calibri" w:hAnsi="Calibri" w:eastAsia="Calibri" w:cstheme="minorHAnsi"/>
                <w:spacing w:val="31"/>
                <w:w w:val="99"/>
              </w:rPr>
              <w:t xml:space="preserve"> </w:t>
            </w:r>
            <w:r w:rsidRPr="006C0197">
              <w:rPr>
                <w:rFonts w:ascii="Calibri" w:hAnsi="Calibri" w:eastAsia="Calibri" w:cstheme="minorHAnsi"/>
                <w:spacing w:val="-1"/>
              </w:rPr>
              <w:t>from</w:t>
            </w:r>
            <w:r w:rsidRPr="006C0197">
              <w:rPr>
                <w:rFonts w:ascii="Calibri" w:hAnsi="Calibri" w:eastAsia="Calibri" w:cstheme="minorHAnsi"/>
                <w:spacing w:val="31"/>
              </w:rPr>
              <w:t xml:space="preserve"> </w:t>
            </w:r>
            <w:r w:rsidRPr="006C0197">
              <w:rPr>
                <w:rFonts w:ascii="Calibri" w:hAnsi="Calibri" w:eastAsia="Calibri" w:cstheme="minorHAnsi"/>
              </w:rPr>
              <w:t>any</w:t>
            </w:r>
            <w:r w:rsidRPr="006C0197">
              <w:rPr>
                <w:rFonts w:ascii="Calibri" w:hAnsi="Calibri" w:eastAsia="Calibri" w:cstheme="minorHAnsi"/>
                <w:spacing w:val="33"/>
              </w:rPr>
              <w:t xml:space="preserve"> </w:t>
            </w:r>
            <w:r w:rsidRPr="006C0197">
              <w:rPr>
                <w:rFonts w:ascii="Calibri" w:hAnsi="Calibri" w:eastAsia="Calibri" w:cstheme="minorHAnsi"/>
              </w:rPr>
              <w:t>obligation</w:t>
            </w:r>
            <w:r w:rsidRPr="006C0197">
              <w:rPr>
                <w:rFonts w:ascii="Calibri" w:hAnsi="Calibri" w:eastAsia="Calibri" w:cstheme="minorHAnsi"/>
                <w:spacing w:val="31"/>
              </w:rPr>
              <w:t xml:space="preserve"> </w:t>
            </w:r>
            <w:r w:rsidRPr="006C0197">
              <w:rPr>
                <w:rFonts w:ascii="Calibri" w:hAnsi="Calibri" w:eastAsia="Calibri" w:cstheme="minorHAnsi"/>
              </w:rPr>
              <w:t>to</w:t>
            </w:r>
            <w:r w:rsidRPr="006C0197">
              <w:rPr>
                <w:rFonts w:ascii="Calibri" w:hAnsi="Calibri" w:eastAsia="Calibri" w:cstheme="minorHAnsi"/>
                <w:spacing w:val="34"/>
              </w:rPr>
              <w:t xml:space="preserve"> </w:t>
            </w:r>
            <w:r w:rsidRPr="006C0197">
              <w:rPr>
                <w:rFonts w:ascii="Calibri" w:hAnsi="Calibri" w:eastAsia="Calibri" w:cstheme="minorHAnsi"/>
              </w:rPr>
              <w:t>make</w:t>
            </w:r>
            <w:r w:rsidRPr="006C0197">
              <w:rPr>
                <w:rFonts w:ascii="Calibri" w:hAnsi="Calibri" w:eastAsia="Calibri" w:cstheme="minorHAnsi"/>
                <w:spacing w:val="33"/>
              </w:rPr>
              <w:t xml:space="preserve"> </w:t>
            </w:r>
            <w:r w:rsidRPr="006C0197">
              <w:rPr>
                <w:rFonts w:ascii="Calibri" w:hAnsi="Calibri" w:eastAsia="Calibri" w:cstheme="minorHAnsi"/>
                <w:spacing w:val="-1"/>
              </w:rPr>
              <w:t>payments</w:t>
            </w:r>
            <w:r w:rsidRPr="006C0197">
              <w:rPr>
                <w:rFonts w:ascii="Calibri" w:hAnsi="Calibri" w:eastAsia="Calibri" w:cstheme="minorHAnsi"/>
                <w:spacing w:val="33"/>
              </w:rPr>
              <w:t xml:space="preserve"> </w:t>
            </w:r>
            <w:r w:rsidRPr="006C0197">
              <w:rPr>
                <w:rFonts w:ascii="Calibri" w:hAnsi="Calibri" w:eastAsia="Calibri" w:cstheme="minorHAnsi"/>
                <w:spacing w:val="-1"/>
              </w:rPr>
              <w:t>under</w:t>
            </w:r>
            <w:r w:rsidRPr="006C0197">
              <w:rPr>
                <w:rFonts w:ascii="Calibri" w:hAnsi="Calibri" w:eastAsia="Calibri" w:cstheme="minorHAnsi"/>
                <w:spacing w:val="33"/>
              </w:rPr>
              <w:t xml:space="preserve"> </w:t>
            </w:r>
            <w:r w:rsidRPr="006C0197">
              <w:rPr>
                <w:rFonts w:ascii="Calibri" w:hAnsi="Calibri" w:eastAsia="Calibri" w:cstheme="minorHAnsi"/>
              </w:rPr>
              <w:t>this</w:t>
            </w:r>
            <w:r w:rsidRPr="006C0197">
              <w:rPr>
                <w:rFonts w:ascii="Calibri" w:hAnsi="Calibri" w:eastAsia="Calibri" w:cstheme="minorHAnsi"/>
                <w:spacing w:val="34"/>
              </w:rPr>
              <w:t xml:space="preserve"> </w:t>
            </w:r>
            <w:r w:rsidRPr="006C0197">
              <w:rPr>
                <w:rFonts w:ascii="Calibri" w:hAnsi="Calibri" w:eastAsia="Calibri" w:cstheme="minorHAnsi"/>
              </w:rPr>
              <w:t>Agreement</w:t>
            </w:r>
            <w:r w:rsidRPr="006C0197">
              <w:rPr>
                <w:rFonts w:ascii="Calibri" w:hAnsi="Calibri" w:eastAsia="Calibri" w:cstheme="minorHAnsi"/>
                <w:spacing w:val="32"/>
              </w:rPr>
              <w:t xml:space="preserve"> </w:t>
            </w:r>
            <w:r w:rsidRPr="006C0197">
              <w:rPr>
                <w:rFonts w:ascii="Calibri" w:hAnsi="Calibri" w:eastAsia="Calibri" w:cstheme="minorHAnsi"/>
              </w:rPr>
              <w:t>save</w:t>
            </w:r>
            <w:r w:rsidRPr="006C0197">
              <w:rPr>
                <w:rFonts w:ascii="Calibri" w:hAnsi="Calibri" w:eastAsia="Calibri" w:cstheme="minorHAnsi"/>
                <w:spacing w:val="32"/>
              </w:rPr>
              <w:t xml:space="preserve"> </w:t>
            </w:r>
            <w:r w:rsidRPr="006C0197">
              <w:rPr>
                <w:rFonts w:ascii="Calibri" w:hAnsi="Calibri" w:eastAsia="Calibri" w:cstheme="minorHAnsi"/>
              </w:rPr>
              <w:t>to</w:t>
            </w:r>
            <w:r w:rsidRPr="006C0197">
              <w:rPr>
                <w:rFonts w:ascii="Calibri" w:hAnsi="Calibri" w:eastAsia="Calibri" w:cstheme="minorHAnsi"/>
                <w:spacing w:val="33"/>
              </w:rPr>
              <w:t xml:space="preserve"> </w:t>
            </w:r>
            <w:r w:rsidRPr="006C0197">
              <w:rPr>
                <w:rFonts w:ascii="Calibri" w:hAnsi="Calibri" w:eastAsia="Calibri" w:cstheme="minorHAnsi"/>
              </w:rPr>
              <w:t>the</w:t>
            </w:r>
            <w:r w:rsidRPr="006C0197">
              <w:rPr>
                <w:rFonts w:ascii="Calibri" w:hAnsi="Calibri" w:eastAsia="Calibri" w:cstheme="minorHAnsi"/>
                <w:spacing w:val="33"/>
              </w:rPr>
              <w:t xml:space="preserve"> </w:t>
            </w:r>
            <w:r w:rsidRPr="006C0197">
              <w:rPr>
                <w:rFonts w:ascii="Calibri" w:hAnsi="Calibri" w:eastAsia="Calibri" w:cstheme="minorHAnsi"/>
                <w:spacing w:val="-1"/>
              </w:rPr>
              <w:t>extent</w:t>
            </w:r>
            <w:r w:rsidRPr="006C0197">
              <w:rPr>
                <w:rFonts w:ascii="Calibri" w:hAnsi="Calibri" w:eastAsia="Calibri" w:cstheme="minorHAnsi"/>
                <w:spacing w:val="32"/>
              </w:rPr>
              <w:t xml:space="preserve"> </w:t>
            </w:r>
            <w:r w:rsidRPr="006C0197">
              <w:rPr>
                <w:rFonts w:ascii="Calibri" w:hAnsi="Calibri" w:eastAsia="Calibri" w:cstheme="minorHAnsi"/>
                <w:spacing w:val="-1"/>
              </w:rPr>
              <w:t>that</w:t>
            </w:r>
            <w:r w:rsidRPr="006C0197">
              <w:rPr>
                <w:rFonts w:ascii="Calibri" w:hAnsi="Calibri" w:eastAsia="Calibri" w:cstheme="minorHAnsi"/>
                <w:spacing w:val="24"/>
                <w:w w:val="99"/>
              </w:rPr>
              <w:t xml:space="preserve"> </w:t>
            </w:r>
            <w:r w:rsidRPr="006C0197">
              <w:rPr>
                <w:rFonts w:ascii="Calibri" w:hAnsi="Calibri" w:eastAsia="Calibri" w:cstheme="minorHAnsi"/>
                <w:spacing w:val="-1"/>
              </w:rPr>
              <w:t>payments</w:t>
            </w:r>
            <w:r w:rsidRPr="006C0197">
              <w:rPr>
                <w:rFonts w:ascii="Calibri" w:hAnsi="Calibri" w:eastAsia="Calibri" w:cstheme="minorHAnsi"/>
                <w:spacing w:val="-2"/>
              </w:rPr>
              <w:t xml:space="preserve"> </w:t>
            </w:r>
            <w:r w:rsidRPr="006C0197">
              <w:rPr>
                <w:rFonts w:ascii="Calibri" w:hAnsi="Calibri" w:eastAsia="Calibri" w:cstheme="minorHAnsi"/>
              </w:rPr>
              <w:t>are</w:t>
            </w:r>
            <w:r w:rsidRPr="006C0197">
              <w:rPr>
                <w:rFonts w:ascii="Calibri" w:hAnsi="Calibri" w:eastAsia="Calibri" w:cstheme="minorHAnsi"/>
                <w:spacing w:val="-1"/>
              </w:rPr>
              <w:t xml:space="preserve"> properly due</w:t>
            </w:r>
            <w:r w:rsidRPr="006C0197">
              <w:rPr>
                <w:rFonts w:ascii="Calibri" w:hAnsi="Calibri" w:eastAsia="Calibri" w:cstheme="minorHAnsi"/>
                <w:spacing w:val="-2"/>
              </w:rPr>
              <w:t xml:space="preserve"> </w:t>
            </w:r>
            <w:r w:rsidRPr="006C0197">
              <w:rPr>
                <w:rFonts w:ascii="Calibri" w:hAnsi="Calibri" w:eastAsia="Calibri" w:cstheme="minorHAnsi"/>
              </w:rPr>
              <w:t>and</w:t>
            </w:r>
            <w:r w:rsidRPr="006C0197">
              <w:rPr>
                <w:rFonts w:ascii="Calibri" w:hAnsi="Calibri" w:eastAsia="Calibri" w:cstheme="minorHAnsi"/>
                <w:spacing w:val="-2"/>
              </w:rPr>
              <w:t xml:space="preserve"> </w:t>
            </w:r>
            <w:r w:rsidRPr="006C0197">
              <w:rPr>
                <w:rFonts w:ascii="Calibri" w:hAnsi="Calibri" w:eastAsia="Calibri" w:cstheme="minorHAnsi"/>
                <w:spacing w:val="-1"/>
              </w:rPr>
              <w:t>payable for</w:t>
            </w:r>
            <w:r w:rsidRPr="006C0197">
              <w:rPr>
                <w:rFonts w:ascii="Calibri" w:hAnsi="Calibri" w:eastAsia="Calibri" w:cstheme="minorHAnsi"/>
                <w:spacing w:val="-3"/>
              </w:rPr>
              <w:t xml:space="preserve"> </w:t>
            </w:r>
            <w:r w:rsidRPr="006C0197">
              <w:rPr>
                <w:rFonts w:ascii="Calibri" w:hAnsi="Calibri" w:eastAsia="Calibri" w:cstheme="minorHAnsi"/>
                <w:spacing w:val="-1"/>
              </w:rPr>
              <w:t>obligations</w:t>
            </w:r>
            <w:r w:rsidRPr="006C0197">
              <w:rPr>
                <w:rFonts w:ascii="Calibri" w:hAnsi="Calibri" w:eastAsia="Calibri" w:cstheme="minorHAnsi"/>
              </w:rPr>
              <w:t xml:space="preserve"> actually</w:t>
            </w:r>
            <w:r w:rsidRPr="006C0197">
              <w:rPr>
                <w:rFonts w:ascii="Calibri" w:hAnsi="Calibri" w:eastAsia="Calibri" w:cstheme="minorHAnsi"/>
                <w:spacing w:val="-2"/>
              </w:rPr>
              <w:t xml:space="preserve"> </w:t>
            </w:r>
            <w:r w:rsidRPr="006C0197">
              <w:rPr>
                <w:rFonts w:ascii="Calibri" w:hAnsi="Calibri" w:eastAsia="Calibri" w:cstheme="minorHAnsi"/>
                <w:spacing w:val="-1"/>
              </w:rPr>
              <w:t>fulfilled</w:t>
            </w:r>
            <w:r w:rsidRPr="006C0197">
              <w:rPr>
                <w:rFonts w:ascii="Calibri" w:hAnsi="Calibri" w:eastAsia="Calibri" w:cstheme="minorHAnsi"/>
                <w:spacing w:val="-4"/>
              </w:rPr>
              <w:t xml:space="preserve"> </w:t>
            </w:r>
            <w:r w:rsidRPr="006C0197">
              <w:rPr>
                <w:rFonts w:ascii="Calibri" w:hAnsi="Calibri" w:eastAsia="Calibri" w:cstheme="minorHAnsi"/>
                <w:spacing w:val="-1"/>
              </w:rPr>
              <w:t>by</w:t>
            </w:r>
            <w:r w:rsidRPr="006C0197">
              <w:rPr>
                <w:rFonts w:ascii="Calibri" w:hAnsi="Calibri" w:eastAsia="Calibri" w:cstheme="minorHAnsi"/>
                <w:spacing w:val="2"/>
              </w:rPr>
              <w:t xml:space="preserve"> </w:t>
            </w:r>
            <w:r w:rsidRPr="006C0197">
              <w:rPr>
                <w:rFonts w:ascii="Calibri" w:hAnsi="Calibri" w:eastAsia="Calibri" w:cstheme="minorHAnsi"/>
                <w:spacing w:val="-1"/>
              </w:rPr>
              <w:t>the</w:t>
            </w:r>
            <w:r w:rsidRPr="006C0197">
              <w:rPr>
                <w:rFonts w:ascii="Calibri" w:hAnsi="Calibri" w:eastAsia="Calibri" w:cstheme="minorHAnsi"/>
                <w:spacing w:val="-2"/>
              </w:rPr>
              <w:t xml:space="preserve"> </w:t>
            </w:r>
            <w:r w:rsidRPr="006C0197">
              <w:rPr>
                <w:rFonts w:ascii="Calibri" w:hAnsi="Calibri" w:eastAsia="Calibri" w:cstheme="minorHAnsi"/>
                <w:spacing w:val="-1"/>
              </w:rPr>
              <w:t>Contractor</w:t>
            </w:r>
          </w:p>
          <w:p w14:paraId="4235BEA0" w14:textId="77777777" w:rsidR="006C0197" w:rsidRPr="006C0197" w:rsidRDefault="006C0197" w:rsidP="006C0197">
            <w:pPr>
              <w:spacing w:after="0" w:line="267" w:lineRule="exact"/>
              <w:ind w:left="988"/>
              <w:rPr>
                <w:rFonts w:ascii="Calibri" w:eastAsia="Calibri" w:hAnsi="Calibri" w:cstheme="minorHAnsi"/>
              </w:rPr>
            </w:pPr>
            <w:r w:rsidRPr="006C0197">
              <w:rPr>
                <w:rFonts w:ascii="Calibri" w:hAnsi="Calibri" w:eastAsia="Calibri" w:cstheme="minorHAnsi"/>
              </w:rPr>
              <w:t>in</w:t>
            </w:r>
            <w:r w:rsidRPr="006C0197">
              <w:rPr>
                <w:rFonts w:ascii="Calibri" w:hAnsi="Calibri" w:eastAsia="Calibri" w:cstheme="minorHAnsi"/>
                <w:spacing w:val="-7"/>
              </w:rPr>
              <w:t xml:space="preserve"> </w:t>
            </w:r>
            <w:r w:rsidRPr="006C0197">
              <w:rPr>
                <w:rFonts w:ascii="Calibri" w:hAnsi="Calibri" w:eastAsia="Calibri" w:cstheme="minorHAnsi"/>
              </w:rPr>
              <w:t>accordance</w:t>
            </w:r>
            <w:r w:rsidRPr="006C0197">
              <w:rPr>
                <w:rFonts w:ascii="Calibri" w:hAnsi="Calibri" w:eastAsia="Calibri" w:cstheme="minorHAnsi"/>
                <w:spacing w:val="-6"/>
              </w:rPr>
              <w:t xml:space="preserve"> </w:t>
            </w:r>
            <w:r w:rsidRPr="006C0197">
              <w:rPr>
                <w:rFonts w:ascii="Calibri" w:hAnsi="Calibri" w:eastAsia="Calibri" w:cstheme="minorHAnsi"/>
              </w:rPr>
              <w:t>with</w:t>
            </w:r>
            <w:r w:rsidRPr="006C0197">
              <w:rPr>
                <w:rFonts w:ascii="Calibri" w:hAnsi="Calibri" w:eastAsia="Calibri" w:cstheme="minorHAnsi"/>
                <w:spacing w:val="-7"/>
              </w:rPr>
              <w:t xml:space="preserve"> </w:t>
            </w:r>
            <w:r w:rsidRPr="006C0197">
              <w:rPr>
                <w:rFonts w:ascii="Calibri" w:hAnsi="Calibri" w:eastAsia="Calibri" w:cstheme="minorHAnsi"/>
              </w:rPr>
              <w:t>the</w:t>
            </w:r>
            <w:r w:rsidRPr="006C0197">
              <w:rPr>
                <w:rFonts w:ascii="Calibri" w:hAnsi="Calibri" w:eastAsia="Calibri" w:cstheme="minorHAnsi"/>
                <w:spacing w:val="-6"/>
              </w:rPr>
              <w:t xml:space="preserve"> </w:t>
            </w:r>
            <w:r w:rsidRPr="006C0197">
              <w:rPr>
                <w:rFonts w:ascii="Calibri" w:hAnsi="Calibri" w:eastAsia="Calibri" w:cstheme="minorHAnsi"/>
              </w:rPr>
              <w:t>terms</w:t>
            </w:r>
            <w:r w:rsidRPr="006C0197">
              <w:rPr>
                <w:rFonts w:ascii="Calibri" w:hAnsi="Calibri" w:eastAsia="Calibri" w:cstheme="minorHAnsi"/>
                <w:spacing w:val="-7"/>
              </w:rPr>
              <w:t xml:space="preserve"> </w:t>
            </w:r>
            <w:r w:rsidRPr="006C0197">
              <w:rPr>
                <w:rFonts w:ascii="Calibri" w:hAnsi="Calibri" w:eastAsia="Calibri" w:cstheme="minorHAnsi"/>
              </w:rPr>
              <w:t>and</w:t>
            </w:r>
            <w:r w:rsidRPr="006C0197">
              <w:rPr>
                <w:rFonts w:ascii="Calibri" w:hAnsi="Calibri" w:eastAsia="Calibri" w:cstheme="minorHAnsi"/>
                <w:spacing w:val="-5"/>
              </w:rPr>
              <w:t xml:space="preserve"> </w:t>
            </w:r>
            <w:r w:rsidRPr="006C0197">
              <w:rPr>
                <w:rFonts w:ascii="Calibri" w:hAnsi="Calibri" w:eastAsia="Calibri" w:cstheme="minorHAnsi"/>
              </w:rPr>
              <w:t>conditions</w:t>
            </w:r>
            <w:r w:rsidRPr="006C0197">
              <w:rPr>
                <w:rFonts w:ascii="Calibri" w:hAnsi="Calibri" w:eastAsia="Calibri" w:cstheme="minorHAnsi"/>
                <w:spacing w:val="-7"/>
              </w:rPr>
              <w:t xml:space="preserve"> </w:t>
            </w:r>
            <w:r w:rsidRPr="006C0197">
              <w:rPr>
                <w:rFonts w:ascii="Calibri" w:hAnsi="Calibri" w:eastAsia="Calibri" w:cstheme="minorHAnsi"/>
              </w:rPr>
              <w:t>of</w:t>
            </w:r>
            <w:r w:rsidRPr="006C0197">
              <w:rPr>
                <w:rFonts w:ascii="Calibri" w:hAnsi="Calibri" w:eastAsia="Calibri" w:cstheme="minorHAnsi"/>
                <w:spacing w:val="-7"/>
              </w:rPr>
              <w:t xml:space="preserve"> </w:t>
            </w:r>
            <w:r w:rsidRPr="006C0197">
              <w:rPr>
                <w:rFonts w:ascii="Calibri" w:hAnsi="Calibri" w:eastAsia="Calibri" w:cstheme="minorHAnsi"/>
                <w:spacing w:val="-1"/>
              </w:rPr>
              <w:t>this</w:t>
            </w:r>
            <w:r w:rsidRPr="006C0197">
              <w:rPr>
                <w:rFonts w:ascii="Calibri" w:hAnsi="Calibri" w:eastAsia="Calibri" w:cstheme="minorHAnsi"/>
                <w:spacing w:val="-5"/>
              </w:rPr>
              <w:t xml:space="preserve"> </w:t>
            </w:r>
            <w:r w:rsidRPr="006C0197">
              <w:rPr>
                <w:rFonts w:ascii="Calibri" w:hAnsi="Calibri" w:eastAsia="Calibri" w:cstheme="minorHAnsi"/>
              </w:rPr>
              <w:t>Agreement.</w:t>
            </w:r>
          </w:p>
        </w:tc>
      </w:tr>
    </w:tbl>
    <w:p w14:paraId="5890BF18" w14:textId="77777777" w:rsidR="006C0197" w:rsidRPr="006C0197" w:rsidRDefault="006C0197" w:rsidP="006C0197">
      <w:pPr>
        <w:spacing w:after="200" w:line="276" w:lineRule="auto"/>
        <w:rPr>
          <w:rFonts w:ascii="Calibri" w:eastAsia="Calibri" w:hAnsi="Calibri" w:cs="Calibri"/>
        </w:rPr>
      </w:pPr>
    </w:p>
    <w:p w14:paraId="43FFDC4D" w14:textId="77777777" w:rsidR="006C0197" w:rsidRPr="006C0197" w:rsidRDefault="006C0197" w:rsidP="006C0197">
      <w:pPr>
        <w:spacing w:before="11" w:after="200" w:line="276" w:lineRule="auto"/>
        <w:rPr>
          <w:rFonts w:ascii="Calibri" w:eastAsia="Calibri" w:hAnsi="Calibri" w:cs="Calibri"/>
          <w:sz w:val="15"/>
          <w:szCs w:val="15"/>
        </w:rPr>
      </w:pPr>
    </w:p>
    <w:p w14:paraId="49B354FB"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1F2B0AC2" wp14:editId="5148688D">
                <wp:extent cx="5847080" cy="219710"/>
                <wp:effectExtent l="0" t="0" r="20320" b="8890"/>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219710"/>
                          <a:chOff x="-104" y="0"/>
                          <a:chExt cx="9208" cy="346"/>
                        </a:xfrm>
                      </wpg:grpSpPr>
                      <wpg:grpSp>
                        <wpg:cNvPr id="180" name="Group 172"/>
                        <wpg:cNvGrpSpPr>
                          <a:grpSpLocks/>
                        </wpg:cNvGrpSpPr>
                        <wpg:grpSpPr bwMode="auto">
                          <a:xfrm>
                            <a:off x="16" y="0"/>
                            <a:ext cx="9088" cy="329"/>
                            <a:chOff x="16" y="0"/>
                            <a:chExt cx="9088" cy="329"/>
                          </a:xfrm>
                        </wpg:grpSpPr>
                        <wps:wsp>
                          <wps:cNvPr id="181" name="Freeform 17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2" name="Group 174"/>
                        <wpg:cNvGrpSpPr>
                          <a:grpSpLocks/>
                        </wpg:cNvGrpSpPr>
                        <wpg:grpSpPr bwMode="auto">
                          <a:xfrm>
                            <a:off x="-104" y="0"/>
                            <a:ext cx="9208" cy="346"/>
                            <a:chOff x="-104" y="0"/>
                            <a:chExt cx="9208" cy="346"/>
                          </a:xfrm>
                        </wpg:grpSpPr>
                        <wps:wsp>
                          <wps:cNvPr id="183" name="Freeform 17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Text Box 176"/>
                          <wps:cNvSpPr txBox="1">
                            <a:spLocks noChangeArrowheads="1"/>
                          </wps:cNvSpPr>
                          <wps:spPr bwMode="auto">
                            <a:xfrm>
                              <a:off x="-104" y="0"/>
                              <a:ext cx="9208"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DCE9F" w14:textId="77777777" w:rsidR="006C0197" w:rsidRDefault="006C0197" w:rsidP="006C0197">
                                <w:pPr>
                                  <w:shd w:val="clear" w:color="auto" w:fill="008080"/>
                                  <w:tabs>
                                    <w:tab w:val="left" w:pos="597"/>
                                  </w:tabs>
                                  <w:ind w:left="87"/>
                                  <w:rPr>
                                    <w:rFonts w:cs="Calibri"/>
                                  </w:rPr>
                                </w:pPr>
                                <w:r>
                                  <w:rPr>
                                    <w:b/>
                                    <w:color w:val="FFFFFF"/>
                                    <w:w w:val="95"/>
                                  </w:rPr>
                                  <w:t>9.</w:t>
                                </w:r>
                                <w:r>
                                  <w:rPr>
                                    <w:b/>
                                    <w:color w:val="FFFFFF"/>
                                    <w:w w:val="95"/>
                                  </w:rPr>
                                  <w:tab/>
                                </w:r>
                                <w:r>
                                  <w:rPr>
                                    <w:b/>
                                    <w:color w:val="FFFFFF"/>
                                    <w:spacing w:val="-1"/>
                                  </w:rPr>
                                  <w:t>TERMINATION</w:t>
                                </w:r>
                              </w:p>
                            </w:txbxContent>
                          </wps:txbx>
                          <wps:bodyPr rot="0" vert="horz" wrap="square" lIns="0" tIns="0" rIns="0" bIns="0" anchor="t" anchorCtr="0" upright="1">
                            <a:noAutofit/>
                          </wps:bodyPr>
                        </wps:wsp>
                      </wpg:grpSp>
                    </wpg:wgp>
                  </a:graphicData>
                </a:graphic>
              </wp:inline>
            </w:drawing>
          </mc:Choice>
          <mc:Fallback>
            <w:pict w14:anchorId="22CC1465">
              <v:group w14:anchorId="1F2B0AC2" id="Group 179" o:spid="_x0000_s1069" style="width:460.4pt;height:17.3pt;mso-position-horizontal-relative:char;mso-position-vertical-relative:line" coordorigin="-104" coordsize="92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">
                <v:group id="Group 172" o:spid="_x0000_s1070"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73" o:spid="_x0000_s1071"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" path="m,329r9088,l9088,,,,,329xe" fillcolor="navy" stroked="f">
                    <v:path arrowok="t" o:connecttype="custom" o:connectlocs="0,329;9088,329;9088,0;0,0;0,329" o:connectangles="0,0,0,0,0"/>
                  </v:shape>
                </v:group>
                <v:group id="Group 174" o:spid="_x0000_s1072" style="position:absolute;left:-104;width:9208;height:346" coordorigin="-104" coordsize="920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75" o:spid="_x0000_s1073"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" path="m,l9088,e" filled="f" strokecolor="#339" strokeweight="1.6pt">
                    <v:path arrowok="t" o:connecttype="custom" o:connectlocs="0,0;9088,0" o:connectangles="0,0"/>
                  </v:shape>
                  <v:shape id="Text Box 176" o:spid="_x0000_s1074" type="#_x0000_t202" style="position:absolute;left:-104;width:9208;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1471E2F2" w14:textId="77777777" w:rsidR="006C0197" w:rsidRDefault="006C0197" w:rsidP="006C0197">
                          <w:pPr>
                            <w:shd w:val="clear" w:color="auto" w:fill="008080"/>
                            <w:tabs>
                              <w:tab w:val="left" w:pos="597"/>
                            </w:tabs>
                            <w:ind w:left="87"/>
                            <w:rPr>
                              <w:rFonts w:cs="Calibri"/>
                            </w:rPr>
                          </w:pPr>
                          <w:r>
                            <w:rPr>
                              <w:b/>
                              <w:color w:val="FFFFFF"/>
                              <w:w w:val="95"/>
                            </w:rPr>
                            <w:t>9.</w:t>
                          </w:r>
                          <w:r>
                            <w:rPr>
                              <w:b/>
                              <w:color w:val="FFFFFF"/>
                              <w:w w:val="95"/>
                            </w:rPr>
                            <w:tab/>
                          </w:r>
                          <w:r>
                            <w:rPr>
                              <w:b/>
                              <w:color w:val="FFFFFF"/>
                              <w:spacing w:val="-1"/>
                            </w:rPr>
                            <w:t>TERMINATION</w:t>
                          </w:r>
                        </w:p>
                      </w:txbxContent>
                    </v:textbox>
                  </v:shape>
                </v:group>
                <w10:anchorlock/>
              </v:group>
            </w:pict>
          </mc:Fallback>
        </mc:AlternateContent>
      </w:r>
    </w:p>
    <w:p w14:paraId="7FD0074F" w14:textId="77777777" w:rsidR="006C0197" w:rsidRPr="006C0197" w:rsidRDefault="006C0197" w:rsidP="006C0197">
      <w:pPr>
        <w:tabs>
          <w:tab w:val="left" w:pos="1099"/>
        </w:tabs>
        <w:spacing w:before="80" w:after="200" w:line="360" w:lineRule="auto"/>
        <w:ind w:left="1099" w:right="346" w:hanging="752"/>
        <w:jc w:val="both"/>
        <w:rPr>
          <w:rFonts w:ascii="Calibri" w:eastAsia="Calibri" w:hAnsi="Calibri" w:cs="Calibri"/>
        </w:rPr>
      </w:pPr>
      <w:r w:rsidRPr="006C0197">
        <w:rPr>
          <w:rFonts w:ascii="Calibri" w:hAnsi="Calibri" w:eastAsia="Calibri" w:cs="Times New Roman"/>
          <w:color w:val="008080"/>
          <w:w w:val="95"/>
        </w:rPr>
        <w:t>A.</w:t>
      </w:r>
      <w:r w:rsidRPr="006C0197">
        <w:rPr>
          <w:rFonts w:ascii="Calibri" w:hAnsi="Calibri" w:eastAsia="Calibri" w:cs="Times New Roman"/>
          <w:color w:val="0000FF"/>
          <w:w w:val="95"/>
        </w:rPr>
        <w:tab/>
      </w:r>
      <w:r w:rsidRPr="006C0197">
        <w:rPr>
          <w:rFonts w:ascii="Calibri" w:hAnsi="Calibri" w:eastAsia="Calibri" w:cs="Times New Roman"/>
          <w:spacing w:val="-1"/>
        </w:rPr>
        <w:t>This</w:t>
      </w:r>
      <w:r w:rsidRPr="006C0197">
        <w:rPr>
          <w:rFonts w:ascii="Calibri" w:hAnsi="Calibri" w:eastAsia="Calibri" w:cs="Times New Roman"/>
          <w:spacing w:val="-10"/>
        </w:rPr>
        <w:t xml:space="preserve"> </w:t>
      </w:r>
      <w:r w:rsidRPr="006C0197">
        <w:rPr>
          <w:rFonts w:ascii="Calibri" w:hAnsi="Calibri" w:eastAsia="Calibri" w:cs="Times New Roman"/>
          <w:spacing w:val="-1"/>
        </w:rPr>
        <w:t>Agreement</w:t>
      </w:r>
      <w:r w:rsidRPr="006C0197">
        <w:rPr>
          <w:rFonts w:ascii="Calibri" w:hAnsi="Calibri" w:eastAsia="Calibri" w:cs="Times New Roman"/>
          <w:spacing w:val="-10"/>
        </w:rPr>
        <w:t xml:space="preserve"> </w:t>
      </w:r>
      <w:r w:rsidRPr="006C0197">
        <w:rPr>
          <w:rFonts w:ascii="Calibri" w:hAnsi="Calibri" w:eastAsia="Calibri" w:cs="Times New Roman"/>
        </w:rPr>
        <w:t>may</w:t>
      </w:r>
      <w:r w:rsidRPr="006C0197">
        <w:rPr>
          <w:rFonts w:ascii="Calibri" w:hAnsi="Calibri" w:eastAsia="Calibri" w:cs="Times New Roman"/>
          <w:spacing w:val="-10"/>
        </w:rPr>
        <w:t xml:space="preserve"> </w:t>
      </w:r>
      <w:r w:rsidRPr="006C0197">
        <w:rPr>
          <w:rFonts w:ascii="Calibri" w:hAnsi="Calibri" w:eastAsia="Calibri" w:cs="Times New Roman"/>
          <w:spacing w:val="-1"/>
        </w:rPr>
        <w:t>be</w:t>
      </w:r>
      <w:r w:rsidRPr="006C0197">
        <w:rPr>
          <w:rFonts w:ascii="Calibri" w:hAnsi="Calibri" w:eastAsia="Calibri" w:cs="Times New Roman"/>
          <w:spacing w:val="-9"/>
        </w:rPr>
        <w:t xml:space="preserve"> </w:t>
      </w:r>
      <w:r w:rsidRPr="006C0197">
        <w:rPr>
          <w:rFonts w:ascii="Calibri" w:hAnsi="Calibri" w:eastAsia="Calibri" w:cs="Times New Roman"/>
        </w:rPr>
        <w:t>terminated</w:t>
      </w:r>
      <w:r w:rsidRPr="006C0197">
        <w:rPr>
          <w:rFonts w:ascii="Calibri" w:hAnsi="Calibri" w:eastAsia="Calibri" w:cs="Times New Roman"/>
          <w:spacing w:val="-9"/>
        </w:rPr>
        <w:t xml:space="preserve"> </w:t>
      </w:r>
      <w:r w:rsidRPr="006C0197">
        <w:rPr>
          <w:rFonts w:ascii="Calibri" w:hAnsi="Calibri" w:eastAsia="Calibri" w:cs="Times New Roman"/>
          <w:b/>
        </w:rPr>
        <w:t>by</w:t>
      </w:r>
      <w:r w:rsidRPr="006C0197">
        <w:rPr>
          <w:rFonts w:ascii="Calibri" w:hAnsi="Calibri" w:eastAsia="Calibri" w:cs="Times New Roman"/>
          <w:b/>
          <w:spacing w:val="-10"/>
        </w:rPr>
        <w:t xml:space="preserve"> </w:t>
      </w:r>
      <w:r w:rsidRPr="006C0197">
        <w:rPr>
          <w:rFonts w:ascii="Calibri" w:hAnsi="Calibri" w:eastAsia="Calibri" w:cs="Times New Roman"/>
          <w:b/>
        </w:rPr>
        <w:t>the</w:t>
      </w:r>
      <w:r w:rsidRPr="006C0197">
        <w:rPr>
          <w:rFonts w:ascii="Calibri" w:hAnsi="Calibri" w:eastAsia="Calibri" w:cs="Times New Roman"/>
          <w:b/>
          <w:spacing w:val="-10"/>
        </w:rPr>
        <w:t xml:space="preserve"> </w:t>
      </w:r>
      <w:r w:rsidRPr="006C0197">
        <w:rPr>
          <w:rFonts w:ascii="Calibri" w:hAnsi="Calibri" w:eastAsia="Calibri" w:cs="Times New Roman"/>
          <w:b/>
          <w:spacing w:val="-1"/>
        </w:rPr>
        <w:t>Client</w:t>
      </w:r>
      <w:r w:rsidRPr="006C0197">
        <w:rPr>
          <w:rFonts w:ascii="Calibri" w:hAnsi="Calibri" w:eastAsia="Calibri" w:cs="Times New Roman"/>
          <w:b/>
          <w:spacing w:val="-10"/>
        </w:rPr>
        <w:t xml:space="preserve"> </w:t>
      </w:r>
      <w:r w:rsidRPr="006C0197">
        <w:rPr>
          <w:rFonts w:ascii="Calibri" w:hAnsi="Calibri" w:eastAsia="Calibri" w:cs="Times New Roman"/>
          <w:b/>
        </w:rPr>
        <w:t>by</w:t>
      </w:r>
      <w:r w:rsidRPr="006C0197">
        <w:rPr>
          <w:rFonts w:ascii="Calibri" w:hAnsi="Calibri" w:eastAsia="Calibri" w:cs="Times New Roman"/>
          <w:b/>
          <w:spacing w:val="-11"/>
        </w:rPr>
        <w:t xml:space="preserve"> </w:t>
      </w:r>
      <w:r w:rsidRPr="006C0197">
        <w:rPr>
          <w:rFonts w:ascii="Calibri" w:hAnsi="Calibri" w:eastAsia="Calibri" w:cs="Times New Roman"/>
          <w:b/>
          <w:spacing w:val="-1"/>
        </w:rPr>
        <w:t>service</w:t>
      </w:r>
      <w:r w:rsidRPr="006C0197">
        <w:rPr>
          <w:rFonts w:ascii="Calibri" w:hAnsi="Calibri" w:eastAsia="Calibri" w:cs="Times New Roman"/>
          <w:b/>
          <w:spacing w:val="-9"/>
        </w:rPr>
        <w:t xml:space="preserve"> </w:t>
      </w:r>
      <w:r w:rsidRPr="006C0197">
        <w:rPr>
          <w:rFonts w:ascii="Calibri" w:hAnsi="Calibri" w:eastAsia="Calibri" w:cs="Times New Roman"/>
          <w:b/>
        </w:rPr>
        <w:t>of</w:t>
      </w:r>
      <w:r w:rsidRPr="006C0197">
        <w:rPr>
          <w:rFonts w:ascii="Calibri" w:hAnsi="Calibri" w:eastAsia="Calibri" w:cs="Times New Roman"/>
          <w:b/>
          <w:spacing w:val="-10"/>
        </w:rPr>
        <w:t xml:space="preserve"> </w:t>
      </w:r>
      <w:r w:rsidRPr="006C0197">
        <w:rPr>
          <w:rFonts w:ascii="Calibri" w:hAnsi="Calibri" w:eastAsia="Calibri" w:cs="Times New Roman"/>
          <w:b/>
        </w:rPr>
        <w:t>four</w:t>
      </w:r>
      <w:r w:rsidRPr="006C0197">
        <w:rPr>
          <w:rFonts w:ascii="Calibri" w:hAnsi="Calibri" w:eastAsia="Calibri" w:cs="Times New Roman"/>
          <w:b/>
          <w:spacing w:val="-10"/>
        </w:rPr>
        <w:t xml:space="preserve"> </w:t>
      </w:r>
      <w:r w:rsidRPr="006C0197">
        <w:rPr>
          <w:rFonts w:ascii="Calibri" w:hAnsi="Calibri" w:eastAsia="Calibri" w:cs="Times New Roman"/>
          <w:b/>
        </w:rPr>
        <w:t>(4)</w:t>
      </w:r>
      <w:r w:rsidRPr="006C0197">
        <w:rPr>
          <w:rFonts w:ascii="Calibri" w:hAnsi="Calibri" w:eastAsia="Calibri" w:cs="Times New Roman"/>
          <w:b/>
          <w:spacing w:val="-11"/>
        </w:rPr>
        <w:t xml:space="preserve"> </w:t>
      </w:r>
      <w:r w:rsidRPr="006C0197">
        <w:rPr>
          <w:rFonts w:ascii="Calibri" w:hAnsi="Calibri" w:eastAsia="Calibri" w:cs="Times New Roman"/>
          <w:b/>
        </w:rPr>
        <w:t>months</w:t>
      </w:r>
      <w:r w:rsidRPr="006C0197">
        <w:rPr>
          <w:rFonts w:ascii="Calibri" w:hAnsi="Calibri" w:eastAsia="Calibri" w:cs="Times New Roman"/>
          <w:b/>
          <w:spacing w:val="-10"/>
        </w:rPr>
        <w:t xml:space="preserve"> </w:t>
      </w:r>
      <w:r w:rsidRPr="006C0197">
        <w:rPr>
          <w:rFonts w:ascii="Calibri" w:hAnsi="Calibri" w:eastAsia="Calibri" w:cs="Times New Roman"/>
          <w:b/>
          <w:spacing w:val="-1"/>
        </w:rPr>
        <w:t>written</w:t>
      </w:r>
      <w:r w:rsidRPr="006C0197">
        <w:rPr>
          <w:rFonts w:ascii="Calibri" w:hAnsi="Calibri" w:eastAsia="Calibri" w:cs="Times New Roman"/>
          <w:b/>
          <w:spacing w:val="45"/>
          <w:w w:val="99"/>
        </w:rPr>
        <w:t xml:space="preserve"> </w:t>
      </w:r>
      <w:r w:rsidRPr="006C0197">
        <w:rPr>
          <w:rFonts w:ascii="Calibri" w:hAnsi="Calibri" w:eastAsia="Calibri" w:cs="Times New Roman"/>
          <w:b/>
          <w:spacing w:val="-1"/>
        </w:rPr>
        <w:t>notice</w:t>
      </w:r>
      <w:r w:rsidRPr="006C0197">
        <w:rPr>
          <w:rFonts w:ascii="Calibri" w:hAnsi="Calibri" w:eastAsia="Calibri" w:cs="Times New Roman"/>
          <w:b/>
          <w:spacing w:val="3"/>
        </w:rPr>
        <w:t xml:space="preserve"> </w:t>
      </w:r>
      <w:r w:rsidRPr="006C0197">
        <w:rPr>
          <w:rFonts w:ascii="Calibri" w:hAnsi="Calibri" w:eastAsia="Calibri" w:cs="Times New Roman"/>
          <w:b/>
        </w:rPr>
        <w:t>to</w:t>
      </w:r>
      <w:r w:rsidRPr="006C0197">
        <w:rPr>
          <w:rFonts w:ascii="Calibri" w:hAnsi="Calibri" w:eastAsia="Calibri" w:cs="Times New Roman"/>
          <w:b/>
          <w:spacing w:val="5"/>
        </w:rPr>
        <w:t xml:space="preserve"> </w:t>
      </w:r>
      <w:r w:rsidRPr="006C0197">
        <w:rPr>
          <w:rFonts w:ascii="Calibri" w:hAnsi="Calibri" w:eastAsia="Calibri" w:cs="Times New Roman"/>
          <w:b/>
          <w:spacing w:val="-1"/>
        </w:rPr>
        <w:t>the</w:t>
      </w:r>
      <w:r w:rsidRPr="006C0197">
        <w:rPr>
          <w:rFonts w:ascii="Calibri" w:hAnsi="Calibri" w:eastAsia="Calibri" w:cs="Times New Roman"/>
          <w:b/>
          <w:spacing w:val="4"/>
        </w:rPr>
        <w:t xml:space="preserve"> </w:t>
      </w:r>
      <w:r w:rsidRPr="006C0197">
        <w:rPr>
          <w:rFonts w:ascii="Calibri" w:hAnsi="Calibri" w:eastAsia="Calibri" w:cs="Times New Roman"/>
          <w:b/>
          <w:spacing w:val="-1"/>
        </w:rPr>
        <w:t>Contractor</w:t>
      </w:r>
      <w:r w:rsidRPr="006C0197">
        <w:rPr>
          <w:rFonts w:ascii="Calibri" w:hAnsi="Calibri" w:eastAsia="Calibri" w:cs="Times New Roman"/>
          <w:spacing w:val="-1"/>
        </w:rPr>
        <w:t>,</w:t>
      </w:r>
      <w:r w:rsidRPr="006C0197">
        <w:rPr>
          <w:rFonts w:ascii="Calibri" w:hAnsi="Calibri" w:eastAsia="Calibri" w:cs="Times New Roman"/>
          <w:spacing w:val="6"/>
        </w:rPr>
        <w:t xml:space="preserve"> </w:t>
      </w:r>
      <w:r w:rsidRPr="006C0197">
        <w:rPr>
          <w:rFonts w:ascii="Calibri" w:hAnsi="Calibri" w:eastAsia="Calibri" w:cs="Times New Roman"/>
        </w:rPr>
        <w:t>without</w:t>
      </w:r>
      <w:r w:rsidRPr="006C0197">
        <w:rPr>
          <w:rFonts w:ascii="Calibri" w:hAnsi="Calibri" w:eastAsia="Calibri" w:cs="Times New Roman"/>
          <w:spacing w:val="4"/>
        </w:rPr>
        <w:t xml:space="preserve"> </w:t>
      </w:r>
      <w:r w:rsidRPr="006C0197">
        <w:rPr>
          <w:rFonts w:ascii="Calibri" w:hAnsi="Calibri" w:eastAsia="Calibri" w:cs="Times New Roman"/>
        </w:rPr>
        <w:t>liability</w:t>
      </w:r>
      <w:r w:rsidRPr="006C0197">
        <w:rPr>
          <w:rFonts w:ascii="Calibri" w:hAnsi="Calibri" w:eastAsia="Calibri" w:cs="Times New Roman"/>
          <w:spacing w:val="3"/>
        </w:rPr>
        <w:t xml:space="preserve"> </w:t>
      </w:r>
      <w:r w:rsidRPr="006C0197">
        <w:rPr>
          <w:rFonts w:ascii="Calibri" w:hAnsi="Calibri" w:eastAsia="Calibri" w:cs="Times New Roman"/>
          <w:spacing w:val="-1"/>
        </w:rPr>
        <w:t>for</w:t>
      </w:r>
      <w:r w:rsidRPr="006C0197">
        <w:rPr>
          <w:rFonts w:ascii="Calibri" w:hAnsi="Calibri" w:eastAsia="Calibri" w:cs="Times New Roman"/>
          <w:spacing w:val="5"/>
        </w:rPr>
        <w:t xml:space="preserve"> </w:t>
      </w:r>
      <w:r w:rsidRPr="006C0197">
        <w:rPr>
          <w:rFonts w:ascii="Calibri" w:hAnsi="Calibri" w:eastAsia="Calibri" w:cs="Times New Roman"/>
          <w:spacing w:val="-1"/>
        </w:rPr>
        <w:t>compensation</w:t>
      </w:r>
      <w:r w:rsidRPr="006C0197">
        <w:rPr>
          <w:rFonts w:ascii="Calibri" w:hAnsi="Calibri" w:eastAsia="Calibri" w:cs="Times New Roman"/>
          <w:spacing w:val="4"/>
        </w:rPr>
        <w:t xml:space="preserve"> </w:t>
      </w:r>
      <w:r w:rsidRPr="006C0197">
        <w:rPr>
          <w:rFonts w:ascii="Calibri" w:hAnsi="Calibri" w:eastAsia="Calibri" w:cs="Times New Roman"/>
        </w:rPr>
        <w:t>or</w:t>
      </w:r>
      <w:r w:rsidRPr="006C0197">
        <w:rPr>
          <w:rFonts w:ascii="Calibri" w:hAnsi="Calibri" w:eastAsia="Calibri" w:cs="Times New Roman"/>
          <w:spacing w:val="4"/>
        </w:rPr>
        <w:t xml:space="preserve"> </w:t>
      </w:r>
      <w:r w:rsidRPr="006C0197">
        <w:rPr>
          <w:rFonts w:ascii="Calibri" w:hAnsi="Calibri" w:eastAsia="Calibri" w:cs="Times New Roman"/>
        </w:rPr>
        <w:t>damages.</w:t>
      </w:r>
      <w:r w:rsidRPr="006C0197">
        <w:rPr>
          <w:rFonts w:ascii="Calibri" w:hAnsi="Calibri" w:eastAsia="Calibri" w:cs="Times New Roman"/>
          <w:spacing w:val="4"/>
        </w:rPr>
        <w:t xml:space="preserve"> </w:t>
      </w:r>
      <w:r w:rsidRPr="006C0197">
        <w:rPr>
          <w:rFonts w:ascii="Calibri" w:hAnsi="Calibri" w:eastAsia="Calibri" w:cs="Times New Roman"/>
          <w:spacing w:val="-1"/>
        </w:rPr>
        <w:t>This</w:t>
      </w:r>
      <w:r w:rsidRPr="006C0197">
        <w:rPr>
          <w:rFonts w:ascii="Calibri" w:hAnsi="Calibri" w:eastAsia="Calibri" w:cs="Times New Roman"/>
          <w:spacing w:val="5"/>
        </w:rPr>
        <w:t xml:space="preserve"> </w:t>
      </w:r>
      <w:r w:rsidRPr="006C0197">
        <w:rPr>
          <w:rFonts w:ascii="Calibri" w:hAnsi="Calibri" w:eastAsia="Calibri" w:cs="Times New Roman"/>
        </w:rPr>
        <w:t>Agreement</w:t>
      </w:r>
      <w:r w:rsidRPr="006C0197">
        <w:rPr>
          <w:rFonts w:ascii="Calibri" w:hAnsi="Calibri" w:eastAsia="Calibri" w:cs="Times New Roman"/>
          <w:spacing w:val="59"/>
          <w:w w:val="99"/>
        </w:rPr>
        <w:t xml:space="preserve"> </w:t>
      </w:r>
      <w:r w:rsidRPr="006C0197">
        <w:rPr>
          <w:rFonts w:ascii="Calibri" w:hAnsi="Calibri" w:eastAsia="Calibri" w:cs="Times New Roman"/>
        </w:rPr>
        <w:t>may</w:t>
      </w:r>
      <w:r w:rsidRPr="006C0197">
        <w:rPr>
          <w:rFonts w:ascii="Calibri" w:hAnsi="Calibri" w:eastAsia="Calibri" w:cs="Times New Roman"/>
          <w:spacing w:val="-15"/>
        </w:rPr>
        <w:t xml:space="preserve"> </w:t>
      </w:r>
      <w:r w:rsidRPr="006C0197">
        <w:rPr>
          <w:rFonts w:ascii="Calibri" w:hAnsi="Calibri" w:eastAsia="Calibri" w:cs="Times New Roman"/>
          <w:spacing w:val="-1"/>
        </w:rPr>
        <w:t>be</w:t>
      </w:r>
      <w:r w:rsidRPr="006C0197">
        <w:rPr>
          <w:rFonts w:ascii="Calibri" w:hAnsi="Calibri" w:eastAsia="Calibri" w:cs="Times New Roman"/>
          <w:spacing w:val="-15"/>
        </w:rPr>
        <w:t xml:space="preserve"> </w:t>
      </w:r>
      <w:r w:rsidRPr="006C0197">
        <w:rPr>
          <w:rFonts w:ascii="Calibri" w:hAnsi="Calibri" w:eastAsia="Calibri" w:cs="Times New Roman"/>
          <w:spacing w:val="-1"/>
        </w:rPr>
        <w:t>terminated</w:t>
      </w:r>
      <w:r w:rsidRPr="006C0197">
        <w:rPr>
          <w:rFonts w:ascii="Calibri" w:hAnsi="Calibri" w:eastAsia="Calibri" w:cs="Times New Roman"/>
          <w:spacing w:val="-15"/>
        </w:rPr>
        <w:t xml:space="preserve"> </w:t>
      </w:r>
      <w:r w:rsidRPr="006C0197">
        <w:rPr>
          <w:rFonts w:ascii="Calibri" w:hAnsi="Calibri" w:eastAsia="Calibri" w:cs="Times New Roman"/>
          <w:b/>
        </w:rPr>
        <w:t>by</w:t>
      </w:r>
      <w:r w:rsidRPr="006C0197">
        <w:rPr>
          <w:rFonts w:ascii="Calibri" w:hAnsi="Calibri" w:eastAsia="Calibri" w:cs="Times New Roman"/>
          <w:b/>
          <w:spacing w:val="-13"/>
        </w:rPr>
        <w:t xml:space="preserve"> </w:t>
      </w:r>
      <w:r w:rsidRPr="006C0197">
        <w:rPr>
          <w:rFonts w:ascii="Calibri" w:hAnsi="Calibri" w:eastAsia="Calibri" w:cs="Times New Roman"/>
          <w:b/>
          <w:spacing w:val="-1"/>
        </w:rPr>
        <w:t>the</w:t>
      </w:r>
      <w:r w:rsidRPr="006C0197">
        <w:rPr>
          <w:rFonts w:ascii="Calibri" w:hAnsi="Calibri" w:eastAsia="Calibri" w:cs="Times New Roman"/>
          <w:b/>
          <w:spacing w:val="-14"/>
        </w:rPr>
        <w:t xml:space="preserve"> </w:t>
      </w:r>
      <w:r w:rsidRPr="006C0197">
        <w:rPr>
          <w:rFonts w:ascii="Calibri" w:hAnsi="Calibri" w:eastAsia="Calibri" w:cs="Times New Roman"/>
          <w:b/>
          <w:spacing w:val="-1"/>
        </w:rPr>
        <w:t>Contractor</w:t>
      </w:r>
      <w:r w:rsidRPr="006C0197">
        <w:rPr>
          <w:rFonts w:ascii="Calibri" w:hAnsi="Calibri" w:eastAsia="Calibri" w:cs="Times New Roman"/>
          <w:b/>
          <w:spacing w:val="-14"/>
        </w:rPr>
        <w:t xml:space="preserve"> </w:t>
      </w:r>
      <w:r w:rsidRPr="006C0197">
        <w:rPr>
          <w:rFonts w:ascii="Calibri" w:hAnsi="Calibri" w:eastAsia="Calibri" w:cs="Times New Roman"/>
          <w:b/>
        </w:rPr>
        <w:t>by</w:t>
      </w:r>
      <w:r w:rsidRPr="006C0197">
        <w:rPr>
          <w:rFonts w:ascii="Calibri" w:hAnsi="Calibri" w:eastAsia="Calibri" w:cs="Times New Roman"/>
          <w:b/>
          <w:spacing w:val="-14"/>
        </w:rPr>
        <w:t xml:space="preserve"> </w:t>
      </w:r>
      <w:r w:rsidRPr="006C0197">
        <w:rPr>
          <w:rFonts w:ascii="Calibri" w:hAnsi="Calibri" w:eastAsia="Calibri" w:cs="Times New Roman"/>
          <w:b/>
        </w:rPr>
        <w:t>service</w:t>
      </w:r>
      <w:r w:rsidRPr="006C0197">
        <w:rPr>
          <w:rFonts w:ascii="Calibri" w:hAnsi="Calibri" w:eastAsia="Calibri" w:cs="Times New Roman"/>
          <w:b/>
          <w:spacing w:val="-16"/>
        </w:rPr>
        <w:t xml:space="preserve"> </w:t>
      </w:r>
      <w:r w:rsidRPr="006C0197">
        <w:rPr>
          <w:rFonts w:ascii="Calibri" w:hAnsi="Calibri" w:eastAsia="Calibri" w:cs="Times New Roman"/>
          <w:b/>
        </w:rPr>
        <w:t>of six (6)</w:t>
      </w:r>
      <w:r w:rsidRPr="006C0197">
        <w:rPr>
          <w:rFonts w:ascii="Calibri" w:hAnsi="Calibri" w:eastAsia="Calibri" w:cs="Times New Roman"/>
          <w:b/>
          <w:spacing w:val="-14"/>
        </w:rPr>
        <w:t xml:space="preserve"> </w:t>
      </w:r>
      <w:r w:rsidRPr="006C0197">
        <w:rPr>
          <w:rFonts w:ascii="Calibri" w:hAnsi="Calibri" w:eastAsia="Calibri" w:cs="Times New Roman"/>
          <w:b/>
          <w:spacing w:val="-1"/>
        </w:rPr>
        <w:t>months</w:t>
      </w:r>
      <w:r w:rsidRPr="006C0197">
        <w:rPr>
          <w:rFonts w:ascii="Calibri" w:hAnsi="Calibri" w:eastAsia="Calibri" w:cs="Times New Roman"/>
          <w:b/>
          <w:spacing w:val="-14"/>
        </w:rPr>
        <w:t xml:space="preserve"> </w:t>
      </w:r>
      <w:r w:rsidRPr="006C0197">
        <w:rPr>
          <w:rFonts w:ascii="Calibri" w:hAnsi="Calibri" w:eastAsia="Calibri" w:cs="Times New Roman"/>
          <w:b/>
          <w:spacing w:val="-1"/>
        </w:rPr>
        <w:t>written</w:t>
      </w:r>
      <w:r w:rsidRPr="006C0197">
        <w:rPr>
          <w:rFonts w:ascii="Calibri" w:hAnsi="Calibri" w:eastAsia="Calibri" w:cs="Times New Roman"/>
          <w:b/>
          <w:spacing w:val="-15"/>
        </w:rPr>
        <w:t xml:space="preserve"> </w:t>
      </w:r>
      <w:r w:rsidRPr="006C0197">
        <w:rPr>
          <w:rFonts w:ascii="Calibri" w:hAnsi="Calibri" w:eastAsia="Calibri" w:cs="Times New Roman"/>
          <w:b/>
          <w:spacing w:val="-1"/>
        </w:rPr>
        <w:t>notice</w:t>
      </w:r>
      <w:r w:rsidRPr="006C0197">
        <w:rPr>
          <w:rFonts w:ascii="Calibri" w:hAnsi="Calibri" w:eastAsia="Calibri" w:cs="Times New Roman"/>
          <w:b/>
          <w:spacing w:val="53"/>
          <w:w w:val="99"/>
        </w:rPr>
        <w:t xml:space="preserve"> </w:t>
      </w:r>
      <w:r w:rsidRPr="006C0197">
        <w:rPr>
          <w:rFonts w:ascii="Calibri" w:hAnsi="Calibri" w:eastAsia="Calibri" w:cs="Times New Roman"/>
          <w:b/>
        </w:rPr>
        <w:t>to</w:t>
      </w:r>
      <w:r w:rsidRPr="006C0197">
        <w:rPr>
          <w:rFonts w:ascii="Calibri" w:hAnsi="Calibri" w:eastAsia="Calibri" w:cs="Times New Roman"/>
          <w:b/>
          <w:spacing w:val="-8"/>
        </w:rPr>
        <w:t xml:space="preserve"> </w:t>
      </w:r>
      <w:r w:rsidRPr="006C0197">
        <w:rPr>
          <w:rFonts w:ascii="Calibri" w:hAnsi="Calibri" w:eastAsia="Calibri" w:cs="Times New Roman"/>
          <w:b/>
          <w:spacing w:val="-1"/>
        </w:rPr>
        <w:t>the</w:t>
      </w:r>
      <w:r w:rsidRPr="006C0197">
        <w:rPr>
          <w:rFonts w:ascii="Calibri" w:hAnsi="Calibri" w:eastAsia="Calibri" w:cs="Times New Roman"/>
          <w:b/>
          <w:spacing w:val="-7"/>
        </w:rPr>
        <w:t xml:space="preserve"> </w:t>
      </w:r>
      <w:r w:rsidRPr="006C0197">
        <w:rPr>
          <w:rFonts w:ascii="Calibri" w:hAnsi="Calibri" w:eastAsia="Calibri" w:cs="Times New Roman"/>
          <w:b/>
          <w:spacing w:val="-1"/>
        </w:rPr>
        <w:t>Client</w:t>
      </w:r>
      <w:r w:rsidRPr="006C0197">
        <w:rPr>
          <w:rFonts w:ascii="Calibri" w:hAnsi="Calibri" w:eastAsia="Calibri" w:cs="Times New Roman"/>
          <w:spacing w:val="-1"/>
        </w:rPr>
        <w:t>,</w:t>
      </w:r>
      <w:r w:rsidRPr="006C0197">
        <w:rPr>
          <w:rFonts w:ascii="Calibri" w:hAnsi="Calibri" w:eastAsia="Calibri" w:cs="Times New Roman"/>
          <w:spacing w:val="-6"/>
        </w:rPr>
        <w:t xml:space="preserve"> </w:t>
      </w:r>
      <w:r w:rsidRPr="006C0197">
        <w:rPr>
          <w:rFonts w:ascii="Calibri" w:hAnsi="Calibri" w:eastAsia="Calibri" w:cs="Times New Roman"/>
        </w:rPr>
        <w:t>without</w:t>
      </w:r>
      <w:r w:rsidRPr="006C0197">
        <w:rPr>
          <w:rFonts w:ascii="Calibri" w:hAnsi="Calibri" w:eastAsia="Calibri" w:cs="Times New Roman"/>
          <w:spacing w:val="-7"/>
        </w:rPr>
        <w:t xml:space="preserve"> </w:t>
      </w:r>
      <w:r w:rsidRPr="006C0197">
        <w:rPr>
          <w:rFonts w:ascii="Calibri" w:hAnsi="Calibri" w:eastAsia="Calibri" w:cs="Times New Roman"/>
        </w:rPr>
        <w:t>liability</w:t>
      </w:r>
      <w:r w:rsidRPr="006C0197">
        <w:rPr>
          <w:rFonts w:ascii="Calibri" w:hAnsi="Calibri" w:eastAsia="Calibri" w:cs="Times New Roman"/>
          <w:spacing w:val="-8"/>
        </w:rPr>
        <w:t xml:space="preserve"> </w:t>
      </w:r>
      <w:r w:rsidRPr="006C0197">
        <w:rPr>
          <w:rFonts w:ascii="Calibri" w:hAnsi="Calibri" w:eastAsia="Calibri" w:cs="Times New Roman"/>
          <w:spacing w:val="-1"/>
        </w:rPr>
        <w:t>for</w:t>
      </w:r>
      <w:r w:rsidRPr="006C0197">
        <w:rPr>
          <w:rFonts w:ascii="Calibri" w:hAnsi="Calibri" w:eastAsia="Calibri" w:cs="Times New Roman"/>
          <w:spacing w:val="-7"/>
        </w:rPr>
        <w:t xml:space="preserve"> </w:t>
      </w:r>
      <w:r w:rsidRPr="006C0197">
        <w:rPr>
          <w:rFonts w:ascii="Calibri" w:hAnsi="Calibri" w:eastAsia="Calibri" w:cs="Times New Roman"/>
          <w:spacing w:val="-1"/>
        </w:rPr>
        <w:t>compensation</w:t>
      </w:r>
      <w:r w:rsidRPr="006C0197">
        <w:rPr>
          <w:rFonts w:ascii="Calibri" w:hAnsi="Calibri" w:eastAsia="Calibri" w:cs="Times New Roman"/>
          <w:spacing w:val="-7"/>
        </w:rPr>
        <w:t xml:space="preserve"> </w:t>
      </w:r>
      <w:r w:rsidRPr="006C0197">
        <w:rPr>
          <w:rFonts w:ascii="Calibri" w:hAnsi="Calibri" w:eastAsia="Calibri" w:cs="Times New Roman"/>
          <w:spacing w:val="-1"/>
        </w:rPr>
        <w:t>or</w:t>
      </w:r>
      <w:r w:rsidRPr="006C0197">
        <w:rPr>
          <w:rFonts w:ascii="Calibri" w:hAnsi="Calibri" w:eastAsia="Calibri" w:cs="Times New Roman"/>
          <w:spacing w:val="-6"/>
        </w:rPr>
        <w:t xml:space="preserve"> </w:t>
      </w:r>
      <w:r w:rsidRPr="006C0197">
        <w:rPr>
          <w:rFonts w:ascii="Calibri" w:hAnsi="Calibri" w:eastAsia="Calibri" w:cs="Times New Roman"/>
        </w:rPr>
        <w:t>damages.</w:t>
      </w:r>
    </w:p>
    <w:p w14:paraId="6AB551A4" w14:textId="77777777" w:rsidR="006C0197" w:rsidRPr="006C0197" w:rsidRDefault="006C0197" w:rsidP="006C0197">
      <w:pPr>
        <w:spacing w:before="5" w:after="200" w:line="276" w:lineRule="auto"/>
        <w:rPr>
          <w:rFonts w:ascii="Times New Roman" w:eastAsia="Calibri" w:hAnsi="Times New Roman" w:cs="Times New Roman"/>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1065"/>
        <w:gridCol w:w="8206"/>
      </w:tblGrid>
      <w:tr w:rsidR="006C0197" w:rsidRPr="006C0197" w14:paraId="1C34F3B7" w14:textId="77777777" w:rsidTr="00552346">
        <w:trPr>
          <w:trHeight w:hRule="exact" w:val="1238"/>
        </w:trPr>
        <w:tc>
          <w:tcPr>
            <w:tcW w:w="9271" w:type="dxa"/>
            <w:gridSpan w:val="2"/>
            <w:tcBorders>
              <w:top w:val="nil"/>
              <w:left w:val="nil"/>
              <w:bottom w:val="nil"/>
              <w:right w:val="nil"/>
            </w:tcBorders>
          </w:tcPr>
          <w:p w14:paraId="4909E8CE" w14:textId="77777777" w:rsidR="006C0197" w:rsidRPr="006C0197" w:rsidRDefault="006C0197" w:rsidP="006C0197">
            <w:pPr>
              <w:tabs>
                <w:tab w:val="left" w:pos="981"/>
              </w:tabs>
              <w:spacing w:before="16" w:after="0" w:line="359" w:lineRule="auto"/>
              <w:ind w:left="981" w:right="228" w:hanging="752"/>
              <w:jc w:val="both"/>
              <w:rPr>
                <w:rFonts w:ascii="Calibri" w:eastAsia="Calibri" w:hAnsi="Calibri" w:cs="Calibri"/>
              </w:rPr>
            </w:pPr>
            <w:r w:rsidRPr="006C0197">
              <w:rPr>
                <w:rFonts w:ascii="Calibri" w:hAnsi="Calibri" w:eastAsia="Calibri" w:cs="Times New Roman"/>
                <w:color w:val="008080"/>
                <w:w w:val="95"/>
              </w:rPr>
              <w:t>B.</w:t>
            </w:r>
            <w:r w:rsidRPr="006C0197">
              <w:rPr>
                <w:rFonts w:ascii="Calibri" w:hAnsi="Calibri" w:eastAsia="Calibri" w:cs="Times New Roman"/>
                <w:color w:val="0000FF"/>
                <w:w w:val="95"/>
              </w:rPr>
              <w:tab/>
            </w:r>
            <w:r w:rsidRPr="006C0197">
              <w:rPr>
                <w:rFonts w:ascii="Calibri" w:hAnsi="Calibri" w:eastAsia="Calibri" w:cs="Times New Roman"/>
                <w:spacing w:val="-1"/>
              </w:rPr>
              <w:t>Either</w:t>
            </w:r>
            <w:r w:rsidRPr="006C0197">
              <w:rPr>
                <w:rFonts w:ascii="Calibri" w:hAnsi="Calibri" w:eastAsia="Calibri" w:cs="Times New Roman"/>
                <w:spacing w:val="8"/>
              </w:rPr>
              <w:t xml:space="preserve"> </w:t>
            </w:r>
            <w:r w:rsidRPr="006C0197">
              <w:rPr>
                <w:rFonts w:ascii="Calibri" w:hAnsi="Calibri" w:eastAsia="Calibri" w:cs="Times New Roman"/>
              </w:rPr>
              <w:t>Party</w:t>
            </w:r>
            <w:r w:rsidRPr="006C0197">
              <w:rPr>
                <w:rFonts w:ascii="Calibri" w:hAnsi="Calibri" w:eastAsia="Calibri" w:cs="Times New Roman"/>
                <w:spacing w:val="8"/>
              </w:rPr>
              <w:t xml:space="preserve"> </w:t>
            </w:r>
            <w:r w:rsidRPr="006C0197">
              <w:rPr>
                <w:rFonts w:ascii="Calibri" w:hAnsi="Calibri" w:eastAsia="Calibri" w:cs="Times New Roman"/>
                <w:spacing w:val="-1"/>
              </w:rPr>
              <w:t>shall</w:t>
            </w:r>
            <w:r w:rsidRPr="006C0197">
              <w:rPr>
                <w:rFonts w:ascii="Calibri" w:hAnsi="Calibri" w:eastAsia="Calibri" w:cs="Times New Roman"/>
                <w:spacing w:val="9"/>
              </w:rPr>
              <w:t xml:space="preserve"> </w:t>
            </w:r>
            <w:r w:rsidRPr="006C0197">
              <w:rPr>
                <w:rFonts w:ascii="Calibri" w:hAnsi="Calibri" w:eastAsia="Calibri" w:cs="Times New Roman"/>
                <w:spacing w:val="-1"/>
              </w:rPr>
              <w:t>have</w:t>
            </w:r>
            <w:r w:rsidRPr="006C0197">
              <w:rPr>
                <w:rFonts w:ascii="Calibri" w:hAnsi="Calibri" w:eastAsia="Calibri" w:cs="Times New Roman"/>
                <w:spacing w:val="8"/>
              </w:rPr>
              <w:t xml:space="preserve"> </w:t>
            </w:r>
            <w:r w:rsidRPr="006C0197">
              <w:rPr>
                <w:rFonts w:ascii="Calibri" w:hAnsi="Calibri" w:eastAsia="Calibri" w:cs="Times New Roman"/>
                <w:spacing w:val="-1"/>
              </w:rPr>
              <w:t>the</w:t>
            </w:r>
            <w:r w:rsidRPr="006C0197">
              <w:rPr>
                <w:rFonts w:ascii="Calibri" w:hAnsi="Calibri" w:eastAsia="Calibri" w:cs="Times New Roman"/>
                <w:spacing w:val="9"/>
              </w:rPr>
              <w:t xml:space="preserve"> </w:t>
            </w:r>
            <w:r w:rsidRPr="006C0197">
              <w:rPr>
                <w:rFonts w:ascii="Calibri" w:hAnsi="Calibri" w:eastAsia="Calibri" w:cs="Times New Roman"/>
              </w:rPr>
              <w:t>right</w:t>
            </w:r>
            <w:r w:rsidRPr="006C0197">
              <w:rPr>
                <w:rFonts w:ascii="Calibri" w:hAnsi="Calibri" w:eastAsia="Calibri" w:cs="Times New Roman"/>
                <w:spacing w:val="8"/>
              </w:rPr>
              <w:t xml:space="preserve"> </w:t>
            </w:r>
            <w:r w:rsidRPr="006C0197">
              <w:rPr>
                <w:rFonts w:ascii="Calibri" w:hAnsi="Calibri" w:eastAsia="Calibri" w:cs="Times New Roman"/>
                <w:spacing w:val="-1"/>
              </w:rPr>
              <w:t>(in</w:t>
            </w:r>
            <w:r w:rsidRPr="006C0197">
              <w:rPr>
                <w:rFonts w:ascii="Calibri" w:hAnsi="Calibri" w:eastAsia="Calibri" w:cs="Times New Roman"/>
                <w:spacing w:val="9"/>
              </w:rPr>
              <w:t xml:space="preserve"> </w:t>
            </w:r>
            <w:r w:rsidRPr="006C0197">
              <w:rPr>
                <w:rFonts w:ascii="Calibri" w:hAnsi="Calibri" w:eastAsia="Calibri" w:cs="Times New Roman"/>
              </w:rPr>
              <w:t>addition</w:t>
            </w:r>
            <w:r w:rsidRPr="006C0197">
              <w:rPr>
                <w:rFonts w:ascii="Calibri" w:hAnsi="Calibri" w:eastAsia="Calibri" w:cs="Times New Roman"/>
                <w:spacing w:val="8"/>
              </w:rPr>
              <w:t xml:space="preserve"> </w:t>
            </w:r>
            <w:r w:rsidRPr="006C0197">
              <w:rPr>
                <w:rFonts w:ascii="Calibri" w:hAnsi="Calibri" w:eastAsia="Calibri" w:cs="Times New Roman"/>
              </w:rPr>
              <w:t>to</w:t>
            </w:r>
            <w:r w:rsidRPr="006C0197">
              <w:rPr>
                <w:rFonts w:ascii="Calibri" w:hAnsi="Calibri" w:eastAsia="Calibri" w:cs="Times New Roman"/>
                <w:spacing w:val="12"/>
              </w:rPr>
              <w:t xml:space="preserve"> </w:t>
            </w:r>
            <w:r w:rsidRPr="006C0197">
              <w:rPr>
                <w:rFonts w:ascii="Calibri" w:hAnsi="Calibri" w:eastAsia="Calibri" w:cs="Times New Roman"/>
              </w:rPr>
              <w:t>its</w:t>
            </w:r>
            <w:r w:rsidRPr="006C0197">
              <w:rPr>
                <w:rFonts w:ascii="Calibri" w:hAnsi="Calibri" w:eastAsia="Calibri" w:cs="Times New Roman"/>
                <w:spacing w:val="8"/>
              </w:rPr>
              <w:t xml:space="preserve"> </w:t>
            </w:r>
            <w:r w:rsidRPr="006C0197">
              <w:rPr>
                <w:rFonts w:ascii="Calibri" w:hAnsi="Calibri" w:eastAsia="Calibri" w:cs="Times New Roman"/>
                <w:spacing w:val="-1"/>
              </w:rPr>
              <w:t>rights</w:t>
            </w:r>
            <w:r w:rsidRPr="006C0197">
              <w:rPr>
                <w:rFonts w:ascii="Calibri" w:hAnsi="Calibri" w:eastAsia="Calibri" w:cs="Times New Roman"/>
                <w:spacing w:val="8"/>
              </w:rPr>
              <w:t xml:space="preserve"> </w:t>
            </w:r>
            <w:r w:rsidRPr="006C0197">
              <w:rPr>
                <w:rFonts w:ascii="Calibri" w:hAnsi="Calibri" w:eastAsia="Calibri" w:cs="Times New Roman"/>
                <w:spacing w:val="-1"/>
              </w:rPr>
              <w:t>under</w:t>
            </w:r>
            <w:r w:rsidRPr="006C0197">
              <w:rPr>
                <w:rFonts w:ascii="Calibri" w:hAnsi="Calibri" w:eastAsia="Calibri" w:cs="Times New Roman"/>
                <w:spacing w:val="9"/>
              </w:rPr>
              <w:t xml:space="preserve"> </w:t>
            </w:r>
            <w:r w:rsidRPr="006C0197">
              <w:rPr>
                <w:rFonts w:ascii="Calibri" w:hAnsi="Calibri" w:eastAsia="Calibri" w:cs="Times New Roman"/>
                <w:spacing w:val="-1"/>
              </w:rPr>
              <w:t>clause</w:t>
            </w:r>
            <w:r w:rsidRPr="006C0197">
              <w:rPr>
                <w:rFonts w:ascii="Calibri" w:hAnsi="Calibri" w:eastAsia="Calibri" w:cs="Times New Roman"/>
                <w:spacing w:val="9"/>
              </w:rPr>
              <w:t xml:space="preserve"> </w:t>
            </w:r>
            <w:r w:rsidRPr="006C0197">
              <w:rPr>
                <w:rFonts w:ascii="Calibri" w:hAnsi="Calibri" w:eastAsia="Calibri" w:cs="Times New Roman"/>
              </w:rPr>
              <w:t>9(A)</w:t>
            </w:r>
            <w:r w:rsidRPr="006C0197">
              <w:rPr>
                <w:rFonts w:ascii="Calibri" w:hAnsi="Calibri" w:eastAsia="Calibri" w:cs="Times New Roman"/>
                <w:spacing w:val="7"/>
              </w:rPr>
              <w:t xml:space="preserve"> </w:t>
            </w:r>
            <w:r w:rsidRPr="006C0197">
              <w:rPr>
                <w:rFonts w:ascii="Calibri" w:hAnsi="Calibri" w:eastAsia="Calibri" w:cs="Times New Roman"/>
              </w:rPr>
              <w:t>and</w:t>
            </w:r>
            <w:r w:rsidRPr="006C0197">
              <w:rPr>
                <w:rFonts w:ascii="Calibri" w:hAnsi="Calibri" w:eastAsia="Calibri" w:cs="Times New Roman"/>
                <w:spacing w:val="12"/>
              </w:rPr>
              <w:t xml:space="preserve"> </w:t>
            </w:r>
            <w:r w:rsidRPr="006C0197">
              <w:rPr>
                <w:rFonts w:ascii="Calibri" w:hAnsi="Calibri" w:eastAsia="Calibri" w:cs="Times New Roman"/>
              </w:rPr>
              <w:t>any</w:t>
            </w:r>
            <w:r w:rsidRPr="006C0197">
              <w:rPr>
                <w:rFonts w:ascii="Calibri" w:hAnsi="Calibri" w:eastAsia="Calibri" w:cs="Times New Roman"/>
                <w:spacing w:val="8"/>
              </w:rPr>
              <w:t xml:space="preserve"> </w:t>
            </w:r>
            <w:r w:rsidRPr="006C0197">
              <w:rPr>
                <w:rFonts w:ascii="Calibri" w:hAnsi="Calibri" w:eastAsia="Calibri" w:cs="Times New Roman"/>
              </w:rPr>
              <w:t>other</w:t>
            </w:r>
            <w:r w:rsidRPr="006C0197">
              <w:rPr>
                <w:rFonts w:ascii="Calibri" w:hAnsi="Calibri" w:eastAsia="Calibri" w:cs="Times New Roman"/>
                <w:spacing w:val="49"/>
                <w:w w:val="99"/>
              </w:rPr>
              <w:t xml:space="preserve"> </w:t>
            </w:r>
            <w:r w:rsidRPr="006C0197">
              <w:rPr>
                <w:rFonts w:ascii="Calibri" w:hAnsi="Calibri" w:eastAsia="Calibri" w:cs="Times New Roman"/>
              </w:rPr>
              <w:t>rights</w:t>
            </w:r>
            <w:r w:rsidRPr="006C0197">
              <w:rPr>
                <w:rFonts w:ascii="Calibri" w:hAnsi="Calibri" w:eastAsia="Calibri" w:cs="Times New Roman"/>
                <w:spacing w:val="6"/>
              </w:rPr>
              <w:t xml:space="preserve"> </w:t>
            </w:r>
            <w:r w:rsidRPr="006C0197">
              <w:rPr>
                <w:rFonts w:ascii="Calibri" w:hAnsi="Calibri" w:eastAsia="Calibri" w:cs="Times New Roman"/>
                <w:spacing w:val="-1"/>
              </w:rPr>
              <w:t>which</w:t>
            </w:r>
            <w:r w:rsidRPr="006C0197">
              <w:rPr>
                <w:rFonts w:ascii="Calibri" w:hAnsi="Calibri" w:eastAsia="Calibri" w:cs="Times New Roman"/>
                <w:spacing w:val="8"/>
              </w:rPr>
              <w:t xml:space="preserve"> </w:t>
            </w:r>
            <w:r w:rsidRPr="006C0197">
              <w:rPr>
                <w:rFonts w:ascii="Calibri" w:hAnsi="Calibri" w:eastAsia="Calibri" w:cs="Times New Roman"/>
              </w:rPr>
              <w:t>it</w:t>
            </w:r>
            <w:r w:rsidRPr="006C0197">
              <w:rPr>
                <w:rFonts w:ascii="Calibri" w:hAnsi="Calibri" w:eastAsia="Calibri" w:cs="Times New Roman"/>
                <w:spacing w:val="7"/>
              </w:rPr>
              <w:t xml:space="preserve"> </w:t>
            </w:r>
            <w:r w:rsidRPr="006C0197">
              <w:rPr>
                <w:rFonts w:ascii="Calibri" w:hAnsi="Calibri" w:eastAsia="Calibri" w:cs="Times New Roman"/>
                <w:spacing w:val="-1"/>
              </w:rPr>
              <w:t>has</w:t>
            </w:r>
            <w:r w:rsidRPr="006C0197">
              <w:rPr>
                <w:rFonts w:ascii="Calibri" w:hAnsi="Calibri" w:eastAsia="Calibri" w:cs="Times New Roman"/>
                <w:spacing w:val="9"/>
              </w:rPr>
              <w:t xml:space="preserve"> </w:t>
            </w:r>
            <w:r w:rsidRPr="006C0197">
              <w:rPr>
                <w:rFonts w:ascii="Calibri" w:hAnsi="Calibri" w:eastAsia="Calibri" w:cs="Times New Roman"/>
              </w:rPr>
              <w:t>at</w:t>
            </w:r>
            <w:r w:rsidRPr="006C0197">
              <w:rPr>
                <w:rFonts w:ascii="Calibri" w:hAnsi="Calibri" w:eastAsia="Calibri" w:cs="Times New Roman"/>
                <w:spacing w:val="8"/>
              </w:rPr>
              <w:t xml:space="preserve"> </w:t>
            </w:r>
            <w:r w:rsidRPr="006C0197">
              <w:rPr>
                <w:rFonts w:ascii="Calibri" w:hAnsi="Calibri" w:eastAsia="Calibri" w:cs="Times New Roman"/>
              </w:rPr>
              <w:t>law)</w:t>
            </w:r>
            <w:r w:rsidRPr="006C0197">
              <w:rPr>
                <w:rFonts w:ascii="Calibri" w:hAnsi="Calibri" w:eastAsia="Calibri" w:cs="Times New Roman"/>
                <w:spacing w:val="9"/>
              </w:rPr>
              <w:t xml:space="preserve"> </w:t>
            </w:r>
            <w:r w:rsidRPr="006C0197">
              <w:rPr>
                <w:rFonts w:ascii="Calibri" w:hAnsi="Calibri" w:eastAsia="Calibri" w:cs="Times New Roman"/>
              </w:rPr>
              <w:t>to</w:t>
            </w:r>
            <w:r w:rsidRPr="006C0197">
              <w:rPr>
                <w:rFonts w:ascii="Calibri" w:hAnsi="Calibri" w:eastAsia="Calibri" w:cs="Times New Roman"/>
                <w:spacing w:val="7"/>
              </w:rPr>
              <w:t xml:space="preserve"> </w:t>
            </w:r>
            <w:r w:rsidRPr="006C0197">
              <w:rPr>
                <w:rFonts w:ascii="Calibri" w:hAnsi="Calibri" w:eastAsia="Calibri" w:cs="Times New Roman"/>
              </w:rPr>
              <w:t>terminate</w:t>
            </w:r>
            <w:r w:rsidRPr="006C0197">
              <w:rPr>
                <w:rFonts w:ascii="Calibri" w:hAnsi="Calibri" w:eastAsia="Calibri" w:cs="Times New Roman"/>
                <w:spacing w:val="8"/>
              </w:rPr>
              <w:t xml:space="preserve"> </w:t>
            </w:r>
            <w:r w:rsidRPr="006C0197">
              <w:rPr>
                <w:rFonts w:ascii="Calibri" w:hAnsi="Calibri" w:eastAsia="Calibri" w:cs="Times New Roman"/>
              </w:rPr>
              <w:t>this</w:t>
            </w:r>
            <w:r w:rsidRPr="006C0197">
              <w:rPr>
                <w:rFonts w:ascii="Calibri" w:hAnsi="Calibri" w:eastAsia="Calibri" w:cs="Times New Roman"/>
                <w:spacing w:val="7"/>
              </w:rPr>
              <w:t xml:space="preserve"> </w:t>
            </w:r>
            <w:r w:rsidRPr="006C0197">
              <w:rPr>
                <w:rFonts w:ascii="Calibri" w:hAnsi="Calibri" w:eastAsia="Calibri" w:cs="Times New Roman"/>
              </w:rPr>
              <w:t>Agreement</w:t>
            </w:r>
            <w:r w:rsidRPr="006C0197">
              <w:rPr>
                <w:rFonts w:ascii="Calibri" w:hAnsi="Calibri" w:eastAsia="Calibri" w:cs="Times New Roman"/>
                <w:spacing w:val="8"/>
              </w:rPr>
              <w:t xml:space="preserve"> </w:t>
            </w:r>
            <w:r w:rsidRPr="006C0197">
              <w:rPr>
                <w:rFonts w:ascii="Calibri" w:hAnsi="Calibri" w:eastAsia="Calibri" w:cs="Times New Roman"/>
              </w:rPr>
              <w:t>immediately</w:t>
            </w:r>
            <w:r w:rsidRPr="006C0197">
              <w:rPr>
                <w:rFonts w:ascii="Calibri" w:hAnsi="Calibri" w:eastAsia="Calibri" w:cs="Times New Roman"/>
                <w:spacing w:val="7"/>
              </w:rPr>
              <w:t xml:space="preserve"> </w:t>
            </w:r>
            <w:r w:rsidRPr="006C0197">
              <w:rPr>
                <w:rFonts w:ascii="Calibri" w:hAnsi="Calibri" w:eastAsia="Calibri" w:cs="Times New Roman"/>
              </w:rPr>
              <w:t>and</w:t>
            </w:r>
            <w:r w:rsidRPr="006C0197">
              <w:rPr>
                <w:rFonts w:ascii="Calibri" w:hAnsi="Calibri" w:eastAsia="Calibri" w:cs="Times New Roman"/>
                <w:spacing w:val="8"/>
              </w:rPr>
              <w:t xml:space="preserve"> </w:t>
            </w:r>
            <w:r w:rsidRPr="006C0197">
              <w:rPr>
                <w:rFonts w:ascii="Calibri" w:hAnsi="Calibri" w:eastAsia="Calibri" w:cs="Times New Roman"/>
                <w:spacing w:val="-1"/>
              </w:rPr>
              <w:t>without</w:t>
            </w:r>
            <w:r w:rsidRPr="006C0197">
              <w:rPr>
                <w:rFonts w:ascii="Calibri" w:hAnsi="Calibri" w:eastAsia="Calibri" w:cs="Times New Roman"/>
                <w:spacing w:val="9"/>
              </w:rPr>
              <w:t xml:space="preserve"> </w:t>
            </w:r>
            <w:r w:rsidRPr="006C0197">
              <w:rPr>
                <w:rFonts w:ascii="Calibri" w:hAnsi="Calibri" w:eastAsia="Calibri" w:cs="Times New Roman"/>
              </w:rPr>
              <w:t>liability</w:t>
            </w:r>
            <w:r w:rsidRPr="006C0197">
              <w:rPr>
                <w:rFonts w:ascii="Calibri" w:hAnsi="Calibri" w:eastAsia="Calibri" w:cs="Times New Roman"/>
                <w:spacing w:val="21"/>
                <w:w w:val="99"/>
              </w:rPr>
              <w:t xml:space="preserve"> </w:t>
            </w:r>
            <w:r w:rsidRPr="006C0197">
              <w:rPr>
                <w:rFonts w:ascii="Calibri" w:hAnsi="Calibri" w:eastAsia="Calibri" w:cs="Times New Roman"/>
                <w:spacing w:val="-1"/>
              </w:rPr>
              <w:t>for</w:t>
            </w:r>
            <w:r w:rsidRPr="006C0197">
              <w:rPr>
                <w:rFonts w:ascii="Calibri" w:hAnsi="Calibri" w:eastAsia="Calibri" w:cs="Times New Roman"/>
                <w:spacing w:val="-6"/>
              </w:rPr>
              <w:t xml:space="preserve"> </w:t>
            </w:r>
            <w:r w:rsidRPr="006C0197">
              <w:rPr>
                <w:rFonts w:ascii="Calibri" w:hAnsi="Calibri" w:eastAsia="Calibri" w:cs="Times New Roman"/>
              </w:rPr>
              <w:t>compensation</w:t>
            </w:r>
            <w:r w:rsidRPr="006C0197">
              <w:rPr>
                <w:rFonts w:ascii="Calibri" w:hAnsi="Calibri" w:eastAsia="Calibri" w:cs="Times New Roman"/>
                <w:spacing w:val="-6"/>
              </w:rPr>
              <w:t xml:space="preserve"> </w:t>
            </w:r>
            <w:r w:rsidRPr="006C0197">
              <w:rPr>
                <w:rFonts w:ascii="Calibri" w:hAnsi="Calibri" w:eastAsia="Calibri" w:cs="Times New Roman"/>
                <w:spacing w:val="-1"/>
              </w:rPr>
              <w:t>or</w:t>
            </w:r>
            <w:r w:rsidRPr="006C0197">
              <w:rPr>
                <w:rFonts w:ascii="Calibri" w:hAnsi="Calibri" w:eastAsia="Calibri" w:cs="Times New Roman"/>
                <w:spacing w:val="-5"/>
              </w:rPr>
              <w:t xml:space="preserve"> </w:t>
            </w:r>
            <w:r w:rsidRPr="006C0197">
              <w:rPr>
                <w:rFonts w:ascii="Calibri" w:hAnsi="Calibri" w:eastAsia="Calibri" w:cs="Times New Roman"/>
              </w:rPr>
              <w:t>damages</w:t>
            </w:r>
            <w:r w:rsidRPr="006C0197">
              <w:rPr>
                <w:rFonts w:ascii="Calibri" w:hAnsi="Calibri" w:eastAsia="Calibri" w:cs="Times New Roman"/>
                <w:spacing w:val="-6"/>
              </w:rPr>
              <w:t xml:space="preserve"> </w:t>
            </w:r>
            <w:r w:rsidRPr="006C0197">
              <w:rPr>
                <w:rFonts w:ascii="Calibri" w:hAnsi="Calibri" w:eastAsia="Calibri" w:cs="Times New Roman"/>
                <w:spacing w:val="-1"/>
              </w:rPr>
              <w:t>on</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spacing w:val="-1"/>
              </w:rPr>
              <w:t>happening</w:t>
            </w:r>
            <w:r w:rsidRPr="006C0197">
              <w:rPr>
                <w:rFonts w:ascii="Calibri" w:hAnsi="Calibri" w:eastAsia="Calibri" w:cs="Times New Roman"/>
                <w:spacing w:val="-6"/>
              </w:rPr>
              <w:t xml:space="preserve"> </w:t>
            </w:r>
            <w:r w:rsidRPr="006C0197">
              <w:rPr>
                <w:rFonts w:ascii="Calibri" w:hAnsi="Calibri" w:eastAsia="Calibri" w:cs="Times New Roman"/>
              </w:rPr>
              <w:t>of</w:t>
            </w:r>
            <w:r w:rsidRPr="006C0197">
              <w:rPr>
                <w:rFonts w:ascii="Calibri" w:hAnsi="Calibri" w:eastAsia="Calibri" w:cs="Times New Roman"/>
                <w:spacing w:val="-7"/>
              </w:rPr>
              <w:t xml:space="preserve"> </w:t>
            </w:r>
            <w:r w:rsidRPr="006C0197">
              <w:rPr>
                <w:rFonts w:ascii="Calibri" w:hAnsi="Calibri" w:eastAsia="Calibri" w:cs="Times New Roman"/>
              </w:rPr>
              <w:t>any</w:t>
            </w:r>
            <w:r w:rsidRPr="006C0197">
              <w:rPr>
                <w:rFonts w:ascii="Calibri" w:hAnsi="Calibri" w:eastAsia="Calibri" w:cs="Times New Roman"/>
                <w:spacing w:val="-5"/>
              </w:rPr>
              <w:t xml:space="preserve"> </w:t>
            </w:r>
            <w:r w:rsidRPr="006C0197">
              <w:rPr>
                <w:rFonts w:ascii="Calibri" w:hAnsi="Calibri" w:eastAsia="Calibri" w:cs="Times New Roman"/>
                <w:spacing w:val="-1"/>
              </w:rPr>
              <w:t>of</w:t>
            </w:r>
            <w:r w:rsidRPr="006C0197">
              <w:rPr>
                <w:rFonts w:ascii="Calibri" w:hAnsi="Calibri" w:eastAsia="Calibri" w:cs="Times New Roman"/>
                <w:spacing w:val="-6"/>
              </w:rPr>
              <w:t xml:space="preserve"> </w:t>
            </w: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following:</w:t>
            </w:r>
          </w:p>
        </w:tc>
      </w:tr>
      <w:tr w:rsidR="006C0197" w:rsidRPr="006C0197" w14:paraId="3BC233E7" w14:textId="77777777" w:rsidTr="00552346">
        <w:trPr>
          <w:trHeight w:hRule="exact" w:val="1732"/>
        </w:trPr>
        <w:tc>
          <w:tcPr>
            <w:tcW w:w="1065" w:type="dxa"/>
            <w:tcBorders>
              <w:top w:val="nil"/>
              <w:left w:val="nil"/>
              <w:bottom w:val="nil"/>
              <w:right w:val="nil"/>
            </w:tcBorders>
          </w:tcPr>
          <w:p w14:paraId="367674E5" w14:textId="77777777" w:rsidR="006C0197" w:rsidRPr="006C0197" w:rsidRDefault="006C0197" w:rsidP="006C0197">
            <w:pPr>
              <w:spacing w:before="107" w:after="0" w:line="240" w:lineRule="auto"/>
              <w:ind w:right="-28"/>
              <w:jc w:val="right"/>
              <w:rPr>
                <w:rFonts w:ascii="Calibri" w:eastAsia="Calibri" w:hAnsi="Calibri" w:cs="Calibri"/>
              </w:rPr>
            </w:pPr>
            <w:r w:rsidRPr="006C0197">
              <w:rPr>
                <w:rFonts w:ascii="Calibri" w:hAnsi="Calibri" w:eastAsia="Calibri" w:cs="Times New Roman"/>
                <w:w w:val="95"/>
              </w:rPr>
              <w:lastRenderedPageBreak/>
              <w:t>1</w:t>
            </w:r>
          </w:p>
        </w:tc>
        <w:tc>
          <w:tcPr>
            <w:tcW w:w="8205" w:type="dxa"/>
            <w:tcBorders>
              <w:top w:val="nil"/>
              <w:left w:val="nil"/>
              <w:bottom w:val="nil"/>
              <w:right w:val="nil"/>
            </w:tcBorders>
          </w:tcPr>
          <w:p w14:paraId="796F3E9E" w14:textId="36E1B57F" w:rsidR="006C0197" w:rsidRPr="006C0197" w:rsidRDefault="006C0197" w:rsidP="006C0197">
            <w:pPr>
              <w:spacing w:before="107" w:after="0" w:line="360" w:lineRule="auto"/>
              <w:ind w:left="593" w:right="230" w:hanging="566"/>
              <w:jc w:val="both"/>
              <w:rPr>
                <w:rFonts w:ascii="Calibri" w:eastAsia="Calibri" w:hAnsi="Calibri" w:cs="Calibri"/>
              </w:rPr>
            </w:pPr>
            <w:r w:rsidRPr="006C0197">
              <w:rPr>
                <w:rFonts w:ascii="Calibri" w:hAnsi="Calibri" w:eastAsia="Calibri" w:cs="Times New Roman"/>
              </w:rPr>
              <w:t>.</w:t>
            </w:r>
            <w:r w:rsidR="00297B50">
              <w:rPr>
                <w:rFonts w:ascii="Calibri" w:hAnsi="Calibri" w:eastAsia="Calibri" w:cs="Times New Roman"/>
              </w:rPr>
              <w:t xml:space="preserve">       </w:t>
            </w:r>
            <w:r w:rsidRPr="006C0197">
              <w:rPr>
                <w:rFonts w:ascii="Calibri" w:hAnsi="Calibri" w:eastAsia="Calibri" w:cs="Times New Roman"/>
                <w:spacing w:val="45"/>
              </w:rPr>
              <w:t xml:space="preserve"> </w:t>
            </w:r>
            <w:r w:rsidRPr="006C0197">
              <w:rPr>
                <w:rFonts w:ascii="Calibri" w:hAnsi="Calibri" w:eastAsia="Calibri" w:cs="Times New Roman"/>
              </w:rPr>
              <w:t>if</w:t>
            </w:r>
            <w:r w:rsidRPr="006C0197">
              <w:rPr>
                <w:rFonts w:ascii="Calibri" w:hAnsi="Calibri" w:eastAsia="Calibri" w:cs="Times New Roman"/>
                <w:spacing w:val="43"/>
              </w:rPr>
              <w:t xml:space="preserve"> </w:t>
            </w:r>
            <w:r w:rsidRPr="006C0197">
              <w:rPr>
                <w:rFonts w:ascii="Calibri" w:hAnsi="Calibri" w:eastAsia="Calibri" w:cs="Times New Roman"/>
              </w:rPr>
              <w:t>the</w:t>
            </w:r>
            <w:r w:rsidRPr="006C0197">
              <w:rPr>
                <w:rFonts w:ascii="Calibri" w:hAnsi="Calibri" w:eastAsia="Calibri" w:cs="Times New Roman"/>
                <w:spacing w:val="42"/>
              </w:rPr>
              <w:t xml:space="preserve"> </w:t>
            </w:r>
            <w:r w:rsidRPr="006C0197">
              <w:rPr>
                <w:rFonts w:ascii="Calibri" w:hAnsi="Calibri" w:eastAsia="Calibri" w:cs="Times New Roman"/>
              </w:rPr>
              <w:t>other</w:t>
            </w:r>
            <w:r w:rsidRPr="006C0197">
              <w:rPr>
                <w:rFonts w:ascii="Calibri" w:hAnsi="Calibri" w:eastAsia="Calibri" w:cs="Times New Roman"/>
                <w:spacing w:val="43"/>
              </w:rPr>
              <w:t xml:space="preserve"> </w:t>
            </w:r>
            <w:r w:rsidRPr="006C0197">
              <w:rPr>
                <w:rFonts w:ascii="Calibri" w:hAnsi="Calibri" w:eastAsia="Calibri" w:cs="Times New Roman"/>
              </w:rPr>
              <w:t>Party</w:t>
            </w:r>
            <w:r w:rsidRPr="006C0197">
              <w:rPr>
                <w:rFonts w:ascii="Calibri" w:hAnsi="Calibri" w:eastAsia="Calibri" w:cs="Times New Roman"/>
                <w:spacing w:val="43"/>
              </w:rPr>
              <w:t xml:space="preserve"> </w:t>
            </w:r>
            <w:r w:rsidRPr="006C0197">
              <w:rPr>
                <w:rFonts w:ascii="Calibri" w:hAnsi="Calibri" w:eastAsia="Calibri" w:cs="Times New Roman"/>
              </w:rPr>
              <w:t>commits</w:t>
            </w:r>
            <w:r w:rsidRPr="006C0197">
              <w:rPr>
                <w:rFonts w:ascii="Calibri" w:hAnsi="Calibri" w:eastAsia="Calibri" w:cs="Times New Roman"/>
                <w:spacing w:val="43"/>
              </w:rPr>
              <w:t xml:space="preserve"> </w:t>
            </w:r>
            <w:r w:rsidRPr="006C0197">
              <w:rPr>
                <w:rFonts w:ascii="Calibri" w:hAnsi="Calibri" w:eastAsia="Calibri" w:cs="Times New Roman"/>
              </w:rPr>
              <w:t>any</w:t>
            </w:r>
            <w:r w:rsidRPr="006C0197">
              <w:rPr>
                <w:rFonts w:ascii="Calibri" w:hAnsi="Calibri" w:eastAsia="Calibri" w:cs="Times New Roman"/>
                <w:spacing w:val="43"/>
              </w:rPr>
              <w:t xml:space="preserve"> </w:t>
            </w:r>
            <w:r w:rsidRPr="006C0197">
              <w:rPr>
                <w:rFonts w:ascii="Calibri" w:hAnsi="Calibri" w:eastAsia="Calibri" w:cs="Times New Roman"/>
                <w:spacing w:val="-1"/>
              </w:rPr>
              <w:t>serious</w:t>
            </w:r>
            <w:r w:rsidRPr="006C0197">
              <w:rPr>
                <w:rFonts w:ascii="Calibri" w:hAnsi="Calibri" w:eastAsia="Calibri" w:cs="Times New Roman"/>
                <w:spacing w:val="42"/>
              </w:rPr>
              <w:t xml:space="preserve"> </w:t>
            </w:r>
            <w:r w:rsidRPr="006C0197">
              <w:rPr>
                <w:rFonts w:ascii="Calibri" w:hAnsi="Calibri" w:eastAsia="Calibri" w:cs="Times New Roman"/>
                <w:spacing w:val="-1"/>
              </w:rPr>
              <w:t>breach</w:t>
            </w:r>
            <w:r w:rsidRPr="006C0197">
              <w:rPr>
                <w:rFonts w:ascii="Calibri" w:hAnsi="Calibri" w:eastAsia="Calibri" w:cs="Times New Roman"/>
                <w:spacing w:val="44"/>
              </w:rPr>
              <w:t xml:space="preserve"> </w:t>
            </w:r>
            <w:r w:rsidRPr="006C0197">
              <w:rPr>
                <w:rFonts w:ascii="Calibri" w:hAnsi="Calibri" w:eastAsia="Calibri" w:cs="Times New Roman"/>
              </w:rPr>
              <w:t>or</w:t>
            </w:r>
            <w:r w:rsidRPr="006C0197">
              <w:rPr>
                <w:rFonts w:ascii="Calibri" w:hAnsi="Calibri" w:eastAsia="Calibri" w:cs="Times New Roman"/>
                <w:spacing w:val="43"/>
              </w:rPr>
              <w:t xml:space="preserve"> </w:t>
            </w:r>
            <w:r w:rsidRPr="006C0197">
              <w:rPr>
                <w:rFonts w:ascii="Calibri" w:hAnsi="Calibri" w:eastAsia="Calibri" w:cs="Times New Roman"/>
              </w:rPr>
              <w:t>a</w:t>
            </w:r>
            <w:r w:rsidRPr="006C0197">
              <w:rPr>
                <w:rFonts w:ascii="Calibri" w:hAnsi="Calibri" w:eastAsia="Calibri" w:cs="Times New Roman"/>
                <w:spacing w:val="42"/>
              </w:rPr>
              <w:t xml:space="preserve"> </w:t>
            </w:r>
            <w:r w:rsidRPr="006C0197">
              <w:rPr>
                <w:rFonts w:ascii="Calibri" w:hAnsi="Calibri" w:eastAsia="Calibri" w:cs="Times New Roman"/>
                <w:spacing w:val="-1"/>
              </w:rPr>
              <w:t>series</w:t>
            </w:r>
            <w:r w:rsidRPr="006C0197">
              <w:rPr>
                <w:rFonts w:ascii="Calibri" w:hAnsi="Calibri" w:eastAsia="Calibri" w:cs="Times New Roman"/>
                <w:spacing w:val="44"/>
              </w:rPr>
              <w:t xml:space="preserve"> </w:t>
            </w:r>
            <w:r w:rsidRPr="006C0197">
              <w:rPr>
                <w:rFonts w:ascii="Calibri" w:hAnsi="Calibri" w:eastAsia="Calibri" w:cs="Times New Roman"/>
              </w:rPr>
              <w:t>of</w:t>
            </w:r>
            <w:r w:rsidRPr="006C0197">
              <w:rPr>
                <w:rFonts w:ascii="Calibri" w:hAnsi="Calibri" w:eastAsia="Calibri" w:cs="Times New Roman"/>
                <w:spacing w:val="43"/>
              </w:rPr>
              <w:t xml:space="preserve"> </w:t>
            </w:r>
            <w:r w:rsidRPr="006C0197">
              <w:rPr>
                <w:rFonts w:ascii="Calibri" w:hAnsi="Calibri" w:eastAsia="Calibri" w:cs="Times New Roman"/>
                <w:spacing w:val="-1"/>
              </w:rPr>
              <w:t>breaches</w:t>
            </w:r>
            <w:r w:rsidRPr="006C0197">
              <w:rPr>
                <w:rFonts w:ascii="Calibri" w:hAnsi="Calibri" w:eastAsia="Calibri" w:cs="Times New Roman"/>
                <w:spacing w:val="42"/>
              </w:rPr>
              <w:t xml:space="preserve"> </w:t>
            </w:r>
            <w:r w:rsidRPr="006C0197">
              <w:rPr>
                <w:rFonts w:ascii="Calibri" w:hAnsi="Calibri" w:eastAsia="Calibri" w:cs="Times New Roman"/>
              </w:rPr>
              <w:t>of</w:t>
            </w:r>
            <w:r w:rsidRPr="006C0197">
              <w:rPr>
                <w:rFonts w:ascii="Calibri" w:hAnsi="Calibri" w:eastAsia="Calibri" w:cs="Times New Roman"/>
                <w:spacing w:val="42"/>
              </w:rPr>
              <w:t xml:space="preserve"> </w:t>
            </w:r>
            <w:r w:rsidRPr="006C0197">
              <w:rPr>
                <w:rFonts w:ascii="Calibri" w:hAnsi="Calibri" w:eastAsia="Calibri" w:cs="Times New Roman"/>
              </w:rPr>
              <w:t>any</w:t>
            </w:r>
            <w:r w:rsidRPr="006C0197">
              <w:rPr>
                <w:rFonts w:ascii="Calibri" w:hAnsi="Calibri" w:eastAsia="Calibri" w:cs="Times New Roman"/>
                <w:spacing w:val="25"/>
                <w:w w:val="99"/>
              </w:rPr>
              <w:t xml:space="preserve"> </w:t>
            </w:r>
            <w:r w:rsidRPr="006C0197">
              <w:rPr>
                <w:rFonts w:ascii="Calibri" w:hAnsi="Calibri" w:eastAsia="Calibri" w:cs="Times New Roman"/>
                <w:spacing w:val="-1"/>
              </w:rPr>
              <w:t>provision</w:t>
            </w:r>
            <w:r w:rsidRPr="006C0197">
              <w:rPr>
                <w:rFonts w:ascii="Calibri" w:hAnsi="Calibri" w:eastAsia="Calibri" w:cs="Times New Roman"/>
                <w:spacing w:val="2"/>
              </w:rPr>
              <w:t xml:space="preserve"> </w:t>
            </w:r>
            <w:r w:rsidRPr="006C0197">
              <w:rPr>
                <w:rFonts w:ascii="Calibri" w:hAnsi="Calibri" w:eastAsia="Calibri" w:cs="Times New Roman"/>
              </w:rPr>
              <w:t>of</w:t>
            </w:r>
            <w:r w:rsidRPr="006C0197">
              <w:rPr>
                <w:rFonts w:ascii="Calibri" w:hAnsi="Calibri" w:eastAsia="Calibri" w:cs="Times New Roman"/>
                <w:spacing w:val="2"/>
              </w:rPr>
              <w:t xml:space="preserve"> </w:t>
            </w:r>
            <w:r w:rsidRPr="006C0197">
              <w:rPr>
                <w:rFonts w:ascii="Calibri" w:hAnsi="Calibri" w:eastAsia="Calibri" w:cs="Times New Roman"/>
              </w:rPr>
              <w:t>this</w:t>
            </w:r>
            <w:r w:rsidRPr="006C0197">
              <w:rPr>
                <w:rFonts w:ascii="Calibri" w:hAnsi="Calibri" w:eastAsia="Calibri" w:cs="Times New Roman"/>
                <w:spacing w:val="2"/>
              </w:rPr>
              <w:t xml:space="preserve"> </w:t>
            </w:r>
            <w:r w:rsidRPr="006C0197">
              <w:rPr>
                <w:rFonts w:ascii="Calibri" w:hAnsi="Calibri" w:eastAsia="Calibri" w:cs="Times New Roman"/>
              </w:rPr>
              <w:t>Agreement</w:t>
            </w:r>
            <w:r w:rsidRPr="006C0197">
              <w:rPr>
                <w:rFonts w:ascii="Calibri" w:hAnsi="Calibri" w:eastAsia="Calibri" w:cs="Times New Roman"/>
                <w:spacing w:val="2"/>
              </w:rPr>
              <w:t xml:space="preserve"> </w:t>
            </w:r>
            <w:r w:rsidRPr="006C0197">
              <w:rPr>
                <w:rFonts w:ascii="Calibri" w:hAnsi="Calibri" w:eastAsia="Calibri" w:cs="Times New Roman"/>
              </w:rPr>
              <w:t>and</w:t>
            </w:r>
            <w:r w:rsidRPr="006C0197">
              <w:rPr>
                <w:rFonts w:ascii="Calibri" w:hAnsi="Calibri" w:eastAsia="Calibri" w:cs="Times New Roman"/>
                <w:spacing w:val="2"/>
              </w:rPr>
              <w:t xml:space="preserve"> </w:t>
            </w:r>
            <w:r w:rsidRPr="006C0197">
              <w:rPr>
                <w:rFonts w:ascii="Calibri" w:hAnsi="Calibri" w:eastAsia="Calibri" w:cs="Times New Roman"/>
                <w:spacing w:val="-1"/>
              </w:rPr>
              <w:t>fails</w:t>
            </w:r>
            <w:r w:rsidRPr="006C0197">
              <w:rPr>
                <w:rFonts w:ascii="Calibri" w:hAnsi="Calibri" w:eastAsia="Calibri" w:cs="Times New Roman"/>
                <w:spacing w:val="3"/>
              </w:rPr>
              <w:t xml:space="preserve"> </w:t>
            </w:r>
            <w:r w:rsidRPr="006C0197">
              <w:rPr>
                <w:rFonts w:ascii="Calibri" w:hAnsi="Calibri" w:eastAsia="Calibri" w:cs="Times New Roman"/>
              </w:rPr>
              <w:t>to</w:t>
            </w:r>
            <w:r w:rsidRPr="006C0197">
              <w:rPr>
                <w:rFonts w:ascii="Calibri" w:hAnsi="Calibri" w:eastAsia="Calibri" w:cs="Times New Roman"/>
                <w:spacing w:val="2"/>
              </w:rPr>
              <w:t xml:space="preserve"> </w:t>
            </w:r>
            <w:r w:rsidRPr="006C0197">
              <w:rPr>
                <w:rFonts w:ascii="Calibri" w:hAnsi="Calibri" w:eastAsia="Calibri" w:cs="Times New Roman"/>
              </w:rPr>
              <w:t>remedy</w:t>
            </w:r>
            <w:r w:rsidRPr="006C0197">
              <w:rPr>
                <w:rFonts w:ascii="Calibri" w:hAnsi="Calibri" w:eastAsia="Calibri" w:cs="Times New Roman"/>
                <w:spacing w:val="2"/>
              </w:rPr>
              <w:t xml:space="preserve"> </w:t>
            </w:r>
            <w:r w:rsidRPr="006C0197">
              <w:rPr>
                <w:rFonts w:ascii="Calibri" w:hAnsi="Calibri" w:eastAsia="Calibri" w:cs="Times New Roman"/>
                <w:spacing w:val="-1"/>
              </w:rPr>
              <w:t>such</w:t>
            </w:r>
            <w:r w:rsidRPr="006C0197">
              <w:rPr>
                <w:rFonts w:ascii="Calibri" w:hAnsi="Calibri" w:eastAsia="Calibri" w:cs="Times New Roman"/>
                <w:spacing w:val="2"/>
              </w:rPr>
              <w:t xml:space="preserve"> </w:t>
            </w:r>
            <w:r w:rsidRPr="006C0197">
              <w:rPr>
                <w:rFonts w:ascii="Calibri" w:hAnsi="Calibri" w:eastAsia="Calibri" w:cs="Times New Roman"/>
                <w:spacing w:val="-1"/>
              </w:rPr>
              <w:t>breach(es)</w:t>
            </w:r>
            <w:r w:rsidRPr="006C0197">
              <w:rPr>
                <w:rFonts w:ascii="Calibri" w:hAnsi="Calibri" w:eastAsia="Calibri" w:cs="Times New Roman"/>
                <w:spacing w:val="3"/>
              </w:rPr>
              <w:t xml:space="preserve"> </w:t>
            </w:r>
            <w:r w:rsidRPr="006C0197">
              <w:rPr>
                <w:rFonts w:ascii="Calibri" w:hAnsi="Calibri" w:eastAsia="Calibri" w:cs="Times New Roman"/>
                <w:spacing w:val="-1"/>
              </w:rPr>
              <w:t>(if</w:t>
            </w:r>
            <w:r w:rsidRPr="006C0197">
              <w:rPr>
                <w:rFonts w:ascii="Calibri" w:hAnsi="Calibri" w:eastAsia="Calibri" w:cs="Times New Roman"/>
                <w:spacing w:val="2"/>
              </w:rPr>
              <w:t xml:space="preserve"> </w:t>
            </w:r>
            <w:r w:rsidRPr="006C0197">
              <w:rPr>
                <w:rFonts w:ascii="Calibri" w:hAnsi="Calibri" w:eastAsia="Calibri" w:cs="Times New Roman"/>
              </w:rPr>
              <w:t>the</w:t>
            </w:r>
            <w:r w:rsidRPr="006C0197">
              <w:rPr>
                <w:rFonts w:ascii="Calibri" w:hAnsi="Calibri" w:eastAsia="Calibri" w:cs="Times New Roman"/>
                <w:spacing w:val="2"/>
              </w:rPr>
              <w:t xml:space="preserve"> </w:t>
            </w:r>
            <w:r w:rsidRPr="006C0197">
              <w:rPr>
                <w:rFonts w:ascii="Calibri" w:hAnsi="Calibri" w:eastAsia="Calibri" w:cs="Times New Roman"/>
                <w:spacing w:val="-1"/>
              </w:rPr>
              <w:t>breach(es)</w:t>
            </w:r>
            <w:r w:rsidRPr="006C0197">
              <w:rPr>
                <w:rFonts w:ascii="Calibri" w:hAnsi="Calibri" w:eastAsia="Calibri" w:cs="Times New Roman"/>
                <w:spacing w:val="34"/>
                <w:w w:val="99"/>
              </w:rPr>
              <w:t xml:space="preserve"> </w:t>
            </w:r>
            <w:r w:rsidRPr="006C0197">
              <w:rPr>
                <w:rFonts w:ascii="Calibri" w:hAnsi="Calibri" w:eastAsia="Calibri" w:cs="Times New Roman"/>
              </w:rPr>
              <w:t>are</w:t>
            </w:r>
            <w:r w:rsidRPr="006C0197">
              <w:rPr>
                <w:rFonts w:ascii="Calibri" w:hAnsi="Calibri" w:eastAsia="Calibri" w:cs="Times New Roman"/>
                <w:spacing w:val="-7"/>
              </w:rPr>
              <w:t xml:space="preserve"> </w:t>
            </w:r>
            <w:r w:rsidRPr="006C0197">
              <w:rPr>
                <w:rFonts w:ascii="Calibri" w:hAnsi="Calibri" w:eastAsia="Calibri" w:cs="Times New Roman"/>
              </w:rPr>
              <w:t>capable</w:t>
            </w:r>
            <w:r w:rsidRPr="006C0197">
              <w:rPr>
                <w:rFonts w:ascii="Calibri" w:hAnsi="Calibri" w:eastAsia="Calibri" w:cs="Times New Roman"/>
                <w:spacing w:val="-8"/>
              </w:rPr>
              <w:t xml:space="preserve"> </w:t>
            </w:r>
            <w:r w:rsidRPr="006C0197">
              <w:rPr>
                <w:rFonts w:ascii="Calibri" w:hAnsi="Calibri" w:eastAsia="Calibri" w:cs="Times New Roman"/>
              </w:rPr>
              <w:t>of</w:t>
            </w:r>
            <w:r w:rsidRPr="006C0197">
              <w:rPr>
                <w:rFonts w:ascii="Calibri" w:hAnsi="Calibri" w:eastAsia="Calibri" w:cs="Times New Roman"/>
                <w:spacing w:val="-7"/>
              </w:rPr>
              <w:t xml:space="preserve"> </w:t>
            </w:r>
            <w:r w:rsidRPr="006C0197">
              <w:rPr>
                <w:rFonts w:ascii="Calibri" w:hAnsi="Calibri" w:eastAsia="Calibri" w:cs="Times New Roman"/>
              </w:rPr>
              <w:t>remedy)</w:t>
            </w:r>
            <w:r w:rsidRPr="006C0197">
              <w:rPr>
                <w:rFonts w:ascii="Calibri" w:hAnsi="Calibri" w:eastAsia="Calibri" w:cs="Times New Roman"/>
                <w:spacing w:val="-8"/>
              </w:rPr>
              <w:t xml:space="preserve"> </w:t>
            </w:r>
            <w:r w:rsidRPr="006C0197">
              <w:rPr>
                <w:rFonts w:ascii="Calibri" w:hAnsi="Calibri" w:eastAsia="Calibri" w:cs="Times New Roman"/>
                <w:spacing w:val="-1"/>
              </w:rPr>
              <w:t>within</w:t>
            </w:r>
            <w:r w:rsidRPr="006C0197">
              <w:rPr>
                <w:rFonts w:ascii="Calibri" w:hAnsi="Calibri" w:eastAsia="Calibri" w:cs="Times New Roman"/>
                <w:spacing w:val="-7"/>
              </w:rPr>
              <w:t xml:space="preserve"> </w:t>
            </w:r>
            <w:r w:rsidRPr="006C0197">
              <w:rPr>
                <w:rFonts w:ascii="Calibri" w:hAnsi="Calibri" w:eastAsia="Calibri" w:cs="Times New Roman"/>
              </w:rPr>
              <w:t>30</w:t>
            </w:r>
            <w:r w:rsidRPr="006C0197">
              <w:rPr>
                <w:rFonts w:ascii="Calibri" w:hAnsi="Calibri" w:eastAsia="Calibri" w:cs="Times New Roman"/>
                <w:spacing w:val="-7"/>
              </w:rPr>
              <w:t xml:space="preserve"> </w:t>
            </w:r>
            <w:r w:rsidRPr="006C0197">
              <w:rPr>
                <w:rFonts w:ascii="Calibri" w:hAnsi="Calibri" w:eastAsia="Calibri" w:cs="Times New Roman"/>
                <w:spacing w:val="-1"/>
              </w:rPr>
              <w:t>days</w:t>
            </w:r>
            <w:r w:rsidRPr="006C0197">
              <w:rPr>
                <w:rFonts w:ascii="Calibri" w:hAnsi="Calibri" w:eastAsia="Calibri" w:cs="Times New Roman"/>
                <w:spacing w:val="-7"/>
              </w:rPr>
              <w:t xml:space="preserve"> </w:t>
            </w:r>
            <w:r w:rsidRPr="006C0197">
              <w:rPr>
                <w:rFonts w:ascii="Calibri" w:hAnsi="Calibri" w:eastAsia="Calibri" w:cs="Times New Roman"/>
              </w:rPr>
              <w:t>after</w:t>
            </w:r>
            <w:r w:rsidRPr="006C0197">
              <w:rPr>
                <w:rFonts w:ascii="Calibri" w:hAnsi="Calibri" w:eastAsia="Calibri" w:cs="Times New Roman"/>
                <w:spacing w:val="-7"/>
              </w:rPr>
              <w:t xml:space="preserve"> </w:t>
            </w:r>
            <w:r w:rsidRPr="006C0197">
              <w:rPr>
                <w:rFonts w:ascii="Calibri" w:hAnsi="Calibri" w:eastAsia="Calibri" w:cs="Times New Roman"/>
              </w:rPr>
              <w:t>receipt</w:t>
            </w:r>
            <w:r w:rsidRPr="006C0197">
              <w:rPr>
                <w:rFonts w:ascii="Calibri" w:hAnsi="Calibri" w:eastAsia="Calibri" w:cs="Times New Roman"/>
                <w:spacing w:val="-8"/>
              </w:rPr>
              <w:t xml:space="preserve"> </w:t>
            </w:r>
            <w:r w:rsidRPr="006C0197">
              <w:rPr>
                <w:rFonts w:ascii="Calibri" w:hAnsi="Calibri" w:eastAsia="Calibri" w:cs="Times New Roman"/>
              </w:rPr>
              <w:t>of</w:t>
            </w:r>
            <w:r w:rsidRPr="006C0197">
              <w:rPr>
                <w:rFonts w:ascii="Calibri" w:hAnsi="Calibri" w:eastAsia="Calibri" w:cs="Times New Roman"/>
                <w:spacing w:val="-6"/>
              </w:rPr>
              <w:t xml:space="preserve"> </w:t>
            </w:r>
            <w:r w:rsidRPr="006C0197">
              <w:rPr>
                <w:rFonts w:ascii="Calibri" w:hAnsi="Calibri" w:eastAsia="Calibri" w:cs="Times New Roman"/>
              </w:rPr>
              <w:t>a</w:t>
            </w:r>
            <w:r w:rsidRPr="006C0197">
              <w:rPr>
                <w:rFonts w:ascii="Calibri" w:hAnsi="Calibri" w:eastAsia="Calibri" w:cs="Times New Roman"/>
                <w:spacing w:val="-7"/>
              </w:rPr>
              <w:t xml:space="preserve"> </w:t>
            </w:r>
            <w:r w:rsidRPr="006C0197">
              <w:rPr>
                <w:rFonts w:ascii="Calibri" w:hAnsi="Calibri" w:eastAsia="Calibri" w:cs="Times New Roman"/>
              </w:rPr>
              <w:t>request</w:t>
            </w:r>
            <w:r w:rsidRPr="006C0197">
              <w:rPr>
                <w:rFonts w:ascii="Calibri" w:hAnsi="Calibri" w:eastAsia="Calibri" w:cs="Times New Roman"/>
                <w:spacing w:val="-9"/>
              </w:rPr>
              <w:t xml:space="preserve"> </w:t>
            </w:r>
            <w:r w:rsidRPr="006C0197">
              <w:rPr>
                <w:rFonts w:ascii="Calibri" w:hAnsi="Calibri" w:eastAsia="Calibri" w:cs="Times New Roman"/>
              </w:rPr>
              <w:t>in</w:t>
            </w:r>
            <w:r w:rsidRPr="006C0197">
              <w:rPr>
                <w:rFonts w:ascii="Calibri" w:hAnsi="Calibri" w:eastAsia="Calibri" w:cs="Times New Roman"/>
                <w:spacing w:val="-7"/>
              </w:rPr>
              <w:t xml:space="preserve"> </w:t>
            </w:r>
            <w:r w:rsidRPr="006C0197">
              <w:rPr>
                <w:rFonts w:ascii="Calibri" w:hAnsi="Calibri" w:eastAsia="Calibri" w:cs="Times New Roman"/>
              </w:rPr>
              <w:t>writing</w:t>
            </w:r>
            <w:r w:rsidRPr="006C0197">
              <w:rPr>
                <w:rFonts w:ascii="Calibri" w:hAnsi="Calibri" w:eastAsia="Calibri" w:cs="Times New Roman"/>
                <w:spacing w:val="-8"/>
              </w:rPr>
              <w:t xml:space="preserve"> </w:t>
            </w:r>
            <w:r w:rsidRPr="006C0197">
              <w:rPr>
                <w:rFonts w:ascii="Calibri" w:hAnsi="Calibri" w:eastAsia="Calibri" w:cs="Times New Roman"/>
                <w:spacing w:val="-1"/>
              </w:rPr>
              <w:t>from</w:t>
            </w:r>
            <w:r w:rsidRPr="006C0197">
              <w:rPr>
                <w:rFonts w:ascii="Calibri" w:hAnsi="Calibri" w:eastAsia="Calibri" w:cs="Times New Roman"/>
                <w:spacing w:val="-7"/>
              </w:rPr>
              <w:t xml:space="preserve"> </w:t>
            </w:r>
            <w:r w:rsidRPr="006C0197">
              <w:rPr>
                <w:rFonts w:ascii="Calibri" w:hAnsi="Calibri" w:eastAsia="Calibri" w:cs="Times New Roman"/>
              </w:rPr>
              <w:t>the</w:t>
            </w:r>
            <w:r w:rsidRPr="006C0197">
              <w:rPr>
                <w:rFonts w:ascii="Calibri" w:hAnsi="Calibri" w:eastAsia="Calibri" w:cs="Times New Roman"/>
                <w:spacing w:val="29"/>
                <w:w w:val="99"/>
              </w:rPr>
              <w:t xml:space="preserve"> </w:t>
            </w:r>
            <w:r w:rsidRPr="006C0197">
              <w:rPr>
                <w:rFonts w:ascii="Calibri" w:hAnsi="Calibri" w:eastAsia="Calibri" w:cs="Times New Roman"/>
              </w:rPr>
              <w:t>other</w:t>
            </w:r>
            <w:r w:rsidRPr="006C0197">
              <w:rPr>
                <w:rFonts w:ascii="Calibri" w:hAnsi="Calibri" w:eastAsia="Calibri" w:cs="Times New Roman"/>
                <w:spacing w:val="-12"/>
              </w:rPr>
              <w:t xml:space="preserve"> </w:t>
            </w:r>
            <w:r w:rsidRPr="006C0197">
              <w:rPr>
                <w:rFonts w:ascii="Calibri" w:hAnsi="Calibri" w:eastAsia="Calibri" w:cs="Times New Roman"/>
              </w:rPr>
              <w:t>Party;</w:t>
            </w:r>
          </w:p>
        </w:tc>
      </w:tr>
      <w:tr w:rsidR="006C0197" w:rsidRPr="006C0197" w14:paraId="74AE384F" w14:textId="77777777" w:rsidTr="00552346">
        <w:trPr>
          <w:trHeight w:hRule="exact" w:val="1731"/>
        </w:trPr>
        <w:tc>
          <w:tcPr>
            <w:tcW w:w="1065" w:type="dxa"/>
            <w:tcBorders>
              <w:top w:val="nil"/>
              <w:left w:val="nil"/>
              <w:bottom w:val="nil"/>
              <w:right w:val="nil"/>
            </w:tcBorders>
          </w:tcPr>
          <w:p w14:paraId="244DEC2D" w14:textId="77777777" w:rsidR="006C0197" w:rsidRPr="006C0197" w:rsidRDefault="006C0197" w:rsidP="006C0197">
            <w:pPr>
              <w:spacing w:before="107" w:after="0" w:line="240" w:lineRule="auto"/>
              <w:ind w:right="-28"/>
              <w:jc w:val="right"/>
              <w:rPr>
                <w:rFonts w:ascii="Calibri" w:eastAsia="Calibri" w:hAnsi="Calibri" w:cs="Calibri"/>
              </w:rPr>
            </w:pPr>
            <w:r w:rsidRPr="006C0197">
              <w:rPr>
                <w:rFonts w:ascii="Calibri" w:hAnsi="Calibri" w:eastAsia="Calibri" w:cs="Times New Roman"/>
                <w:w w:val="95"/>
              </w:rPr>
              <w:t>2</w:t>
            </w:r>
          </w:p>
        </w:tc>
        <w:tc>
          <w:tcPr>
            <w:tcW w:w="8205" w:type="dxa"/>
            <w:tcBorders>
              <w:top w:val="nil"/>
              <w:left w:val="nil"/>
              <w:bottom w:val="nil"/>
              <w:right w:val="nil"/>
            </w:tcBorders>
          </w:tcPr>
          <w:p w14:paraId="5C6A4A38" w14:textId="77777777" w:rsidR="006C0197" w:rsidRPr="006C0197" w:rsidRDefault="006C0197" w:rsidP="006C0197">
            <w:pPr>
              <w:spacing w:before="107" w:after="0" w:line="360" w:lineRule="auto"/>
              <w:ind w:left="593" w:right="228" w:hanging="566"/>
              <w:jc w:val="both"/>
              <w:rPr>
                <w:rFonts w:ascii="Calibri" w:eastAsia="Calibri" w:hAnsi="Calibri" w:cs="Calibri"/>
              </w:rPr>
            </w:pPr>
            <w:r w:rsidRPr="006C0197">
              <w:rPr>
                <w:rFonts w:ascii="Calibri" w:hAnsi="Calibri" w:eastAsia="Calibri" w:cs="Times New Roman"/>
              </w:rPr>
              <w:t xml:space="preserve">.        </w:t>
            </w:r>
            <w:r w:rsidRPr="006C0197">
              <w:rPr>
                <w:rFonts w:ascii="Calibri" w:hAnsi="Calibri" w:eastAsia="Calibri" w:cs="Times New Roman"/>
                <w:spacing w:val="29"/>
              </w:rPr>
              <w:t xml:space="preserve"> </w:t>
            </w:r>
            <w:r w:rsidRPr="006C0197">
              <w:rPr>
                <w:rFonts w:ascii="Calibri" w:hAnsi="Calibri" w:eastAsia="Calibri" w:cs="Times New Roman"/>
              </w:rPr>
              <w:t>if</w:t>
            </w:r>
            <w:r w:rsidRPr="006C0197">
              <w:rPr>
                <w:rFonts w:ascii="Calibri" w:hAnsi="Calibri" w:eastAsia="Calibri" w:cs="Times New Roman"/>
                <w:spacing w:val="-8"/>
              </w:rPr>
              <w:t xml:space="preserve"> </w:t>
            </w:r>
            <w:r w:rsidRPr="006C0197">
              <w:rPr>
                <w:rFonts w:ascii="Calibri" w:hAnsi="Calibri" w:eastAsia="Calibri" w:cs="Times New Roman"/>
              </w:rPr>
              <w:t>the</w:t>
            </w:r>
            <w:r w:rsidRPr="006C0197">
              <w:rPr>
                <w:rFonts w:ascii="Calibri" w:hAnsi="Calibri" w:eastAsia="Calibri" w:cs="Times New Roman"/>
                <w:spacing w:val="-7"/>
              </w:rPr>
              <w:t xml:space="preserve"> </w:t>
            </w:r>
            <w:r w:rsidRPr="006C0197">
              <w:rPr>
                <w:rFonts w:ascii="Calibri" w:hAnsi="Calibri" w:eastAsia="Calibri" w:cs="Times New Roman"/>
              </w:rPr>
              <w:t>other</w:t>
            </w:r>
            <w:r w:rsidRPr="006C0197">
              <w:rPr>
                <w:rFonts w:ascii="Calibri" w:hAnsi="Calibri" w:eastAsia="Calibri" w:cs="Times New Roman"/>
                <w:spacing w:val="-8"/>
              </w:rPr>
              <w:t xml:space="preserve"> </w:t>
            </w:r>
            <w:r w:rsidRPr="006C0197">
              <w:rPr>
                <w:rFonts w:ascii="Calibri" w:hAnsi="Calibri" w:eastAsia="Calibri" w:cs="Times New Roman"/>
              </w:rPr>
              <w:t>Party</w:t>
            </w:r>
            <w:r w:rsidRPr="006C0197">
              <w:rPr>
                <w:rFonts w:ascii="Calibri" w:hAnsi="Calibri" w:eastAsia="Calibri" w:cs="Times New Roman"/>
                <w:spacing w:val="-7"/>
              </w:rPr>
              <w:t xml:space="preserve"> </w:t>
            </w:r>
            <w:r w:rsidRPr="006C0197">
              <w:rPr>
                <w:rFonts w:ascii="Calibri" w:hAnsi="Calibri" w:eastAsia="Calibri" w:cs="Times New Roman"/>
                <w:spacing w:val="-1"/>
              </w:rPr>
              <w:t>becomes</w:t>
            </w:r>
            <w:r w:rsidRPr="006C0197">
              <w:rPr>
                <w:rFonts w:ascii="Calibri" w:hAnsi="Calibri" w:eastAsia="Calibri" w:cs="Times New Roman"/>
                <w:spacing w:val="-6"/>
              </w:rPr>
              <w:t xml:space="preserve"> </w:t>
            </w:r>
            <w:r w:rsidRPr="006C0197">
              <w:rPr>
                <w:rFonts w:ascii="Calibri" w:hAnsi="Calibri" w:eastAsia="Calibri" w:cs="Times New Roman"/>
              </w:rPr>
              <w:t>insolvent,</w:t>
            </w:r>
            <w:r w:rsidRPr="006C0197">
              <w:rPr>
                <w:rFonts w:ascii="Calibri" w:hAnsi="Calibri" w:eastAsia="Calibri" w:cs="Times New Roman"/>
                <w:spacing w:val="-7"/>
              </w:rPr>
              <w:t xml:space="preserve"> </w:t>
            </w:r>
            <w:r w:rsidRPr="006C0197">
              <w:rPr>
                <w:rFonts w:ascii="Calibri" w:hAnsi="Calibri" w:eastAsia="Calibri" w:cs="Times New Roman"/>
                <w:spacing w:val="-1"/>
              </w:rPr>
              <w:t>becomes</w:t>
            </w:r>
            <w:r w:rsidRPr="006C0197">
              <w:rPr>
                <w:rFonts w:ascii="Calibri" w:hAnsi="Calibri" w:eastAsia="Calibri" w:cs="Times New Roman"/>
                <w:spacing w:val="-7"/>
              </w:rPr>
              <w:t xml:space="preserve"> </w:t>
            </w:r>
            <w:r w:rsidRPr="006C0197">
              <w:rPr>
                <w:rFonts w:ascii="Calibri" w:hAnsi="Calibri" w:eastAsia="Calibri" w:cs="Times New Roman"/>
                <w:spacing w:val="-1"/>
              </w:rPr>
              <w:t>bankrupt,</w:t>
            </w:r>
            <w:r w:rsidRPr="006C0197">
              <w:rPr>
                <w:rFonts w:ascii="Calibri" w:hAnsi="Calibri" w:eastAsia="Calibri" w:cs="Times New Roman"/>
                <w:spacing w:val="-6"/>
              </w:rPr>
              <w:t xml:space="preserve"> </w:t>
            </w:r>
            <w:r w:rsidRPr="006C0197">
              <w:rPr>
                <w:rFonts w:ascii="Calibri" w:hAnsi="Calibri" w:eastAsia="Calibri" w:cs="Times New Roman"/>
                <w:spacing w:val="-1"/>
              </w:rPr>
              <w:t>enters</w:t>
            </w:r>
            <w:r w:rsidRPr="006C0197">
              <w:rPr>
                <w:rFonts w:ascii="Calibri" w:hAnsi="Calibri" w:eastAsia="Calibri" w:cs="Times New Roman"/>
                <w:spacing w:val="-6"/>
              </w:rPr>
              <w:t xml:space="preserve"> </w:t>
            </w:r>
            <w:r w:rsidRPr="006C0197">
              <w:rPr>
                <w:rFonts w:ascii="Calibri" w:hAnsi="Calibri" w:eastAsia="Calibri" w:cs="Times New Roman"/>
              </w:rPr>
              <w:t>into</w:t>
            </w:r>
            <w:r w:rsidRPr="006C0197">
              <w:rPr>
                <w:rFonts w:ascii="Calibri" w:hAnsi="Calibri" w:eastAsia="Calibri" w:cs="Times New Roman"/>
                <w:spacing w:val="-7"/>
              </w:rPr>
              <w:t xml:space="preserve"> </w:t>
            </w:r>
            <w:r w:rsidRPr="006C0197">
              <w:rPr>
                <w:rFonts w:ascii="Calibri" w:hAnsi="Calibri" w:eastAsia="Calibri" w:cs="Times New Roman"/>
                <w:spacing w:val="-1"/>
              </w:rPr>
              <w:t>examinership,</w:t>
            </w:r>
            <w:r w:rsidRPr="006C0197">
              <w:rPr>
                <w:rFonts w:ascii="Calibri" w:hAnsi="Calibri" w:eastAsia="Calibri" w:cs="Times New Roman"/>
                <w:spacing w:val="62"/>
                <w:w w:val="99"/>
              </w:rPr>
              <w:t xml:space="preserve"> </w:t>
            </w:r>
            <w:r w:rsidRPr="006C0197">
              <w:rPr>
                <w:rFonts w:ascii="Calibri" w:hAnsi="Calibri" w:eastAsia="Calibri" w:cs="Times New Roman"/>
              </w:rPr>
              <w:t>is</w:t>
            </w:r>
            <w:r w:rsidRPr="006C0197">
              <w:rPr>
                <w:rFonts w:ascii="Calibri" w:hAnsi="Calibri" w:eastAsia="Calibri" w:cs="Times New Roman"/>
                <w:spacing w:val="-6"/>
              </w:rPr>
              <w:t xml:space="preserve"> </w:t>
            </w:r>
            <w:r w:rsidRPr="006C0197">
              <w:rPr>
                <w:rFonts w:ascii="Calibri" w:hAnsi="Calibri" w:eastAsia="Calibri" w:cs="Times New Roman"/>
                <w:spacing w:val="-1"/>
              </w:rPr>
              <w:t>wound</w:t>
            </w:r>
            <w:r w:rsidRPr="006C0197">
              <w:rPr>
                <w:rFonts w:ascii="Calibri" w:hAnsi="Calibri" w:eastAsia="Calibri" w:cs="Times New Roman"/>
                <w:spacing w:val="-3"/>
              </w:rPr>
              <w:t xml:space="preserve"> </w:t>
            </w:r>
            <w:r w:rsidRPr="006C0197">
              <w:rPr>
                <w:rFonts w:ascii="Calibri" w:hAnsi="Calibri" w:eastAsia="Calibri" w:cs="Times New Roman"/>
                <w:spacing w:val="-1"/>
              </w:rPr>
              <w:t>up,</w:t>
            </w:r>
            <w:r w:rsidRPr="006C0197">
              <w:rPr>
                <w:rFonts w:ascii="Calibri" w:hAnsi="Calibri" w:eastAsia="Calibri" w:cs="Times New Roman"/>
                <w:spacing w:val="-4"/>
              </w:rPr>
              <w:t xml:space="preserve"> </w:t>
            </w:r>
            <w:r w:rsidRPr="006C0197">
              <w:rPr>
                <w:rFonts w:ascii="Calibri" w:hAnsi="Calibri" w:eastAsia="Calibri" w:cs="Times New Roman"/>
                <w:spacing w:val="-1"/>
              </w:rPr>
              <w:t>commences</w:t>
            </w:r>
            <w:r w:rsidRPr="006C0197">
              <w:rPr>
                <w:rFonts w:ascii="Calibri" w:hAnsi="Calibri" w:eastAsia="Calibri" w:cs="Times New Roman"/>
                <w:spacing w:val="-3"/>
              </w:rPr>
              <w:t xml:space="preserve"> </w:t>
            </w:r>
            <w:r w:rsidRPr="006C0197">
              <w:rPr>
                <w:rFonts w:ascii="Calibri" w:hAnsi="Calibri" w:eastAsia="Calibri" w:cs="Times New Roman"/>
              </w:rPr>
              <w:t>winding</w:t>
            </w:r>
            <w:r w:rsidRPr="006C0197">
              <w:rPr>
                <w:rFonts w:ascii="Calibri" w:hAnsi="Calibri" w:eastAsia="Calibri" w:cs="Times New Roman"/>
                <w:spacing w:val="-4"/>
              </w:rPr>
              <w:t xml:space="preserve"> </w:t>
            </w:r>
            <w:r w:rsidRPr="006C0197">
              <w:rPr>
                <w:rFonts w:ascii="Calibri" w:hAnsi="Calibri" w:eastAsia="Calibri" w:cs="Times New Roman"/>
                <w:spacing w:val="-1"/>
              </w:rPr>
              <w:t>up,</w:t>
            </w:r>
            <w:r w:rsidRPr="006C0197">
              <w:rPr>
                <w:rFonts w:ascii="Calibri" w:hAnsi="Calibri" w:eastAsia="Calibri" w:cs="Times New Roman"/>
                <w:spacing w:val="-4"/>
              </w:rPr>
              <w:t xml:space="preserve"> </w:t>
            </w:r>
            <w:r w:rsidRPr="006C0197">
              <w:rPr>
                <w:rFonts w:ascii="Calibri" w:hAnsi="Calibri" w:eastAsia="Calibri" w:cs="Times New Roman"/>
              </w:rPr>
              <w:t>has</w:t>
            </w:r>
            <w:r w:rsidRPr="006C0197">
              <w:rPr>
                <w:rFonts w:ascii="Calibri" w:hAnsi="Calibri" w:eastAsia="Calibri" w:cs="Times New Roman"/>
                <w:spacing w:val="-4"/>
              </w:rPr>
              <w:t xml:space="preserve"> </w:t>
            </w:r>
            <w:r w:rsidRPr="006C0197">
              <w:rPr>
                <w:rFonts w:ascii="Calibri" w:hAnsi="Calibri" w:eastAsia="Calibri" w:cs="Times New Roman"/>
              </w:rPr>
              <w:t>a</w:t>
            </w:r>
            <w:r w:rsidRPr="006C0197">
              <w:rPr>
                <w:rFonts w:ascii="Calibri" w:hAnsi="Calibri" w:eastAsia="Calibri" w:cs="Times New Roman"/>
                <w:spacing w:val="-5"/>
              </w:rPr>
              <w:t xml:space="preserve"> </w:t>
            </w:r>
            <w:r w:rsidRPr="006C0197">
              <w:rPr>
                <w:rFonts w:ascii="Calibri" w:hAnsi="Calibri" w:eastAsia="Calibri" w:cs="Times New Roman"/>
              </w:rPr>
              <w:t>receiving</w:t>
            </w:r>
            <w:r w:rsidRPr="006C0197">
              <w:rPr>
                <w:rFonts w:ascii="Calibri" w:hAnsi="Calibri" w:eastAsia="Calibri" w:cs="Times New Roman"/>
                <w:spacing w:val="-5"/>
              </w:rPr>
              <w:t xml:space="preserve"> </w:t>
            </w:r>
            <w:r w:rsidRPr="006C0197">
              <w:rPr>
                <w:rFonts w:ascii="Calibri" w:hAnsi="Calibri" w:eastAsia="Calibri" w:cs="Times New Roman"/>
                <w:spacing w:val="-1"/>
              </w:rPr>
              <w:t>order</w:t>
            </w:r>
            <w:r w:rsidRPr="006C0197">
              <w:rPr>
                <w:rFonts w:ascii="Calibri" w:hAnsi="Calibri" w:eastAsia="Calibri" w:cs="Times New Roman"/>
                <w:spacing w:val="-3"/>
              </w:rPr>
              <w:t xml:space="preserve"> </w:t>
            </w:r>
            <w:r w:rsidRPr="006C0197">
              <w:rPr>
                <w:rFonts w:ascii="Calibri" w:hAnsi="Calibri" w:eastAsia="Calibri" w:cs="Times New Roman"/>
              </w:rPr>
              <w:t>made</w:t>
            </w:r>
            <w:r w:rsidRPr="006C0197">
              <w:rPr>
                <w:rFonts w:ascii="Calibri" w:hAnsi="Calibri" w:eastAsia="Calibri" w:cs="Times New Roman"/>
                <w:spacing w:val="-4"/>
              </w:rPr>
              <w:t xml:space="preserve"> </w:t>
            </w:r>
            <w:r w:rsidRPr="006C0197">
              <w:rPr>
                <w:rFonts w:ascii="Calibri" w:hAnsi="Calibri" w:eastAsia="Calibri" w:cs="Times New Roman"/>
              </w:rPr>
              <w:t>against</w:t>
            </w:r>
            <w:r w:rsidRPr="006C0197">
              <w:rPr>
                <w:rFonts w:ascii="Calibri" w:hAnsi="Calibri" w:eastAsia="Calibri" w:cs="Times New Roman"/>
                <w:spacing w:val="-5"/>
              </w:rPr>
              <w:t xml:space="preserve"> </w:t>
            </w:r>
            <w:r w:rsidRPr="006C0197">
              <w:rPr>
                <w:rFonts w:ascii="Calibri" w:hAnsi="Calibri" w:eastAsia="Calibri" w:cs="Times New Roman"/>
              </w:rPr>
              <w:t>it,</w:t>
            </w:r>
            <w:r w:rsidRPr="006C0197">
              <w:rPr>
                <w:rFonts w:ascii="Calibri" w:hAnsi="Calibri" w:eastAsia="Calibri" w:cs="Times New Roman"/>
                <w:spacing w:val="-5"/>
              </w:rPr>
              <w:t xml:space="preserve"> </w:t>
            </w:r>
            <w:r w:rsidRPr="006C0197">
              <w:rPr>
                <w:rFonts w:ascii="Calibri" w:hAnsi="Calibri" w:eastAsia="Calibri" w:cs="Times New Roman"/>
              </w:rPr>
              <w:t>makes</w:t>
            </w:r>
            <w:r w:rsidRPr="006C0197">
              <w:rPr>
                <w:rFonts w:ascii="Calibri" w:hAnsi="Calibri" w:eastAsia="Calibri" w:cs="Times New Roman"/>
                <w:spacing w:val="29"/>
                <w:w w:val="99"/>
              </w:rPr>
              <w:t xml:space="preserve"> </w:t>
            </w:r>
            <w:r w:rsidRPr="006C0197">
              <w:rPr>
                <w:rFonts w:ascii="Calibri" w:hAnsi="Calibri" w:eastAsia="Calibri" w:cs="Times New Roman"/>
              </w:rPr>
              <w:t>any</w:t>
            </w:r>
            <w:r w:rsidRPr="006C0197">
              <w:rPr>
                <w:rFonts w:ascii="Calibri" w:hAnsi="Calibri" w:eastAsia="Calibri" w:cs="Times New Roman"/>
                <w:spacing w:val="5"/>
              </w:rPr>
              <w:t xml:space="preserve"> </w:t>
            </w:r>
            <w:r w:rsidRPr="006C0197">
              <w:rPr>
                <w:rFonts w:ascii="Calibri" w:hAnsi="Calibri" w:eastAsia="Calibri" w:cs="Times New Roman"/>
              </w:rPr>
              <w:t>arrangement</w:t>
            </w:r>
            <w:r w:rsidRPr="006C0197">
              <w:rPr>
                <w:rFonts w:ascii="Calibri" w:hAnsi="Calibri" w:eastAsia="Calibri" w:cs="Times New Roman"/>
                <w:spacing w:val="5"/>
              </w:rPr>
              <w:t xml:space="preserve"> </w:t>
            </w:r>
            <w:r w:rsidRPr="006C0197">
              <w:rPr>
                <w:rFonts w:ascii="Calibri" w:hAnsi="Calibri" w:eastAsia="Calibri" w:cs="Times New Roman"/>
              </w:rPr>
              <w:t>with</w:t>
            </w:r>
            <w:r w:rsidRPr="006C0197">
              <w:rPr>
                <w:rFonts w:ascii="Calibri" w:hAnsi="Calibri" w:eastAsia="Calibri" w:cs="Times New Roman"/>
                <w:spacing w:val="5"/>
              </w:rPr>
              <w:t xml:space="preserve"> </w:t>
            </w:r>
            <w:r w:rsidRPr="006C0197">
              <w:rPr>
                <w:rFonts w:ascii="Calibri" w:hAnsi="Calibri" w:eastAsia="Calibri" w:cs="Times New Roman"/>
              </w:rPr>
              <w:t>its</w:t>
            </w:r>
            <w:r w:rsidRPr="006C0197">
              <w:rPr>
                <w:rFonts w:ascii="Calibri" w:hAnsi="Calibri" w:eastAsia="Calibri" w:cs="Times New Roman"/>
                <w:spacing w:val="6"/>
              </w:rPr>
              <w:t xml:space="preserve"> </w:t>
            </w:r>
            <w:r w:rsidRPr="006C0197">
              <w:rPr>
                <w:rFonts w:ascii="Calibri" w:hAnsi="Calibri" w:eastAsia="Calibri" w:cs="Times New Roman"/>
                <w:spacing w:val="-1"/>
              </w:rPr>
              <w:t>creditors</w:t>
            </w:r>
            <w:r w:rsidRPr="006C0197">
              <w:rPr>
                <w:rFonts w:ascii="Calibri" w:hAnsi="Calibri" w:eastAsia="Calibri" w:cs="Times New Roman"/>
                <w:spacing w:val="6"/>
              </w:rPr>
              <w:t xml:space="preserve"> </w:t>
            </w:r>
            <w:r w:rsidRPr="006C0197">
              <w:rPr>
                <w:rFonts w:ascii="Calibri" w:hAnsi="Calibri" w:eastAsia="Calibri" w:cs="Times New Roman"/>
                <w:spacing w:val="-1"/>
              </w:rPr>
              <w:t>generally</w:t>
            </w:r>
            <w:r w:rsidRPr="006C0197">
              <w:rPr>
                <w:rFonts w:ascii="Calibri" w:hAnsi="Calibri" w:eastAsia="Calibri" w:cs="Times New Roman"/>
                <w:spacing w:val="7"/>
              </w:rPr>
              <w:t xml:space="preserve"> </w:t>
            </w:r>
            <w:r w:rsidRPr="006C0197">
              <w:rPr>
                <w:rFonts w:ascii="Calibri" w:hAnsi="Calibri" w:eastAsia="Calibri" w:cs="Times New Roman"/>
              </w:rPr>
              <w:t>or</w:t>
            </w:r>
            <w:r w:rsidRPr="006C0197">
              <w:rPr>
                <w:rFonts w:ascii="Calibri" w:hAnsi="Calibri" w:eastAsia="Calibri" w:cs="Times New Roman"/>
                <w:spacing w:val="6"/>
              </w:rPr>
              <w:t xml:space="preserve"> </w:t>
            </w:r>
            <w:r w:rsidRPr="006C0197">
              <w:rPr>
                <w:rFonts w:ascii="Calibri" w:hAnsi="Calibri" w:eastAsia="Calibri" w:cs="Times New Roman"/>
              </w:rPr>
              <w:t>takes</w:t>
            </w:r>
            <w:r w:rsidRPr="006C0197">
              <w:rPr>
                <w:rFonts w:ascii="Calibri" w:hAnsi="Calibri" w:eastAsia="Calibri" w:cs="Times New Roman"/>
                <w:spacing w:val="5"/>
              </w:rPr>
              <w:t xml:space="preserve"> </w:t>
            </w:r>
            <w:r w:rsidRPr="006C0197">
              <w:rPr>
                <w:rFonts w:ascii="Calibri" w:hAnsi="Calibri" w:eastAsia="Calibri" w:cs="Times New Roman"/>
              </w:rPr>
              <w:t>or</w:t>
            </w:r>
            <w:r w:rsidRPr="006C0197">
              <w:rPr>
                <w:rFonts w:ascii="Calibri" w:hAnsi="Calibri" w:eastAsia="Calibri" w:cs="Times New Roman"/>
                <w:spacing w:val="5"/>
              </w:rPr>
              <w:t xml:space="preserve"> </w:t>
            </w:r>
            <w:r w:rsidRPr="006C0197">
              <w:rPr>
                <w:rFonts w:ascii="Calibri" w:hAnsi="Calibri" w:eastAsia="Calibri" w:cs="Times New Roman"/>
                <w:spacing w:val="-1"/>
              </w:rPr>
              <w:t>suffers</w:t>
            </w:r>
            <w:r w:rsidRPr="006C0197">
              <w:rPr>
                <w:rFonts w:ascii="Calibri" w:hAnsi="Calibri" w:eastAsia="Calibri" w:cs="Times New Roman"/>
                <w:spacing w:val="7"/>
              </w:rPr>
              <w:t xml:space="preserve"> </w:t>
            </w:r>
            <w:r w:rsidRPr="006C0197">
              <w:rPr>
                <w:rFonts w:ascii="Calibri" w:hAnsi="Calibri" w:eastAsia="Calibri" w:cs="Times New Roman"/>
              </w:rPr>
              <w:t>any</w:t>
            </w:r>
            <w:r w:rsidRPr="006C0197">
              <w:rPr>
                <w:rFonts w:ascii="Calibri" w:hAnsi="Calibri" w:eastAsia="Calibri" w:cs="Times New Roman"/>
                <w:spacing w:val="5"/>
              </w:rPr>
              <w:t xml:space="preserve"> </w:t>
            </w:r>
            <w:r w:rsidRPr="006C0197">
              <w:rPr>
                <w:rFonts w:ascii="Calibri" w:hAnsi="Calibri" w:eastAsia="Calibri" w:cs="Times New Roman"/>
                <w:spacing w:val="-1"/>
              </w:rPr>
              <w:t>similar</w:t>
            </w:r>
            <w:r w:rsidRPr="006C0197">
              <w:rPr>
                <w:rFonts w:ascii="Calibri" w:hAnsi="Calibri" w:eastAsia="Calibri" w:cs="Times New Roman"/>
                <w:spacing w:val="7"/>
              </w:rPr>
              <w:t xml:space="preserve"> </w:t>
            </w:r>
            <w:r w:rsidRPr="006C0197">
              <w:rPr>
                <w:rFonts w:ascii="Calibri" w:hAnsi="Calibri" w:eastAsia="Calibri" w:cs="Times New Roman"/>
              </w:rPr>
              <w:t>action</w:t>
            </w:r>
            <w:r w:rsidRPr="006C0197">
              <w:rPr>
                <w:rFonts w:ascii="Calibri" w:hAnsi="Calibri" w:eastAsia="Calibri" w:cs="Times New Roman"/>
                <w:spacing w:val="25"/>
                <w:w w:val="99"/>
              </w:rPr>
              <w:t xml:space="preserve"> </w:t>
            </w:r>
            <w:r w:rsidRPr="006C0197">
              <w:rPr>
                <w:rFonts w:ascii="Calibri" w:hAnsi="Calibri" w:eastAsia="Calibri" w:cs="Times New Roman"/>
              </w:rPr>
              <w:t>as</w:t>
            </w:r>
            <w:r w:rsidRPr="006C0197">
              <w:rPr>
                <w:rFonts w:ascii="Calibri" w:hAnsi="Calibri" w:eastAsia="Calibri" w:cs="Times New Roman"/>
                <w:spacing w:val="-5"/>
              </w:rPr>
              <w:t xml:space="preserve"> </w:t>
            </w:r>
            <w:r w:rsidRPr="006C0197">
              <w:rPr>
                <w:rFonts w:ascii="Calibri" w:hAnsi="Calibri" w:eastAsia="Calibri" w:cs="Times New Roman"/>
              </w:rPr>
              <w:t>a</w:t>
            </w:r>
            <w:r w:rsidRPr="006C0197">
              <w:rPr>
                <w:rFonts w:ascii="Calibri" w:hAnsi="Calibri" w:eastAsia="Calibri" w:cs="Times New Roman"/>
                <w:spacing w:val="-5"/>
              </w:rPr>
              <w:t xml:space="preserve"> </w:t>
            </w:r>
            <w:r w:rsidRPr="006C0197">
              <w:rPr>
                <w:rFonts w:ascii="Calibri" w:hAnsi="Calibri" w:eastAsia="Calibri" w:cs="Times New Roman"/>
              </w:rPr>
              <w:t>result</w:t>
            </w:r>
            <w:r w:rsidRPr="006C0197">
              <w:rPr>
                <w:rFonts w:ascii="Calibri" w:hAnsi="Calibri" w:eastAsia="Calibri" w:cs="Times New Roman"/>
                <w:spacing w:val="-6"/>
              </w:rPr>
              <w:t xml:space="preserve"> </w:t>
            </w:r>
            <w:r w:rsidRPr="006C0197">
              <w:rPr>
                <w:rFonts w:ascii="Calibri" w:hAnsi="Calibri" w:eastAsia="Calibri" w:cs="Times New Roman"/>
              </w:rPr>
              <w:t>of</w:t>
            </w:r>
            <w:r w:rsidRPr="006C0197">
              <w:rPr>
                <w:rFonts w:ascii="Calibri" w:hAnsi="Calibri" w:eastAsia="Calibri" w:cs="Times New Roman"/>
                <w:spacing w:val="-5"/>
              </w:rPr>
              <w:t xml:space="preserve"> </w:t>
            </w:r>
            <w:r w:rsidRPr="006C0197">
              <w:rPr>
                <w:rFonts w:ascii="Calibri" w:hAnsi="Calibri" w:eastAsia="Calibri" w:cs="Times New Roman"/>
                <w:spacing w:val="-1"/>
              </w:rPr>
              <w:t>debt,</w:t>
            </w:r>
            <w:r w:rsidRPr="006C0197">
              <w:rPr>
                <w:rFonts w:ascii="Calibri" w:hAnsi="Calibri" w:eastAsia="Calibri" w:cs="Times New Roman"/>
                <w:spacing w:val="-4"/>
              </w:rPr>
              <w:t xml:space="preserve"> </w:t>
            </w:r>
            <w:r w:rsidRPr="006C0197">
              <w:rPr>
                <w:rFonts w:ascii="Calibri" w:hAnsi="Calibri" w:eastAsia="Calibri" w:cs="Times New Roman"/>
                <w:spacing w:val="-1"/>
              </w:rPr>
              <w:t>or</w:t>
            </w:r>
            <w:r w:rsidRPr="006C0197">
              <w:rPr>
                <w:rFonts w:ascii="Calibri" w:hAnsi="Calibri" w:eastAsia="Calibri" w:cs="Times New Roman"/>
                <w:spacing w:val="-4"/>
              </w:rPr>
              <w:t xml:space="preserve"> </w:t>
            </w:r>
            <w:r w:rsidRPr="006C0197">
              <w:rPr>
                <w:rFonts w:ascii="Calibri" w:hAnsi="Calibri" w:eastAsia="Calibri" w:cs="Times New Roman"/>
              </w:rPr>
              <w:t>an</w:t>
            </w:r>
            <w:r w:rsidRPr="006C0197">
              <w:rPr>
                <w:rFonts w:ascii="Calibri" w:hAnsi="Calibri" w:eastAsia="Calibri" w:cs="Times New Roman"/>
                <w:spacing w:val="-5"/>
              </w:rPr>
              <w:t xml:space="preserve"> </w:t>
            </w:r>
            <w:r w:rsidRPr="006C0197">
              <w:rPr>
                <w:rFonts w:ascii="Calibri" w:hAnsi="Calibri" w:eastAsia="Calibri" w:cs="Times New Roman"/>
              </w:rPr>
              <w:t>event</w:t>
            </w:r>
            <w:r w:rsidRPr="006C0197">
              <w:rPr>
                <w:rFonts w:ascii="Calibri" w:hAnsi="Calibri" w:eastAsia="Calibri" w:cs="Times New Roman"/>
                <w:spacing w:val="-5"/>
              </w:rPr>
              <w:t xml:space="preserve"> </w:t>
            </w:r>
            <w:r w:rsidRPr="006C0197">
              <w:rPr>
                <w:rFonts w:ascii="Calibri" w:hAnsi="Calibri" w:eastAsia="Calibri" w:cs="Times New Roman"/>
                <w:spacing w:val="-1"/>
              </w:rPr>
              <w:t>having</w:t>
            </w:r>
            <w:r w:rsidRPr="006C0197">
              <w:rPr>
                <w:rFonts w:ascii="Calibri" w:hAnsi="Calibri" w:eastAsia="Calibri" w:cs="Times New Roman"/>
                <w:spacing w:val="-6"/>
              </w:rPr>
              <w:t xml:space="preserve"> </w:t>
            </w:r>
            <w:r w:rsidRPr="006C0197">
              <w:rPr>
                <w:rFonts w:ascii="Calibri" w:hAnsi="Calibri" w:eastAsia="Calibri" w:cs="Times New Roman"/>
              </w:rPr>
              <w:t>an</w:t>
            </w:r>
            <w:r w:rsidRPr="006C0197">
              <w:rPr>
                <w:rFonts w:ascii="Calibri" w:hAnsi="Calibri" w:eastAsia="Calibri" w:cs="Times New Roman"/>
                <w:spacing w:val="-5"/>
              </w:rPr>
              <w:t xml:space="preserve"> </w:t>
            </w:r>
            <w:r w:rsidRPr="006C0197">
              <w:rPr>
                <w:rFonts w:ascii="Calibri" w:hAnsi="Calibri" w:eastAsia="Calibri" w:cs="Times New Roman"/>
                <w:spacing w:val="-1"/>
              </w:rPr>
              <w:t>equivalent</w:t>
            </w:r>
            <w:r w:rsidRPr="006C0197">
              <w:rPr>
                <w:rFonts w:ascii="Calibri" w:hAnsi="Calibri" w:eastAsia="Calibri" w:cs="Times New Roman"/>
                <w:spacing w:val="-3"/>
              </w:rPr>
              <w:t xml:space="preserve"> </w:t>
            </w:r>
            <w:r w:rsidRPr="006C0197">
              <w:rPr>
                <w:rFonts w:ascii="Calibri" w:hAnsi="Calibri" w:eastAsia="Calibri" w:cs="Times New Roman"/>
              </w:rPr>
              <w:t>effect.</w:t>
            </w:r>
          </w:p>
        </w:tc>
      </w:tr>
      <w:tr w:rsidR="006C0197" w:rsidRPr="006C0197" w14:paraId="305ED380" w14:textId="77777777" w:rsidTr="00552346">
        <w:trPr>
          <w:trHeight w:hRule="exact" w:val="9012"/>
        </w:trPr>
        <w:tc>
          <w:tcPr>
            <w:tcW w:w="9271" w:type="dxa"/>
            <w:gridSpan w:val="2"/>
            <w:tcBorders>
              <w:top w:val="nil"/>
              <w:left w:val="nil"/>
              <w:bottom w:val="nil"/>
              <w:right w:val="nil"/>
            </w:tcBorders>
          </w:tcPr>
          <w:p w14:paraId="5AB3131A" w14:textId="77777777" w:rsidR="006C0197" w:rsidRPr="006C0197" w:rsidRDefault="006C0197" w:rsidP="0078653D">
            <w:pPr>
              <w:widowControl w:val="0"/>
              <w:numPr>
                <w:ilvl w:val="0"/>
                <w:numId w:val="103"/>
              </w:numPr>
              <w:tabs>
                <w:tab w:val="left" w:pos="982"/>
              </w:tabs>
              <w:spacing w:before="107" w:after="0" w:line="359" w:lineRule="auto"/>
              <w:ind w:right="234" w:hanging="751"/>
              <w:jc w:val="both"/>
              <w:rPr>
                <w:rFonts w:eastAsia="Calibri" w:cstheme="minorHAnsi"/>
              </w:rPr>
            </w:pPr>
            <w:r w:rsidRPr="006C0197">
              <w:rPr>
                <w:rFonts w:eastAsia="Times New Roman" w:cstheme="minorHAnsi"/>
                <w:spacing w:val="-1"/>
              </w:rPr>
              <w:t>The</w:t>
            </w:r>
            <w:r w:rsidRPr="006C0197">
              <w:rPr>
                <w:rFonts w:eastAsia="Times New Roman" w:cstheme="minorHAnsi"/>
                <w:spacing w:val="36"/>
              </w:rPr>
              <w:t xml:space="preserve"> </w:t>
            </w:r>
            <w:r w:rsidRPr="006C0197">
              <w:rPr>
                <w:rFonts w:eastAsia="Times New Roman" w:cstheme="minorHAnsi"/>
                <w:spacing w:val="-1"/>
              </w:rPr>
              <w:t>Client</w:t>
            </w:r>
            <w:r w:rsidRPr="006C0197">
              <w:rPr>
                <w:rFonts w:eastAsia="Times New Roman" w:cstheme="minorHAnsi"/>
                <w:spacing w:val="36"/>
              </w:rPr>
              <w:t xml:space="preserve"> </w:t>
            </w:r>
            <w:r w:rsidRPr="006C0197">
              <w:rPr>
                <w:rFonts w:eastAsia="Times New Roman" w:cstheme="minorHAnsi"/>
                <w:spacing w:val="-1"/>
              </w:rPr>
              <w:t>shall</w:t>
            </w:r>
            <w:r w:rsidRPr="006C0197">
              <w:rPr>
                <w:rFonts w:eastAsia="Times New Roman" w:cstheme="minorHAnsi"/>
                <w:spacing w:val="38"/>
              </w:rPr>
              <w:t xml:space="preserve"> </w:t>
            </w:r>
            <w:r w:rsidRPr="006C0197">
              <w:rPr>
                <w:rFonts w:eastAsia="Times New Roman" w:cstheme="minorHAnsi"/>
                <w:spacing w:val="-1"/>
              </w:rPr>
              <w:t>have</w:t>
            </w:r>
            <w:r w:rsidRPr="006C0197">
              <w:rPr>
                <w:rFonts w:eastAsia="Times New Roman" w:cstheme="minorHAnsi"/>
                <w:spacing w:val="36"/>
              </w:rPr>
              <w:t xml:space="preserve"> </w:t>
            </w:r>
            <w:r w:rsidRPr="006C0197">
              <w:rPr>
                <w:rFonts w:eastAsia="Times New Roman" w:cstheme="minorHAnsi"/>
              </w:rPr>
              <w:t>the</w:t>
            </w:r>
            <w:r w:rsidRPr="006C0197">
              <w:rPr>
                <w:rFonts w:eastAsia="Times New Roman" w:cstheme="minorHAnsi"/>
                <w:spacing w:val="36"/>
              </w:rPr>
              <w:t xml:space="preserve"> </w:t>
            </w:r>
            <w:r w:rsidRPr="006C0197">
              <w:rPr>
                <w:rFonts w:eastAsia="Times New Roman" w:cstheme="minorHAnsi"/>
              </w:rPr>
              <w:t>right,</w:t>
            </w:r>
            <w:r w:rsidRPr="006C0197">
              <w:rPr>
                <w:rFonts w:eastAsia="Times New Roman" w:cstheme="minorHAnsi"/>
                <w:spacing w:val="36"/>
              </w:rPr>
              <w:t xml:space="preserve"> </w:t>
            </w:r>
            <w:r w:rsidRPr="006C0197">
              <w:rPr>
                <w:rFonts w:eastAsia="Times New Roman" w:cstheme="minorHAnsi"/>
              </w:rPr>
              <w:t>in</w:t>
            </w:r>
            <w:r w:rsidRPr="006C0197">
              <w:rPr>
                <w:rFonts w:eastAsia="Times New Roman" w:cstheme="minorHAnsi"/>
                <w:spacing w:val="36"/>
              </w:rPr>
              <w:t xml:space="preserve"> </w:t>
            </w:r>
            <w:r w:rsidRPr="006C0197">
              <w:rPr>
                <w:rFonts w:eastAsia="Times New Roman" w:cstheme="minorHAnsi"/>
                <w:spacing w:val="-1"/>
              </w:rPr>
              <w:t>addition</w:t>
            </w:r>
            <w:r w:rsidRPr="006C0197">
              <w:rPr>
                <w:rFonts w:eastAsia="Times New Roman" w:cstheme="minorHAnsi"/>
                <w:spacing w:val="37"/>
              </w:rPr>
              <w:t xml:space="preserve"> </w:t>
            </w:r>
            <w:r w:rsidRPr="006C0197">
              <w:rPr>
                <w:rFonts w:eastAsia="Times New Roman" w:cstheme="minorHAnsi"/>
              </w:rPr>
              <w:t>to</w:t>
            </w:r>
            <w:r w:rsidRPr="006C0197">
              <w:rPr>
                <w:rFonts w:eastAsia="Times New Roman" w:cstheme="minorHAnsi"/>
                <w:spacing w:val="36"/>
              </w:rPr>
              <w:t xml:space="preserve"> </w:t>
            </w:r>
            <w:r w:rsidRPr="006C0197">
              <w:rPr>
                <w:rFonts w:eastAsia="Times New Roman" w:cstheme="minorHAnsi"/>
              </w:rPr>
              <w:t>any</w:t>
            </w:r>
            <w:r w:rsidRPr="006C0197">
              <w:rPr>
                <w:rFonts w:eastAsia="Times New Roman" w:cstheme="minorHAnsi"/>
                <w:spacing w:val="36"/>
              </w:rPr>
              <w:t xml:space="preserve"> </w:t>
            </w:r>
            <w:r w:rsidRPr="006C0197">
              <w:rPr>
                <w:rFonts w:eastAsia="Times New Roman" w:cstheme="minorHAnsi"/>
              </w:rPr>
              <w:t>other</w:t>
            </w:r>
            <w:r w:rsidRPr="006C0197">
              <w:rPr>
                <w:rFonts w:eastAsia="Times New Roman" w:cstheme="minorHAnsi"/>
                <w:spacing w:val="36"/>
              </w:rPr>
              <w:t xml:space="preserve"> </w:t>
            </w:r>
            <w:r w:rsidRPr="006C0197">
              <w:rPr>
                <w:rFonts w:eastAsia="Times New Roman" w:cstheme="minorHAnsi"/>
                <w:spacing w:val="-1"/>
              </w:rPr>
              <w:t>rights</w:t>
            </w:r>
            <w:r w:rsidRPr="006C0197">
              <w:rPr>
                <w:rFonts w:eastAsia="Times New Roman" w:cstheme="minorHAnsi"/>
                <w:spacing w:val="37"/>
              </w:rPr>
              <w:t xml:space="preserve"> </w:t>
            </w:r>
            <w:r w:rsidRPr="006C0197">
              <w:rPr>
                <w:rFonts w:eastAsia="Times New Roman" w:cstheme="minorHAnsi"/>
              </w:rPr>
              <w:t>which</w:t>
            </w:r>
            <w:r w:rsidRPr="006C0197">
              <w:rPr>
                <w:rFonts w:eastAsia="Times New Roman" w:cstheme="minorHAnsi"/>
                <w:spacing w:val="35"/>
              </w:rPr>
              <w:t xml:space="preserve"> </w:t>
            </w:r>
            <w:r w:rsidRPr="006C0197">
              <w:rPr>
                <w:rFonts w:eastAsia="Times New Roman" w:cstheme="minorHAnsi"/>
              </w:rPr>
              <w:t>it</w:t>
            </w:r>
            <w:r w:rsidRPr="006C0197">
              <w:rPr>
                <w:rFonts w:eastAsia="Times New Roman" w:cstheme="minorHAnsi"/>
                <w:spacing w:val="37"/>
              </w:rPr>
              <w:t xml:space="preserve"> </w:t>
            </w:r>
            <w:r w:rsidRPr="006C0197">
              <w:rPr>
                <w:rFonts w:eastAsia="Times New Roman" w:cstheme="minorHAnsi"/>
                <w:spacing w:val="-1"/>
              </w:rPr>
              <w:t>has</w:t>
            </w:r>
            <w:r w:rsidRPr="006C0197">
              <w:rPr>
                <w:rFonts w:eastAsia="Times New Roman" w:cstheme="minorHAnsi"/>
                <w:spacing w:val="37"/>
              </w:rPr>
              <w:t xml:space="preserve"> </w:t>
            </w:r>
            <w:r w:rsidRPr="006C0197">
              <w:rPr>
                <w:rFonts w:eastAsia="Times New Roman" w:cstheme="minorHAnsi"/>
              </w:rPr>
              <w:t>at</w:t>
            </w:r>
            <w:r w:rsidRPr="006C0197">
              <w:rPr>
                <w:rFonts w:eastAsia="Times New Roman" w:cstheme="minorHAnsi"/>
                <w:spacing w:val="36"/>
              </w:rPr>
              <w:t xml:space="preserve"> </w:t>
            </w:r>
            <w:r w:rsidRPr="006C0197">
              <w:rPr>
                <w:rFonts w:eastAsia="Times New Roman" w:cstheme="minorHAnsi"/>
              </w:rPr>
              <w:t>law</w:t>
            </w:r>
            <w:r w:rsidRPr="006C0197">
              <w:rPr>
                <w:rFonts w:eastAsia="Times New Roman" w:cstheme="minorHAnsi"/>
                <w:spacing w:val="36"/>
              </w:rPr>
              <w:t xml:space="preserve"> </w:t>
            </w:r>
            <w:r w:rsidRPr="006C0197">
              <w:rPr>
                <w:rFonts w:eastAsia="Times New Roman" w:cstheme="minorHAnsi"/>
              </w:rPr>
              <w:t>to</w:t>
            </w:r>
            <w:r w:rsidRPr="006C0197">
              <w:rPr>
                <w:rFonts w:eastAsia="Times New Roman" w:cstheme="minorHAnsi"/>
                <w:spacing w:val="41"/>
                <w:w w:val="99"/>
              </w:rPr>
              <w:t xml:space="preserve"> </w:t>
            </w:r>
            <w:r w:rsidRPr="006C0197">
              <w:rPr>
                <w:rFonts w:eastAsia="Times New Roman" w:cstheme="minorHAnsi"/>
                <w:spacing w:val="-1"/>
              </w:rPr>
              <w:t>terminate</w:t>
            </w:r>
            <w:r w:rsidRPr="006C0197">
              <w:rPr>
                <w:rFonts w:eastAsia="Times New Roman" w:cstheme="minorHAnsi"/>
                <w:spacing w:val="-6"/>
              </w:rPr>
              <w:t xml:space="preserve"> </w:t>
            </w:r>
            <w:r w:rsidRPr="006C0197">
              <w:rPr>
                <w:rFonts w:eastAsia="Times New Roman" w:cstheme="minorHAnsi"/>
              </w:rPr>
              <w:t>this</w:t>
            </w:r>
            <w:r w:rsidRPr="006C0197">
              <w:rPr>
                <w:rFonts w:eastAsia="Times New Roman" w:cstheme="minorHAnsi"/>
                <w:spacing w:val="-5"/>
              </w:rPr>
              <w:t xml:space="preserve"> </w:t>
            </w:r>
            <w:r w:rsidRPr="006C0197">
              <w:rPr>
                <w:rFonts w:eastAsia="Times New Roman" w:cstheme="minorHAnsi"/>
              </w:rPr>
              <w:t>Agreement</w:t>
            </w:r>
            <w:r w:rsidRPr="006C0197">
              <w:rPr>
                <w:rFonts w:eastAsia="Times New Roman" w:cstheme="minorHAnsi"/>
                <w:spacing w:val="-5"/>
              </w:rPr>
              <w:t xml:space="preserve"> </w:t>
            </w:r>
            <w:r w:rsidRPr="006C0197">
              <w:rPr>
                <w:rFonts w:eastAsia="Times New Roman" w:cstheme="minorHAnsi"/>
                <w:spacing w:val="-1"/>
              </w:rPr>
              <w:t>immediately</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without</w:t>
            </w:r>
            <w:r w:rsidRPr="006C0197">
              <w:rPr>
                <w:rFonts w:eastAsia="Times New Roman" w:cstheme="minorHAnsi"/>
                <w:spacing w:val="-7"/>
              </w:rPr>
              <w:t xml:space="preserve"> </w:t>
            </w:r>
            <w:r w:rsidRPr="006C0197">
              <w:rPr>
                <w:rFonts w:eastAsia="Times New Roman" w:cstheme="minorHAnsi"/>
              </w:rPr>
              <w:t>liability</w:t>
            </w:r>
            <w:r w:rsidRPr="006C0197">
              <w:rPr>
                <w:rFonts w:eastAsia="Times New Roman" w:cstheme="minorHAnsi"/>
                <w:spacing w:val="-6"/>
              </w:rPr>
              <w:t xml:space="preserve"> </w:t>
            </w:r>
            <w:r w:rsidRPr="006C0197">
              <w:rPr>
                <w:rFonts w:eastAsia="Times New Roman" w:cstheme="minorHAnsi"/>
                <w:spacing w:val="-1"/>
              </w:rPr>
              <w:t>for</w:t>
            </w:r>
            <w:r w:rsidRPr="006C0197">
              <w:rPr>
                <w:rFonts w:eastAsia="Times New Roman" w:cstheme="minorHAnsi"/>
                <w:spacing w:val="-6"/>
              </w:rPr>
              <w:t xml:space="preserve"> </w:t>
            </w:r>
            <w:r w:rsidRPr="006C0197">
              <w:rPr>
                <w:rFonts w:eastAsia="Times New Roman" w:cstheme="minorHAnsi"/>
              </w:rPr>
              <w:t>compensation</w:t>
            </w:r>
            <w:r w:rsidRPr="006C0197">
              <w:rPr>
                <w:rFonts w:eastAsia="Times New Roman" w:cstheme="minorHAnsi"/>
                <w:spacing w:val="-4"/>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spacing w:val="-1"/>
              </w:rPr>
              <w:t>damages</w:t>
            </w:r>
            <w:r w:rsidRPr="006C0197">
              <w:rPr>
                <w:rFonts w:eastAsia="Times New Roman" w:cstheme="minorHAnsi"/>
                <w:spacing w:val="53"/>
                <w:w w:val="99"/>
              </w:rPr>
              <w:t xml:space="preserve"> </w:t>
            </w:r>
            <w:r w:rsidRPr="006C0197">
              <w:rPr>
                <w:rFonts w:eastAsia="Times New Roman" w:cstheme="minorHAnsi"/>
              </w:rPr>
              <w:t>in</w:t>
            </w:r>
            <w:r w:rsidRPr="006C0197">
              <w:rPr>
                <w:rFonts w:eastAsia="Times New Roman" w:cstheme="minorHAnsi"/>
                <w:spacing w:val="-16"/>
              </w:rPr>
              <w:t xml:space="preserve"> </w:t>
            </w:r>
            <w:r w:rsidRPr="006C0197">
              <w:rPr>
                <w:rFonts w:eastAsia="Times New Roman" w:cstheme="minorHAnsi"/>
                <w:spacing w:val="-1"/>
              </w:rPr>
              <w:t>circumstances:</w:t>
            </w:r>
          </w:p>
          <w:p w14:paraId="22F0B592" w14:textId="77777777" w:rsidR="006C0197" w:rsidRPr="006C0197" w:rsidRDefault="006C0197" w:rsidP="0078653D">
            <w:pPr>
              <w:widowControl w:val="0"/>
              <w:numPr>
                <w:ilvl w:val="1"/>
                <w:numId w:val="103"/>
              </w:numPr>
              <w:tabs>
                <w:tab w:val="left" w:pos="2062"/>
              </w:tabs>
              <w:spacing w:before="120" w:after="0" w:line="360" w:lineRule="auto"/>
              <w:ind w:right="229"/>
              <w:jc w:val="both"/>
              <w:rPr>
                <w:rFonts w:eastAsia="Calibri" w:cstheme="minorHAnsi"/>
              </w:rPr>
            </w:pPr>
            <w:r w:rsidRPr="006C0197">
              <w:rPr>
                <w:rFonts w:eastAsia="Times New Roman" w:cstheme="minorHAnsi"/>
              </w:rPr>
              <w:t>where</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Client</w:t>
            </w:r>
            <w:r w:rsidRPr="006C0197">
              <w:rPr>
                <w:rFonts w:eastAsia="Times New Roman" w:cstheme="minorHAnsi"/>
                <w:spacing w:val="-8"/>
              </w:rPr>
              <w:t xml:space="preserve"> </w:t>
            </w:r>
            <w:r w:rsidRPr="006C0197">
              <w:rPr>
                <w:rFonts w:eastAsia="Times New Roman" w:cstheme="minorHAnsi"/>
              </w:rPr>
              <w:t>becomes</w:t>
            </w:r>
            <w:r w:rsidRPr="006C0197">
              <w:rPr>
                <w:rFonts w:eastAsia="Times New Roman" w:cstheme="minorHAnsi"/>
                <w:spacing w:val="-7"/>
              </w:rPr>
              <w:t xml:space="preserve"> </w:t>
            </w:r>
            <w:r w:rsidRPr="006C0197">
              <w:rPr>
                <w:rFonts w:eastAsia="Times New Roman" w:cstheme="minorHAnsi"/>
              </w:rPr>
              <w:t>aware</w:t>
            </w:r>
            <w:r w:rsidRPr="006C0197">
              <w:rPr>
                <w:rFonts w:eastAsia="Times New Roman" w:cstheme="minorHAnsi"/>
                <w:spacing w:val="-7"/>
              </w:rPr>
              <w:t xml:space="preserve"> </w:t>
            </w:r>
            <w:r w:rsidRPr="006C0197">
              <w:rPr>
                <w:rFonts w:eastAsia="Times New Roman" w:cstheme="minorHAnsi"/>
              </w:rPr>
              <w:t>that</w:t>
            </w:r>
            <w:r w:rsidRPr="006C0197">
              <w:rPr>
                <w:rFonts w:eastAsia="Times New Roman" w:cstheme="minorHAnsi"/>
                <w:spacing w:val="36"/>
              </w:rPr>
              <w:t xml:space="preserve"> </w:t>
            </w:r>
            <w:r w:rsidRPr="006C0197">
              <w:rPr>
                <w:rFonts w:eastAsia="Times New Roman" w:cstheme="minorHAnsi"/>
                <w:spacing w:val="-1"/>
              </w:rPr>
              <w:t>(</w:t>
            </w:r>
            <w:proofErr w:type="spellStart"/>
            <w:r w:rsidRPr="006C0197">
              <w:rPr>
                <w:rFonts w:eastAsia="Times New Roman" w:cstheme="minorHAnsi"/>
                <w:spacing w:val="-1"/>
              </w:rPr>
              <w:t>i</w:t>
            </w:r>
            <w:proofErr w:type="spellEnd"/>
            <w:r w:rsidRPr="006C0197">
              <w:rPr>
                <w:rFonts w:eastAsia="Times New Roman" w:cstheme="minorHAnsi"/>
                <w:spacing w:val="-1"/>
              </w:rPr>
              <w:t>)</w:t>
            </w:r>
            <w:r w:rsidRPr="006C0197">
              <w:rPr>
                <w:rFonts w:eastAsia="Times New Roman" w:cstheme="minorHAnsi"/>
                <w:spacing w:val="-7"/>
              </w:rPr>
              <w:t xml:space="preserve"> </w:t>
            </w:r>
            <w:r w:rsidRPr="006C0197">
              <w:rPr>
                <w:rFonts w:eastAsia="Times New Roman" w:cstheme="minorHAnsi"/>
              </w:rPr>
              <w:t>this</w:t>
            </w:r>
            <w:r w:rsidRPr="006C0197">
              <w:rPr>
                <w:rFonts w:eastAsia="Times New Roman" w:cstheme="minorHAnsi"/>
                <w:spacing w:val="-7"/>
              </w:rPr>
              <w:t xml:space="preserve"> </w:t>
            </w:r>
            <w:r w:rsidRPr="006C0197">
              <w:rPr>
                <w:rFonts w:eastAsia="Times New Roman" w:cstheme="minorHAnsi"/>
              </w:rPr>
              <w:t>Agreement</w:t>
            </w:r>
            <w:r w:rsidRPr="006C0197">
              <w:rPr>
                <w:rFonts w:eastAsia="Times New Roman" w:cstheme="minorHAnsi"/>
                <w:spacing w:val="-8"/>
              </w:rPr>
              <w:t xml:space="preserve"> </w:t>
            </w:r>
            <w:r w:rsidRPr="006C0197">
              <w:rPr>
                <w:rFonts w:eastAsia="Times New Roman" w:cstheme="minorHAnsi"/>
                <w:spacing w:val="-1"/>
              </w:rPr>
              <w:t>has</w:t>
            </w:r>
            <w:r w:rsidRPr="006C0197">
              <w:rPr>
                <w:rFonts w:eastAsia="Times New Roman" w:cstheme="minorHAnsi"/>
                <w:spacing w:val="-7"/>
              </w:rPr>
              <w:t xml:space="preserve"> </w:t>
            </w:r>
            <w:r w:rsidRPr="006C0197">
              <w:rPr>
                <w:rFonts w:eastAsia="Times New Roman" w:cstheme="minorHAnsi"/>
              </w:rPr>
              <w:t>been</w:t>
            </w:r>
            <w:r w:rsidRPr="006C0197">
              <w:rPr>
                <w:rFonts w:eastAsia="Times New Roman" w:cstheme="minorHAnsi"/>
                <w:spacing w:val="-7"/>
              </w:rPr>
              <w:t xml:space="preserve"> </w:t>
            </w:r>
            <w:r w:rsidRPr="006C0197">
              <w:rPr>
                <w:rFonts w:eastAsia="Times New Roman" w:cstheme="minorHAnsi"/>
                <w:spacing w:val="-1"/>
              </w:rPr>
              <w:t>subject</w:t>
            </w:r>
            <w:r w:rsidRPr="006C0197">
              <w:rPr>
                <w:rFonts w:eastAsia="Times New Roman" w:cstheme="minorHAnsi"/>
                <w:spacing w:val="-7"/>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rPr>
              <w:t>a</w:t>
            </w:r>
            <w:r w:rsidRPr="006C0197">
              <w:rPr>
                <w:rFonts w:eastAsia="Times New Roman" w:cstheme="minorHAnsi"/>
                <w:spacing w:val="27"/>
                <w:w w:val="99"/>
              </w:rPr>
              <w:t xml:space="preserve"> </w:t>
            </w:r>
            <w:r w:rsidRPr="006C0197">
              <w:rPr>
                <w:rFonts w:eastAsia="Times New Roman" w:cstheme="minorHAnsi"/>
                <w:spacing w:val="-1"/>
              </w:rPr>
              <w:t>substantial</w:t>
            </w:r>
            <w:r w:rsidRPr="006C0197">
              <w:rPr>
                <w:rFonts w:eastAsia="Times New Roman" w:cstheme="minorHAnsi"/>
                <w:spacing w:val="10"/>
              </w:rPr>
              <w:t xml:space="preserve"> </w:t>
            </w:r>
            <w:r w:rsidRPr="006C0197">
              <w:rPr>
                <w:rFonts w:eastAsia="Times New Roman" w:cstheme="minorHAnsi"/>
              </w:rPr>
              <w:t>modification</w:t>
            </w:r>
            <w:r w:rsidRPr="006C0197">
              <w:rPr>
                <w:rFonts w:eastAsia="Times New Roman" w:cstheme="minorHAnsi"/>
                <w:spacing w:val="8"/>
              </w:rPr>
              <w:t xml:space="preserve"> </w:t>
            </w:r>
            <w:r w:rsidRPr="006C0197">
              <w:rPr>
                <w:rFonts w:eastAsia="Times New Roman" w:cstheme="minorHAnsi"/>
              </w:rPr>
              <w:t>which</w:t>
            </w:r>
            <w:r w:rsidRPr="006C0197">
              <w:rPr>
                <w:rFonts w:eastAsia="Times New Roman" w:cstheme="minorHAnsi"/>
                <w:spacing w:val="7"/>
              </w:rPr>
              <w:t xml:space="preserve"> </w:t>
            </w:r>
            <w:r w:rsidRPr="006C0197">
              <w:rPr>
                <w:rFonts w:eastAsia="Times New Roman" w:cstheme="minorHAnsi"/>
              </w:rPr>
              <w:t>would</w:t>
            </w:r>
            <w:r w:rsidRPr="006C0197">
              <w:rPr>
                <w:rFonts w:eastAsia="Times New Roman" w:cstheme="minorHAnsi"/>
                <w:spacing w:val="7"/>
              </w:rPr>
              <w:t xml:space="preserve"> </w:t>
            </w:r>
            <w:r w:rsidRPr="006C0197">
              <w:rPr>
                <w:rFonts w:eastAsia="Times New Roman" w:cstheme="minorHAnsi"/>
                <w:spacing w:val="-1"/>
              </w:rPr>
              <w:t>have</w:t>
            </w:r>
            <w:r w:rsidRPr="006C0197">
              <w:rPr>
                <w:rFonts w:eastAsia="Times New Roman" w:cstheme="minorHAnsi"/>
                <w:spacing w:val="9"/>
              </w:rPr>
              <w:t xml:space="preserve"> </w:t>
            </w:r>
            <w:r w:rsidRPr="006C0197">
              <w:rPr>
                <w:rFonts w:eastAsia="Times New Roman" w:cstheme="minorHAnsi"/>
                <w:spacing w:val="-1"/>
              </w:rPr>
              <w:t>required</w:t>
            </w:r>
            <w:r w:rsidRPr="006C0197">
              <w:rPr>
                <w:rFonts w:eastAsia="Times New Roman" w:cstheme="minorHAnsi"/>
                <w:spacing w:val="6"/>
              </w:rPr>
              <w:t xml:space="preserve"> </w:t>
            </w:r>
            <w:r w:rsidRPr="006C0197">
              <w:rPr>
                <w:rFonts w:eastAsia="Times New Roman" w:cstheme="minorHAnsi"/>
              </w:rPr>
              <w:t>a</w:t>
            </w:r>
            <w:r w:rsidRPr="006C0197">
              <w:rPr>
                <w:rFonts w:eastAsia="Times New Roman" w:cstheme="minorHAnsi"/>
                <w:spacing w:val="8"/>
              </w:rPr>
              <w:t xml:space="preserve"> </w:t>
            </w:r>
            <w:r w:rsidRPr="006C0197">
              <w:rPr>
                <w:rFonts w:eastAsia="Times New Roman" w:cstheme="minorHAnsi"/>
                <w:spacing w:val="-1"/>
              </w:rPr>
              <w:t>new</w:t>
            </w:r>
            <w:r w:rsidRPr="006C0197">
              <w:rPr>
                <w:rFonts w:eastAsia="Times New Roman" w:cstheme="minorHAnsi"/>
                <w:spacing w:val="8"/>
              </w:rPr>
              <w:t xml:space="preserve"> </w:t>
            </w:r>
            <w:r w:rsidRPr="006C0197">
              <w:rPr>
                <w:rFonts w:eastAsia="Times New Roman" w:cstheme="minorHAnsi"/>
                <w:spacing w:val="-1"/>
              </w:rPr>
              <w:t>procurement</w:t>
            </w:r>
            <w:r w:rsidRPr="006C0197">
              <w:rPr>
                <w:rFonts w:eastAsia="Times New Roman" w:cstheme="minorHAnsi"/>
                <w:spacing w:val="45"/>
                <w:w w:val="99"/>
              </w:rPr>
              <w:t xml:space="preserve"> </w:t>
            </w:r>
            <w:r w:rsidRPr="006C0197">
              <w:rPr>
                <w:rFonts w:eastAsia="Times New Roman" w:cstheme="minorHAnsi"/>
                <w:spacing w:val="-1"/>
              </w:rPr>
              <w:t>procedure</w:t>
            </w:r>
            <w:r w:rsidRPr="006C0197">
              <w:rPr>
                <w:rFonts w:eastAsia="Times New Roman" w:cstheme="minorHAnsi"/>
                <w:spacing w:val="10"/>
              </w:rPr>
              <w:t xml:space="preserve"> </w:t>
            </w:r>
            <w:r w:rsidRPr="006C0197">
              <w:rPr>
                <w:rFonts w:eastAsia="Times New Roman" w:cstheme="minorHAnsi"/>
                <w:spacing w:val="-1"/>
              </w:rPr>
              <w:t>pursuant</w:t>
            </w:r>
            <w:r w:rsidRPr="006C0197">
              <w:rPr>
                <w:rFonts w:eastAsia="Times New Roman" w:cstheme="minorHAnsi"/>
                <w:spacing w:val="8"/>
              </w:rPr>
              <w:t xml:space="preserve"> </w:t>
            </w:r>
            <w:r w:rsidRPr="006C0197">
              <w:rPr>
                <w:rFonts w:eastAsia="Times New Roman" w:cstheme="minorHAnsi"/>
              </w:rPr>
              <w:t>to</w:t>
            </w:r>
            <w:r w:rsidRPr="006C0197">
              <w:rPr>
                <w:rFonts w:eastAsia="Times New Roman" w:cstheme="minorHAnsi"/>
                <w:spacing w:val="10"/>
              </w:rPr>
              <w:t xml:space="preserve"> </w:t>
            </w:r>
            <w:r w:rsidRPr="006C0197">
              <w:rPr>
                <w:rFonts w:eastAsia="Times New Roman" w:cstheme="minorHAnsi"/>
              </w:rPr>
              <w:t>Regulation</w:t>
            </w:r>
            <w:r w:rsidRPr="006C0197">
              <w:rPr>
                <w:rFonts w:eastAsia="Times New Roman" w:cstheme="minorHAnsi"/>
                <w:spacing w:val="7"/>
              </w:rPr>
              <w:t xml:space="preserve"> </w:t>
            </w:r>
            <w:r w:rsidRPr="006C0197">
              <w:rPr>
                <w:rFonts w:eastAsia="Times New Roman" w:cstheme="minorHAnsi"/>
              </w:rPr>
              <w:t>72</w:t>
            </w:r>
            <w:r w:rsidRPr="006C0197">
              <w:rPr>
                <w:rFonts w:eastAsia="Times New Roman" w:cstheme="minorHAnsi"/>
                <w:spacing w:val="10"/>
              </w:rPr>
              <w:t xml:space="preserve"> </w:t>
            </w:r>
            <w:r w:rsidRPr="006C0197">
              <w:rPr>
                <w:rFonts w:eastAsia="Times New Roman" w:cstheme="minorHAnsi"/>
              </w:rPr>
              <w:t>of</w:t>
            </w:r>
            <w:r w:rsidRPr="006C0197">
              <w:rPr>
                <w:rFonts w:eastAsia="Times New Roman" w:cstheme="minorHAnsi"/>
                <w:spacing w:val="10"/>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Regulations,</w:t>
            </w:r>
            <w:r w:rsidRPr="006C0197">
              <w:rPr>
                <w:rFonts w:eastAsia="Times New Roman" w:cstheme="minorHAnsi"/>
                <w:spacing w:val="9"/>
              </w:rPr>
              <w:t xml:space="preserve"> </w:t>
            </w:r>
            <w:r w:rsidRPr="006C0197">
              <w:rPr>
                <w:rFonts w:eastAsia="Times New Roman" w:cstheme="minorHAnsi"/>
                <w:spacing w:val="-1"/>
              </w:rPr>
              <w:t>(ii)</w:t>
            </w:r>
            <w:r w:rsidRPr="006C0197">
              <w:rPr>
                <w:rFonts w:eastAsia="Times New Roman" w:cstheme="minorHAnsi"/>
                <w:spacing w:val="10"/>
              </w:rPr>
              <w:t xml:space="preserve"> </w:t>
            </w:r>
            <w:r w:rsidRPr="006C0197">
              <w:rPr>
                <w:rFonts w:eastAsia="Times New Roman" w:cstheme="minorHAnsi"/>
              </w:rPr>
              <w:t>any</w:t>
            </w:r>
            <w:r w:rsidRPr="006C0197">
              <w:rPr>
                <w:rFonts w:eastAsia="Times New Roman" w:cstheme="minorHAnsi"/>
                <w:spacing w:val="9"/>
              </w:rPr>
              <w:t xml:space="preserve"> </w:t>
            </w:r>
            <w:r w:rsidRPr="006C0197">
              <w:rPr>
                <w:rFonts w:eastAsia="Times New Roman" w:cstheme="minorHAnsi"/>
              </w:rPr>
              <w:t>of</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29"/>
                <w:w w:val="99"/>
              </w:rPr>
              <w:t xml:space="preserve"> </w:t>
            </w:r>
            <w:r w:rsidRPr="006C0197">
              <w:rPr>
                <w:rFonts w:eastAsia="Times New Roman" w:cstheme="minorHAnsi"/>
                <w:spacing w:val="-1"/>
              </w:rPr>
              <w:t>exclusion</w:t>
            </w:r>
            <w:r w:rsidRPr="006C0197">
              <w:rPr>
                <w:rFonts w:eastAsia="Times New Roman" w:cstheme="minorHAnsi"/>
                <w:spacing w:val="26"/>
              </w:rPr>
              <w:t xml:space="preserve"> </w:t>
            </w:r>
            <w:r w:rsidRPr="006C0197">
              <w:rPr>
                <w:rFonts w:eastAsia="Times New Roman" w:cstheme="minorHAnsi"/>
                <w:spacing w:val="-1"/>
              </w:rPr>
              <w:t>grounds</w:t>
            </w:r>
            <w:r w:rsidRPr="006C0197">
              <w:rPr>
                <w:rFonts w:eastAsia="Times New Roman" w:cstheme="minorHAnsi"/>
                <w:spacing w:val="28"/>
              </w:rPr>
              <w:t xml:space="preserve"> </w:t>
            </w:r>
            <w:r w:rsidRPr="006C0197">
              <w:rPr>
                <w:rFonts w:eastAsia="Times New Roman" w:cstheme="minorHAnsi"/>
                <w:spacing w:val="-1"/>
              </w:rPr>
              <w:t>set</w:t>
            </w:r>
            <w:r w:rsidRPr="006C0197">
              <w:rPr>
                <w:rFonts w:eastAsia="Times New Roman" w:cstheme="minorHAnsi"/>
                <w:spacing w:val="28"/>
              </w:rPr>
              <w:t xml:space="preserve"> </w:t>
            </w:r>
            <w:r w:rsidRPr="006C0197">
              <w:rPr>
                <w:rFonts w:eastAsia="Times New Roman" w:cstheme="minorHAnsi"/>
                <w:spacing w:val="-1"/>
              </w:rPr>
              <w:t>out</w:t>
            </w:r>
            <w:r w:rsidRPr="006C0197">
              <w:rPr>
                <w:rFonts w:eastAsia="Times New Roman" w:cstheme="minorHAnsi"/>
                <w:spacing w:val="27"/>
              </w:rPr>
              <w:t xml:space="preserve"> </w:t>
            </w:r>
            <w:r w:rsidRPr="006C0197">
              <w:rPr>
                <w:rFonts w:eastAsia="Times New Roman" w:cstheme="minorHAnsi"/>
              </w:rPr>
              <w:t>in</w:t>
            </w:r>
            <w:r w:rsidRPr="006C0197">
              <w:rPr>
                <w:rFonts w:eastAsia="Times New Roman" w:cstheme="minorHAnsi"/>
                <w:spacing w:val="29"/>
              </w:rPr>
              <w:t xml:space="preserve"> </w:t>
            </w:r>
            <w:r w:rsidRPr="006C0197">
              <w:rPr>
                <w:rFonts w:eastAsia="Times New Roman" w:cstheme="minorHAnsi"/>
              </w:rPr>
              <w:t>Regulation</w:t>
            </w:r>
            <w:r w:rsidRPr="006C0197">
              <w:rPr>
                <w:rFonts w:eastAsia="Times New Roman" w:cstheme="minorHAnsi"/>
                <w:spacing w:val="26"/>
              </w:rPr>
              <w:t xml:space="preserve"> </w:t>
            </w:r>
            <w:r w:rsidRPr="006C0197">
              <w:rPr>
                <w:rFonts w:eastAsia="Times New Roman" w:cstheme="minorHAnsi"/>
              </w:rPr>
              <w:t>57</w:t>
            </w:r>
            <w:r w:rsidRPr="006C0197">
              <w:rPr>
                <w:rFonts w:eastAsia="Times New Roman" w:cstheme="minorHAnsi"/>
                <w:spacing w:val="28"/>
              </w:rPr>
              <w:t xml:space="preserve"> </w:t>
            </w:r>
            <w:r w:rsidRPr="006C0197">
              <w:rPr>
                <w:rFonts w:eastAsia="Times New Roman" w:cstheme="minorHAnsi"/>
              </w:rPr>
              <w:t>of</w:t>
            </w:r>
            <w:r w:rsidRPr="006C0197">
              <w:rPr>
                <w:rFonts w:eastAsia="Times New Roman" w:cstheme="minorHAnsi"/>
                <w:spacing w:val="28"/>
              </w:rPr>
              <w:t xml:space="preserve"> </w:t>
            </w:r>
            <w:r w:rsidRPr="006C0197">
              <w:rPr>
                <w:rFonts w:eastAsia="Times New Roman" w:cstheme="minorHAnsi"/>
              </w:rPr>
              <w:t>the</w:t>
            </w:r>
            <w:r w:rsidRPr="006C0197">
              <w:rPr>
                <w:rFonts w:eastAsia="Times New Roman" w:cstheme="minorHAnsi"/>
                <w:spacing w:val="28"/>
              </w:rPr>
              <w:t xml:space="preserve"> </w:t>
            </w:r>
            <w:r w:rsidRPr="006C0197">
              <w:rPr>
                <w:rFonts w:eastAsia="Times New Roman" w:cstheme="minorHAnsi"/>
              </w:rPr>
              <w:t>Regulations</w:t>
            </w:r>
            <w:r w:rsidRPr="006C0197">
              <w:rPr>
                <w:rFonts w:eastAsia="Times New Roman" w:cstheme="minorHAnsi"/>
                <w:spacing w:val="28"/>
              </w:rPr>
              <w:t xml:space="preserve"> </w:t>
            </w:r>
            <w:r w:rsidRPr="006C0197">
              <w:rPr>
                <w:rFonts w:eastAsia="Times New Roman" w:cstheme="minorHAnsi"/>
              </w:rPr>
              <w:t>apply</w:t>
            </w:r>
            <w:r w:rsidRPr="006C0197">
              <w:rPr>
                <w:rFonts w:eastAsia="Times New Roman" w:cstheme="minorHAnsi"/>
                <w:spacing w:val="29"/>
              </w:rPr>
              <w:t xml:space="preserve"> </w:t>
            </w:r>
            <w:r w:rsidRPr="006C0197">
              <w:rPr>
                <w:rFonts w:eastAsia="Times New Roman" w:cstheme="minorHAnsi"/>
              </w:rPr>
              <w:t>to</w:t>
            </w:r>
            <w:r w:rsidRPr="006C0197">
              <w:rPr>
                <w:rFonts w:eastAsia="Times New Roman" w:cstheme="minorHAnsi"/>
                <w:spacing w:val="28"/>
              </w:rPr>
              <w:t xml:space="preserve"> </w:t>
            </w:r>
            <w:r w:rsidRPr="006C0197">
              <w:rPr>
                <w:rFonts w:eastAsia="Times New Roman" w:cstheme="minorHAnsi"/>
              </w:rPr>
              <w:t>the</w:t>
            </w:r>
            <w:r w:rsidRPr="006C0197">
              <w:rPr>
                <w:rFonts w:eastAsia="Times New Roman" w:cstheme="minorHAnsi"/>
                <w:spacing w:val="40"/>
                <w:w w:val="99"/>
              </w:rPr>
              <w:t xml:space="preserve"> </w:t>
            </w:r>
            <w:r w:rsidRPr="006C0197">
              <w:rPr>
                <w:rFonts w:eastAsia="Times New Roman" w:cstheme="minorHAnsi"/>
                <w:spacing w:val="-1"/>
              </w:rPr>
              <w:t>Contractor,</w:t>
            </w:r>
            <w:r w:rsidRPr="006C0197">
              <w:rPr>
                <w:rFonts w:eastAsia="Times New Roman" w:cstheme="minorHAnsi"/>
                <w:spacing w:val="24"/>
              </w:rPr>
              <w:t xml:space="preserve"> </w:t>
            </w:r>
            <w:r w:rsidRPr="006C0197">
              <w:rPr>
                <w:rFonts w:eastAsia="Times New Roman" w:cstheme="minorHAnsi"/>
              </w:rPr>
              <w:t>(iii)</w:t>
            </w:r>
            <w:r w:rsidRPr="006C0197">
              <w:rPr>
                <w:rFonts w:eastAsia="Times New Roman" w:cstheme="minorHAnsi"/>
                <w:spacing w:val="23"/>
              </w:rPr>
              <w:t xml:space="preserve"> </w:t>
            </w:r>
            <w:r w:rsidRPr="006C0197">
              <w:rPr>
                <w:rFonts w:eastAsia="Times New Roman" w:cstheme="minorHAnsi"/>
              </w:rPr>
              <w:t>this</w:t>
            </w:r>
            <w:r w:rsidRPr="006C0197">
              <w:rPr>
                <w:rFonts w:eastAsia="Times New Roman" w:cstheme="minorHAnsi"/>
                <w:spacing w:val="24"/>
              </w:rPr>
              <w:t xml:space="preserve"> </w:t>
            </w:r>
            <w:r w:rsidRPr="006C0197">
              <w:rPr>
                <w:rFonts w:eastAsia="Times New Roman" w:cstheme="minorHAnsi"/>
              </w:rPr>
              <w:t>Agreement</w:t>
            </w:r>
            <w:r w:rsidRPr="006C0197">
              <w:rPr>
                <w:rFonts w:eastAsia="Times New Roman" w:cstheme="minorHAnsi"/>
                <w:spacing w:val="22"/>
              </w:rPr>
              <w:t xml:space="preserve"> </w:t>
            </w:r>
            <w:r w:rsidRPr="006C0197">
              <w:rPr>
                <w:rFonts w:eastAsia="Times New Roman" w:cstheme="minorHAnsi"/>
                <w:spacing w:val="-1"/>
              </w:rPr>
              <w:t>should</w:t>
            </w:r>
            <w:r w:rsidRPr="006C0197">
              <w:rPr>
                <w:rFonts w:eastAsia="Times New Roman" w:cstheme="minorHAnsi"/>
                <w:spacing w:val="23"/>
              </w:rPr>
              <w:t xml:space="preserve"> </w:t>
            </w:r>
            <w:r w:rsidRPr="006C0197">
              <w:rPr>
                <w:rFonts w:eastAsia="Times New Roman" w:cstheme="minorHAnsi"/>
              </w:rPr>
              <w:t>not</w:t>
            </w:r>
            <w:r w:rsidRPr="006C0197">
              <w:rPr>
                <w:rFonts w:eastAsia="Times New Roman" w:cstheme="minorHAnsi"/>
                <w:spacing w:val="23"/>
              </w:rPr>
              <w:t xml:space="preserve"> </w:t>
            </w:r>
            <w:r w:rsidRPr="006C0197">
              <w:rPr>
                <w:rFonts w:eastAsia="Times New Roman" w:cstheme="minorHAnsi"/>
                <w:spacing w:val="-1"/>
              </w:rPr>
              <w:t>have</w:t>
            </w:r>
            <w:r w:rsidRPr="006C0197">
              <w:rPr>
                <w:rFonts w:eastAsia="Times New Roman" w:cstheme="minorHAnsi"/>
                <w:spacing w:val="25"/>
              </w:rPr>
              <w:t xml:space="preserve"> </w:t>
            </w:r>
            <w:r w:rsidRPr="006C0197">
              <w:rPr>
                <w:rFonts w:eastAsia="Times New Roman" w:cstheme="minorHAnsi"/>
                <w:spacing w:val="-1"/>
              </w:rPr>
              <w:t>been</w:t>
            </w:r>
            <w:r w:rsidRPr="006C0197">
              <w:rPr>
                <w:rFonts w:eastAsia="Times New Roman" w:cstheme="minorHAnsi"/>
                <w:spacing w:val="22"/>
              </w:rPr>
              <w:t xml:space="preserve"> </w:t>
            </w:r>
            <w:r w:rsidRPr="006C0197">
              <w:rPr>
                <w:rFonts w:eastAsia="Times New Roman" w:cstheme="minorHAnsi"/>
                <w:spacing w:val="-1"/>
              </w:rPr>
              <w:t>awarded</w:t>
            </w:r>
            <w:r w:rsidRPr="006C0197">
              <w:rPr>
                <w:rFonts w:eastAsia="Times New Roman" w:cstheme="minorHAnsi"/>
                <w:spacing w:val="25"/>
              </w:rPr>
              <w:t xml:space="preserve"> </w:t>
            </w:r>
            <w:r w:rsidRPr="006C0197">
              <w:rPr>
                <w:rFonts w:eastAsia="Times New Roman" w:cstheme="minorHAnsi"/>
              </w:rPr>
              <w:t>to</w:t>
            </w:r>
            <w:r w:rsidRPr="006C0197">
              <w:rPr>
                <w:rFonts w:eastAsia="Times New Roman" w:cstheme="minorHAnsi"/>
                <w:spacing w:val="23"/>
              </w:rPr>
              <w:t xml:space="preserve"> </w:t>
            </w:r>
            <w:r w:rsidRPr="006C0197">
              <w:rPr>
                <w:rFonts w:eastAsia="Times New Roman" w:cstheme="minorHAnsi"/>
                <w:spacing w:val="-1"/>
              </w:rPr>
              <w:t>the</w:t>
            </w:r>
            <w:r w:rsidRPr="006C0197">
              <w:rPr>
                <w:rFonts w:eastAsia="Times New Roman" w:cstheme="minorHAnsi"/>
                <w:spacing w:val="44"/>
                <w:w w:val="99"/>
              </w:rPr>
              <w:t xml:space="preserve"> </w:t>
            </w:r>
            <w:r w:rsidRPr="006C0197">
              <w:rPr>
                <w:rFonts w:eastAsia="Times New Roman" w:cstheme="minorHAnsi"/>
                <w:spacing w:val="-1"/>
              </w:rPr>
              <w:t>Contractor</w:t>
            </w:r>
            <w:r w:rsidRPr="006C0197">
              <w:rPr>
                <w:rFonts w:eastAsia="Times New Roman" w:cstheme="minorHAnsi"/>
                <w:spacing w:val="39"/>
              </w:rPr>
              <w:t xml:space="preserve"> </w:t>
            </w:r>
            <w:r w:rsidRPr="006C0197">
              <w:rPr>
                <w:rFonts w:eastAsia="Times New Roman" w:cstheme="minorHAnsi"/>
              </w:rPr>
              <w:t>in</w:t>
            </w:r>
            <w:r w:rsidRPr="006C0197">
              <w:rPr>
                <w:rFonts w:eastAsia="Times New Roman" w:cstheme="minorHAnsi"/>
                <w:spacing w:val="41"/>
              </w:rPr>
              <w:t xml:space="preserve"> </w:t>
            </w:r>
            <w:r w:rsidRPr="006C0197">
              <w:rPr>
                <w:rFonts w:eastAsia="Times New Roman" w:cstheme="minorHAnsi"/>
              </w:rPr>
              <w:t>view</w:t>
            </w:r>
            <w:r w:rsidRPr="006C0197">
              <w:rPr>
                <w:rFonts w:eastAsia="Times New Roman" w:cstheme="minorHAnsi"/>
                <w:spacing w:val="40"/>
              </w:rPr>
              <w:t xml:space="preserve"> </w:t>
            </w:r>
            <w:r w:rsidRPr="006C0197">
              <w:rPr>
                <w:rFonts w:eastAsia="Times New Roman" w:cstheme="minorHAnsi"/>
              </w:rPr>
              <w:t>of</w:t>
            </w:r>
            <w:r w:rsidRPr="006C0197">
              <w:rPr>
                <w:rFonts w:eastAsia="Times New Roman" w:cstheme="minorHAnsi"/>
                <w:spacing w:val="40"/>
              </w:rPr>
              <w:t xml:space="preserve"> </w:t>
            </w:r>
            <w:r w:rsidRPr="006C0197">
              <w:rPr>
                <w:rFonts w:eastAsia="Times New Roman" w:cstheme="minorHAnsi"/>
              </w:rPr>
              <w:t>a</w:t>
            </w:r>
            <w:r w:rsidRPr="006C0197">
              <w:rPr>
                <w:rFonts w:eastAsia="Times New Roman" w:cstheme="minorHAnsi"/>
                <w:spacing w:val="40"/>
              </w:rPr>
              <w:t xml:space="preserve"> </w:t>
            </w:r>
            <w:r w:rsidRPr="006C0197">
              <w:rPr>
                <w:rFonts w:eastAsia="Times New Roman" w:cstheme="minorHAnsi"/>
                <w:spacing w:val="-1"/>
              </w:rPr>
              <w:t>serious</w:t>
            </w:r>
            <w:r w:rsidRPr="006C0197">
              <w:rPr>
                <w:rFonts w:eastAsia="Times New Roman" w:cstheme="minorHAnsi"/>
                <w:spacing w:val="40"/>
              </w:rPr>
              <w:t xml:space="preserve"> </w:t>
            </w:r>
            <w:r w:rsidRPr="006C0197">
              <w:rPr>
                <w:rFonts w:eastAsia="Times New Roman" w:cstheme="minorHAnsi"/>
                <w:spacing w:val="-1"/>
              </w:rPr>
              <w:t>infringement</w:t>
            </w:r>
            <w:r w:rsidRPr="006C0197">
              <w:rPr>
                <w:rFonts w:eastAsia="Times New Roman" w:cstheme="minorHAnsi"/>
                <w:spacing w:val="39"/>
              </w:rPr>
              <w:t xml:space="preserve"> </w:t>
            </w:r>
            <w:r w:rsidRPr="006C0197">
              <w:rPr>
                <w:rFonts w:eastAsia="Times New Roman" w:cstheme="minorHAnsi"/>
              </w:rPr>
              <w:t>of</w:t>
            </w:r>
            <w:r w:rsidRPr="006C0197">
              <w:rPr>
                <w:rFonts w:eastAsia="Times New Roman" w:cstheme="minorHAnsi"/>
                <w:spacing w:val="39"/>
              </w:rPr>
              <w:t xml:space="preserve"> </w:t>
            </w:r>
            <w:r w:rsidRPr="006C0197">
              <w:rPr>
                <w:rFonts w:eastAsia="Times New Roman" w:cstheme="minorHAnsi"/>
                <w:spacing w:val="-1"/>
              </w:rPr>
              <w:t>the</w:t>
            </w:r>
            <w:r w:rsidRPr="006C0197">
              <w:rPr>
                <w:rFonts w:eastAsia="Times New Roman" w:cstheme="minorHAnsi"/>
                <w:spacing w:val="40"/>
              </w:rPr>
              <w:t xml:space="preserve"> </w:t>
            </w:r>
            <w:r w:rsidRPr="006C0197">
              <w:rPr>
                <w:rFonts w:eastAsia="Times New Roman" w:cstheme="minorHAnsi"/>
                <w:spacing w:val="-1"/>
              </w:rPr>
              <w:t>obligations</w:t>
            </w:r>
            <w:r w:rsidRPr="006C0197">
              <w:rPr>
                <w:rFonts w:eastAsia="Times New Roman" w:cstheme="minorHAnsi"/>
                <w:spacing w:val="40"/>
              </w:rPr>
              <w:t xml:space="preserve"> </w:t>
            </w:r>
            <w:r w:rsidRPr="006C0197">
              <w:rPr>
                <w:rFonts w:eastAsia="Times New Roman" w:cstheme="minorHAnsi"/>
                <w:spacing w:val="-1"/>
              </w:rPr>
              <w:t>under</w:t>
            </w:r>
            <w:r w:rsidRPr="006C0197">
              <w:rPr>
                <w:rFonts w:eastAsia="Times New Roman" w:cstheme="minorHAnsi"/>
                <w:spacing w:val="40"/>
              </w:rPr>
              <w:t xml:space="preserve"> </w:t>
            </w:r>
            <w:r w:rsidRPr="006C0197">
              <w:rPr>
                <w:rFonts w:eastAsia="Times New Roman" w:cstheme="minorHAnsi"/>
                <w:spacing w:val="-1"/>
              </w:rPr>
              <w:t>the</w:t>
            </w:r>
            <w:r w:rsidRPr="006C0197">
              <w:rPr>
                <w:rFonts w:eastAsia="Times New Roman" w:cstheme="minorHAnsi"/>
                <w:spacing w:val="58"/>
                <w:w w:val="99"/>
              </w:rPr>
              <w:t xml:space="preserve"> </w:t>
            </w:r>
            <w:r w:rsidRPr="006C0197">
              <w:rPr>
                <w:rFonts w:eastAsia="Times New Roman" w:cstheme="minorHAnsi"/>
                <w:spacing w:val="-1"/>
              </w:rPr>
              <w:t>Treaties</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European</w:t>
            </w:r>
            <w:r w:rsidRPr="006C0197">
              <w:rPr>
                <w:rFonts w:eastAsia="Times New Roman" w:cstheme="minorHAnsi"/>
                <w:spacing w:val="-5"/>
              </w:rPr>
              <w:t xml:space="preserve"> </w:t>
            </w:r>
            <w:r w:rsidRPr="006C0197">
              <w:rPr>
                <w:rFonts w:eastAsia="Times New Roman" w:cstheme="minorHAnsi"/>
              </w:rPr>
              <w:t>Union</w:t>
            </w:r>
            <w:r w:rsidRPr="006C0197">
              <w:rPr>
                <w:rFonts w:eastAsia="Times New Roman" w:cstheme="minorHAnsi"/>
                <w:spacing w:val="-7"/>
              </w:rPr>
              <w:t xml:space="preserve"> </w:t>
            </w:r>
            <w:r w:rsidRPr="006C0197">
              <w:rPr>
                <w:rFonts w:eastAsia="Times New Roman" w:cstheme="minorHAnsi"/>
              </w:rPr>
              <w:t>and</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Regulations</w:t>
            </w:r>
            <w:r w:rsidRPr="006C0197">
              <w:rPr>
                <w:rFonts w:eastAsia="Times New Roman" w:cstheme="minorHAnsi"/>
                <w:spacing w:val="-6"/>
              </w:rPr>
              <w:t xml:space="preserve"> </w:t>
            </w:r>
            <w:r w:rsidRPr="006C0197">
              <w:rPr>
                <w:rFonts w:eastAsia="Times New Roman" w:cstheme="minorHAnsi"/>
                <w:spacing w:val="-1"/>
              </w:rPr>
              <w:t>that</w:t>
            </w:r>
            <w:r w:rsidRPr="006C0197">
              <w:rPr>
                <w:rFonts w:eastAsia="Times New Roman" w:cstheme="minorHAnsi"/>
                <w:spacing w:val="-7"/>
              </w:rPr>
              <w:t xml:space="preserve"> </w:t>
            </w:r>
            <w:r w:rsidRPr="006C0197">
              <w:rPr>
                <w:rFonts w:eastAsia="Times New Roman" w:cstheme="minorHAnsi"/>
                <w:spacing w:val="-1"/>
              </w:rPr>
              <w:t>has</w:t>
            </w:r>
            <w:r w:rsidRPr="006C0197">
              <w:rPr>
                <w:rFonts w:eastAsia="Times New Roman" w:cstheme="minorHAnsi"/>
                <w:spacing w:val="-5"/>
              </w:rPr>
              <w:t xml:space="preserve"> </w:t>
            </w:r>
            <w:r w:rsidRPr="006C0197">
              <w:rPr>
                <w:rFonts w:eastAsia="Times New Roman" w:cstheme="minorHAnsi"/>
              </w:rPr>
              <w:t>been</w:t>
            </w:r>
            <w:r w:rsidRPr="006C0197">
              <w:rPr>
                <w:rFonts w:eastAsia="Times New Roman" w:cstheme="minorHAnsi"/>
                <w:spacing w:val="-7"/>
              </w:rPr>
              <w:t xml:space="preserve"> </w:t>
            </w:r>
            <w:r w:rsidRPr="006C0197">
              <w:rPr>
                <w:rFonts w:eastAsia="Times New Roman" w:cstheme="minorHAnsi"/>
                <w:spacing w:val="-1"/>
              </w:rPr>
              <w:t>declared</w:t>
            </w:r>
            <w:r w:rsidRPr="006C0197">
              <w:rPr>
                <w:rFonts w:eastAsia="Times New Roman" w:cstheme="minorHAnsi"/>
                <w:spacing w:val="-5"/>
              </w:rPr>
              <w:t xml:space="preserve"> </w:t>
            </w:r>
            <w:r w:rsidRPr="006C0197">
              <w:rPr>
                <w:rFonts w:eastAsia="Times New Roman" w:cstheme="minorHAnsi"/>
                <w:spacing w:val="-1"/>
              </w:rPr>
              <w:t>by</w:t>
            </w:r>
            <w:r w:rsidRPr="006C0197">
              <w:rPr>
                <w:rFonts w:eastAsia="Times New Roman" w:cstheme="minorHAnsi"/>
                <w:spacing w:val="42"/>
                <w:w w:val="99"/>
              </w:rPr>
              <w:t xml:space="preserve"> </w:t>
            </w:r>
            <w:r w:rsidRPr="006C0197">
              <w:rPr>
                <w:rFonts w:eastAsia="Times New Roman" w:cstheme="minorHAnsi"/>
              </w:rPr>
              <w:t>the</w:t>
            </w:r>
            <w:r w:rsidRPr="006C0197">
              <w:rPr>
                <w:rFonts w:eastAsia="Times New Roman" w:cstheme="minorHAnsi"/>
                <w:spacing w:val="1"/>
              </w:rPr>
              <w:t xml:space="preserve"> </w:t>
            </w:r>
            <w:r w:rsidRPr="006C0197">
              <w:rPr>
                <w:rFonts w:eastAsia="Times New Roman" w:cstheme="minorHAnsi"/>
                <w:spacing w:val="-1"/>
              </w:rPr>
              <w:t>Court</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spacing w:val="-1"/>
              </w:rPr>
              <w:t>Justice</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2"/>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European</w:t>
            </w:r>
            <w:r w:rsidRPr="006C0197">
              <w:rPr>
                <w:rFonts w:eastAsia="Times New Roman" w:cstheme="minorHAnsi"/>
                <w:spacing w:val="3"/>
              </w:rPr>
              <w:t xml:space="preserve"> </w:t>
            </w:r>
            <w:r w:rsidRPr="006C0197">
              <w:rPr>
                <w:rFonts w:eastAsia="Times New Roman" w:cstheme="minorHAnsi"/>
              </w:rPr>
              <w:t>Union</w:t>
            </w:r>
            <w:r w:rsidRPr="006C0197">
              <w:rPr>
                <w:rFonts w:eastAsia="Times New Roman" w:cstheme="minorHAnsi"/>
                <w:spacing w:val="2"/>
              </w:rPr>
              <w:t xml:space="preserve"> </w:t>
            </w:r>
            <w:r w:rsidRPr="006C0197">
              <w:rPr>
                <w:rFonts w:eastAsia="Times New Roman" w:cstheme="minorHAnsi"/>
              </w:rPr>
              <w:t>in</w:t>
            </w:r>
            <w:r w:rsidRPr="006C0197">
              <w:rPr>
                <w:rFonts w:eastAsia="Times New Roman" w:cstheme="minorHAnsi"/>
                <w:spacing w:val="3"/>
              </w:rPr>
              <w:t xml:space="preserve"> </w:t>
            </w:r>
            <w:r w:rsidRPr="006C0197">
              <w:rPr>
                <w:rFonts w:eastAsia="Times New Roman" w:cstheme="minorHAnsi"/>
              </w:rPr>
              <w:t>a</w:t>
            </w:r>
            <w:r w:rsidRPr="006C0197">
              <w:rPr>
                <w:rFonts w:eastAsia="Times New Roman" w:cstheme="minorHAnsi"/>
                <w:spacing w:val="2"/>
              </w:rPr>
              <w:t xml:space="preserve"> </w:t>
            </w:r>
            <w:r w:rsidRPr="006C0197">
              <w:rPr>
                <w:rFonts w:eastAsia="Times New Roman" w:cstheme="minorHAnsi"/>
                <w:spacing w:val="-1"/>
              </w:rPr>
              <w:t>procedure</w:t>
            </w:r>
            <w:r w:rsidRPr="006C0197">
              <w:rPr>
                <w:rFonts w:eastAsia="Times New Roman" w:cstheme="minorHAnsi"/>
                <w:spacing w:val="3"/>
              </w:rPr>
              <w:t xml:space="preserve"> </w:t>
            </w:r>
            <w:r w:rsidRPr="006C0197">
              <w:rPr>
                <w:rFonts w:eastAsia="Times New Roman" w:cstheme="minorHAnsi"/>
                <w:spacing w:val="-1"/>
              </w:rPr>
              <w:t>pursuant</w:t>
            </w:r>
            <w:r w:rsidRPr="006C0197">
              <w:rPr>
                <w:rFonts w:eastAsia="Times New Roman" w:cstheme="minorHAnsi"/>
                <w:spacing w:val="2"/>
              </w:rPr>
              <w:t xml:space="preserve"> </w:t>
            </w:r>
            <w:r w:rsidRPr="006C0197">
              <w:rPr>
                <w:rFonts w:eastAsia="Times New Roman" w:cstheme="minorHAnsi"/>
              </w:rPr>
              <w:t>to</w:t>
            </w:r>
            <w:r w:rsidRPr="006C0197">
              <w:rPr>
                <w:rFonts w:eastAsia="Times New Roman" w:cstheme="minorHAnsi"/>
                <w:spacing w:val="2"/>
              </w:rPr>
              <w:t xml:space="preserve"> </w:t>
            </w:r>
            <w:r w:rsidRPr="006C0197">
              <w:rPr>
                <w:rFonts w:eastAsia="Times New Roman" w:cstheme="minorHAnsi"/>
              </w:rPr>
              <w:t>Article</w:t>
            </w:r>
            <w:r w:rsidRPr="006C0197">
              <w:rPr>
                <w:rFonts w:eastAsia="Times New Roman" w:cstheme="minorHAnsi"/>
                <w:spacing w:val="33"/>
                <w:w w:val="99"/>
              </w:rPr>
              <w:t xml:space="preserve"> </w:t>
            </w:r>
            <w:r w:rsidRPr="006C0197">
              <w:rPr>
                <w:rFonts w:eastAsia="Times New Roman" w:cstheme="minorHAnsi"/>
              </w:rPr>
              <w:t>258</w:t>
            </w:r>
            <w:r w:rsidRPr="006C0197">
              <w:rPr>
                <w:rFonts w:eastAsia="Times New Roman" w:cstheme="minorHAnsi"/>
                <w:spacing w:val="13"/>
              </w:rPr>
              <w:t xml:space="preserve"> </w:t>
            </w:r>
            <w:r w:rsidRPr="006C0197">
              <w:rPr>
                <w:rFonts w:eastAsia="Times New Roman" w:cstheme="minorHAnsi"/>
              </w:rPr>
              <w:t>of</w:t>
            </w:r>
            <w:r w:rsidRPr="006C0197">
              <w:rPr>
                <w:rFonts w:eastAsia="Times New Roman" w:cstheme="minorHAnsi"/>
                <w:spacing w:val="14"/>
              </w:rPr>
              <w:t xml:space="preserve"> </w:t>
            </w:r>
            <w:r w:rsidRPr="006C0197">
              <w:rPr>
                <w:rFonts w:eastAsia="Times New Roman" w:cstheme="minorHAnsi"/>
              </w:rPr>
              <w:t>the</w:t>
            </w:r>
            <w:r w:rsidRPr="006C0197">
              <w:rPr>
                <w:rFonts w:eastAsia="Times New Roman" w:cstheme="minorHAnsi"/>
                <w:spacing w:val="14"/>
              </w:rPr>
              <w:t xml:space="preserve"> </w:t>
            </w:r>
            <w:r w:rsidRPr="006C0197">
              <w:rPr>
                <w:rFonts w:eastAsia="Times New Roman" w:cstheme="minorHAnsi"/>
                <w:spacing w:val="-1"/>
              </w:rPr>
              <w:t>TFEU,</w:t>
            </w:r>
            <w:r w:rsidRPr="006C0197">
              <w:rPr>
                <w:rFonts w:eastAsia="Times New Roman" w:cstheme="minorHAnsi"/>
                <w:spacing w:val="14"/>
              </w:rPr>
              <w:t xml:space="preserve"> </w:t>
            </w:r>
            <w:r w:rsidRPr="006C0197">
              <w:rPr>
                <w:rFonts w:eastAsia="Times New Roman" w:cstheme="minorHAnsi"/>
              </w:rPr>
              <w:t>or</w:t>
            </w:r>
            <w:r w:rsidRPr="006C0197">
              <w:rPr>
                <w:rFonts w:eastAsia="Times New Roman" w:cstheme="minorHAnsi"/>
                <w:spacing w:val="15"/>
              </w:rPr>
              <w:t xml:space="preserve"> </w:t>
            </w:r>
            <w:r w:rsidRPr="006C0197">
              <w:rPr>
                <w:rFonts w:eastAsia="Times New Roman" w:cstheme="minorHAnsi"/>
                <w:spacing w:val="-1"/>
              </w:rPr>
              <w:t>(iv)</w:t>
            </w:r>
            <w:r w:rsidRPr="006C0197">
              <w:rPr>
                <w:rFonts w:eastAsia="Times New Roman" w:cstheme="minorHAnsi"/>
                <w:spacing w:val="13"/>
              </w:rPr>
              <w:t xml:space="preserve"> </w:t>
            </w:r>
            <w:r w:rsidRPr="006C0197">
              <w:rPr>
                <w:rFonts w:eastAsia="Times New Roman" w:cstheme="minorHAnsi"/>
              </w:rPr>
              <w:t>any</w:t>
            </w:r>
            <w:r w:rsidRPr="006C0197">
              <w:rPr>
                <w:rFonts w:eastAsia="Times New Roman" w:cstheme="minorHAnsi"/>
                <w:spacing w:val="14"/>
              </w:rPr>
              <w:t xml:space="preserve"> </w:t>
            </w:r>
            <w:r w:rsidRPr="006C0197">
              <w:rPr>
                <w:rFonts w:eastAsia="Times New Roman" w:cstheme="minorHAnsi"/>
              </w:rPr>
              <w:t>of</w:t>
            </w:r>
            <w:r w:rsidRPr="006C0197">
              <w:rPr>
                <w:rFonts w:eastAsia="Times New Roman" w:cstheme="minorHAnsi"/>
                <w:spacing w:val="13"/>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provisions</w:t>
            </w:r>
            <w:r w:rsidRPr="006C0197">
              <w:rPr>
                <w:rFonts w:eastAsia="Times New Roman" w:cstheme="minorHAnsi"/>
                <w:spacing w:val="15"/>
              </w:rPr>
              <w:t xml:space="preserve"> </w:t>
            </w:r>
            <w:r w:rsidRPr="006C0197">
              <w:rPr>
                <w:rFonts w:eastAsia="Times New Roman" w:cstheme="minorHAnsi"/>
                <w:spacing w:val="-1"/>
              </w:rPr>
              <w:t>set</w:t>
            </w:r>
            <w:r w:rsidRPr="006C0197">
              <w:rPr>
                <w:rFonts w:eastAsia="Times New Roman" w:cstheme="minorHAnsi"/>
                <w:spacing w:val="13"/>
              </w:rPr>
              <w:t xml:space="preserve"> </w:t>
            </w:r>
            <w:r w:rsidRPr="006C0197">
              <w:rPr>
                <w:rFonts w:eastAsia="Times New Roman" w:cstheme="minorHAnsi"/>
                <w:spacing w:val="-1"/>
              </w:rPr>
              <w:t>out</w:t>
            </w:r>
            <w:r w:rsidRPr="006C0197">
              <w:rPr>
                <w:rFonts w:eastAsia="Times New Roman" w:cstheme="minorHAnsi"/>
                <w:spacing w:val="14"/>
              </w:rPr>
              <w:t xml:space="preserve"> </w:t>
            </w:r>
            <w:r w:rsidRPr="006C0197">
              <w:rPr>
                <w:rFonts w:eastAsia="Times New Roman" w:cstheme="minorHAnsi"/>
              </w:rPr>
              <w:t>in</w:t>
            </w:r>
            <w:r w:rsidRPr="006C0197">
              <w:rPr>
                <w:rFonts w:eastAsia="Times New Roman" w:cstheme="minorHAnsi"/>
                <w:spacing w:val="16"/>
              </w:rPr>
              <w:t xml:space="preserve"> </w:t>
            </w:r>
            <w:r w:rsidRPr="006C0197">
              <w:rPr>
                <w:rFonts w:eastAsia="Times New Roman" w:cstheme="minorHAnsi"/>
              </w:rPr>
              <w:t>Article</w:t>
            </w:r>
            <w:r w:rsidRPr="006C0197">
              <w:rPr>
                <w:rFonts w:eastAsia="Times New Roman" w:cstheme="minorHAnsi"/>
                <w:spacing w:val="14"/>
              </w:rPr>
              <w:t xml:space="preserve"> </w:t>
            </w:r>
            <w:r w:rsidRPr="006C0197">
              <w:rPr>
                <w:rFonts w:eastAsia="Times New Roman" w:cstheme="minorHAnsi"/>
              </w:rPr>
              <w:t>5k</w:t>
            </w:r>
            <w:r w:rsidRPr="006C0197">
              <w:rPr>
                <w:rFonts w:eastAsia="Times New Roman" w:cstheme="minorHAnsi"/>
                <w:spacing w:val="14"/>
              </w:rPr>
              <w:t xml:space="preserve"> </w:t>
            </w:r>
            <w:r w:rsidRPr="006C0197">
              <w:rPr>
                <w:rFonts w:eastAsia="Times New Roman" w:cstheme="minorHAnsi"/>
              </w:rPr>
              <w:t>of</w:t>
            </w:r>
            <w:r w:rsidRPr="006C0197">
              <w:rPr>
                <w:rFonts w:eastAsia="Times New Roman" w:cstheme="minorHAnsi"/>
                <w:spacing w:val="14"/>
              </w:rPr>
              <w:t xml:space="preserve"> </w:t>
            </w:r>
            <w:r w:rsidRPr="006C0197">
              <w:rPr>
                <w:rFonts w:eastAsia="Times New Roman" w:cstheme="minorHAnsi"/>
                <w:spacing w:val="-1"/>
              </w:rPr>
              <w:t>Council</w:t>
            </w:r>
            <w:r w:rsidRPr="006C0197">
              <w:rPr>
                <w:rFonts w:eastAsia="Times New Roman" w:cstheme="minorHAnsi"/>
                <w:spacing w:val="45"/>
              </w:rPr>
              <w:t xml:space="preserve"> </w:t>
            </w:r>
            <w:r w:rsidRPr="006C0197">
              <w:rPr>
                <w:rFonts w:eastAsia="Times New Roman" w:cstheme="minorHAnsi"/>
                <w:spacing w:val="-1"/>
              </w:rPr>
              <w:t>Regulation</w:t>
            </w:r>
            <w:r w:rsidRPr="006C0197">
              <w:rPr>
                <w:rFonts w:eastAsia="Times New Roman" w:cstheme="minorHAnsi"/>
                <w:spacing w:val="16"/>
              </w:rPr>
              <w:t xml:space="preserve"> </w:t>
            </w:r>
            <w:r w:rsidRPr="006C0197">
              <w:rPr>
                <w:rFonts w:eastAsia="Times New Roman" w:cstheme="minorHAnsi"/>
                <w:spacing w:val="-1"/>
              </w:rPr>
              <w:t>(EU)</w:t>
            </w:r>
            <w:r w:rsidRPr="006C0197">
              <w:rPr>
                <w:rFonts w:eastAsia="Times New Roman" w:cstheme="minorHAnsi"/>
                <w:spacing w:val="17"/>
              </w:rPr>
              <w:t xml:space="preserve"> </w:t>
            </w:r>
            <w:r w:rsidRPr="006C0197">
              <w:rPr>
                <w:rFonts w:eastAsia="Times New Roman" w:cstheme="minorHAnsi"/>
                <w:spacing w:val="-1"/>
              </w:rPr>
              <w:t>833/2014</w:t>
            </w:r>
            <w:r w:rsidRPr="006C0197">
              <w:rPr>
                <w:rFonts w:eastAsia="Times New Roman" w:cstheme="minorHAnsi"/>
                <w:spacing w:val="16"/>
              </w:rPr>
              <w:t xml:space="preserve"> </w:t>
            </w:r>
            <w:r w:rsidRPr="006C0197">
              <w:rPr>
                <w:rFonts w:eastAsia="Times New Roman" w:cstheme="minorHAnsi"/>
              </w:rPr>
              <w:t>as</w:t>
            </w:r>
            <w:r w:rsidRPr="006C0197">
              <w:rPr>
                <w:rFonts w:eastAsia="Times New Roman" w:cstheme="minorHAnsi"/>
                <w:spacing w:val="16"/>
              </w:rPr>
              <w:t xml:space="preserve"> </w:t>
            </w:r>
            <w:r w:rsidRPr="006C0197">
              <w:rPr>
                <w:rFonts w:eastAsia="Times New Roman" w:cstheme="minorHAnsi"/>
              </w:rPr>
              <w:t>amended</w:t>
            </w:r>
            <w:r w:rsidRPr="006C0197">
              <w:rPr>
                <w:rFonts w:eastAsia="Times New Roman" w:cstheme="minorHAnsi"/>
                <w:spacing w:val="17"/>
              </w:rPr>
              <w:t xml:space="preserve"> </w:t>
            </w:r>
            <w:r w:rsidRPr="006C0197">
              <w:rPr>
                <w:rFonts w:eastAsia="Times New Roman" w:cstheme="minorHAnsi"/>
                <w:spacing w:val="-1"/>
              </w:rPr>
              <w:t>by</w:t>
            </w:r>
            <w:r w:rsidRPr="006C0197">
              <w:rPr>
                <w:rFonts w:eastAsia="Times New Roman" w:cstheme="minorHAnsi"/>
                <w:spacing w:val="18"/>
              </w:rPr>
              <w:t xml:space="preserve"> </w:t>
            </w:r>
            <w:r w:rsidRPr="006C0197">
              <w:rPr>
                <w:rFonts w:eastAsia="Times New Roman" w:cstheme="minorHAnsi"/>
                <w:spacing w:val="-1"/>
              </w:rPr>
              <w:t>Council</w:t>
            </w:r>
            <w:r w:rsidRPr="006C0197">
              <w:rPr>
                <w:rFonts w:eastAsia="Times New Roman" w:cstheme="minorHAnsi"/>
                <w:spacing w:val="17"/>
              </w:rPr>
              <w:t xml:space="preserve"> </w:t>
            </w:r>
            <w:r w:rsidRPr="006C0197">
              <w:rPr>
                <w:rFonts w:eastAsia="Times New Roman" w:cstheme="minorHAnsi"/>
              </w:rPr>
              <w:t>Regulation</w:t>
            </w:r>
            <w:r w:rsidRPr="006C0197">
              <w:rPr>
                <w:rFonts w:eastAsia="Times New Roman" w:cstheme="minorHAnsi"/>
                <w:spacing w:val="17"/>
              </w:rPr>
              <w:t xml:space="preserve"> </w:t>
            </w:r>
            <w:r w:rsidRPr="006C0197">
              <w:rPr>
                <w:rFonts w:eastAsia="Times New Roman" w:cstheme="minorHAnsi"/>
                <w:spacing w:val="-1"/>
              </w:rPr>
              <w:t>(EU)</w:t>
            </w:r>
            <w:r w:rsidRPr="006C0197">
              <w:rPr>
                <w:rFonts w:eastAsia="Times New Roman" w:cstheme="minorHAnsi"/>
                <w:spacing w:val="16"/>
              </w:rPr>
              <w:t xml:space="preserve"> </w:t>
            </w:r>
            <w:r w:rsidRPr="006C0197">
              <w:rPr>
                <w:rFonts w:eastAsia="Times New Roman" w:cstheme="minorHAnsi"/>
              </w:rPr>
              <w:t>2022/576</w:t>
            </w:r>
            <w:r w:rsidRPr="006C0197">
              <w:rPr>
                <w:rFonts w:eastAsia="Times New Roman" w:cstheme="minorHAnsi"/>
                <w:spacing w:val="49"/>
                <w:w w:val="99"/>
              </w:rPr>
              <w:t xml:space="preserve"> </w:t>
            </w:r>
            <w:r w:rsidRPr="006C0197">
              <w:rPr>
                <w:rFonts w:eastAsia="Times New Roman" w:cstheme="minorHAnsi"/>
              </w:rPr>
              <w:t>apply</w:t>
            </w:r>
            <w:r w:rsidRPr="006C0197">
              <w:rPr>
                <w:rFonts w:eastAsia="Times New Roman" w:cstheme="minorHAnsi"/>
                <w:spacing w:val="-8"/>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Contractor;</w:t>
            </w:r>
          </w:p>
          <w:p w14:paraId="077275D0" w14:textId="77777777" w:rsidR="006C0197" w:rsidRPr="006C0197" w:rsidRDefault="006C0197" w:rsidP="0078653D">
            <w:pPr>
              <w:widowControl w:val="0"/>
              <w:numPr>
                <w:ilvl w:val="1"/>
                <w:numId w:val="103"/>
              </w:numPr>
              <w:tabs>
                <w:tab w:val="left" w:pos="2062"/>
              </w:tabs>
              <w:spacing w:after="0" w:line="360" w:lineRule="auto"/>
              <w:ind w:right="234"/>
              <w:jc w:val="both"/>
              <w:rPr>
                <w:rFonts w:eastAsia="Calibri" w:cstheme="minorHAnsi"/>
              </w:rPr>
            </w:pPr>
            <w:r w:rsidRPr="006C0197">
              <w:rPr>
                <w:rFonts w:eastAsia="Times New Roman" w:cstheme="minorHAnsi"/>
              </w:rPr>
              <w:t>where</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3"/>
              </w:rPr>
              <w:t xml:space="preserve"> </w:t>
            </w:r>
            <w:r w:rsidRPr="006C0197">
              <w:rPr>
                <w:rFonts w:eastAsia="Times New Roman" w:cstheme="minorHAnsi"/>
                <w:spacing w:val="-1"/>
              </w:rPr>
              <w:t>Client</w:t>
            </w:r>
            <w:r w:rsidRPr="006C0197">
              <w:rPr>
                <w:rFonts w:eastAsia="Times New Roman" w:cstheme="minorHAnsi"/>
                <w:spacing w:val="2"/>
              </w:rPr>
              <w:t xml:space="preserve"> </w:t>
            </w:r>
            <w:r w:rsidRPr="006C0197">
              <w:rPr>
                <w:rFonts w:eastAsia="Times New Roman" w:cstheme="minorHAnsi"/>
              </w:rPr>
              <w:t>becomes</w:t>
            </w:r>
            <w:r w:rsidRPr="006C0197">
              <w:rPr>
                <w:rFonts w:eastAsia="Times New Roman" w:cstheme="minorHAnsi"/>
                <w:spacing w:val="3"/>
              </w:rPr>
              <w:t xml:space="preserve"> </w:t>
            </w:r>
            <w:r w:rsidRPr="006C0197">
              <w:rPr>
                <w:rFonts w:eastAsia="Times New Roman" w:cstheme="minorHAnsi"/>
              </w:rPr>
              <w:t>aware</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any</w:t>
            </w:r>
            <w:r w:rsidRPr="006C0197">
              <w:rPr>
                <w:rFonts w:eastAsia="Times New Roman" w:cstheme="minorHAnsi"/>
                <w:spacing w:val="4"/>
              </w:rPr>
              <w:t xml:space="preserve"> </w:t>
            </w:r>
            <w:r w:rsidRPr="006C0197">
              <w:rPr>
                <w:rFonts w:eastAsia="Times New Roman" w:cstheme="minorHAnsi"/>
              </w:rPr>
              <w:t>conflict</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interest</w:t>
            </w:r>
            <w:r w:rsidRPr="006C0197">
              <w:rPr>
                <w:rFonts w:eastAsia="Times New Roman" w:cstheme="minorHAnsi"/>
                <w:spacing w:val="3"/>
              </w:rPr>
              <w:t xml:space="preserve"> </w:t>
            </w:r>
            <w:r w:rsidRPr="006C0197">
              <w:rPr>
                <w:rFonts w:eastAsia="Times New Roman" w:cstheme="minorHAnsi"/>
              </w:rPr>
              <w:t>on</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part</w:t>
            </w:r>
            <w:r w:rsidRPr="006C0197">
              <w:rPr>
                <w:rFonts w:eastAsia="Times New Roman" w:cstheme="minorHAnsi"/>
                <w:spacing w:val="4"/>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29"/>
                <w:w w:val="99"/>
              </w:rPr>
              <w:t xml:space="preserve"> </w:t>
            </w:r>
            <w:r w:rsidRPr="006C0197">
              <w:rPr>
                <w:rFonts w:eastAsia="Times New Roman" w:cstheme="minorHAnsi"/>
                <w:spacing w:val="-1"/>
              </w:rPr>
              <w:t>Contractor</w:t>
            </w:r>
            <w:r w:rsidRPr="006C0197">
              <w:rPr>
                <w:rFonts w:eastAsia="Times New Roman" w:cstheme="minorHAnsi"/>
                <w:spacing w:val="17"/>
              </w:rPr>
              <w:t xml:space="preserve"> </w:t>
            </w:r>
            <w:r w:rsidRPr="006C0197">
              <w:rPr>
                <w:rFonts w:eastAsia="Times New Roman" w:cstheme="minorHAnsi"/>
                <w:spacing w:val="-1"/>
              </w:rPr>
              <w:t>which</w:t>
            </w:r>
            <w:r w:rsidRPr="006C0197">
              <w:rPr>
                <w:rFonts w:eastAsia="Times New Roman" w:cstheme="minorHAnsi"/>
                <w:spacing w:val="18"/>
              </w:rPr>
              <w:t xml:space="preserve"> </w:t>
            </w:r>
            <w:r w:rsidRPr="006C0197">
              <w:rPr>
                <w:rFonts w:eastAsia="Times New Roman" w:cstheme="minorHAnsi"/>
              </w:rPr>
              <w:t>cannot,</w:t>
            </w:r>
            <w:r w:rsidRPr="006C0197">
              <w:rPr>
                <w:rFonts w:eastAsia="Times New Roman" w:cstheme="minorHAnsi"/>
                <w:spacing w:val="20"/>
              </w:rPr>
              <w:t xml:space="preserve"> </w:t>
            </w:r>
            <w:r w:rsidRPr="006C0197">
              <w:rPr>
                <w:rFonts w:eastAsia="Times New Roman" w:cstheme="minorHAnsi"/>
              </w:rPr>
              <w:t>in</w:t>
            </w:r>
            <w:r w:rsidRPr="006C0197">
              <w:rPr>
                <w:rFonts w:eastAsia="Times New Roman" w:cstheme="minorHAnsi"/>
                <w:spacing w:val="17"/>
              </w:rPr>
              <w:t xml:space="preserve"> </w:t>
            </w:r>
            <w:r w:rsidRPr="006C0197">
              <w:rPr>
                <w:rFonts w:eastAsia="Times New Roman" w:cstheme="minorHAnsi"/>
              </w:rPr>
              <w:t>the</w:t>
            </w:r>
            <w:r w:rsidRPr="006C0197">
              <w:rPr>
                <w:rFonts w:eastAsia="Times New Roman" w:cstheme="minorHAnsi"/>
                <w:spacing w:val="18"/>
              </w:rPr>
              <w:t xml:space="preserve"> </w:t>
            </w:r>
            <w:r w:rsidRPr="006C0197">
              <w:rPr>
                <w:rFonts w:eastAsia="Times New Roman" w:cstheme="minorHAnsi"/>
                <w:spacing w:val="-1"/>
              </w:rPr>
              <w:t>opinion</w:t>
            </w:r>
            <w:r w:rsidRPr="006C0197">
              <w:rPr>
                <w:rFonts w:eastAsia="Times New Roman" w:cstheme="minorHAnsi"/>
                <w:spacing w:val="16"/>
              </w:rPr>
              <w:t xml:space="preserve"> </w:t>
            </w:r>
            <w:r w:rsidRPr="006C0197">
              <w:rPr>
                <w:rFonts w:eastAsia="Times New Roman" w:cstheme="minorHAnsi"/>
              </w:rPr>
              <w:t>of</w:t>
            </w:r>
            <w:r w:rsidRPr="006C0197">
              <w:rPr>
                <w:rFonts w:eastAsia="Times New Roman" w:cstheme="minorHAnsi"/>
                <w:spacing w:val="19"/>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Client,</w:t>
            </w:r>
            <w:r w:rsidRPr="006C0197">
              <w:rPr>
                <w:rFonts w:eastAsia="Times New Roman" w:cstheme="minorHAnsi"/>
                <w:spacing w:val="19"/>
              </w:rPr>
              <w:t xml:space="preserve"> </w:t>
            </w:r>
            <w:r w:rsidRPr="006C0197">
              <w:rPr>
                <w:rFonts w:eastAsia="Times New Roman" w:cstheme="minorHAnsi"/>
                <w:spacing w:val="-1"/>
              </w:rPr>
              <w:t>be</w:t>
            </w:r>
            <w:r w:rsidRPr="006C0197">
              <w:rPr>
                <w:rFonts w:eastAsia="Times New Roman" w:cstheme="minorHAnsi"/>
                <w:spacing w:val="17"/>
              </w:rPr>
              <w:t xml:space="preserve"> </w:t>
            </w:r>
            <w:r w:rsidRPr="006C0197">
              <w:rPr>
                <w:rFonts w:eastAsia="Times New Roman" w:cstheme="minorHAnsi"/>
              </w:rPr>
              <w:t>removed</w:t>
            </w:r>
            <w:r w:rsidRPr="006C0197">
              <w:rPr>
                <w:rFonts w:eastAsia="Times New Roman" w:cstheme="minorHAnsi"/>
                <w:spacing w:val="17"/>
              </w:rPr>
              <w:t xml:space="preserve"> </w:t>
            </w:r>
            <w:r w:rsidRPr="006C0197">
              <w:rPr>
                <w:rFonts w:eastAsia="Times New Roman" w:cstheme="minorHAnsi"/>
                <w:spacing w:val="-1"/>
              </w:rPr>
              <w:t>by</w:t>
            </w:r>
            <w:r w:rsidRPr="006C0197">
              <w:rPr>
                <w:rFonts w:eastAsia="Times New Roman" w:cstheme="minorHAnsi"/>
                <w:spacing w:val="19"/>
              </w:rPr>
              <w:t xml:space="preserve"> </w:t>
            </w:r>
            <w:r w:rsidRPr="006C0197">
              <w:rPr>
                <w:rFonts w:eastAsia="Times New Roman" w:cstheme="minorHAnsi"/>
              </w:rPr>
              <w:t>other</w:t>
            </w:r>
            <w:r w:rsidRPr="006C0197">
              <w:rPr>
                <w:rFonts w:eastAsia="Times New Roman" w:cstheme="minorHAnsi"/>
                <w:spacing w:val="37"/>
                <w:w w:val="99"/>
              </w:rPr>
              <w:t xml:space="preserve"> </w:t>
            </w:r>
            <w:r w:rsidRPr="006C0197">
              <w:rPr>
                <w:rFonts w:eastAsia="Times New Roman" w:cstheme="minorHAnsi"/>
              </w:rPr>
              <w:t>means;</w:t>
            </w:r>
          </w:p>
          <w:p w14:paraId="4D1E62E3" w14:textId="77777777" w:rsidR="006C0197" w:rsidRPr="006C0197" w:rsidRDefault="006C0197" w:rsidP="0078653D">
            <w:pPr>
              <w:widowControl w:val="0"/>
              <w:numPr>
                <w:ilvl w:val="1"/>
                <w:numId w:val="103"/>
              </w:numPr>
              <w:tabs>
                <w:tab w:val="left" w:pos="2062"/>
              </w:tabs>
              <w:spacing w:after="0" w:line="360" w:lineRule="auto"/>
              <w:ind w:right="234"/>
              <w:jc w:val="both"/>
              <w:rPr>
                <w:rFonts w:eastAsia="Calibri" w:cstheme="minorHAnsi"/>
              </w:rPr>
            </w:pPr>
            <w:r w:rsidRPr="006C0197">
              <w:rPr>
                <w:rFonts w:eastAsia="Times New Roman" w:cstheme="minorHAnsi"/>
              </w:rPr>
              <w:t>in</w:t>
            </w:r>
            <w:r w:rsidRPr="006C0197">
              <w:rPr>
                <w:rFonts w:eastAsia="Times New Roman" w:cstheme="minorHAnsi"/>
                <w:spacing w:val="7"/>
              </w:rPr>
              <w:t xml:space="preserve"> </w:t>
            </w:r>
            <w:r w:rsidRPr="006C0197">
              <w:rPr>
                <w:rFonts w:eastAsia="Times New Roman" w:cstheme="minorHAnsi"/>
              </w:rPr>
              <w:t>circumstances</w:t>
            </w:r>
            <w:r w:rsidRPr="006C0197">
              <w:rPr>
                <w:rFonts w:eastAsia="Times New Roman" w:cstheme="minorHAnsi"/>
                <w:spacing w:val="7"/>
              </w:rPr>
              <w:t xml:space="preserve"> </w:t>
            </w:r>
            <w:r w:rsidRPr="006C0197">
              <w:rPr>
                <w:rFonts w:eastAsia="Times New Roman" w:cstheme="minorHAnsi"/>
              </w:rPr>
              <w:t>where</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Client</w:t>
            </w:r>
            <w:r w:rsidRPr="006C0197">
              <w:rPr>
                <w:rFonts w:eastAsia="Times New Roman" w:cstheme="minorHAnsi"/>
                <w:spacing w:val="9"/>
              </w:rPr>
              <w:t xml:space="preserve"> </w:t>
            </w:r>
            <w:r w:rsidRPr="006C0197">
              <w:rPr>
                <w:rFonts w:eastAsia="Times New Roman" w:cstheme="minorHAnsi"/>
                <w:spacing w:val="-1"/>
              </w:rPr>
              <w:t>becomes</w:t>
            </w:r>
            <w:r w:rsidRPr="006C0197">
              <w:rPr>
                <w:rFonts w:eastAsia="Times New Roman" w:cstheme="minorHAnsi"/>
                <w:spacing w:val="7"/>
              </w:rPr>
              <w:t xml:space="preserve"> </w:t>
            </w:r>
            <w:r w:rsidRPr="006C0197">
              <w:rPr>
                <w:rFonts w:eastAsia="Times New Roman" w:cstheme="minorHAnsi"/>
              </w:rPr>
              <w:t>aware</w:t>
            </w:r>
            <w:r w:rsidRPr="006C0197">
              <w:rPr>
                <w:rFonts w:eastAsia="Times New Roman" w:cstheme="minorHAnsi"/>
                <w:spacing w:val="8"/>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rPr>
              <w:t>any</w:t>
            </w:r>
            <w:r w:rsidRPr="006C0197">
              <w:rPr>
                <w:rFonts w:eastAsia="Times New Roman" w:cstheme="minorHAnsi"/>
                <w:spacing w:val="9"/>
              </w:rPr>
              <w:t xml:space="preserve"> </w:t>
            </w:r>
            <w:r w:rsidRPr="006C0197">
              <w:rPr>
                <w:rFonts w:eastAsia="Times New Roman" w:cstheme="minorHAnsi"/>
                <w:spacing w:val="-1"/>
              </w:rPr>
              <w:t>registrable</w:t>
            </w:r>
            <w:r w:rsidRPr="006C0197">
              <w:rPr>
                <w:rFonts w:eastAsia="Times New Roman" w:cstheme="minorHAnsi"/>
                <w:spacing w:val="7"/>
              </w:rPr>
              <w:t xml:space="preserve"> </w:t>
            </w:r>
            <w:r w:rsidRPr="006C0197">
              <w:rPr>
                <w:rFonts w:eastAsia="Times New Roman" w:cstheme="minorHAnsi"/>
              </w:rPr>
              <w:t>interest</w:t>
            </w:r>
            <w:r w:rsidRPr="006C0197">
              <w:rPr>
                <w:rFonts w:eastAsia="Times New Roman" w:cstheme="minorHAnsi"/>
                <w:spacing w:val="35"/>
                <w:w w:val="99"/>
              </w:rPr>
              <w:t xml:space="preserve"> </w:t>
            </w:r>
            <w:r w:rsidRPr="006C0197">
              <w:rPr>
                <w:rFonts w:eastAsia="Times New Roman" w:cstheme="minorHAnsi"/>
              </w:rPr>
              <w:t>on</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part</w:t>
            </w:r>
            <w:r w:rsidRPr="006C0197">
              <w:rPr>
                <w:rFonts w:eastAsia="Times New Roman" w:cstheme="minorHAnsi"/>
                <w:spacing w:val="-4"/>
              </w:rPr>
              <w:t xml:space="preserve"> </w:t>
            </w:r>
            <w:r w:rsidRPr="006C0197">
              <w:rPr>
                <w:rFonts w:eastAsia="Times New Roman" w:cstheme="minorHAnsi"/>
                <w:spacing w:val="-1"/>
              </w:rPr>
              <w:t>of</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Contractor;</w:t>
            </w:r>
            <w:r w:rsidRPr="006C0197">
              <w:rPr>
                <w:rFonts w:eastAsia="Times New Roman" w:cstheme="minorHAnsi"/>
                <w:spacing w:val="-4"/>
              </w:rPr>
              <w:t xml:space="preserve"> </w:t>
            </w:r>
            <w:r w:rsidRPr="006C0197">
              <w:rPr>
                <w:rFonts w:eastAsia="Times New Roman" w:cstheme="minorHAnsi"/>
              </w:rPr>
              <w:t>and</w:t>
            </w:r>
          </w:p>
          <w:p w14:paraId="21C46C64" w14:textId="77777777" w:rsidR="006C0197" w:rsidRPr="006C0197" w:rsidRDefault="006C0197" w:rsidP="0078653D">
            <w:pPr>
              <w:widowControl w:val="0"/>
              <w:numPr>
                <w:ilvl w:val="1"/>
                <w:numId w:val="103"/>
              </w:numPr>
              <w:tabs>
                <w:tab w:val="left" w:pos="2062"/>
              </w:tabs>
              <w:spacing w:after="0" w:line="359" w:lineRule="auto"/>
              <w:ind w:right="228"/>
              <w:jc w:val="both"/>
              <w:rPr>
                <w:rFonts w:eastAsia="Calibri" w:cstheme="minorHAnsi"/>
              </w:rPr>
            </w:pPr>
            <w:r w:rsidRPr="006C0197">
              <w:rPr>
                <w:rFonts w:eastAsia="Times New Roman" w:cstheme="minorHAnsi"/>
              </w:rPr>
              <w:t>in</w:t>
            </w:r>
            <w:r w:rsidRPr="006C0197">
              <w:rPr>
                <w:rFonts w:eastAsia="Times New Roman" w:cstheme="minorHAnsi"/>
                <w:spacing w:val="7"/>
              </w:rPr>
              <w:t xml:space="preserve"> </w:t>
            </w:r>
            <w:r w:rsidRPr="006C0197">
              <w:rPr>
                <w:rFonts w:eastAsia="Times New Roman" w:cstheme="minorHAnsi"/>
                <w:spacing w:val="-1"/>
              </w:rPr>
              <w:t>circumstances</w:t>
            </w:r>
            <w:r w:rsidRPr="006C0197">
              <w:rPr>
                <w:rFonts w:eastAsia="Times New Roman" w:cstheme="minorHAnsi"/>
                <w:spacing w:val="8"/>
              </w:rPr>
              <w:t xml:space="preserve"> </w:t>
            </w:r>
            <w:r w:rsidRPr="006C0197">
              <w:rPr>
                <w:rFonts w:eastAsia="Times New Roman" w:cstheme="minorHAnsi"/>
              </w:rPr>
              <w:t>where</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Contractor</w:t>
            </w:r>
            <w:r w:rsidRPr="006C0197">
              <w:rPr>
                <w:rFonts w:eastAsia="Times New Roman" w:cstheme="minorHAnsi"/>
                <w:spacing w:val="9"/>
              </w:rPr>
              <w:t xml:space="preserve"> </w:t>
            </w:r>
            <w:r w:rsidRPr="006C0197">
              <w:rPr>
                <w:rFonts w:eastAsia="Times New Roman" w:cstheme="minorHAnsi"/>
              </w:rPr>
              <w:t>commits</w:t>
            </w:r>
            <w:r w:rsidRPr="006C0197">
              <w:rPr>
                <w:rFonts w:eastAsia="Times New Roman" w:cstheme="minorHAnsi"/>
                <w:spacing w:val="8"/>
              </w:rPr>
              <w:t xml:space="preserve"> </w:t>
            </w:r>
            <w:r w:rsidRPr="006C0197">
              <w:rPr>
                <w:rFonts w:eastAsia="Times New Roman" w:cstheme="minorHAnsi"/>
              </w:rPr>
              <w:t>a</w:t>
            </w:r>
            <w:r w:rsidRPr="006C0197">
              <w:rPr>
                <w:rFonts w:eastAsia="Times New Roman" w:cstheme="minorHAnsi"/>
                <w:spacing w:val="8"/>
              </w:rPr>
              <w:t xml:space="preserve"> </w:t>
            </w:r>
            <w:r w:rsidRPr="006C0197">
              <w:rPr>
                <w:rFonts w:eastAsia="Times New Roman" w:cstheme="minorHAnsi"/>
              </w:rPr>
              <w:t>breach</w:t>
            </w:r>
            <w:r w:rsidRPr="006C0197">
              <w:rPr>
                <w:rFonts w:eastAsia="Times New Roman" w:cstheme="minorHAnsi"/>
                <w:spacing w:val="6"/>
              </w:rPr>
              <w:t xml:space="preserve"> </w:t>
            </w:r>
            <w:r w:rsidRPr="006C0197">
              <w:rPr>
                <w:rFonts w:eastAsia="Times New Roman" w:cstheme="minorHAnsi"/>
                <w:spacing w:val="-1"/>
              </w:rPr>
              <w:t>pursuant</w:t>
            </w:r>
            <w:r w:rsidRPr="006C0197">
              <w:rPr>
                <w:rFonts w:eastAsia="Times New Roman" w:cstheme="minorHAnsi"/>
                <w:spacing w:val="13"/>
              </w:rPr>
              <w:t xml:space="preserve"> </w:t>
            </w:r>
            <w:r w:rsidRPr="006C0197">
              <w:rPr>
                <w:rFonts w:eastAsia="Times New Roman" w:cstheme="minorHAnsi"/>
              </w:rPr>
              <w:t>to</w:t>
            </w:r>
            <w:r w:rsidRPr="006C0197">
              <w:rPr>
                <w:rFonts w:eastAsia="Times New Roman" w:cstheme="minorHAnsi"/>
                <w:spacing w:val="8"/>
              </w:rPr>
              <w:t xml:space="preserve"> </w:t>
            </w:r>
            <w:r w:rsidRPr="006C0197">
              <w:rPr>
                <w:rFonts w:eastAsia="Times New Roman" w:cstheme="minorHAnsi"/>
                <w:spacing w:val="-1"/>
              </w:rPr>
              <w:t>Clause</w:t>
            </w:r>
            <w:r w:rsidRPr="006C0197">
              <w:rPr>
                <w:rFonts w:eastAsia="Times New Roman" w:cstheme="minorHAnsi"/>
                <w:spacing w:val="40"/>
                <w:w w:val="99"/>
              </w:rPr>
              <w:t xml:space="preserve"> </w:t>
            </w:r>
            <w:r w:rsidRPr="006C0197">
              <w:rPr>
                <w:rFonts w:eastAsia="Times New Roman" w:cstheme="minorHAnsi"/>
              </w:rPr>
              <w:t>5(H)(2),</w:t>
            </w:r>
            <w:r w:rsidRPr="006C0197">
              <w:rPr>
                <w:rFonts w:eastAsia="Times New Roman" w:cstheme="minorHAnsi"/>
                <w:spacing w:val="16"/>
              </w:rPr>
              <w:t xml:space="preserve"> </w:t>
            </w:r>
            <w:r w:rsidRPr="006C0197">
              <w:rPr>
                <w:rFonts w:eastAsia="Times New Roman" w:cstheme="minorHAnsi"/>
                <w:spacing w:val="-1"/>
              </w:rPr>
              <w:t>Clause</w:t>
            </w:r>
            <w:r w:rsidRPr="006C0197">
              <w:rPr>
                <w:rFonts w:eastAsia="Times New Roman" w:cstheme="minorHAnsi"/>
                <w:spacing w:val="17"/>
              </w:rPr>
              <w:t xml:space="preserve"> </w:t>
            </w:r>
            <w:r w:rsidRPr="006C0197">
              <w:rPr>
                <w:rFonts w:eastAsia="Times New Roman" w:cstheme="minorHAnsi"/>
              </w:rPr>
              <w:t>26(B)</w:t>
            </w:r>
            <w:r w:rsidRPr="006C0197">
              <w:rPr>
                <w:rFonts w:eastAsia="Times New Roman" w:cstheme="minorHAnsi"/>
                <w:spacing w:val="19"/>
              </w:rPr>
              <w:t xml:space="preserve"> </w:t>
            </w:r>
            <w:r w:rsidRPr="006C0197">
              <w:rPr>
                <w:rFonts w:eastAsia="Times New Roman" w:cstheme="minorHAnsi"/>
              </w:rPr>
              <w:t>or</w:t>
            </w:r>
            <w:r w:rsidRPr="006C0197">
              <w:rPr>
                <w:rFonts w:eastAsia="Times New Roman" w:cstheme="minorHAnsi"/>
                <w:spacing w:val="17"/>
              </w:rPr>
              <w:t xml:space="preserve"> </w:t>
            </w:r>
            <w:r w:rsidRPr="006C0197">
              <w:rPr>
                <w:rFonts w:eastAsia="Times New Roman" w:cstheme="minorHAnsi"/>
              </w:rPr>
              <w:t>Clause</w:t>
            </w:r>
            <w:r w:rsidRPr="006C0197">
              <w:rPr>
                <w:rFonts w:eastAsia="Times New Roman" w:cstheme="minorHAnsi"/>
                <w:spacing w:val="16"/>
              </w:rPr>
              <w:t xml:space="preserve"> </w:t>
            </w:r>
            <w:r w:rsidRPr="006C0197">
              <w:rPr>
                <w:rFonts w:eastAsia="Times New Roman" w:cstheme="minorHAnsi"/>
              </w:rPr>
              <w:t>27</w:t>
            </w:r>
            <w:r w:rsidRPr="006C0197">
              <w:rPr>
                <w:rFonts w:eastAsia="Times New Roman" w:cstheme="minorHAnsi"/>
                <w:spacing w:val="19"/>
              </w:rPr>
              <w:t xml:space="preserve"> </w:t>
            </w:r>
            <w:r w:rsidRPr="006C0197">
              <w:rPr>
                <w:rFonts w:eastAsia="Times New Roman" w:cstheme="minorHAnsi"/>
              </w:rPr>
              <w:t>of</w:t>
            </w:r>
            <w:r w:rsidRPr="006C0197">
              <w:rPr>
                <w:rFonts w:eastAsia="Times New Roman" w:cstheme="minorHAnsi"/>
                <w:spacing w:val="17"/>
              </w:rPr>
              <w:t xml:space="preserve"> </w:t>
            </w:r>
            <w:r w:rsidRPr="006C0197">
              <w:rPr>
                <w:rFonts w:eastAsia="Times New Roman" w:cstheme="minorHAnsi"/>
                <w:spacing w:val="-1"/>
              </w:rPr>
              <w:t>this</w:t>
            </w:r>
            <w:r w:rsidRPr="006C0197">
              <w:rPr>
                <w:rFonts w:eastAsia="Times New Roman" w:cstheme="minorHAnsi"/>
                <w:spacing w:val="17"/>
              </w:rPr>
              <w:t xml:space="preserve"> </w:t>
            </w:r>
            <w:r w:rsidRPr="006C0197">
              <w:rPr>
                <w:rFonts w:eastAsia="Times New Roman" w:cstheme="minorHAnsi"/>
                <w:spacing w:val="-1"/>
              </w:rPr>
              <w:t>Agreement,</w:t>
            </w:r>
            <w:r w:rsidRPr="006C0197">
              <w:rPr>
                <w:rFonts w:eastAsia="Times New Roman" w:cstheme="minorHAnsi"/>
                <w:spacing w:val="18"/>
              </w:rPr>
              <w:t xml:space="preserve"> </w:t>
            </w:r>
            <w:r w:rsidRPr="006C0197">
              <w:rPr>
                <w:rFonts w:eastAsia="Times New Roman" w:cstheme="minorHAnsi"/>
              </w:rPr>
              <w:t>or</w:t>
            </w:r>
            <w:r w:rsidRPr="006C0197">
              <w:rPr>
                <w:rFonts w:eastAsia="Times New Roman" w:cstheme="minorHAnsi"/>
                <w:spacing w:val="19"/>
              </w:rPr>
              <w:t xml:space="preserve"> </w:t>
            </w:r>
            <w:r w:rsidRPr="006C0197">
              <w:rPr>
                <w:rFonts w:eastAsia="Times New Roman" w:cstheme="minorHAnsi"/>
                <w:spacing w:val="-1"/>
              </w:rPr>
              <w:t>Clause</w:t>
            </w:r>
            <w:r w:rsidRPr="006C0197">
              <w:rPr>
                <w:rFonts w:eastAsia="Times New Roman" w:cstheme="minorHAnsi"/>
                <w:spacing w:val="19"/>
              </w:rPr>
              <w:t xml:space="preserve"> </w:t>
            </w:r>
            <w:r w:rsidRPr="006C0197">
              <w:rPr>
                <w:rFonts w:eastAsia="Times New Roman" w:cstheme="minorHAnsi"/>
              </w:rPr>
              <w:t>11(d)</w:t>
            </w:r>
            <w:r w:rsidRPr="006C0197">
              <w:rPr>
                <w:rFonts w:eastAsia="Times New Roman" w:cstheme="minorHAnsi"/>
                <w:spacing w:val="17"/>
              </w:rPr>
              <w:t xml:space="preserve"> </w:t>
            </w:r>
            <w:r w:rsidRPr="006C0197">
              <w:rPr>
                <w:rFonts w:eastAsia="Times New Roman" w:cstheme="minorHAnsi"/>
              </w:rPr>
              <w:t>of</w:t>
            </w:r>
            <w:r w:rsidRPr="006C0197">
              <w:rPr>
                <w:rFonts w:eastAsia="Times New Roman" w:cstheme="minorHAnsi"/>
                <w:spacing w:val="17"/>
              </w:rPr>
              <w:t xml:space="preserve"> </w:t>
            </w:r>
            <w:r w:rsidRPr="006C0197">
              <w:rPr>
                <w:rFonts w:eastAsia="Times New Roman" w:cstheme="minorHAnsi"/>
                <w:spacing w:val="-1"/>
              </w:rPr>
              <w:t>the</w:t>
            </w:r>
          </w:p>
          <w:p w14:paraId="077F0E93" w14:textId="77777777" w:rsidR="006C0197" w:rsidRPr="006C0197" w:rsidRDefault="006C0197" w:rsidP="006C0197">
            <w:pPr>
              <w:spacing w:before="1" w:after="0" w:line="240" w:lineRule="auto"/>
              <w:ind w:left="2061"/>
              <w:rPr>
                <w:rFonts w:ascii="Calibri" w:eastAsia="Calibri" w:hAnsi="Calibri" w:cstheme="minorHAnsi"/>
              </w:rPr>
            </w:pPr>
            <w:r w:rsidRPr="006C0197">
              <w:rPr>
                <w:rFonts w:ascii="Calibri" w:hAnsi="Calibri" w:eastAsia="Calibri" w:cstheme="minorHAnsi"/>
                <w:spacing w:val="-1"/>
              </w:rPr>
              <w:t>Service</w:t>
            </w:r>
            <w:r w:rsidRPr="006C0197">
              <w:rPr>
                <w:rFonts w:ascii="Calibri" w:hAnsi="Calibri" w:eastAsia="Calibri" w:cstheme="minorHAnsi"/>
                <w:spacing w:val="-10"/>
              </w:rPr>
              <w:t xml:space="preserve"> </w:t>
            </w:r>
            <w:r w:rsidRPr="006C0197">
              <w:rPr>
                <w:rFonts w:ascii="Calibri" w:hAnsi="Calibri" w:eastAsia="Calibri" w:cstheme="minorHAnsi"/>
              </w:rPr>
              <w:t>Level</w:t>
            </w:r>
            <w:r w:rsidRPr="006C0197">
              <w:rPr>
                <w:rFonts w:ascii="Calibri" w:hAnsi="Calibri" w:eastAsia="Calibri" w:cstheme="minorHAnsi"/>
                <w:spacing w:val="-10"/>
              </w:rPr>
              <w:t xml:space="preserve"> </w:t>
            </w:r>
            <w:r w:rsidRPr="006C0197">
              <w:rPr>
                <w:rFonts w:ascii="Calibri" w:hAnsi="Calibri" w:eastAsia="Calibri" w:cstheme="minorHAnsi"/>
                <w:spacing w:val="-1"/>
              </w:rPr>
              <w:t>Schedule.</w:t>
            </w:r>
          </w:p>
        </w:tc>
      </w:tr>
    </w:tbl>
    <w:p w14:paraId="40E4B4E2" w14:textId="77777777" w:rsidR="006C0197" w:rsidRPr="006C0197" w:rsidRDefault="006C0197" w:rsidP="006C0197">
      <w:pPr>
        <w:spacing w:after="200" w:line="276" w:lineRule="auto"/>
        <w:rPr>
          <w:rFonts w:eastAsia="Calibri" w:cstheme="minorHAnsi"/>
        </w:rPr>
        <w:sectPr w:rsidR="006C0197" w:rsidRPr="006C0197" w:rsidSect="006C0197">
          <w:footerReference w:type="default" r:id="rId26"/>
          <w:pgSz w:w="11910" w:h="16840"/>
          <w:pgMar w:top="1320" w:right="1200" w:bottom="1440" w:left="1200" w:header="0" w:footer="1260" w:gutter="0"/>
          <w:cols w:space="720"/>
        </w:sectPr>
      </w:pPr>
    </w:p>
    <w:p w14:paraId="20FC24B6" w14:textId="77777777" w:rsidR="006C0197" w:rsidRPr="006C0197" w:rsidRDefault="006C0197" w:rsidP="006C0197">
      <w:pPr>
        <w:spacing w:before="6" w:after="200" w:line="276" w:lineRule="auto"/>
        <w:rPr>
          <w:rFonts w:eastAsia="Calibri" w:cstheme="minorHAnsi"/>
        </w:rPr>
      </w:pPr>
    </w:p>
    <w:tbl>
      <w:tblPr>
        <w:tblW w:w="0" w:type="auto"/>
        <w:tblInd w:w="118" w:type="dxa"/>
        <w:tblLayout w:type="fixed"/>
        <w:tblCellMar>
          <w:left w:w="0" w:type="dxa"/>
          <w:right w:w="0" w:type="dxa"/>
        </w:tblCellMar>
        <w:tblLook w:val="01E0" w:firstRow="1" w:lastRow="1" w:firstColumn="1" w:lastColumn="1" w:noHBand="0" w:noVBand="0"/>
      </w:tblPr>
      <w:tblGrid>
        <w:gridCol w:w="702"/>
        <w:gridCol w:w="8570"/>
      </w:tblGrid>
      <w:tr w:rsidR="006C0197" w:rsidRPr="006C0197" w14:paraId="5064CF4E" w14:textId="77777777" w:rsidTr="00552346">
        <w:trPr>
          <w:trHeight w:hRule="exact" w:val="2184"/>
        </w:trPr>
        <w:tc>
          <w:tcPr>
            <w:tcW w:w="9271" w:type="dxa"/>
            <w:gridSpan w:val="2"/>
            <w:tcBorders>
              <w:top w:val="nil"/>
              <w:left w:val="nil"/>
              <w:bottom w:val="nil"/>
              <w:right w:val="nil"/>
            </w:tcBorders>
          </w:tcPr>
          <w:p w14:paraId="04190F18" w14:textId="77777777" w:rsidR="006C0197" w:rsidRPr="006C0197" w:rsidRDefault="006C0197" w:rsidP="006C0197">
            <w:pPr>
              <w:tabs>
                <w:tab w:val="left" w:pos="2061"/>
              </w:tabs>
              <w:spacing w:before="15" w:after="0" w:line="360" w:lineRule="auto"/>
              <w:ind w:left="2061" w:right="229" w:hanging="720"/>
              <w:jc w:val="both"/>
              <w:rPr>
                <w:rFonts w:ascii="Calibri" w:eastAsia="Calibri" w:hAnsi="Calibri" w:cstheme="minorHAnsi"/>
              </w:rPr>
            </w:pPr>
            <w:r w:rsidRPr="006C0197">
              <w:rPr>
                <w:rFonts w:ascii="Calibri" w:hAnsi="Calibri" w:eastAsia="Calibri" w:cstheme="minorHAnsi"/>
              </w:rPr>
              <w:t>5.</w:t>
            </w:r>
            <w:r w:rsidRPr="006C0197">
              <w:rPr>
                <w:rFonts w:ascii="Calibri" w:hAnsi="Calibri" w:eastAsia="Calibri" w:cstheme="minorHAnsi"/>
              </w:rPr>
              <w:tab/>
            </w:r>
            <w:r w:rsidRPr="006C0197">
              <w:rPr>
                <w:rFonts w:ascii="Calibri" w:hAnsi="Calibri" w:eastAsia="Calibri" w:cstheme="minorHAnsi"/>
              </w:rPr>
              <w:t>In</w:t>
            </w:r>
            <w:r w:rsidRPr="006C0197">
              <w:rPr>
                <w:rFonts w:ascii="Calibri" w:hAnsi="Calibri" w:eastAsia="Calibri" w:cstheme="minorHAnsi"/>
                <w:spacing w:val="-5"/>
              </w:rPr>
              <w:t xml:space="preserve"> </w:t>
            </w:r>
            <w:r w:rsidRPr="006C0197">
              <w:rPr>
                <w:rFonts w:ascii="Calibri" w:hAnsi="Calibri" w:eastAsia="Calibri" w:cstheme="minorHAnsi"/>
              </w:rPr>
              <w:t>circumstances</w:t>
            </w:r>
            <w:r w:rsidRPr="006C0197">
              <w:rPr>
                <w:rFonts w:ascii="Calibri" w:hAnsi="Calibri" w:eastAsia="Calibri" w:cstheme="minorHAnsi"/>
                <w:spacing w:val="-4"/>
              </w:rPr>
              <w:t xml:space="preserve"> </w:t>
            </w:r>
            <w:r w:rsidRPr="006C0197">
              <w:rPr>
                <w:rFonts w:ascii="Calibri" w:hAnsi="Calibri" w:eastAsia="Calibri" w:cstheme="minorHAnsi"/>
              </w:rPr>
              <w:t>where</w:t>
            </w:r>
            <w:r w:rsidRPr="006C0197">
              <w:rPr>
                <w:rFonts w:ascii="Calibri" w:hAnsi="Calibri" w:eastAsia="Calibri" w:cstheme="minorHAnsi"/>
                <w:spacing w:val="-3"/>
              </w:rPr>
              <w:t xml:space="preserve"> </w:t>
            </w:r>
            <w:r w:rsidRPr="006C0197">
              <w:rPr>
                <w:rFonts w:ascii="Calibri" w:hAnsi="Calibri" w:eastAsia="Calibri" w:cstheme="minorHAnsi"/>
              </w:rPr>
              <w:t>the</w:t>
            </w:r>
            <w:r w:rsidRPr="006C0197">
              <w:rPr>
                <w:rFonts w:ascii="Calibri" w:hAnsi="Calibri" w:eastAsia="Calibri" w:cstheme="minorHAnsi"/>
                <w:spacing w:val="-5"/>
              </w:rPr>
              <w:t xml:space="preserve"> </w:t>
            </w:r>
            <w:r w:rsidRPr="006C0197">
              <w:rPr>
                <w:rFonts w:ascii="Calibri" w:hAnsi="Calibri" w:eastAsia="Calibri" w:cstheme="minorHAnsi"/>
                <w:spacing w:val="-1"/>
              </w:rPr>
              <w:t>Contractor</w:t>
            </w:r>
            <w:r w:rsidRPr="006C0197">
              <w:rPr>
                <w:rFonts w:ascii="Calibri" w:hAnsi="Calibri" w:eastAsia="Calibri" w:cstheme="minorHAnsi"/>
                <w:spacing w:val="1"/>
              </w:rPr>
              <w:t xml:space="preserve"> </w:t>
            </w:r>
            <w:r w:rsidRPr="006C0197">
              <w:rPr>
                <w:rFonts w:ascii="Calibri" w:hAnsi="Calibri" w:eastAsia="Calibri" w:cstheme="minorHAnsi"/>
                <w:spacing w:val="-1"/>
              </w:rPr>
              <w:t>has</w:t>
            </w:r>
            <w:r w:rsidRPr="006C0197">
              <w:rPr>
                <w:rFonts w:ascii="Calibri" w:hAnsi="Calibri" w:eastAsia="Calibri" w:cstheme="minorHAnsi"/>
                <w:spacing w:val="-4"/>
              </w:rPr>
              <w:t xml:space="preserve"> </w:t>
            </w:r>
            <w:r w:rsidRPr="006C0197">
              <w:rPr>
                <w:rFonts w:ascii="Calibri" w:hAnsi="Calibri" w:eastAsia="Calibri" w:cstheme="minorHAnsi"/>
              </w:rPr>
              <w:t>three</w:t>
            </w:r>
            <w:r w:rsidRPr="006C0197">
              <w:rPr>
                <w:rFonts w:ascii="Calibri" w:hAnsi="Calibri" w:eastAsia="Calibri" w:cstheme="minorHAnsi"/>
                <w:spacing w:val="-4"/>
              </w:rPr>
              <w:t xml:space="preserve"> </w:t>
            </w:r>
            <w:r w:rsidRPr="006C0197">
              <w:rPr>
                <w:rFonts w:ascii="Calibri" w:hAnsi="Calibri" w:eastAsia="Calibri" w:cstheme="minorHAnsi"/>
                <w:spacing w:val="-1"/>
              </w:rPr>
              <w:t>failed</w:t>
            </w:r>
            <w:r w:rsidRPr="006C0197">
              <w:rPr>
                <w:rFonts w:ascii="Calibri" w:hAnsi="Calibri" w:eastAsia="Calibri" w:cstheme="minorHAnsi"/>
                <w:spacing w:val="-4"/>
              </w:rPr>
              <w:t xml:space="preserve"> </w:t>
            </w:r>
            <w:r w:rsidRPr="006C0197">
              <w:rPr>
                <w:rFonts w:ascii="Calibri" w:hAnsi="Calibri" w:eastAsia="Calibri" w:cstheme="minorHAnsi"/>
              </w:rPr>
              <w:t>attempts</w:t>
            </w:r>
            <w:r w:rsidRPr="006C0197">
              <w:rPr>
                <w:rFonts w:ascii="Calibri" w:hAnsi="Calibri" w:eastAsia="Calibri" w:cstheme="minorHAnsi"/>
                <w:spacing w:val="-4"/>
              </w:rPr>
              <w:t xml:space="preserve"> </w:t>
            </w:r>
            <w:r w:rsidRPr="006C0197">
              <w:rPr>
                <w:rFonts w:ascii="Calibri" w:hAnsi="Calibri" w:eastAsia="Calibri" w:cstheme="minorHAnsi"/>
              </w:rPr>
              <w:t>at</w:t>
            </w:r>
            <w:r w:rsidRPr="006C0197">
              <w:rPr>
                <w:rFonts w:ascii="Calibri" w:hAnsi="Calibri" w:eastAsia="Calibri" w:cstheme="minorHAnsi"/>
                <w:spacing w:val="-4"/>
              </w:rPr>
              <w:t xml:space="preserve"> </w:t>
            </w:r>
            <w:r w:rsidRPr="006C0197">
              <w:rPr>
                <w:rFonts w:ascii="Calibri" w:hAnsi="Calibri" w:eastAsia="Calibri" w:cstheme="minorHAnsi"/>
                <w:spacing w:val="-1"/>
              </w:rPr>
              <w:t>successful</w:t>
            </w:r>
            <w:r w:rsidRPr="006C0197">
              <w:rPr>
                <w:rFonts w:ascii="Calibri" w:hAnsi="Calibri" w:eastAsia="Calibri" w:cstheme="minorHAnsi"/>
                <w:spacing w:val="28"/>
                <w:w w:val="99"/>
              </w:rPr>
              <w:t xml:space="preserve"> </w:t>
            </w:r>
            <w:r w:rsidRPr="006C0197">
              <w:rPr>
                <w:rFonts w:ascii="Calibri" w:hAnsi="Calibri" w:eastAsia="Calibri" w:cstheme="minorHAnsi"/>
                <w:spacing w:val="-1"/>
              </w:rPr>
              <w:t>acceptance</w:t>
            </w:r>
            <w:r w:rsidRPr="006C0197">
              <w:rPr>
                <w:rFonts w:ascii="Calibri" w:hAnsi="Calibri" w:eastAsia="Calibri" w:cstheme="minorHAnsi"/>
                <w:spacing w:val="27"/>
              </w:rPr>
              <w:t xml:space="preserve"> </w:t>
            </w:r>
            <w:r w:rsidRPr="006C0197">
              <w:rPr>
                <w:rFonts w:ascii="Calibri" w:hAnsi="Calibri" w:eastAsia="Calibri" w:cstheme="minorHAnsi"/>
              </w:rPr>
              <w:t>by</w:t>
            </w:r>
            <w:r w:rsidRPr="006C0197">
              <w:rPr>
                <w:rFonts w:ascii="Calibri" w:hAnsi="Calibri" w:eastAsia="Calibri" w:cstheme="minorHAnsi"/>
                <w:spacing w:val="26"/>
              </w:rPr>
              <w:t xml:space="preserve"> </w:t>
            </w:r>
            <w:r w:rsidRPr="006C0197">
              <w:rPr>
                <w:rFonts w:ascii="Calibri" w:hAnsi="Calibri" w:eastAsia="Calibri" w:cstheme="minorHAnsi"/>
              </w:rPr>
              <w:t>the</w:t>
            </w:r>
            <w:r w:rsidRPr="006C0197">
              <w:rPr>
                <w:rFonts w:ascii="Calibri" w:hAnsi="Calibri" w:eastAsia="Calibri" w:cstheme="minorHAnsi"/>
                <w:spacing w:val="25"/>
              </w:rPr>
              <w:t xml:space="preserve"> </w:t>
            </w:r>
            <w:r w:rsidRPr="006C0197">
              <w:rPr>
                <w:rFonts w:ascii="Calibri" w:hAnsi="Calibri" w:eastAsia="Calibri" w:cstheme="minorHAnsi"/>
                <w:spacing w:val="-1"/>
              </w:rPr>
              <w:t>Client</w:t>
            </w:r>
            <w:r w:rsidRPr="006C0197">
              <w:rPr>
                <w:rFonts w:ascii="Calibri" w:hAnsi="Calibri" w:eastAsia="Calibri" w:cstheme="minorHAnsi"/>
                <w:spacing w:val="29"/>
              </w:rPr>
              <w:t xml:space="preserve"> </w:t>
            </w:r>
            <w:r w:rsidRPr="006C0197">
              <w:rPr>
                <w:rFonts w:ascii="Calibri" w:hAnsi="Calibri" w:eastAsia="Calibri" w:cstheme="minorHAnsi"/>
              </w:rPr>
              <w:t>of</w:t>
            </w:r>
            <w:r w:rsidRPr="006C0197">
              <w:rPr>
                <w:rFonts w:ascii="Calibri" w:hAnsi="Calibri" w:eastAsia="Calibri" w:cstheme="minorHAnsi"/>
                <w:spacing w:val="27"/>
              </w:rPr>
              <w:t xml:space="preserve"> </w:t>
            </w:r>
            <w:r w:rsidRPr="006C0197">
              <w:rPr>
                <w:rFonts w:ascii="Calibri" w:hAnsi="Calibri" w:eastAsia="Calibri" w:cstheme="minorHAnsi"/>
                <w:spacing w:val="-1"/>
              </w:rPr>
              <w:t>Deliverables</w:t>
            </w:r>
            <w:r w:rsidRPr="006C0197">
              <w:rPr>
                <w:rFonts w:ascii="Calibri" w:hAnsi="Calibri" w:eastAsia="Calibri" w:cstheme="minorHAnsi"/>
                <w:spacing w:val="26"/>
              </w:rPr>
              <w:t xml:space="preserve"> </w:t>
            </w:r>
            <w:r w:rsidRPr="006C0197">
              <w:rPr>
                <w:rFonts w:ascii="Calibri" w:hAnsi="Calibri" w:eastAsia="Calibri" w:cstheme="minorHAnsi"/>
              </w:rPr>
              <w:t>connected</w:t>
            </w:r>
            <w:r w:rsidRPr="006C0197">
              <w:rPr>
                <w:rFonts w:ascii="Calibri" w:hAnsi="Calibri" w:eastAsia="Calibri" w:cstheme="minorHAnsi"/>
                <w:spacing w:val="26"/>
              </w:rPr>
              <w:t xml:space="preserve"> </w:t>
            </w:r>
            <w:r w:rsidRPr="006C0197">
              <w:rPr>
                <w:rFonts w:ascii="Calibri" w:hAnsi="Calibri" w:eastAsia="Calibri" w:cstheme="minorHAnsi"/>
              </w:rPr>
              <w:t>to</w:t>
            </w:r>
            <w:r w:rsidRPr="006C0197">
              <w:rPr>
                <w:rFonts w:ascii="Calibri" w:hAnsi="Calibri" w:eastAsia="Calibri" w:cstheme="minorHAnsi"/>
                <w:spacing w:val="27"/>
              </w:rPr>
              <w:t xml:space="preserve"> </w:t>
            </w:r>
            <w:r w:rsidRPr="006C0197">
              <w:rPr>
                <w:rFonts w:ascii="Calibri" w:hAnsi="Calibri" w:eastAsia="Calibri" w:cstheme="minorHAnsi"/>
              </w:rPr>
              <w:t>any</w:t>
            </w:r>
            <w:r w:rsidRPr="006C0197">
              <w:rPr>
                <w:rFonts w:ascii="Calibri" w:hAnsi="Calibri" w:eastAsia="Calibri" w:cstheme="minorHAnsi"/>
                <w:spacing w:val="27"/>
              </w:rPr>
              <w:t xml:space="preserve"> </w:t>
            </w:r>
            <w:r w:rsidRPr="006C0197">
              <w:rPr>
                <w:rFonts w:ascii="Calibri" w:hAnsi="Calibri" w:eastAsia="Calibri" w:cstheme="minorHAnsi"/>
              </w:rPr>
              <w:t>given</w:t>
            </w:r>
            <w:r w:rsidRPr="006C0197">
              <w:rPr>
                <w:rFonts w:ascii="Calibri" w:hAnsi="Calibri" w:eastAsia="Calibri" w:cstheme="minorHAnsi"/>
                <w:spacing w:val="27"/>
              </w:rPr>
              <w:t xml:space="preserve"> </w:t>
            </w:r>
            <w:r w:rsidRPr="006C0197">
              <w:rPr>
                <w:rFonts w:ascii="Calibri" w:hAnsi="Calibri" w:eastAsia="Calibri" w:cstheme="minorHAnsi"/>
              </w:rPr>
              <w:t>Milestone</w:t>
            </w:r>
            <w:r w:rsidRPr="006C0197">
              <w:rPr>
                <w:rFonts w:ascii="Calibri" w:hAnsi="Calibri" w:eastAsia="Calibri" w:cstheme="minorHAnsi"/>
                <w:spacing w:val="38"/>
                <w:w w:val="99"/>
              </w:rPr>
              <w:t xml:space="preserve"> </w:t>
            </w:r>
            <w:r w:rsidRPr="006C0197">
              <w:rPr>
                <w:rFonts w:ascii="Calibri" w:hAnsi="Calibri" w:eastAsia="Calibri" w:cstheme="minorHAnsi"/>
                <w:spacing w:val="-1"/>
              </w:rPr>
              <w:t>pursuant</w:t>
            </w:r>
            <w:r w:rsidRPr="006C0197">
              <w:rPr>
                <w:rFonts w:ascii="Calibri" w:hAnsi="Calibri" w:eastAsia="Calibri" w:cstheme="minorHAnsi"/>
                <w:spacing w:val="-11"/>
              </w:rPr>
              <w:t xml:space="preserve"> </w:t>
            </w:r>
            <w:r w:rsidRPr="006C0197">
              <w:rPr>
                <w:rFonts w:ascii="Calibri" w:hAnsi="Calibri" w:eastAsia="Calibri" w:cstheme="minorHAnsi"/>
              </w:rPr>
              <w:t>to</w:t>
            </w:r>
            <w:r w:rsidRPr="006C0197">
              <w:rPr>
                <w:rFonts w:ascii="Calibri" w:hAnsi="Calibri" w:eastAsia="Calibri" w:cstheme="minorHAnsi"/>
                <w:spacing w:val="-12"/>
              </w:rPr>
              <w:t xml:space="preserve"> </w:t>
            </w:r>
            <w:r w:rsidRPr="006C0197">
              <w:rPr>
                <w:rFonts w:ascii="Calibri" w:hAnsi="Calibri" w:eastAsia="Calibri" w:cstheme="minorHAnsi"/>
                <w:spacing w:val="-1"/>
              </w:rPr>
              <w:t>the</w:t>
            </w:r>
            <w:r w:rsidRPr="006C0197">
              <w:rPr>
                <w:rFonts w:ascii="Calibri" w:hAnsi="Calibri" w:eastAsia="Calibri" w:cstheme="minorHAnsi"/>
                <w:spacing w:val="-12"/>
              </w:rPr>
              <w:t xml:space="preserve"> </w:t>
            </w:r>
            <w:r w:rsidRPr="006C0197">
              <w:rPr>
                <w:rFonts w:ascii="Calibri" w:hAnsi="Calibri" w:eastAsia="Calibri" w:cstheme="minorHAnsi"/>
              </w:rPr>
              <w:t>Acceptance</w:t>
            </w:r>
            <w:r w:rsidRPr="006C0197">
              <w:rPr>
                <w:rFonts w:ascii="Calibri" w:hAnsi="Calibri" w:eastAsia="Calibri" w:cstheme="minorHAnsi"/>
                <w:spacing w:val="-12"/>
              </w:rPr>
              <w:t xml:space="preserve"> </w:t>
            </w:r>
            <w:r w:rsidRPr="006C0197">
              <w:rPr>
                <w:rFonts w:ascii="Calibri" w:hAnsi="Calibri" w:eastAsia="Calibri" w:cstheme="minorHAnsi"/>
              </w:rPr>
              <w:t>and</w:t>
            </w:r>
            <w:r w:rsidRPr="006C0197">
              <w:rPr>
                <w:rFonts w:ascii="Calibri" w:hAnsi="Calibri" w:eastAsia="Calibri" w:cstheme="minorHAnsi"/>
                <w:spacing w:val="-11"/>
              </w:rPr>
              <w:t xml:space="preserve"> </w:t>
            </w:r>
            <w:r w:rsidRPr="006C0197">
              <w:rPr>
                <w:rFonts w:ascii="Calibri" w:hAnsi="Calibri" w:eastAsia="Calibri" w:cstheme="minorHAnsi"/>
              </w:rPr>
              <w:t>Approval</w:t>
            </w:r>
            <w:r w:rsidRPr="006C0197">
              <w:rPr>
                <w:rFonts w:ascii="Calibri" w:hAnsi="Calibri" w:eastAsia="Calibri" w:cstheme="minorHAnsi"/>
                <w:spacing w:val="-12"/>
              </w:rPr>
              <w:t xml:space="preserve"> </w:t>
            </w:r>
            <w:r w:rsidRPr="006C0197">
              <w:rPr>
                <w:rFonts w:ascii="Calibri" w:hAnsi="Calibri" w:eastAsia="Calibri" w:cstheme="minorHAnsi"/>
                <w:spacing w:val="-1"/>
              </w:rPr>
              <w:t>Procedures</w:t>
            </w:r>
            <w:r w:rsidRPr="006C0197">
              <w:rPr>
                <w:rFonts w:ascii="Calibri" w:hAnsi="Calibri" w:eastAsia="Calibri" w:cstheme="minorHAnsi"/>
                <w:spacing w:val="-11"/>
              </w:rPr>
              <w:t xml:space="preserve"> </w:t>
            </w:r>
            <w:r w:rsidRPr="006C0197">
              <w:rPr>
                <w:rFonts w:ascii="Calibri" w:hAnsi="Calibri" w:eastAsia="Calibri" w:cstheme="minorHAnsi"/>
                <w:spacing w:val="-1"/>
              </w:rPr>
              <w:t>outlined</w:t>
            </w:r>
            <w:r w:rsidRPr="006C0197">
              <w:rPr>
                <w:rFonts w:ascii="Calibri" w:hAnsi="Calibri" w:eastAsia="Calibri" w:cstheme="minorHAnsi"/>
                <w:spacing w:val="-12"/>
              </w:rPr>
              <w:t xml:space="preserve"> </w:t>
            </w:r>
            <w:r w:rsidRPr="006C0197">
              <w:rPr>
                <w:rFonts w:ascii="Calibri" w:hAnsi="Calibri" w:eastAsia="Calibri" w:cstheme="minorHAnsi"/>
              </w:rPr>
              <w:t>in</w:t>
            </w:r>
            <w:r w:rsidRPr="006C0197">
              <w:rPr>
                <w:rFonts w:ascii="Calibri" w:hAnsi="Calibri" w:eastAsia="Calibri" w:cstheme="minorHAnsi"/>
                <w:spacing w:val="-12"/>
              </w:rPr>
              <w:t xml:space="preserve"> </w:t>
            </w:r>
            <w:r w:rsidRPr="006C0197">
              <w:rPr>
                <w:rFonts w:ascii="Calibri" w:hAnsi="Calibri" w:eastAsia="Calibri" w:cstheme="minorHAnsi"/>
                <w:spacing w:val="-1"/>
              </w:rPr>
              <w:t>Schedule</w:t>
            </w:r>
            <w:r w:rsidRPr="006C0197">
              <w:rPr>
                <w:rFonts w:ascii="Calibri" w:hAnsi="Calibri" w:eastAsia="Calibri" w:cstheme="minorHAnsi"/>
                <w:spacing w:val="-11"/>
              </w:rPr>
              <w:t xml:space="preserve"> </w:t>
            </w:r>
            <w:r w:rsidRPr="006C0197">
              <w:rPr>
                <w:rFonts w:ascii="Calibri" w:hAnsi="Calibri" w:eastAsia="Calibri" w:cstheme="minorHAnsi"/>
              </w:rPr>
              <w:t>E</w:t>
            </w:r>
            <w:r w:rsidRPr="006C0197">
              <w:rPr>
                <w:rFonts w:ascii="Calibri" w:hAnsi="Calibri" w:eastAsia="Calibri" w:cstheme="minorHAnsi"/>
                <w:spacing w:val="-11"/>
              </w:rPr>
              <w:t xml:space="preserve"> </w:t>
            </w:r>
            <w:r w:rsidRPr="006C0197">
              <w:rPr>
                <w:rFonts w:ascii="Calibri" w:hAnsi="Calibri" w:eastAsia="Calibri" w:cstheme="minorHAnsi"/>
              </w:rPr>
              <w:t>to</w:t>
            </w:r>
            <w:r w:rsidRPr="006C0197">
              <w:rPr>
                <w:rFonts w:ascii="Calibri" w:hAnsi="Calibri" w:eastAsia="Calibri" w:cstheme="minorHAnsi"/>
                <w:spacing w:val="41"/>
                <w:w w:val="99"/>
              </w:rPr>
              <w:t xml:space="preserve"> </w:t>
            </w:r>
            <w:r w:rsidRPr="006C0197">
              <w:rPr>
                <w:rFonts w:ascii="Calibri" w:hAnsi="Calibri" w:eastAsia="Calibri" w:cstheme="minorHAnsi"/>
              </w:rPr>
              <w:t>this</w:t>
            </w:r>
            <w:r w:rsidRPr="006C0197">
              <w:rPr>
                <w:rFonts w:ascii="Calibri" w:hAnsi="Calibri" w:eastAsia="Calibri" w:cstheme="minorHAnsi"/>
                <w:spacing w:val="7"/>
              </w:rPr>
              <w:t xml:space="preserve"> </w:t>
            </w:r>
            <w:r w:rsidRPr="006C0197">
              <w:rPr>
                <w:rFonts w:ascii="Calibri" w:hAnsi="Calibri" w:eastAsia="Calibri" w:cstheme="minorHAnsi"/>
              </w:rPr>
              <w:t>Agreement.</w:t>
            </w:r>
            <w:r w:rsidRPr="006C0197">
              <w:rPr>
                <w:rFonts w:ascii="Calibri" w:hAnsi="Calibri" w:eastAsia="Calibri" w:cstheme="minorHAnsi"/>
                <w:spacing w:val="9"/>
              </w:rPr>
              <w:t xml:space="preserve"> </w:t>
            </w:r>
            <w:r w:rsidRPr="006C0197">
              <w:rPr>
                <w:rFonts w:ascii="Calibri" w:hAnsi="Calibri" w:eastAsia="Calibri" w:cstheme="minorHAnsi"/>
              </w:rPr>
              <w:t>A</w:t>
            </w:r>
            <w:r w:rsidRPr="006C0197">
              <w:rPr>
                <w:rFonts w:ascii="Calibri" w:hAnsi="Calibri" w:eastAsia="Calibri" w:cstheme="minorHAnsi"/>
                <w:spacing w:val="8"/>
              </w:rPr>
              <w:t xml:space="preserve"> </w:t>
            </w:r>
            <w:r w:rsidRPr="006C0197">
              <w:rPr>
                <w:rFonts w:ascii="Calibri" w:hAnsi="Calibri" w:eastAsia="Calibri" w:cstheme="minorHAnsi"/>
              </w:rPr>
              <w:t>detailed</w:t>
            </w:r>
            <w:r w:rsidRPr="006C0197">
              <w:rPr>
                <w:rFonts w:ascii="Calibri" w:hAnsi="Calibri" w:eastAsia="Calibri" w:cstheme="minorHAnsi"/>
                <w:spacing w:val="7"/>
              </w:rPr>
              <w:t xml:space="preserve"> </w:t>
            </w:r>
            <w:r w:rsidRPr="006C0197">
              <w:rPr>
                <w:rFonts w:ascii="Calibri" w:hAnsi="Calibri" w:eastAsia="Calibri" w:cstheme="minorHAnsi"/>
                <w:spacing w:val="-1"/>
              </w:rPr>
              <w:t>schedule</w:t>
            </w:r>
            <w:r w:rsidRPr="006C0197">
              <w:rPr>
                <w:rFonts w:ascii="Calibri" w:hAnsi="Calibri" w:eastAsia="Calibri" w:cstheme="minorHAnsi"/>
                <w:spacing w:val="8"/>
              </w:rPr>
              <w:t xml:space="preserve"> </w:t>
            </w:r>
            <w:r w:rsidRPr="006C0197">
              <w:rPr>
                <w:rFonts w:ascii="Calibri" w:hAnsi="Calibri" w:eastAsia="Calibri" w:cstheme="minorHAnsi"/>
              </w:rPr>
              <w:t>of</w:t>
            </w:r>
            <w:r w:rsidRPr="006C0197">
              <w:rPr>
                <w:rFonts w:ascii="Calibri" w:hAnsi="Calibri" w:eastAsia="Calibri" w:cstheme="minorHAnsi"/>
                <w:spacing w:val="8"/>
              </w:rPr>
              <w:t xml:space="preserve"> </w:t>
            </w:r>
            <w:r w:rsidRPr="006C0197">
              <w:rPr>
                <w:rFonts w:ascii="Calibri" w:hAnsi="Calibri" w:eastAsia="Calibri" w:cstheme="minorHAnsi"/>
              </w:rPr>
              <w:t>deliverables</w:t>
            </w:r>
            <w:r w:rsidRPr="006C0197">
              <w:rPr>
                <w:rFonts w:ascii="Calibri" w:hAnsi="Calibri" w:eastAsia="Calibri" w:cstheme="minorHAnsi"/>
                <w:spacing w:val="9"/>
              </w:rPr>
              <w:t xml:space="preserve"> </w:t>
            </w:r>
            <w:r w:rsidRPr="006C0197">
              <w:rPr>
                <w:rFonts w:ascii="Calibri" w:hAnsi="Calibri" w:eastAsia="Calibri" w:cstheme="minorHAnsi"/>
              </w:rPr>
              <w:t>is</w:t>
            </w:r>
            <w:r w:rsidRPr="006C0197">
              <w:rPr>
                <w:rFonts w:ascii="Calibri" w:hAnsi="Calibri" w:eastAsia="Calibri" w:cstheme="minorHAnsi"/>
                <w:spacing w:val="9"/>
              </w:rPr>
              <w:t xml:space="preserve"> </w:t>
            </w:r>
            <w:r w:rsidRPr="006C0197">
              <w:rPr>
                <w:rFonts w:ascii="Calibri" w:hAnsi="Calibri" w:eastAsia="Calibri" w:cstheme="minorHAnsi"/>
                <w:spacing w:val="-1"/>
              </w:rPr>
              <w:t>set</w:t>
            </w:r>
            <w:r w:rsidRPr="006C0197">
              <w:rPr>
                <w:rFonts w:ascii="Calibri" w:hAnsi="Calibri" w:eastAsia="Calibri" w:cstheme="minorHAnsi"/>
                <w:spacing w:val="7"/>
              </w:rPr>
              <w:t xml:space="preserve"> </w:t>
            </w:r>
            <w:r w:rsidRPr="006C0197">
              <w:rPr>
                <w:rFonts w:ascii="Calibri" w:hAnsi="Calibri" w:eastAsia="Calibri" w:cstheme="minorHAnsi"/>
              </w:rPr>
              <w:t>out</w:t>
            </w:r>
            <w:r w:rsidRPr="006C0197">
              <w:rPr>
                <w:rFonts w:ascii="Calibri" w:hAnsi="Calibri" w:eastAsia="Calibri" w:cstheme="minorHAnsi"/>
                <w:spacing w:val="8"/>
              </w:rPr>
              <w:t xml:space="preserve"> </w:t>
            </w:r>
            <w:r w:rsidRPr="006C0197">
              <w:rPr>
                <w:rFonts w:ascii="Calibri" w:hAnsi="Calibri" w:eastAsia="Calibri" w:cstheme="minorHAnsi"/>
              </w:rPr>
              <w:t>in</w:t>
            </w:r>
            <w:r w:rsidRPr="006C0197">
              <w:rPr>
                <w:rFonts w:ascii="Calibri" w:hAnsi="Calibri" w:eastAsia="Calibri" w:cstheme="minorHAnsi"/>
                <w:spacing w:val="7"/>
              </w:rPr>
              <w:t xml:space="preserve"> </w:t>
            </w:r>
            <w:r w:rsidRPr="006C0197">
              <w:rPr>
                <w:rFonts w:ascii="Calibri" w:hAnsi="Calibri" w:eastAsia="Calibri" w:cstheme="minorHAnsi"/>
                <w:spacing w:val="-1"/>
              </w:rPr>
              <w:t>the</w:t>
            </w:r>
            <w:r w:rsidRPr="006C0197">
              <w:rPr>
                <w:rFonts w:ascii="Calibri" w:hAnsi="Calibri" w:eastAsia="Calibri" w:cstheme="minorHAnsi"/>
                <w:spacing w:val="8"/>
              </w:rPr>
              <w:t xml:space="preserve"> </w:t>
            </w:r>
            <w:r w:rsidRPr="006C0197">
              <w:rPr>
                <w:rFonts w:ascii="Calibri" w:hAnsi="Calibri" w:eastAsia="Calibri" w:cstheme="minorHAnsi"/>
                <w:spacing w:val="-1"/>
              </w:rPr>
              <w:t>Detailed</w:t>
            </w:r>
            <w:r w:rsidRPr="006C0197">
              <w:rPr>
                <w:rFonts w:ascii="Calibri" w:hAnsi="Calibri" w:eastAsia="Calibri" w:cstheme="minorHAnsi"/>
                <w:spacing w:val="33"/>
                <w:w w:val="99"/>
              </w:rPr>
              <w:t xml:space="preserve"> </w:t>
            </w:r>
            <w:r w:rsidRPr="006C0197">
              <w:rPr>
                <w:rFonts w:ascii="Calibri" w:hAnsi="Calibri" w:eastAsia="Calibri" w:cstheme="minorHAnsi"/>
                <w:spacing w:val="-1"/>
              </w:rPr>
              <w:t>Project</w:t>
            </w:r>
            <w:r w:rsidRPr="006C0197">
              <w:rPr>
                <w:rFonts w:ascii="Calibri" w:hAnsi="Calibri" w:eastAsia="Calibri" w:cstheme="minorHAnsi"/>
                <w:spacing w:val="-16"/>
              </w:rPr>
              <w:t xml:space="preserve"> </w:t>
            </w:r>
            <w:r w:rsidRPr="006C0197">
              <w:rPr>
                <w:rFonts w:ascii="Calibri" w:hAnsi="Calibri" w:eastAsia="Calibri" w:cstheme="minorHAnsi"/>
                <w:spacing w:val="-1"/>
              </w:rPr>
              <w:t>Schedule.</w:t>
            </w:r>
          </w:p>
        </w:tc>
      </w:tr>
      <w:tr w:rsidR="006C0197" w:rsidRPr="006C0197" w14:paraId="3AE7DF2E" w14:textId="77777777" w:rsidTr="00552346">
        <w:trPr>
          <w:trHeight w:hRule="exact" w:val="1873"/>
        </w:trPr>
        <w:tc>
          <w:tcPr>
            <w:tcW w:w="702" w:type="dxa"/>
            <w:tcBorders>
              <w:top w:val="nil"/>
              <w:left w:val="nil"/>
              <w:bottom w:val="nil"/>
              <w:right w:val="nil"/>
            </w:tcBorders>
          </w:tcPr>
          <w:p w14:paraId="4671B708" w14:textId="77777777" w:rsidR="006C0197" w:rsidRPr="006C0197" w:rsidRDefault="006C0197" w:rsidP="006C0197">
            <w:pPr>
              <w:spacing w:before="6" w:after="0" w:line="240" w:lineRule="auto"/>
              <w:rPr>
                <w:rFonts w:ascii="Times New Roman" w:eastAsia="Times New Roman" w:hAnsi="Times New Roman" w:cs="Times New Roman"/>
                <w:sz w:val="21"/>
                <w:szCs w:val="21"/>
              </w:rPr>
            </w:pPr>
          </w:p>
          <w:p w14:paraId="138783A1" w14:textId="77777777" w:rsidR="006C0197" w:rsidRPr="006C0197" w:rsidRDefault="006C0197" w:rsidP="006C0197">
            <w:pPr>
              <w:spacing w:after="0" w:line="240" w:lineRule="auto"/>
              <w:ind w:left="230"/>
              <w:rPr>
                <w:rFonts w:ascii="Calibri" w:eastAsia="Calibri" w:hAnsi="Calibri" w:cs="Calibri"/>
              </w:rPr>
            </w:pPr>
            <w:r w:rsidRPr="006C0197">
              <w:rPr>
                <w:rFonts w:ascii="Calibri" w:hAnsi="Calibri" w:eastAsia="Calibri" w:cs="Times New Roman"/>
                <w:color w:val="008080"/>
              </w:rPr>
              <w:t>D.</w:t>
            </w:r>
          </w:p>
        </w:tc>
        <w:tc>
          <w:tcPr>
            <w:tcW w:w="8570" w:type="dxa"/>
            <w:tcBorders>
              <w:top w:val="nil"/>
              <w:left w:val="nil"/>
              <w:bottom w:val="nil"/>
              <w:right w:val="nil"/>
            </w:tcBorders>
          </w:tcPr>
          <w:p w14:paraId="50D1632C" w14:textId="77777777" w:rsidR="006C0197" w:rsidRPr="006C0197" w:rsidRDefault="006C0197" w:rsidP="006C0197">
            <w:pPr>
              <w:spacing w:before="7" w:after="0" w:line="240" w:lineRule="auto"/>
              <w:rPr>
                <w:rFonts w:ascii="Times New Roman" w:eastAsia="Times New Roman" w:hAnsi="Times New Roman" w:cs="Times New Roman"/>
                <w:sz w:val="21"/>
                <w:szCs w:val="21"/>
              </w:rPr>
            </w:pPr>
          </w:p>
          <w:p w14:paraId="0BD664DB" w14:textId="77777777" w:rsidR="006C0197" w:rsidRPr="006C0197" w:rsidRDefault="006C0197" w:rsidP="006C0197">
            <w:pPr>
              <w:spacing w:after="0" w:line="360" w:lineRule="auto"/>
              <w:ind w:left="280" w:right="230"/>
              <w:jc w:val="both"/>
              <w:rPr>
                <w:rFonts w:ascii="Calibri" w:eastAsia="Calibri" w:hAnsi="Calibri" w:cs="Calibri"/>
              </w:rPr>
            </w:pPr>
            <w:r w:rsidRPr="006C0197">
              <w:rPr>
                <w:rFonts w:ascii="Calibri" w:hAnsi="Calibri" w:eastAsia="Calibri" w:cs="Times New Roman"/>
                <w:spacing w:val="-1"/>
              </w:rPr>
              <w:t>Termination</w:t>
            </w:r>
            <w:r w:rsidRPr="006C0197">
              <w:rPr>
                <w:rFonts w:ascii="Calibri" w:hAnsi="Calibri" w:eastAsia="Calibri" w:cs="Times New Roman"/>
                <w:spacing w:val="10"/>
              </w:rPr>
              <w:t xml:space="preserve"> </w:t>
            </w: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rPr>
              <w:t>this</w:t>
            </w:r>
            <w:r w:rsidRPr="006C0197">
              <w:rPr>
                <w:rFonts w:ascii="Calibri" w:hAnsi="Calibri" w:eastAsia="Calibri" w:cs="Times New Roman"/>
                <w:spacing w:val="10"/>
              </w:rPr>
              <w:t xml:space="preserve"> </w:t>
            </w:r>
            <w:r w:rsidRPr="006C0197">
              <w:rPr>
                <w:rFonts w:ascii="Calibri" w:hAnsi="Calibri" w:eastAsia="Calibri" w:cs="Times New Roman"/>
              </w:rPr>
              <w:t>Agreement</w:t>
            </w:r>
            <w:r w:rsidRPr="006C0197">
              <w:rPr>
                <w:rFonts w:ascii="Calibri" w:hAnsi="Calibri" w:eastAsia="Calibri" w:cs="Times New Roman"/>
                <w:spacing w:val="9"/>
              </w:rPr>
              <w:t xml:space="preserve"> </w:t>
            </w:r>
            <w:r w:rsidRPr="006C0197">
              <w:rPr>
                <w:rFonts w:ascii="Calibri" w:hAnsi="Calibri" w:eastAsia="Calibri" w:cs="Times New Roman"/>
                <w:spacing w:val="-1"/>
              </w:rPr>
              <w:t>shall</w:t>
            </w:r>
            <w:r w:rsidRPr="006C0197">
              <w:rPr>
                <w:rFonts w:ascii="Calibri" w:hAnsi="Calibri" w:eastAsia="Calibri" w:cs="Times New Roman"/>
                <w:spacing w:val="12"/>
              </w:rPr>
              <w:t xml:space="preserve"> </w:t>
            </w:r>
            <w:r w:rsidRPr="006C0197">
              <w:rPr>
                <w:rFonts w:ascii="Calibri" w:hAnsi="Calibri" w:eastAsia="Calibri" w:cs="Times New Roman"/>
                <w:spacing w:val="-1"/>
              </w:rPr>
              <w:t>not</w:t>
            </w:r>
            <w:r w:rsidRPr="006C0197">
              <w:rPr>
                <w:rFonts w:ascii="Calibri" w:hAnsi="Calibri" w:eastAsia="Calibri" w:cs="Times New Roman"/>
                <w:spacing w:val="10"/>
              </w:rPr>
              <w:t xml:space="preserve"> </w:t>
            </w:r>
            <w:r w:rsidRPr="006C0197">
              <w:rPr>
                <w:rFonts w:ascii="Calibri" w:hAnsi="Calibri" w:eastAsia="Calibri" w:cs="Times New Roman"/>
              </w:rPr>
              <w:t>affect</w:t>
            </w:r>
            <w:r w:rsidRPr="006C0197">
              <w:rPr>
                <w:rFonts w:ascii="Calibri" w:hAnsi="Calibri" w:eastAsia="Calibri" w:cs="Times New Roman"/>
                <w:spacing w:val="10"/>
              </w:rPr>
              <w:t xml:space="preserve"> </w:t>
            </w:r>
            <w:r w:rsidRPr="006C0197">
              <w:rPr>
                <w:rFonts w:ascii="Calibri" w:hAnsi="Calibri" w:eastAsia="Calibri" w:cs="Times New Roman"/>
              </w:rPr>
              <w:t>any</w:t>
            </w:r>
            <w:r w:rsidRPr="006C0197">
              <w:rPr>
                <w:rFonts w:ascii="Calibri" w:hAnsi="Calibri" w:eastAsia="Calibri" w:cs="Times New Roman"/>
                <w:spacing w:val="11"/>
              </w:rPr>
              <w:t xml:space="preserve"> </w:t>
            </w:r>
            <w:r w:rsidRPr="006C0197">
              <w:rPr>
                <w:rFonts w:ascii="Calibri" w:hAnsi="Calibri" w:eastAsia="Calibri" w:cs="Times New Roman"/>
                <w:spacing w:val="-1"/>
              </w:rPr>
              <w:t>antecedent</w:t>
            </w:r>
            <w:r w:rsidRPr="006C0197">
              <w:rPr>
                <w:rFonts w:ascii="Calibri" w:hAnsi="Calibri" w:eastAsia="Calibri" w:cs="Times New Roman"/>
                <w:spacing w:val="9"/>
              </w:rPr>
              <w:t xml:space="preserve"> </w:t>
            </w:r>
            <w:r w:rsidRPr="006C0197">
              <w:rPr>
                <w:rFonts w:ascii="Calibri" w:hAnsi="Calibri" w:eastAsia="Calibri" w:cs="Times New Roman"/>
              </w:rPr>
              <w:t>and</w:t>
            </w:r>
            <w:r w:rsidRPr="006C0197">
              <w:rPr>
                <w:rFonts w:ascii="Calibri" w:hAnsi="Calibri" w:eastAsia="Calibri" w:cs="Times New Roman"/>
                <w:spacing w:val="10"/>
              </w:rPr>
              <w:t xml:space="preserve"> </w:t>
            </w:r>
            <w:r w:rsidRPr="006C0197">
              <w:rPr>
                <w:rFonts w:ascii="Calibri" w:hAnsi="Calibri" w:eastAsia="Calibri" w:cs="Times New Roman"/>
              </w:rPr>
              <w:t>accrued</w:t>
            </w:r>
            <w:r w:rsidRPr="006C0197">
              <w:rPr>
                <w:rFonts w:ascii="Calibri" w:hAnsi="Calibri" w:eastAsia="Calibri" w:cs="Times New Roman"/>
                <w:spacing w:val="10"/>
              </w:rPr>
              <w:t xml:space="preserve"> </w:t>
            </w:r>
            <w:r w:rsidRPr="006C0197">
              <w:rPr>
                <w:rFonts w:ascii="Calibri" w:hAnsi="Calibri" w:eastAsia="Calibri" w:cs="Times New Roman"/>
              </w:rPr>
              <w:t>rights,</w:t>
            </w:r>
            <w:r w:rsidRPr="006C0197">
              <w:rPr>
                <w:rFonts w:ascii="Calibri" w:hAnsi="Calibri" w:eastAsia="Calibri" w:cs="Times New Roman"/>
                <w:spacing w:val="49"/>
                <w:w w:val="99"/>
              </w:rPr>
              <w:t xml:space="preserve"> </w:t>
            </w:r>
            <w:r w:rsidRPr="006C0197">
              <w:rPr>
                <w:rFonts w:ascii="Calibri" w:hAnsi="Calibri" w:eastAsia="Calibri" w:cs="Times New Roman"/>
                <w:spacing w:val="-1"/>
              </w:rPr>
              <w:t>obligations</w:t>
            </w:r>
            <w:r w:rsidRPr="006C0197">
              <w:rPr>
                <w:rFonts w:ascii="Calibri" w:hAnsi="Calibri" w:eastAsia="Calibri" w:cs="Times New Roman"/>
                <w:spacing w:val="6"/>
              </w:rPr>
              <w:t xml:space="preserve"> </w:t>
            </w:r>
            <w:r w:rsidRPr="006C0197">
              <w:rPr>
                <w:rFonts w:ascii="Calibri" w:hAnsi="Calibri" w:eastAsia="Calibri" w:cs="Times New Roman"/>
              </w:rPr>
              <w:t>or</w:t>
            </w:r>
            <w:r w:rsidRPr="006C0197">
              <w:rPr>
                <w:rFonts w:ascii="Calibri" w:hAnsi="Calibri" w:eastAsia="Calibri" w:cs="Times New Roman"/>
                <w:spacing w:val="4"/>
              </w:rPr>
              <w:t xml:space="preserve"> </w:t>
            </w:r>
            <w:r w:rsidRPr="006C0197">
              <w:rPr>
                <w:rFonts w:ascii="Calibri" w:hAnsi="Calibri" w:eastAsia="Calibri" w:cs="Times New Roman"/>
              </w:rPr>
              <w:t>liabilities</w:t>
            </w:r>
            <w:r w:rsidRPr="006C0197">
              <w:rPr>
                <w:rFonts w:ascii="Calibri" w:hAnsi="Calibri" w:eastAsia="Calibri" w:cs="Times New Roman"/>
                <w:spacing w:val="5"/>
              </w:rPr>
              <w:t xml:space="preserve"> </w:t>
            </w:r>
            <w:r w:rsidRPr="006C0197">
              <w:rPr>
                <w:rFonts w:ascii="Calibri" w:hAnsi="Calibri" w:eastAsia="Calibri" w:cs="Times New Roman"/>
              </w:rPr>
              <w:t>of</w:t>
            </w:r>
            <w:r w:rsidRPr="006C0197">
              <w:rPr>
                <w:rFonts w:ascii="Calibri" w:hAnsi="Calibri" w:eastAsia="Calibri" w:cs="Times New Roman"/>
                <w:spacing w:val="5"/>
              </w:rPr>
              <w:t xml:space="preserve"> </w:t>
            </w:r>
            <w:r w:rsidRPr="006C0197">
              <w:rPr>
                <w:rFonts w:ascii="Calibri" w:hAnsi="Calibri" w:eastAsia="Calibri" w:cs="Times New Roman"/>
              </w:rPr>
              <w:t>either</w:t>
            </w:r>
            <w:r w:rsidRPr="006C0197">
              <w:rPr>
                <w:rFonts w:ascii="Calibri" w:hAnsi="Calibri" w:eastAsia="Calibri" w:cs="Times New Roman"/>
                <w:spacing w:val="3"/>
              </w:rPr>
              <w:t xml:space="preserve"> </w:t>
            </w:r>
            <w:r w:rsidRPr="006C0197">
              <w:rPr>
                <w:rFonts w:ascii="Calibri" w:hAnsi="Calibri" w:eastAsia="Calibri" w:cs="Times New Roman"/>
              </w:rPr>
              <w:t>Party,</w:t>
            </w:r>
            <w:r w:rsidRPr="006C0197">
              <w:rPr>
                <w:rFonts w:ascii="Calibri" w:hAnsi="Calibri" w:eastAsia="Calibri" w:cs="Times New Roman"/>
                <w:spacing w:val="6"/>
              </w:rPr>
              <w:t xml:space="preserve"> </w:t>
            </w:r>
            <w:r w:rsidRPr="006C0197">
              <w:rPr>
                <w:rFonts w:ascii="Calibri" w:hAnsi="Calibri" w:eastAsia="Calibri" w:cs="Times New Roman"/>
                <w:spacing w:val="-1"/>
              </w:rPr>
              <w:t>nor</w:t>
            </w:r>
            <w:r w:rsidRPr="006C0197">
              <w:rPr>
                <w:rFonts w:ascii="Calibri" w:hAnsi="Calibri" w:eastAsia="Calibri" w:cs="Times New Roman"/>
                <w:spacing w:val="4"/>
              </w:rPr>
              <w:t xml:space="preserve"> </w:t>
            </w:r>
            <w:r w:rsidRPr="006C0197">
              <w:rPr>
                <w:rFonts w:ascii="Calibri" w:hAnsi="Calibri" w:eastAsia="Calibri" w:cs="Times New Roman"/>
                <w:spacing w:val="-1"/>
              </w:rPr>
              <w:t>shall</w:t>
            </w:r>
            <w:r w:rsidRPr="006C0197">
              <w:rPr>
                <w:rFonts w:ascii="Calibri" w:hAnsi="Calibri" w:eastAsia="Calibri" w:cs="Times New Roman"/>
                <w:spacing w:val="5"/>
              </w:rPr>
              <w:t xml:space="preserve"> </w:t>
            </w:r>
            <w:r w:rsidRPr="006C0197">
              <w:rPr>
                <w:rFonts w:ascii="Calibri" w:hAnsi="Calibri" w:eastAsia="Calibri" w:cs="Times New Roman"/>
              </w:rPr>
              <w:t>it</w:t>
            </w:r>
            <w:r w:rsidRPr="006C0197">
              <w:rPr>
                <w:rFonts w:ascii="Calibri" w:hAnsi="Calibri" w:eastAsia="Calibri" w:cs="Times New Roman"/>
                <w:spacing w:val="4"/>
              </w:rPr>
              <w:t xml:space="preserve"> </w:t>
            </w:r>
            <w:r w:rsidRPr="006C0197">
              <w:rPr>
                <w:rFonts w:ascii="Calibri" w:hAnsi="Calibri" w:eastAsia="Calibri" w:cs="Times New Roman"/>
                <w:spacing w:val="-1"/>
              </w:rPr>
              <w:t>affect</w:t>
            </w:r>
            <w:r w:rsidRPr="006C0197">
              <w:rPr>
                <w:rFonts w:ascii="Calibri" w:hAnsi="Calibri" w:eastAsia="Calibri" w:cs="Times New Roman"/>
                <w:spacing w:val="5"/>
              </w:rPr>
              <w:t xml:space="preserve"> </w:t>
            </w:r>
            <w:r w:rsidRPr="006C0197">
              <w:rPr>
                <w:rFonts w:ascii="Calibri" w:hAnsi="Calibri" w:eastAsia="Calibri" w:cs="Times New Roman"/>
              </w:rPr>
              <w:t>any</w:t>
            </w:r>
            <w:r w:rsidRPr="006C0197">
              <w:rPr>
                <w:rFonts w:ascii="Calibri" w:hAnsi="Calibri" w:eastAsia="Calibri" w:cs="Times New Roman"/>
                <w:spacing w:val="5"/>
              </w:rPr>
              <w:t xml:space="preserve"> </w:t>
            </w:r>
            <w:r w:rsidRPr="006C0197">
              <w:rPr>
                <w:rFonts w:ascii="Calibri" w:hAnsi="Calibri" w:eastAsia="Calibri" w:cs="Times New Roman"/>
                <w:spacing w:val="-1"/>
              </w:rPr>
              <w:t>provision</w:t>
            </w:r>
            <w:r w:rsidRPr="006C0197">
              <w:rPr>
                <w:rFonts w:ascii="Calibri" w:hAnsi="Calibri" w:eastAsia="Calibri" w:cs="Times New Roman"/>
                <w:spacing w:val="4"/>
              </w:rPr>
              <w:t xml:space="preserve"> </w:t>
            </w:r>
            <w:r w:rsidRPr="006C0197">
              <w:rPr>
                <w:rFonts w:ascii="Calibri" w:hAnsi="Calibri" w:eastAsia="Calibri" w:cs="Times New Roman"/>
              </w:rPr>
              <w:t>of</w:t>
            </w:r>
            <w:r w:rsidRPr="006C0197">
              <w:rPr>
                <w:rFonts w:ascii="Calibri" w:hAnsi="Calibri" w:eastAsia="Calibri" w:cs="Times New Roman"/>
                <w:spacing w:val="5"/>
              </w:rPr>
              <w:t xml:space="preserve"> </w:t>
            </w:r>
            <w:r w:rsidRPr="006C0197">
              <w:rPr>
                <w:rFonts w:ascii="Calibri" w:hAnsi="Calibri" w:eastAsia="Calibri" w:cs="Times New Roman"/>
              </w:rPr>
              <w:t>this</w:t>
            </w:r>
            <w:r w:rsidRPr="006C0197">
              <w:rPr>
                <w:rFonts w:ascii="Calibri" w:hAnsi="Calibri" w:eastAsia="Calibri" w:cs="Times New Roman"/>
                <w:spacing w:val="5"/>
              </w:rPr>
              <w:t xml:space="preserve"> </w:t>
            </w:r>
            <w:r w:rsidRPr="006C0197">
              <w:rPr>
                <w:rFonts w:ascii="Calibri" w:hAnsi="Calibri" w:eastAsia="Calibri" w:cs="Times New Roman"/>
              </w:rPr>
              <w:t>Agreement</w:t>
            </w:r>
            <w:r w:rsidRPr="006C0197">
              <w:rPr>
                <w:rFonts w:ascii="Calibri" w:hAnsi="Calibri" w:eastAsia="Calibri" w:cs="Times New Roman"/>
                <w:spacing w:val="35"/>
                <w:w w:val="99"/>
              </w:rPr>
              <w:t xml:space="preserve"> </w:t>
            </w:r>
            <w:r w:rsidRPr="006C0197">
              <w:rPr>
                <w:rFonts w:ascii="Calibri" w:hAnsi="Calibri" w:eastAsia="Calibri" w:cs="Times New Roman"/>
              </w:rPr>
              <w:t>which</w:t>
            </w:r>
            <w:r w:rsidRPr="006C0197">
              <w:rPr>
                <w:rFonts w:ascii="Calibri" w:hAnsi="Calibri" w:eastAsia="Calibri" w:cs="Times New Roman"/>
                <w:spacing w:val="-2"/>
              </w:rPr>
              <w:t xml:space="preserve"> </w:t>
            </w:r>
            <w:r w:rsidRPr="006C0197">
              <w:rPr>
                <w:rFonts w:ascii="Calibri" w:hAnsi="Calibri" w:eastAsia="Calibri" w:cs="Times New Roman"/>
              </w:rPr>
              <w:t>is</w:t>
            </w:r>
            <w:r w:rsidRPr="006C0197">
              <w:rPr>
                <w:rFonts w:ascii="Calibri" w:hAnsi="Calibri" w:eastAsia="Calibri" w:cs="Times New Roman"/>
                <w:spacing w:val="-1"/>
              </w:rPr>
              <w:t xml:space="preserve"> expressly</w:t>
            </w:r>
            <w:r w:rsidRPr="006C0197">
              <w:rPr>
                <w:rFonts w:ascii="Calibri" w:hAnsi="Calibri" w:eastAsia="Calibri" w:cs="Times New Roman"/>
                <w:spacing w:val="-2"/>
              </w:rPr>
              <w:t xml:space="preserve"> </w:t>
            </w:r>
            <w:r w:rsidRPr="006C0197">
              <w:rPr>
                <w:rFonts w:ascii="Calibri" w:hAnsi="Calibri" w:eastAsia="Calibri" w:cs="Times New Roman"/>
              </w:rPr>
              <w:t>or</w:t>
            </w:r>
            <w:r w:rsidRPr="006C0197">
              <w:rPr>
                <w:rFonts w:ascii="Calibri" w:hAnsi="Calibri" w:eastAsia="Calibri" w:cs="Times New Roman"/>
                <w:spacing w:val="-1"/>
              </w:rPr>
              <w:t xml:space="preserve"> by implication</w:t>
            </w:r>
            <w:r w:rsidRPr="006C0197">
              <w:rPr>
                <w:rFonts w:ascii="Calibri" w:hAnsi="Calibri" w:eastAsia="Calibri" w:cs="Times New Roman"/>
                <w:spacing w:val="-2"/>
              </w:rPr>
              <w:t xml:space="preserve"> </w:t>
            </w:r>
            <w:r w:rsidRPr="006C0197">
              <w:rPr>
                <w:rFonts w:ascii="Calibri" w:hAnsi="Calibri" w:eastAsia="Calibri" w:cs="Times New Roman"/>
                <w:spacing w:val="-1"/>
              </w:rPr>
              <w:t>intended</w:t>
            </w:r>
            <w:r w:rsidRPr="006C0197">
              <w:rPr>
                <w:rFonts w:ascii="Calibri" w:hAnsi="Calibri" w:eastAsia="Calibri" w:cs="Times New Roman"/>
                <w:spacing w:val="1"/>
              </w:rPr>
              <w:t xml:space="preserve"> </w:t>
            </w:r>
            <w:r w:rsidRPr="006C0197">
              <w:rPr>
                <w:rFonts w:ascii="Calibri" w:hAnsi="Calibri" w:eastAsia="Calibri" w:cs="Times New Roman"/>
              </w:rPr>
              <w:t>to</w:t>
            </w:r>
            <w:r w:rsidRPr="006C0197">
              <w:rPr>
                <w:rFonts w:ascii="Calibri" w:hAnsi="Calibri" w:eastAsia="Calibri" w:cs="Times New Roman"/>
                <w:spacing w:val="-1"/>
              </w:rPr>
              <w:t xml:space="preserve"> </w:t>
            </w:r>
            <w:r w:rsidRPr="006C0197">
              <w:rPr>
                <w:rFonts w:ascii="Calibri" w:hAnsi="Calibri" w:eastAsia="Calibri" w:cs="Times New Roman"/>
              </w:rPr>
              <w:t>come</w:t>
            </w:r>
            <w:r w:rsidRPr="006C0197">
              <w:rPr>
                <w:rFonts w:ascii="Calibri" w:hAnsi="Calibri" w:eastAsia="Calibri" w:cs="Times New Roman"/>
                <w:spacing w:val="-2"/>
              </w:rPr>
              <w:t xml:space="preserve"> </w:t>
            </w:r>
            <w:r w:rsidRPr="006C0197">
              <w:rPr>
                <w:rFonts w:ascii="Calibri" w:hAnsi="Calibri" w:eastAsia="Calibri" w:cs="Times New Roman"/>
              </w:rPr>
              <w:t>into</w:t>
            </w:r>
            <w:r w:rsidRPr="006C0197">
              <w:rPr>
                <w:rFonts w:ascii="Calibri" w:hAnsi="Calibri" w:eastAsia="Calibri" w:cs="Times New Roman"/>
                <w:spacing w:val="-2"/>
              </w:rPr>
              <w:t xml:space="preserve"> </w:t>
            </w:r>
            <w:r w:rsidRPr="006C0197">
              <w:rPr>
                <w:rFonts w:ascii="Calibri" w:hAnsi="Calibri" w:eastAsia="Calibri" w:cs="Times New Roman"/>
              </w:rPr>
              <w:t>or</w:t>
            </w:r>
            <w:r w:rsidRPr="006C0197">
              <w:rPr>
                <w:rFonts w:ascii="Calibri" w:hAnsi="Calibri" w:eastAsia="Calibri" w:cs="Times New Roman"/>
                <w:spacing w:val="-1"/>
              </w:rPr>
              <w:t xml:space="preserve"> </w:t>
            </w:r>
            <w:r w:rsidRPr="006C0197">
              <w:rPr>
                <w:rFonts w:ascii="Calibri" w:hAnsi="Calibri" w:eastAsia="Calibri" w:cs="Times New Roman"/>
              </w:rPr>
              <w:t>continue</w:t>
            </w:r>
            <w:r w:rsidRPr="006C0197">
              <w:rPr>
                <w:rFonts w:ascii="Calibri" w:hAnsi="Calibri" w:eastAsia="Calibri" w:cs="Times New Roman"/>
                <w:spacing w:val="-3"/>
              </w:rPr>
              <w:t xml:space="preserve"> </w:t>
            </w:r>
            <w:r w:rsidRPr="006C0197">
              <w:rPr>
                <w:rFonts w:ascii="Calibri" w:hAnsi="Calibri" w:eastAsia="Calibri" w:cs="Times New Roman"/>
              </w:rPr>
              <w:t>in</w:t>
            </w:r>
            <w:r w:rsidRPr="006C0197">
              <w:rPr>
                <w:rFonts w:ascii="Calibri" w:hAnsi="Calibri" w:eastAsia="Calibri" w:cs="Times New Roman"/>
                <w:spacing w:val="-2"/>
              </w:rPr>
              <w:t xml:space="preserve"> </w:t>
            </w:r>
            <w:r w:rsidRPr="006C0197">
              <w:rPr>
                <w:rFonts w:ascii="Calibri" w:hAnsi="Calibri" w:eastAsia="Calibri" w:cs="Times New Roman"/>
                <w:spacing w:val="-1"/>
              </w:rPr>
              <w:t xml:space="preserve">force </w:t>
            </w:r>
            <w:r w:rsidRPr="006C0197">
              <w:rPr>
                <w:rFonts w:ascii="Calibri" w:hAnsi="Calibri" w:eastAsia="Calibri" w:cs="Times New Roman"/>
              </w:rPr>
              <w:t>on</w:t>
            </w:r>
            <w:r w:rsidRPr="006C0197">
              <w:rPr>
                <w:rFonts w:ascii="Calibri" w:hAnsi="Calibri" w:eastAsia="Calibri" w:cs="Times New Roman"/>
                <w:spacing w:val="-1"/>
              </w:rPr>
              <w:t xml:space="preserve"> </w:t>
            </w:r>
            <w:r w:rsidRPr="006C0197">
              <w:rPr>
                <w:rFonts w:ascii="Calibri" w:hAnsi="Calibri" w:eastAsia="Calibri" w:cs="Times New Roman"/>
              </w:rPr>
              <w:t>or</w:t>
            </w:r>
            <w:r w:rsidRPr="006C0197">
              <w:rPr>
                <w:rFonts w:ascii="Calibri" w:hAnsi="Calibri" w:eastAsia="Calibri" w:cs="Times New Roman"/>
                <w:spacing w:val="-1"/>
              </w:rPr>
              <w:t xml:space="preserve"> </w:t>
            </w:r>
            <w:r w:rsidRPr="006C0197">
              <w:rPr>
                <w:rFonts w:ascii="Calibri" w:hAnsi="Calibri" w:eastAsia="Calibri" w:cs="Times New Roman"/>
              </w:rPr>
              <w:t>after</w:t>
            </w:r>
            <w:r w:rsidRPr="006C0197">
              <w:rPr>
                <w:rFonts w:ascii="Calibri" w:hAnsi="Calibri" w:eastAsia="Calibri" w:cs="Times New Roman"/>
                <w:spacing w:val="51"/>
                <w:w w:val="99"/>
              </w:rPr>
              <w:t xml:space="preserve"> </w:t>
            </w:r>
            <w:r w:rsidRPr="006C0197">
              <w:rPr>
                <w:rFonts w:ascii="Calibri" w:hAnsi="Calibri" w:eastAsia="Calibri" w:cs="Times New Roman"/>
                <w:spacing w:val="-1"/>
              </w:rPr>
              <w:t>such</w:t>
            </w:r>
            <w:r w:rsidRPr="006C0197">
              <w:rPr>
                <w:rFonts w:ascii="Calibri" w:hAnsi="Calibri" w:eastAsia="Calibri" w:cs="Times New Roman"/>
                <w:spacing w:val="-17"/>
              </w:rPr>
              <w:t xml:space="preserve"> </w:t>
            </w:r>
            <w:r w:rsidRPr="006C0197">
              <w:rPr>
                <w:rFonts w:ascii="Calibri" w:hAnsi="Calibri" w:eastAsia="Calibri" w:cs="Times New Roman"/>
                <w:spacing w:val="-1"/>
              </w:rPr>
              <w:t>termination.</w:t>
            </w:r>
          </w:p>
        </w:tc>
      </w:tr>
      <w:tr w:rsidR="006C0197" w:rsidRPr="006C0197" w14:paraId="7B203179" w14:textId="77777777" w:rsidTr="00552346">
        <w:trPr>
          <w:trHeight w:hRule="exact" w:val="1328"/>
        </w:trPr>
        <w:tc>
          <w:tcPr>
            <w:tcW w:w="702" w:type="dxa"/>
            <w:tcBorders>
              <w:top w:val="nil"/>
              <w:left w:val="nil"/>
              <w:bottom w:val="nil"/>
              <w:right w:val="nil"/>
            </w:tcBorders>
          </w:tcPr>
          <w:p w14:paraId="6C69B556" w14:textId="77777777" w:rsidR="006C0197" w:rsidRPr="006C0197" w:rsidRDefault="006C0197" w:rsidP="006C0197">
            <w:pPr>
              <w:spacing w:before="106" w:after="0" w:line="240" w:lineRule="auto"/>
              <w:ind w:left="230"/>
              <w:rPr>
                <w:rFonts w:ascii="Calibri" w:eastAsia="Calibri" w:hAnsi="Calibri" w:cs="Calibri"/>
                <w:color w:val="008080"/>
              </w:rPr>
            </w:pPr>
            <w:r w:rsidRPr="006C0197">
              <w:rPr>
                <w:rFonts w:ascii="Calibri" w:hAnsi="Calibri" w:eastAsia="Calibri" w:cs="Times New Roman"/>
                <w:color w:val="008080"/>
                <w:spacing w:val="-1"/>
              </w:rPr>
              <w:t>E.</w:t>
            </w:r>
          </w:p>
        </w:tc>
        <w:tc>
          <w:tcPr>
            <w:tcW w:w="8570" w:type="dxa"/>
            <w:tcBorders>
              <w:top w:val="nil"/>
              <w:left w:val="nil"/>
              <w:bottom w:val="nil"/>
              <w:right w:val="nil"/>
            </w:tcBorders>
          </w:tcPr>
          <w:p w14:paraId="2E5E84FA" w14:textId="77777777" w:rsidR="006C0197" w:rsidRPr="006C0197" w:rsidRDefault="006C0197" w:rsidP="006C0197">
            <w:pPr>
              <w:spacing w:before="107" w:after="0" w:line="359" w:lineRule="auto"/>
              <w:ind w:left="280" w:right="230"/>
              <w:jc w:val="both"/>
              <w:rPr>
                <w:rFonts w:ascii="Calibri" w:eastAsia="Calibri" w:hAnsi="Calibri" w:cs="Calibri"/>
              </w:rPr>
            </w:pPr>
            <w:r w:rsidRPr="006C0197">
              <w:rPr>
                <w:rFonts w:ascii="Calibri" w:hAnsi="Calibri" w:eastAsia="Calibri" w:cs="Times New Roman"/>
                <w:spacing w:val="-1"/>
              </w:rPr>
              <w:t>On</w:t>
            </w:r>
            <w:r w:rsidRPr="006C0197">
              <w:rPr>
                <w:rFonts w:ascii="Calibri" w:hAnsi="Calibri" w:eastAsia="Calibri" w:cs="Times New Roman"/>
                <w:spacing w:val="3"/>
              </w:rPr>
              <w:t xml:space="preserve"> </w:t>
            </w:r>
            <w:r w:rsidRPr="006C0197">
              <w:rPr>
                <w:rFonts w:ascii="Calibri" w:hAnsi="Calibri" w:eastAsia="Calibri" w:cs="Times New Roman"/>
                <w:spacing w:val="-1"/>
              </w:rPr>
              <w:t>completion</w:t>
            </w:r>
            <w:r w:rsidRPr="006C0197">
              <w:rPr>
                <w:rFonts w:ascii="Calibri" w:hAnsi="Calibri" w:eastAsia="Calibri" w:cs="Times New Roman"/>
                <w:spacing w:val="4"/>
              </w:rPr>
              <w:t xml:space="preserve"> </w:t>
            </w:r>
            <w:r w:rsidRPr="006C0197">
              <w:rPr>
                <w:rFonts w:ascii="Calibri" w:hAnsi="Calibri" w:eastAsia="Calibri" w:cs="Times New Roman"/>
              </w:rPr>
              <w:t>or</w:t>
            </w:r>
            <w:r w:rsidRPr="006C0197">
              <w:rPr>
                <w:rFonts w:ascii="Calibri" w:hAnsi="Calibri" w:eastAsia="Calibri" w:cs="Times New Roman"/>
                <w:spacing w:val="4"/>
              </w:rPr>
              <w:t xml:space="preserve"> </w:t>
            </w:r>
            <w:r w:rsidRPr="006C0197">
              <w:rPr>
                <w:rFonts w:ascii="Calibri" w:hAnsi="Calibri" w:eastAsia="Calibri" w:cs="Times New Roman"/>
                <w:spacing w:val="-1"/>
              </w:rPr>
              <w:t>termination</w:t>
            </w:r>
            <w:r w:rsidRPr="006C0197">
              <w:rPr>
                <w:rFonts w:ascii="Calibri" w:hAnsi="Calibri" w:eastAsia="Calibri" w:cs="Times New Roman"/>
                <w:spacing w:val="4"/>
              </w:rPr>
              <w:t xml:space="preserve"> </w:t>
            </w:r>
            <w:r w:rsidRPr="006C0197">
              <w:rPr>
                <w:rFonts w:ascii="Calibri" w:hAnsi="Calibri" w:eastAsia="Calibri" w:cs="Times New Roman"/>
              </w:rPr>
              <w:t>of</w:t>
            </w:r>
            <w:r w:rsidRPr="006C0197">
              <w:rPr>
                <w:rFonts w:ascii="Calibri" w:hAnsi="Calibri" w:eastAsia="Calibri" w:cs="Times New Roman"/>
                <w:spacing w:val="6"/>
              </w:rPr>
              <w:t xml:space="preserve"> </w:t>
            </w:r>
            <w:r w:rsidRPr="006C0197">
              <w:rPr>
                <w:rFonts w:ascii="Calibri" w:hAnsi="Calibri" w:eastAsia="Calibri" w:cs="Times New Roman"/>
              </w:rPr>
              <w:t>this</w:t>
            </w:r>
            <w:r w:rsidRPr="006C0197">
              <w:rPr>
                <w:rFonts w:ascii="Calibri" w:hAnsi="Calibri" w:eastAsia="Calibri" w:cs="Times New Roman"/>
                <w:spacing w:val="3"/>
              </w:rPr>
              <w:t xml:space="preserve"> </w:t>
            </w:r>
            <w:r w:rsidRPr="006C0197">
              <w:rPr>
                <w:rFonts w:ascii="Calibri" w:hAnsi="Calibri" w:eastAsia="Calibri" w:cs="Times New Roman"/>
              </w:rPr>
              <w:t>Agreement,</w:t>
            </w:r>
            <w:r w:rsidRPr="006C0197">
              <w:rPr>
                <w:rFonts w:ascii="Calibri" w:hAnsi="Calibri" w:eastAsia="Calibri" w:cs="Times New Roman"/>
                <w:spacing w:val="4"/>
              </w:rPr>
              <w:t xml:space="preserve"> </w:t>
            </w:r>
            <w:r w:rsidRPr="006C0197">
              <w:rPr>
                <w:rFonts w:ascii="Calibri" w:hAnsi="Calibri" w:eastAsia="Calibri" w:cs="Times New Roman"/>
              </w:rPr>
              <w:t>howsoever</w:t>
            </w:r>
            <w:r w:rsidRPr="006C0197">
              <w:rPr>
                <w:rFonts w:ascii="Calibri" w:hAnsi="Calibri" w:eastAsia="Calibri" w:cs="Times New Roman"/>
                <w:spacing w:val="4"/>
              </w:rPr>
              <w:t xml:space="preserve"> </w:t>
            </w:r>
            <w:r w:rsidRPr="006C0197">
              <w:rPr>
                <w:rFonts w:ascii="Calibri" w:hAnsi="Calibri" w:eastAsia="Calibri" w:cs="Times New Roman"/>
                <w:spacing w:val="-1"/>
              </w:rPr>
              <w:t>arising,</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spacing w:val="-1"/>
              </w:rPr>
              <w:t>Contractor</w:t>
            </w:r>
            <w:r w:rsidRPr="006C0197">
              <w:rPr>
                <w:rFonts w:ascii="Calibri" w:hAnsi="Calibri" w:eastAsia="Calibri" w:cs="Times New Roman"/>
                <w:spacing w:val="5"/>
              </w:rPr>
              <w:t xml:space="preserve"> </w:t>
            </w:r>
            <w:r w:rsidRPr="006C0197">
              <w:rPr>
                <w:rFonts w:ascii="Calibri" w:hAnsi="Calibri" w:eastAsia="Calibri" w:cs="Times New Roman"/>
                <w:spacing w:val="-1"/>
              </w:rPr>
              <w:t>shall</w:t>
            </w:r>
            <w:r w:rsidRPr="006C0197">
              <w:rPr>
                <w:rFonts w:ascii="Calibri" w:hAnsi="Calibri" w:eastAsia="Calibri" w:cs="Times New Roman"/>
                <w:spacing w:val="67"/>
              </w:rPr>
              <w:t xml:space="preserve"> </w:t>
            </w:r>
            <w:r w:rsidRPr="006C0197">
              <w:rPr>
                <w:rFonts w:ascii="Calibri" w:hAnsi="Calibri" w:eastAsia="Calibri" w:cs="Times New Roman"/>
                <w:spacing w:val="-1"/>
              </w:rPr>
              <w:t>immediately</w:t>
            </w:r>
            <w:r w:rsidRPr="006C0197">
              <w:rPr>
                <w:rFonts w:ascii="Calibri" w:hAnsi="Calibri" w:eastAsia="Calibri" w:cs="Times New Roman"/>
                <w:spacing w:val="30"/>
              </w:rPr>
              <w:t xml:space="preserve"> </w:t>
            </w:r>
            <w:r w:rsidRPr="006C0197">
              <w:rPr>
                <w:rFonts w:ascii="Calibri" w:hAnsi="Calibri" w:eastAsia="Calibri" w:cs="Times New Roman"/>
              </w:rPr>
              <w:t>return</w:t>
            </w:r>
            <w:r w:rsidRPr="006C0197">
              <w:rPr>
                <w:rFonts w:ascii="Calibri" w:hAnsi="Calibri" w:eastAsia="Calibri" w:cs="Times New Roman"/>
                <w:spacing w:val="30"/>
              </w:rPr>
              <w:t xml:space="preserve"> </w:t>
            </w:r>
            <w:r w:rsidRPr="006C0197">
              <w:rPr>
                <w:rFonts w:ascii="Calibri" w:hAnsi="Calibri" w:eastAsia="Calibri" w:cs="Times New Roman"/>
              </w:rPr>
              <w:t>all</w:t>
            </w:r>
            <w:r w:rsidRPr="006C0197">
              <w:rPr>
                <w:rFonts w:ascii="Calibri" w:hAnsi="Calibri" w:eastAsia="Calibri" w:cs="Times New Roman"/>
                <w:spacing w:val="29"/>
              </w:rPr>
              <w:t xml:space="preserve"> </w:t>
            </w:r>
            <w:r w:rsidRPr="006C0197">
              <w:rPr>
                <w:rFonts w:ascii="Calibri" w:hAnsi="Calibri" w:eastAsia="Calibri" w:cs="Times New Roman"/>
                <w:spacing w:val="-1"/>
              </w:rPr>
              <w:t>Confidential</w:t>
            </w:r>
            <w:r w:rsidRPr="006C0197">
              <w:rPr>
                <w:rFonts w:ascii="Calibri" w:hAnsi="Calibri" w:eastAsia="Calibri" w:cs="Times New Roman"/>
                <w:spacing w:val="29"/>
              </w:rPr>
              <w:t xml:space="preserve"> </w:t>
            </w:r>
            <w:r w:rsidRPr="006C0197">
              <w:rPr>
                <w:rFonts w:ascii="Calibri" w:hAnsi="Calibri" w:eastAsia="Calibri" w:cs="Times New Roman"/>
              </w:rPr>
              <w:t>Information,</w:t>
            </w:r>
            <w:r w:rsidRPr="006C0197">
              <w:rPr>
                <w:rFonts w:ascii="Calibri" w:hAnsi="Calibri" w:eastAsia="Calibri" w:cs="Times New Roman"/>
                <w:spacing w:val="29"/>
              </w:rPr>
              <w:t xml:space="preserve"> </w:t>
            </w:r>
            <w:r w:rsidRPr="006C0197">
              <w:rPr>
                <w:rFonts w:ascii="Calibri" w:hAnsi="Calibri" w:eastAsia="Calibri" w:cs="Times New Roman"/>
              </w:rPr>
              <w:t>records,</w:t>
            </w:r>
            <w:r w:rsidRPr="006C0197">
              <w:rPr>
                <w:rFonts w:ascii="Calibri" w:hAnsi="Calibri" w:eastAsia="Calibri" w:cs="Times New Roman"/>
                <w:spacing w:val="29"/>
              </w:rPr>
              <w:t xml:space="preserve"> </w:t>
            </w:r>
            <w:r w:rsidRPr="006C0197">
              <w:rPr>
                <w:rFonts w:ascii="Calibri" w:hAnsi="Calibri" w:eastAsia="Calibri" w:cs="Times New Roman"/>
                <w:spacing w:val="-1"/>
              </w:rPr>
              <w:t>papers,</w:t>
            </w:r>
            <w:r w:rsidRPr="006C0197">
              <w:rPr>
                <w:rFonts w:ascii="Calibri" w:hAnsi="Calibri" w:eastAsia="Calibri" w:cs="Times New Roman"/>
                <w:spacing w:val="30"/>
              </w:rPr>
              <w:t xml:space="preserve"> </w:t>
            </w:r>
            <w:r w:rsidRPr="006C0197">
              <w:rPr>
                <w:rFonts w:ascii="Calibri" w:hAnsi="Calibri" w:eastAsia="Calibri" w:cs="Times New Roman"/>
              </w:rPr>
              <w:t>materials,</w:t>
            </w:r>
            <w:r w:rsidRPr="006C0197">
              <w:rPr>
                <w:rFonts w:ascii="Calibri" w:hAnsi="Calibri" w:eastAsia="Calibri" w:cs="Times New Roman"/>
                <w:spacing w:val="31"/>
              </w:rPr>
              <w:t xml:space="preserve"> </w:t>
            </w:r>
            <w:r w:rsidRPr="006C0197">
              <w:rPr>
                <w:rFonts w:ascii="Calibri" w:hAnsi="Calibri" w:eastAsia="Calibri" w:cs="Times New Roman"/>
              </w:rPr>
              <w:t>media</w:t>
            </w:r>
            <w:r w:rsidRPr="006C0197">
              <w:rPr>
                <w:rFonts w:ascii="Calibri" w:hAnsi="Calibri" w:eastAsia="Calibri" w:cs="Times New Roman"/>
                <w:spacing w:val="29"/>
              </w:rPr>
              <w:t xml:space="preserve"> </w:t>
            </w:r>
            <w:r w:rsidRPr="006C0197">
              <w:rPr>
                <w:rFonts w:ascii="Calibri" w:hAnsi="Calibri" w:eastAsia="Calibri" w:cs="Times New Roman"/>
              </w:rPr>
              <w:t>and</w:t>
            </w:r>
            <w:r w:rsidRPr="006C0197">
              <w:rPr>
                <w:rFonts w:ascii="Calibri" w:hAnsi="Calibri" w:eastAsia="Calibri" w:cs="Times New Roman"/>
                <w:spacing w:val="45"/>
                <w:w w:val="99"/>
              </w:rPr>
              <w:t xml:space="preserve"> </w:t>
            </w:r>
            <w:r w:rsidRPr="006C0197">
              <w:rPr>
                <w:rFonts w:ascii="Calibri" w:hAnsi="Calibri" w:eastAsia="Calibri" w:cs="Times New Roman"/>
              </w:rPr>
              <w:t>other</w:t>
            </w:r>
            <w:r w:rsidRPr="006C0197">
              <w:rPr>
                <w:rFonts w:ascii="Calibri" w:hAnsi="Calibri" w:eastAsia="Calibri" w:cs="Times New Roman"/>
                <w:spacing w:val="-6"/>
              </w:rPr>
              <w:t xml:space="preserve"> </w:t>
            </w:r>
            <w:r w:rsidRPr="006C0197">
              <w:rPr>
                <w:rFonts w:ascii="Calibri" w:hAnsi="Calibri" w:eastAsia="Calibri" w:cs="Times New Roman"/>
                <w:spacing w:val="-1"/>
              </w:rPr>
              <w:t>property</w:t>
            </w:r>
            <w:r w:rsidRPr="006C0197">
              <w:rPr>
                <w:rFonts w:ascii="Calibri" w:hAnsi="Calibri" w:eastAsia="Calibri" w:cs="Times New Roman"/>
                <w:spacing w:val="-5"/>
              </w:rPr>
              <w:t xml:space="preserve"> </w:t>
            </w:r>
            <w:r w:rsidRPr="006C0197">
              <w:rPr>
                <w:rFonts w:ascii="Calibri" w:hAnsi="Calibri" w:eastAsia="Calibri" w:cs="Times New Roman"/>
                <w:spacing w:val="-1"/>
              </w:rPr>
              <w:t>of</w:t>
            </w:r>
            <w:r w:rsidRPr="006C0197">
              <w:rPr>
                <w:rFonts w:ascii="Calibri" w:hAnsi="Calibri" w:eastAsia="Calibri" w:cs="Times New Roman"/>
                <w:spacing w:val="-6"/>
              </w:rPr>
              <w:t xml:space="preserve"> </w:t>
            </w:r>
            <w:r w:rsidRPr="006C0197">
              <w:rPr>
                <w:rFonts w:ascii="Calibri" w:hAnsi="Calibri" w:eastAsia="Calibri" w:cs="Times New Roman"/>
              </w:rPr>
              <w:t>the</w:t>
            </w:r>
            <w:r w:rsidRPr="006C0197">
              <w:rPr>
                <w:rFonts w:ascii="Calibri" w:hAnsi="Calibri" w:eastAsia="Calibri" w:cs="Times New Roman"/>
                <w:spacing w:val="-5"/>
              </w:rPr>
              <w:t xml:space="preserve"> </w:t>
            </w:r>
            <w:r w:rsidRPr="006C0197">
              <w:rPr>
                <w:rFonts w:ascii="Calibri" w:hAnsi="Calibri" w:eastAsia="Calibri" w:cs="Times New Roman"/>
                <w:spacing w:val="-1"/>
              </w:rPr>
              <w:t>Client</w:t>
            </w:r>
            <w:r w:rsidRPr="006C0197">
              <w:rPr>
                <w:rFonts w:ascii="Calibri" w:hAnsi="Calibri" w:eastAsia="Calibri" w:cs="Times New Roman"/>
                <w:spacing w:val="-5"/>
              </w:rPr>
              <w:t xml:space="preserve"> </w:t>
            </w:r>
            <w:r w:rsidRPr="006C0197">
              <w:rPr>
                <w:rFonts w:ascii="Calibri" w:hAnsi="Calibri" w:eastAsia="Calibri" w:cs="Times New Roman"/>
              </w:rPr>
              <w:t>which</w:t>
            </w:r>
            <w:r w:rsidRPr="006C0197">
              <w:rPr>
                <w:rFonts w:ascii="Calibri" w:hAnsi="Calibri" w:eastAsia="Calibri" w:cs="Times New Roman"/>
                <w:spacing w:val="-6"/>
              </w:rPr>
              <w:t xml:space="preserve"> </w:t>
            </w:r>
            <w:r w:rsidRPr="006C0197">
              <w:rPr>
                <w:rFonts w:ascii="Calibri" w:hAnsi="Calibri" w:eastAsia="Calibri" w:cs="Times New Roman"/>
              </w:rPr>
              <w:t>is</w:t>
            </w:r>
            <w:r w:rsidRPr="006C0197">
              <w:rPr>
                <w:rFonts w:ascii="Calibri" w:hAnsi="Calibri" w:eastAsia="Calibri" w:cs="Times New Roman"/>
                <w:spacing w:val="-6"/>
              </w:rPr>
              <w:t xml:space="preserve"> </w:t>
            </w:r>
            <w:r w:rsidRPr="006C0197">
              <w:rPr>
                <w:rFonts w:ascii="Calibri" w:hAnsi="Calibri" w:eastAsia="Calibri" w:cs="Times New Roman"/>
              </w:rPr>
              <w:t>in</w:t>
            </w:r>
            <w:r w:rsidRPr="006C0197">
              <w:rPr>
                <w:rFonts w:ascii="Calibri" w:hAnsi="Calibri" w:eastAsia="Calibri" w:cs="Times New Roman"/>
                <w:spacing w:val="-5"/>
              </w:rPr>
              <w:t xml:space="preserve"> </w:t>
            </w:r>
            <w:r w:rsidRPr="006C0197">
              <w:rPr>
                <w:rFonts w:ascii="Calibri" w:hAnsi="Calibri" w:eastAsia="Calibri" w:cs="Times New Roman"/>
              </w:rPr>
              <w:t>its</w:t>
            </w:r>
            <w:r w:rsidRPr="006C0197">
              <w:rPr>
                <w:rFonts w:ascii="Calibri" w:hAnsi="Calibri" w:eastAsia="Calibri" w:cs="Times New Roman"/>
                <w:spacing w:val="-5"/>
              </w:rPr>
              <w:t xml:space="preserve"> </w:t>
            </w:r>
            <w:r w:rsidRPr="006C0197">
              <w:rPr>
                <w:rFonts w:ascii="Calibri" w:hAnsi="Calibri" w:eastAsia="Calibri" w:cs="Times New Roman"/>
                <w:spacing w:val="-1"/>
              </w:rPr>
              <w:t>possession.</w:t>
            </w:r>
          </w:p>
        </w:tc>
      </w:tr>
      <w:tr w:rsidR="006C0197" w:rsidRPr="006C0197" w14:paraId="1EA1D0FE" w14:textId="77777777" w:rsidTr="00552346">
        <w:trPr>
          <w:trHeight w:hRule="exact" w:val="2849"/>
        </w:trPr>
        <w:tc>
          <w:tcPr>
            <w:tcW w:w="702" w:type="dxa"/>
            <w:tcBorders>
              <w:top w:val="nil"/>
              <w:left w:val="nil"/>
              <w:bottom w:val="nil"/>
              <w:right w:val="nil"/>
            </w:tcBorders>
          </w:tcPr>
          <w:p w14:paraId="1D16FA2D" w14:textId="77777777" w:rsidR="006C0197" w:rsidRPr="006C0197" w:rsidRDefault="006C0197" w:rsidP="006C0197">
            <w:pPr>
              <w:spacing w:before="106" w:after="0" w:line="240" w:lineRule="auto"/>
              <w:ind w:left="230"/>
              <w:rPr>
                <w:rFonts w:ascii="Calibri" w:eastAsia="Calibri" w:hAnsi="Calibri" w:cs="Calibri"/>
                <w:color w:val="008080"/>
              </w:rPr>
            </w:pPr>
            <w:r w:rsidRPr="006C0197">
              <w:rPr>
                <w:rFonts w:ascii="Calibri" w:hAnsi="Calibri" w:eastAsia="Calibri" w:cs="Times New Roman"/>
                <w:color w:val="008080"/>
                <w:spacing w:val="-1"/>
              </w:rPr>
              <w:t>F.</w:t>
            </w:r>
          </w:p>
        </w:tc>
        <w:tc>
          <w:tcPr>
            <w:tcW w:w="8570" w:type="dxa"/>
            <w:tcBorders>
              <w:top w:val="nil"/>
              <w:left w:val="nil"/>
              <w:bottom w:val="nil"/>
              <w:right w:val="nil"/>
            </w:tcBorders>
          </w:tcPr>
          <w:p w14:paraId="158856B5" w14:textId="77777777" w:rsidR="006C0197" w:rsidRPr="006C0197" w:rsidRDefault="006C0197" w:rsidP="006C0197">
            <w:pPr>
              <w:spacing w:before="107" w:after="0" w:line="360" w:lineRule="auto"/>
              <w:ind w:left="280" w:right="228"/>
              <w:jc w:val="both"/>
              <w:rPr>
                <w:rFonts w:ascii="Calibri" w:eastAsia="Calibri" w:hAnsi="Calibri" w:cs="Calibri"/>
              </w:rPr>
            </w:pPr>
            <w:r w:rsidRPr="006C0197">
              <w:rPr>
                <w:rFonts w:ascii="Calibri" w:hAnsi="Calibri" w:eastAsia="Calibri" w:cs="Calibri"/>
              </w:rPr>
              <w:t>If</w:t>
            </w:r>
            <w:r w:rsidRPr="006C0197">
              <w:rPr>
                <w:rFonts w:ascii="Calibri" w:hAnsi="Calibri" w:eastAsia="Calibri" w:cs="Calibri"/>
                <w:spacing w:val="44"/>
              </w:rPr>
              <w:t xml:space="preserve"> </w:t>
            </w:r>
            <w:r w:rsidRPr="006C0197">
              <w:rPr>
                <w:rFonts w:ascii="Calibri" w:hAnsi="Calibri" w:eastAsia="Calibri" w:cs="Calibri"/>
              </w:rPr>
              <w:t>requested</w:t>
            </w:r>
            <w:r w:rsidRPr="006C0197">
              <w:rPr>
                <w:rFonts w:ascii="Calibri" w:hAnsi="Calibri" w:eastAsia="Calibri" w:cs="Calibri"/>
                <w:spacing w:val="45"/>
              </w:rPr>
              <w:t xml:space="preserve"> </w:t>
            </w:r>
            <w:r w:rsidRPr="006C0197">
              <w:rPr>
                <w:rFonts w:ascii="Calibri" w:hAnsi="Calibri" w:eastAsia="Calibri" w:cs="Calibri"/>
                <w:spacing w:val="-1"/>
              </w:rPr>
              <w:t>by</w:t>
            </w:r>
            <w:r w:rsidRPr="006C0197">
              <w:rPr>
                <w:rFonts w:ascii="Calibri" w:hAnsi="Calibri" w:eastAsia="Calibri" w:cs="Calibri"/>
                <w:spacing w:val="45"/>
              </w:rPr>
              <w:t xml:space="preserve"> </w:t>
            </w:r>
            <w:r w:rsidRPr="006C0197">
              <w:rPr>
                <w:rFonts w:ascii="Calibri" w:hAnsi="Calibri" w:eastAsia="Calibri" w:cs="Calibri"/>
              </w:rPr>
              <w:t>the</w:t>
            </w:r>
            <w:r w:rsidRPr="006C0197">
              <w:rPr>
                <w:rFonts w:ascii="Calibri" w:hAnsi="Calibri" w:eastAsia="Calibri" w:cs="Calibri"/>
                <w:spacing w:val="45"/>
              </w:rPr>
              <w:t xml:space="preserve"> </w:t>
            </w:r>
            <w:r w:rsidRPr="006C0197">
              <w:rPr>
                <w:rFonts w:ascii="Calibri" w:hAnsi="Calibri" w:eastAsia="Calibri" w:cs="Calibri"/>
                <w:spacing w:val="-1"/>
              </w:rPr>
              <w:t>Client,</w:t>
            </w:r>
            <w:r w:rsidRPr="006C0197">
              <w:rPr>
                <w:rFonts w:ascii="Calibri" w:hAnsi="Calibri" w:eastAsia="Calibri" w:cs="Calibri"/>
                <w:spacing w:val="45"/>
              </w:rPr>
              <w:t xml:space="preserve"> </w:t>
            </w:r>
            <w:r w:rsidRPr="006C0197">
              <w:rPr>
                <w:rFonts w:ascii="Calibri" w:hAnsi="Calibri" w:eastAsia="Calibri" w:cs="Calibri"/>
              </w:rPr>
              <w:t>and</w:t>
            </w:r>
            <w:r w:rsidRPr="006C0197">
              <w:rPr>
                <w:rFonts w:ascii="Calibri" w:hAnsi="Calibri" w:eastAsia="Calibri" w:cs="Calibri"/>
                <w:spacing w:val="45"/>
              </w:rPr>
              <w:t xml:space="preserve"> </w:t>
            </w:r>
            <w:r w:rsidRPr="006C0197">
              <w:rPr>
                <w:rFonts w:ascii="Calibri" w:hAnsi="Calibri" w:eastAsia="Calibri" w:cs="Calibri"/>
                <w:spacing w:val="-1"/>
              </w:rPr>
              <w:t>subject</w:t>
            </w:r>
            <w:r w:rsidRPr="006C0197">
              <w:rPr>
                <w:rFonts w:ascii="Calibri" w:hAnsi="Calibri" w:eastAsia="Calibri" w:cs="Calibri"/>
                <w:spacing w:val="45"/>
              </w:rPr>
              <w:t xml:space="preserve"> </w:t>
            </w:r>
            <w:r w:rsidRPr="006C0197">
              <w:rPr>
                <w:rFonts w:ascii="Calibri" w:hAnsi="Calibri" w:eastAsia="Calibri" w:cs="Calibri"/>
              </w:rPr>
              <w:t>to</w:t>
            </w:r>
            <w:r w:rsidRPr="006C0197">
              <w:rPr>
                <w:rFonts w:ascii="Calibri" w:hAnsi="Calibri" w:eastAsia="Calibri" w:cs="Calibri"/>
                <w:spacing w:val="45"/>
              </w:rPr>
              <w:t xml:space="preserve"> </w:t>
            </w:r>
            <w:r w:rsidRPr="006C0197">
              <w:rPr>
                <w:rFonts w:ascii="Calibri" w:hAnsi="Calibri" w:eastAsia="Calibri" w:cs="Calibri"/>
              </w:rPr>
              <w:t>complying</w:t>
            </w:r>
            <w:r w:rsidRPr="006C0197">
              <w:rPr>
                <w:rFonts w:ascii="Calibri" w:hAnsi="Calibri" w:eastAsia="Calibri" w:cs="Calibri"/>
                <w:spacing w:val="44"/>
              </w:rPr>
              <w:t xml:space="preserve"> </w:t>
            </w:r>
            <w:r w:rsidRPr="006C0197">
              <w:rPr>
                <w:rFonts w:ascii="Calibri" w:hAnsi="Calibri" w:eastAsia="Calibri" w:cs="Calibri"/>
              </w:rPr>
              <w:t>with</w:t>
            </w:r>
            <w:r w:rsidRPr="006C0197">
              <w:rPr>
                <w:rFonts w:ascii="Calibri" w:hAnsi="Calibri" w:eastAsia="Calibri" w:cs="Calibri"/>
                <w:spacing w:val="44"/>
              </w:rPr>
              <w:t xml:space="preserve"> </w:t>
            </w:r>
            <w:r w:rsidRPr="006C0197">
              <w:rPr>
                <w:rFonts w:ascii="Calibri" w:hAnsi="Calibri" w:eastAsia="Calibri" w:cs="Calibri"/>
                <w:spacing w:val="-1"/>
              </w:rPr>
              <w:t>Data</w:t>
            </w:r>
            <w:r w:rsidRPr="006C0197">
              <w:rPr>
                <w:rFonts w:ascii="Calibri" w:hAnsi="Calibri" w:eastAsia="Calibri" w:cs="Calibri"/>
                <w:spacing w:val="44"/>
              </w:rPr>
              <w:t xml:space="preserve"> </w:t>
            </w:r>
            <w:r w:rsidRPr="006C0197">
              <w:rPr>
                <w:rFonts w:ascii="Calibri" w:hAnsi="Calibri" w:eastAsia="Calibri" w:cs="Calibri"/>
              </w:rPr>
              <w:t>Protection</w:t>
            </w:r>
            <w:r w:rsidRPr="006C0197">
              <w:rPr>
                <w:rFonts w:ascii="Calibri" w:hAnsi="Calibri" w:eastAsia="Calibri" w:cs="Calibri"/>
                <w:spacing w:val="46"/>
              </w:rPr>
              <w:t xml:space="preserve"> </w:t>
            </w:r>
            <w:r w:rsidRPr="006C0197">
              <w:rPr>
                <w:rFonts w:ascii="Calibri" w:hAnsi="Calibri" w:eastAsia="Calibri" w:cs="Calibri"/>
                <w:spacing w:val="-1"/>
              </w:rPr>
              <w:t>Laws,</w:t>
            </w:r>
            <w:r w:rsidRPr="006C0197">
              <w:rPr>
                <w:rFonts w:ascii="Calibri" w:hAnsi="Calibri" w:eastAsia="Calibri" w:cs="Calibri"/>
                <w:spacing w:val="45"/>
              </w:rPr>
              <w:t xml:space="preserve"> </w:t>
            </w:r>
            <w:r w:rsidRPr="006C0197">
              <w:rPr>
                <w:rFonts w:ascii="Calibri" w:hAnsi="Calibri" w:eastAsia="Calibri" w:cs="Calibri"/>
              </w:rPr>
              <w:t>the</w:t>
            </w:r>
            <w:r w:rsidRPr="006C0197">
              <w:rPr>
                <w:rFonts w:ascii="Calibri" w:hAnsi="Calibri" w:eastAsia="Calibri" w:cs="Calibri"/>
                <w:spacing w:val="37"/>
                <w:w w:val="99"/>
              </w:rPr>
              <w:t xml:space="preserve"> </w:t>
            </w:r>
            <w:r w:rsidRPr="006C0197">
              <w:rPr>
                <w:rFonts w:ascii="Calibri" w:hAnsi="Calibri" w:eastAsia="Calibri" w:cs="Calibri"/>
                <w:spacing w:val="-1"/>
              </w:rPr>
              <w:t>Contractor</w:t>
            </w:r>
            <w:r w:rsidRPr="006C0197">
              <w:rPr>
                <w:rFonts w:ascii="Calibri" w:hAnsi="Calibri" w:eastAsia="Calibri" w:cs="Calibri"/>
                <w:spacing w:val="1"/>
              </w:rPr>
              <w:t xml:space="preserve"> </w:t>
            </w:r>
            <w:r w:rsidRPr="006C0197">
              <w:rPr>
                <w:rFonts w:ascii="Calibri" w:hAnsi="Calibri" w:eastAsia="Calibri" w:cs="Calibri"/>
              </w:rPr>
              <w:t>shall</w:t>
            </w:r>
            <w:r w:rsidRPr="006C0197">
              <w:rPr>
                <w:rFonts w:ascii="Calibri" w:hAnsi="Calibri" w:eastAsia="Calibri" w:cs="Calibri"/>
                <w:spacing w:val="2"/>
              </w:rPr>
              <w:t xml:space="preserve"> </w:t>
            </w:r>
            <w:r w:rsidRPr="006C0197">
              <w:rPr>
                <w:rFonts w:ascii="Calibri" w:hAnsi="Calibri" w:eastAsia="Calibri" w:cs="Calibri"/>
                <w:spacing w:val="-1"/>
              </w:rPr>
              <w:t>promptly</w:t>
            </w:r>
            <w:r w:rsidRPr="006C0197">
              <w:rPr>
                <w:rFonts w:ascii="Calibri" w:hAnsi="Calibri" w:eastAsia="Calibri" w:cs="Calibri"/>
                <w:spacing w:val="2"/>
              </w:rPr>
              <w:t xml:space="preserve"> </w:t>
            </w:r>
            <w:r w:rsidRPr="006C0197">
              <w:rPr>
                <w:rFonts w:ascii="Calibri" w:hAnsi="Calibri" w:eastAsia="Calibri" w:cs="Calibri"/>
                <w:spacing w:val="-1"/>
              </w:rPr>
              <w:t>furnish</w:t>
            </w:r>
            <w:r w:rsidRPr="006C0197">
              <w:rPr>
                <w:rFonts w:ascii="Calibri" w:hAnsi="Calibri" w:eastAsia="Calibri" w:cs="Calibri"/>
                <w:spacing w:val="2"/>
              </w:rPr>
              <w:t xml:space="preserve"> </w:t>
            </w:r>
            <w:r w:rsidRPr="006C0197">
              <w:rPr>
                <w:rFonts w:ascii="Calibri" w:hAnsi="Calibri" w:eastAsia="Calibri" w:cs="Calibri"/>
              </w:rPr>
              <w:t>such</w:t>
            </w:r>
            <w:r w:rsidRPr="006C0197">
              <w:rPr>
                <w:rFonts w:ascii="Calibri" w:hAnsi="Calibri" w:eastAsia="Calibri" w:cs="Calibri"/>
                <w:spacing w:val="3"/>
              </w:rPr>
              <w:t xml:space="preserve"> </w:t>
            </w:r>
            <w:r w:rsidRPr="006C0197">
              <w:rPr>
                <w:rFonts w:ascii="Calibri" w:hAnsi="Calibri" w:eastAsia="Calibri" w:cs="Calibri"/>
                <w:spacing w:val="-1"/>
              </w:rPr>
              <w:t>anonymised</w:t>
            </w:r>
            <w:r w:rsidRPr="006C0197">
              <w:rPr>
                <w:rFonts w:ascii="Calibri" w:hAnsi="Calibri" w:eastAsia="Calibri" w:cs="Calibri"/>
                <w:spacing w:val="2"/>
              </w:rPr>
              <w:t xml:space="preserve"> </w:t>
            </w:r>
            <w:r w:rsidRPr="006C0197">
              <w:rPr>
                <w:rFonts w:ascii="Calibri" w:hAnsi="Calibri" w:eastAsia="Calibri" w:cs="Calibri"/>
                <w:spacing w:val="-1"/>
              </w:rPr>
              <w:t>information</w:t>
            </w:r>
            <w:r w:rsidRPr="006C0197">
              <w:rPr>
                <w:rFonts w:ascii="Calibri" w:hAnsi="Calibri" w:eastAsia="Calibri" w:cs="Calibri"/>
                <w:spacing w:val="2"/>
              </w:rPr>
              <w:t xml:space="preserve"> </w:t>
            </w:r>
            <w:r w:rsidRPr="006C0197">
              <w:rPr>
                <w:rFonts w:ascii="Calibri" w:hAnsi="Calibri" w:eastAsia="Calibri" w:cs="Calibri"/>
              </w:rPr>
              <w:t>relating</w:t>
            </w:r>
            <w:r w:rsidRPr="006C0197">
              <w:rPr>
                <w:rFonts w:ascii="Calibri" w:hAnsi="Calibri" w:eastAsia="Calibri" w:cs="Calibri"/>
                <w:spacing w:val="2"/>
              </w:rPr>
              <w:t xml:space="preserve"> </w:t>
            </w:r>
            <w:r w:rsidRPr="006C0197">
              <w:rPr>
                <w:rFonts w:ascii="Calibri" w:hAnsi="Calibri" w:eastAsia="Calibri" w:cs="Calibri"/>
              </w:rPr>
              <w:t>to</w:t>
            </w:r>
            <w:r w:rsidRPr="006C0197">
              <w:rPr>
                <w:rFonts w:ascii="Calibri" w:hAnsi="Calibri" w:eastAsia="Calibri" w:cs="Calibri"/>
                <w:spacing w:val="3"/>
              </w:rPr>
              <w:t xml:space="preserve"> </w:t>
            </w:r>
            <w:r w:rsidRPr="006C0197">
              <w:rPr>
                <w:rFonts w:ascii="Calibri" w:hAnsi="Calibri" w:eastAsia="Calibri" w:cs="Calibri"/>
              </w:rPr>
              <w:t>the</w:t>
            </w:r>
            <w:r w:rsidRPr="006C0197">
              <w:rPr>
                <w:rFonts w:ascii="Calibri" w:hAnsi="Calibri" w:eastAsia="Calibri" w:cs="Calibri"/>
                <w:spacing w:val="3"/>
              </w:rPr>
              <w:t xml:space="preserve"> </w:t>
            </w:r>
            <w:r w:rsidRPr="006C0197">
              <w:rPr>
                <w:rFonts w:ascii="Calibri" w:hAnsi="Calibri" w:eastAsia="Calibri" w:cs="Calibri"/>
              </w:rPr>
              <w:t>terms</w:t>
            </w:r>
            <w:r w:rsidRPr="006C0197">
              <w:rPr>
                <w:rFonts w:ascii="Calibri" w:hAnsi="Calibri" w:eastAsia="Calibri" w:cs="Calibri"/>
                <w:spacing w:val="1"/>
              </w:rPr>
              <w:t xml:space="preserve"> </w:t>
            </w:r>
            <w:r w:rsidRPr="006C0197">
              <w:rPr>
                <w:rFonts w:ascii="Calibri" w:hAnsi="Calibri" w:eastAsia="Calibri" w:cs="Calibri"/>
              </w:rPr>
              <w:t>and</w:t>
            </w:r>
            <w:r w:rsidRPr="006C0197">
              <w:rPr>
                <w:rFonts w:ascii="Calibri" w:hAnsi="Calibri" w:eastAsia="Calibri" w:cs="Calibri"/>
                <w:spacing w:val="61"/>
                <w:w w:val="99"/>
              </w:rPr>
              <w:t xml:space="preserve"> </w:t>
            </w:r>
            <w:r w:rsidRPr="006C0197">
              <w:rPr>
                <w:rFonts w:ascii="Calibri" w:hAnsi="Calibri" w:eastAsia="Calibri" w:cs="Calibri"/>
              </w:rPr>
              <w:t>conditions</w:t>
            </w:r>
            <w:r w:rsidRPr="006C0197">
              <w:rPr>
                <w:rFonts w:ascii="Calibri" w:hAnsi="Calibri" w:eastAsia="Calibri" w:cs="Calibri"/>
                <w:spacing w:val="-2"/>
              </w:rPr>
              <w:t xml:space="preserve"> </w:t>
            </w:r>
            <w:r w:rsidRPr="006C0197">
              <w:rPr>
                <w:rFonts w:ascii="Calibri" w:hAnsi="Calibri" w:eastAsia="Calibri" w:cs="Calibri"/>
              </w:rPr>
              <w:t>of the</w:t>
            </w:r>
            <w:r w:rsidRPr="006C0197">
              <w:rPr>
                <w:rFonts w:ascii="Calibri" w:hAnsi="Calibri" w:eastAsia="Calibri" w:cs="Calibri"/>
                <w:spacing w:val="-1"/>
              </w:rPr>
              <w:t xml:space="preserve"> </w:t>
            </w:r>
            <w:r w:rsidRPr="006C0197">
              <w:rPr>
                <w:rFonts w:ascii="Calibri" w:hAnsi="Calibri" w:eastAsia="Calibri" w:cs="Calibri"/>
              </w:rPr>
              <w:t>employment</w:t>
            </w:r>
            <w:r w:rsidRPr="006C0197">
              <w:rPr>
                <w:rFonts w:ascii="Calibri" w:hAnsi="Calibri" w:eastAsia="Calibri" w:cs="Calibri"/>
                <w:spacing w:val="-1"/>
              </w:rPr>
              <w:t xml:space="preserve"> </w:t>
            </w:r>
            <w:r w:rsidRPr="006C0197">
              <w:rPr>
                <w:rFonts w:ascii="Calibri" w:hAnsi="Calibri" w:eastAsia="Calibri" w:cs="Calibri"/>
              </w:rPr>
              <w:t>of</w:t>
            </w:r>
            <w:r w:rsidRPr="006C0197">
              <w:rPr>
                <w:rFonts w:ascii="Calibri" w:hAnsi="Calibri" w:eastAsia="Calibri" w:cs="Calibri"/>
                <w:spacing w:val="-1"/>
              </w:rPr>
              <w:t xml:space="preserve"> </w:t>
            </w:r>
            <w:r w:rsidRPr="006C0197">
              <w:rPr>
                <w:rFonts w:ascii="Calibri" w:hAnsi="Calibri" w:eastAsia="Calibri" w:cs="Calibri"/>
              </w:rPr>
              <w:t>all</w:t>
            </w:r>
            <w:r w:rsidRPr="006C0197">
              <w:rPr>
                <w:rFonts w:ascii="Calibri" w:hAnsi="Calibri" w:eastAsia="Calibri" w:cs="Calibri"/>
                <w:spacing w:val="-1"/>
              </w:rPr>
              <w:t xml:space="preserve"> persons</w:t>
            </w:r>
            <w:r w:rsidRPr="006C0197">
              <w:rPr>
                <w:rFonts w:ascii="Calibri" w:hAnsi="Calibri" w:eastAsia="Calibri" w:cs="Calibri"/>
              </w:rPr>
              <w:t xml:space="preserve"> </w:t>
            </w:r>
            <w:r w:rsidRPr="006C0197">
              <w:rPr>
                <w:rFonts w:ascii="Calibri" w:hAnsi="Calibri" w:eastAsia="Calibri" w:cs="Calibri"/>
                <w:spacing w:val="-1"/>
              </w:rPr>
              <w:t>providing</w:t>
            </w:r>
            <w:r w:rsidRPr="006C0197">
              <w:rPr>
                <w:rFonts w:ascii="Calibri" w:hAnsi="Calibri" w:eastAsia="Calibri" w:cs="Calibri"/>
                <w:spacing w:val="-2"/>
              </w:rPr>
              <w:t xml:space="preserve"> </w:t>
            </w:r>
            <w:r w:rsidRPr="006C0197">
              <w:rPr>
                <w:rFonts w:ascii="Calibri" w:hAnsi="Calibri" w:eastAsia="Calibri" w:cs="Calibri"/>
              </w:rPr>
              <w:t xml:space="preserve">the </w:t>
            </w:r>
            <w:r w:rsidRPr="006C0197">
              <w:rPr>
                <w:rFonts w:ascii="Calibri" w:hAnsi="Calibri" w:eastAsia="Calibri" w:cs="Calibri"/>
                <w:spacing w:val="-1"/>
              </w:rPr>
              <w:t xml:space="preserve">Services </w:t>
            </w:r>
            <w:r w:rsidRPr="006C0197">
              <w:rPr>
                <w:rFonts w:ascii="Calibri" w:hAnsi="Calibri" w:eastAsia="Calibri" w:cs="Calibri"/>
              </w:rPr>
              <w:t>as may</w:t>
            </w:r>
            <w:r w:rsidRPr="006C0197">
              <w:rPr>
                <w:rFonts w:ascii="Calibri" w:hAnsi="Calibri" w:eastAsia="Calibri" w:cs="Calibri"/>
                <w:spacing w:val="-1"/>
              </w:rPr>
              <w:t xml:space="preserve"> be</w:t>
            </w:r>
            <w:r w:rsidRPr="006C0197">
              <w:rPr>
                <w:rFonts w:ascii="Calibri" w:hAnsi="Calibri" w:eastAsia="Calibri" w:cs="Calibri"/>
              </w:rPr>
              <w:t xml:space="preserve"> required</w:t>
            </w:r>
            <w:r w:rsidRPr="006C0197">
              <w:rPr>
                <w:rFonts w:ascii="Calibri" w:hAnsi="Calibri" w:eastAsia="Calibri" w:cs="Calibri"/>
                <w:spacing w:val="-1"/>
              </w:rPr>
              <w:t xml:space="preserve"> by</w:t>
            </w:r>
            <w:r w:rsidRPr="006C0197">
              <w:rPr>
                <w:rFonts w:ascii="Calibri" w:hAnsi="Calibri" w:eastAsia="Calibri" w:cs="Calibri"/>
                <w:spacing w:val="40"/>
                <w:w w:val="99"/>
              </w:rPr>
              <w:t xml:space="preserve"> </w:t>
            </w:r>
            <w:r w:rsidRPr="006C0197">
              <w:rPr>
                <w:rFonts w:ascii="Calibri" w:hAnsi="Calibri" w:eastAsia="Calibri" w:cs="Calibri"/>
              </w:rPr>
              <w:t>the</w:t>
            </w:r>
            <w:r w:rsidRPr="006C0197">
              <w:rPr>
                <w:rFonts w:ascii="Calibri" w:hAnsi="Calibri" w:eastAsia="Calibri" w:cs="Calibri"/>
                <w:spacing w:val="-5"/>
              </w:rPr>
              <w:t xml:space="preserve"> </w:t>
            </w:r>
            <w:r w:rsidRPr="006C0197">
              <w:rPr>
                <w:rFonts w:ascii="Calibri" w:hAnsi="Calibri" w:eastAsia="Calibri" w:cs="Calibri"/>
              </w:rPr>
              <w:t>Client</w:t>
            </w:r>
            <w:r w:rsidRPr="006C0197">
              <w:rPr>
                <w:rFonts w:ascii="Calibri" w:hAnsi="Calibri" w:eastAsia="Calibri" w:cs="Calibri"/>
                <w:spacing w:val="-5"/>
              </w:rPr>
              <w:t xml:space="preserve"> </w:t>
            </w:r>
            <w:r w:rsidRPr="006C0197">
              <w:rPr>
                <w:rFonts w:ascii="Calibri" w:hAnsi="Calibri" w:eastAsia="Calibri" w:cs="Calibri"/>
              </w:rPr>
              <w:t>(“Employment</w:t>
            </w:r>
            <w:r w:rsidRPr="006C0197">
              <w:rPr>
                <w:rFonts w:ascii="Calibri" w:hAnsi="Calibri" w:eastAsia="Calibri" w:cs="Calibri"/>
                <w:spacing w:val="-5"/>
              </w:rPr>
              <w:t xml:space="preserve"> </w:t>
            </w:r>
            <w:r w:rsidRPr="006C0197">
              <w:rPr>
                <w:rFonts w:ascii="Calibri" w:hAnsi="Calibri" w:eastAsia="Calibri" w:cs="Calibri"/>
              </w:rPr>
              <w:t>Information”).</w:t>
            </w:r>
            <w:r w:rsidRPr="006C0197">
              <w:rPr>
                <w:rFonts w:ascii="Calibri" w:hAnsi="Calibri" w:eastAsia="Calibri" w:cs="Calibri"/>
                <w:spacing w:val="-5"/>
              </w:rPr>
              <w:t xml:space="preserve"> </w:t>
            </w:r>
            <w:r w:rsidRPr="006C0197">
              <w:rPr>
                <w:rFonts w:ascii="Calibri" w:hAnsi="Calibri" w:eastAsia="Calibri" w:cs="Calibri"/>
              </w:rPr>
              <w:t>The</w:t>
            </w:r>
            <w:r w:rsidRPr="006C0197">
              <w:rPr>
                <w:rFonts w:ascii="Calibri" w:hAnsi="Calibri" w:eastAsia="Calibri" w:cs="Calibri"/>
                <w:spacing w:val="-7"/>
              </w:rPr>
              <w:t xml:space="preserve"> </w:t>
            </w:r>
            <w:r w:rsidRPr="006C0197">
              <w:rPr>
                <w:rFonts w:ascii="Calibri" w:hAnsi="Calibri" w:eastAsia="Calibri" w:cs="Calibri"/>
              </w:rPr>
              <w:t>Contractor</w:t>
            </w:r>
            <w:r w:rsidRPr="006C0197">
              <w:rPr>
                <w:rFonts w:ascii="Calibri" w:hAnsi="Calibri" w:eastAsia="Calibri" w:cs="Calibri"/>
                <w:spacing w:val="-5"/>
              </w:rPr>
              <w:t xml:space="preserve"> </w:t>
            </w:r>
            <w:r w:rsidRPr="006C0197">
              <w:rPr>
                <w:rFonts w:ascii="Calibri" w:hAnsi="Calibri" w:eastAsia="Calibri" w:cs="Calibri"/>
              </w:rPr>
              <w:t>agrees</w:t>
            </w:r>
            <w:r w:rsidRPr="006C0197">
              <w:rPr>
                <w:rFonts w:ascii="Calibri" w:hAnsi="Calibri" w:eastAsia="Calibri" w:cs="Calibri"/>
                <w:spacing w:val="-4"/>
              </w:rPr>
              <w:t xml:space="preserve"> </w:t>
            </w:r>
            <w:r w:rsidRPr="006C0197">
              <w:rPr>
                <w:rFonts w:ascii="Calibri" w:hAnsi="Calibri" w:eastAsia="Calibri" w:cs="Calibri"/>
              </w:rPr>
              <w:t>that</w:t>
            </w:r>
            <w:r w:rsidRPr="006C0197">
              <w:rPr>
                <w:rFonts w:ascii="Calibri" w:hAnsi="Calibri" w:eastAsia="Calibri" w:cs="Calibri"/>
                <w:spacing w:val="-5"/>
              </w:rPr>
              <w:t xml:space="preserve"> </w:t>
            </w:r>
            <w:r w:rsidRPr="006C0197">
              <w:rPr>
                <w:rFonts w:ascii="Calibri" w:hAnsi="Calibri" w:eastAsia="Calibri" w:cs="Calibri"/>
              </w:rPr>
              <w:t>the</w:t>
            </w:r>
            <w:r w:rsidRPr="006C0197">
              <w:rPr>
                <w:rFonts w:ascii="Calibri" w:hAnsi="Calibri" w:eastAsia="Calibri" w:cs="Calibri"/>
                <w:spacing w:val="-5"/>
              </w:rPr>
              <w:t xml:space="preserve"> </w:t>
            </w:r>
            <w:r w:rsidRPr="006C0197">
              <w:rPr>
                <w:rFonts w:ascii="Calibri" w:hAnsi="Calibri" w:eastAsia="Calibri" w:cs="Calibri"/>
                <w:spacing w:val="-1"/>
              </w:rPr>
              <w:t>Client</w:t>
            </w:r>
            <w:r w:rsidRPr="006C0197">
              <w:rPr>
                <w:rFonts w:ascii="Calibri" w:hAnsi="Calibri" w:eastAsia="Calibri" w:cs="Calibri"/>
                <w:spacing w:val="-5"/>
              </w:rPr>
              <w:t xml:space="preserve"> </w:t>
            </w:r>
            <w:r w:rsidRPr="006C0197">
              <w:rPr>
                <w:rFonts w:ascii="Calibri" w:hAnsi="Calibri" w:eastAsia="Calibri" w:cs="Calibri"/>
              </w:rPr>
              <w:t>may</w:t>
            </w:r>
            <w:r w:rsidRPr="006C0197">
              <w:rPr>
                <w:rFonts w:ascii="Calibri" w:hAnsi="Calibri" w:eastAsia="Calibri" w:cs="Calibri"/>
                <w:spacing w:val="-5"/>
              </w:rPr>
              <w:t xml:space="preserve"> </w:t>
            </w:r>
            <w:r w:rsidRPr="006C0197">
              <w:rPr>
                <w:rFonts w:ascii="Calibri" w:hAnsi="Calibri" w:eastAsia="Calibri" w:cs="Calibri"/>
              </w:rPr>
              <w:t>release</w:t>
            </w:r>
            <w:r w:rsidRPr="006C0197">
              <w:rPr>
                <w:rFonts w:ascii="Calibri" w:hAnsi="Calibri" w:eastAsia="Calibri" w:cs="Calibri"/>
                <w:spacing w:val="29"/>
                <w:w w:val="99"/>
              </w:rPr>
              <w:t xml:space="preserve"> </w:t>
            </w:r>
            <w:r w:rsidRPr="006C0197">
              <w:rPr>
                <w:rFonts w:ascii="Calibri" w:hAnsi="Calibri" w:eastAsia="Calibri" w:cs="Calibri"/>
              </w:rPr>
              <w:t>the</w:t>
            </w:r>
            <w:r w:rsidRPr="006C0197">
              <w:rPr>
                <w:rFonts w:ascii="Calibri" w:hAnsi="Calibri" w:eastAsia="Calibri" w:cs="Calibri"/>
                <w:spacing w:val="7"/>
              </w:rPr>
              <w:t xml:space="preserve"> </w:t>
            </w:r>
            <w:r w:rsidRPr="006C0197">
              <w:rPr>
                <w:rFonts w:ascii="Calibri" w:hAnsi="Calibri" w:eastAsia="Calibri" w:cs="Calibri"/>
              </w:rPr>
              <w:t>Employment</w:t>
            </w:r>
            <w:r w:rsidRPr="006C0197">
              <w:rPr>
                <w:rFonts w:ascii="Calibri" w:hAnsi="Calibri" w:eastAsia="Calibri" w:cs="Calibri"/>
                <w:spacing w:val="8"/>
              </w:rPr>
              <w:t xml:space="preserve"> </w:t>
            </w:r>
            <w:r w:rsidRPr="006C0197">
              <w:rPr>
                <w:rFonts w:ascii="Calibri" w:hAnsi="Calibri" w:eastAsia="Calibri" w:cs="Calibri"/>
              </w:rPr>
              <w:t>Information</w:t>
            </w:r>
            <w:r w:rsidRPr="006C0197">
              <w:rPr>
                <w:rFonts w:ascii="Calibri" w:hAnsi="Calibri" w:eastAsia="Calibri" w:cs="Calibri"/>
                <w:spacing w:val="8"/>
              </w:rPr>
              <w:t xml:space="preserve"> </w:t>
            </w:r>
            <w:r w:rsidRPr="006C0197">
              <w:rPr>
                <w:rFonts w:ascii="Calibri" w:hAnsi="Calibri" w:eastAsia="Calibri" w:cs="Calibri"/>
              </w:rPr>
              <w:t>to</w:t>
            </w:r>
            <w:r w:rsidRPr="006C0197">
              <w:rPr>
                <w:rFonts w:ascii="Calibri" w:hAnsi="Calibri" w:eastAsia="Calibri" w:cs="Calibri"/>
                <w:spacing w:val="9"/>
              </w:rPr>
              <w:t xml:space="preserve"> </w:t>
            </w:r>
            <w:r w:rsidRPr="006C0197">
              <w:rPr>
                <w:rFonts w:ascii="Calibri" w:hAnsi="Calibri" w:eastAsia="Calibri" w:cs="Calibri"/>
              </w:rPr>
              <w:t>third</w:t>
            </w:r>
            <w:r w:rsidRPr="006C0197">
              <w:rPr>
                <w:rFonts w:ascii="Calibri" w:hAnsi="Calibri" w:eastAsia="Calibri" w:cs="Calibri"/>
                <w:spacing w:val="8"/>
              </w:rPr>
              <w:t xml:space="preserve"> </w:t>
            </w:r>
            <w:r w:rsidRPr="006C0197">
              <w:rPr>
                <w:rFonts w:ascii="Calibri" w:hAnsi="Calibri" w:eastAsia="Calibri" w:cs="Calibri"/>
                <w:spacing w:val="-1"/>
              </w:rPr>
              <w:t>parties</w:t>
            </w:r>
            <w:r w:rsidRPr="006C0197">
              <w:rPr>
                <w:rFonts w:ascii="Calibri" w:hAnsi="Calibri" w:eastAsia="Calibri" w:cs="Calibri"/>
                <w:spacing w:val="9"/>
              </w:rPr>
              <w:t xml:space="preserve"> </w:t>
            </w:r>
            <w:r w:rsidRPr="006C0197">
              <w:rPr>
                <w:rFonts w:ascii="Calibri" w:hAnsi="Calibri" w:eastAsia="Calibri" w:cs="Calibri"/>
                <w:spacing w:val="-1"/>
              </w:rPr>
              <w:t>for</w:t>
            </w:r>
            <w:r w:rsidRPr="006C0197">
              <w:rPr>
                <w:rFonts w:ascii="Calibri" w:hAnsi="Calibri" w:eastAsia="Calibri" w:cs="Calibri"/>
                <w:spacing w:val="8"/>
              </w:rPr>
              <w:t xml:space="preserve"> </w:t>
            </w:r>
            <w:r w:rsidRPr="006C0197">
              <w:rPr>
                <w:rFonts w:ascii="Calibri" w:hAnsi="Calibri" w:eastAsia="Calibri" w:cs="Calibri"/>
                <w:spacing w:val="-1"/>
              </w:rPr>
              <w:t>the</w:t>
            </w:r>
            <w:r w:rsidRPr="006C0197">
              <w:rPr>
                <w:rFonts w:ascii="Calibri" w:hAnsi="Calibri" w:eastAsia="Calibri" w:cs="Calibri"/>
                <w:spacing w:val="7"/>
              </w:rPr>
              <w:t xml:space="preserve"> </w:t>
            </w:r>
            <w:r w:rsidRPr="006C0197">
              <w:rPr>
                <w:rFonts w:ascii="Calibri" w:hAnsi="Calibri" w:eastAsia="Calibri" w:cs="Calibri"/>
                <w:spacing w:val="-1"/>
              </w:rPr>
              <w:t>purposes</w:t>
            </w:r>
            <w:r w:rsidRPr="006C0197">
              <w:rPr>
                <w:rFonts w:ascii="Calibri" w:hAnsi="Calibri" w:eastAsia="Calibri" w:cs="Calibri"/>
                <w:spacing w:val="7"/>
              </w:rPr>
              <w:t xml:space="preserve"> </w:t>
            </w:r>
            <w:r w:rsidRPr="006C0197">
              <w:rPr>
                <w:rFonts w:ascii="Calibri" w:hAnsi="Calibri" w:eastAsia="Calibri" w:cs="Calibri"/>
              </w:rPr>
              <w:t>of</w:t>
            </w:r>
            <w:r w:rsidRPr="006C0197">
              <w:rPr>
                <w:rFonts w:ascii="Calibri" w:hAnsi="Calibri" w:eastAsia="Calibri" w:cs="Calibri"/>
                <w:spacing w:val="8"/>
              </w:rPr>
              <w:t xml:space="preserve"> </w:t>
            </w:r>
            <w:r w:rsidRPr="006C0197">
              <w:rPr>
                <w:rFonts w:ascii="Calibri" w:hAnsi="Calibri" w:eastAsia="Calibri" w:cs="Calibri"/>
              </w:rPr>
              <w:t>any</w:t>
            </w:r>
            <w:r w:rsidRPr="006C0197">
              <w:rPr>
                <w:rFonts w:ascii="Calibri" w:hAnsi="Calibri" w:eastAsia="Calibri" w:cs="Calibri"/>
                <w:spacing w:val="8"/>
              </w:rPr>
              <w:t xml:space="preserve"> </w:t>
            </w:r>
            <w:r w:rsidRPr="006C0197">
              <w:rPr>
                <w:rFonts w:ascii="Calibri" w:hAnsi="Calibri" w:eastAsia="Calibri" w:cs="Calibri"/>
                <w:spacing w:val="-1"/>
              </w:rPr>
              <w:t>procurement</w:t>
            </w:r>
            <w:r w:rsidRPr="006C0197">
              <w:rPr>
                <w:rFonts w:ascii="Calibri" w:hAnsi="Calibri" w:eastAsia="Calibri" w:cs="Calibri"/>
                <w:spacing w:val="36"/>
                <w:w w:val="99"/>
              </w:rPr>
              <w:t xml:space="preserve"> </w:t>
            </w:r>
            <w:r w:rsidRPr="006C0197">
              <w:rPr>
                <w:rFonts w:ascii="Calibri" w:hAnsi="Calibri" w:eastAsia="Calibri" w:cs="Calibri"/>
                <w:spacing w:val="-1"/>
              </w:rPr>
              <w:t>competition</w:t>
            </w:r>
            <w:r w:rsidRPr="006C0197">
              <w:rPr>
                <w:rFonts w:ascii="Calibri" w:hAnsi="Calibri" w:eastAsia="Calibri" w:cs="Calibri"/>
                <w:spacing w:val="-14"/>
              </w:rPr>
              <w:t xml:space="preserve"> </w:t>
            </w:r>
            <w:r w:rsidRPr="006C0197">
              <w:rPr>
                <w:rFonts w:ascii="Calibri" w:hAnsi="Calibri" w:eastAsia="Calibri" w:cs="Calibri"/>
              </w:rPr>
              <w:t>for</w:t>
            </w:r>
            <w:r w:rsidRPr="006C0197">
              <w:rPr>
                <w:rFonts w:ascii="Calibri" w:hAnsi="Calibri" w:eastAsia="Calibri" w:cs="Calibri"/>
                <w:spacing w:val="-14"/>
              </w:rPr>
              <w:t xml:space="preserve"> </w:t>
            </w:r>
            <w:r w:rsidRPr="006C0197">
              <w:rPr>
                <w:rFonts w:ascii="Calibri" w:hAnsi="Calibri" w:eastAsia="Calibri" w:cs="Calibri"/>
              </w:rPr>
              <w:t>the</w:t>
            </w:r>
            <w:r w:rsidRPr="006C0197">
              <w:rPr>
                <w:rFonts w:ascii="Calibri" w:hAnsi="Calibri" w:eastAsia="Calibri" w:cs="Calibri"/>
                <w:spacing w:val="-15"/>
              </w:rPr>
              <w:t xml:space="preserve"> </w:t>
            </w:r>
            <w:r w:rsidRPr="006C0197">
              <w:rPr>
                <w:rFonts w:ascii="Calibri" w:hAnsi="Calibri" w:eastAsia="Calibri" w:cs="Calibri"/>
                <w:spacing w:val="-1"/>
              </w:rPr>
              <w:t>provision</w:t>
            </w:r>
            <w:r w:rsidRPr="006C0197">
              <w:rPr>
                <w:rFonts w:ascii="Calibri" w:hAnsi="Calibri" w:eastAsia="Calibri" w:cs="Calibri"/>
                <w:spacing w:val="-14"/>
              </w:rPr>
              <w:t xml:space="preserve"> </w:t>
            </w:r>
            <w:r w:rsidRPr="006C0197">
              <w:rPr>
                <w:rFonts w:ascii="Calibri" w:hAnsi="Calibri" w:eastAsia="Calibri" w:cs="Calibri"/>
              </w:rPr>
              <w:t>of</w:t>
            </w:r>
            <w:r w:rsidRPr="006C0197">
              <w:rPr>
                <w:rFonts w:ascii="Calibri" w:hAnsi="Calibri" w:eastAsia="Calibri" w:cs="Calibri"/>
                <w:spacing w:val="-14"/>
              </w:rPr>
              <w:t xml:space="preserve"> </w:t>
            </w:r>
            <w:r w:rsidRPr="006C0197">
              <w:rPr>
                <w:rFonts w:ascii="Calibri" w:hAnsi="Calibri" w:eastAsia="Calibri" w:cs="Calibri"/>
                <w:spacing w:val="-1"/>
              </w:rPr>
              <w:t>the</w:t>
            </w:r>
            <w:r w:rsidRPr="006C0197">
              <w:rPr>
                <w:rFonts w:ascii="Calibri" w:hAnsi="Calibri" w:eastAsia="Calibri" w:cs="Calibri"/>
                <w:spacing w:val="-14"/>
              </w:rPr>
              <w:t xml:space="preserve"> </w:t>
            </w:r>
            <w:r w:rsidRPr="006C0197">
              <w:rPr>
                <w:rFonts w:ascii="Calibri" w:hAnsi="Calibri" w:eastAsia="Calibri" w:cs="Calibri"/>
                <w:spacing w:val="-1"/>
              </w:rPr>
              <w:t>Services</w:t>
            </w:r>
            <w:r w:rsidRPr="006C0197">
              <w:rPr>
                <w:rFonts w:ascii="Calibri" w:hAnsi="Calibri" w:eastAsia="Calibri" w:cs="Calibri"/>
                <w:spacing w:val="-14"/>
              </w:rPr>
              <w:t xml:space="preserve"> </w:t>
            </w:r>
            <w:r w:rsidRPr="006C0197">
              <w:rPr>
                <w:rFonts w:ascii="Calibri" w:hAnsi="Calibri" w:eastAsia="Calibri" w:cs="Calibri"/>
                <w:spacing w:val="-1"/>
              </w:rPr>
              <w:t>upon</w:t>
            </w:r>
            <w:r w:rsidRPr="006C0197">
              <w:rPr>
                <w:rFonts w:ascii="Calibri" w:hAnsi="Calibri" w:eastAsia="Calibri" w:cs="Calibri"/>
                <w:spacing w:val="-13"/>
              </w:rPr>
              <w:t xml:space="preserve"> </w:t>
            </w:r>
            <w:r w:rsidRPr="006C0197">
              <w:rPr>
                <w:rFonts w:ascii="Calibri" w:hAnsi="Calibri" w:eastAsia="Calibri" w:cs="Calibri"/>
              </w:rPr>
              <w:t>expiry</w:t>
            </w:r>
            <w:r w:rsidRPr="006C0197">
              <w:rPr>
                <w:rFonts w:ascii="Calibri" w:hAnsi="Calibri" w:eastAsia="Calibri" w:cs="Calibri"/>
                <w:spacing w:val="-15"/>
              </w:rPr>
              <w:t xml:space="preserve"> </w:t>
            </w:r>
            <w:r w:rsidRPr="006C0197">
              <w:rPr>
                <w:rFonts w:ascii="Calibri" w:hAnsi="Calibri" w:eastAsia="Calibri" w:cs="Calibri"/>
              </w:rPr>
              <w:t>of</w:t>
            </w:r>
            <w:r w:rsidRPr="006C0197">
              <w:rPr>
                <w:rFonts w:ascii="Calibri" w:hAnsi="Calibri" w:eastAsia="Calibri" w:cs="Calibri"/>
                <w:spacing w:val="-14"/>
              </w:rPr>
              <w:t xml:space="preserve"> </w:t>
            </w:r>
            <w:r w:rsidRPr="006C0197">
              <w:rPr>
                <w:rFonts w:ascii="Calibri" w:hAnsi="Calibri" w:eastAsia="Calibri" w:cs="Calibri"/>
                <w:spacing w:val="-1"/>
              </w:rPr>
              <w:t>the</w:t>
            </w:r>
            <w:r w:rsidRPr="006C0197">
              <w:rPr>
                <w:rFonts w:ascii="Calibri" w:hAnsi="Calibri" w:eastAsia="Calibri" w:cs="Calibri"/>
                <w:spacing w:val="-13"/>
              </w:rPr>
              <w:t xml:space="preserve"> </w:t>
            </w:r>
            <w:r w:rsidRPr="006C0197">
              <w:rPr>
                <w:rFonts w:ascii="Calibri" w:hAnsi="Calibri" w:eastAsia="Calibri" w:cs="Calibri"/>
                <w:spacing w:val="-1"/>
              </w:rPr>
              <w:t>Term</w:t>
            </w:r>
            <w:r w:rsidRPr="006C0197">
              <w:rPr>
                <w:rFonts w:ascii="Calibri" w:hAnsi="Calibri" w:eastAsia="Calibri" w:cs="Calibri"/>
                <w:spacing w:val="-16"/>
              </w:rPr>
              <w:t xml:space="preserve"> </w:t>
            </w:r>
            <w:r w:rsidRPr="006C0197">
              <w:rPr>
                <w:rFonts w:ascii="Calibri" w:hAnsi="Calibri" w:eastAsia="Calibri" w:cs="Calibri"/>
              </w:rPr>
              <w:t>or</w:t>
            </w:r>
            <w:r w:rsidRPr="006C0197">
              <w:rPr>
                <w:rFonts w:ascii="Calibri" w:hAnsi="Calibri" w:eastAsia="Calibri" w:cs="Calibri"/>
                <w:spacing w:val="-14"/>
              </w:rPr>
              <w:t xml:space="preserve"> </w:t>
            </w:r>
            <w:r w:rsidRPr="006C0197">
              <w:rPr>
                <w:rFonts w:ascii="Calibri" w:hAnsi="Calibri" w:eastAsia="Calibri" w:cs="Calibri"/>
              </w:rPr>
              <w:t>earlier</w:t>
            </w:r>
            <w:r w:rsidRPr="006C0197">
              <w:rPr>
                <w:rFonts w:ascii="Calibri" w:hAnsi="Calibri" w:eastAsia="Calibri" w:cs="Calibri"/>
                <w:spacing w:val="-13"/>
              </w:rPr>
              <w:t xml:space="preserve"> </w:t>
            </w:r>
            <w:r w:rsidRPr="006C0197">
              <w:rPr>
                <w:rFonts w:ascii="Calibri" w:hAnsi="Calibri" w:eastAsia="Calibri" w:cs="Calibri"/>
              </w:rPr>
              <w:t>termination</w:t>
            </w:r>
          </w:p>
          <w:p w14:paraId="2A7326BC" w14:textId="77777777" w:rsidR="006C0197" w:rsidRPr="006C0197" w:rsidRDefault="006C0197" w:rsidP="006C0197">
            <w:pPr>
              <w:spacing w:after="0" w:line="240" w:lineRule="auto"/>
              <w:ind w:left="280"/>
              <w:jc w:val="both"/>
              <w:rPr>
                <w:rFonts w:ascii="Calibri" w:eastAsia="Calibri" w:hAnsi="Calibri" w:cs="Calibri"/>
              </w:rPr>
            </w:pPr>
            <w:r w:rsidRPr="006C0197">
              <w:rPr>
                <w:rFonts w:ascii="Calibri" w:hAnsi="Calibri" w:eastAsia="Calibri" w:cs="Times New Roman"/>
              </w:rPr>
              <w:t>of</w:t>
            </w:r>
            <w:r w:rsidRPr="006C0197">
              <w:rPr>
                <w:rFonts w:ascii="Calibri" w:hAnsi="Calibri" w:eastAsia="Calibri" w:cs="Times New Roman"/>
                <w:spacing w:val="-8"/>
              </w:rPr>
              <w:t xml:space="preserve"> </w:t>
            </w:r>
            <w:r w:rsidRPr="006C0197">
              <w:rPr>
                <w:rFonts w:ascii="Calibri" w:hAnsi="Calibri" w:eastAsia="Calibri" w:cs="Times New Roman"/>
                <w:spacing w:val="-1"/>
              </w:rPr>
              <w:t>this</w:t>
            </w:r>
            <w:r w:rsidRPr="006C0197">
              <w:rPr>
                <w:rFonts w:ascii="Calibri" w:hAnsi="Calibri" w:eastAsia="Calibri" w:cs="Times New Roman"/>
                <w:spacing w:val="-7"/>
              </w:rPr>
              <w:t xml:space="preserve"> </w:t>
            </w:r>
            <w:r w:rsidRPr="006C0197">
              <w:rPr>
                <w:rFonts w:ascii="Calibri" w:hAnsi="Calibri" w:eastAsia="Calibri" w:cs="Times New Roman"/>
              </w:rPr>
              <w:t>Agreement</w:t>
            </w:r>
            <w:r w:rsidRPr="006C0197">
              <w:rPr>
                <w:rFonts w:ascii="Calibri" w:hAnsi="Calibri" w:eastAsia="Calibri" w:cs="Times New Roman"/>
                <w:spacing w:val="-7"/>
              </w:rPr>
              <w:t xml:space="preserve"> </w:t>
            </w:r>
            <w:r w:rsidRPr="006C0197">
              <w:rPr>
                <w:rFonts w:ascii="Calibri" w:hAnsi="Calibri" w:eastAsia="Calibri" w:cs="Times New Roman"/>
                <w:spacing w:val="-1"/>
              </w:rPr>
              <w:t>for</w:t>
            </w:r>
            <w:r w:rsidRPr="006C0197">
              <w:rPr>
                <w:rFonts w:ascii="Calibri" w:hAnsi="Calibri" w:eastAsia="Calibri" w:cs="Times New Roman"/>
                <w:spacing w:val="-7"/>
              </w:rPr>
              <w:t xml:space="preserve"> </w:t>
            </w:r>
            <w:r w:rsidRPr="006C0197">
              <w:rPr>
                <w:rFonts w:ascii="Calibri" w:hAnsi="Calibri" w:eastAsia="Calibri" w:cs="Times New Roman"/>
              </w:rPr>
              <w:t>whatever</w:t>
            </w:r>
            <w:r w:rsidRPr="006C0197">
              <w:rPr>
                <w:rFonts w:ascii="Calibri" w:hAnsi="Calibri" w:eastAsia="Calibri" w:cs="Times New Roman"/>
                <w:spacing w:val="-6"/>
              </w:rPr>
              <w:t xml:space="preserve"> </w:t>
            </w:r>
            <w:r w:rsidRPr="006C0197">
              <w:rPr>
                <w:rFonts w:ascii="Calibri" w:hAnsi="Calibri" w:eastAsia="Calibri" w:cs="Times New Roman"/>
              </w:rPr>
              <w:t>cause.</w:t>
            </w:r>
          </w:p>
        </w:tc>
      </w:tr>
    </w:tbl>
    <w:p w14:paraId="40DB59D2" w14:textId="77777777" w:rsidR="006C0197" w:rsidRPr="006C0197" w:rsidRDefault="006C0197" w:rsidP="006C0197">
      <w:pPr>
        <w:spacing w:after="200" w:line="276" w:lineRule="auto"/>
        <w:rPr>
          <w:rFonts w:ascii="Times New Roman" w:eastAsia="Calibri" w:hAnsi="Times New Roman" w:cs="Times New Roman"/>
        </w:rPr>
      </w:pPr>
    </w:p>
    <w:p w14:paraId="3A1193F2" w14:textId="77777777" w:rsidR="006C0197" w:rsidRDefault="006C0197" w:rsidP="006C0197">
      <w:pPr>
        <w:spacing w:before="4" w:after="200" w:line="276" w:lineRule="auto"/>
        <w:rPr>
          <w:rFonts w:ascii="Times New Roman" w:eastAsia="Calibri" w:hAnsi="Times New Roman" w:cs="Times New Roman"/>
          <w:sz w:val="23"/>
          <w:szCs w:val="23"/>
        </w:rPr>
      </w:pPr>
    </w:p>
    <w:p w14:paraId="7741AA6D" w14:textId="77777777" w:rsidR="002F5551" w:rsidRDefault="002F5551" w:rsidP="006C0197">
      <w:pPr>
        <w:spacing w:before="4" w:after="200" w:line="276" w:lineRule="auto"/>
        <w:rPr>
          <w:rFonts w:ascii="Times New Roman" w:eastAsia="Calibri" w:hAnsi="Times New Roman" w:cs="Times New Roman"/>
          <w:sz w:val="23"/>
          <w:szCs w:val="23"/>
        </w:rPr>
      </w:pPr>
    </w:p>
    <w:p w14:paraId="42677B33" w14:textId="77777777" w:rsidR="002F5551" w:rsidRDefault="002F5551" w:rsidP="006C0197">
      <w:pPr>
        <w:spacing w:before="4" w:after="200" w:line="276" w:lineRule="auto"/>
        <w:rPr>
          <w:rFonts w:ascii="Times New Roman" w:eastAsia="Calibri" w:hAnsi="Times New Roman" w:cs="Times New Roman"/>
          <w:sz w:val="23"/>
          <w:szCs w:val="23"/>
        </w:rPr>
      </w:pPr>
    </w:p>
    <w:p w14:paraId="4C7727FD" w14:textId="77777777" w:rsidR="002F5551" w:rsidRDefault="002F5551" w:rsidP="006C0197">
      <w:pPr>
        <w:spacing w:before="4" w:after="200" w:line="276" w:lineRule="auto"/>
        <w:rPr>
          <w:rFonts w:ascii="Times New Roman" w:eastAsia="Calibri" w:hAnsi="Times New Roman" w:cs="Times New Roman"/>
          <w:sz w:val="23"/>
          <w:szCs w:val="23"/>
        </w:rPr>
      </w:pPr>
    </w:p>
    <w:p w14:paraId="21FBB55F" w14:textId="77777777" w:rsidR="002F5551" w:rsidRDefault="002F5551" w:rsidP="006C0197">
      <w:pPr>
        <w:spacing w:before="4" w:after="200" w:line="276" w:lineRule="auto"/>
        <w:rPr>
          <w:rFonts w:ascii="Times New Roman" w:eastAsia="Calibri" w:hAnsi="Times New Roman" w:cs="Times New Roman"/>
          <w:sz w:val="23"/>
          <w:szCs w:val="23"/>
        </w:rPr>
      </w:pPr>
    </w:p>
    <w:p w14:paraId="01C32B12" w14:textId="77777777" w:rsidR="002F5551" w:rsidRDefault="002F5551" w:rsidP="006C0197">
      <w:pPr>
        <w:spacing w:before="4" w:after="200" w:line="276" w:lineRule="auto"/>
        <w:rPr>
          <w:rFonts w:ascii="Times New Roman" w:eastAsia="Calibri" w:hAnsi="Times New Roman" w:cs="Times New Roman"/>
          <w:sz w:val="23"/>
          <w:szCs w:val="23"/>
        </w:rPr>
      </w:pPr>
    </w:p>
    <w:p w14:paraId="443B995B" w14:textId="77777777" w:rsidR="002F5551" w:rsidRDefault="002F5551" w:rsidP="006C0197">
      <w:pPr>
        <w:spacing w:before="4" w:after="200" w:line="276" w:lineRule="auto"/>
        <w:rPr>
          <w:rFonts w:ascii="Times New Roman" w:eastAsia="Calibri" w:hAnsi="Times New Roman" w:cs="Times New Roman"/>
          <w:sz w:val="23"/>
          <w:szCs w:val="23"/>
        </w:rPr>
      </w:pPr>
    </w:p>
    <w:p w14:paraId="1B301F27" w14:textId="77777777" w:rsidR="002F5551" w:rsidRDefault="002F5551" w:rsidP="006C0197">
      <w:pPr>
        <w:spacing w:before="4" w:after="200" w:line="276" w:lineRule="auto"/>
        <w:rPr>
          <w:rFonts w:ascii="Times New Roman" w:eastAsia="Calibri" w:hAnsi="Times New Roman" w:cs="Times New Roman"/>
          <w:sz w:val="23"/>
          <w:szCs w:val="23"/>
        </w:rPr>
      </w:pPr>
    </w:p>
    <w:p w14:paraId="347CA71A" w14:textId="77777777" w:rsidR="002F5551" w:rsidRPr="006C0197" w:rsidRDefault="002F5551" w:rsidP="006C0197">
      <w:pPr>
        <w:spacing w:before="4" w:after="200" w:line="276" w:lineRule="auto"/>
        <w:rPr>
          <w:rFonts w:ascii="Times New Roman" w:eastAsia="Calibri" w:hAnsi="Times New Roman" w:cs="Times New Roman"/>
          <w:sz w:val="23"/>
          <w:szCs w:val="23"/>
        </w:rPr>
      </w:pPr>
    </w:p>
    <w:p w14:paraId="4F658FC4" w14:textId="77777777" w:rsidR="006C0197" w:rsidRDefault="006C0197" w:rsidP="006C0197">
      <w:pPr>
        <w:spacing w:after="200" w:line="200" w:lineRule="atLeast"/>
        <w:ind w:left="194"/>
        <w:rPr>
          <w:rFonts w:ascii="Times New Roman" w:eastAsia="Calibri" w:hAnsi="Times New Roman" w:cs="Times New Roman"/>
        </w:rPr>
      </w:pPr>
      <w:r w:rsidRPr="006C0197">
        <w:rPr>
          <w:rFonts w:ascii="Times New Roman" w:hAnsi="Times New Roman" w:eastAsia="Calibri" w:cs="Times New Roman"/>
          <w:noProof/>
        </w:rPr>
        <w:lastRenderedPageBreak/>
        <mc:AlternateContent>
          <mc:Choice Requires="wpg">
            <w:drawing>
              <wp:inline distT="0" distB="0" distL="0" distR="0" wp14:anchorId="61DFCC47" wp14:editId="61AC9E93">
                <wp:extent cx="5789905" cy="342709"/>
                <wp:effectExtent l="0" t="0" r="20955" b="635"/>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905" cy="342709"/>
                          <a:chOff x="-183" y="0"/>
                          <a:chExt cx="9287" cy="414"/>
                        </a:xfrm>
                      </wpg:grpSpPr>
                      <wpg:grpSp>
                        <wpg:cNvPr id="174" name="Group 166"/>
                        <wpg:cNvGrpSpPr>
                          <a:grpSpLocks/>
                        </wpg:cNvGrpSpPr>
                        <wpg:grpSpPr bwMode="auto">
                          <a:xfrm>
                            <a:off x="16" y="0"/>
                            <a:ext cx="9088" cy="328"/>
                            <a:chOff x="16" y="0"/>
                            <a:chExt cx="9088" cy="328"/>
                          </a:xfrm>
                        </wpg:grpSpPr>
                        <wps:wsp>
                          <wps:cNvPr id="175" name="Freeform 16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6" name="Group 168"/>
                        <wpg:cNvGrpSpPr>
                          <a:grpSpLocks/>
                        </wpg:cNvGrpSpPr>
                        <wpg:grpSpPr bwMode="auto">
                          <a:xfrm>
                            <a:off x="-183" y="0"/>
                            <a:ext cx="9287" cy="414"/>
                            <a:chOff x="-183" y="0"/>
                            <a:chExt cx="9287" cy="414"/>
                          </a:xfrm>
                        </wpg:grpSpPr>
                        <wps:wsp>
                          <wps:cNvPr id="177" name="Freeform 16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Text Box 170"/>
                          <wps:cNvSpPr txBox="1">
                            <a:spLocks noChangeArrowheads="1"/>
                          </wps:cNvSpPr>
                          <wps:spPr bwMode="auto">
                            <a:xfrm>
                              <a:off x="-183" y="0"/>
                              <a:ext cx="9287"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5C112" w14:textId="77777777" w:rsidR="006C0197" w:rsidRDefault="006C0197" w:rsidP="006C0197">
                                <w:pPr>
                                  <w:shd w:val="clear" w:color="auto" w:fill="008080"/>
                                  <w:tabs>
                                    <w:tab w:val="left" w:pos="597"/>
                                  </w:tabs>
                                  <w:spacing w:line="268" w:lineRule="exact"/>
                                  <w:ind w:left="87"/>
                                  <w:rPr>
                                    <w:rFonts w:cs="Calibri"/>
                                  </w:rPr>
                                </w:pPr>
                                <w:r>
                                  <w:rPr>
                                    <w:b/>
                                    <w:color w:val="FFFFFF"/>
                                    <w:w w:val="95"/>
                                  </w:rPr>
                                  <w:t>10.</w:t>
                                </w:r>
                                <w:r>
                                  <w:rPr>
                                    <w:b/>
                                    <w:color w:val="FFFFFF"/>
                                    <w:w w:val="95"/>
                                  </w:rPr>
                                  <w:tab/>
                                </w:r>
                                <w:r>
                                  <w:rPr>
                                    <w:b/>
                                    <w:color w:val="FFFFFF"/>
                                    <w:spacing w:val="-1"/>
                                  </w:rPr>
                                  <w:t>CONTRACT</w:t>
                                </w:r>
                                <w:r>
                                  <w:rPr>
                                    <w:b/>
                                    <w:color w:val="FFFFFF"/>
                                    <w:spacing w:val="-26"/>
                                  </w:rPr>
                                  <w:t xml:space="preserve"> </w:t>
                                </w:r>
                                <w:r>
                                  <w:rPr>
                                    <w:b/>
                                    <w:color w:val="FFFFFF"/>
                                  </w:rPr>
                                  <w:t>MANAGEMENT</w:t>
                                </w:r>
                              </w:p>
                            </w:txbxContent>
                          </wps:txbx>
                          <wps:bodyPr rot="0" vert="horz" wrap="square" lIns="0" tIns="0" rIns="0" bIns="0" anchor="t" anchorCtr="0" upright="1">
                            <a:noAutofit/>
                          </wps:bodyPr>
                        </wps:wsp>
                      </wpg:grpSp>
                    </wpg:wgp>
                  </a:graphicData>
                </a:graphic>
              </wp:inline>
            </w:drawing>
          </mc:Choice>
          <mc:Fallback>
            <w:pict w14:anchorId="3091AEBE">
              <v:group w14:anchorId="61DFCC47" id="Group 173" o:spid="_x0000_s1075" style="width:455.9pt;height:27pt;mso-position-horizontal-relative:char;mso-position-vertical-relative:line" coordorigin="-183" coordsize="928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">
                <v:group id="Group 166" o:spid="_x0000_s1076"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67" o:spid="_x0000_s1077"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" path="m,328r9088,l9088,,,,,328xe" fillcolor="navy" stroked="f">
                    <v:path arrowok="t" o:connecttype="custom" o:connectlocs="0,328;9088,328;9088,0;0,0;0,328" o:connectangles="0,0,0,0,0"/>
                  </v:shape>
                </v:group>
                <v:group id="Group 168" o:spid="_x0000_s1078" style="position:absolute;left:-183;width:9287;height:414" coordorigin="-183" coordsize="9287,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shape id="Freeform 169" o:spid="_x0000_s1079"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" path="m,l9088,e" filled="f" strokecolor="#339" strokeweight="1.6pt">
                    <v:path arrowok="t" o:connecttype="custom" o:connectlocs="0,0;9088,0" o:connectangles="0,0"/>
                  </v:shape>
                  <v:shape id="Text Box 170" o:spid="_x0000_s1080" type="#_x0000_t202" style="position:absolute;left:-183;width:9287;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03B86FE8" w14:textId="77777777" w:rsidR="006C0197" w:rsidRDefault="006C0197" w:rsidP="006C0197">
                          <w:pPr>
                            <w:shd w:val="clear" w:color="auto" w:fill="008080"/>
                            <w:tabs>
                              <w:tab w:val="left" w:pos="597"/>
                            </w:tabs>
                            <w:spacing w:line="268" w:lineRule="exact"/>
                            <w:ind w:left="87"/>
                            <w:rPr>
                              <w:rFonts w:cs="Calibri"/>
                            </w:rPr>
                          </w:pPr>
                          <w:r>
                            <w:rPr>
                              <w:b/>
                              <w:color w:val="FFFFFF"/>
                              <w:w w:val="95"/>
                            </w:rPr>
                            <w:t>10.</w:t>
                          </w:r>
                          <w:r>
                            <w:rPr>
                              <w:b/>
                              <w:color w:val="FFFFFF"/>
                              <w:w w:val="95"/>
                            </w:rPr>
                            <w:tab/>
                          </w:r>
                          <w:r>
                            <w:rPr>
                              <w:b/>
                              <w:color w:val="FFFFFF"/>
                              <w:spacing w:val="-1"/>
                            </w:rPr>
                            <w:t>CONTRACT</w:t>
                          </w:r>
                          <w:r>
                            <w:rPr>
                              <w:b/>
                              <w:color w:val="FFFFFF"/>
                              <w:spacing w:val="-26"/>
                            </w:rPr>
                            <w:t xml:space="preserve"> </w:t>
                          </w:r>
                          <w:r>
                            <w:rPr>
                              <w:b/>
                              <w:color w:val="FFFFFF"/>
                            </w:rPr>
                            <w:t>MANAGEMENT</w:t>
                          </w:r>
                        </w:p>
                      </w:txbxContent>
                    </v:textbox>
                  </v:shape>
                </v:group>
                <w10:anchorlock/>
              </v:group>
            </w:pict>
          </mc:Fallback>
        </mc:AlternateContent>
      </w:r>
    </w:p>
    <w:p w14:paraId="4B875642" w14:textId="77777777" w:rsidR="00E93991" w:rsidRDefault="00E93991" w:rsidP="006C0197">
      <w:pPr>
        <w:spacing w:after="200" w:line="200" w:lineRule="atLeast"/>
        <w:ind w:left="194"/>
        <w:rPr>
          <w:rFonts w:ascii="Times New Roman" w:eastAsia="Calibri" w:hAnsi="Times New Roman" w:cs="Times New Roman"/>
        </w:rPr>
      </w:pPr>
    </w:p>
    <w:p w14:paraId="7ACCF04A" w14:textId="0314A6CE" w:rsidR="00E93991" w:rsidRDefault="00E93991" w:rsidP="00E93991">
      <w:pPr>
        <w:ind w:left="720" w:hanging="720"/>
      </w:pPr>
      <w:r>
        <w:t>A.</w:t>
      </w:r>
      <w:r>
        <w:tab/>
      </w:r>
      <w:r>
        <w:t>The Client’s Contact and the Contractor’s Contact shall liaise on a regular basis to address any Issues arising which may impact on the performance of this Agreement and to agree or amend milestones, compliance schedules and operational protocols as agreed between the Parties from time to time. If requested in writing by the Client the Contractor shall meet formally with the Client to report on progress and shall comply with all written directions of the Client.</w:t>
      </w:r>
    </w:p>
    <w:p w14:paraId="232B4D9B" w14:textId="77777777" w:rsidR="00E93991" w:rsidRDefault="00E93991" w:rsidP="00E93991">
      <w:r>
        <w:t>B.</w:t>
      </w:r>
      <w:r>
        <w:tab/>
      </w:r>
      <w:r>
        <w:t>The Contractor agrees to</w:t>
      </w:r>
    </w:p>
    <w:p w14:paraId="4F4CFD90" w14:textId="77777777" w:rsidR="00E93991" w:rsidRDefault="00E93991" w:rsidP="00E93991">
      <w:pPr>
        <w:ind w:left="1440" w:hanging="720"/>
      </w:pPr>
      <w:r>
        <w:t>1.</w:t>
      </w:r>
      <w:r>
        <w:tab/>
      </w:r>
      <w:r>
        <w:t>liaise with and keep the Client’s Contact fully informed of any matter which might affect the observance and performance of the Contractor’s obligations under this Agreement;</w:t>
      </w:r>
    </w:p>
    <w:p w14:paraId="57A85760" w14:textId="77777777" w:rsidR="00E93991" w:rsidRDefault="00E93991" w:rsidP="00E93991">
      <w:pPr>
        <w:ind w:left="1440" w:hanging="720"/>
      </w:pPr>
      <w:r>
        <w:t>2.</w:t>
      </w:r>
      <w:r>
        <w:tab/>
      </w:r>
      <w:r>
        <w:t>maintain such records and comply with such reporting arrangements and protocols as required by the Client from time to time;</w:t>
      </w:r>
    </w:p>
    <w:p w14:paraId="702CE473" w14:textId="77777777" w:rsidR="00E93991" w:rsidRDefault="00E93991" w:rsidP="00E93991">
      <w:pPr>
        <w:ind w:left="1440" w:hanging="720"/>
      </w:pPr>
      <w:r>
        <w:t>3.</w:t>
      </w:r>
      <w:r>
        <w:tab/>
      </w:r>
      <w:r>
        <w:t>comply with all reasonable directions of the Client; and comply with the service levels and performance indicators set out in Schedule D.</w:t>
      </w:r>
    </w:p>
    <w:p w14:paraId="0545032C" w14:textId="77777777" w:rsidR="00E93991" w:rsidRDefault="00E93991" w:rsidP="00E93991">
      <w:pPr>
        <w:ind w:left="1440" w:hanging="720"/>
      </w:pPr>
      <w:r>
        <w:t>4.</w:t>
      </w:r>
      <w:r>
        <w:tab/>
      </w:r>
      <w:r>
        <w:t>maintain such records and comply with such reporting arrangements and protocols as required by the Client from time to time;</w:t>
      </w:r>
    </w:p>
    <w:p w14:paraId="439757F8" w14:textId="4CA0F977" w:rsidR="00E93991" w:rsidRPr="007C154D" w:rsidRDefault="00E93991" w:rsidP="00E93991">
      <w:pPr>
        <w:ind w:left="720" w:hanging="720"/>
      </w:pPr>
      <w:r>
        <w:t>C.</w:t>
      </w:r>
      <w:r>
        <w:tab/>
      </w:r>
      <w:r>
        <w:t>The Client or its authorised representative may, subject to the Client signing the relevant documents accepting that it will comply with the Contractor’s health and safety and security policies pertaining to the premises (provided such policies are reasonable),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14:paraId="3B86070D" w14:textId="77777777" w:rsidR="00E93991" w:rsidRPr="006C0197" w:rsidRDefault="00E93991" w:rsidP="006C0197">
      <w:pPr>
        <w:spacing w:after="200" w:line="200" w:lineRule="atLeast"/>
        <w:ind w:left="194"/>
        <w:rPr>
          <w:rFonts w:ascii="Times New Roman" w:eastAsia="Calibri" w:hAnsi="Times New Roman" w:cs="Times New Roman"/>
        </w:rPr>
      </w:pPr>
    </w:p>
    <w:p w14:paraId="6C7AC214" w14:textId="77777777" w:rsidR="006C0197" w:rsidRPr="006C0197" w:rsidRDefault="006C0197" w:rsidP="006C0197">
      <w:pPr>
        <w:spacing w:after="200" w:line="200" w:lineRule="atLeast"/>
        <w:ind w:left="194"/>
        <w:rPr>
          <w:rFonts w:ascii="Times New Roman" w:eastAsia="Calibri" w:hAnsi="Times New Roman" w:cs="Times New Roman"/>
        </w:rPr>
      </w:pPr>
      <w:r w:rsidRPr="006C0197">
        <w:rPr>
          <w:rFonts w:ascii="Times New Roman" w:hAnsi="Times New Roman" w:eastAsia="Calibri" w:cs="Times New Roman"/>
          <w:noProof/>
        </w:rPr>
        <mc:AlternateContent>
          <mc:Choice Requires="wpg">
            <w:drawing>
              <wp:inline distT="0" distB="0" distL="0" distR="0" wp14:anchorId="364C64FD" wp14:editId="2BCB13DB">
                <wp:extent cx="5837555" cy="285750"/>
                <wp:effectExtent l="0" t="0" r="10795"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285750"/>
                          <a:chOff x="-89" y="0"/>
                          <a:chExt cx="9193" cy="450"/>
                        </a:xfrm>
                      </wpg:grpSpPr>
                      <wpg:grpSp>
                        <wpg:cNvPr id="168" name="Group 160"/>
                        <wpg:cNvGrpSpPr>
                          <a:grpSpLocks/>
                        </wpg:cNvGrpSpPr>
                        <wpg:grpSpPr bwMode="auto">
                          <a:xfrm>
                            <a:off x="16" y="0"/>
                            <a:ext cx="9088" cy="329"/>
                            <a:chOff x="16" y="0"/>
                            <a:chExt cx="9088" cy="329"/>
                          </a:xfrm>
                        </wpg:grpSpPr>
                        <wps:wsp>
                          <wps:cNvPr id="169" name="Freeform 16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0" name="Group 162"/>
                        <wpg:cNvGrpSpPr>
                          <a:grpSpLocks/>
                        </wpg:cNvGrpSpPr>
                        <wpg:grpSpPr bwMode="auto">
                          <a:xfrm>
                            <a:off x="-89" y="0"/>
                            <a:ext cx="9193" cy="450"/>
                            <a:chOff x="-89" y="0"/>
                            <a:chExt cx="9193" cy="450"/>
                          </a:xfrm>
                        </wpg:grpSpPr>
                        <wps:wsp>
                          <wps:cNvPr id="171" name="Freeform 16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Text Box 164"/>
                          <wps:cNvSpPr txBox="1">
                            <a:spLocks noChangeArrowheads="1"/>
                          </wps:cNvSpPr>
                          <wps:spPr bwMode="auto">
                            <a:xfrm>
                              <a:off x="-89" y="0"/>
                              <a:ext cx="919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8D8CC" w14:textId="77777777" w:rsidR="006C0197" w:rsidRDefault="006C0197" w:rsidP="006C0197">
                                <w:pPr>
                                  <w:shd w:val="clear" w:color="auto" w:fill="008080"/>
                                  <w:tabs>
                                    <w:tab w:val="left" w:pos="597"/>
                                  </w:tabs>
                                  <w:ind w:left="87"/>
                                  <w:rPr>
                                    <w:rFonts w:cs="Calibri"/>
                                  </w:rPr>
                                </w:pPr>
                                <w:r>
                                  <w:rPr>
                                    <w:b/>
                                    <w:color w:val="FFFFFF"/>
                                    <w:w w:val="95"/>
                                  </w:rPr>
                                  <w:t>11.</w:t>
                                </w:r>
                                <w:r>
                                  <w:rPr>
                                    <w:b/>
                                    <w:color w:val="FFFFFF"/>
                                    <w:w w:val="95"/>
                                  </w:rPr>
                                  <w:tab/>
                                </w:r>
                                <w:r>
                                  <w:rPr>
                                    <w:b/>
                                    <w:color w:val="FFFFFF"/>
                                    <w:spacing w:val="-1"/>
                                  </w:rPr>
                                  <w:t>DISPUTES</w:t>
                                </w:r>
                              </w:p>
                            </w:txbxContent>
                          </wps:txbx>
                          <wps:bodyPr rot="0" vert="horz" wrap="square" lIns="0" tIns="0" rIns="0" bIns="0" anchor="t" anchorCtr="0" upright="1">
                            <a:noAutofit/>
                          </wps:bodyPr>
                        </wps:wsp>
                      </wpg:grpSp>
                    </wpg:wgp>
                  </a:graphicData>
                </a:graphic>
              </wp:inline>
            </w:drawing>
          </mc:Choice>
          <mc:Fallback>
            <w:pict w14:anchorId="06FD3DE6">
              <v:group w14:anchorId="364C64FD" id="Group 167" o:spid="_x0000_s1081" style="width:459.65pt;height:22.5pt;mso-position-horizontal-relative:char;mso-position-vertical-relative:line" coordorigin="-89" coordsize="919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">
                <v:group id="Group 160" o:spid="_x0000_s1082"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Freeform 161" o:spid="_x0000_s1083"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" path="m,329r9088,l9088,,,,,329xe" fillcolor="navy" stroked="f">
                    <v:path arrowok="t" o:connecttype="custom" o:connectlocs="0,329;9088,329;9088,0;0,0;0,329" o:connectangles="0,0,0,0,0"/>
                  </v:shape>
                </v:group>
                <v:group id="Group 162" o:spid="_x0000_s1084" style="position:absolute;left:-89;width:9193;height:450" coordorigin="-89" coordsize="919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63" o:spid="_x0000_s1085"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" path="m,l9088,e" filled="f" strokecolor="#339" strokeweight="1.6pt">
                    <v:path arrowok="t" o:connecttype="custom" o:connectlocs="0,0;9088,0" o:connectangles="0,0"/>
                  </v:shape>
                  <v:shape id="Text Box 164" o:spid="_x0000_s1086" type="#_x0000_t202" style="position:absolute;left:-89;width:919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6E7D1F0C" w14:textId="77777777" w:rsidR="006C0197" w:rsidRDefault="006C0197" w:rsidP="006C0197">
                          <w:pPr>
                            <w:shd w:val="clear" w:color="auto" w:fill="008080"/>
                            <w:tabs>
                              <w:tab w:val="left" w:pos="597"/>
                            </w:tabs>
                            <w:ind w:left="87"/>
                            <w:rPr>
                              <w:rFonts w:cs="Calibri"/>
                            </w:rPr>
                          </w:pPr>
                          <w:r>
                            <w:rPr>
                              <w:b/>
                              <w:color w:val="FFFFFF"/>
                              <w:w w:val="95"/>
                            </w:rPr>
                            <w:t>11.</w:t>
                          </w:r>
                          <w:r>
                            <w:rPr>
                              <w:b/>
                              <w:color w:val="FFFFFF"/>
                              <w:w w:val="95"/>
                            </w:rPr>
                            <w:tab/>
                          </w:r>
                          <w:r>
                            <w:rPr>
                              <w:b/>
                              <w:color w:val="FFFFFF"/>
                              <w:spacing w:val="-1"/>
                            </w:rPr>
                            <w:t>DISPUTES</w:t>
                          </w:r>
                        </w:p>
                      </w:txbxContent>
                    </v:textbox>
                  </v:shape>
                </v:group>
                <w10:anchorlock/>
              </v:group>
            </w:pict>
          </mc:Fallback>
        </mc:AlternateContent>
      </w:r>
    </w:p>
    <w:p w14:paraId="3C746F94" w14:textId="77777777" w:rsidR="006C0197" w:rsidRPr="006C0197" w:rsidRDefault="006C0197" w:rsidP="006C0197">
      <w:pPr>
        <w:spacing w:before="7" w:after="200" w:line="276" w:lineRule="auto"/>
        <w:rPr>
          <w:rFonts w:ascii="Times New Roman" w:eastAsia="Calibri" w:hAnsi="Times New Roman" w:cs="Times New Roman"/>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708"/>
        <w:gridCol w:w="8563"/>
      </w:tblGrid>
      <w:tr w:rsidR="006C0197" w:rsidRPr="006C0197" w14:paraId="7C2E6A11" w14:textId="77777777" w:rsidTr="00552346">
        <w:trPr>
          <w:trHeight w:hRule="exact" w:val="705"/>
        </w:trPr>
        <w:tc>
          <w:tcPr>
            <w:tcW w:w="708" w:type="dxa"/>
            <w:tcBorders>
              <w:top w:val="nil"/>
              <w:left w:val="nil"/>
              <w:bottom w:val="nil"/>
              <w:right w:val="nil"/>
            </w:tcBorders>
          </w:tcPr>
          <w:p w14:paraId="59E95369" w14:textId="77777777" w:rsidR="006C0197" w:rsidRPr="006C0197" w:rsidRDefault="006C0197" w:rsidP="006C0197">
            <w:pPr>
              <w:spacing w:before="15" w:after="0" w:line="240" w:lineRule="auto"/>
              <w:ind w:left="230"/>
              <w:rPr>
                <w:rFonts w:ascii="Calibri" w:eastAsia="Calibri" w:hAnsi="Calibri" w:cs="Calibri"/>
                <w:color w:val="008080"/>
              </w:rPr>
            </w:pPr>
            <w:r w:rsidRPr="006C0197">
              <w:rPr>
                <w:rFonts w:ascii="Calibri" w:hAnsi="Calibri" w:eastAsia="Calibri" w:cs="Times New Roman"/>
                <w:color w:val="008080"/>
              </w:rPr>
              <w:t>A.</w:t>
            </w:r>
          </w:p>
        </w:tc>
        <w:tc>
          <w:tcPr>
            <w:tcW w:w="8563" w:type="dxa"/>
            <w:tcBorders>
              <w:top w:val="nil"/>
              <w:left w:val="nil"/>
              <w:bottom w:val="nil"/>
              <w:right w:val="nil"/>
            </w:tcBorders>
          </w:tcPr>
          <w:p w14:paraId="6731CA65" w14:textId="77777777" w:rsidR="006C0197" w:rsidRPr="006C0197" w:rsidRDefault="006C0197" w:rsidP="006C0197">
            <w:pPr>
              <w:spacing w:before="15" w:after="0" w:line="258" w:lineRule="auto"/>
              <w:ind w:left="286" w:right="231"/>
              <w:rPr>
                <w:rFonts w:ascii="Calibri" w:eastAsia="Calibri" w:hAnsi="Calibri" w:cs="Calibri"/>
              </w:rPr>
            </w:pPr>
            <w:r w:rsidRPr="006C0197">
              <w:rPr>
                <w:rFonts w:ascii="Calibri" w:hAnsi="Calibri" w:eastAsia="Calibri" w:cs="Calibri"/>
              </w:rPr>
              <w:t>In</w:t>
            </w:r>
            <w:r w:rsidRPr="006C0197">
              <w:rPr>
                <w:rFonts w:ascii="Calibri" w:hAnsi="Calibri" w:eastAsia="Calibri" w:cs="Calibri"/>
                <w:spacing w:val="-7"/>
              </w:rPr>
              <w:t xml:space="preserve"> </w:t>
            </w:r>
            <w:r w:rsidRPr="006C0197">
              <w:rPr>
                <w:rFonts w:ascii="Calibri" w:hAnsi="Calibri" w:eastAsia="Calibri" w:cs="Calibri"/>
              </w:rPr>
              <w:t>the</w:t>
            </w:r>
            <w:r w:rsidRPr="006C0197">
              <w:rPr>
                <w:rFonts w:ascii="Calibri" w:hAnsi="Calibri" w:eastAsia="Calibri" w:cs="Calibri"/>
                <w:spacing w:val="-6"/>
              </w:rPr>
              <w:t xml:space="preserve"> </w:t>
            </w:r>
            <w:r w:rsidRPr="006C0197">
              <w:rPr>
                <w:rFonts w:ascii="Calibri" w:hAnsi="Calibri" w:eastAsia="Calibri" w:cs="Calibri"/>
              </w:rPr>
              <w:t>event</w:t>
            </w:r>
            <w:r w:rsidRPr="006C0197">
              <w:rPr>
                <w:rFonts w:ascii="Calibri" w:hAnsi="Calibri" w:eastAsia="Calibri" w:cs="Calibri"/>
                <w:spacing w:val="-6"/>
              </w:rPr>
              <w:t xml:space="preserve"> </w:t>
            </w:r>
            <w:r w:rsidRPr="006C0197">
              <w:rPr>
                <w:rFonts w:ascii="Calibri" w:hAnsi="Calibri" w:eastAsia="Calibri" w:cs="Calibri"/>
              </w:rPr>
              <w:t>of</w:t>
            </w:r>
            <w:r w:rsidRPr="006C0197">
              <w:rPr>
                <w:rFonts w:ascii="Calibri" w:hAnsi="Calibri" w:eastAsia="Calibri" w:cs="Calibri"/>
                <w:spacing w:val="-7"/>
              </w:rPr>
              <w:t xml:space="preserve"> </w:t>
            </w:r>
            <w:r w:rsidRPr="006C0197">
              <w:rPr>
                <w:rFonts w:ascii="Calibri" w:hAnsi="Calibri" w:eastAsia="Calibri" w:cs="Calibri"/>
              </w:rPr>
              <w:t>any</w:t>
            </w:r>
            <w:r w:rsidRPr="006C0197">
              <w:rPr>
                <w:rFonts w:ascii="Calibri" w:hAnsi="Calibri" w:eastAsia="Calibri" w:cs="Calibri"/>
                <w:spacing w:val="-6"/>
              </w:rPr>
              <w:t xml:space="preserve"> </w:t>
            </w:r>
            <w:r w:rsidRPr="006C0197">
              <w:rPr>
                <w:rFonts w:ascii="Calibri" w:hAnsi="Calibri" w:eastAsia="Calibri" w:cs="Calibri"/>
              </w:rPr>
              <w:t>dispute</w:t>
            </w:r>
            <w:r w:rsidRPr="006C0197">
              <w:rPr>
                <w:rFonts w:ascii="Calibri" w:hAnsi="Calibri" w:eastAsia="Calibri" w:cs="Calibri"/>
                <w:spacing w:val="-7"/>
              </w:rPr>
              <w:t xml:space="preserve"> </w:t>
            </w:r>
            <w:r w:rsidRPr="006C0197">
              <w:rPr>
                <w:rFonts w:ascii="Calibri" w:hAnsi="Calibri" w:eastAsia="Calibri" w:cs="Calibri"/>
              </w:rPr>
              <w:t>arising</w:t>
            </w:r>
            <w:r w:rsidRPr="006C0197">
              <w:rPr>
                <w:rFonts w:ascii="Calibri" w:hAnsi="Calibri" w:eastAsia="Calibri" w:cs="Calibri"/>
                <w:spacing w:val="-7"/>
              </w:rPr>
              <w:t xml:space="preserve"> </w:t>
            </w:r>
            <w:r w:rsidRPr="006C0197">
              <w:rPr>
                <w:rFonts w:ascii="Calibri" w:hAnsi="Calibri" w:eastAsia="Calibri" w:cs="Calibri"/>
              </w:rPr>
              <w:t>out</w:t>
            </w:r>
            <w:r w:rsidRPr="006C0197">
              <w:rPr>
                <w:rFonts w:ascii="Calibri" w:hAnsi="Calibri" w:eastAsia="Calibri" w:cs="Calibri"/>
                <w:spacing w:val="-6"/>
              </w:rPr>
              <w:t xml:space="preserve"> </w:t>
            </w:r>
            <w:r w:rsidRPr="006C0197">
              <w:rPr>
                <w:rFonts w:ascii="Calibri" w:hAnsi="Calibri" w:eastAsia="Calibri" w:cs="Calibri"/>
              </w:rPr>
              <w:t>of</w:t>
            </w:r>
            <w:r w:rsidRPr="006C0197">
              <w:rPr>
                <w:rFonts w:ascii="Calibri" w:hAnsi="Calibri" w:eastAsia="Calibri" w:cs="Calibri"/>
                <w:spacing w:val="-6"/>
              </w:rPr>
              <w:t xml:space="preserve"> </w:t>
            </w:r>
            <w:r w:rsidRPr="006C0197">
              <w:rPr>
                <w:rFonts w:ascii="Calibri" w:hAnsi="Calibri" w:eastAsia="Calibri" w:cs="Calibri"/>
              </w:rPr>
              <w:t>or</w:t>
            </w:r>
            <w:r w:rsidRPr="006C0197">
              <w:rPr>
                <w:rFonts w:ascii="Calibri" w:hAnsi="Calibri" w:eastAsia="Calibri" w:cs="Calibri"/>
                <w:spacing w:val="-7"/>
              </w:rPr>
              <w:t xml:space="preserve"> </w:t>
            </w:r>
            <w:r w:rsidRPr="006C0197">
              <w:rPr>
                <w:rFonts w:ascii="Calibri" w:hAnsi="Calibri" w:eastAsia="Calibri" w:cs="Calibri"/>
              </w:rPr>
              <w:t>relating</w:t>
            </w:r>
            <w:r w:rsidRPr="006C0197">
              <w:rPr>
                <w:rFonts w:ascii="Calibri" w:hAnsi="Calibri" w:eastAsia="Calibri" w:cs="Calibri"/>
                <w:spacing w:val="-5"/>
              </w:rPr>
              <w:t xml:space="preserve"> </w:t>
            </w:r>
            <w:r w:rsidRPr="006C0197">
              <w:rPr>
                <w:rFonts w:ascii="Calibri" w:hAnsi="Calibri" w:eastAsia="Calibri" w:cs="Calibri"/>
              </w:rPr>
              <w:t>to</w:t>
            </w:r>
            <w:r w:rsidRPr="006C0197">
              <w:rPr>
                <w:rFonts w:ascii="Calibri" w:hAnsi="Calibri" w:eastAsia="Calibri" w:cs="Calibri"/>
                <w:spacing w:val="-7"/>
              </w:rPr>
              <w:t xml:space="preserve"> </w:t>
            </w:r>
            <w:r w:rsidRPr="006C0197">
              <w:rPr>
                <w:rFonts w:ascii="Calibri" w:hAnsi="Calibri" w:eastAsia="Calibri" w:cs="Calibri"/>
              </w:rPr>
              <w:t>this</w:t>
            </w:r>
            <w:r w:rsidRPr="006C0197">
              <w:rPr>
                <w:rFonts w:ascii="Calibri" w:hAnsi="Calibri" w:eastAsia="Calibri" w:cs="Calibri"/>
                <w:spacing w:val="-6"/>
              </w:rPr>
              <w:t xml:space="preserve"> </w:t>
            </w:r>
            <w:r w:rsidRPr="006C0197">
              <w:rPr>
                <w:rFonts w:ascii="Calibri" w:hAnsi="Calibri" w:eastAsia="Calibri" w:cs="Calibri"/>
              </w:rPr>
              <w:t>Agreement</w:t>
            </w:r>
            <w:r w:rsidRPr="006C0197">
              <w:rPr>
                <w:rFonts w:ascii="Calibri" w:hAnsi="Calibri" w:eastAsia="Calibri" w:cs="Calibri"/>
                <w:spacing w:val="-7"/>
              </w:rPr>
              <w:t xml:space="preserve"> </w:t>
            </w:r>
            <w:r w:rsidRPr="006C0197">
              <w:rPr>
                <w:rFonts w:ascii="Calibri" w:hAnsi="Calibri" w:eastAsia="Calibri" w:cs="Calibri"/>
              </w:rPr>
              <w:t>(the</w:t>
            </w:r>
            <w:r w:rsidRPr="006C0197">
              <w:rPr>
                <w:rFonts w:ascii="Calibri" w:hAnsi="Calibri" w:eastAsia="Calibri" w:cs="Calibri"/>
                <w:spacing w:val="-7"/>
              </w:rPr>
              <w:t xml:space="preserve"> </w:t>
            </w:r>
            <w:r w:rsidRPr="006C0197">
              <w:rPr>
                <w:rFonts w:ascii="Calibri" w:hAnsi="Calibri" w:eastAsia="Calibri" w:cs="Calibri"/>
              </w:rPr>
              <w:t>“Dispute”),</w:t>
            </w:r>
            <w:r w:rsidRPr="006C0197">
              <w:rPr>
                <w:rFonts w:ascii="Calibri" w:hAnsi="Calibri" w:eastAsia="Calibri" w:cs="Calibri"/>
                <w:spacing w:val="-6"/>
              </w:rPr>
              <w:t xml:space="preserve"> </w:t>
            </w:r>
            <w:r w:rsidRPr="006C0197">
              <w:rPr>
                <w:rFonts w:ascii="Calibri" w:hAnsi="Calibri" w:eastAsia="Calibri" w:cs="Calibri"/>
                <w:spacing w:val="-1"/>
              </w:rPr>
              <w:t>the</w:t>
            </w:r>
            <w:r w:rsidRPr="006C0197">
              <w:rPr>
                <w:rFonts w:ascii="Calibri" w:hAnsi="Calibri" w:eastAsia="Calibri" w:cs="Calibri"/>
                <w:spacing w:val="22"/>
                <w:w w:val="99"/>
              </w:rPr>
              <w:t xml:space="preserve"> </w:t>
            </w:r>
            <w:r w:rsidRPr="006C0197">
              <w:rPr>
                <w:rFonts w:ascii="Calibri" w:hAnsi="Calibri" w:eastAsia="Calibri" w:cs="Calibri"/>
              </w:rPr>
              <w:t>Parties</w:t>
            </w:r>
            <w:r w:rsidRPr="006C0197">
              <w:rPr>
                <w:rFonts w:ascii="Calibri" w:hAnsi="Calibri" w:eastAsia="Calibri" w:cs="Calibri"/>
                <w:spacing w:val="-6"/>
              </w:rPr>
              <w:t xml:space="preserve"> </w:t>
            </w:r>
            <w:r w:rsidRPr="006C0197">
              <w:rPr>
                <w:rFonts w:ascii="Calibri" w:hAnsi="Calibri" w:eastAsia="Calibri" w:cs="Calibri"/>
                <w:spacing w:val="-1"/>
              </w:rPr>
              <w:t>shall</w:t>
            </w:r>
            <w:r w:rsidRPr="006C0197">
              <w:rPr>
                <w:rFonts w:ascii="Calibri" w:hAnsi="Calibri" w:eastAsia="Calibri" w:cs="Calibri"/>
                <w:spacing w:val="-5"/>
              </w:rPr>
              <w:t xml:space="preserve"> </w:t>
            </w:r>
            <w:r w:rsidRPr="006C0197">
              <w:rPr>
                <w:rFonts w:ascii="Calibri" w:hAnsi="Calibri" w:eastAsia="Calibri" w:cs="Calibri"/>
              </w:rPr>
              <w:t>first</w:t>
            </w:r>
            <w:r w:rsidRPr="006C0197">
              <w:rPr>
                <w:rFonts w:ascii="Calibri" w:hAnsi="Calibri" w:eastAsia="Calibri" w:cs="Calibri"/>
                <w:spacing w:val="-6"/>
              </w:rPr>
              <w:t xml:space="preserve"> </w:t>
            </w:r>
            <w:r w:rsidRPr="006C0197">
              <w:rPr>
                <w:rFonts w:ascii="Calibri" w:hAnsi="Calibri" w:eastAsia="Calibri" w:cs="Calibri"/>
                <w:spacing w:val="-1"/>
              </w:rPr>
              <w:t>seek</w:t>
            </w:r>
            <w:r w:rsidRPr="006C0197">
              <w:rPr>
                <w:rFonts w:ascii="Calibri" w:hAnsi="Calibri" w:eastAsia="Calibri" w:cs="Calibri"/>
                <w:spacing w:val="-5"/>
              </w:rPr>
              <w:t xml:space="preserve"> </w:t>
            </w:r>
            <w:r w:rsidRPr="006C0197">
              <w:rPr>
                <w:rFonts w:ascii="Calibri" w:hAnsi="Calibri" w:eastAsia="Calibri" w:cs="Calibri"/>
              </w:rPr>
              <w:t>settlement</w:t>
            </w:r>
            <w:r w:rsidRPr="006C0197">
              <w:rPr>
                <w:rFonts w:ascii="Calibri" w:hAnsi="Calibri" w:eastAsia="Calibri" w:cs="Calibri"/>
                <w:spacing w:val="-6"/>
              </w:rPr>
              <w:t xml:space="preserve"> </w:t>
            </w:r>
            <w:r w:rsidRPr="006C0197">
              <w:rPr>
                <w:rFonts w:ascii="Calibri" w:hAnsi="Calibri" w:eastAsia="Calibri" w:cs="Calibri"/>
              </w:rPr>
              <w:t>of</w:t>
            </w:r>
            <w:r w:rsidRPr="006C0197">
              <w:rPr>
                <w:rFonts w:ascii="Calibri" w:hAnsi="Calibri" w:eastAsia="Calibri" w:cs="Calibri"/>
                <w:spacing w:val="-5"/>
              </w:rPr>
              <w:t xml:space="preserve"> </w:t>
            </w:r>
            <w:r w:rsidRPr="006C0197">
              <w:rPr>
                <w:rFonts w:ascii="Calibri" w:hAnsi="Calibri" w:eastAsia="Calibri" w:cs="Calibri"/>
              </w:rPr>
              <w:t>the</w:t>
            </w:r>
            <w:r w:rsidRPr="006C0197">
              <w:rPr>
                <w:rFonts w:ascii="Calibri" w:hAnsi="Calibri" w:eastAsia="Calibri" w:cs="Calibri"/>
                <w:spacing w:val="-4"/>
              </w:rPr>
              <w:t xml:space="preserve"> </w:t>
            </w:r>
            <w:r w:rsidRPr="006C0197">
              <w:rPr>
                <w:rFonts w:ascii="Calibri" w:hAnsi="Calibri" w:eastAsia="Calibri" w:cs="Calibri"/>
                <w:spacing w:val="-1"/>
              </w:rPr>
              <w:t>Dispute</w:t>
            </w:r>
            <w:r w:rsidRPr="006C0197">
              <w:rPr>
                <w:rFonts w:ascii="Calibri" w:hAnsi="Calibri" w:eastAsia="Calibri" w:cs="Calibri"/>
                <w:spacing w:val="-6"/>
              </w:rPr>
              <w:t xml:space="preserve"> </w:t>
            </w:r>
            <w:r w:rsidRPr="006C0197">
              <w:rPr>
                <w:rFonts w:ascii="Calibri" w:hAnsi="Calibri" w:eastAsia="Calibri" w:cs="Calibri"/>
              </w:rPr>
              <w:t>as</w:t>
            </w:r>
            <w:r w:rsidRPr="006C0197">
              <w:rPr>
                <w:rFonts w:ascii="Calibri" w:hAnsi="Calibri" w:eastAsia="Calibri" w:cs="Calibri"/>
                <w:spacing w:val="-5"/>
              </w:rPr>
              <w:t xml:space="preserve"> </w:t>
            </w:r>
            <w:r w:rsidRPr="006C0197">
              <w:rPr>
                <w:rFonts w:ascii="Calibri" w:hAnsi="Calibri" w:eastAsia="Calibri" w:cs="Calibri"/>
              </w:rPr>
              <w:t>set</w:t>
            </w:r>
            <w:r w:rsidRPr="006C0197">
              <w:rPr>
                <w:rFonts w:ascii="Calibri" w:hAnsi="Calibri" w:eastAsia="Calibri" w:cs="Calibri"/>
                <w:spacing w:val="-6"/>
              </w:rPr>
              <w:t xml:space="preserve"> </w:t>
            </w:r>
            <w:r w:rsidRPr="006C0197">
              <w:rPr>
                <w:rFonts w:ascii="Calibri" w:hAnsi="Calibri" w:eastAsia="Calibri" w:cs="Calibri"/>
                <w:spacing w:val="-1"/>
              </w:rPr>
              <w:t>out</w:t>
            </w:r>
            <w:r w:rsidRPr="006C0197">
              <w:rPr>
                <w:rFonts w:ascii="Calibri" w:hAnsi="Calibri" w:eastAsia="Calibri" w:cs="Calibri"/>
                <w:spacing w:val="-5"/>
              </w:rPr>
              <w:t xml:space="preserve"> </w:t>
            </w:r>
            <w:r w:rsidRPr="006C0197">
              <w:rPr>
                <w:rFonts w:ascii="Calibri" w:hAnsi="Calibri" w:eastAsia="Calibri" w:cs="Calibri"/>
                <w:spacing w:val="-1"/>
              </w:rPr>
              <w:t>below.</w:t>
            </w:r>
          </w:p>
        </w:tc>
      </w:tr>
      <w:tr w:rsidR="006C0197" w:rsidRPr="006C0197" w14:paraId="42EF937C" w14:textId="77777777" w:rsidTr="00552346">
        <w:trPr>
          <w:trHeight w:hRule="exact" w:val="779"/>
        </w:trPr>
        <w:tc>
          <w:tcPr>
            <w:tcW w:w="708" w:type="dxa"/>
            <w:tcBorders>
              <w:top w:val="nil"/>
              <w:left w:val="nil"/>
              <w:bottom w:val="nil"/>
              <w:right w:val="nil"/>
            </w:tcBorders>
          </w:tcPr>
          <w:p w14:paraId="1BA8052A" w14:textId="77777777" w:rsidR="006C0197" w:rsidRPr="006C0197" w:rsidRDefault="006C0197" w:rsidP="006C0197">
            <w:pPr>
              <w:spacing w:before="91" w:after="0" w:line="240" w:lineRule="auto"/>
              <w:ind w:left="230"/>
              <w:rPr>
                <w:rFonts w:ascii="Calibri" w:eastAsia="Calibri" w:hAnsi="Calibri" w:cs="Calibri"/>
                <w:color w:val="008080"/>
              </w:rPr>
            </w:pPr>
            <w:r w:rsidRPr="006C0197">
              <w:rPr>
                <w:rFonts w:ascii="Calibri" w:hAnsi="Calibri" w:eastAsia="Calibri" w:cs="Times New Roman"/>
                <w:color w:val="008080"/>
              </w:rPr>
              <w:t>B.</w:t>
            </w:r>
          </w:p>
        </w:tc>
        <w:tc>
          <w:tcPr>
            <w:tcW w:w="8563" w:type="dxa"/>
            <w:tcBorders>
              <w:top w:val="nil"/>
              <w:left w:val="nil"/>
              <w:bottom w:val="nil"/>
              <w:right w:val="nil"/>
            </w:tcBorders>
          </w:tcPr>
          <w:p w14:paraId="17DAE0D2" w14:textId="77777777" w:rsidR="006C0197" w:rsidRPr="006C0197" w:rsidRDefault="006C0197" w:rsidP="006C0197">
            <w:pPr>
              <w:spacing w:before="91" w:after="0" w:line="257" w:lineRule="auto"/>
              <w:ind w:left="286" w:right="228"/>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Dispute</w:t>
            </w:r>
            <w:r w:rsidRPr="006C0197">
              <w:rPr>
                <w:rFonts w:ascii="Calibri" w:hAnsi="Calibri" w:eastAsia="Calibri" w:cs="Times New Roman"/>
                <w:spacing w:val="8"/>
              </w:rPr>
              <w:t xml:space="preserve"> </w:t>
            </w:r>
            <w:r w:rsidRPr="006C0197">
              <w:rPr>
                <w:rFonts w:ascii="Calibri" w:hAnsi="Calibri" w:eastAsia="Calibri" w:cs="Times New Roman"/>
                <w:spacing w:val="-1"/>
              </w:rPr>
              <w:t>shall</w:t>
            </w:r>
            <w:r w:rsidRPr="006C0197">
              <w:rPr>
                <w:rFonts w:ascii="Calibri" w:hAnsi="Calibri" w:eastAsia="Calibri" w:cs="Times New Roman"/>
                <w:spacing w:val="6"/>
              </w:rPr>
              <w:t xml:space="preserve"> </w:t>
            </w:r>
            <w:r w:rsidRPr="006C0197">
              <w:rPr>
                <w:rFonts w:ascii="Calibri" w:hAnsi="Calibri" w:eastAsia="Calibri" w:cs="Times New Roman"/>
                <w:spacing w:val="-1"/>
              </w:rPr>
              <w:t>be</w:t>
            </w:r>
            <w:r w:rsidRPr="006C0197">
              <w:rPr>
                <w:rFonts w:ascii="Calibri" w:hAnsi="Calibri" w:eastAsia="Calibri" w:cs="Times New Roman"/>
                <w:spacing w:val="7"/>
              </w:rPr>
              <w:t xml:space="preserve"> </w:t>
            </w:r>
            <w:r w:rsidRPr="006C0197">
              <w:rPr>
                <w:rFonts w:ascii="Calibri" w:hAnsi="Calibri" w:eastAsia="Calibri" w:cs="Times New Roman"/>
              </w:rPr>
              <w:t>referred</w:t>
            </w:r>
            <w:r w:rsidRPr="006C0197">
              <w:rPr>
                <w:rFonts w:ascii="Calibri" w:hAnsi="Calibri" w:eastAsia="Calibri" w:cs="Times New Roman"/>
                <w:spacing w:val="6"/>
              </w:rPr>
              <w:t xml:space="preserve"> </w:t>
            </w:r>
            <w:r w:rsidRPr="006C0197">
              <w:rPr>
                <w:rFonts w:ascii="Calibri" w:hAnsi="Calibri" w:eastAsia="Calibri" w:cs="Times New Roman"/>
              </w:rPr>
              <w:t>as</w:t>
            </w:r>
            <w:r w:rsidRPr="006C0197">
              <w:rPr>
                <w:rFonts w:ascii="Calibri" w:hAnsi="Calibri" w:eastAsia="Calibri" w:cs="Times New Roman"/>
                <w:spacing w:val="8"/>
              </w:rPr>
              <w:t xml:space="preserve"> </w:t>
            </w:r>
            <w:r w:rsidRPr="006C0197">
              <w:rPr>
                <w:rFonts w:ascii="Calibri" w:hAnsi="Calibri" w:eastAsia="Calibri" w:cs="Times New Roman"/>
                <w:spacing w:val="-1"/>
              </w:rPr>
              <w:t>soon</w:t>
            </w:r>
            <w:r w:rsidRPr="006C0197">
              <w:rPr>
                <w:rFonts w:ascii="Calibri" w:hAnsi="Calibri" w:eastAsia="Calibri" w:cs="Times New Roman"/>
                <w:spacing w:val="6"/>
              </w:rPr>
              <w:t xml:space="preserve"> </w:t>
            </w:r>
            <w:r w:rsidRPr="006C0197">
              <w:rPr>
                <w:rFonts w:ascii="Calibri" w:hAnsi="Calibri" w:eastAsia="Calibri" w:cs="Times New Roman"/>
              </w:rPr>
              <w:t>as</w:t>
            </w:r>
            <w:r w:rsidRPr="006C0197">
              <w:rPr>
                <w:rFonts w:ascii="Calibri" w:hAnsi="Calibri" w:eastAsia="Calibri" w:cs="Times New Roman"/>
                <w:spacing w:val="8"/>
              </w:rPr>
              <w:t xml:space="preserve"> </w:t>
            </w:r>
            <w:r w:rsidRPr="006C0197">
              <w:rPr>
                <w:rFonts w:ascii="Calibri" w:hAnsi="Calibri" w:eastAsia="Calibri" w:cs="Times New Roman"/>
                <w:spacing w:val="-1"/>
              </w:rPr>
              <w:t>practicable</w:t>
            </w:r>
            <w:r w:rsidRPr="006C0197">
              <w:rPr>
                <w:rFonts w:ascii="Calibri" w:hAnsi="Calibri" w:eastAsia="Calibri" w:cs="Times New Roman"/>
                <w:spacing w:val="7"/>
              </w:rPr>
              <w:t xml:space="preserve"> </w:t>
            </w:r>
            <w:r w:rsidRPr="006C0197">
              <w:rPr>
                <w:rFonts w:ascii="Calibri" w:hAnsi="Calibri" w:eastAsia="Calibri" w:cs="Times New Roman"/>
              </w:rPr>
              <w:t>to</w:t>
            </w:r>
            <w:r w:rsidRPr="006C0197">
              <w:rPr>
                <w:rFonts w:ascii="Calibri" w:hAnsi="Calibri" w:eastAsia="Calibri" w:cs="Times New Roman"/>
                <w:spacing w:val="12"/>
              </w:rPr>
              <w:t xml:space="preserve"> </w:t>
            </w:r>
            <w:r w:rsidRPr="006C0197">
              <w:rPr>
                <w:rFonts w:ascii="Calibri" w:hAnsi="Calibri" w:eastAsia="Calibri" w:cs="Times New Roman"/>
              </w:rPr>
              <w:t>[insert</w:t>
            </w:r>
            <w:r w:rsidRPr="006C0197">
              <w:rPr>
                <w:rFonts w:ascii="Calibri" w:hAnsi="Calibri" w:eastAsia="Calibri" w:cs="Times New Roman"/>
                <w:spacing w:val="5"/>
              </w:rPr>
              <w:t xml:space="preserve"> </w:t>
            </w:r>
            <w:r w:rsidRPr="006C0197">
              <w:rPr>
                <w:rFonts w:ascii="Calibri" w:hAnsi="Calibri" w:eastAsia="Calibri" w:cs="Times New Roman"/>
                <w:spacing w:val="-1"/>
              </w:rPr>
              <w:t>Contractor</w:t>
            </w:r>
            <w:r w:rsidRPr="006C0197">
              <w:rPr>
                <w:rFonts w:ascii="Calibri" w:hAnsi="Calibri" w:eastAsia="Calibri" w:cs="Times New Roman"/>
                <w:spacing w:val="8"/>
              </w:rPr>
              <w:t xml:space="preserve"> </w:t>
            </w:r>
            <w:r w:rsidRPr="006C0197">
              <w:rPr>
                <w:rFonts w:ascii="Calibri" w:hAnsi="Calibri" w:eastAsia="Calibri" w:cs="Times New Roman"/>
              </w:rPr>
              <w:t>contact]</w:t>
            </w:r>
            <w:r w:rsidRPr="006C0197">
              <w:rPr>
                <w:rFonts w:ascii="Calibri" w:hAnsi="Calibri" w:eastAsia="Calibri" w:cs="Times New Roman"/>
                <w:spacing w:val="7"/>
              </w:rPr>
              <w:t xml:space="preserve"> </w:t>
            </w:r>
            <w:r w:rsidRPr="006C0197">
              <w:rPr>
                <w:rFonts w:ascii="Calibri" w:hAnsi="Calibri" w:eastAsia="Calibri" w:cs="Times New Roman"/>
              </w:rPr>
              <w:t>within</w:t>
            </w:r>
            <w:r w:rsidRPr="006C0197">
              <w:rPr>
                <w:rFonts w:ascii="Calibri" w:hAnsi="Calibri" w:eastAsia="Calibri" w:cs="Times New Roman"/>
                <w:spacing w:val="45"/>
                <w:w w:val="99"/>
              </w:rPr>
              <w:t xml:space="preserve"> </w:t>
            </w:r>
            <w:r w:rsidRPr="006C0197">
              <w:rPr>
                <w:rFonts w:ascii="Calibri" w:hAnsi="Calibri" w:eastAsia="Calibri" w:cs="Times New Roman"/>
              </w:rPr>
              <w:t>the</w:t>
            </w:r>
            <w:r w:rsidRPr="006C0197">
              <w:rPr>
                <w:rFonts w:ascii="Calibri" w:hAnsi="Calibri" w:eastAsia="Calibri" w:cs="Times New Roman"/>
                <w:spacing w:val="-8"/>
              </w:rPr>
              <w:t xml:space="preserve"> </w:t>
            </w:r>
            <w:r w:rsidRPr="006C0197">
              <w:rPr>
                <w:rFonts w:ascii="Calibri" w:hAnsi="Calibri" w:eastAsia="Calibri" w:cs="Times New Roman"/>
              </w:rPr>
              <w:t>Contractor</w:t>
            </w:r>
            <w:r w:rsidRPr="006C0197">
              <w:rPr>
                <w:rFonts w:ascii="Calibri" w:hAnsi="Calibri" w:eastAsia="Calibri" w:cs="Times New Roman"/>
                <w:spacing w:val="-7"/>
              </w:rPr>
              <w:t xml:space="preserve"> </w:t>
            </w:r>
            <w:r w:rsidRPr="006C0197">
              <w:rPr>
                <w:rFonts w:ascii="Calibri" w:hAnsi="Calibri" w:eastAsia="Calibri" w:cs="Times New Roman"/>
              </w:rPr>
              <w:t>and</w:t>
            </w:r>
            <w:r w:rsidRPr="006C0197">
              <w:rPr>
                <w:rFonts w:ascii="Calibri" w:hAnsi="Calibri" w:eastAsia="Calibri" w:cs="Times New Roman"/>
                <w:spacing w:val="-7"/>
              </w:rPr>
              <w:t xml:space="preserve"> </w:t>
            </w:r>
            <w:r w:rsidRPr="006C0197">
              <w:rPr>
                <w:rFonts w:ascii="Calibri" w:hAnsi="Calibri" w:eastAsia="Calibri" w:cs="Times New Roman"/>
                <w:spacing w:val="-1"/>
              </w:rPr>
              <w:t>to</w:t>
            </w:r>
            <w:r w:rsidRPr="006C0197">
              <w:rPr>
                <w:rFonts w:ascii="Calibri" w:hAnsi="Calibri" w:eastAsia="Calibri" w:cs="Times New Roman"/>
                <w:spacing w:val="-5"/>
              </w:rPr>
              <w:t xml:space="preserve"> </w:t>
            </w:r>
            <w:r w:rsidRPr="006C0197">
              <w:rPr>
                <w:rFonts w:ascii="Calibri" w:hAnsi="Calibri" w:eastAsia="Calibri" w:cs="Times New Roman"/>
              </w:rPr>
              <w:t>[insert</w:t>
            </w:r>
            <w:r w:rsidRPr="006C0197">
              <w:rPr>
                <w:rFonts w:ascii="Calibri" w:hAnsi="Calibri" w:eastAsia="Calibri" w:cs="Times New Roman"/>
                <w:spacing w:val="-8"/>
              </w:rPr>
              <w:t xml:space="preserve"> </w:t>
            </w:r>
            <w:r w:rsidRPr="006C0197">
              <w:rPr>
                <w:rFonts w:ascii="Calibri" w:hAnsi="Calibri" w:eastAsia="Calibri" w:cs="Times New Roman"/>
                <w:spacing w:val="-1"/>
              </w:rPr>
              <w:t>Client</w:t>
            </w:r>
            <w:r w:rsidRPr="006C0197">
              <w:rPr>
                <w:rFonts w:ascii="Calibri" w:hAnsi="Calibri" w:eastAsia="Calibri" w:cs="Times New Roman"/>
                <w:spacing w:val="-7"/>
              </w:rPr>
              <w:t xml:space="preserve"> </w:t>
            </w:r>
            <w:r w:rsidRPr="006C0197">
              <w:rPr>
                <w:rFonts w:ascii="Calibri" w:hAnsi="Calibri" w:eastAsia="Calibri" w:cs="Times New Roman"/>
              </w:rPr>
              <w:t>contact]</w:t>
            </w:r>
            <w:r w:rsidRPr="006C0197">
              <w:rPr>
                <w:rFonts w:ascii="Calibri" w:hAnsi="Calibri" w:eastAsia="Calibri" w:cs="Times New Roman"/>
                <w:spacing w:val="-5"/>
              </w:rPr>
              <w:t xml:space="preserve"> </w:t>
            </w:r>
            <w:r w:rsidRPr="006C0197">
              <w:rPr>
                <w:rFonts w:ascii="Calibri" w:hAnsi="Calibri" w:eastAsia="Calibri" w:cs="Times New Roman"/>
                <w:spacing w:val="-1"/>
              </w:rPr>
              <w:t>within</w:t>
            </w:r>
            <w:r w:rsidRPr="006C0197">
              <w:rPr>
                <w:rFonts w:ascii="Calibri" w:hAnsi="Calibri" w:eastAsia="Calibri" w:cs="Times New Roman"/>
                <w:spacing w:val="-7"/>
              </w:rPr>
              <w:t xml:space="preserve"> </w:t>
            </w:r>
            <w:r w:rsidRPr="006C0197">
              <w:rPr>
                <w:rFonts w:ascii="Calibri" w:hAnsi="Calibri" w:eastAsia="Calibri" w:cs="Times New Roman"/>
              </w:rPr>
              <w:t>the</w:t>
            </w:r>
            <w:r w:rsidRPr="006C0197">
              <w:rPr>
                <w:rFonts w:ascii="Calibri" w:hAnsi="Calibri" w:eastAsia="Calibri" w:cs="Times New Roman"/>
                <w:spacing w:val="-7"/>
              </w:rPr>
              <w:t xml:space="preserve"> </w:t>
            </w:r>
            <w:r w:rsidRPr="006C0197">
              <w:rPr>
                <w:rFonts w:ascii="Calibri" w:hAnsi="Calibri" w:eastAsia="Calibri" w:cs="Times New Roman"/>
                <w:spacing w:val="-1"/>
              </w:rPr>
              <w:t>Client</w:t>
            </w:r>
            <w:r w:rsidRPr="006C0197">
              <w:rPr>
                <w:rFonts w:ascii="Calibri" w:hAnsi="Calibri" w:eastAsia="Calibri" w:cs="Times New Roman"/>
                <w:spacing w:val="-7"/>
              </w:rPr>
              <w:t xml:space="preserve"> </w:t>
            </w:r>
            <w:r w:rsidRPr="006C0197">
              <w:rPr>
                <w:rFonts w:ascii="Calibri" w:hAnsi="Calibri" w:eastAsia="Calibri" w:cs="Times New Roman"/>
                <w:spacing w:val="-1"/>
              </w:rPr>
              <w:t>respectively.</w:t>
            </w:r>
          </w:p>
        </w:tc>
      </w:tr>
      <w:tr w:rsidR="006C0197" w:rsidRPr="006C0197" w14:paraId="004C5B51" w14:textId="77777777" w:rsidTr="00552346">
        <w:trPr>
          <w:trHeight w:hRule="exact" w:val="1360"/>
        </w:trPr>
        <w:tc>
          <w:tcPr>
            <w:tcW w:w="708" w:type="dxa"/>
            <w:tcBorders>
              <w:top w:val="nil"/>
              <w:left w:val="nil"/>
              <w:bottom w:val="nil"/>
              <w:right w:val="nil"/>
            </w:tcBorders>
          </w:tcPr>
          <w:p w14:paraId="7BF9C28D" w14:textId="77777777" w:rsidR="006C0197" w:rsidRPr="006C0197" w:rsidRDefault="006C0197" w:rsidP="006C0197">
            <w:pPr>
              <w:spacing w:before="91" w:after="0" w:line="240" w:lineRule="auto"/>
              <w:ind w:left="230"/>
              <w:rPr>
                <w:rFonts w:ascii="Calibri" w:eastAsia="Calibri" w:hAnsi="Calibri" w:cs="Calibri"/>
                <w:color w:val="008080"/>
              </w:rPr>
            </w:pPr>
            <w:r w:rsidRPr="006C0197">
              <w:rPr>
                <w:rFonts w:ascii="Calibri" w:hAnsi="Calibri" w:eastAsia="Calibri" w:cs="Times New Roman"/>
                <w:color w:val="008080"/>
              </w:rPr>
              <w:t>C.</w:t>
            </w:r>
          </w:p>
        </w:tc>
        <w:tc>
          <w:tcPr>
            <w:tcW w:w="8563" w:type="dxa"/>
            <w:tcBorders>
              <w:top w:val="nil"/>
              <w:left w:val="nil"/>
              <w:bottom w:val="nil"/>
              <w:right w:val="nil"/>
            </w:tcBorders>
          </w:tcPr>
          <w:p w14:paraId="37A99881" w14:textId="77777777" w:rsidR="006C0197" w:rsidRPr="006C0197" w:rsidRDefault="006C0197" w:rsidP="006C0197">
            <w:pPr>
              <w:spacing w:before="91" w:after="0" w:line="258" w:lineRule="auto"/>
              <w:ind w:left="286" w:right="232"/>
              <w:jc w:val="both"/>
              <w:rPr>
                <w:rFonts w:ascii="Calibri" w:eastAsia="Calibri" w:hAnsi="Calibri" w:cs="Calibri"/>
              </w:rPr>
            </w:pPr>
            <w:r w:rsidRPr="006C0197">
              <w:rPr>
                <w:rFonts w:ascii="Calibri" w:hAnsi="Calibri" w:eastAsia="Calibri" w:cs="Times New Roman"/>
              </w:rPr>
              <w:t>If</w:t>
            </w:r>
            <w:r w:rsidRPr="006C0197">
              <w:rPr>
                <w:rFonts w:ascii="Calibri" w:hAnsi="Calibri" w:eastAsia="Calibri" w:cs="Times New Roman"/>
                <w:spacing w:val="-17"/>
              </w:rPr>
              <w:t xml:space="preserve"> </w:t>
            </w:r>
            <w:r w:rsidRPr="006C0197">
              <w:rPr>
                <w:rFonts w:ascii="Calibri" w:hAnsi="Calibri" w:eastAsia="Calibri" w:cs="Times New Roman"/>
              </w:rPr>
              <w:t>the</w:t>
            </w:r>
            <w:r w:rsidRPr="006C0197">
              <w:rPr>
                <w:rFonts w:ascii="Calibri" w:hAnsi="Calibri" w:eastAsia="Calibri" w:cs="Times New Roman"/>
                <w:spacing w:val="-15"/>
              </w:rPr>
              <w:t xml:space="preserve"> </w:t>
            </w:r>
            <w:r w:rsidRPr="006C0197">
              <w:rPr>
                <w:rFonts w:ascii="Calibri" w:hAnsi="Calibri" w:eastAsia="Calibri" w:cs="Times New Roman"/>
                <w:spacing w:val="-1"/>
              </w:rPr>
              <w:t>Dispute</w:t>
            </w:r>
            <w:r w:rsidRPr="006C0197">
              <w:rPr>
                <w:rFonts w:ascii="Calibri" w:hAnsi="Calibri" w:eastAsia="Calibri" w:cs="Times New Roman"/>
                <w:spacing w:val="-13"/>
              </w:rPr>
              <w:t xml:space="preserve"> </w:t>
            </w:r>
            <w:r w:rsidRPr="006C0197">
              <w:rPr>
                <w:rFonts w:ascii="Calibri" w:hAnsi="Calibri" w:eastAsia="Calibri" w:cs="Times New Roman"/>
                <w:spacing w:val="-1"/>
              </w:rPr>
              <w:t>has</w:t>
            </w:r>
            <w:r w:rsidRPr="006C0197">
              <w:rPr>
                <w:rFonts w:ascii="Calibri" w:hAnsi="Calibri" w:eastAsia="Calibri" w:cs="Times New Roman"/>
                <w:spacing w:val="-15"/>
              </w:rPr>
              <w:t xml:space="preserve"> </w:t>
            </w:r>
            <w:r w:rsidRPr="006C0197">
              <w:rPr>
                <w:rFonts w:ascii="Calibri" w:hAnsi="Calibri" w:eastAsia="Calibri" w:cs="Times New Roman"/>
                <w:spacing w:val="-1"/>
              </w:rPr>
              <w:t>not</w:t>
            </w:r>
            <w:r w:rsidRPr="006C0197">
              <w:rPr>
                <w:rFonts w:ascii="Calibri" w:hAnsi="Calibri" w:eastAsia="Calibri" w:cs="Times New Roman"/>
                <w:spacing w:val="-15"/>
              </w:rPr>
              <w:t xml:space="preserve"> </w:t>
            </w:r>
            <w:r w:rsidRPr="006C0197">
              <w:rPr>
                <w:rFonts w:ascii="Calibri" w:hAnsi="Calibri" w:eastAsia="Calibri" w:cs="Times New Roman"/>
                <w:spacing w:val="-1"/>
              </w:rPr>
              <w:t>been</w:t>
            </w:r>
            <w:r w:rsidRPr="006C0197">
              <w:rPr>
                <w:rFonts w:ascii="Calibri" w:hAnsi="Calibri" w:eastAsia="Calibri" w:cs="Times New Roman"/>
                <w:spacing w:val="-15"/>
              </w:rPr>
              <w:t xml:space="preserve"> </w:t>
            </w:r>
            <w:r w:rsidRPr="006C0197">
              <w:rPr>
                <w:rFonts w:ascii="Calibri" w:hAnsi="Calibri" w:eastAsia="Calibri" w:cs="Times New Roman"/>
              </w:rPr>
              <w:t>resolved</w:t>
            </w:r>
            <w:r w:rsidRPr="006C0197">
              <w:rPr>
                <w:rFonts w:ascii="Calibri" w:hAnsi="Calibri" w:eastAsia="Calibri" w:cs="Times New Roman"/>
                <w:spacing w:val="-16"/>
              </w:rPr>
              <w:t xml:space="preserve"> </w:t>
            </w:r>
            <w:r w:rsidRPr="006C0197">
              <w:rPr>
                <w:rFonts w:ascii="Calibri" w:hAnsi="Calibri" w:eastAsia="Calibri" w:cs="Times New Roman"/>
              </w:rPr>
              <w:t>within</w:t>
            </w:r>
            <w:r w:rsidRPr="006C0197">
              <w:rPr>
                <w:rFonts w:ascii="Calibri" w:hAnsi="Calibri" w:eastAsia="Calibri" w:cs="Times New Roman"/>
                <w:spacing w:val="-16"/>
              </w:rPr>
              <w:t xml:space="preserve"> </w:t>
            </w:r>
            <w:r w:rsidRPr="006C0197">
              <w:rPr>
                <w:rFonts w:ascii="Calibri" w:hAnsi="Calibri" w:eastAsia="Calibri" w:cs="Times New Roman"/>
                <w:spacing w:val="-1"/>
              </w:rPr>
              <w:t>fifteen</w:t>
            </w:r>
            <w:r w:rsidRPr="006C0197">
              <w:rPr>
                <w:rFonts w:ascii="Calibri" w:hAnsi="Calibri" w:eastAsia="Calibri" w:cs="Times New Roman"/>
                <w:spacing w:val="-16"/>
              </w:rPr>
              <w:t xml:space="preserve"> </w:t>
            </w:r>
            <w:r w:rsidRPr="006C0197">
              <w:rPr>
                <w:rFonts w:ascii="Calibri" w:hAnsi="Calibri" w:eastAsia="Calibri" w:cs="Times New Roman"/>
                <w:spacing w:val="-1"/>
              </w:rPr>
              <w:t>(15)</w:t>
            </w:r>
            <w:r w:rsidRPr="006C0197">
              <w:rPr>
                <w:rFonts w:ascii="Calibri" w:hAnsi="Calibri" w:eastAsia="Calibri" w:cs="Times New Roman"/>
                <w:spacing w:val="-15"/>
              </w:rPr>
              <w:t xml:space="preserve"> </w:t>
            </w:r>
            <w:r w:rsidRPr="006C0197">
              <w:rPr>
                <w:rFonts w:ascii="Calibri" w:hAnsi="Calibri" w:eastAsia="Calibri" w:cs="Times New Roman"/>
              </w:rPr>
              <w:t>Business</w:t>
            </w:r>
            <w:r w:rsidRPr="006C0197">
              <w:rPr>
                <w:rFonts w:ascii="Calibri" w:hAnsi="Calibri" w:eastAsia="Calibri" w:cs="Times New Roman"/>
                <w:spacing w:val="-16"/>
              </w:rPr>
              <w:t xml:space="preserve"> </w:t>
            </w:r>
            <w:r w:rsidRPr="006C0197">
              <w:rPr>
                <w:rFonts w:ascii="Calibri" w:hAnsi="Calibri" w:eastAsia="Calibri" w:cs="Times New Roman"/>
                <w:spacing w:val="-1"/>
              </w:rPr>
              <w:t>Days</w:t>
            </w:r>
            <w:r w:rsidRPr="006C0197">
              <w:rPr>
                <w:rFonts w:ascii="Calibri" w:hAnsi="Calibri" w:eastAsia="Calibri" w:cs="Times New Roman"/>
                <w:spacing w:val="-15"/>
              </w:rPr>
              <w:t xml:space="preserve"> </w:t>
            </w:r>
            <w:r w:rsidRPr="006C0197">
              <w:rPr>
                <w:rFonts w:ascii="Calibri" w:hAnsi="Calibri" w:eastAsia="Calibri" w:cs="Times New Roman"/>
                <w:spacing w:val="-1"/>
              </w:rPr>
              <w:t>(or</w:t>
            </w:r>
            <w:r w:rsidRPr="006C0197">
              <w:rPr>
                <w:rFonts w:ascii="Calibri" w:hAnsi="Calibri" w:eastAsia="Calibri" w:cs="Times New Roman"/>
                <w:spacing w:val="-15"/>
              </w:rPr>
              <w:t xml:space="preserve"> </w:t>
            </w:r>
            <w:r w:rsidRPr="006C0197">
              <w:rPr>
                <w:rFonts w:ascii="Calibri" w:hAnsi="Calibri" w:eastAsia="Calibri" w:cs="Times New Roman"/>
                <w:spacing w:val="-1"/>
              </w:rPr>
              <w:t>such</w:t>
            </w:r>
            <w:r w:rsidRPr="006C0197">
              <w:rPr>
                <w:rFonts w:ascii="Calibri" w:hAnsi="Calibri" w:eastAsia="Calibri" w:cs="Times New Roman"/>
                <w:spacing w:val="-16"/>
              </w:rPr>
              <w:t xml:space="preserve"> </w:t>
            </w:r>
            <w:r w:rsidRPr="006C0197">
              <w:rPr>
                <w:rFonts w:ascii="Calibri" w:hAnsi="Calibri" w:eastAsia="Calibri" w:cs="Times New Roman"/>
              </w:rPr>
              <w:t>longer</w:t>
            </w:r>
            <w:r w:rsidRPr="006C0197">
              <w:rPr>
                <w:rFonts w:ascii="Calibri" w:hAnsi="Calibri" w:eastAsia="Calibri" w:cs="Times New Roman"/>
                <w:spacing w:val="-16"/>
              </w:rPr>
              <w:t xml:space="preserve"> </w:t>
            </w:r>
            <w:r w:rsidRPr="006C0197">
              <w:rPr>
                <w:rFonts w:ascii="Calibri" w:hAnsi="Calibri" w:eastAsia="Calibri" w:cs="Times New Roman"/>
                <w:spacing w:val="-1"/>
              </w:rPr>
              <w:t>period</w:t>
            </w:r>
            <w:r w:rsidRPr="006C0197">
              <w:rPr>
                <w:rFonts w:ascii="Calibri" w:hAnsi="Calibri" w:eastAsia="Calibri" w:cs="Times New Roman"/>
                <w:spacing w:val="32"/>
                <w:w w:val="99"/>
              </w:rPr>
              <w:t xml:space="preserve"> </w:t>
            </w:r>
            <w:r w:rsidRPr="006C0197">
              <w:rPr>
                <w:rFonts w:ascii="Calibri" w:hAnsi="Calibri" w:eastAsia="Calibri" w:cs="Times New Roman"/>
              </w:rPr>
              <w:t>as</w:t>
            </w:r>
            <w:r w:rsidRPr="006C0197">
              <w:rPr>
                <w:rFonts w:ascii="Calibri" w:hAnsi="Calibri" w:eastAsia="Calibri" w:cs="Times New Roman"/>
                <w:spacing w:val="21"/>
              </w:rPr>
              <w:t xml:space="preserve"> </w:t>
            </w:r>
            <w:r w:rsidRPr="006C0197">
              <w:rPr>
                <w:rFonts w:ascii="Calibri" w:hAnsi="Calibri" w:eastAsia="Calibri" w:cs="Times New Roman"/>
              </w:rPr>
              <w:t>may</w:t>
            </w:r>
            <w:r w:rsidRPr="006C0197">
              <w:rPr>
                <w:rFonts w:ascii="Calibri" w:hAnsi="Calibri" w:eastAsia="Calibri" w:cs="Times New Roman"/>
                <w:spacing w:val="20"/>
              </w:rPr>
              <w:t xml:space="preserve"> </w:t>
            </w:r>
            <w:r w:rsidRPr="006C0197">
              <w:rPr>
                <w:rFonts w:ascii="Calibri" w:hAnsi="Calibri" w:eastAsia="Calibri" w:cs="Times New Roman"/>
                <w:spacing w:val="-1"/>
              </w:rPr>
              <w:t>be</w:t>
            </w:r>
            <w:r w:rsidRPr="006C0197">
              <w:rPr>
                <w:rFonts w:ascii="Calibri" w:hAnsi="Calibri" w:eastAsia="Calibri" w:cs="Times New Roman"/>
                <w:spacing w:val="22"/>
              </w:rPr>
              <w:t xml:space="preserve"> </w:t>
            </w:r>
            <w:r w:rsidRPr="006C0197">
              <w:rPr>
                <w:rFonts w:ascii="Calibri" w:hAnsi="Calibri" w:eastAsia="Calibri" w:cs="Times New Roman"/>
              </w:rPr>
              <w:t>agreed</w:t>
            </w:r>
            <w:r w:rsidRPr="006C0197">
              <w:rPr>
                <w:rFonts w:ascii="Calibri" w:hAnsi="Calibri" w:eastAsia="Calibri" w:cs="Times New Roman"/>
                <w:spacing w:val="20"/>
              </w:rPr>
              <w:t xml:space="preserve"> </w:t>
            </w:r>
            <w:r w:rsidRPr="006C0197">
              <w:rPr>
                <w:rFonts w:ascii="Calibri" w:hAnsi="Calibri" w:eastAsia="Calibri" w:cs="Times New Roman"/>
              </w:rPr>
              <w:t>in</w:t>
            </w:r>
            <w:r w:rsidRPr="006C0197">
              <w:rPr>
                <w:rFonts w:ascii="Calibri" w:hAnsi="Calibri" w:eastAsia="Calibri" w:cs="Times New Roman"/>
                <w:spacing w:val="21"/>
              </w:rPr>
              <w:t xml:space="preserve"> </w:t>
            </w:r>
            <w:r w:rsidRPr="006C0197">
              <w:rPr>
                <w:rFonts w:ascii="Calibri" w:hAnsi="Calibri" w:eastAsia="Calibri" w:cs="Times New Roman"/>
              </w:rPr>
              <w:t>writing</w:t>
            </w:r>
            <w:r w:rsidRPr="006C0197">
              <w:rPr>
                <w:rFonts w:ascii="Calibri" w:hAnsi="Calibri" w:eastAsia="Calibri" w:cs="Times New Roman"/>
                <w:spacing w:val="20"/>
              </w:rPr>
              <w:t xml:space="preserve"> </w:t>
            </w:r>
            <w:r w:rsidRPr="006C0197">
              <w:rPr>
                <w:rFonts w:ascii="Calibri" w:hAnsi="Calibri" w:eastAsia="Calibri" w:cs="Times New Roman"/>
                <w:spacing w:val="-1"/>
              </w:rPr>
              <w:t>by</w:t>
            </w:r>
            <w:r w:rsidRPr="006C0197">
              <w:rPr>
                <w:rFonts w:ascii="Calibri" w:hAnsi="Calibri" w:eastAsia="Calibri" w:cs="Times New Roman"/>
                <w:spacing w:val="22"/>
              </w:rPr>
              <w:t xml:space="preserve"> </w:t>
            </w:r>
            <w:r w:rsidRPr="006C0197">
              <w:rPr>
                <w:rFonts w:ascii="Calibri" w:hAnsi="Calibri" w:eastAsia="Calibri" w:cs="Times New Roman"/>
              </w:rPr>
              <w:t>the</w:t>
            </w:r>
            <w:r w:rsidRPr="006C0197">
              <w:rPr>
                <w:rFonts w:ascii="Calibri" w:hAnsi="Calibri" w:eastAsia="Calibri" w:cs="Times New Roman"/>
                <w:spacing w:val="20"/>
              </w:rPr>
              <w:t xml:space="preserve"> </w:t>
            </w:r>
            <w:r w:rsidRPr="006C0197">
              <w:rPr>
                <w:rFonts w:ascii="Calibri" w:hAnsi="Calibri" w:eastAsia="Calibri" w:cs="Times New Roman"/>
              </w:rPr>
              <w:t>Parties)</w:t>
            </w:r>
            <w:r w:rsidRPr="006C0197">
              <w:rPr>
                <w:rFonts w:ascii="Calibri" w:hAnsi="Calibri" w:eastAsia="Calibri" w:cs="Times New Roman"/>
                <w:spacing w:val="20"/>
              </w:rPr>
              <w:t xml:space="preserve"> </w:t>
            </w:r>
            <w:r w:rsidRPr="006C0197">
              <w:rPr>
                <w:rFonts w:ascii="Calibri" w:hAnsi="Calibri" w:eastAsia="Calibri" w:cs="Times New Roman"/>
              </w:rPr>
              <w:t>of</w:t>
            </w:r>
            <w:r w:rsidRPr="006C0197">
              <w:rPr>
                <w:rFonts w:ascii="Calibri" w:hAnsi="Calibri" w:eastAsia="Calibri" w:cs="Times New Roman"/>
                <w:spacing w:val="22"/>
              </w:rPr>
              <w:t xml:space="preserve"> </w:t>
            </w:r>
            <w:r w:rsidRPr="006C0197">
              <w:rPr>
                <w:rFonts w:ascii="Calibri" w:hAnsi="Calibri" w:eastAsia="Calibri" w:cs="Times New Roman"/>
                <w:spacing w:val="-1"/>
              </w:rPr>
              <w:t>being</w:t>
            </w:r>
            <w:r w:rsidRPr="006C0197">
              <w:rPr>
                <w:rFonts w:ascii="Calibri" w:hAnsi="Calibri" w:eastAsia="Calibri" w:cs="Times New Roman"/>
                <w:spacing w:val="20"/>
              </w:rPr>
              <w:t xml:space="preserve"> </w:t>
            </w:r>
            <w:r w:rsidRPr="006C0197">
              <w:rPr>
                <w:rFonts w:ascii="Calibri" w:hAnsi="Calibri" w:eastAsia="Calibri" w:cs="Times New Roman"/>
              </w:rPr>
              <w:t>referred</w:t>
            </w:r>
            <w:r w:rsidRPr="006C0197">
              <w:rPr>
                <w:rFonts w:ascii="Calibri" w:hAnsi="Calibri" w:eastAsia="Calibri" w:cs="Times New Roman"/>
                <w:spacing w:val="20"/>
              </w:rPr>
              <w:t xml:space="preserve"> </w:t>
            </w:r>
            <w:r w:rsidRPr="006C0197">
              <w:rPr>
                <w:rFonts w:ascii="Calibri" w:hAnsi="Calibri" w:eastAsia="Calibri" w:cs="Times New Roman"/>
              </w:rPr>
              <w:t>to</w:t>
            </w:r>
            <w:r w:rsidRPr="006C0197">
              <w:rPr>
                <w:rFonts w:ascii="Calibri" w:hAnsi="Calibri" w:eastAsia="Calibri" w:cs="Times New Roman"/>
                <w:spacing w:val="21"/>
              </w:rPr>
              <w:t xml:space="preserve"> </w:t>
            </w:r>
            <w:r w:rsidRPr="006C0197">
              <w:rPr>
                <w:rFonts w:ascii="Calibri" w:hAnsi="Calibri" w:eastAsia="Calibri" w:cs="Times New Roman"/>
              </w:rPr>
              <w:t>the</w:t>
            </w:r>
            <w:r w:rsidRPr="006C0197">
              <w:rPr>
                <w:rFonts w:ascii="Calibri" w:hAnsi="Calibri" w:eastAsia="Calibri" w:cs="Times New Roman"/>
                <w:spacing w:val="23"/>
              </w:rPr>
              <w:t xml:space="preserve"> </w:t>
            </w:r>
            <w:r w:rsidRPr="006C0197">
              <w:rPr>
                <w:rFonts w:ascii="Calibri" w:hAnsi="Calibri" w:eastAsia="Calibri" w:cs="Times New Roman"/>
                <w:spacing w:val="-1"/>
              </w:rPr>
              <w:t>nominated</w:t>
            </w:r>
            <w:r w:rsidRPr="006C0197">
              <w:rPr>
                <w:rFonts w:ascii="Calibri" w:hAnsi="Calibri" w:eastAsia="Calibri" w:cs="Times New Roman"/>
                <w:spacing w:val="21"/>
                <w:w w:val="99"/>
              </w:rPr>
              <w:t xml:space="preserve"> </w:t>
            </w:r>
            <w:r w:rsidRPr="006C0197">
              <w:rPr>
                <w:rFonts w:ascii="Calibri" w:hAnsi="Calibri" w:eastAsia="Calibri" w:cs="Times New Roman"/>
              </w:rPr>
              <w:t>representatives,</w:t>
            </w:r>
            <w:r w:rsidRPr="006C0197">
              <w:rPr>
                <w:rFonts w:ascii="Calibri" w:hAnsi="Calibri" w:eastAsia="Calibri" w:cs="Times New Roman"/>
                <w:spacing w:val="-3"/>
              </w:rPr>
              <w:t xml:space="preserve"> </w:t>
            </w:r>
            <w:r w:rsidRPr="006C0197">
              <w:rPr>
                <w:rFonts w:ascii="Calibri" w:hAnsi="Calibri" w:eastAsia="Calibri" w:cs="Times New Roman"/>
              </w:rPr>
              <w:t>then</w:t>
            </w:r>
            <w:r w:rsidRPr="006C0197">
              <w:rPr>
                <w:rFonts w:ascii="Calibri" w:hAnsi="Calibri" w:eastAsia="Calibri" w:cs="Times New Roman"/>
                <w:spacing w:val="-2"/>
              </w:rPr>
              <w:t xml:space="preserve"> </w:t>
            </w:r>
            <w:r w:rsidRPr="006C0197">
              <w:rPr>
                <w:rFonts w:ascii="Calibri" w:hAnsi="Calibri" w:eastAsia="Calibri" w:cs="Times New Roman"/>
              </w:rPr>
              <w:t>either</w:t>
            </w:r>
            <w:r w:rsidRPr="006C0197">
              <w:rPr>
                <w:rFonts w:ascii="Calibri" w:hAnsi="Calibri" w:eastAsia="Calibri" w:cs="Times New Roman"/>
                <w:spacing w:val="-4"/>
              </w:rPr>
              <w:t xml:space="preserve"> </w:t>
            </w:r>
            <w:r w:rsidRPr="006C0197">
              <w:rPr>
                <w:rFonts w:ascii="Calibri" w:hAnsi="Calibri" w:eastAsia="Calibri" w:cs="Times New Roman"/>
              </w:rPr>
              <w:t>Party</w:t>
            </w:r>
            <w:r w:rsidRPr="006C0197">
              <w:rPr>
                <w:rFonts w:ascii="Calibri" w:hAnsi="Calibri" w:eastAsia="Calibri" w:cs="Times New Roman"/>
                <w:spacing w:val="-3"/>
              </w:rPr>
              <w:t xml:space="preserve"> </w:t>
            </w:r>
            <w:r w:rsidRPr="006C0197">
              <w:rPr>
                <w:rFonts w:ascii="Calibri" w:hAnsi="Calibri" w:eastAsia="Calibri" w:cs="Times New Roman"/>
              </w:rPr>
              <w:t>may</w:t>
            </w:r>
            <w:r w:rsidRPr="006C0197">
              <w:rPr>
                <w:rFonts w:ascii="Calibri" w:hAnsi="Calibri" w:eastAsia="Calibri" w:cs="Times New Roman"/>
                <w:spacing w:val="-1"/>
              </w:rPr>
              <w:t xml:space="preserve"> </w:t>
            </w:r>
            <w:r w:rsidRPr="006C0197">
              <w:rPr>
                <w:rFonts w:ascii="Calibri" w:hAnsi="Calibri" w:eastAsia="Calibri" w:cs="Times New Roman"/>
              </w:rPr>
              <w:t>refer</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2"/>
              </w:rPr>
              <w:t xml:space="preserve"> </w:t>
            </w:r>
            <w:r w:rsidRPr="006C0197">
              <w:rPr>
                <w:rFonts w:ascii="Calibri" w:hAnsi="Calibri" w:eastAsia="Calibri" w:cs="Times New Roman"/>
                <w:spacing w:val="-1"/>
              </w:rPr>
              <w:t>Dispute</w:t>
            </w:r>
            <w:r w:rsidRPr="006C0197">
              <w:rPr>
                <w:rFonts w:ascii="Calibri" w:hAnsi="Calibri" w:eastAsia="Calibri" w:cs="Times New Roman"/>
                <w:spacing w:val="-2"/>
              </w:rPr>
              <w:t xml:space="preserve"> </w:t>
            </w:r>
            <w:r w:rsidRPr="006C0197">
              <w:rPr>
                <w:rFonts w:ascii="Calibri" w:hAnsi="Calibri" w:eastAsia="Calibri" w:cs="Times New Roman"/>
              </w:rPr>
              <w:t>to</w:t>
            </w:r>
            <w:r w:rsidRPr="006C0197">
              <w:rPr>
                <w:rFonts w:ascii="Calibri" w:hAnsi="Calibri" w:eastAsia="Calibri" w:cs="Times New Roman"/>
                <w:spacing w:val="-3"/>
              </w:rPr>
              <w:t xml:space="preserve"> </w:t>
            </w:r>
            <w:r w:rsidRPr="006C0197">
              <w:rPr>
                <w:rFonts w:ascii="Calibri" w:hAnsi="Calibri" w:eastAsia="Calibri" w:cs="Times New Roman"/>
              </w:rPr>
              <w:t>an</w:t>
            </w:r>
            <w:r w:rsidRPr="006C0197">
              <w:rPr>
                <w:rFonts w:ascii="Calibri" w:hAnsi="Calibri" w:eastAsia="Calibri" w:cs="Times New Roman"/>
                <w:spacing w:val="-2"/>
              </w:rPr>
              <w:t xml:space="preserve"> </w:t>
            </w:r>
            <w:r w:rsidRPr="006C0197">
              <w:rPr>
                <w:rFonts w:ascii="Calibri" w:hAnsi="Calibri" w:eastAsia="Calibri" w:cs="Times New Roman"/>
                <w:spacing w:val="-1"/>
              </w:rPr>
              <w:t>independent</w:t>
            </w:r>
            <w:r w:rsidRPr="006C0197">
              <w:rPr>
                <w:rFonts w:ascii="Calibri" w:hAnsi="Calibri" w:eastAsia="Calibri" w:cs="Times New Roman"/>
                <w:spacing w:val="-3"/>
              </w:rPr>
              <w:t xml:space="preserve"> </w:t>
            </w:r>
            <w:r w:rsidRPr="006C0197">
              <w:rPr>
                <w:rFonts w:ascii="Calibri" w:hAnsi="Calibri" w:eastAsia="Calibri" w:cs="Times New Roman"/>
              </w:rPr>
              <w:t>mediator,</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28"/>
                <w:w w:val="99"/>
              </w:rPr>
              <w:t xml:space="preserve"> </w:t>
            </w:r>
            <w:r w:rsidRPr="006C0197">
              <w:rPr>
                <w:rFonts w:ascii="Calibri" w:hAnsi="Calibri" w:eastAsia="Calibri" w:cs="Times New Roman"/>
                <w:spacing w:val="-1"/>
              </w:rPr>
              <w:t>identity</w:t>
            </w:r>
            <w:r w:rsidRPr="006C0197">
              <w:rPr>
                <w:rFonts w:ascii="Calibri" w:hAnsi="Calibri" w:eastAsia="Calibri" w:cs="Times New Roman"/>
                <w:spacing w:val="-6"/>
              </w:rPr>
              <w:t xml:space="preserve"> </w:t>
            </w:r>
            <w:r w:rsidRPr="006C0197">
              <w:rPr>
                <w:rFonts w:ascii="Calibri" w:hAnsi="Calibri" w:eastAsia="Calibri" w:cs="Times New Roman"/>
              </w:rPr>
              <w:t>of</w:t>
            </w:r>
            <w:r w:rsidRPr="006C0197">
              <w:rPr>
                <w:rFonts w:ascii="Calibri" w:hAnsi="Calibri" w:eastAsia="Calibri" w:cs="Times New Roman"/>
                <w:spacing w:val="-6"/>
              </w:rPr>
              <w:t xml:space="preserve"> </w:t>
            </w:r>
            <w:r w:rsidRPr="006C0197">
              <w:rPr>
                <w:rFonts w:ascii="Calibri" w:hAnsi="Calibri" w:eastAsia="Calibri" w:cs="Times New Roman"/>
                <w:spacing w:val="-1"/>
              </w:rPr>
              <w:t>whom</w:t>
            </w:r>
            <w:r w:rsidRPr="006C0197">
              <w:rPr>
                <w:rFonts w:ascii="Calibri" w:hAnsi="Calibri" w:eastAsia="Calibri" w:cs="Times New Roman"/>
                <w:spacing w:val="-4"/>
              </w:rPr>
              <w:t xml:space="preserve"> </w:t>
            </w:r>
            <w:r w:rsidRPr="006C0197">
              <w:rPr>
                <w:rFonts w:ascii="Calibri" w:hAnsi="Calibri" w:eastAsia="Calibri" w:cs="Times New Roman"/>
                <w:spacing w:val="-1"/>
              </w:rPr>
              <w:t>shall</w:t>
            </w:r>
            <w:r w:rsidRPr="006C0197">
              <w:rPr>
                <w:rFonts w:ascii="Calibri" w:hAnsi="Calibri" w:eastAsia="Calibri" w:cs="Times New Roman"/>
                <w:spacing w:val="-6"/>
              </w:rPr>
              <w:t xml:space="preserve"> </w:t>
            </w:r>
            <w:r w:rsidRPr="006C0197">
              <w:rPr>
                <w:rFonts w:ascii="Calibri" w:hAnsi="Calibri" w:eastAsia="Calibri" w:cs="Times New Roman"/>
                <w:spacing w:val="-1"/>
              </w:rPr>
              <w:t>be</w:t>
            </w:r>
            <w:r w:rsidRPr="006C0197">
              <w:rPr>
                <w:rFonts w:ascii="Calibri" w:hAnsi="Calibri" w:eastAsia="Calibri" w:cs="Times New Roman"/>
                <w:spacing w:val="-5"/>
              </w:rPr>
              <w:t xml:space="preserve"> </w:t>
            </w:r>
            <w:r w:rsidRPr="006C0197">
              <w:rPr>
                <w:rFonts w:ascii="Calibri" w:hAnsi="Calibri" w:eastAsia="Calibri" w:cs="Times New Roman"/>
              </w:rPr>
              <w:t>agreed</w:t>
            </w:r>
            <w:r w:rsidRPr="006C0197">
              <w:rPr>
                <w:rFonts w:ascii="Calibri" w:hAnsi="Calibri" w:eastAsia="Calibri" w:cs="Times New Roman"/>
                <w:spacing w:val="-4"/>
              </w:rPr>
              <w:t xml:space="preserve"> </w:t>
            </w:r>
            <w:r w:rsidRPr="006C0197">
              <w:rPr>
                <w:rFonts w:ascii="Calibri" w:hAnsi="Calibri" w:eastAsia="Calibri" w:cs="Times New Roman"/>
              </w:rPr>
              <w:t>in</w:t>
            </w:r>
            <w:r w:rsidRPr="006C0197">
              <w:rPr>
                <w:rFonts w:ascii="Calibri" w:hAnsi="Calibri" w:eastAsia="Calibri" w:cs="Times New Roman"/>
                <w:spacing w:val="-6"/>
              </w:rPr>
              <w:t xml:space="preserve"> </w:t>
            </w:r>
            <w:r w:rsidRPr="006C0197">
              <w:rPr>
                <w:rFonts w:ascii="Calibri" w:hAnsi="Calibri" w:eastAsia="Calibri" w:cs="Times New Roman"/>
              </w:rPr>
              <w:t>advance</w:t>
            </w:r>
            <w:r w:rsidRPr="006C0197">
              <w:rPr>
                <w:rFonts w:ascii="Calibri" w:hAnsi="Calibri" w:eastAsia="Calibri" w:cs="Times New Roman"/>
                <w:spacing w:val="-6"/>
              </w:rPr>
              <w:t xml:space="preserve"> </w:t>
            </w:r>
            <w:r w:rsidRPr="006C0197">
              <w:rPr>
                <w:rFonts w:ascii="Calibri" w:hAnsi="Calibri" w:eastAsia="Calibri" w:cs="Times New Roman"/>
                <w:spacing w:val="-1"/>
              </w:rPr>
              <w:t>by</w:t>
            </w:r>
            <w:r w:rsidRPr="006C0197">
              <w:rPr>
                <w:rFonts w:ascii="Calibri" w:hAnsi="Calibri" w:eastAsia="Calibri" w:cs="Times New Roman"/>
                <w:spacing w:val="-4"/>
              </w:rPr>
              <w:t xml:space="preserve"> </w:t>
            </w: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rPr>
              <w:t>Parties.</w:t>
            </w:r>
          </w:p>
        </w:tc>
      </w:tr>
      <w:tr w:rsidR="006C0197" w:rsidRPr="006C0197" w14:paraId="28F44CAD" w14:textId="77777777" w:rsidTr="00552346">
        <w:trPr>
          <w:trHeight w:hRule="exact" w:val="1360"/>
        </w:trPr>
        <w:tc>
          <w:tcPr>
            <w:tcW w:w="708" w:type="dxa"/>
            <w:tcBorders>
              <w:top w:val="nil"/>
              <w:left w:val="nil"/>
              <w:bottom w:val="nil"/>
              <w:right w:val="nil"/>
            </w:tcBorders>
          </w:tcPr>
          <w:p w14:paraId="0C57ECB9" w14:textId="77777777" w:rsidR="006C0197" w:rsidRPr="006C0197" w:rsidRDefault="006C0197" w:rsidP="006C0197">
            <w:pPr>
              <w:spacing w:before="91" w:after="0" w:line="240" w:lineRule="auto"/>
              <w:ind w:left="230"/>
              <w:rPr>
                <w:rFonts w:ascii="Calibri" w:eastAsia="Calibri" w:hAnsi="Calibri" w:cs="Calibri"/>
                <w:color w:val="008080"/>
              </w:rPr>
            </w:pPr>
            <w:r w:rsidRPr="006C0197">
              <w:rPr>
                <w:rFonts w:ascii="Calibri" w:hAnsi="Calibri" w:eastAsia="Calibri" w:cs="Times New Roman"/>
                <w:color w:val="008080"/>
              </w:rPr>
              <w:lastRenderedPageBreak/>
              <w:t>D.</w:t>
            </w:r>
          </w:p>
        </w:tc>
        <w:tc>
          <w:tcPr>
            <w:tcW w:w="8563" w:type="dxa"/>
            <w:tcBorders>
              <w:top w:val="nil"/>
              <w:left w:val="nil"/>
              <w:bottom w:val="nil"/>
              <w:right w:val="nil"/>
            </w:tcBorders>
          </w:tcPr>
          <w:p w14:paraId="242134D3" w14:textId="77777777" w:rsidR="006C0197" w:rsidRPr="006C0197" w:rsidRDefault="006C0197" w:rsidP="006C0197">
            <w:pPr>
              <w:spacing w:before="91" w:after="0" w:line="258" w:lineRule="auto"/>
              <w:ind w:left="286" w:right="232"/>
              <w:jc w:val="both"/>
              <w:rPr>
                <w:rFonts w:ascii="Calibri" w:eastAsia="Calibri" w:hAnsi="Calibri" w:cs="Calibri"/>
              </w:rPr>
            </w:pPr>
            <w:r w:rsidRPr="006C0197">
              <w:rPr>
                <w:rFonts w:ascii="Calibri" w:hAnsi="Calibri" w:eastAsia="Calibri" w:cs="Times New Roman"/>
              </w:rPr>
              <w:t>If</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rPr>
              <w:t>Parties</w:t>
            </w:r>
            <w:r w:rsidRPr="006C0197">
              <w:rPr>
                <w:rFonts w:ascii="Calibri" w:hAnsi="Calibri" w:eastAsia="Calibri" w:cs="Times New Roman"/>
                <w:spacing w:val="4"/>
              </w:rPr>
              <w:t xml:space="preserve"> </w:t>
            </w:r>
            <w:r w:rsidRPr="006C0197">
              <w:rPr>
                <w:rFonts w:ascii="Calibri" w:hAnsi="Calibri" w:eastAsia="Calibri" w:cs="Times New Roman"/>
              </w:rPr>
              <w:t>are</w:t>
            </w:r>
            <w:r w:rsidRPr="006C0197">
              <w:rPr>
                <w:rFonts w:ascii="Calibri" w:hAnsi="Calibri" w:eastAsia="Calibri" w:cs="Times New Roman"/>
                <w:spacing w:val="5"/>
              </w:rPr>
              <w:t xml:space="preserve"> </w:t>
            </w:r>
            <w:r w:rsidRPr="006C0197">
              <w:rPr>
                <w:rFonts w:ascii="Calibri" w:hAnsi="Calibri" w:eastAsia="Calibri" w:cs="Times New Roman"/>
                <w:spacing w:val="-1"/>
              </w:rPr>
              <w:t>unable</w:t>
            </w:r>
            <w:r w:rsidRPr="006C0197">
              <w:rPr>
                <w:rFonts w:ascii="Calibri" w:hAnsi="Calibri" w:eastAsia="Calibri" w:cs="Times New Roman"/>
                <w:spacing w:val="4"/>
              </w:rPr>
              <w:t xml:space="preserve"> </w:t>
            </w:r>
            <w:r w:rsidRPr="006C0197">
              <w:rPr>
                <w:rFonts w:ascii="Calibri" w:hAnsi="Calibri" w:eastAsia="Calibri" w:cs="Times New Roman"/>
              </w:rPr>
              <w:t>to</w:t>
            </w:r>
            <w:r w:rsidRPr="006C0197">
              <w:rPr>
                <w:rFonts w:ascii="Calibri" w:hAnsi="Calibri" w:eastAsia="Calibri" w:cs="Times New Roman"/>
                <w:spacing w:val="4"/>
              </w:rPr>
              <w:t xml:space="preserve"> </w:t>
            </w:r>
            <w:r w:rsidRPr="006C0197">
              <w:rPr>
                <w:rFonts w:ascii="Calibri" w:hAnsi="Calibri" w:eastAsia="Calibri" w:cs="Times New Roman"/>
              </w:rPr>
              <w:t>agree</w:t>
            </w:r>
            <w:r w:rsidRPr="006C0197">
              <w:rPr>
                <w:rFonts w:ascii="Calibri" w:hAnsi="Calibri" w:eastAsia="Calibri" w:cs="Times New Roman"/>
                <w:spacing w:val="3"/>
              </w:rPr>
              <w:t xml:space="preserve"> </w:t>
            </w:r>
            <w:r w:rsidRPr="006C0197">
              <w:rPr>
                <w:rFonts w:ascii="Calibri" w:hAnsi="Calibri" w:eastAsia="Calibri" w:cs="Times New Roman"/>
              </w:rPr>
              <w:t>on</w:t>
            </w:r>
            <w:r w:rsidRPr="006C0197">
              <w:rPr>
                <w:rFonts w:ascii="Calibri" w:hAnsi="Calibri" w:eastAsia="Calibri" w:cs="Times New Roman"/>
                <w:spacing w:val="5"/>
              </w:rPr>
              <w:t xml:space="preserve"> </w:t>
            </w:r>
            <w:r w:rsidRPr="006C0197">
              <w:rPr>
                <w:rFonts w:ascii="Calibri" w:hAnsi="Calibri" w:eastAsia="Calibri" w:cs="Times New Roman"/>
              </w:rPr>
              <w:t>a</w:t>
            </w:r>
            <w:r w:rsidRPr="006C0197">
              <w:rPr>
                <w:rFonts w:ascii="Calibri" w:hAnsi="Calibri" w:eastAsia="Calibri" w:cs="Times New Roman"/>
                <w:spacing w:val="5"/>
              </w:rPr>
              <w:t xml:space="preserve"> </w:t>
            </w:r>
            <w:r w:rsidRPr="006C0197">
              <w:rPr>
                <w:rFonts w:ascii="Calibri" w:hAnsi="Calibri" w:eastAsia="Calibri" w:cs="Times New Roman"/>
              </w:rPr>
              <w:t>mediator</w:t>
            </w:r>
            <w:r w:rsidRPr="006C0197">
              <w:rPr>
                <w:rFonts w:ascii="Calibri" w:hAnsi="Calibri" w:eastAsia="Calibri" w:cs="Times New Roman"/>
                <w:spacing w:val="3"/>
              </w:rPr>
              <w:t xml:space="preserve"> </w:t>
            </w:r>
            <w:r w:rsidRPr="006C0197">
              <w:rPr>
                <w:rFonts w:ascii="Calibri" w:hAnsi="Calibri" w:eastAsia="Calibri" w:cs="Times New Roman"/>
              </w:rPr>
              <w:t>or</w:t>
            </w:r>
            <w:r w:rsidRPr="006C0197">
              <w:rPr>
                <w:rFonts w:ascii="Calibri" w:hAnsi="Calibri" w:eastAsia="Calibri" w:cs="Times New Roman"/>
                <w:spacing w:val="3"/>
              </w:rPr>
              <w:t xml:space="preserve"> </w:t>
            </w:r>
            <w:r w:rsidRPr="006C0197">
              <w:rPr>
                <w:rFonts w:ascii="Calibri" w:hAnsi="Calibri" w:eastAsia="Calibri" w:cs="Times New Roman"/>
              </w:rPr>
              <w:t>if</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spacing w:val="-1"/>
              </w:rPr>
              <w:t>mediator</w:t>
            </w:r>
            <w:r w:rsidRPr="006C0197">
              <w:rPr>
                <w:rFonts w:ascii="Calibri" w:hAnsi="Calibri" w:eastAsia="Calibri" w:cs="Times New Roman"/>
                <w:spacing w:val="3"/>
              </w:rPr>
              <w:t xml:space="preserve"> </w:t>
            </w:r>
            <w:r w:rsidRPr="006C0197">
              <w:rPr>
                <w:rFonts w:ascii="Calibri" w:hAnsi="Calibri" w:eastAsia="Calibri" w:cs="Times New Roman"/>
              </w:rPr>
              <w:t>agreed</w:t>
            </w:r>
            <w:r w:rsidRPr="006C0197">
              <w:rPr>
                <w:rFonts w:ascii="Calibri" w:hAnsi="Calibri" w:eastAsia="Calibri" w:cs="Times New Roman"/>
                <w:spacing w:val="3"/>
              </w:rPr>
              <w:t xml:space="preserve"> </w:t>
            </w:r>
            <w:r w:rsidRPr="006C0197">
              <w:rPr>
                <w:rFonts w:ascii="Calibri" w:hAnsi="Calibri" w:eastAsia="Calibri" w:cs="Times New Roman"/>
              </w:rPr>
              <w:t>upon</w:t>
            </w:r>
            <w:r w:rsidRPr="006C0197">
              <w:rPr>
                <w:rFonts w:ascii="Calibri" w:hAnsi="Calibri" w:eastAsia="Calibri" w:cs="Times New Roman"/>
                <w:spacing w:val="4"/>
              </w:rPr>
              <w:t xml:space="preserve"> </w:t>
            </w:r>
            <w:r w:rsidRPr="006C0197">
              <w:rPr>
                <w:rFonts w:ascii="Calibri" w:hAnsi="Calibri" w:eastAsia="Calibri" w:cs="Times New Roman"/>
              </w:rPr>
              <w:t>is</w:t>
            </w:r>
            <w:r w:rsidRPr="006C0197">
              <w:rPr>
                <w:rFonts w:ascii="Calibri" w:hAnsi="Calibri" w:eastAsia="Calibri" w:cs="Times New Roman"/>
                <w:spacing w:val="3"/>
              </w:rPr>
              <w:t xml:space="preserve"> </w:t>
            </w:r>
            <w:r w:rsidRPr="006C0197">
              <w:rPr>
                <w:rFonts w:ascii="Calibri" w:hAnsi="Calibri" w:eastAsia="Calibri" w:cs="Times New Roman"/>
                <w:spacing w:val="-1"/>
              </w:rPr>
              <w:t>unable</w:t>
            </w:r>
            <w:r w:rsidRPr="006C0197">
              <w:rPr>
                <w:rFonts w:ascii="Calibri" w:hAnsi="Calibri" w:eastAsia="Calibri" w:cs="Times New Roman"/>
                <w:spacing w:val="23"/>
                <w:w w:val="99"/>
              </w:rPr>
              <w:t xml:space="preserve"> </w:t>
            </w:r>
            <w:r w:rsidRPr="006C0197">
              <w:rPr>
                <w:rFonts w:ascii="Calibri" w:hAnsi="Calibri" w:eastAsia="Calibri" w:cs="Times New Roman"/>
              </w:rPr>
              <w:t>or</w:t>
            </w:r>
            <w:r w:rsidRPr="006C0197">
              <w:rPr>
                <w:rFonts w:ascii="Calibri" w:hAnsi="Calibri" w:eastAsia="Calibri" w:cs="Times New Roman"/>
                <w:spacing w:val="22"/>
              </w:rPr>
              <w:t xml:space="preserve"> </w:t>
            </w:r>
            <w:r w:rsidRPr="006C0197">
              <w:rPr>
                <w:rFonts w:ascii="Calibri" w:hAnsi="Calibri" w:eastAsia="Calibri" w:cs="Times New Roman"/>
                <w:spacing w:val="-1"/>
              </w:rPr>
              <w:t>unwilling</w:t>
            </w:r>
            <w:r w:rsidRPr="006C0197">
              <w:rPr>
                <w:rFonts w:ascii="Calibri" w:hAnsi="Calibri" w:eastAsia="Calibri" w:cs="Times New Roman"/>
                <w:spacing w:val="25"/>
              </w:rPr>
              <w:t xml:space="preserve"> </w:t>
            </w:r>
            <w:r w:rsidRPr="006C0197">
              <w:rPr>
                <w:rFonts w:ascii="Calibri" w:hAnsi="Calibri" w:eastAsia="Calibri" w:cs="Times New Roman"/>
              </w:rPr>
              <w:t>to</w:t>
            </w:r>
            <w:r w:rsidRPr="006C0197">
              <w:rPr>
                <w:rFonts w:ascii="Calibri" w:hAnsi="Calibri" w:eastAsia="Calibri" w:cs="Times New Roman"/>
                <w:spacing w:val="23"/>
              </w:rPr>
              <w:t xml:space="preserve"> </w:t>
            </w:r>
            <w:r w:rsidRPr="006C0197">
              <w:rPr>
                <w:rFonts w:ascii="Calibri" w:hAnsi="Calibri" w:eastAsia="Calibri" w:cs="Times New Roman"/>
              </w:rPr>
              <w:t>act,</w:t>
            </w:r>
            <w:r w:rsidRPr="006C0197">
              <w:rPr>
                <w:rFonts w:ascii="Calibri" w:hAnsi="Calibri" w:eastAsia="Calibri" w:cs="Times New Roman"/>
                <w:spacing w:val="22"/>
              </w:rPr>
              <w:t xml:space="preserve"> </w:t>
            </w:r>
            <w:r w:rsidRPr="006C0197">
              <w:rPr>
                <w:rFonts w:ascii="Calibri" w:hAnsi="Calibri" w:eastAsia="Calibri" w:cs="Times New Roman"/>
              </w:rPr>
              <w:t>either</w:t>
            </w:r>
            <w:r w:rsidRPr="006C0197">
              <w:rPr>
                <w:rFonts w:ascii="Calibri" w:hAnsi="Calibri" w:eastAsia="Calibri" w:cs="Times New Roman"/>
                <w:spacing w:val="23"/>
              </w:rPr>
              <w:t xml:space="preserve"> </w:t>
            </w:r>
            <w:r w:rsidRPr="006C0197">
              <w:rPr>
                <w:rFonts w:ascii="Calibri" w:hAnsi="Calibri" w:eastAsia="Calibri" w:cs="Times New Roman"/>
              </w:rPr>
              <w:t>Party</w:t>
            </w:r>
            <w:r w:rsidRPr="006C0197">
              <w:rPr>
                <w:rFonts w:ascii="Calibri" w:hAnsi="Calibri" w:eastAsia="Calibri" w:cs="Times New Roman"/>
                <w:spacing w:val="21"/>
              </w:rPr>
              <w:t xml:space="preserve"> </w:t>
            </w:r>
            <w:r w:rsidRPr="006C0197">
              <w:rPr>
                <w:rFonts w:ascii="Calibri" w:hAnsi="Calibri" w:eastAsia="Calibri" w:cs="Times New Roman"/>
              </w:rPr>
              <w:t>may</w:t>
            </w:r>
            <w:r w:rsidRPr="006C0197">
              <w:rPr>
                <w:rFonts w:ascii="Calibri" w:hAnsi="Calibri" w:eastAsia="Calibri" w:cs="Times New Roman"/>
                <w:spacing w:val="24"/>
              </w:rPr>
              <w:t xml:space="preserve"> </w:t>
            </w:r>
            <w:r w:rsidRPr="006C0197">
              <w:rPr>
                <w:rFonts w:ascii="Calibri" w:hAnsi="Calibri" w:eastAsia="Calibri" w:cs="Times New Roman"/>
              </w:rPr>
              <w:t>within</w:t>
            </w:r>
            <w:r w:rsidRPr="006C0197">
              <w:rPr>
                <w:rFonts w:ascii="Calibri" w:hAnsi="Calibri" w:eastAsia="Calibri" w:cs="Times New Roman"/>
                <w:spacing w:val="22"/>
              </w:rPr>
              <w:t xml:space="preserve"> </w:t>
            </w:r>
            <w:r w:rsidRPr="006C0197">
              <w:rPr>
                <w:rFonts w:ascii="Calibri" w:hAnsi="Calibri" w:eastAsia="Calibri" w:cs="Times New Roman"/>
              </w:rPr>
              <w:t>twenty-one</w:t>
            </w:r>
            <w:r w:rsidRPr="006C0197">
              <w:rPr>
                <w:rFonts w:ascii="Calibri" w:hAnsi="Calibri" w:eastAsia="Calibri" w:cs="Times New Roman"/>
                <w:spacing w:val="23"/>
              </w:rPr>
              <w:t xml:space="preserve"> </w:t>
            </w:r>
            <w:r w:rsidRPr="006C0197">
              <w:rPr>
                <w:rFonts w:ascii="Calibri" w:hAnsi="Calibri" w:eastAsia="Calibri" w:cs="Times New Roman"/>
                <w:spacing w:val="-1"/>
              </w:rPr>
              <w:t>(21)</w:t>
            </w:r>
            <w:r w:rsidRPr="006C0197">
              <w:rPr>
                <w:rFonts w:ascii="Calibri" w:hAnsi="Calibri" w:eastAsia="Calibri" w:cs="Times New Roman"/>
                <w:spacing w:val="21"/>
              </w:rPr>
              <w:t xml:space="preserve"> </w:t>
            </w:r>
            <w:r w:rsidRPr="006C0197">
              <w:rPr>
                <w:rFonts w:ascii="Calibri" w:hAnsi="Calibri" w:eastAsia="Calibri" w:cs="Times New Roman"/>
              </w:rPr>
              <w:t>days</w:t>
            </w:r>
            <w:r w:rsidRPr="006C0197">
              <w:rPr>
                <w:rFonts w:ascii="Calibri" w:hAnsi="Calibri" w:eastAsia="Calibri" w:cs="Times New Roman"/>
                <w:spacing w:val="24"/>
              </w:rPr>
              <w:t xml:space="preserve"> </w:t>
            </w:r>
            <w:r w:rsidRPr="006C0197">
              <w:rPr>
                <w:rFonts w:ascii="Calibri" w:hAnsi="Calibri" w:eastAsia="Calibri" w:cs="Times New Roman"/>
                <w:spacing w:val="-1"/>
              </w:rPr>
              <w:t>from</w:t>
            </w:r>
            <w:r w:rsidRPr="006C0197">
              <w:rPr>
                <w:rFonts w:ascii="Calibri" w:hAnsi="Calibri" w:eastAsia="Calibri" w:cs="Times New Roman"/>
                <w:spacing w:val="22"/>
              </w:rPr>
              <w:t xml:space="preserve"> </w:t>
            </w:r>
            <w:r w:rsidRPr="006C0197">
              <w:rPr>
                <w:rFonts w:ascii="Calibri" w:hAnsi="Calibri" w:eastAsia="Calibri" w:cs="Times New Roman"/>
              </w:rPr>
              <w:t>the</w:t>
            </w:r>
            <w:r w:rsidRPr="006C0197">
              <w:rPr>
                <w:rFonts w:ascii="Calibri" w:hAnsi="Calibri" w:eastAsia="Calibri" w:cs="Times New Roman"/>
                <w:spacing w:val="23"/>
              </w:rPr>
              <w:t xml:space="preserve"> </w:t>
            </w:r>
            <w:r w:rsidRPr="006C0197">
              <w:rPr>
                <w:rFonts w:ascii="Calibri" w:hAnsi="Calibri" w:eastAsia="Calibri" w:cs="Times New Roman"/>
                <w:spacing w:val="-1"/>
              </w:rPr>
              <w:t>date</w:t>
            </w:r>
            <w:r w:rsidRPr="006C0197">
              <w:rPr>
                <w:rFonts w:ascii="Calibri" w:hAnsi="Calibri" w:eastAsia="Calibri" w:cs="Times New Roman"/>
                <w:spacing w:val="22"/>
              </w:rPr>
              <w:t xml:space="preserve"> </w:t>
            </w:r>
            <w:r w:rsidRPr="006C0197">
              <w:rPr>
                <w:rFonts w:ascii="Calibri" w:hAnsi="Calibri" w:eastAsia="Calibri" w:cs="Times New Roman"/>
              </w:rPr>
              <w:t>of</w:t>
            </w:r>
            <w:r w:rsidRPr="006C0197">
              <w:rPr>
                <w:rFonts w:ascii="Calibri" w:hAnsi="Calibri" w:eastAsia="Calibri" w:cs="Times New Roman"/>
                <w:spacing w:val="24"/>
              </w:rPr>
              <w:t xml:space="preserve"> </w:t>
            </w:r>
            <w:r w:rsidRPr="006C0197">
              <w:rPr>
                <w:rFonts w:ascii="Calibri" w:hAnsi="Calibri" w:eastAsia="Calibri" w:cs="Times New Roman"/>
              </w:rPr>
              <w:t>the</w:t>
            </w:r>
            <w:r w:rsidRPr="006C0197">
              <w:rPr>
                <w:rFonts w:ascii="Calibri" w:hAnsi="Calibri" w:eastAsia="Calibri" w:cs="Times New Roman"/>
                <w:spacing w:val="29"/>
                <w:w w:val="99"/>
              </w:rPr>
              <w:t xml:space="preserve"> </w:t>
            </w:r>
            <w:r w:rsidRPr="006C0197">
              <w:rPr>
                <w:rFonts w:ascii="Calibri" w:hAnsi="Calibri" w:eastAsia="Calibri" w:cs="Times New Roman"/>
                <w:spacing w:val="-1"/>
              </w:rPr>
              <w:t>proposal</w:t>
            </w:r>
            <w:r w:rsidRPr="006C0197">
              <w:rPr>
                <w:rFonts w:ascii="Calibri" w:hAnsi="Calibri" w:eastAsia="Calibri" w:cs="Times New Roman"/>
                <w:spacing w:val="12"/>
              </w:rPr>
              <w:t xml:space="preserve"> </w:t>
            </w:r>
            <w:r w:rsidRPr="006C0197">
              <w:rPr>
                <w:rFonts w:ascii="Calibri" w:hAnsi="Calibri" w:eastAsia="Calibri" w:cs="Times New Roman"/>
              </w:rPr>
              <w:t>to</w:t>
            </w:r>
            <w:r w:rsidRPr="006C0197">
              <w:rPr>
                <w:rFonts w:ascii="Calibri" w:hAnsi="Calibri" w:eastAsia="Calibri" w:cs="Times New Roman"/>
                <w:spacing w:val="13"/>
              </w:rPr>
              <w:t xml:space="preserve"> </w:t>
            </w:r>
            <w:r w:rsidRPr="006C0197">
              <w:rPr>
                <w:rFonts w:ascii="Calibri" w:hAnsi="Calibri" w:eastAsia="Calibri" w:cs="Times New Roman"/>
              </w:rPr>
              <w:t>appoint</w:t>
            </w:r>
            <w:r w:rsidRPr="006C0197">
              <w:rPr>
                <w:rFonts w:ascii="Calibri" w:hAnsi="Calibri" w:eastAsia="Calibri" w:cs="Times New Roman"/>
                <w:spacing w:val="12"/>
              </w:rPr>
              <w:t xml:space="preserve"> </w:t>
            </w:r>
            <w:r w:rsidRPr="006C0197">
              <w:rPr>
                <w:rFonts w:ascii="Calibri" w:hAnsi="Calibri" w:eastAsia="Calibri" w:cs="Times New Roman"/>
              </w:rPr>
              <w:t>a</w:t>
            </w:r>
            <w:r w:rsidRPr="006C0197">
              <w:rPr>
                <w:rFonts w:ascii="Calibri" w:hAnsi="Calibri" w:eastAsia="Calibri" w:cs="Times New Roman"/>
                <w:spacing w:val="14"/>
              </w:rPr>
              <w:t xml:space="preserve"> </w:t>
            </w:r>
            <w:r w:rsidRPr="006C0197">
              <w:rPr>
                <w:rFonts w:ascii="Calibri" w:hAnsi="Calibri" w:eastAsia="Calibri" w:cs="Times New Roman"/>
                <w:spacing w:val="-1"/>
              </w:rPr>
              <w:t>Mediator</w:t>
            </w:r>
            <w:r w:rsidRPr="006C0197">
              <w:rPr>
                <w:rFonts w:ascii="Calibri" w:hAnsi="Calibri" w:eastAsia="Calibri" w:cs="Times New Roman"/>
                <w:spacing w:val="13"/>
              </w:rPr>
              <w:t xml:space="preserve"> </w:t>
            </w:r>
            <w:r w:rsidRPr="006C0197">
              <w:rPr>
                <w:rFonts w:ascii="Calibri" w:hAnsi="Calibri" w:eastAsia="Calibri" w:cs="Times New Roman"/>
              </w:rPr>
              <w:t>or</w:t>
            </w:r>
            <w:r w:rsidRPr="006C0197">
              <w:rPr>
                <w:rFonts w:ascii="Calibri" w:hAnsi="Calibri" w:eastAsia="Calibri" w:cs="Times New Roman"/>
                <w:spacing w:val="13"/>
              </w:rPr>
              <w:t xml:space="preserve"> </w:t>
            </w:r>
            <w:r w:rsidRPr="006C0197">
              <w:rPr>
                <w:rFonts w:ascii="Calibri" w:hAnsi="Calibri" w:eastAsia="Calibri" w:cs="Times New Roman"/>
                <w:spacing w:val="-1"/>
              </w:rPr>
              <w:t>within</w:t>
            </w:r>
            <w:r w:rsidRPr="006C0197">
              <w:rPr>
                <w:rFonts w:ascii="Calibri" w:hAnsi="Calibri" w:eastAsia="Calibri" w:cs="Times New Roman"/>
                <w:spacing w:val="13"/>
              </w:rPr>
              <w:t xml:space="preserve"> </w:t>
            </w:r>
            <w:r w:rsidRPr="006C0197">
              <w:rPr>
                <w:rFonts w:ascii="Calibri" w:hAnsi="Calibri" w:eastAsia="Calibri" w:cs="Times New Roman"/>
                <w:spacing w:val="-1"/>
              </w:rPr>
              <w:t>twenty-one</w:t>
            </w:r>
            <w:r w:rsidRPr="006C0197">
              <w:rPr>
                <w:rFonts w:ascii="Calibri" w:hAnsi="Calibri" w:eastAsia="Calibri" w:cs="Times New Roman"/>
                <w:spacing w:val="14"/>
              </w:rPr>
              <w:t xml:space="preserve"> </w:t>
            </w:r>
            <w:r w:rsidRPr="006C0197">
              <w:rPr>
                <w:rFonts w:ascii="Calibri" w:hAnsi="Calibri" w:eastAsia="Calibri" w:cs="Times New Roman"/>
                <w:spacing w:val="-1"/>
              </w:rPr>
              <w:t>(21)</w:t>
            </w:r>
            <w:r w:rsidRPr="006C0197">
              <w:rPr>
                <w:rFonts w:ascii="Calibri" w:hAnsi="Calibri" w:eastAsia="Calibri" w:cs="Times New Roman"/>
                <w:spacing w:val="13"/>
              </w:rPr>
              <w:t xml:space="preserve"> </w:t>
            </w:r>
            <w:r w:rsidRPr="006C0197">
              <w:rPr>
                <w:rFonts w:ascii="Calibri" w:hAnsi="Calibri" w:eastAsia="Calibri" w:cs="Times New Roman"/>
                <w:spacing w:val="-1"/>
              </w:rPr>
              <w:t>days</w:t>
            </w:r>
            <w:r w:rsidRPr="006C0197">
              <w:rPr>
                <w:rFonts w:ascii="Calibri" w:hAnsi="Calibri" w:eastAsia="Calibri" w:cs="Times New Roman"/>
                <w:spacing w:val="15"/>
              </w:rPr>
              <w:t xml:space="preserve"> </w:t>
            </w:r>
            <w:r w:rsidRPr="006C0197">
              <w:rPr>
                <w:rFonts w:ascii="Calibri" w:hAnsi="Calibri" w:eastAsia="Calibri" w:cs="Times New Roman"/>
              </w:rPr>
              <w:t>of</w:t>
            </w:r>
            <w:r w:rsidRPr="006C0197">
              <w:rPr>
                <w:rFonts w:ascii="Calibri" w:hAnsi="Calibri" w:eastAsia="Calibri" w:cs="Times New Roman"/>
                <w:spacing w:val="12"/>
              </w:rPr>
              <w:t xml:space="preserve"> </w:t>
            </w:r>
            <w:r w:rsidRPr="006C0197">
              <w:rPr>
                <w:rFonts w:ascii="Calibri" w:hAnsi="Calibri" w:eastAsia="Calibri" w:cs="Times New Roman"/>
                <w:spacing w:val="-1"/>
              </w:rPr>
              <w:t>notice</w:t>
            </w:r>
            <w:r w:rsidRPr="006C0197">
              <w:rPr>
                <w:rFonts w:ascii="Calibri" w:hAnsi="Calibri" w:eastAsia="Calibri" w:cs="Times New Roman"/>
                <w:spacing w:val="14"/>
              </w:rPr>
              <w:t xml:space="preserve"> </w:t>
            </w:r>
            <w:r w:rsidRPr="006C0197">
              <w:rPr>
                <w:rFonts w:ascii="Calibri" w:hAnsi="Calibri" w:eastAsia="Calibri" w:cs="Times New Roman"/>
              </w:rPr>
              <w:t>to</w:t>
            </w:r>
            <w:r w:rsidRPr="006C0197">
              <w:rPr>
                <w:rFonts w:ascii="Calibri" w:hAnsi="Calibri" w:eastAsia="Calibri" w:cs="Times New Roman"/>
                <w:spacing w:val="13"/>
              </w:rPr>
              <w:t xml:space="preserve"> </w:t>
            </w:r>
            <w:r w:rsidRPr="006C0197">
              <w:rPr>
                <w:rFonts w:ascii="Calibri" w:hAnsi="Calibri" w:eastAsia="Calibri" w:cs="Times New Roman"/>
                <w:spacing w:val="-1"/>
              </w:rPr>
              <w:t>either</w:t>
            </w:r>
            <w:r w:rsidRPr="006C0197">
              <w:rPr>
                <w:rFonts w:ascii="Calibri" w:hAnsi="Calibri" w:eastAsia="Calibri" w:cs="Times New Roman"/>
                <w:spacing w:val="14"/>
              </w:rPr>
              <w:t xml:space="preserve"> </w:t>
            </w:r>
            <w:r w:rsidRPr="006C0197">
              <w:rPr>
                <w:rFonts w:ascii="Calibri" w:hAnsi="Calibri" w:eastAsia="Calibri" w:cs="Times New Roman"/>
              </w:rPr>
              <w:t>Party</w:t>
            </w:r>
            <w:r w:rsidRPr="006C0197">
              <w:rPr>
                <w:rFonts w:ascii="Calibri" w:hAnsi="Calibri" w:eastAsia="Calibri" w:cs="Times New Roman"/>
                <w:spacing w:val="61"/>
                <w:w w:val="99"/>
              </w:rPr>
              <w:t xml:space="preserve"> </w:t>
            </w:r>
            <w:r w:rsidRPr="006C0197">
              <w:rPr>
                <w:rFonts w:ascii="Calibri" w:hAnsi="Calibri" w:eastAsia="Calibri" w:cs="Times New Roman"/>
              </w:rPr>
              <w:t>that</w:t>
            </w:r>
            <w:r w:rsidRPr="006C0197">
              <w:rPr>
                <w:rFonts w:ascii="Calibri" w:hAnsi="Calibri" w:eastAsia="Calibri" w:cs="Times New Roman"/>
                <w:spacing w:val="-6"/>
              </w:rPr>
              <w:t xml:space="preserve"> </w:t>
            </w:r>
            <w:r w:rsidRPr="006C0197">
              <w:rPr>
                <w:rFonts w:ascii="Calibri" w:hAnsi="Calibri" w:eastAsia="Calibri" w:cs="Times New Roman"/>
              </w:rPr>
              <w:t>the</w:t>
            </w:r>
            <w:r w:rsidRPr="006C0197">
              <w:rPr>
                <w:rFonts w:ascii="Calibri" w:hAnsi="Calibri" w:eastAsia="Calibri" w:cs="Times New Roman"/>
                <w:spacing w:val="-5"/>
              </w:rPr>
              <w:t xml:space="preserve"> </w:t>
            </w:r>
            <w:r w:rsidRPr="006C0197">
              <w:rPr>
                <w:rFonts w:ascii="Calibri" w:hAnsi="Calibri" w:eastAsia="Calibri" w:cs="Times New Roman"/>
                <w:spacing w:val="-1"/>
              </w:rPr>
              <w:t>mediator</w:t>
            </w:r>
            <w:r w:rsidRPr="006C0197">
              <w:rPr>
                <w:rFonts w:ascii="Calibri" w:hAnsi="Calibri" w:eastAsia="Calibri" w:cs="Times New Roman"/>
                <w:spacing w:val="-4"/>
              </w:rPr>
              <w:t xml:space="preserve"> </w:t>
            </w:r>
            <w:r w:rsidRPr="006C0197">
              <w:rPr>
                <w:rFonts w:ascii="Calibri" w:hAnsi="Calibri" w:eastAsia="Calibri" w:cs="Times New Roman"/>
              </w:rPr>
              <w:t>is</w:t>
            </w:r>
            <w:r w:rsidRPr="006C0197">
              <w:rPr>
                <w:rFonts w:ascii="Calibri" w:hAnsi="Calibri" w:eastAsia="Calibri" w:cs="Times New Roman"/>
                <w:spacing w:val="-6"/>
              </w:rPr>
              <w:t xml:space="preserve"> </w:t>
            </w:r>
            <w:r w:rsidRPr="006C0197">
              <w:rPr>
                <w:rFonts w:ascii="Calibri" w:hAnsi="Calibri" w:eastAsia="Calibri" w:cs="Times New Roman"/>
                <w:spacing w:val="-1"/>
              </w:rPr>
              <w:t>unable</w:t>
            </w:r>
            <w:r w:rsidRPr="006C0197">
              <w:rPr>
                <w:rFonts w:ascii="Calibri" w:hAnsi="Calibri" w:eastAsia="Calibri" w:cs="Times New Roman"/>
                <w:spacing w:val="-4"/>
              </w:rPr>
              <w:t xml:space="preserve"> </w:t>
            </w:r>
            <w:r w:rsidRPr="006C0197">
              <w:rPr>
                <w:rFonts w:ascii="Calibri" w:hAnsi="Calibri" w:eastAsia="Calibri" w:cs="Times New Roman"/>
                <w:spacing w:val="-1"/>
              </w:rPr>
              <w:t>to</w:t>
            </w:r>
            <w:r w:rsidRPr="006C0197">
              <w:rPr>
                <w:rFonts w:ascii="Calibri" w:hAnsi="Calibri" w:eastAsia="Calibri" w:cs="Times New Roman"/>
                <w:spacing w:val="-5"/>
              </w:rPr>
              <w:t xml:space="preserve"> </w:t>
            </w:r>
            <w:r w:rsidRPr="006C0197">
              <w:rPr>
                <w:rFonts w:ascii="Calibri" w:hAnsi="Calibri" w:eastAsia="Calibri" w:cs="Times New Roman"/>
              </w:rPr>
              <w:t>act,</w:t>
            </w:r>
            <w:r w:rsidRPr="006C0197">
              <w:rPr>
                <w:rFonts w:ascii="Calibri" w:hAnsi="Calibri" w:eastAsia="Calibri" w:cs="Times New Roman"/>
                <w:spacing w:val="-4"/>
              </w:rPr>
              <w:t xml:space="preserve"> </w:t>
            </w:r>
            <w:r w:rsidRPr="006C0197">
              <w:rPr>
                <w:rFonts w:ascii="Calibri" w:hAnsi="Calibri" w:eastAsia="Calibri" w:cs="Times New Roman"/>
              </w:rPr>
              <w:t>apply</w:t>
            </w:r>
            <w:r w:rsidRPr="006C0197">
              <w:rPr>
                <w:rFonts w:ascii="Calibri" w:hAnsi="Calibri" w:eastAsia="Calibri" w:cs="Times New Roman"/>
                <w:spacing w:val="-4"/>
              </w:rPr>
              <w:t xml:space="preserve"> </w:t>
            </w:r>
            <w:r w:rsidRPr="006C0197">
              <w:rPr>
                <w:rFonts w:ascii="Calibri" w:hAnsi="Calibri" w:eastAsia="Calibri" w:cs="Times New Roman"/>
              </w:rPr>
              <w:t>to</w:t>
            </w:r>
            <w:r w:rsidRPr="006C0197">
              <w:rPr>
                <w:rFonts w:ascii="Calibri" w:hAnsi="Calibri" w:eastAsia="Calibri" w:cs="Times New Roman"/>
                <w:spacing w:val="-6"/>
              </w:rPr>
              <w:t xml:space="preserve"> </w:t>
            </w:r>
            <w:r w:rsidRPr="006C0197">
              <w:rPr>
                <w:rFonts w:ascii="Calibri" w:hAnsi="Calibri" w:eastAsia="Calibri" w:cs="Times New Roman"/>
                <w:spacing w:val="-1"/>
              </w:rPr>
              <w:t>CEDR</w:t>
            </w:r>
            <w:r w:rsidRPr="006C0197">
              <w:rPr>
                <w:rFonts w:ascii="Calibri" w:hAnsi="Calibri" w:eastAsia="Calibri" w:cs="Times New Roman"/>
                <w:spacing w:val="-3"/>
              </w:rPr>
              <w:t xml:space="preserve"> </w:t>
            </w:r>
            <w:r w:rsidRPr="006C0197">
              <w:rPr>
                <w:rFonts w:ascii="Calibri" w:hAnsi="Calibri" w:eastAsia="Calibri" w:cs="Times New Roman"/>
                <w:spacing w:val="-1"/>
              </w:rPr>
              <w:t>Ireland</w:t>
            </w:r>
            <w:r w:rsidRPr="006C0197">
              <w:rPr>
                <w:rFonts w:ascii="Calibri" w:hAnsi="Calibri" w:eastAsia="Calibri" w:cs="Times New Roman"/>
                <w:spacing w:val="-6"/>
              </w:rPr>
              <w:t xml:space="preserve"> </w:t>
            </w:r>
            <w:r w:rsidRPr="006C0197">
              <w:rPr>
                <w:rFonts w:ascii="Calibri" w:hAnsi="Calibri" w:eastAsia="Calibri" w:cs="Times New Roman"/>
                <w:spacing w:val="-1"/>
              </w:rPr>
              <w:t>to</w:t>
            </w:r>
            <w:r w:rsidRPr="006C0197">
              <w:rPr>
                <w:rFonts w:ascii="Calibri" w:hAnsi="Calibri" w:eastAsia="Calibri" w:cs="Times New Roman"/>
                <w:spacing w:val="-3"/>
              </w:rPr>
              <w:t xml:space="preserve"> </w:t>
            </w:r>
            <w:r w:rsidRPr="006C0197">
              <w:rPr>
                <w:rFonts w:ascii="Calibri" w:hAnsi="Calibri" w:eastAsia="Calibri" w:cs="Times New Roman"/>
              </w:rPr>
              <w:t>appoint</w:t>
            </w:r>
            <w:r w:rsidRPr="006C0197">
              <w:rPr>
                <w:rFonts w:ascii="Calibri" w:hAnsi="Calibri" w:eastAsia="Calibri" w:cs="Times New Roman"/>
                <w:spacing w:val="-5"/>
              </w:rPr>
              <w:t xml:space="preserve"> </w:t>
            </w:r>
            <w:r w:rsidRPr="006C0197">
              <w:rPr>
                <w:rFonts w:ascii="Calibri" w:hAnsi="Calibri" w:eastAsia="Calibri" w:cs="Times New Roman"/>
              </w:rPr>
              <w:t>a</w:t>
            </w:r>
            <w:r w:rsidRPr="006C0197">
              <w:rPr>
                <w:rFonts w:ascii="Calibri" w:hAnsi="Calibri" w:eastAsia="Calibri" w:cs="Times New Roman"/>
                <w:spacing w:val="-6"/>
              </w:rPr>
              <w:t xml:space="preserve"> </w:t>
            </w:r>
            <w:r w:rsidRPr="006C0197">
              <w:rPr>
                <w:rFonts w:ascii="Calibri" w:hAnsi="Calibri" w:eastAsia="Calibri" w:cs="Times New Roman"/>
                <w:spacing w:val="-1"/>
              </w:rPr>
              <w:t>mediator.</w:t>
            </w:r>
          </w:p>
        </w:tc>
      </w:tr>
      <w:tr w:rsidR="006C0197" w:rsidRPr="006C0197" w14:paraId="3488A287" w14:textId="77777777" w:rsidTr="00552346">
        <w:trPr>
          <w:trHeight w:hRule="exact" w:val="1649"/>
        </w:trPr>
        <w:tc>
          <w:tcPr>
            <w:tcW w:w="708" w:type="dxa"/>
            <w:tcBorders>
              <w:top w:val="nil"/>
              <w:left w:val="nil"/>
              <w:bottom w:val="nil"/>
              <w:right w:val="nil"/>
            </w:tcBorders>
          </w:tcPr>
          <w:p w14:paraId="3F2E3EC2" w14:textId="77777777" w:rsidR="006C0197" w:rsidRPr="006C0197" w:rsidRDefault="006C0197" w:rsidP="006C0197">
            <w:pPr>
              <w:spacing w:before="91" w:after="0" w:line="240" w:lineRule="auto"/>
              <w:ind w:left="230"/>
              <w:rPr>
                <w:rFonts w:ascii="Calibri" w:eastAsia="Calibri" w:hAnsi="Calibri" w:cs="Calibri"/>
                <w:color w:val="008080"/>
              </w:rPr>
            </w:pPr>
            <w:r w:rsidRPr="006C0197">
              <w:rPr>
                <w:rFonts w:ascii="Calibri" w:hAnsi="Calibri" w:eastAsia="Calibri" w:cs="Times New Roman"/>
                <w:color w:val="008080"/>
                <w:spacing w:val="-1"/>
              </w:rPr>
              <w:t>E.</w:t>
            </w:r>
          </w:p>
        </w:tc>
        <w:tc>
          <w:tcPr>
            <w:tcW w:w="8563" w:type="dxa"/>
            <w:tcBorders>
              <w:top w:val="nil"/>
              <w:left w:val="nil"/>
              <w:bottom w:val="nil"/>
              <w:right w:val="nil"/>
            </w:tcBorders>
          </w:tcPr>
          <w:p w14:paraId="6C2A799E" w14:textId="77777777" w:rsidR="006C0197" w:rsidRPr="006C0197" w:rsidRDefault="006C0197" w:rsidP="006C0197">
            <w:pPr>
              <w:spacing w:before="91" w:after="0" w:line="258" w:lineRule="auto"/>
              <w:ind w:left="286" w:right="228"/>
              <w:jc w:val="both"/>
              <w:rPr>
                <w:rFonts w:ascii="Calibri" w:eastAsia="Calibri" w:hAnsi="Calibri" w:cs="Calibri"/>
              </w:rPr>
            </w:pPr>
            <w:r w:rsidRPr="006C0197">
              <w:rPr>
                <w:rFonts w:ascii="Calibri" w:hAnsi="Calibri" w:eastAsia="Calibri" w:cs="Times New Roman"/>
              </w:rPr>
              <w:t>Any</w:t>
            </w:r>
            <w:r w:rsidRPr="006C0197">
              <w:rPr>
                <w:rFonts w:ascii="Calibri" w:hAnsi="Calibri" w:eastAsia="Calibri" w:cs="Times New Roman"/>
                <w:spacing w:val="-12"/>
              </w:rPr>
              <w:t xml:space="preserve"> </w:t>
            </w:r>
            <w:r w:rsidRPr="006C0197">
              <w:rPr>
                <w:rFonts w:ascii="Calibri" w:hAnsi="Calibri" w:eastAsia="Calibri" w:cs="Times New Roman"/>
                <w:spacing w:val="-1"/>
              </w:rPr>
              <w:t>submissions</w:t>
            </w:r>
            <w:r w:rsidRPr="006C0197">
              <w:rPr>
                <w:rFonts w:ascii="Calibri" w:hAnsi="Calibri" w:eastAsia="Calibri" w:cs="Times New Roman"/>
                <w:spacing w:val="-11"/>
              </w:rPr>
              <w:t xml:space="preserve"> </w:t>
            </w:r>
            <w:r w:rsidRPr="006C0197">
              <w:rPr>
                <w:rFonts w:ascii="Calibri" w:hAnsi="Calibri" w:eastAsia="Calibri" w:cs="Times New Roman"/>
              </w:rPr>
              <w:t>made</w:t>
            </w:r>
            <w:r w:rsidRPr="006C0197">
              <w:rPr>
                <w:rFonts w:ascii="Calibri" w:hAnsi="Calibri" w:eastAsia="Calibri" w:cs="Times New Roman"/>
                <w:spacing w:val="-12"/>
              </w:rPr>
              <w:t xml:space="preserve"> </w:t>
            </w:r>
            <w:r w:rsidRPr="006C0197">
              <w:rPr>
                <w:rFonts w:ascii="Calibri" w:hAnsi="Calibri" w:eastAsia="Calibri" w:cs="Times New Roman"/>
              </w:rPr>
              <w:t>to</w:t>
            </w:r>
            <w:r w:rsidRPr="006C0197">
              <w:rPr>
                <w:rFonts w:ascii="Calibri" w:hAnsi="Calibri" w:eastAsia="Calibri" w:cs="Times New Roman"/>
                <w:spacing w:val="-10"/>
              </w:rPr>
              <w:t xml:space="preserve"> </w:t>
            </w:r>
            <w:r w:rsidRPr="006C0197">
              <w:rPr>
                <w:rFonts w:ascii="Calibri" w:hAnsi="Calibri" w:eastAsia="Calibri" w:cs="Times New Roman"/>
              </w:rPr>
              <w:t>and</w:t>
            </w:r>
            <w:r w:rsidRPr="006C0197">
              <w:rPr>
                <w:rFonts w:ascii="Calibri" w:hAnsi="Calibri" w:eastAsia="Calibri" w:cs="Times New Roman"/>
                <w:spacing w:val="-12"/>
              </w:rPr>
              <w:t xml:space="preserve"> </w:t>
            </w:r>
            <w:r w:rsidRPr="006C0197">
              <w:rPr>
                <w:rFonts w:ascii="Calibri" w:hAnsi="Calibri" w:eastAsia="Calibri" w:cs="Times New Roman"/>
                <w:spacing w:val="-1"/>
              </w:rPr>
              <w:t>discussions</w:t>
            </w:r>
            <w:r w:rsidRPr="006C0197">
              <w:rPr>
                <w:rFonts w:ascii="Calibri" w:hAnsi="Calibri" w:eastAsia="Calibri" w:cs="Times New Roman"/>
                <w:spacing w:val="-11"/>
              </w:rPr>
              <w:t xml:space="preserve"> </w:t>
            </w:r>
            <w:r w:rsidRPr="006C0197">
              <w:rPr>
                <w:rFonts w:ascii="Calibri" w:hAnsi="Calibri" w:eastAsia="Calibri" w:cs="Times New Roman"/>
              </w:rPr>
              <w:t>involving</w:t>
            </w:r>
            <w:r w:rsidRPr="006C0197">
              <w:rPr>
                <w:rFonts w:ascii="Calibri" w:hAnsi="Calibri" w:eastAsia="Calibri" w:cs="Times New Roman"/>
                <w:spacing w:val="-13"/>
              </w:rPr>
              <w:t xml:space="preserve"> </w:t>
            </w:r>
            <w:r w:rsidRPr="006C0197">
              <w:rPr>
                <w:rFonts w:ascii="Calibri" w:hAnsi="Calibri" w:eastAsia="Calibri" w:cs="Times New Roman"/>
                <w:spacing w:val="-1"/>
              </w:rPr>
              <w:t>the</w:t>
            </w:r>
            <w:r w:rsidRPr="006C0197">
              <w:rPr>
                <w:rFonts w:ascii="Calibri" w:hAnsi="Calibri" w:eastAsia="Calibri" w:cs="Times New Roman"/>
                <w:spacing w:val="-12"/>
              </w:rPr>
              <w:t xml:space="preserve"> </w:t>
            </w:r>
            <w:r w:rsidRPr="006C0197">
              <w:rPr>
                <w:rFonts w:ascii="Calibri" w:hAnsi="Calibri" w:eastAsia="Calibri" w:cs="Times New Roman"/>
                <w:spacing w:val="-1"/>
              </w:rPr>
              <w:t>mediator,</w:t>
            </w:r>
            <w:r w:rsidRPr="006C0197">
              <w:rPr>
                <w:rFonts w:ascii="Calibri" w:hAnsi="Calibri" w:eastAsia="Calibri" w:cs="Times New Roman"/>
                <w:spacing w:val="-12"/>
              </w:rPr>
              <w:t xml:space="preserve"> </w:t>
            </w:r>
            <w:r w:rsidRPr="006C0197">
              <w:rPr>
                <w:rFonts w:ascii="Calibri" w:hAnsi="Calibri" w:eastAsia="Calibri" w:cs="Times New Roman"/>
              </w:rPr>
              <w:t>of</w:t>
            </w:r>
            <w:r w:rsidRPr="006C0197">
              <w:rPr>
                <w:rFonts w:ascii="Calibri" w:hAnsi="Calibri" w:eastAsia="Calibri" w:cs="Times New Roman"/>
                <w:spacing w:val="-12"/>
              </w:rPr>
              <w:t xml:space="preserve"> </w:t>
            </w:r>
            <w:r w:rsidRPr="006C0197">
              <w:rPr>
                <w:rFonts w:ascii="Calibri" w:hAnsi="Calibri" w:eastAsia="Calibri" w:cs="Times New Roman"/>
              </w:rPr>
              <w:t>whatever</w:t>
            </w:r>
            <w:r w:rsidRPr="006C0197">
              <w:rPr>
                <w:rFonts w:ascii="Calibri" w:hAnsi="Calibri" w:eastAsia="Calibri" w:cs="Times New Roman"/>
                <w:spacing w:val="-11"/>
              </w:rPr>
              <w:t xml:space="preserve"> </w:t>
            </w:r>
            <w:r w:rsidRPr="006C0197">
              <w:rPr>
                <w:rFonts w:ascii="Calibri" w:hAnsi="Calibri" w:eastAsia="Calibri" w:cs="Times New Roman"/>
                <w:spacing w:val="-1"/>
              </w:rPr>
              <w:t>nature,</w:t>
            </w:r>
            <w:r w:rsidRPr="006C0197">
              <w:rPr>
                <w:rFonts w:ascii="Calibri" w:hAnsi="Calibri" w:eastAsia="Calibri" w:cs="Times New Roman"/>
                <w:spacing w:val="-11"/>
              </w:rPr>
              <w:t xml:space="preserve"> </w:t>
            </w:r>
            <w:r w:rsidRPr="006C0197">
              <w:rPr>
                <w:rFonts w:ascii="Calibri" w:hAnsi="Calibri" w:eastAsia="Calibri" w:cs="Times New Roman"/>
                <w:spacing w:val="-1"/>
              </w:rPr>
              <w:t>shall</w:t>
            </w:r>
            <w:r w:rsidRPr="006C0197">
              <w:rPr>
                <w:rFonts w:ascii="Calibri" w:hAnsi="Calibri" w:eastAsia="Calibri" w:cs="Times New Roman"/>
                <w:spacing w:val="43"/>
              </w:rPr>
              <w:t xml:space="preserve"> </w:t>
            </w:r>
            <w:r w:rsidRPr="006C0197">
              <w:rPr>
                <w:rFonts w:ascii="Calibri" w:hAnsi="Calibri" w:eastAsia="Calibri" w:cs="Times New Roman"/>
                <w:spacing w:val="-1"/>
              </w:rPr>
              <w:t>be</w:t>
            </w:r>
            <w:r w:rsidRPr="006C0197">
              <w:rPr>
                <w:rFonts w:ascii="Calibri" w:hAnsi="Calibri" w:eastAsia="Calibri" w:cs="Times New Roman"/>
                <w:spacing w:val="1"/>
              </w:rPr>
              <w:t xml:space="preserve"> </w:t>
            </w:r>
            <w:r w:rsidRPr="006C0197">
              <w:rPr>
                <w:rFonts w:ascii="Calibri" w:hAnsi="Calibri" w:eastAsia="Calibri" w:cs="Times New Roman"/>
              </w:rPr>
              <w:t>treated</w:t>
            </w:r>
            <w:r w:rsidRPr="006C0197">
              <w:rPr>
                <w:rFonts w:ascii="Calibri" w:hAnsi="Calibri" w:eastAsia="Calibri" w:cs="Times New Roman"/>
                <w:spacing w:val="2"/>
              </w:rPr>
              <w:t xml:space="preserve"> </w:t>
            </w:r>
            <w:r w:rsidRPr="006C0197">
              <w:rPr>
                <w:rFonts w:ascii="Calibri" w:hAnsi="Calibri" w:eastAsia="Calibri" w:cs="Times New Roman"/>
              </w:rPr>
              <w:t>in</w:t>
            </w:r>
            <w:r w:rsidRPr="006C0197">
              <w:rPr>
                <w:rFonts w:ascii="Calibri" w:hAnsi="Calibri" w:eastAsia="Calibri" w:cs="Times New Roman"/>
                <w:spacing w:val="2"/>
              </w:rPr>
              <w:t xml:space="preserve"> </w:t>
            </w:r>
            <w:r w:rsidRPr="006C0197">
              <w:rPr>
                <w:rFonts w:ascii="Calibri" w:hAnsi="Calibri" w:eastAsia="Calibri" w:cs="Times New Roman"/>
                <w:spacing w:val="-1"/>
              </w:rPr>
              <w:t>strict</w:t>
            </w:r>
            <w:r w:rsidRPr="006C0197">
              <w:rPr>
                <w:rFonts w:ascii="Calibri" w:hAnsi="Calibri" w:eastAsia="Calibri" w:cs="Times New Roman"/>
                <w:spacing w:val="2"/>
              </w:rPr>
              <w:t xml:space="preserve"> </w:t>
            </w:r>
            <w:r w:rsidRPr="006C0197">
              <w:rPr>
                <w:rFonts w:ascii="Calibri" w:hAnsi="Calibri" w:eastAsia="Calibri" w:cs="Times New Roman"/>
                <w:spacing w:val="-1"/>
              </w:rPr>
              <w:t>confidence</w:t>
            </w:r>
            <w:r w:rsidRPr="006C0197">
              <w:rPr>
                <w:rFonts w:ascii="Calibri" w:hAnsi="Calibri" w:eastAsia="Calibri" w:cs="Times New Roman"/>
                <w:spacing w:val="1"/>
              </w:rPr>
              <w:t xml:space="preserve"> </w:t>
            </w:r>
            <w:r w:rsidRPr="006C0197">
              <w:rPr>
                <w:rFonts w:ascii="Calibri" w:hAnsi="Calibri" w:eastAsia="Calibri" w:cs="Times New Roman"/>
              </w:rPr>
              <w:t>and</w:t>
            </w:r>
            <w:r w:rsidRPr="006C0197">
              <w:rPr>
                <w:rFonts w:ascii="Calibri" w:hAnsi="Calibri" w:eastAsia="Calibri" w:cs="Times New Roman"/>
                <w:spacing w:val="2"/>
              </w:rPr>
              <w:t xml:space="preserve"> </w:t>
            </w:r>
            <w:r w:rsidRPr="006C0197">
              <w:rPr>
                <w:rFonts w:ascii="Calibri" w:hAnsi="Calibri" w:eastAsia="Calibri" w:cs="Times New Roman"/>
                <w:spacing w:val="-1"/>
              </w:rPr>
              <w:t>without</w:t>
            </w:r>
            <w:r w:rsidRPr="006C0197">
              <w:rPr>
                <w:rFonts w:ascii="Calibri" w:hAnsi="Calibri" w:eastAsia="Calibri" w:cs="Times New Roman"/>
                <w:spacing w:val="1"/>
              </w:rPr>
              <w:t xml:space="preserve"> </w:t>
            </w:r>
            <w:r w:rsidRPr="006C0197">
              <w:rPr>
                <w:rFonts w:ascii="Calibri" w:hAnsi="Calibri" w:eastAsia="Calibri" w:cs="Times New Roman"/>
                <w:spacing w:val="-1"/>
              </w:rPr>
              <w:t>prejudice</w:t>
            </w:r>
            <w:r w:rsidRPr="006C0197">
              <w:rPr>
                <w:rFonts w:ascii="Calibri" w:hAnsi="Calibri" w:eastAsia="Calibri" w:cs="Times New Roman"/>
                <w:spacing w:val="3"/>
              </w:rPr>
              <w:t xml:space="preserve"> </w:t>
            </w:r>
            <w:r w:rsidRPr="006C0197">
              <w:rPr>
                <w:rFonts w:ascii="Calibri" w:hAnsi="Calibri" w:eastAsia="Calibri" w:cs="Times New Roman"/>
              </w:rPr>
              <w:t>to</w:t>
            </w:r>
            <w:r w:rsidRPr="006C0197">
              <w:rPr>
                <w:rFonts w:ascii="Calibri" w:hAnsi="Calibri" w:eastAsia="Calibri" w:cs="Times New Roman"/>
                <w:spacing w:val="1"/>
              </w:rPr>
              <w:t xml:space="preserve"> </w:t>
            </w:r>
            <w:r w:rsidRPr="006C0197">
              <w:rPr>
                <w:rFonts w:ascii="Calibri" w:hAnsi="Calibri" w:eastAsia="Calibri" w:cs="Times New Roman"/>
              </w:rPr>
              <w:t>the</w:t>
            </w:r>
            <w:r w:rsidRPr="006C0197">
              <w:rPr>
                <w:rFonts w:ascii="Calibri" w:hAnsi="Calibri" w:eastAsia="Calibri" w:cs="Times New Roman"/>
                <w:spacing w:val="1"/>
              </w:rPr>
              <w:t xml:space="preserve"> </w:t>
            </w:r>
            <w:r w:rsidRPr="006C0197">
              <w:rPr>
                <w:rFonts w:ascii="Calibri" w:hAnsi="Calibri" w:eastAsia="Calibri" w:cs="Times New Roman"/>
                <w:spacing w:val="-1"/>
              </w:rPr>
              <w:t>rights</w:t>
            </w:r>
            <w:r w:rsidRPr="006C0197">
              <w:rPr>
                <w:rFonts w:ascii="Calibri" w:hAnsi="Calibri" w:eastAsia="Calibri" w:cs="Times New Roman"/>
                <w:spacing w:val="3"/>
              </w:rPr>
              <w:t xml:space="preserve"> </w:t>
            </w:r>
            <w:r w:rsidRPr="006C0197">
              <w:rPr>
                <w:rFonts w:ascii="Calibri" w:hAnsi="Calibri" w:eastAsia="Calibri" w:cs="Times New Roman"/>
              </w:rPr>
              <w:t>and/or</w:t>
            </w:r>
            <w:r w:rsidRPr="006C0197">
              <w:rPr>
                <w:rFonts w:ascii="Calibri" w:hAnsi="Calibri" w:eastAsia="Calibri" w:cs="Times New Roman"/>
                <w:spacing w:val="2"/>
              </w:rPr>
              <w:t xml:space="preserve"> </w:t>
            </w:r>
            <w:r w:rsidRPr="006C0197">
              <w:rPr>
                <w:rFonts w:ascii="Calibri" w:hAnsi="Calibri" w:eastAsia="Calibri" w:cs="Times New Roman"/>
              </w:rPr>
              <w:t>liabilities</w:t>
            </w:r>
            <w:r w:rsidRPr="006C0197">
              <w:rPr>
                <w:rFonts w:ascii="Calibri" w:hAnsi="Calibri" w:eastAsia="Calibri" w:cs="Times New Roman"/>
                <w:spacing w:val="1"/>
              </w:rPr>
              <w:t xml:space="preserve"> </w:t>
            </w:r>
            <w:r w:rsidRPr="006C0197">
              <w:rPr>
                <w:rFonts w:ascii="Calibri" w:hAnsi="Calibri" w:eastAsia="Calibri" w:cs="Times New Roman"/>
              </w:rPr>
              <w:t>of</w:t>
            </w:r>
            <w:r w:rsidRPr="006C0197">
              <w:rPr>
                <w:rFonts w:ascii="Calibri" w:hAnsi="Calibri" w:eastAsia="Calibri" w:cs="Times New Roman"/>
                <w:spacing w:val="2"/>
              </w:rPr>
              <w:t xml:space="preserve"> </w:t>
            </w:r>
            <w:r w:rsidRPr="006C0197">
              <w:rPr>
                <w:rFonts w:ascii="Calibri" w:hAnsi="Calibri" w:eastAsia="Calibri" w:cs="Times New Roman"/>
              </w:rPr>
              <w:t>the</w:t>
            </w:r>
            <w:r w:rsidRPr="006C0197">
              <w:rPr>
                <w:rFonts w:ascii="Calibri" w:hAnsi="Calibri" w:eastAsia="Calibri" w:cs="Times New Roman"/>
                <w:spacing w:val="59"/>
                <w:w w:val="99"/>
              </w:rPr>
              <w:t xml:space="preserve"> </w:t>
            </w:r>
            <w:r w:rsidRPr="006C0197">
              <w:rPr>
                <w:rFonts w:ascii="Calibri" w:hAnsi="Calibri" w:eastAsia="Calibri" w:cs="Times New Roman"/>
              </w:rPr>
              <w:t>Parties</w:t>
            </w:r>
            <w:r w:rsidRPr="006C0197">
              <w:rPr>
                <w:rFonts w:ascii="Calibri" w:hAnsi="Calibri" w:eastAsia="Calibri" w:cs="Times New Roman"/>
                <w:spacing w:val="-5"/>
              </w:rPr>
              <w:t xml:space="preserve"> </w:t>
            </w:r>
            <w:r w:rsidRPr="006C0197">
              <w:rPr>
                <w:rFonts w:ascii="Calibri" w:hAnsi="Calibri" w:eastAsia="Calibri" w:cs="Times New Roman"/>
              </w:rPr>
              <w:t>in</w:t>
            </w:r>
            <w:r w:rsidRPr="006C0197">
              <w:rPr>
                <w:rFonts w:ascii="Calibri" w:hAnsi="Calibri" w:eastAsia="Calibri" w:cs="Times New Roman"/>
                <w:spacing w:val="-3"/>
              </w:rPr>
              <w:t xml:space="preserve"> </w:t>
            </w:r>
            <w:r w:rsidRPr="006C0197">
              <w:rPr>
                <w:rFonts w:ascii="Calibri" w:hAnsi="Calibri" w:eastAsia="Calibri" w:cs="Times New Roman"/>
              </w:rPr>
              <w:t>any</w:t>
            </w:r>
            <w:r w:rsidRPr="006C0197">
              <w:rPr>
                <w:rFonts w:ascii="Calibri" w:hAnsi="Calibri" w:eastAsia="Calibri" w:cs="Times New Roman"/>
                <w:spacing w:val="-3"/>
              </w:rPr>
              <w:t xml:space="preserve"> </w:t>
            </w:r>
            <w:r w:rsidRPr="006C0197">
              <w:rPr>
                <w:rFonts w:ascii="Calibri" w:hAnsi="Calibri" w:eastAsia="Calibri" w:cs="Times New Roman"/>
              </w:rPr>
              <w:t>legal</w:t>
            </w:r>
            <w:r w:rsidRPr="006C0197">
              <w:rPr>
                <w:rFonts w:ascii="Calibri" w:hAnsi="Calibri" w:eastAsia="Calibri" w:cs="Times New Roman"/>
                <w:spacing w:val="-3"/>
              </w:rPr>
              <w:t xml:space="preserve"> </w:t>
            </w:r>
            <w:r w:rsidRPr="006C0197">
              <w:rPr>
                <w:rFonts w:ascii="Calibri" w:hAnsi="Calibri" w:eastAsia="Calibri" w:cs="Times New Roman"/>
                <w:spacing w:val="-1"/>
              </w:rPr>
              <w:t>proceedings</w:t>
            </w:r>
            <w:r w:rsidRPr="006C0197">
              <w:rPr>
                <w:rFonts w:ascii="Calibri" w:hAnsi="Calibri" w:eastAsia="Calibri" w:cs="Times New Roman"/>
                <w:spacing w:val="-3"/>
              </w:rPr>
              <w:t xml:space="preserve"> </w:t>
            </w:r>
            <w:r w:rsidRPr="006C0197">
              <w:rPr>
                <w:rFonts w:ascii="Calibri" w:hAnsi="Calibri" w:eastAsia="Calibri" w:cs="Times New Roman"/>
                <w:spacing w:val="-1"/>
              </w:rPr>
              <w:t>and,</w:t>
            </w:r>
            <w:r w:rsidRPr="006C0197">
              <w:rPr>
                <w:rFonts w:ascii="Calibri" w:hAnsi="Calibri" w:eastAsia="Calibri" w:cs="Times New Roman"/>
                <w:spacing w:val="-5"/>
              </w:rPr>
              <w:t xml:space="preserve"> </w:t>
            </w:r>
            <w:r w:rsidRPr="006C0197">
              <w:rPr>
                <w:rFonts w:ascii="Calibri" w:hAnsi="Calibri" w:eastAsia="Calibri" w:cs="Times New Roman"/>
                <w:spacing w:val="-1"/>
              </w:rPr>
              <w:t>for</w:t>
            </w:r>
            <w:r w:rsidRPr="006C0197">
              <w:rPr>
                <w:rFonts w:ascii="Calibri" w:hAnsi="Calibri" w:eastAsia="Calibri" w:cs="Times New Roman"/>
                <w:spacing w:val="-3"/>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rPr>
              <w:t>avoidance</w:t>
            </w:r>
            <w:r w:rsidRPr="006C0197">
              <w:rPr>
                <w:rFonts w:ascii="Calibri" w:hAnsi="Calibri" w:eastAsia="Calibri" w:cs="Times New Roman"/>
                <w:spacing w:val="-4"/>
              </w:rPr>
              <w:t xml:space="preserve"> </w:t>
            </w:r>
            <w:r w:rsidRPr="006C0197">
              <w:rPr>
                <w:rFonts w:ascii="Calibri" w:hAnsi="Calibri" w:eastAsia="Calibri" w:cs="Times New Roman"/>
              </w:rPr>
              <w:t>of</w:t>
            </w:r>
            <w:r w:rsidRPr="006C0197">
              <w:rPr>
                <w:rFonts w:ascii="Calibri" w:hAnsi="Calibri" w:eastAsia="Calibri" w:cs="Times New Roman"/>
                <w:spacing w:val="-3"/>
              </w:rPr>
              <w:t xml:space="preserve"> </w:t>
            </w:r>
            <w:r w:rsidRPr="006C0197">
              <w:rPr>
                <w:rFonts w:ascii="Calibri" w:hAnsi="Calibri" w:eastAsia="Calibri" w:cs="Times New Roman"/>
                <w:spacing w:val="-1"/>
              </w:rPr>
              <w:t>doubt,</w:t>
            </w:r>
            <w:r w:rsidRPr="006C0197">
              <w:rPr>
                <w:rFonts w:ascii="Calibri" w:hAnsi="Calibri" w:eastAsia="Calibri" w:cs="Times New Roman"/>
                <w:spacing w:val="-3"/>
              </w:rPr>
              <w:t xml:space="preserve"> </w:t>
            </w:r>
            <w:r w:rsidRPr="006C0197">
              <w:rPr>
                <w:rFonts w:ascii="Calibri" w:hAnsi="Calibri" w:eastAsia="Calibri" w:cs="Times New Roman"/>
              </w:rPr>
              <w:t>are</w:t>
            </w:r>
            <w:r w:rsidRPr="006C0197">
              <w:rPr>
                <w:rFonts w:ascii="Calibri" w:hAnsi="Calibri" w:eastAsia="Calibri" w:cs="Times New Roman"/>
                <w:spacing w:val="-4"/>
              </w:rPr>
              <w:t xml:space="preserve"> </w:t>
            </w:r>
            <w:r w:rsidRPr="006C0197">
              <w:rPr>
                <w:rFonts w:ascii="Calibri" w:hAnsi="Calibri" w:eastAsia="Calibri" w:cs="Times New Roman"/>
              </w:rPr>
              <w:t>agreed</w:t>
            </w:r>
            <w:r w:rsidRPr="006C0197">
              <w:rPr>
                <w:rFonts w:ascii="Calibri" w:hAnsi="Calibri" w:eastAsia="Calibri" w:cs="Times New Roman"/>
                <w:spacing w:val="-3"/>
              </w:rPr>
              <w:t xml:space="preserve"> </w:t>
            </w:r>
            <w:r w:rsidRPr="006C0197">
              <w:rPr>
                <w:rFonts w:ascii="Calibri" w:hAnsi="Calibri" w:eastAsia="Calibri" w:cs="Times New Roman"/>
              </w:rPr>
              <w:t>to</w:t>
            </w:r>
            <w:r w:rsidRPr="006C0197">
              <w:rPr>
                <w:rFonts w:ascii="Calibri" w:hAnsi="Calibri" w:eastAsia="Calibri" w:cs="Times New Roman"/>
                <w:spacing w:val="-3"/>
              </w:rPr>
              <w:t xml:space="preserve"> </w:t>
            </w:r>
            <w:r w:rsidRPr="006C0197">
              <w:rPr>
                <w:rFonts w:ascii="Calibri" w:hAnsi="Calibri" w:eastAsia="Calibri" w:cs="Times New Roman"/>
              </w:rPr>
              <w:t>be</w:t>
            </w:r>
            <w:r w:rsidRPr="006C0197">
              <w:rPr>
                <w:rFonts w:ascii="Calibri" w:hAnsi="Calibri" w:eastAsia="Calibri" w:cs="Times New Roman"/>
                <w:spacing w:val="-4"/>
              </w:rPr>
              <w:t xml:space="preserve"> </w:t>
            </w:r>
            <w:r w:rsidRPr="006C0197">
              <w:rPr>
                <w:rFonts w:ascii="Calibri" w:hAnsi="Calibri" w:eastAsia="Calibri" w:cs="Times New Roman"/>
                <w:spacing w:val="-1"/>
              </w:rPr>
              <w:t>without</w:t>
            </w:r>
            <w:r w:rsidRPr="006C0197">
              <w:rPr>
                <w:rFonts w:ascii="Calibri" w:hAnsi="Calibri" w:eastAsia="Calibri" w:cs="Times New Roman"/>
                <w:spacing w:val="32"/>
                <w:w w:val="99"/>
              </w:rPr>
              <w:t xml:space="preserve"> </w:t>
            </w:r>
            <w:r w:rsidRPr="006C0197">
              <w:rPr>
                <w:rFonts w:ascii="Calibri" w:hAnsi="Calibri" w:eastAsia="Calibri" w:cs="Times New Roman"/>
                <w:spacing w:val="-1"/>
              </w:rPr>
              <w:t>prejudice</w:t>
            </w:r>
            <w:r w:rsidRPr="006C0197">
              <w:rPr>
                <w:rFonts w:ascii="Calibri" w:hAnsi="Calibri" w:eastAsia="Calibri" w:cs="Times New Roman"/>
                <w:spacing w:val="-17"/>
              </w:rPr>
              <w:t xml:space="preserve"> </w:t>
            </w:r>
            <w:r w:rsidRPr="006C0197">
              <w:rPr>
                <w:rFonts w:ascii="Calibri" w:hAnsi="Calibri" w:eastAsia="Calibri" w:cs="Times New Roman"/>
              </w:rPr>
              <w:t>and</w:t>
            </w:r>
            <w:r w:rsidRPr="006C0197">
              <w:rPr>
                <w:rFonts w:ascii="Calibri" w:hAnsi="Calibri" w:eastAsia="Calibri" w:cs="Times New Roman"/>
                <w:spacing w:val="-16"/>
              </w:rPr>
              <w:t xml:space="preserve"> </w:t>
            </w:r>
            <w:r w:rsidRPr="006C0197">
              <w:rPr>
                <w:rFonts w:ascii="Calibri" w:hAnsi="Calibri" w:eastAsia="Calibri" w:cs="Times New Roman"/>
              </w:rPr>
              <w:t>legally</w:t>
            </w:r>
            <w:r w:rsidRPr="006C0197">
              <w:rPr>
                <w:rFonts w:ascii="Calibri" w:hAnsi="Calibri" w:eastAsia="Calibri" w:cs="Times New Roman"/>
                <w:spacing w:val="-17"/>
              </w:rPr>
              <w:t xml:space="preserve"> </w:t>
            </w:r>
            <w:r w:rsidRPr="006C0197">
              <w:rPr>
                <w:rFonts w:ascii="Calibri" w:hAnsi="Calibri" w:eastAsia="Calibri" w:cs="Times New Roman"/>
                <w:spacing w:val="-1"/>
              </w:rPr>
              <w:t>privileged.</w:t>
            </w:r>
            <w:r w:rsidRPr="006C0197">
              <w:rPr>
                <w:rFonts w:ascii="Calibri" w:hAnsi="Calibri" w:eastAsia="Calibri" w:cs="Times New Roman"/>
                <w:spacing w:val="-17"/>
              </w:rPr>
              <w:t xml:space="preserve"> </w:t>
            </w:r>
            <w:r w:rsidRPr="006C0197">
              <w:rPr>
                <w:rFonts w:ascii="Calibri" w:hAnsi="Calibri" w:eastAsia="Calibri" w:cs="Times New Roman"/>
                <w:spacing w:val="-1"/>
              </w:rPr>
              <w:t>The</w:t>
            </w:r>
            <w:r w:rsidRPr="006C0197">
              <w:rPr>
                <w:rFonts w:ascii="Calibri" w:hAnsi="Calibri" w:eastAsia="Calibri" w:cs="Times New Roman"/>
                <w:spacing w:val="-16"/>
              </w:rPr>
              <w:t xml:space="preserve"> </w:t>
            </w:r>
            <w:r w:rsidRPr="006C0197">
              <w:rPr>
                <w:rFonts w:ascii="Calibri" w:hAnsi="Calibri" w:eastAsia="Calibri" w:cs="Times New Roman"/>
              </w:rPr>
              <w:t>Parties</w:t>
            </w:r>
            <w:r w:rsidRPr="006C0197">
              <w:rPr>
                <w:rFonts w:ascii="Calibri" w:hAnsi="Calibri" w:eastAsia="Calibri" w:cs="Times New Roman"/>
                <w:spacing w:val="-16"/>
              </w:rPr>
              <w:t xml:space="preserve"> </w:t>
            </w:r>
            <w:r w:rsidRPr="006C0197">
              <w:rPr>
                <w:rFonts w:ascii="Calibri" w:hAnsi="Calibri" w:eastAsia="Calibri" w:cs="Times New Roman"/>
                <w:spacing w:val="-1"/>
              </w:rPr>
              <w:t>shall</w:t>
            </w:r>
            <w:r w:rsidRPr="006C0197">
              <w:rPr>
                <w:rFonts w:ascii="Calibri" w:hAnsi="Calibri" w:eastAsia="Calibri" w:cs="Times New Roman"/>
                <w:spacing w:val="-17"/>
              </w:rPr>
              <w:t xml:space="preserve"> </w:t>
            </w:r>
            <w:r w:rsidRPr="006C0197">
              <w:rPr>
                <w:rFonts w:ascii="Calibri" w:hAnsi="Calibri" w:eastAsia="Calibri" w:cs="Times New Roman"/>
              </w:rPr>
              <w:t>make</w:t>
            </w:r>
            <w:r w:rsidRPr="006C0197">
              <w:rPr>
                <w:rFonts w:ascii="Calibri" w:hAnsi="Calibri" w:eastAsia="Calibri" w:cs="Times New Roman"/>
                <w:spacing w:val="-15"/>
              </w:rPr>
              <w:t xml:space="preserve"> </w:t>
            </w:r>
            <w:r w:rsidRPr="006C0197">
              <w:rPr>
                <w:rFonts w:ascii="Calibri" w:hAnsi="Calibri" w:eastAsia="Calibri" w:cs="Times New Roman"/>
              </w:rPr>
              <w:t>written</w:t>
            </w:r>
            <w:r w:rsidRPr="006C0197">
              <w:rPr>
                <w:rFonts w:ascii="Calibri" w:hAnsi="Calibri" w:eastAsia="Calibri" w:cs="Times New Roman"/>
                <w:spacing w:val="-16"/>
              </w:rPr>
              <w:t xml:space="preserve"> </w:t>
            </w:r>
            <w:r w:rsidRPr="006C0197">
              <w:rPr>
                <w:rFonts w:ascii="Calibri" w:hAnsi="Calibri" w:eastAsia="Calibri" w:cs="Times New Roman"/>
                <w:spacing w:val="-1"/>
              </w:rPr>
              <w:t>submissions</w:t>
            </w:r>
            <w:r w:rsidRPr="006C0197">
              <w:rPr>
                <w:rFonts w:ascii="Calibri" w:hAnsi="Calibri" w:eastAsia="Calibri" w:cs="Times New Roman"/>
                <w:spacing w:val="-16"/>
              </w:rPr>
              <w:t xml:space="preserve"> </w:t>
            </w:r>
            <w:r w:rsidRPr="006C0197">
              <w:rPr>
                <w:rFonts w:ascii="Calibri" w:hAnsi="Calibri" w:eastAsia="Calibri" w:cs="Times New Roman"/>
              </w:rPr>
              <w:t>to</w:t>
            </w:r>
            <w:r w:rsidRPr="006C0197">
              <w:rPr>
                <w:rFonts w:ascii="Calibri" w:hAnsi="Calibri" w:eastAsia="Calibri" w:cs="Times New Roman"/>
                <w:spacing w:val="-17"/>
              </w:rPr>
              <w:t xml:space="preserve"> </w:t>
            </w:r>
            <w:r w:rsidRPr="006C0197">
              <w:rPr>
                <w:rFonts w:ascii="Calibri" w:hAnsi="Calibri" w:eastAsia="Calibri" w:cs="Times New Roman"/>
              </w:rPr>
              <w:t>the</w:t>
            </w:r>
            <w:r w:rsidRPr="006C0197">
              <w:rPr>
                <w:rFonts w:ascii="Calibri" w:hAnsi="Calibri" w:eastAsia="Calibri" w:cs="Times New Roman"/>
                <w:spacing w:val="-16"/>
              </w:rPr>
              <w:t xml:space="preserve"> </w:t>
            </w:r>
            <w:r w:rsidRPr="006C0197">
              <w:rPr>
                <w:rFonts w:ascii="Calibri" w:hAnsi="Calibri" w:eastAsia="Calibri" w:cs="Times New Roman"/>
              </w:rPr>
              <w:t>mediator</w:t>
            </w:r>
            <w:r w:rsidRPr="006C0197">
              <w:rPr>
                <w:rFonts w:ascii="Calibri" w:hAnsi="Calibri" w:eastAsia="Calibri" w:cs="Times New Roman"/>
                <w:spacing w:val="57"/>
                <w:w w:val="99"/>
              </w:rPr>
              <w:t xml:space="preserve"> </w:t>
            </w:r>
            <w:r w:rsidRPr="006C0197">
              <w:rPr>
                <w:rFonts w:ascii="Calibri" w:hAnsi="Calibri" w:eastAsia="Calibri" w:cs="Times New Roman"/>
              </w:rPr>
              <w:t>within</w:t>
            </w:r>
            <w:r w:rsidRPr="006C0197">
              <w:rPr>
                <w:rFonts w:ascii="Calibri" w:hAnsi="Calibri" w:eastAsia="Calibri" w:cs="Times New Roman"/>
                <w:spacing w:val="-8"/>
              </w:rPr>
              <w:t xml:space="preserve"> </w:t>
            </w:r>
            <w:r w:rsidRPr="006C0197">
              <w:rPr>
                <w:rFonts w:ascii="Calibri" w:hAnsi="Calibri" w:eastAsia="Calibri" w:cs="Times New Roman"/>
              </w:rPr>
              <w:t>ten</w:t>
            </w:r>
            <w:r w:rsidRPr="006C0197">
              <w:rPr>
                <w:rFonts w:ascii="Calibri" w:hAnsi="Calibri" w:eastAsia="Calibri" w:cs="Times New Roman"/>
                <w:spacing w:val="-6"/>
              </w:rPr>
              <w:t xml:space="preserve"> </w:t>
            </w:r>
            <w:r w:rsidRPr="006C0197">
              <w:rPr>
                <w:rFonts w:ascii="Calibri" w:hAnsi="Calibri" w:eastAsia="Calibri" w:cs="Times New Roman"/>
                <w:spacing w:val="-1"/>
              </w:rPr>
              <w:t>(10)</w:t>
            </w:r>
            <w:r w:rsidRPr="006C0197">
              <w:rPr>
                <w:rFonts w:ascii="Calibri" w:hAnsi="Calibri" w:eastAsia="Calibri" w:cs="Times New Roman"/>
                <w:spacing w:val="-8"/>
              </w:rPr>
              <w:t xml:space="preserve"> </w:t>
            </w:r>
            <w:r w:rsidRPr="006C0197">
              <w:rPr>
                <w:rFonts w:ascii="Calibri" w:hAnsi="Calibri" w:eastAsia="Calibri" w:cs="Times New Roman"/>
              </w:rPr>
              <w:t>Business</w:t>
            </w:r>
            <w:r w:rsidRPr="006C0197">
              <w:rPr>
                <w:rFonts w:ascii="Calibri" w:hAnsi="Calibri" w:eastAsia="Calibri" w:cs="Times New Roman"/>
                <w:spacing w:val="-7"/>
              </w:rPr>
              <w:t xml:space="preserve"> </w:t>
            </w:r>
            <w:r w:rsidRPr="006C0197">
              <w:rPr>
                <w:rFonts w:ascii="Calibri" w:hAnsi="Calibri" w:eastAsia="Calibri" w:cs="Times New Roman"/>
              </w:rPr>
              <w:t>Days</w:t>
            </w:r>
            <w:r w:rsidRPr="006C0197">
              <w:rPr>
                <w:rFonts w:ascii="Calibri" w:hAnsi="Calibri" w:eastAsia="Calibri" w:cs="Times New Roman"/>
                <w:spacing w:val="-6"/>
              </w:rPr>
              <w:t xml:space="preserve"> </w:t>
            </w:r>
            <w:r w:rsidRPr="006C0197">
              <w:rPr>
                <w:rFonts w:ascii="Calibri" w:hAnsi="Calibri" w:eastAsia="Calibri" w:cs="Times New Roman"/>
                <w:spacing w:val="-1"/>
              </w:rPr>
              <w:t>of</w:t>
            </w:r>
            <w:r w:rsidRPr="006C0197">
              <w:rPr>
                <w:rFonts w:ascii="Calibri" w:hAnsi="Calibri" w:eastAsia="Calibri" w:cs="Times New Roman"/>
                <w:spacing w:val="-8"/>
              </w:rPr>
              <w:t xml:space="preserve"> </w:t>
            </w:r>
            <w:r w:rsidRPr="006C0197">
              <w:rPr>
                <w:rFonts w:ascii="Calibri" w:hAnsi="Calibri" w:eastAsia="Calibri" w:cs="Times New Roman"/>
                <w:spacing w:val="-1"/>
              </w:rPr>
              <w:t>his/her</w:t>
            </w:r>
            <w:r w:rsidRPr="006C0197">
              <w:rPr>
                <w:rFonts w:ascii="Calibri" w:hAnsi="Calibri" w:eastAsia="Calibri" w:cs="Times New Roman"/>
                <w:spacing w:val="-6"/>
              </w:rPr>
              <w:t xml:space="preserve"> </w:t>
            </w:r>
            <w:r w:rsidRPr="006C0197">
              <w:rPr>
                <w:rFonts w:ascii="Calibri" w:hAnsi="Calibri" w:eastAsia="Calibri" w:cs="Times New Roman"/>
              </w:rPr>
              <w:t>appointment.</w:t>
            </w:r>
          </w:p>
        </w:tc>
      </w:tr>
      <w:tr w:rsidR="006C0197" w:rsidRPr="006C0197" w14:paraId="320F3C56" w14:textId="77777777" w:rsidTr="00552346">
        <w:trPr>
          <w:trHeight w:hRule="exact" w:val="994"/>
        </w:trPr>
        <w:tc>
          <w:tcPr>
            <w:tcW w:w="708" w:type="dxa"/>
            <w:tcBorders>
              <w:top w:val="nil"/>
              <w:left w:val="nil"/>
              <w:bottom w:val="nil"/>
              <w:right w:val="nil"/>
            </w:tcBorders>
          </w:tcPr>
          <w:p w14:paraId="78CFDFE5" w14:textId="77777777" w:rsidR="006C0197" w:rsidRPr="006C0197" w:rsidRDefault="006C0197" w:rsidP="006C0197">
            <w:pPr>
              <w:spacing w:before="91" w:after="0" w:line="240" w:lineRule="auto"/>
              <w:ind w:left="230"/>
              <w:rPr>
                <w:rFonts w:ascii="Calibri" w:eastAsia="Calibri" w:hAnsi="Calibri" w:cs="Calibri"/>
                <w:color w:val="008080"/>
              </w:rPr>
            </w:pPr>
            <w:r w:rsidRPr="006C0197">
              <w:rPr>
                <w:rFonts w:ascii="Calibri" w:hAnsi="Calibri" w:eastAsia="Calibri" w:cs="Times New Roman"/>
                <w:color w:val="008080"/>
                <w:spacing w:val="-1"/>
              </w:rPr>
              <w:t>F.</w:t>
            </w:r>
          </w:p>
        </w:tc>
        <w:tc>
          <w:tcPr>
            <w:tcW w:w="8563" w:type="dxa"/>
            <w:tcBorders>
              <w:top w:val="nil"/>
              <w:left w:val="nil"/>
              <w:bottom w:val="nil"/>
              <w:right w:val="nil"/>
            </w:tcBorders>
          </w:tcPr>
          <w:p w14:paraId="59CD3FA3" w14:textId="77777777" w:rsidR="006C0197" w:rsidRPr="006C0197" w:rsidRDefault="006C0197" w:rsidP="006C0197">
            <w:pPr>
              <w:spacing w:before="91" w:after="0" w:line="258" w:lineRule="auto"/>
              <w:ind w:left="286" w:right="235"/>
              <w:jc w:val="both"/>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9"/>
              </w:rPr>
              <w:t xml:space="preserve"> </w:t>
            </w:r>
            <w:r w:rsidRPr="006C0197">
              <w:rPr>
                <w:rFonts w:ascii="Calibri" w:hAnsi="Calibri" w:eastAsia="Calibri" w:cs="Times New Roman"/>
              </w:rPr>
              <w:t>Parties</w:t>
            </w:r>
            <w:r w:rsidRPr="006C0197">
              <w:rPr>
                <w:rFonts w:ascii="Calibri" w:hAnsi="Calibri" w:eastAsia="Calibri" w:cs="Times New Roman"/>
                <w:spacing w:val="9"/>
              </w:rPr>
              <w:t xml:space="preserve"> </w:t>
            </w:r>
            <w:r w:rsidRPr="006C0197">
              <w:rPr>
                <w:rFonts w:ascii="Calibri" w:hAnsi="Calibri" w:eastAsia="Calibri" w:cs="Times New Roman"/>
                <w:spacing w:val="-1"/>
              </w:rPr>
              <w:t>shall</w:t>
            </w:r>
            <w:r w:rsidRPr="006C0197">
              <w:rPr>
                <w:rFonts w:ascii="Calibri" w:hAnsi="Calibri" w:eastAsia="Calibri" w:cs="Times New Roman"/>
                <w:spacing w:val="10"/>
              </w:rPr>
              <w:t xml:space="preserve"> </w:t>
            </w:r>
            <w:r w:rsidRPr="006C0197">
              <w:rPr>
                <w:rFonts w:ascii="Calibri" w:hAnsi="Calibri" w:eastAsia="Calibri" w:cs="Times New Roman"/>
                <w:spacing w:val="-1"/>
              </w:rPr>
              <w:t>share</w:t>
            </w:r>
            <w:r w:rsidRPr="006C0197">
              <w:rPr>
                <w:rFonts w:ascii="Calibri" w:hAnsi="Calibri" w:eastAsia="Calibri" w:cs="Times New Roman"/>
                <w:spacing w:val="9"/>
              </w:rPr>
              <w:t xml:space="preserve"> </w:t>
            </w:r>
            <w:r w:rsidRPr="006C0197">
              <w:rPr>
                <w:rFonts w:ascii="Calibri" w:hAnsi="Calibri" w:eastAsia="Calibri" w:cs="Times New Roman"/>
                <w:spacing w:val="-1"/>
              </w:rPr>
              <w:t>equally</w:t>
            </w:r>
            <w:r w:rsidRPr="006C0197">
              <w:rPr>
                <w:rFonts w:ascii="Calibri" w:hAnsi="Calibri" w:eastAsia="Calibri" w:cs="Times New Roman"/>
                <w:spacing w:val="10"/>
              </w:rPr>
              <w:t xml:space="preserve"> </w:t>
            </w:r>
            <w:r w:rsidRPr="006C0197">
              <w:rPr>
                <w:rFonts w:ascii="Calibri" w:hAnsi="Calibri" w:eastAsia="Calibri" w:cs="Times New Roman"/>
              </w:rPr>
              <w:t>the</w:t>
            </w:r>
            <w:r w:rsidRPr="006C0197">
              <w:rPr>
                <w:rFonts w:ascii="Calibri" w:hAnsi="Calibri" w:eastAsia="Calibri" w:cs="Times New Roman"/>
                <w:spacing w:val="10"/>
              </w:rPr>
              <w:t xml:space="preserve"> </w:t>
            </w:r>
            <w:r w:rsidRPr="006C0197">
              <w:rPr>
                <w:rFonts w:ascii="Calibri" w:hAnsi="Calibri" w:eastAsia="Calibri" w:cs="Times New Roman"/>
              </w:rPr>
              <w:t>cost</w:t>
            </w:r>
            <w:r w:rsidRPr="006C0197">
              <w:rPr>
                <w:rFonts w:ascii="Calibri" w:hAnsi="Calibri" w:eastAsia="Calibri" w:cs="Times New Roman"/>
                <w:spacing w:val="10"/>
              </w:rPr>
              <w:t xml:space="preserve"> </w:t>
            </w: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rPr>
              <w:t>the</w:t>
            </w:r>
            <w:r w:rsidRPr="006C0197">
              <w:rPr>
                <w:rFonts w:ascii="Calibri" w:hAnsi="Calibri" w:eastAsia="Calibri" w:cs="Times New Roman"/>
                <w:spacing w:val="10"/>
              </w:rPr>
              <w:t xml:space="preserve"> </w:t>
            </w:r>
            <w:r w:rsidRPr="006C0197">
              <w:rPr>
                <w:rFonts w:ascii="Calibri" w:hAnsi="Calibri" w:eastAsia="Calibri" w:cs="Times New Roman"/>
              </w:rPr>
              <w:t>mediator.</w:t>
            </w:r>
            <w:r w:rsidRPr="006C0197">
              <w:rPr>
                <w:rFonts w:ascii="Calibri" w:hAnsi="Calibri" w:eastAsia="Calibri" w:cs="Times New Roman"/>
                <w:spacing w:val="9"/>
              </w:rPr>
              <w:t xml:space="preserve"> </w:t>
            </w:r>
            <w:r w:rsidRPr="006C0197">
              <w:rPr>
                <w:rFonts w:ascii="Calibri" w:hAnsi="Calibri" w:eastAsia="Calibri" w:cs="Times New Roman"/>
                <w:spacing w:val="-1"/>
              </w:rPr>
              <w:t>The</w:t>
            </w:r>
            <w:r w:rsidRPr="006C0197">
              <w:rPr>
                <w:rFonts w:ascii="Calibri" w:hAnsi="Calibri" w:eastAsia="Calibri" w:cs="Times New Roman"/>
                <w:spacing w:val="10"/>
              </w:rPr>
              <w:t xml:space="preserve"> </w:t>
            </w:r>
            <w:r w:rsidRPr="006C0197">
              <w:rPr>
                <w:rFonts w:ascii="Calibri" w:hAnsi="Calibri" w:eastAsia="Calibri" w:cs="Times New Roman"/>
              </w:rPr>
              <w:t>costs</w:t>
            </w:r>
            <w:r w:rsidRPr="006C0197">
              <w:rPr>
                <w:rFonts w:ascii="Calibri" w:hAnsi="Calibri" w:eastAsia="Calibri" w:cs="Times New Roman"/>
                <w:spacing w:val="9"/>
              </w:rPr>
              <w:t xml:space="preserve"> </w:t>
            </w: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rPr>
              <w:t>all</w:t>
            </w:r>
            <w:r w:rsidRPr="006C0197">
              <w:rPr>
                <w:rFonts w:ascii="Calibri" w:hAnsi="Calibri" w:eastAsia="Calibri" w:cs="Times New Roman"/>
                <w:spacing w:val="10"/>
              </w:rPr>
              <w:t xml:space="preserve"> </w:t>
            </w:r>
            <w:r w:rsidRPr="006C0197">
              <w:rPr>
                <w:rFonts w:ascii="Calibri" w:hAnsi="Calibri" w:eastAsia="Calibri" w:cs="Times New Roman"/>
              </w:rPr>
              <w:t>experts</w:t>
            </w:r>
            <w:r w:rsidRPr="006C0197">
              <w:rPr>
                <w:rFonts w:ascii="Calibri" w:hAnsi="Calibri" w:eastAsia="Calibri" w:cs="Times New Roman"/>
                <w:spacing w:val="9"/>
              </w:rPr>
              <w:t xml:space="preserve"> </w:t>
            </w:r>
            <w:r w:rsidRPr="006C0197">
              <w:rPr>
                <w:rFonts w:ascii="Calibri" w:hAnsi="Calibri" w:eastAsia="Calibri" w:cs="Times New Roman"/>
              </w:rPr>
              <w:t>and</w:t>
            </w:r>
            <w:r w:rsidRPr="006C0197">
              <w:rPr>
                <w:rFonts w:ascii="Calibri" w:hAnsi="Calibri" w:eastAsia="Calibri" w:cs="Times New Roman"/>
                <w:spacing w:val="9"/>
              </w:rPr>
              <w:t xml:space="preserve"> </w:t>
            </w:r>
            <w:r w:rsidRPr="006C0197">
              <w:rPr>
                <w:rFonts w:ascii="Calibri" w:hAnsi="Calibri" w:eastAsia="Calibri" w:cs="Times New Roman"/>
              </w:rPr>
              <w:t>any</w:t>
            </w:r>
            <w:r w:rsidRPr="006C0197">
              <w:rPr>
                <w:rFonts w:ascii="Calibri" w:hAnsi="Calibri" w:eastAsia="Calibri" w:cs="Times New Roman"/>
                <w:spacing w:val="23"/>
                <w:w w:val="99"/>
              </w:rPr>
              <w:t xml:space="preserve"> </w:t>
            </w:r>
            <w:r w:rsidRPr="006C0197">
              <w:rPr>
                <w:rFonts w:ascii="Calibri" w:hAnsi="Calibri" w:eastAsia="Calibri" w:cs="Times New Roman"/>
              </w:rPr>
              <w:t>other</w:t>
            </w:r>
            <w:r w:rsidRPr="006C0197">
              <w:rPr>
                <w:rFonts w:ascii="Calibri" w:hAnsi="Calibri" w:eastAsia="Calibri" w:cs="Times New Roman"/>
                <w:spacing w:val="25"/>
              </w:rPr>
              <w:t xml:space="preserve"> </w:t>
            </w:r>
            <w:r w:rsidRPr="006C0197">
              <w:rPr>
                <w:rFonts w:ascii="Calibri" w:hAnsi="Calibri" w:eastAsia="Calibri" w:cs="Times New Roman"/>
              </w:rPr>
              <w:t>third</w:t>
            </w:r>
            <w:r w:rsidRPr="006C0197">
              <w:rPr>
                <w:rFonts w:ascii="Calibri" w:hAnsi="Calibri" w:eastAsia="Calibri" w:cs="Times New Roman"/>
                <w:spacing w:val="26"/>
              </w:rPr>
              <w:t xml:space="preserve"> </w:t>
            </w:r>
            <w:r w:rsidRPr="006C0197">
              <w:rPr>
                <w:rFonts w:ascii="Calibri" w:hAnsi="Calibri" w:eastAsia="Calibri" w:cs="Times New Roman"/>
              </w:rPr>
              <w:t>parties</w:t>
            </w:r>
            <w:r w:rsidRPr="006C0197">
              <w:rPr>
                <w:rFonts w:ascii="Calibri" w:hAnsi="Calibri" w:eastAsia="Calibri" w:cs="Times New Roman"/>
                <w:spacing w:val="26"/>
              </w:rPr>
              <w:t xml:space="preserve"> </w:t>
            </w:r>
            <w:r w:rsidRPr="006C0197">
              <w:rPr>
                <w:rFonts w:ascii="Calibri" w:hAnsi="Calibri" w:eastAsia="Calibri" w:cs="Times New Roman"/>
              </w:rPr>
              <w:t>who,</w:t>
            </w:r>
            <w:r w:rsidRPr="006C0197">
              <w:rPr>
                <w:rFonts w:ascii="Calibri" w:hAnsi="Calibri" w:eastAsia="Calibri" w:cs="Times New Roman"/>
                <w:spacing w:val="27"/>
              </w:rPr>
              <w:t xml:space="preserve"> </w:t>
            </w:r>
            <w:r w:rsidRPr="006C0197">
              <w:rPr>
                <w:rFonts w:ascii="Calibri" w:hAnsi="Calibri" w:eastAsia="Calibri" w:cs="Times New Roman"/>
              </w:rPr>
              <w:t>at</w:t>
            </w:r>
            <w:r w:rsidRPr="006C0197">
              <w:rPr>
                <w:rFonts w:ascii="Calibri" w:hAnsi="Calibri" w:eastAsia="Calibri" w:cs="Times New Roman"/>
                <w:spacing w:val="25"/>
              </w:rPr>
              <w:t xml:space="preserve"> </w:t>
            </w:r>
            <w:r w:rsidRPr="006C0197">
              <w:rPr>
                <w:rFonts w:ascii="Calibri" w:hAnsi="Calibri" w:eastAsia="Calibri" w:cs="Times New Roman"/>
              </w:rPr>
              <w:t>the</w:t>
            </w:r>
            <w:r w:rsidRPr="006C0197">
              <w:rPr>
                <w:rFonts w:ascii="Calibri" w:hAnsi="Calibri" w:eastAsia="Calibri" w:cs="Times New Roman"/>
                <w:spacing w:val="26"/>
              </w:rPr>
              <w:t xml:space="preserve"> </w:t>
            </w:r>
            <w:r w:rsidRPr="006C0197">
              <w:rPr>
                <w:rFonts w:ascii="Calibri" w:hAnsi="Calibri" w:eastAsia="Calibri" w:cs="Times New Roman"/>
              </w:rPr>
              <w:t>request</w:t>
            </w:r>
            <w:r w:rsidRPr="006C0197">
              <w:rPr>
                <w:rFonts w:ascii="Calibri" w:hAnsi="Calibri" w:eastAsia="Calibri" w:cs="Times New Roman"/>
                <w:spacing w:val="27"/>
              </w:rPr>
              <w:t xml:space="preserve"> </w:t>
            </w:r>
            <w:r w:rsidRPr="006C0197">
              <w:rPr>
                <w:rFonts w:ascii="Calibri" w:hAnsi="Calibri" w:eastAsia="Calibri" w:cs="Times New Roman"/>
              </w:rPr>
              <w:t>of</w:t>
            </w:r>
            <w:r w:rsidRPr="006C0197">
              <w:rPr>
                <w:rFonts w:ascii="Calibri" w:hAnsi="Calibri" w:eastAsia="Calibri" w:cs="Times New Roman"/>
                <w:spacing w:val="25"/>
              </w:rPr>
              <w:t xml:space="preserve"> </w:t>
            </w:r>
            <w:r w:rsidRPr="006C0197">
              <w:rPr>
                <w:rFonts w:ascii="Calibri" w:hAnsi="Calibri" w:eastAsia="Calibri" w:cs="Times New Roman"/>
              </w:rPr>
              <w:t>any</w:t>
            </w:r>
            <w:r w:rsidRPr="006C0197">
              <w:rPr>
                <w:rFonts w:ascii="Calibri" w:hAnsi="Calibri" w:eastAsia="Calibri" w:cs="Times New Roman"/>
                <w:spacing w:val="27"/>
              </w:rPr>
              <w:t xml:space="preserve"> </w:t>
            </w:r>
            <w:r w:rsidRPr="006C0197">
              <w:rPr>
                <w:rFonts w:ascii="Calibri" w:hAnsi="Calibri" w:eastAsia="Calibri" w:cs="Times New Roman"/>
              </w:rPr>
              <w:t>Party,</w:t>
            </w:r>
            <w:r w:rsidRPr="006C0197">
              <w:rPr>
                <w:rFonts w:ascii="Calibri" w:hAnsi="Calibri" w:eastAsia="Calibri" w:cs="Times New Roman"/>
                <w:spacing w:val="25"/>
              </w:rPr>
              <w:t xml:space="preserve"> </w:t>
            </w:r>
            <w:r w:rsidRPr="006C0197">
              <w:rPr>
                <w:rFonts w:ascii="Calibri" w:hAnsi="Calibri" w:eastAsia="Calibri" w:cs="Times New Roman"/>
                <w:spacing w:val="-1"/>
              </w:rPr>
              <w:t>shall</w:t>
            </w:r>
            <w:r w:rsidRPr="006C0197">
              <w:rPr>
                <w:rFonts w:ascii="Calibri" w:hAnsi="Calibri" w:eastAsia="Calibri" w:cs="Times New Roman"/>
                <w:spacing w:val="26"/>
              </w:rPr>
              <w:t xml:space="preserve"> </w:t>
            </w:r>
            <w:r w:rsidRPr="006C0197">
              <w:rPr>
                <w:rFonts w:ascii="Calibri" w:hAnsi="Calibri" w:eastAsia="Calibri" w:cs="Times New Roman"/>
                <w:spacing w:val="-1"/>
              </w:rPr>
              <w:t>have</w:t>
            </w:r>
            <w:r w:rsidRPr="006C0197">
              <w:rPr>
                <w:rFonts w:ascii="Calibri" w:hAnsi="Calibri" w:eastAsia="Calibri" w:cs="Times New Roman"/>
                <w:spacing w:val="26"/>
              </w:rPr>
              <w:t xml:space="preserve"> </w:t>
            </w:r>
            <w:r w:rsidRPr="006C0197">
              <w:rPr>
                <w:rFonts w:ascii="Calibri" w:hAnsi="Calibri" w:eastAsia="Calibri" w:cs="Times New Roman"/>
                <w:spacing w:val="-1"/>
              </w:rPr>
              <w:t>been</w:t>
            </w:r>
            <w:r w:rsidRPr="006C0197">
              <w:rPr>
                <w:rFonts w:ascii="Calibri" w:hAnsi="Calibri" w:eastAsia="Calibri" w:cs="Times New Roman"/>
                <w:spacing w:val="25"/>
              </w:rPr>
              <w:t xml:space="preserve"> </w:t>
            </w:r>
            <w:r w:rsidRPr="006C0197">
              <w:rPr>
                <w:rFonts w:ascii="Calibri" w:hAnsi="Calibri" w:eastAsia="Calibri" w:cs="Times New Roman"/>
                <w:spacing w:val="-1"/>
              </w:rPr>
              <w:t>instructed</w:t>
            </w:r>
            <w:r w:rsidRPr="006C0197">
              <w:rPr>
                <w:rFonts w:ascii="Calibri" w:hAnsi="Calibri" w:eastAsia="Calibri" w:cs="Times New Roman"/>
                <w:spacing w:val="26"/>
              </w:rPr>
              <w:t xml:space="preserve"> </w:t>
            </w:r>
            <w:r w:rsidRPr="006C0197">
              <w:rPr>
                <w:rFonts w:ascii="Calibri" w:hAnsi="Calibri" w:eastAsia="Calibri" w:cs="Times New Roman"/>
              </w:rPr>
              <w:t>in</w:t>
            </w:r>
            <w:r w:rsidRPr="006C0197">
              <w:rPr>
                <w:rFonts w:ascii="Calibri" w:hAnsi="Calibri" w:eastAsia="Calibri" w:cs="Times New Roman"/>
                <w:spacing w:val="26"/>
              </w:rPr>
              <w:t xml:space="preserve"> </w:t>
            </w:r>
            <w:r w:rsidRPr="006C0197">
              <w:rPr>
                <w:rFonts w:ascii="Calibri" w:hAnsi="Calibri" w:eastAsia="Calibri" w:cs="Times New Roman"/>
                <w:spacing w:val="-1"/>
              </w:rPr>
              <w:t>the</w:t>
            </w:r>
            <w:r w:rsidRPr="006C0197">
              <w:rPr>
                <w:rFonts w:ascii="Calibri" w:hAnsi="Calibri" w:eastAsia="Calibri" w:cs="Times New Roman"/>
                <w:spacing w:val="30"/>
                <w:w w:val="99"/>
              </w:rPr>
              <w:t xml:space="preserve"> </w:t>
            </w:r>
            <w:r w:rsidRPr="006C0197">
              <w:rPr>
                <w:rFonts w:ascii="Calibri" w:hAnsi="Calibri" w:eastAsia="Calibri" w:cs="Times New Roman"/>
                <w:spacing w:val="-1"/>
              </w:rPr>
              <w:t>mediation,</w:t>
            </w:r>
            <w:r w:rsidRPr="006C0197">
              <w:rPr>
                <w:rFonts w:ascii="Calibri" w:hAnsi="Calibri" w:eastAsia="Calibri" w:cs="Times New Roman"/>
                <w:spacing w:val="-4"/>
              </w:rPr>
              <w:t xml:space="preserve"> </w:t>
            </w:r>
            <w:r w:rsidRPr="006C0197">
              <w:rPr>
                <w:rFonts w:ascii="Calibri" w:hAnsi="Calibri" w:eastAsia="Calibri" w:cs="Times New Roman"/>
              </w:rPr>
              <w:t>shall</w:t>
            </w:r>
            <w:r w:rsidRPr="006C0197">
              <w:rPr>
                <w:rFonts w:ascii="Calibri" w:hAnsi="Calibri" w:eastAsia="Calibri" w:cs="Times New Roman"/>
                <w:spacing w:val="-6"/>
              </w:rPr>
              <w:t xml:space="preserve"> </w:t>
            </w:r>
            <w:r w:rsidRPr="006C0197">
              <w:rPr>
                <w:rFonts w:ascii="Calibri" w:hAnsi="Calibri" w:eastAsia="Calibri" w:cs="Times New Roman"/>
                <w:spacing w:val="-1"/>
              </w:rPr>
              <w:t>be</w:t>
            </w:r>
            <w:r w:rsidRPr="006C0197">
              <w:rPr>
                <w:rFonts w:ascii="Calibri" w:hAnsi="Calibri" w:eastAsia="Calibri" w:cs="Times New Roman"/>
                <w:spacing w:val="-4"/>
              </w:rPr>
              <w:t xml:space="preserve"> </w:t>
            </w:r>
            <w:r w:rsidRPr="006C0197">
              <w:rPr>
                <w:rFonts w:ascii="Calibri" w:hAnsi="Calibri" w:eastAsia="Calibri" w:cs="Times New Roman"/>
                <w:spacing w:val="-1"/>
              </w:rPr>
              <w:t>for</w:t>
            </w:r>
            <w:r w:rsidRPr="006C0197">
              <w:rPr>
                <w:rFonts w:ascii="Calibri" w:hAnsi="Calibri" w:eastAsia="Calibri" w:cs="Times New Roman"/>
                <w:spacing w:val="-4"/>
              </w:rPr>
              <w:t xml:space="preserve"> </w:t>
            </w:r>
            <w:r w:rsidRPr="006C0197">
              <w:rPr>
                <w:rFonts w:ascii="Calibri" w:hAnsi="Calibri" w:eastAsia="Calibri" w:cs="Times New Roman"/>
              </w:rPr>
              <w:t>the</w:t>
            </w:r>
            <w:r w:rsidRPr="006C0197">
              <w:rPr>
                <w:rFonts w:ascii="Calibri" w:hAnsi="Calibri" w:eastAsia="Calibri" w:cs="Times New Roman"/>
                <w:spacing w:val="-3"/>
              </w:rPr>
              <w:t xml:space="preserve"> </w:t>
            </w:r>
            <w:r w:rsidRPr="006C0197">
              <w:rPr>
                <w:rFonts w:ascii="Calibri" w:hAnsi="Calibri" w:eastAsia="Calibri" w:cs="Times New Roman"/>
                <w:spacing w:val="-1"/>
              </w:rPr>
              <w:t>sole</w:t>
            </w:r>
            <w:r w:rsidRPr="006C0197">
              <w:rPr>
                <w:rFonts w:ascii="Calibri" w:hAnsi="Calibri" w:eastAsia="Calibri" w:cs="Times New Roman"/>
                <w:spacing w:val="-6"/>
              </w:rPr>
              <w:t xml:space="preserve"> </w:t>
            </w:r>
            <w:r w:rsidRPr="006C0197">
              <w:rPr>
                <w:rFonts w:ascii="Calibri" w:hAnsi="Calibri" w:eastAsia="Calibri" w:cs="Times New Roman"/>
              </w:rPr>
              <w:t>account</w:t>
            </w:r>
            <w:r w:rsidRPr="006C0197">
              <w:rPr>
                <w:rFonts w:ascii="Calibri" w:hAnsi="Calibri" w:eastAsia="Calibri" w:cs="Times New Roman"/>
                <w:spacing w:val="-5"/>
              </w:rPr>
              <w:t xml:space="preserve"> </w:t>
            </w:r>
            <w:r w:rsidRPr="006C0197">
              <w:rPr>
                <w:rFonts w:ascii="Calibri" w:hAnsi="Calibri" w:eastAsia="Calibri" w:cs="Times New Roman"/>
                <w:spacing w:val="-1"/>
              </w:rPr>
              <w:t>of,</w:t>
            </w:r>
            <w:r w:rsidRPr="006C0197">
              <w:rPr>
                <w:rFonts w:ascii="Calibri" w:hAnsi="Calibri" w:eastAsia="Calibri" w:cs="Times New Roman"/>
                <w:spacing w:val="-5"/>
              </w:rPr>
              <w:t xml:space="preserve"> </w:t>
            </w:r>
            <w:r w:rsidRPr="006C0197">
              <w:rPr>
                <w:rFonts w:ascii="Calibri" w:hAnsi="Calibri" w:eastAsia="Calibri" w:cs="Times New Roman"/>
              </w:rPr>
              <w:t>and</w:t>
            </w:r>
            <w:r w:rsidRPr="006C0197">
              <w:rPr>
                <w:rFonts w:ascii="Calibri" w:hAnsi="Calibri" w:eastAsia="Calibri" w:cs="Times New Roman"/>
                <w:spacing w:val="-5"/>
              </w:rPr>
              <w:t xml:space="preserve"> </w:t>
            </w:r>
            <w:r w:rsidRPr="006C0197">
              <w:rPr>
                <w:rFonts w:ascii="Calibri" w:hAnsi="Calibri" w:eastAsia="Calibri" w:cs="Times New Roman"/>
                <w:spacing w:val="-1"/>
              </w:rPr>
              <w:t>shall</w:t>
            </w:r>
            <w:r w:rsidRPr="006C0197">
              <w:rPr>
                <w:rFonts w:ascii="Calibri" w:hAnsi="Calibri" w:eastAsia="Calibri" w:cs="Times New Roman"/>
                <w:spacing w:val="-6"/>
              </w:rPr>
              <w:t xml:space="preserve"> </w:t>
            </w:r>
            <w:r w:rsidRPr="006C0197">
              <w:rPr>
                <w:rFonts w:ascii="Calibri" w:hAnsi="Calibri" w:eastAsia="Calibri" w:cs="Times New Roman"/>
                <w:spacing w:val="-1"/>
              </w:rPr>
              <w:t>be</w:t>
            </w:r>
            <w:r w:rsidRPr="006C0197">
              <w:rPr>
                <w:rFonts w:ascii="Calibri" w:hAnsi="Calibri" w:eastAsia="Calibri" w:cs="Times New Roman"/>
                <w:spacing w:val="-4"/>
              </w:rPr>
              <w:t xml:space="preserve"> </w:t>
            </w:r>
            <w:r w:rsidRPr="006C0197">
              <w:rPr>
                <w:rFonts w:ascii="Calibri" w:hAnsi="Calibri" w:eastAsia="Calibri" w:cs="Times New Roman"/>
                <w:spacing w:val="-1"/>
              </w:rPr>
              <w:t>discharged</w:t>
            </w:r>
            <w:r w:rsidRPr="006C0197">
              <w:rPr>
                <w:rFonts w:ascii="Calibri" w:hAnsi="Calibri" w:eastAsia="Calibri" w:cs="Times New Roman"/>
                <w:spacing w:val="-6"/>
              </w:rPr>
              <w:t xml:space="preserve"> </w:t>
            </w:r>
            <w:r w:rsidRPr="006C0197">
              <w:rPr>
                <w:rFonts w:ascii="Calibri" w:hAnsi="Calibri" w:eastAsia="Calibri" w:cs="Times New Roman"/>
                <w:spacing w:val="-1"/>
              </w:rPr>
              <w:t>by</w:t>
            </w:r>
            <w:r w:rsidRPr="006C0197">
              <w:rPr>
                <w:rFonts w:ascii="Calibri" w:hAnsi="Calibri" w:eastAsia="Calibri" w:cs="Times New Roman"/>
                <w:spacing w:val="-4"/>
              </w:rPr>
              <w:t xml:space="preserve"> </w:t>
            </w:r>
            <w:r w:rsidRPr="006C0197">
              <w:rPr>
                <w:rFonts w:ascii="Calibri" w:hAnsi="Calibri" w:eastAsia="Calibri" w:cs="Times New Roman"/>
                <w:spacing w:val="-1"/>
              </w:rPr>
              <w:t>that</w:t>
            </w:r>
            <w:r w:rsidRPr="006C0197">
              <w:rPr>
                <w:rFonts w:ascii="Calibri" w:hAnsi="Calibri" w:eastAsia="Calibri" w:cs="Times New Roman"/>
                <w:spacing w:val="-5"/>
              </w:rPr>
              <w:t xml:space="preserve"> </w:t>
            </w:r>
            <w:r w:rsidRPr="006C0197">
              <w:rPr>
                <w:rFonts w:ascii="Calibri" w:hAnsi="Calibri" w:eastAsia="Calibri" w:cs="Times New Roman"/>
              </w:rPr>
              <w:t>Party.</w:t>
            </w:r>
          </w:p>
        </w:tc>
      </w:tr>
      <w:tr w:rsidR="006C0197" w:rsidRPr="006C0197" w14:paraId="1F9A6F5A" w14:textId="77777777" w:rsidTr="00552346">
        <w:trPr>
          <w:trHeight w:hRule="exact" w:val="994"/>
        </w:trPr>
        <w:tc>
          <w:tcPr>
            <w:tcW w:w="708" w:type="dxa"/>
            <w:tcBorders>
              <w:top w:val="nil"/>
              <w:left w:val="nil"/>
              <w:bottom w:val="nil"/>
              <w:right w:val="nil"/>
            </w:tcBorders>
          </w:tcPr>
          <w:p w14:paraId="0D8A8D35" w14:textId="77777777" w:rsidR="006C0197" w:rsidRPr="006C0197" w:rsidRDefault="006C0197" w:rsidP="006C0197">
            <w:pPr>
              <w:spacing w:before="91" w:after="0" w:line="240" w:lineRule="auto"/>
              <w:ind w:left="230"/>
              <w:rPr>
                <w:rFonts w:ascii="Calibri" w:eastAsia="Calibri" w:hAnsi="Calibri" w:cs="Times New Roman"/>
                <w:color w:val="008080"/>
                <w:spacing w:val="-1"/>
              </w:rPr>
            </w:pPr>
            <w:r w:rsidRPr="006C0197">
              <w:rPr>
                <w:rFonts w:ascii="Calibri" w:hAnsi="Calibri" w:eastAsia="Calibri" w:cs="Times New Roman"/>
                <w:color w:val="008080"/>
                <w:spacing w:val="-1"/>
              </w:rPr>
              <w:t>G.</w:t>
            </w:r>
          </w:p>
        </w:tc>
        <w:tc>
          <w:tcPr>
            <w:tcW w:w="8563" w:type="dxa"/>
            <w:tcBorders>
              <w:top w:val="nil"/>
              <w:left w:val="nil"/>
              <w:bottom w:val="nil"/>
              <w:right w:val="nil"/>
            </w:tcBorders>
          </w:tcPr>
          <w:p w14:paraId="1757D531" w14:textId="77777777" w:rsidR="006C0197" w:rsidRPr="006C0197" w:rsidRDefault="006C0197" w:rsidP="006C0197">
            <w:pPr>
              <w:spacing w:before="91" w:after="0" w:line="258" w:lineRule="auto"/>
              <w:ind w:left="286" w:right="235"/>
              <w:jc w:val="both"/>
              <w:rPr>
                <w:rFonts w:ascii="Calibri" w:eastAsia="Calibri" w:hAnsi="Calibri" w:cs="Times New Roman"/>
                <w:spacing w:val="-1"/>
              </w:rPr>
            </w:pPr>
            <w:r w:rsidRPr="006C0197">
              <w:rPr>
                <w:rFonts w:eastAsia="Calibri" w:cstheme="minorHAnsi"/>
                <w:spacing w:val="-1"/>
              </w:rPr>
              <w:t>For</w:t>
            </w:r>
            <w:r w:rsidRPr="006C0197">
              <w:rPr>
                <w:rFonts w:eastAsia="Calibri" w:cstheme="minorHAnsi"/>
                <w:spacing w:val="2"/>
              </w:rPr>
              <w:t xml:space="preserve"> </w:t>
            </w:r>
            <w:r w:rsidRPr="006C0197">
              <w:rPr>
                <w:rFonts w:eastAsia="Calibri" w:cstheme="minorHAnsi"/>
              </w:rPr>
              <w:t>the</w:t>
            </w:r>
            <w:r w:rsidRPr="006C0197">
              <w:rPr>
                <w:rFonts w:eastAsia="Calibri" w:cstheme="minorHAnsi"/>
                <w:spacing w:val="4"/>
              </w:rPr>
              <w:t xml:space="preserve"> </w:t>
            </w:r>
            <w:r w:rsidRPr="006C0197">
              <w:rPr>
                <w:rFonts w:eastAsia="Calibri" w:cstheme="minorHAnsi"/>
              </w:rPr>
              <w:t>avoidance</w:t>
            </w:r>
            <w:r w:rsidRPr="006C0197">
              <w:rPr>
                <w:rFonts w:eastAsia="Calibri" w:cstheme="minorHAnsi"/>
                <w:spacing w:val="2"/>
              </w:rPr>
              <w:t xml:space="preserve"> </w:t>
            </w:r>
            <w:r w:rsidRPr="006C0197">
              <w:rPr>
                <w:rFonts w:eastAsia="Calibri" w:cstheme="minorHAnsi"/>
              </w:rPr>
              <w:t>of</w:t>
            </w:r>
            <w:r w:rsidRPr="006C0197">
              <w:rPr>
                <w:rFonts w:eastAsia="Calibri" w:cstheme="minorHAnsi"/>
                <w:spacing w:val="4"/>
              </w:rPr>
              <w:t xml:space="preserve"> </w:t>
            </w:r>
            <w:r w:rsidRPr="006C0197">
              <w:rPr>
                <w:rFonts w:eastAsia="Calibri" w:cstheme="minorHAnsi"/>
                <w:spacing w:val="-1"/>
              </w:rPr>
              <w:t>doubt,</w:t>
            </w:r>
            <w:r w:rsidRPr="006C0197">
              <w:rPr>
                <w:rFonts w:eastAsia="Calibri" w:cstheme="minorHAnsi"/>
                <w:spacing w:val="3"/>
              </w:rPr>
              <w:t xml:space="preserve"> </w:t>
            </w:r>
            <w:r w:rsidRPr="006C0197">
              <w:rPr>
                <w:rFonts w:eastAsia="Calibri" w:cstheme="minorHAnsi"/>
              </w:rPr>
              <w:t>the</w:t>
            </w:r>
            <w:r w:rsidRPr="006C0197">
              <w:rPr>
                <w:rFonts w:eastAsia="Calibri" w:cstheme="minorHAnsi"/>
                <w:spacing w:val="2"/>
              </w:rPr>
              <w:t xml:space="preserve"> </w:t>
            </w:r>
            <w:r w:rsidRPr="006C0197">
              <w:rPr>
                <w:rFonts w:eastAsia="Calibri" w:cstheme="minorHAnsi"/>
                <w:spacing w:val="-1"/>
              </w:rPr>
              <w:t>obligations</w:t>
            </w:r>
            <w:r w:rsidRPr="006C0197">
              <w:rPr>
                <w:rFonts w:eastAsia="Calibri" w:cstheme="minorHAnsi"/>
                <w:spacing w:val="4"/>
              </w:rPr>
              <w:t xml:space="preserve"> </w:t>
            </w:r>
            <w:r w:rsidRPr="006C0197">
              <w:rPr>
                <w:rFonts w:eastAsia="Calibri" w:cstheme="minorHAnsi"/>
              </w:rPr>
              <w:t>of</w:t>
            </w:r>
            <w:r w:rsidRPr="006C0197">
              <w:rPr>
                <w:rFonts w:eastAsia="Calibri" w:cstheme="minorHAnsi"/>
                <w:spacing w:val="2"/>
              </w:rPr>
              <w:t xml:space="preserve"> </w:t>
            </w:r>
            <w:r w:rsidRPr="006C0197">
              <w:rPr>
                <w:rFonts w:eastAsia="Calibri" w:cstheme="minorHAnsi"/>
              </w:rPr>
              <w:t>the</w:t>
            </w:r>
            <w:r w:rsidRPr="006C0197">
              <w:rPr>
                <w:rFonts w:eastAsia="Calibri" w:cstheme="minorHAnsi"/>
                <w:spacing w:val="4"/>
              </w:rPr>
              <w:t xml:space="preserve"> </w:t>
            </w:r>
            <w:r w:rsidRPr="006C0197">
              <w:rPr>
                <w:rFonts w:eastAsia="Calibri" w:cstheme="minorHAnsi"/>
              </w:rPr>
              <w:t>Parties</w:t>
            </w:r>
            <w:r w:rsidRPr="006C0197">
              <w:rPr>
                <w:rFonts w:eastAsia="Calibri" w:cstheme="minorHAnsi"/>
                <w:spacing w:val="3"/>
              </w:rPr>
              <w:t xml:space="preserve"> </w:t>
            </w:r>
            <w:r w:rsidRPr="006C0197">
              <w:rPr>
                <w:rFonts w:eastAsia="Calibri" w:cstheme="minorHAnsi"/>
                <w:spacing w:val="-1"/>
              </w:rPr>
              <w:t>under</w:t>
            </w:r>
            <w:r w:rsidRPr="006C0197">
              <w:rPr>
                <w:rFonts w:eastAsia="Calibri" w:cstheme="minorHAnsi"/>
                <w:spacing w:val="3"/>
              </w:rPr>
              <w:t xml:space="preserve"> </w:t>
            </w:r>
            <w:r w:rsidRPr="006C0197">
              <w:rPr>
                <w:rFonts w:eastAsia="Calibri" w:cstheme="minorHAnsi"/>
                <w:spacing w:val="-1"/>
              </w:rPr>
              <w:t>this</w:t>
            </w:r>
            <w:r w:rsidRPr="006C0197">
              <w:rPr>
                <w:rFonts w:eastAsia="Calibri" w:cstheme="minorHAnsi"/>
                <w:spacing w:val="4"/>
              </w:rPr>
              <w:t xml:space="preserve"> </w:t>
            </w:r>
            <w:r w:rsidRPr="006C0197">
              <w:rPr>
                <w:rFonts w:eastAsia="Calibri" w:cstheme="minorHAnsi"/>
                <w:spacing w:val="-1"/>
              </w:rPr>
              <w:t>Agreement</w:t>
            </w:r>
            <w:r w:rsidRPr="006C0197">
              <w:rPr>
                <w:rFonts w:eastAsia="Calibri" w:cstheme="minorHAnsi"/>
                <w:spacing w:val="2"/>
              </w:rPr>
              <w:t xml:space="preserve"> </w:t>
            </w:r>
            <w:r w:rsidRPr="006C0197">
              <w:rPr>
                <w:rFonts w:eastAsia="Calibri" w:cstheme="minorHAnsi"/>
                <w:spacing w:val="-1"/>
              </w:rPr>
              <w:t>shall</w:t>
            </w:r>
            <w:r w:rsidRPr="006C0197">
              <w:rPr>
                <w:rFonts w:eastAsia="Calibri" w:cstheme="minorHAnsi"/>
                <w:spacing w:val="4"/>
              </w:rPr>
              <w:t xml:space="preserve"> </w:t>
            </w:r>
            <w:r w:rsidRPr="006C0197">
              <w:rPr>
                <w:rFonts w:eastAsia="Calibri" w:cstheme="minorHAnsi"/>
                <w:spacing w:val="-1"/>
              </w:rPr>
              <w:t>not</w:t>
            </w:r>
            <w:r w:rsidRPr="006C0197">
              <w:rPr>
                <w:rFonts w:eastAsia="Calibri" w:cstheme="minorHAnsi"/>
                <w:spacing w:val="62"/>
                <w:w w:val="99"/>
              </w:rPr>
              <w:t xml:space="preserve"> </w:t>
            </w:r>
            <w:r w:rsidRPr="006C0197">
              <w:rPr>
                <w:rFonts w:eastAsia="Calibri" w:cstheme="minorHAnsi"/>
              </w:rPr>
              <w:t>cease,</w:t>
            </w:r>
            <w:r w:rsidRPr="006C0197">
              <w:rPr>
                <w:rFonts w:eastAsia="Calibri" w:cstheme="minorHAnsi"/>
                <w:spacing w:val="44"/>
              </w:rPr>
              <w:t xml:space="preserve"> </w:t>
            </w:r>
            <w:r w:rsidRPr="006C0197">
              <w:rPr>
                <w:rFonts w:eastAsia="Calibri" w:cstheme="minorHAnsi"/>
              </w:rPr>
              <w:t>or</w:t>
            </w:r>
            <w:r w:rsidRPr="006C0197">
              <w:rPr>
                <w:rFonts w:eastAsia="Calibri" w:cstheme="minorHAnsi"/>
                <w:spacing w:val="44"/>
              </w:rPr>
              <w:t xml:space="preserve"> </w:t>
            </w:r>
            <w:r w:rsidRPr="006C0197">
              <w:rPr>
                <w:rFonts w:eastAsia="Calibri" w:cstheme="minorHAnsi"/>
                <w:spacing w:val="-1"/>
              </w:rPr>
              <w:t>be</w:t>
            </w:r>
            <w:r w:rsidRPr="006C0197">
              <w:rPr>
                <w:rFonts w:eastAsia="Calibri" w:cstheme="minorHAnsi"/>
                <w:spacing w:val="43"/>
              </w:rPr>
              <w:t xml:space="preserve"> </w:t>
            </w:r>
            <w:r w:rsidRPr="006C0197">
              <w:rPr>
                <w:rFonts w:eastAsia="Calibri" w:cstheme="minorHAnsi"/>
                <w:spacing w:val="-1"/>
              </w:rPr>
              <w:t>suspended</w:t>
            </w:r>
            <w:r w:rsidRPr="006C0197">
              <w:rPr>
                <w:rFonts w:eastAsia="Calibri" w:cstheme="minorHAnsi"/>
                <w:spacing w:val="45"/>
              </w:rPr>
              <w:t xml:space="preserve"> </w:t>
            </w:r>
            <w:r w:rsidRPr="006C0197">
              <w:rPr>
                <w:rFonts w:eastAsia="Calibri" w:cstheme="minorHAnsi"/>
              </w:rPr>
              <w:t>or</w:t>
            </w:r>
            <w:r w:rsidRPr="006C0197">
              <w:rPr>
                <w:rFonts w:eastAsia="Calibri" w:cstheme="minorHAnsi"/>
                <w:spacing w:val="44"/>
              </w:rPr>
              <w:t xml:space="preserve"> </w:t>
            </w:r>
            <w:r w:rsidRPr="006C0197">
              <w:rPr>
                <w:rFonts w:eastAsia="Calibri" w:cstheme="minorHAnsi"/>
                <w:spacing w:val="-1"/>
              </w:rPr>
              <w:t>delayed</w:t>
            </w:r>
            <w:r w:rsidRPr="006C0197">
              <w:rPr>
                <w:rFonts w:eastAsia="Calibri" w:cstheme="minorHAnsi"/>
                <w:spacing w:val="44"/>
              </w:rPr>
              <w:t xml:space="preserve"> </w:t>
            </w:r>
            <w:r w:rsidRPr="006C0197">
              <w:rPr>
                <w:rFonts w:eastAsia="Calibri" w:cstheme="minorHAnsi"/>
              </w:rPr>
              <w:t>by</w:t>
            </w:r>
            <w:r w:rsidRPr="006C0197">
              <w:rPr>
                <w:rFonts w:eastAsia="Calibri" w:cstheme="minorHAnsi"/>
                <w:spacing w:val="44"/>
              </w:rPr>
              <w:t xml:space="preserve"> </w:t>
            </w:r>
            <w:r w:rsidRPr="006C0197">
              <w:rPr>
                <w:rFonts w:eastAsia="Calibri" w:cstheme="minorHAnsi"/>
              </w:rPr>
              <w:t>the</w:t>
            </w:r>
            <w:r w:rsidRPr="006C0197">
              <w:rPr>
                <w:rFonts w:eastAsia="Calibri" w:cstheme="minorHAnsi"/>
                <w:spacing w:val="44"/>
              </w:rPr>
              <w:t xml:space="preserve"> </w:t>
            </w:r>
            <w:r w:rsidRPr="006C0197">
              <w:rPr>
                <w:rFonts w:eastAsia="Calibri" w:cstheme="minorHAnsi"/>
                <w:spacing w:val="-1"/>
              </w:rPr>
              <w:t>reference</w:t>
            </w:r>
            <w:r w:rsidRPr="006C0197">
              <w:rPr>
                <w:rFonts w:eastAsia="Calibri" w:cstheme="minorHAnsi"/>
                <w:spacing w:val="43"/>
              </w:rPr>
              <w:t xml:space="preserve"> </w:t>
            </w:r>
            <w:r w:rsidRPr="006C0197">
              <w:rPr>
                <w:rFonts w:eastAsia="Calibri" w:cstheme="minorHAnsi"/>
              </w:rPr>
              <w:t>of</w:t>
            </w:r>
            <w:r w:rsidRPr="006C0197">
              <w:rPr>
                <w:rFonts w:eastAsia="Calibri" w:cstheme="minorHAnsi"/>
                <w:spacing w:val="43"/>
              </w:rPr>
              <w:t xml:space="preserve"> </w:t>
            </w:r>
            <w:r w:rsidRPr="006C0197">
              <w:rPr>
                <w:rFonts w:eastAsia="Calibri" w:cstheme="minorHAnsi"/>
              </w:rPr>
              <w:t>a</w:t>
            </w:r>
            <w:r w:rsidRPr="006C0197">
              <w:rPr>
                <w:rFonts w:eastAsia="Calibri" w:cstheme="minorHAnsi"/>
                <w:spacing w:val="45"/>
              </w:rPr>
              <w:t xml:space="preserve"> </w:t>
            </w:r>
            <w:r w:rsidRPr="006C0197">
              <w:rPr>
                <w:rFonts w:eastAsia="Calibri" w:cstheme="minorHAnsi"/>
                <w:spacing w:val="-1"/>
              </w:rPr>
              <w:t>dispute</w:t>
            </w:r>
            <w:r w:rsidRPr="006C0197">
              <w:rPr>
                <w:rFonts w:eastAsia="Calibri" w:cstheme="minorHAnsi"/>
                <w:spacing w:val="45"/>
              </w:rPr>
              <w:t xml:space="preserve"> </w:t>
            </w:r>
            <w:r w:rsidRPr="006C0197">
              <w:rPr>
                <w:rFonts w:eastAsia="Calibri" w:cstheme="minorHAnsi"/>
              </w:rPr>
              <w:t>to</w:t>
            </w:r>
            <w:r w:rsidRPr="006C0197">
              <w:rPr>
                <w:rFonts w:eastAsia="Calibri" w:cstheme="minorHAnsi"/>
                <w:spacing w:val="43"/>
              </w:rPr>
              <w:t xml:space="preserve"> </w:t>
            </w:r>
            <w:r w:rsidRPr="006C0197">
              <w:rPr>
                <w:rFonts w:eastAsia="Calibri" w:cstheme="minorHAnsi"/>
              </w:rPr>
              <w:t>mediation.</w:t>
            </w:r>
            <w:r w:rsidRPr="006C0197">
              <w:rPr>
                <w:rFonts w:eastAsia="Calibri" w:cstheme="minorHAnsi"/>
                <w:spacing w:val="43"/>
              </w:rPr>
              <w:t xml:space="preserve"> </w:t>
            </w:r>
            <w:r w:rsidRPr="006C0197">
              <w:rPr>
                <w:rFonts w:eastAsia="Calibri" w:cstheme="minorHAnsi"/>
                <w:spacing w:val="-1"/>
              </w:rPr>
              <w:t>The</w:t>
            </w:r>
            <w:r w:rsidRPr="006C0197">
              <w:rPr>
                <w:rFonts w:eastAsia="Calibri" w:cstheme="minorHAnsi"/>
                <w:spacing w:val="31"/>
                <w:w w:val="99"/>
              </w:rPr>
              <w:t xml:space="preserve"> </w:t>
            </w:r>
            <w:r w:rsidRPr="006C0197">
              <w:rPr>
                <w:rFonts w:eastAsia="Calibri" w:cstheme="minorHAnsi"/>
                <w:spacing w:val="-1"/>
              </w:rPr>
              <w:t>Contractor</w:t>
            </w:r>
            <w:r w:rsidRPr="006C0197">
              <w:rPr>
                <w:rFonts w:eastAsia="Calibri" w:cstheme="minorHAnsi"/>
                <w:spacing w:val="-6"/>
              </w:rPr>
              <w:t xml:space="preserve"> </w:t>
            </w:r>
            <w:r w:rsidRPr="006C0197">
              <w:rPr>
                <w:rFonts w:eastAsia="Calibri" w:cstheme="minorHAnsi"/>
              </w:rPr>
              <w:t>shall</w:t>
            </w:r>
            <w:r w:rsidRPr="006C0197">
              <w:rPr>
                <w:rFonts w:eastAsia="Calibri" w:cstheme="minorHAnsi"/>
                <w:spacing w:val="-6"/>
              </w:rPr>
              <w:t xml:space="preserve"> </w:t>
            </w:r>
            <w:r w:rsidRPr="006C0197">
              <w:rPr>
                <w:rFonts w:eastAsia="Calibri" w:cstheme="minorHAnsi"/>
                <w:spacing w:val="-1"/>
              </w:rPr>
              <w:t>comply</w:t>
            </w:r>
            <w:r w:rsidRPr="006C0197">
              <w:rPr>
                <w:rFonts w:eastAsia="Calibri" w:cstheme="minorHAnsi"/>
                <w:spacing w:val="-5"/>
              </w:rPr>
              <w:t xml:space="preserve"> </w:t>
            </w:r>
            <w:r w:rsidRPr="006C0197">
              <w:rPr>
                <w:rFonts w:eastAsia="Calibri" w:cstheme="minorHAnsi"/>
                <w:spacing w:val="-1"/>
              </w:rPr>
              <w:t>fully</w:t>
            </w:r>
            <w:r w:rsidRPr="006C0197">
              <w:rPr>
                <w:rFonts w:eastAsia="Calibri" w:cstheme="minorHAnsi"/>
                <w:spacing w:val="-7"/>
              </w:rPr>
              <w:t xml:space="preserve"> </w:t>
            </w:r>
            <w:r w:rsidRPr="006C0197">
              <w:rPr>
                <w:rFonts w:eastAsia="Calibri" w:cstheme="minorHAnsi"/>
                <w:spacing w:val="-1"/>
              </w:rPr>
              <w:t>with</w:t>
            </w:r>
            <w:r w:rsidRPr="006C0197">
              <w:rPr>
                <w:rFonts w:eastAsia="Calibri" w:cstheme="minorHAnsi"/>
                <w:spacing w:val="-6"/>
              </w:rPr>
              <w:t xml:space="preserve"> </w:t>
            </w:r>
            <w:r w:rsidRPr="006C0197">
              <w:rPr>
                <w:rFonts w:eastAsia="Calibri" w:cstheme="minorHAnsi"/>
              </w:rPr>
              <w:t>the</w:t>
            </w:r>
            <w:r w:rsidRPr="006C0197">
              <w:rPr>
                <w:rFonts w:eastAsia="Calibri" w:cstheme="minorHAnsi"/>
                <w:spacing w:val="-6"/>
              </w:rPr>
              <w:t xml:space="preserve"> </w:t>
            </w:r>
            <w:r w:rsidRPr="006C0197">
              <w:rPr>
                <w:rFonts w:eastAsia="Calibri" w:cstheme="minorHAnsi"/>
                <w:spacing w:val="-1"/>
              </w:rPr>
              <w:t>requirements</w:t>
            </w:r>
            <w:r w:rsidRPr="006C0197">
              <w:rPr>
                <w:rFonts w:eastAsia="Calibri" w:cstheme="minorHAnsi"/>
                <w:spacing w:val="-5"/>
              </w:rPr>
              <w:t xml:space="preserve"> </w:t>
            </w:r>
            <w:r w:rsidRPr="006C0197">
              <w:rPr>
                <w:rFonts w:eastAsia="Calibri" w:cstheme="minorHAnsi"/>
              </w:rPr>
              <w:t>of</w:t>
            </w:r>
            <w:r w:rsidRPr="006C0197">
              <w:rPr>
                <w:rFonts w:eastAsia="Calibri" w:cstheme="minorHAnsi"/>
                <w:spacing w:val="-7"/>
              </w:rPr>
              <w:t xml:space="preserve"> </w:t>
            </w:r>
            <w:r w:rsidRPr="006C0197">
              <w:rPr>
                <w:rFonts w:eastAsia="Calibri" w:cstheme="minorHAnsi"/>
                <w:spacing w:val="-1"/>
              </w:rPr>
              <w:t>the</w:t>
            </w:r>
            <w:r w:rsidRPr="006C0197">
              <w:rPr>
                <w:rFonts w:eastAsia="Calibri" w:cstheme="minorHAnsi"/>
                <w:spacing w:val="-5"/>
              </w:rPr>
              <w:t xml:space="preserve"> </w:t>
            </w:r>
            <w:r w:rsidRPr="006C0197">
              <w:rPr>
                <w:rFonts w:eastAsia="Calibri" w:cstheme="minorHAnsi"/>
              </w:rPr>
              <w:t>Agreement</w:t>
            </w:r>
            <w:r w:rsidRPr="006C0197">
              <w:rPr>
                <w:rFonts w:eastAsia="Calibri" w:cstheme="minorHAnsi"/>
                <w:spacing w:val="-8"/>
              </w:rPr>
              <w:t xml:space="preserve"> </w:t>
            </w:r>
            <w:r w:rsidRPr="006C0197">
              <w:rPr>
                <w:rFonts w:eastAsia="Calibri" w:cstheme="minorHAnsi"/>
              </w:rPr>
              <w:t>at</w:t>
            </w:r>
            <w:r w:rsidRPr="006C0197">
              <w:rPr>
                <w:rFonts w:eastAsia="Calibri" w:cstheme="minorHAnsi"/>
                <w:spacing w:val="-6"/>
              </w:rPr>
              <w:t xml:space="preserve"> </w:t>
            </w:r>
            <w:r w:rsidRPr="006C0197">
              <w:rPr>
                <w:rFonts w:eastAsia="Calibri" w:cstheme="minorHAnsi"/>
              </w:rPr>
              <w:t>all</w:t>
            </w:r>
            <w:r w:rsidRPr="006C0197">
              <w:rPr>
                <w:rFonts w:eastAsia="Calibri" w:cstheme="minorHAnsi"/>
                <w:spacing w:val="-6"/>
              </w:rPr>
              <w:t xml:space="preserve"> </w:t>
            </w:r>
            <w:r w:rsidRPr="006C0197">
              <w:rPr>
                <w:rFonts w:eastAsia="Calibri" w:cstheme="minorHAnsi"/>
              </w:rPr>
              <w:t>times.</w:t>
            </w:r>
          </w:p>
        </w:tc>
      </w:tr>
    </w:tbl>
    <w:p w14:paraId="02AE8C2B" w14:textId="77777777" w:rsidR="006C0197" w:rsidRPr="006C0197" w:rsidRDefault="006C0197" w:rsidP="006C0197">
      <w:pPr>
        <w:spacing w:after="200" w:line="258" w:lineRule="auto"/>
        <w:jc w:val="both"/>
        <w:rPr>
          <w:rFonts w:ascii="Calibri" w:eastAsia="Calibri" w:hAnsi="Calibri" w:cs="Calibri"/>
        </w:rPr>
        <w:sectPr w:rsidR="006C0197" w:rsidRPr="006C0197" w:rsidSect="006C0197">
          <w:pgSz w:w="11910" w:h="16840"/>
          <w:pgMar w:top="1320" w:right="1200" w:bottom="1440" w:left="1200" w:header="0" w:footer="1260" w:gutter="0"/>
          <w:cols w:space="720"/>
        </w:sectPr>
      </w:pPr>
    </w:p>
    <w:p w14:paraId="7D43F122"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w:lastRenderedPageBreak/>
        <mc:AlternateContent>
          <mc:Choice Requires="wpg">
            <w:drawing>
              <wp:inline distT="0" distB="0" distL="0" distR="0" wp14:anchorId="28C57926" wp14:editId="3AC5704F">
                <wp:extent cx="5829300" cy="219710"/>
                <wp:effectExtent l="0" t="0" r="0" b="8890"/>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219710"/>
                          <a:chOff x="16" y="0"/>
                          <a:chExt cx="9180" cy="346"/>
                        </a:xfrm>
                      </wpg:grpSpPr>
                      <wpg:grpSp>
                        <wpg:cNvPr id="162" name="Group 154"/>
                        <wpg:cNvGrpSpPr>
                          <a:grpSpLocks/>
                        </wpg:cNvGrpSpPr>
                        <wpg:grpSpPr bwMode="auto">
                          <a:xfrm>
                            <a:off x="16" y="0"/>
                            <a:ext cx="9088" cy="329"/>
                            <a:chOff x="16" y="0"/>
                            <a:chExt cx="9088" cy="329"/>
                          </a:xfrm>
                        </wpg:grpSpPr>
                        <wps:wsp>
                          <wps:cNvPr id="163" name="Freeform 15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 name="Group 156"/>
                        <wpg:cNvGrpSpPr>
                          <a:grpSpLocks/>
                        </wpg:cNvGrpSpPr>
                        <wpg:grpSpPr bwMode="auto">
                          <a:xfrm>
                            <a:off x="16" y="0"/>
                            <a:ext cx="9180" cy="346"/>
                            <a:chOff x="16" y="0"/>
                            <a:chExt cx="9180" cy="346"/>
                          </a:xfrm>
                        </wpg:grpSpPr>
                        <wps:wsp>
                          <wps:cNvPr id="165" name="Freeform 15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Text Box 158"/>
                          <wps:cNvSpPr txBox="1">
                            <a:spLocks noChangeArrowheads="1"/>
                          </wps:cNvSpPr>
                          <wps:spPr bwMode="auto">
                            <a:xfrm>
                              <a:off x="16" y="0"/>
                              <a:ext cx="918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88DA7" w14:textId="77777777" w:rsidR="006C0197" w:rsidRDefault="006C0197" w:rsidP="006C0197">
                                <w:pPr>
                                  <w:shd w:val="clear" w:color="auto" w:fill="008080"/>
                                  <w:tabs>
                                    <w:tab w:val="left" w:pos="597"/>
                                  </w:tabs>
                                  <w:ind w:left="30"/>
                                  <w:rPr>
                                    <w:rFonts w:cs="Calibri"/>
                                  </w:rPr>
                                </w:pPr>
                                <w:r>
                                  <w:rPr>
                                    <w:b/>
                                    <w:color w:val="FFFFFF"/>
                                    <w:w w:val="95"/>
                                  </w:rPr>
                                  <w:t>12.</w:t>
                                </w:r>
                                <w:r>
                                  <w:rPr>
                                    <w:b/>
                                    <w:color w:val="FFFFFF"/>
                                    <w:w w:val="95"/>
                                  </w:rPr>
                                  <w:tab/>
                                </w:r>
                                <w:r>
                                  <w:rPr>
                                    <w:b/>
                                    <w:color w:val="FFFFFF"/>
                                    <w:spacing w:val="-1"/>
                                  </w:rPr>
                                  <w:t>GOVERNING</w:t>
                                </w:r>
                                <w:r>
                                  <w:rPr>
                                    <w:b/>
                                    <w:color w:val="FFFFFF"/>
                                    <w:spacing w:val="-9"/>
                                  </w:rPr>
                                  <w:t xml:space="preserve"> </w:t>
                                </w:r>
                                <w:r>
                                  <w:rPr>
                                    <w:b/>
                                    <w:color w:val="FFFFFF"/>
                                    <w:spacing w:val="-1"/>
                                  </w:rPr>
                                  <w:t>LAW,</w:t>
                                </w:r>
                                <w:r>
                                  <w:rPr>
                                    <w:b/>
                                    <w:color w:val="FFFFFF"/>
                                    <w:spacing w:val="-9"/>
                                  </w:rPr>
                                  <w:t xml:space="preserve"> </w:t>
                                </w:r>
                                <w:r>
                                  <w:rPr>
                                    <w:b/>
                                    <w:color w:val="FFFFFF"/>
                                  </w:rPr>
                                  <w:t>CHOICE</w:t>
                                </w:r>
                                <w:r>
                                  <w:rPr>
                                    <w:b/>
                                    <w:color w:val="FFFFFF"/>
                                    <w:spacing w:val="-9"/>
                                  </w:rPr>
                                  <w:t xml:space="preserve"> </w:t>
                                </w:r>
                                <w:r>
                                  <w:rPr>
                                    <w:b/>
                                    <w:color w:val="FFFFFF"/>
                                    <w:spacing w:val="-1"/>
                                  </w:rPr>
                                  <w:t>OF</w:t>
                                </w:r>
                                <w:r>
                                  <w:rPr>
                                    <w:b/>
                                    <w:color w:val="FFFFFF"/>
                                    <w:spacing w:val="-10"/>
                                  </w:rPr>
                                  <w:t xml:space="preserve"> </w:t>
                                </w:r>
                                <w:r>
                                  <w:rPr>
                                    <w:b/>
                                    <w:color w:val="FFFFFF"/>
                                  </w:rPr>
                                  <w:t>JURISDICTION</w:t>
                                </w:r>
                                <w:r>
                                  <w:rPr>
                                    <w:b/>
                                    <w:color w:val="FFFFFF"/>
                                    <w:spacing w:val="-10"/>
                                  </w:rPr>
                                  <w:t xml:space="preserve"> </w:t>
                                </w:r>
                                <w:r>
                                  <w:rPr>
                                    <w:b/>
                                    <w:color w:val="FFFFFF"/>
                                  </w:rPr>
                                  <w:t>AND</w:t>
                                </w:r>
                                <w:r>
                                  <w:rPr>
                                    <w:b/>
                                    <w:color w:val="FFFFFF"/>
                                    <w:spacing w:val="-11"/>
                                  </w:rPr>
                                  <w:t xml:space="preserve"> </w:t>
                                </w:r>
                                <w:r>
                                  <w:rPr>
                                    <w:b/>
                                    <w:color w:val="FFFFFF"/>
                                    <w:spacing w:val="-1"/>
                                  </w:rPr>
                                  <w:t>EXECUTION</w:t>
                                </w:r>
                              </w:p>
                            </w:txbxContent>
                          </wps:txbx>
                          <wps:bodyPr rot="0" vert="horz" wrap="square" lIns="0" tIns="0" rIns="0" bIns="0" anchor="t" anchorCtr="0" upright="1">
                            <a:noAutofit/>
                          </wps:bodyPr>
                        </wps:wsp>
                      </wpg:grpSp>
                    </wpg:wgp>
                  </a:graphicData>
                </a:graphic>
              </wp:inline>
            </w:drawing>
          </mc:Choice>
          <mc:Fallback>
            <w:pict w14:anchorId="503A1BC2">
              <v:group w14:anchorId="28C57926" id="Group 161" o:spid="_x0000_s1087" style="width:459pt;height:17.3pt;mso-position-horizontal-relative:char;mso-position-vertical-relative:line" coordorigin="16" coordsize="918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">
                <v:group id="Group 154" o:spid="_x0000_s1088"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155" o:spid="_x0000_s1089"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" path="m,329r9088,l9088,,,,,329xe" fillcolor="navy" stroked="f">
                    <v:path arrowok="t" o:connecttype="custom" o:connectlocs="0,329;9088,329;9088,0;0,0;0,329" o:connectangles="0,0,0,0,0"/>
                  </v:shape>
                </v:group>
                <v:group id="Group 156" o:spid="_x0000_s1090" style="position:absolute;left:16;width:9180;height:346" coordorigin="16" coordsize="9180,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57" o:spid="_x0000_s1091"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" path="m,l9088,e" filled="f" strokecolor="#339" strokeweight="1.6pt">
                    <v:path arrowok="t" o:connecttype="custom" o:connectlocs="0,0;9088,0" o:connectangles="0,0"/>
                  </v:shape>
                  <v:shape id="Text Box 158" o:spid="_x0000_s1092" type="#_x0000_t202" style="position:absolute;left:16;width:918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0DB9FD90" w14:textId="77777777" w:rsidR="006C0197" w:rsidRDefault="006C0197" w:rsidP="006C0197">
                          <w:pPr>
                            <w:shd w:val="clear" w:color="auto" w:fill="008080"/>
                            <w:tabs>
                              <w:tab w:val="left" w:pos="597"/>
                            </w:tabs>
                            <w:ind w:left="30"/>
                            <w:rPr>
                              <w:rFonts w:cs="Calibri"/>
                            </w:rPr>
                          </w:pPr>
                          <w:r>
                            <w:rPr>
                              <w:b/>
                              <w:color w:val="FFFFFF"/>
                              <w:w w:val="95"/>
                            </w:rPr>
                            <w:t>12.</w:t>
                          </w:r>
                          <w:r>
                            <w:rPr>
                              <w:b/>
                              <w:color w:val="FFFFFF"/>
                              <w:w w:val="95"/>
                            </w:rPr>
                            <w:tab/>
                          </w:r>
                          <w:r>
                            <w:rPr>
                              <w:b/>
                              <w:color w:val="FFFFFF"/>
                              <w:spacing w:val="-1"/>
                            </w:rPr>
                            <w:t>GOVERNING</w:t>
                          </w:r>
                          <w:r>
                            <w:rPr>
                              <w:b/>
                              <w:color w:val="FFFFFF"/>
                              <w:spacing w:val="-9"/>
                            </w:rPr>
                            <w:t xml:space="preserve"> </w:t>
                          </w:r>
                          <w:r>
                            <w:rPr>
                              <w:b/>
                              <w:color w:val="FFFFFF"/>
                              <w:spacing w:val="-1"/>
                            </w:rPr>
                            <w:t>LAW,</w:t>
                          </w:r>
                          <w:r>
                            <w:rPr>
                              <w:b/>
                              <w:color w:val="FFFFFF"/>
                              <w:spacing w:val="-9"/>
                            </w:rPr>
                            <w:t xml:space="preserve"> </w:t>
                          </w:r>
                          <w:r>
                            <w:rPr>
                              <w:b/>
                              <w:color w:val="FFFFFF"/>
                            </w:rPr>
                            <w:t>CHOICE</w:t>
                          </w:r>
                          <w:r>
                            <w:rPr>
                              <w:b/>
                              <w:color w:val="FFFFFF"/>
                              <w:spacing w:val="-9"/>
                            </w:rPr>
                            <w:t xml:space="preserve"> </w:t>
                          </w:r>
                          <w:r>
                            <w:rPr>
                              <w:b/>
                              <w:color w:val="FFFFFF"/>
                              <w:spacing w:val="-1"/>
                            </w:rPr>
                            <w:t>OF</w:t>
                          </w:r>
                          <w:r>
                            <w:rPr>
                              <w:b/>
                              <w:color w:val="FFFFFF"/>
                              <w:spacing w:val="-10"/>
                            </w:rPr>
                            <w:t xml:space="preserve"> </w:t>
                          </w:r>
                          <w:r>
                            <w:rPr>
                              <w:b/>
                              <w:color w:val="FFFFFF"/>
                            </w:rPr>
                            <w:t>JURISDICTION</w:t>
                          </w:r>
                          <w:r>
                            <w:rPr>
                              <w:b/>
                              <w:color w:val="FFFFFF"/>
                              <w:spacing w:val="-10"/>
                            </w:rPr>
                            <w:t xml:space="preserve"> </w:t>
                          </w:r>
                          <w:r>
                            <w:rPr>
                              <w:b/>
                              <w:color w:val="FFFFFF"/>
                            </w:rPr>
                            <w:t>AND</w:t>
                          </w:r>
                          <w:r>
                            <w:rPr>
                              <w:b/>
                              <w:color w:val="FFFFFF"/>
                              <w:spacing w:val="-11"/>
                            </w:rPr>
                            <w:t xml:space="preserve"> </w:t>
                          </w:r>
                          <w:r>
                            <w:rPr>
                              <w:b/>
                              <w:color w:val="FFFFFF"/>
                              <w:spacing w:val="-1"/>
                            </w:rPr>
                            <w:t>EXECUTION</w:t>
                          </w:r>
                        </w:p>
                      </w:txbxContent>
                    </v:textbox>
                  </v:shape>
                </v:group>
                <w10:anchorlock/>
              </v:group>
            </w:pict>
          </mc:Fallback>
        </mc:AlternateContent>
      </w:r>
    </w:p>
    <w:p w14:paraId="3286A94E" w14:textId="77777777" w:rsidR="006C0197" w:rsidRPr="006C0197" w:rsidRDefault="006C0197" w:rsidP="006C0197">
      <w:pPr>
        <w:spacing w:before="9" w:after="200" w:line="276" w:lineRule="auto"/>
        <w:rPr>
          <w:rFonts w:ascii="Calibri" w:eastAsia="Calibri" w:hAnsi="Calibri" w:cs="Calibri"/>
          <w:sz w:val="6"/>
          <w:szCs w:val="6"/>
        </w:rPr>
      </w:pPr>
    </w:p>
    <w:tbl>
      <w:tblPr>
        <w:tblW w:w="0" w:type="auto"/>
        <w:tblInd w:w="118" w:type="dxa"/>
        <w:tblLayout w:type="fixed"/>
        <w:tblCellMar>
          <w:left w:w="0" w:type="dxa"/>
          <w:right w:w="0" w:type="dxa"/>
        </w:tblCellMar>
        <w:tblLook w:val="01E0" w:firstRow="1" w:lastRow="1" w:firstColumn="1" w:lastColumn="1" w:noHBand="0" w:noVBand="0"/>
      </w:tblPr>
      <w:tblGrid>
        <w:gridCol w:w="703"/>
        <w:gridCol w:w="8567"/>
      </w:tblGrid>
      <w:tr w:rsidR="006C0197" w:rsidRPr="006C0197" w14:paraId="03880E19" w14:textId="77777777" w:rsidTr="00552346">
        <w:trPr>
          <w:trHeight w:hRule="exact" w:val="1640"/>
        </w:trPr>
        <w:tc>
          <w:tcPr>
            <w:tcW w:w="703" w:type="dxa"/>
            <w:tcBorders>
              <w:top w:val="nil"/>
              <w:left w:val="nil"/>
              <w:bottom w:val="nil"/>
              <w:right w:val="nil"/>
            </w:tcBorders>
          </w:tcPr>
          <w:p w14:paraId="7319DACB" w14:textId="77777777" w:rsidR="006C0197" w:rsidRPr="006C0197" w:rsidRDefault="006C0197" w:rsidP="006C0197">
            <w:pPr>
              <w:spacing w:before="15" w:after="0" w:line="240" w:lineRule="auto"/>
              <w:ind w:left="230"/>
              <w:rPr>
                <w:rFonts w:ascii="Calibri" w:eastAsia="Calibri" w:hAnsi="Calibri" w:cs="Calibri"/>
              </w:rPr>
            </w:pPr>
            <w:r w:rsidRPr="006C0197">
              <w:rPr>
                <w:rFonts w:ascii="Calibri" w:hAnsi="Calibri" w:eastAsia="Calibri" w:cs="Times New Roman"/>
                <w:color w:val="008080"/>
              </w:rPr>
              <w:t>A.</w:t>
            </w:r>
          </w:p>
        </w:tc>
        <w:tc>
          <w:tcPr>
            <w:tcW w:w="8567" w:type="dxa"/>
            <w:tcBorders>
              <w:top w:val="nil"/>
              <w:left w:val="nil"/>
              <w:bottom w:val="nil"/>
              <w:right w:val="nil"/>
            </w:tcBorders>
          </w:tcPr>
          <w:p w14:paraId="41EB8632" w14:textId="77777777" w:rsidR="006C0197" w:rsidRPr="006C0197" w:rsidRDefault="006C0197" w:rsidP="006C0197">
            <w:pPr>
              <w:spacing w:before="16" w:after="0" w:line="360" w:lineRule="auto"/>
              <w:ind w:left="289" w:right="228"/>
              <w:jc w:val="both"/>
              <w:rPr>
                <w:rFonts w:ascii="Calibri" w:eastAsia="Calibri" w:hAnsi="Calibri" w:cs="Calibri"/>
              </w:rPr>
            </w:pPr>
            <w:r w:rsidRPr="006C0197">
              <w:rPr>
                <w:rFonts w:ascii="Calibri" w:hAnsi="Calibri" w:eastAsia="Calibri" w:cs="Times New Roman"/>
                <w:spacing w:val="-1"/>
              </w:rPr>
              <w:t>This</w:t>
            </w:r>
            <w:r w:rsidRPr="006C0197">
              <w:rPr>
                <w:rFonts w:ascii="Calibri" w:hAnsi="Calibri" w:eastAsia="Calibri" w:cs="Times New Roman"/>
                <w:spacing w:val="4"/>
              </w:rPr>
              <w:t xml:space="preserve"> </w:t>
            </w:r>
            <w:r w:rsidRPr="006C0197">
              <w:rPr>
                <w:rFonts w:ascii="Calibri" w:hAnsi="Calibri" w:eastAsia="Calibri" w:cs="Times New Roman"/>
              </w:rPr>
              <w:t>Agreement</w:t>
            </w:r>
            <w:r w:rsidRPr="006C0197">
              <w:rPr>
                <w:rFonts w:ascii="Calibri" w:hAnsi="Calibri" w:eastAsia="Calibri" w:cs="Times New Roman"/>
                <w:spacing w:val="3"/>
              </w:rPr>
              <w:t xml:space="preserve"> </w:t>
            </w:r>
            <w:r w:rsidRPr="006C0197">
              <w:rPr>
                <w:rFonts w:ascii="Calibri" w:hAnsi="Calibri" w:eastAsia="Calibri" w:cs="Times New Roman"/>
                <w:spacing w:val="-1"/>
              </w:rPr>
              <w:t>shall</w:t>
            </w:r>
            <w:r w:rsidRPr="006C0197">
              <w:rPr>
                <w:rFonts w:ascii="Calibri" w:hAnsi="Calibri" w:eastAsia="Calibri" w:cs="Times New Roman"/>
                <w:spacing w:val="4"/>
              </w:rPr>
              <w:t xml:space="preserve"> </w:t>
            </w:r>
            <w:r w:rsidRPr="006C0197">
              <w:rPr>
                <w:rFonts w:ascii="Calibri" w:hAnsi="Calibri" w:eastAsia="Calibri" w:cs="Times New Roman"/>
              </w:rPr>
              <w:t>in</w:t>
            </w:r>
            <w:r w:rsidRPr="006C0197">
              <w:rPr>
                <w:rFonts w:ascii="Calibri" w:hAnsi="Calibri" w:eastAsia="Calibri" w:cs="Times New Roman"/>
                <w:spacing w:val="4"/>
              </w:rPr>
              <w:t xml:space="preserve"> </w:t>
            </w:r>
            <w:r w:rsidRPr="006C0197">
              <w:rPr>
                <w:rFonts w:ascii="Calibri" w:hAnsi="Calibri" w:eastAsia="Calibri" w:cs="Times New Roman"/>
              </w:rPr>
              <w:t>all</w:t>
            </w:r>
            <w:r w:rsidRPr="006C0197">
              <w:rPr>
                <w:rFonts w:ascii="Calibri" w:hAnsi="Calibri" w:eastAsia="Calibri" w:cs="Times New Roman"/>
                <w:spacing w:val="4"/>
              </w:rPr>
              <w:t xml:space="preserve"> </w:t>
            </w:r>
            <w:r w:rsidRPr="006C0197">
              <w:rPr>
                <w:rFonts w:ascii="Calibri" w:hAnsi="Calibri" w:eastAsia="Calibri" w:cs="Times New Roman"/>
                <w:spacing w:val="-1"/>
              </w:rPr>
              <w:t>aspects</w:t>
            </w:r>
            <w:r w:rsidRPr="006C0197">
              <w:rPr>
                <w:rFonts w:ascii="Calibri" w:hAnsi="Calibri" w:eastAsia="Calibri" w:cs="Times New Roman"/>
                <w:spacing w:val="5"/>
              </w:rPr>
              <w:t xml:space="preserve"> </w:t>
            </w:r>
            <w:r w:rsidRPr="006C0197">
              <w:rPr>
                <w:rFonts w:ascii="Calibri" w:hAnsi="Calibri" w:eastAsia="Calibri" w:cs="Times New Roman"/>
                <w:spacing w:val="-1"/>
              </w:rPr>
              <w:t>be</w:t>
            </w:r>
            <w:r w:rsidRPr="006C0197">
              <w:rPr>
                <w:rFonts w:ascii="Calibri" w:hAnsi="Calibri" w:eastAsia="Calibri" w:cs="Times New Roman"/>
                <w:spacing w:val="5"/>
              </w:rPr>
              <w:t xml:space="preserve"> </w:t>
            </w:r>
            <w:r w:rsidRPr="006C0197">
              <w:rPr>
                <w:rFonts w:ascii="Calibri" w:hAnsi="Calibri" w:eastAsia="Calibri" w:cs="Times New Roman"/>
              </w:rPr>
              <w:t>governed</w:t>
            </w:r>
            <w:r w:rsidRPr="006C0197">
              <w:rPr>
                <w:rFonts w:ascii="Calibri" w:hAnsi="Calibri" w:eastAsia="Calibri" w:cs="Times New Roman"/>
                <w:spacing w:val="3"/>
              </w:rPr>
              <w:t xml:space="preserve"> </w:t>
            </w:r>
            <w:r w:rsidRPr="006C0197">
              <w:rPr>
                <w:rFonts w:ascii="Calibri" w:hAnsi="Calibri" w:eastAsia="Calibri" w:cs="Times New Roman"/>
                <w:spacing w:val="-1"/>
              </w:rPr>
              <w:t>by</w:t>
            </w:r>
            <w:r w:rsidRPr="006C0197">
              <w:rPr>
                <w:rFonts w:ascii="Calibri" w:hAnsi="Calibri" w:eastAsia="Calibri" w:cs="Times New Roman"/>
                <w:spacing w:val="5"/>
              </w:rPr>
              <w:t xml:space="preserve"> </w:t>
            </w:r>
            <w:r w:rsidRPr="006C0197">
              <w:rPr>
                <w:rFonts w:ascii="Calibri" w:hAnsi="Calibri" w:eastAsia="Calibri" w:cs="Times New Roman"/>
              </w:rPr>
              <w:t>and</w:t>
            </w:r>
            <w:r w:rsidRPr="006C0197">
              <w:rPr>
                <w:rFonts w:ascii="Calibri" w:hAnsi="Calibri" w:eastAsia="Calibri" w:cs="Times New Roman"/>
                <w:spacing w:val="3"/>
              </w:rPr>
              <w:t xml:space="preserve"> </w:t>
            </w:r>
            <w:r w:rsidRPr="006C0197">
              <w:rPr>
                <w:rFonts w:ascii="Calibri" w:hAnsi="Calibri" w:eastAsia="Calibri" w:cs="Times New Roman"/>
              </w:rPr>
              <w:t>construed</w:t>
            </w:r>
            <w:r w:rsidRPr="006C0197">
              <w:rPr>
                <w:rFonts w:ascii="Calibri" w:hAnsi="Calibri" w:eastAsia="Calibri" w:cs="Times New Roman"/>
                <w:spacing w:val="5"/>
              </w:rPr>
              <w:t xml:space="preserve"> </w:t>
            </w:r>
            <w:r w:rsidRPr="006C0197">
              <w:rPr>
                <w:rFonts w:ascii="Calibri" w:hAnsi="Calibri" w:eastAsia="Calibri" w:cs="Times New Roman"/>
              </w:rPr>
              <w:t>in</w:t>
            </w:r>
            <w:r w:rsidRPr="006C0197">
              <w:rPr>
                <w:rFonts w:ascii="Calibri" w:hAnsi="Calibri" w:eastAsia="Calibri" w:cs="Times New Roman"/>
                <w:spacing w:val="3"/>
              </w:rPr>
              <w:t xml:space="preserve"> </w:t>
            </w:r>
            <w:r w:rsidRPr="006C0197">
              <w:rPr>
                <w:rFonts w:ascii="Calibri" w:hAnsi="Calibri" w:eastAsia="Calibri" w:cs="Times New Roman"/>
                <w:spacing w:val="-1"/>
              </w:rPr>
              <w:t>accordance</w:t>
            </w:r>
            <w:r w:rsidRPr="006C0197">
              <w:rPr>
                <w:rFonts w:ascii="Calibri" w:hAnsi="Calibri" w:eastAsia="Calibri" w:cs="Times New Roman"/>
                <w:spacing w:val="5"/>
              </w:rPr>
              <w:t xml:space="preserve"> </w:t>
            </w:r>
            <w:r w:rsidRPr="006C0197">
              <w:rPr>
                <w:rFonts w:ascii="Calibri" w:hAnsi="Calibri" w:eastAsia="Calibri" w:cs="Times New Roman"/>
              </w:rPr>
              <w:t>with</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43"/>
                <w:w w:val="99"/>
              </w:rPr>
              <w:t xml:space="preserve"> </w:t>
            </w:r>
            <w:r w:rsidRPr="006C0197">
              <w:rPr>
                <w:rFonts w:ascii="Calibri" w:hAnsi="Calibri" w:eastAsia="Calibri" w:cs="Times New Roman"/>
              </w:rPr>
              <w:t>laws</w:t>
            </w:r>
            <w:r w:rsidRPr="006C0197">
              <w:rPr>
                <w:rFonts w:ascii="Calibri" w:hAnsi="Calibri" w:eastAsia="Calibri" w:cs="Times New Roman"/>
                <w:spacing w:val="30"/>
              </w:rPr>
              <w:t xml:space="preserve"> </w:t>
            </w:r>
            <w:r w:rsidRPr="006C0197">
              <w:rPr>
                <w:rFonts w:ascii="Calibri" w:hAnsi="Calibri" w:eastAsia="Calibri" w:cs="Times New Roman"/>
              </w:rPr>
              <w:t>of</w:t>
            </w:r>
            <w:r w:rsidRPr="006C0197">
              <w:rPr>
                <w:rFonts w:ascii="Calibri" w:hAnsi="Calibri" w:eastAsia="Calibri" w:cs="Times New Roman"/>
                <w:spacing w:val="29"/>
              </w:rPr>
              <w:t xml:space="preserve"> </w:t>
            </w:r>
            <w:r w:rsidRPr="006C0197">
              <w:rPr>
                <w:rFonts w:ascii="Calibri" w:hAnsi="Calibri" w:eastAsia="Calibri" w:cs="Times New Roman"/>
              </w:rPr>
              <w:t>Ireland</w:t>
            </w:r>
            <w:r w:rsidRPr="006C0197">
              <w:rPr>
                <w:rFonts w:ascii="Calibri" w:hAnsi="Calibri" w:eastAsia="Calibri" w:cs="Times New Roman"/>
                <w:spacing w:val="29"/>
              </w:rPr>
              <w:t xml:space="preserve"> </w:t>
            </w:r>
            <w:r w:rsidRPr="006C0197">
              <w:rPr>
                <w:rFonts w:ascii="Calibri" w:hAnsi="Calibri" w:eastAsia="Calibri" w:cs="Times New Roman"/>
              </w:rPr>
              <w:t>and</w:t>
            </w:r>
            <w:r w:rsidRPr="006C0197">
              <w:rPr>
                <w:rFonts w:ascii="Calibri" w:hAnsi="Calibri" w:eastAsia="Calibri" w:cs="Times New Roman"/>
                <w:spacing w:val="30"/>
              </w:rPr>
              <w:t xml:space="preserve"> </w:t>
            </w:r>
            <w:r w:rsidRPr="006C0197">
              <w:rPr>
                <w:rFonts w:ascii="Calibri" w:hAnsi="Calibri" w:eastAsia="Calibri" w:cs="Times New Roman"/>
              </w:rPr>
              <w:t>the</w:t>
            </w:r>
            <w:r w:rsidRPr="006C0197">
              <w:rPr>
                <w:rFonts w:ascii="Calibri" w:hAnsi="Calibri" w:eastAsia="Calibri" w:cs="Times New Roman"/>
                <w:spacing w:val="29"/>
              </w:rPr>
              <w:t xml:space="preserve"> </w:t>
            </w:r>
            <w:r w:rsidRPr="006C0197">
              <w:rPr>
                <w:rFonts w:ascii="Calibri" w:hAnsi="Calibri" w:eastAsia="Calibri" w:cs="Times New Roman"/>
              </w:rPr>
              <w:t>Parties</w:t>
            </w:r>
            <w:r w:rsidRPr="006C0197">
              <w:rPr>
                <w:rFonts w:ascii="Calibri" w:hAnsi="Calibri" w:eastAsia="Calibri" w:cs="Times New Roman"/>
                <w:spacing w:val="30"/>
              </w:rPr>
              <w:t xml:space="preserve"> </w:t>
            </w:r>
            <w:r w:rsidRPr="006C0197">
              <w:rPr>
                <w:rFonts w:ascii="Calibri" w:hAnsi="Calibri" w:eastAsia="Calibri" w:cs="Times New Roman"/>
              </w:rPr>
              <w:t>hereby</w:t>
            </w:r>
            <w:r w:rsidRPr="006C0197">
              <w:rPr>
                <w:rFonts w:ascii="Calibri" w:hAnsi="Calibri" w:eastAsia="Calibri" w:cs="Times New Roman"/>
                <w:spacing w:val="29"/>
              </w:rPr>
              <w:t xml:space="preserve"> </w:t>
            </w:r>
            <w:r w:rsidRPr="006C0197">
              <w:rPr>
                <w:rFonts w:ascii="Calibri" w:hAnsi="Calibri" w:eastAsia="Calibri" w:cs="Times New Roman"/>
              </w:rPr>
              <w:t>agree</w:t>
            </w:r>
            <w:r w:rsidRPr="006C0197">
              <w:rPr>
                <w:rFonts w:ascii="Calibri" w:hAnsi="Calibri" w:eastAsia="Calibri" w:cs="Times New Roman"/>
                <w:spacing w:val="29"/>
              </w:rPr>
              <w:t xml:space="preserve"> </w:t>
            </w:r>
            <w:r w:rsidRPr="006C0197">
              <w:rPr>
                <w:rFonts w:ascii="Calibri" w:hAnsi="Calibri" w:eastAsia="Calibri" w:cs="Times New Roman"/>
              </w:rPr>
              <w:t>that</w:t>
            </w:r>
            <w:r w:rsidRPr="006C0197">
              <w:rPr>
                <w:rFonts w:ascii="Calibri" w:hAnsi="Calibri" w:eastAsia="Calibri" w:cs="Times New Roman"/>
                <w:spacing w:val="30"/>
              </w:rPr>
              <w:t xml:space="preserve"> </w:t>
            </w:r>
            <w:r w:rsidRPr="006C0197">
              <w:rPr>
                <w:rFonts w:ascii="Calibri" w:hAnsi="Calibri" w:eastAsia="Calibri" w:cs="Times New Roman"/>
              </w:rPr>
              <w:t>the</w:t>
            </w:r>
            <w:r w:rsidRPr="006C0197">
              <w:rPr>
                <w:rFonts w:ascii="Calibri" w:hAnsi="Calibri" w:eastAsia="Calibri" w:cs="Times New Roman"/>
                <w:spacing w:val="28"/>
              </w:rPr>
              <w:t xml:space="preserve"> </w:t>
            </w:r>
            <w:r w:rsidRPr="006C0197">
              <w:rPr>
                <w:rFonts w:ascii="Calibri" w:hAnsi="Calibri" w:eastAsia="Calibri" w:cs="Times New Roman"/>
              </w:rPr>
              <w:t>courts</w:t>
            </w:r>
            <w:r w:rsidRPr="006C0197">
              <w:rPr>
                <w:rFonts w:ascii="Calibri" w:hAnsi="Calibri" w:eastAsia="Calibri" w:cs="Times New Roman"/>
                <w:spacing w:val="30"/>
              </w:rPr>
              <w:t xml:space="preserve"> </w:t>
            </w:r>
            <w:r w:rsidRPr="006C0197">
              <w:rPr>
                <w:rFonts w:ascii="Calibri" w:hAnsi="Calibri" w:eastAsia="Calibri" w:cs="Times New Roman"/>
              </w:rPr>
              <w:t>of</w:t>
            </w:r>
            <w:r w:rsidRPr="006C0197">
              <w:rPr>
                <w:rFonts w:ascii="Calibri" w:hAnsi="Calibri" w:eastAsia="Calibri" w:cs="Times New Roman"/>
                <w:spacing w:val="29"/>
              </w:rPr>
              <w:t xml:space="preserve"> </w:t>
            </w:r>
            <w:r w:rsidRPr="006C0197">
              <w:rPr>
                <w:rFonts w:ascii="Calibri" w:hAnsi="Calibri" w:eastAsia="Calibri" w:cs="Times New Roman"/>
              </w:rPr>
              <w:t>Ireland</w:t>
            </w:r>
            <w:r w:rsidRPr="006C0197">
              <w:rPr>
                <w:rFonts w:ascii="Calibri" w:hAnsi="Calibri" w:eastAsia="Calibri" w:cs="Times New Roman"/>
                <w:spacing w:val="29"/>
              </w:rPr>
              <w:t xml:space="preserve"> </w:t>
            </w:r>
            <w:r w:rsidRPr="006C0197">
              <w:rPr>
                <w:rFonts w:ascii="Calibri" w:hAnsi="Calibri" w:eastAsia="Calibri" w:cs="Times New Roman"/>
                <w:spacing w:val="-1"/>
              </w:rPr>
              <w:t>have</w:t>
            </w:r>
            <w:r w:rsidRPr="006C0197">
              <w:rPr>
                <w:rFonts w:ascii="Calibri" w:hAnsi="Calibri" w:eastAsia="Calibri" w:cs="Times New Roman"/>
                <w:spacing w:val="30"/>
              </w:rPr>
              <w:t xml:space="preserve"> </w:t>
            </w:r>
            <w:r w:rsidRPr="006C0197">
              <w:rPr>
                <w:rFonts w:ascii="Calibri" w:hAnsi="Calibri" w:eastAsia="Calibri" w:cs="Times New Roman"/>
                <w:spacing w:val="-1"/>
              </w:rPr>
              <w:t>exclusive</w:t>
            </w:r>
            <w:r w:rsidRPr="006C0197">
              <w:rPr>
                <w:rFonts w:ascii="Calibri" w:hAnsi="Calibri" w:eastAsia="Calibri" w:cs="Times New Roman"/>
                <w:spacing w:val="21"/>
                <w:w w:val="99"/>
              </w:rPr>
              <w:t xml:space="preserve"> </w:t>
            </w:r>
            <w:r w:rsidRPr="006C0197">
              <w:rPr>
                <w:rFonts w:ascii="Calibri" w:hAnsi="Calibri" w:eastAsia="Calibri" w:cs="Times New Roman"/>
                <w:spacing w:val="-1"/>
              </w:rPr>
              <w:t>jurisdiction</w:t>
            </w:r>
            <w:r w:rsidRPr="006C0197">
              <w:rPr>
                <w:rFonts w:ascii="Calibri" w:hAnsi="Calibri" w:eastAsia="Calibri" w:cs="Times New Roman"/>
                <w:spacing w:val="13"/>
              </w:rPr>
              <w:t xml:space="preserve"> </w:t>
            </w:r>
            <w:r w:rsidRPr="006C0197">
              <w:rPr>
                <w:rFonts w:ascii="Calibri" w:hAnsi="Calibri" w:eastAsia="Calibri" w:cs="Times New Roman"/>
              </w:rPr>
              <w:t>to</w:t>
            </w:r>
            <w:r w:rsidRPr="006C0197">
              <w:rPr>
                <w:rFonts w:ascii="Calibri" w:hAnsi="Calibri" w:eastAsia="Calibri" w:cs="Times New Roman"/>
                <w:spacing w:val="13"/>
              </w:rPr>
              <w:t xml:space="preserve"> </w:t>
            </w:r>
            <w:r w:rsidRPr="006C0197">
              <w:rPr>
                <w:rFonts w:ascii="Calibri" w:hAnsi="Calibri" w:eastAsia="Calibri" w:cs="Times New Roman"/>
                <w:spacing w:val="-1"/>
              </w:rPr>
              <w:t>hear</w:t>
            </w:r>
            <w:r w:rsidRPr="006C0197">
              <w:rPr>
                <w:rFonts w:ascii="Calibri" w:hAnsi="Calibri" w:eastAsia="Calibri" w:cs="Times New Roman"/>
                <w:spacing w:val="13"/>
              </w:rPr>
              <w:t xml:space="preserve"> </w:t>
            </w:r>
            <w:r w:rsidRPr="006C0197">
              <w:rPr>
                <w:rFonts w:ascii="Calibri" w:hAnsi="Calibri" w:eastAsia="Calibri" w:cs="Times New Roman"/>
              </w:rPr>
              <w:t>and</w:t>
            </w:r>
            <w:r w:rsidRPr="006C0197">
              <w:rPr>
                <w:rFonts w:ascii="Calibri" w:hAnsi="Calibri" w:eastAsia="Calibri" w:cs="Times New Roman"/>
                <w:spacing w:val="13"/>
              </w:rPr>
              <w:t xml:space="preserve"> </w:t>
            </w:r>
            <w:r w:rsidRPr="006C0197">
              <w:rPr>
                <w:rFonts w:ascii="Calibri" w:hAnsi="Calibri" w:eastAsia="Calibri" w:cs="Times New Roman"/>
                <w:spacing w:val="-1"/>
              </w:rPr>
              <w:t>determine</w:t>
            </w:r>
            <w:r w:rsidRPr="006C0197">
              <w:rPr>
                <w:rFonts w:ascii="Calibri" w:hAnsi="Calibri" w:eastAsia="Calibri" w:cs="Times New Roman"/>
                <w:spacing w:val="13"/>
              </w:rPr>
              <w:t xml:space="preserve"> </w:t>
            </w:r>
            <w:r w:rsidRPr="006C0197">
              <w:rPr>
                <w:rFonts w:ascii="Calibri" w:hAnsi="Calibri" w:eastAsia="Calibri" w:cs="Times New Roman"/>
              </w:rPr>
              <w:t>any</w:t>
            </w:r>
            <w:r w:rsidRPr="006C0197">
              <w:rPr>
                <w:rFonts w:ascii="Calibri" w:hAnsi="Calibri" w:eastAsia="Calibri" w:cs="Times New Roman"/>
                <w:spacing w:val="13"/>
              </w:rPr>
              <w:t xml:space="preserve"> </w:t>
            </w:r>
            <w:r w:rsidRPr="006C0197">
              <w:rPr>
                <w:rFonts w:ascii="Calibri" w:hAnsi="Calibri" w:eastAsia="Calibri" w:cs="Times New Roman"/>
                <w:spacing w:val="-1"/>
              </w:rPr>
              <w:t>disputes</w:t>
            </w:r>
            <w:r w:rsidRPr="006C0197">
              <w:rPr>
                <w:rFonts w:ascii="Calibri" w:hAnsi="Calibri" w:eastAsia="Calibri" w:cs="Times New Roman"/>
                <w:spacing w:val="13"/>
              </w:rPr>
              <w:t xml:space="preserve"> </w:t>
            </w:r>
            <w:r w:rsidRPr="006C0197">
              <w:rPr>
                <w:rFonts w:ascii="Calibri" w:hAnsi="Calibri" w:eastAsia="Calibri" w:cs="Times New Roman"/>
              </w:rPr>
              <w:t>arising</w:t>
            </w:r>
            <w:r w:rsidRPr="006C0197">
              <w:rPr>
                <w:rFonts w:ascii="Calibri" w:hAnsi="Calibri" w:eastAsia="Calibri" w:cs="Times New Roman"/>
                <w:spacing w:val="12"/>
              </w:rPr>
              <w:t xml:space="preserve"> </w:t>
            </w:r>
            <w:r w:rsidRPr="006C0197">
              <w:rPr>
                <w:rFonts w:ascii="Calibri" w:hAnsi="Calibri" w:eastAsia="Calibri" w:cs="Times New Roman"/>
              </w:rPr>
              <w:t>out</w:t>
            </w:r>
            <w:r w:rsidRPr="006C0197">
              <w:rPr>
                <w:rFonts w:ascii="Calibri" w:hAnsi="Calibri" w:eastAsia="Calibri" w:cs="Times New Roman"/>
                <w:spacing w:val="11"/>
              </w:rPr>
              <w:t xml:space="preserve"> </w:t>
            </w:r>
            <w:r w:rsidRPr="006C0197">
              <w:rPr>
                <w:rFonts w:ascii="Calibri" w:hAnsi="Calibri" w:eastAsia="Calibri" w:cs="Times New Roman"/>
              </w:rPr>
              <w:t>of</w:t>
            </w:r>
            <w:r w:rsidRPr="006C0197">
              <w:rPr>
                <w:rFonts w:ascii="Calibri" w:hAnsi="Calibri" w:eastAsia="Calibri" w:cs="Times New Roman"/>
                <w:spacing w:val="14"/>
              </w:rPr>
              <w:t xml:space="preserve"> </w:t>
            </w:r>
            <w:r w:rsidRPr="006C0197">
              <w:rPr>
                <w:rFonts w:ascii="Calibri" w:hAnsi="Calibri" w:eastAsia="Calibri" w:cs="Times New Roman"/>
              </w:rPr>
              <w:t>or</w:t>
            </w:r>
            <w:r w:rsidRPr="006C0197">
              <w:rPr>
                <w:rFonts w:ascii="Calibri" w:hAnsi="Calibri" w:eastAsia="Calibri" w:cs="Times New Roman"/>
                <w:spacing w:val="13"/>
              </w:rPr>
              <w:t xml:space="preserve"> </w:t>
            </w:r>
            <w:r w:rsidRPr="006C0197">
              <w:rPr>
                <w:rFonts w:ascii="Calibri" w:hAnsi="Calibri" w:eastAsia="Calibri" w:cs="Times New Roman"/>
              </w:rPr>
              <w:t>in</w:t>
            </w:r>
            <w:r w:rsidRPr="006C0197">
              <w:rPr>
                <w:rFonts w:ascii="Calibri" w:hAnsi="Calibri" w:eastAsia="Calibri" w:cs="Times New Roman"/>
                <w:spacing w:val="20"/>
              </w:rPr>
              <w:t xml:space="preserve"> </w:t>
            </w:r>
            <w:r w:rsidRPr="006C0197">
              <w:rPr>
                <w:rFonts w:ascii="Calibri" w:hAnsi="Calibri" w:eastAsia="Calibri" w:cs="Times New Roman"/>
              </w:rPr>
              <w:t>connection</w:t>
            </w:r>
            <w:r w:rsidRPr="006C0197">
              <w:rPr>
                <w:rFonts w:ascii="Calibri" w:hAnsi="Calibri" w:eastAsia="Calibri" w:cs="Times New Roman"/>
                <w:spacing w:val="12"/>
              </w:rPr>
              <w:t xml:space="preserve"> </w:t>
            </w:r>
            <w:r w:rsidRPr="006C0197">
              <w:rPr>
                <w:rFonts w:ascii="Calibri" w:hAnsi="Calibri" w:eastAsia="Calibri" w:cs="Times New Roman"/>
              </w:rPr>
              <w:t>with</w:t>
            </w:r>
            <w:r w:rsidRPr="006C0197">
              <w:rPr>
                <w:rFonts w:ascii="Calibri" w:hAnsi="Calibri" w:eastAsia="Calibri" w:cs="Times New Roman"/>
                <w:spacing w:val="13"/>
              </w:rPr>
              <w:t xml:space="preserve"> </w:t>
            </w:r>
            <w:r w:rsidRPr="006C0197">
              <w:rPr>
                <w:rFonts w:ascii="Calibri" w:hAnsi="Calibri" w:eastAsia="Calibri" w:cs="Times New Roman"/>
              </w:rPr>
              <w:t>this</w:t>
            </w:r>
            <w:r w:rsidRPr="006C0197">
              <w:rPr>
                <w:rFonts w:ascii="Calibri" w:hAnsi="Calibri" w:eastAsia="Calibri" w:cs="Times New Roman"/>
                <w:spacing w:val="45"/>
                <w:w w:val="99"/>
              </w:rPr>
              <w:t xml:space="preserve"> </w:t>
            </w:r>
            <w:r w:rsidRPr="006C0197">
              <w:rPr>
                <w:rFonts w:ascii="Calibri" w:hAnsi="Calibri" w:eastAsia="Calibri" w:cs="Times New Roman"/>
              </w:rPr>
              <w:t>Agreement.</w:t>
            </w:r>
          </w:p>
        </w:tc>
      </w:tr>
      <w:tr w:rsidR="006C0197" w:rsidRPr="006C0197" w14:paraId="6146785D" w14:textId="77777777" w:rsidTr="00552346">
        <w:trPr>
          <w:trHeight w:hRule="exact" w:val="1238"/>
        </w:trPr>
        <w:tc>
          <w:tcPr>
            <w:tcW w:w="703" w:type="dxa"/>
            <w:tcBorders>
              <w:top w:val="nil"/>
              <w:left w:val="nil"/>
              <w:bottom w:val="nil"/>
              <w:right w:val="nil"/>
            </w:tcBorders>
          </w:tcPr>
          <w:p w14:paraId="15919812" w14:textId="77777777" w:rsidR="006C0197" w:rsidRPr="006C0197" w:rsidRDefault="006C0197" w:rsidP="006C0197">
            <w:pPr>
              <w:spacing w:before="106" w:after="0" w:line="240" w:lineRule="auto"/>
              <w:ind w:left="230"/>
              <w:rPr>
                <w:rFonts w:ascii="Calibri" w:eastAsia="Calibri" w:hAnsi="Calibri" w:cs="Calibri"/>
              </w:rPr>
            </w:pPr>
            <w:r w:rsidRPr="006C0197">
              <w:rPr>
                <w:rFonts w:ascii="Calibri" w:hAnsi="Calibri" w:eastAsia="Calibri" w:cs="Times New Roman"/>
                <w:color w:val="008080"/>
              </w:rPr>
              <w:t>B.</w:t>
            </w:r>
          </w:p>
        </w:tc>
        <w:tc>
          <w:tcPr>
            <w:tcW w:w="8567" w:type="dxa"/>
            <w:tcBorders>
              <w:top w:val="nil"/>
              <w:left w:val="nil"/>
              <w:bottom w:val="nil"/>
              <w:right w:val="nil"/>
            </w:tcBorders>
          </w:tcPr>
          <w:p w14:paraId="0F8AF786" w14:textId="3E744957" w:rsidR="006C0197" w:rsidRPr="006C0197" w:rsidRDefault="006C0197" w:rsidP="009D2EE0">
            <w:pPr>
              <w:spacing w:before="107" w:after="0" w:line="360" w:lineRule="auto"/>
              <w:ind w:left="289" w:right="232"/>
              <w:rPr>
                <w:rFonts w:ascii="Calibri" w:eastAsia="Calibri" w:hAnsi="Calibri" w:cs="Calibri"/>
              </w:rPr>
            </w:pPr>
            <w:r w:rsidRPr="006C0197">
              <w:rPr>
                <w:rFonts w:ascii="Calibri" w:hAnsi="Calibri" w:eastAsia="Calibri" w:cs="Times New Roman"/>
                <w:spacing w:val="-1"/>
              </w:rPr>
              <w:t>This</w:t>
            </w:r>
            <w:r w:rsidRPr="006C0197">
              <w:rPr>
                <w:rFonts w:ascii="Calibri" w:hAnsi="Calibri" w:eastAsia="Calibri" w:cs="Times New Roman"/>
                <w:spacing w:val="11"/>
              </w:rPr>
              <w:t xml:space="preserve"> </w:t>
            </w:r>
            <w:r w:rsidRPr="006C0197">
              <w:rPr>
                <w:rFonts w:ascii="Calibri" w:hAnsi="Calibri" w:eastAsia="Calibri" w:cs="Times New Roman"/>
              </w:rPr>
              <w:t>Agreement</w:t>
            </w:r>
            <w:r w:rsidRPr="006C0197">
              <w:rPr>
                <w:rFonts w:ascii="Calibri" w:hAnsi="Calibri" w:eastAsia="Calibri" w:cs="Times New Roman"/>
                <w:spacing w:val="11"/>
              </w:rPr>
              <w:t xml:space="preserve"> </w:t>
            </w:r>
            <w:r w:rsidRPr="006C0197">
              <w:rPr>
                <w:rFonts w:ascii="Calibri" w:hAnsi="Calibri" w:eastAsia="Calibri" w:cs="Times New Roman"/>
                <w:spacing w:val="-1"/>
              </w:rPr>
              <w:t>shall</w:t>
            </w:r>
            <w:r w:rsidRPr="006C0197">
              <w:rPr>
                <w:rFonts w:ascii="Calibri" w:hAnsi="Calibri" w:eastAsia="Calibri" w:cs="Times New Roman"/>
                <w:spacing w:val="11"/>
              </w:rPr>
              <w:t xml:space="preserve"> </w:t>
            </w:r>
            <w:r w:rsidRPr="006C0197">
              <w:rPr>
                <w:rFonts w:ascii="Calibri" w:hAnsi="Calibri" w:eastAsia="Calibri" w:cs="Times New Roman"/>
                <w:spacing w:val="-1"/>
              </w:rPr>
              <w:t>be</w:t>
            </w:r>
            <w:r w:rsidRPr="006C0197">
              <w:rPr>
                <w:rFonts w:ascii="Calibri" w:hAnsi="Calibri" w:eastAsia="Calibri" w:cs="Times New Roman"/>
                <w:spacing w:val="13"/>
              </w:rPr>
              <w:t xml:space="preserve"> </w:t>
            </w:r>
            <w:r w:rsidRPr="006C0197">
              <w:rPr>
                <w:rFonts w:ascii="Calibri" w:hAnsi="Calibri" w:eastAsia="Calibri" w:cs="Times New Roman"/>
              </w:rPr>
              <w:t>executed</w:t>
            </w:r>
            <w:r w:rsidRPr="006C0197">
              <w:rPr>
                <w:rFonts w:ascii="Calibri" w:hAnsi="Calibri" w:eastAsia="Calibri" w:cs="Times New Roman"/>
                <w:spacing w:val="10"/>
              </w:rPr>
              <w:t xml:space="preserve"> </w:t>
            </w:r>
            <w:r w:rsidRPr="006C0197">
              <w:rPr>
                <w:rFonts w:ascii="Calibri" w:hAnsi="Calibri" w:eastAsia="Calibri" w:cs="Times New Roman"/>
              </w:rPr>
              <w:t>in</w:t>
            </w:r>
            <w:r w:rsidRPr="006C0197">
              <w:rPr>
                <w:rFonts w:ascii="Calibri" w:hAnsi="Calibri" w:eastAsia="Calibri" w:cs="Times New Roman"/>
                <w:spacing w:val="13"/>
              </w:rPr>
              <w:t xml:space="preserve"> </w:t>
            </w:r>
            <w:r w:rsidRPr="006C0197">
              <w:rPr>
                <w:rFonts w:ascii="Calibri" w:hAnsi="Calibri" w:eastAsia="Calibri" w:cs="Times New Roman"/>
                <w:spacing w:val="-1"/>
              </w:rPr>
              <w:t>duplicate,</w:t>
            </w:r>
            <w:r w:rsidRPr="006C0197">
              <w:rPr>
                <w:rFonts w:ascii="Calibri" w:hAnsi="Calibri" w:eastAsia="Calibri" w:cs="Times New Roman"/>
                <w:spacing w:val="11"/>
              </w:rPr>
              <w:t xml:space="preserve"> </w:t>
            </w:r>
            <w:r w:rsidRPr="006C0197">
              <w:rPr>
                <w:rFonts w:ascii="Calibri" w:hAnsi="Calibri" w:eastAsia="Calibri" w:cs="Times New Roman"/>
              </w:rPr>
              <w:t>and</w:t>
            </w:r>
            <w:r w:rsidRPr="006C0197">
              <w:rPr>
                <w:rFonts w:ascii="Calibri" w:hAnsi="Calibri" w:eastAsia="Calibri" w:cs="Times New Roman"/>
                <w:spacing w:val="10"/>
              </w:rPr>
              <w:t xml:space="preserve"> </w:t>
            </w:r>
            <w:r w:rsidRPr="006C0197">
              <w:rPr>
                <w:rFonts w:ascii="Calibri" w:hAnsi="Calibri" w:eastAsia="Calibri" w:cs="Times New Roman"/>
              </w:rPr>
              <w:t>each</w:t>
            </w:r>
            <w:r w:rsidRPr="006C0197">
              <w:rPr>
                <w:rFonts w:ascii="Calibri" w:hAnsi="Calibri" w:eastAsia="Calibri" w:cs="Times New Roman"/>
                <w:spacing w:val="11"/>
              </w:rPr>
              <w:t xml:space="preserve"> </w:t>
            </w:r>
            <w:r w:rsidRPr="006C0197">
              <w:rPr>
                <w:rFonts w:ascii="Calibri" w:hAnsi="Calibri" w:eastAsia="Calibri" w:cs="Times New Roman"/>
              </w:rPr>
              <w:t>copy</w:t>
            </w:r>
            <w:r w:rsidRPr="006C0197">
              <w:rPr>
                <w:rFonts w:ascii="Calibri" w:hAnsi="Calibri" w:eastAsia="Calibri" w:cs="Times New Roman"/>
                <w:spacing w:val="13"/>
              </w:rPr>
              <w:t xml:space="preserve"> </w:t>
            </w:r>
            <w:r w:rsidRPr="006C0197">
              <w:rPr>
                <w:rFonts w:ascii="Calibri" w:hAnsi="Calibri" w:eastAsia="Calibri" w:cs="Times New Roman"/>
              </w:rPr>
              <w:t>of</w:t>
            </w:r>
            <w:r w:rsidRPr="006C0197">
              <w:rPr>
                <w:rFonts w:ascii="Calibri" w:hAnsi="Calibri" w:eastAsia="Calibri" w:cs="Times New Roman"/>
                <w:spacing w:val="12"/>
              </w:rPr>
              <w:t xml:space="preserve"> </w:t>
            </w:r>
            <w:r w:rsidRPr="006C0197">
              <w:rPr>
                <w:rFonts w:ascii="Calibri" w:hAnsi="Calibri" w:eastAsia="Calibri" w:cs="Times New Roman"/>
              </w:rPr>
              <w:t>the</w:t>
            </w:r>
            <w:r w:rsidRPr="006C0197">
              <w:rPr>
                <w:rFonts w:ascii="Calibri" w:hAnsi="Calibri" w:eastAsia="Calibri" w:cs="Times New Roman"/>
                <w:spacing w:val="11"/>
              </w:rPr>
              <w:t xml:space="preserve"> </w:t>
            </w:r>
            <w:r w:rsidRPr="006C0197">
              <w:rPr>
                <w:rFonts w:ascii="Calibri" w:hAnsi="Calibri" w:eastAsia="Calibri" w:cs="Times New Roman"/>
              </w:rPr>
              <w:t>Agreement</w:t>
            </w:r>
            <w:r w:rsidRPr="006C0197">
              <w:rPr>
                <w:rFonts w:ascii="Calibri" w:hAnsi="Calibri" w:eastAsia="Calibri" w:cs="Times New Roman"/>
                <w:spacing w:val="11"/>
              </w:rPr>
              <w:t xml:space="preserve"> </w:t>
            </w:r>
            <w:r w:rsidRPr="006C0197">
              <w:rPr>
                <w:rFonts w:ascii="Calibri" w:hAnsi="Calibri" w:eastAsia="Calibri" w:cs="Times New Roman"/>
                <w:spacing w:val="-1"/>
              </w:rPr>
              <w:t>shall</w:t>
            </w:r>
            <w:r w:rsidRPr="006C0197">
              <w:rPr>
                <w:rFonts w:ascii="Calibri" w:hAnsi="Calibri" w:eastAsia="Calibri" w:cs="Times New Roman"/>
                <w:spacing w:val="11"/>
              </w:rPr>
              <w:t xml:space="preserve"> </w:t>
            </w:r>
            <w:r w:rsidRPr="006C0197">
              <w:rPr>
                <w:rFonts w:ascii="Calibri" w:hAnsi="Calibri" w:eastAsia="Calibri" w:cs="Times New Roman"/>
              </w:rPr>
              <w:t>be</w:t>
            </w:r>
            <w:r w:rsidRPr="006C0197">
              <w:rPr>
                <w:rFonts w:ascii="Calibri" w:hAnsi="Calibri" w:eastAsia="Calibri" w:cs="Times New Roman"/>
                <w:spacing w:val="37"/>
                <w:w w:val="99"/>
              </w:rPr>
              <w:t xml:space="preserve"> </w:t>
            </w:r>
            <w:r w:rsidRPr="006C0197">
              <w:rPr>
                <w:rFonts w:ascii="Calibri" w:hAnsi="Calibri" w:eastAsia="Calibri" w:cs="Times New Roman"/>
                <w:spacing w:val="-1"/>
              </w:rPr>
              <w:t>signed</w:t>
            </w:r>
            <w:r w:rsidRPr="006C0197">
              <w:rPr>
                <w:rFonts w:ascii="Calibri" w:hAnsi="Calibri" w:eastAsia="Calibri" w:cs="Times New Roman"/>
                <w:spacing w:val="9"/>
              </w:rPr>
              <w:t xml:space="preserve"> </w:t>
            </w:r>
            <w:r w:rsidRPr="006C0197">
              <w:rPr>
                <w:rFonts w:ascii="Calibri" w:hAnsi="Calibri" w:eastAsia="Calibri" w:cs="Times New Roman"/>
                <w:spacing w:val="-1"/>
              </w:rPr>
              <w:t>by</w:t>
            </w:r>
            <w:r w:rsidRPr="006C0197">
              <w:rPr>
                <w:rFonts w:ascii="Calibri" w:hAnsi="Calibri" w:eastAsia="Calibri" w:cs="Times New Roman"/>
                <w:spacing w:val="8"/>
              </w:rPr>
              <w:t xml:space="preserve"> </w:t>
            </w:r>
            <w:r w:rsidRPr="006C0197">
              <w:rPr>
                <w:rFonts w:ascii="Calibri" w:hAnsi="Calibri" w:eastAsia="Calibri" w:cs="Times New Roman"/>
              </w:rPr>
              <w:t>all</w:t>
            </w:r>
            <w:r w:rsidRPr="006C0197">
              <w:rPr>
                <w:rFonts w:ascii="Calibri" w:hAnsi="Calibri" w:eastAsia="Calibri" w:cs="Times New Roman"/>
                <w:spacing w:val="10"/>
              </w:rPr>
              <w:t xml:space="preserve"> </w:t>
            </w:r>
            <w:r w:rsidRPr="006C0197">
              <w:rPr>
                <w:rFonts w:ascii="Calibri" w:hAnsi="Calibri" w:eastAsia="Calibri" w:cs="Times New Roman"/>
              </w:rPr>
              <w:t>the</w:t>
            </w:r>
            <w:r w:rsidRPr="006C0197">
              <w:rPr>
                <w:rFonts w:ascii="Calibri" w:hAnsi="Calibri" w:eastAsia="Calibri" w:cs="Times New Roman"/>
                <w:spacing w:val="10"/>
              </w:rPr>
              <w:t xml:space="preserve"> </w:t>
            </w:r>
            <w:r w:rsidRPr="006C0197">
              <w:rPr>
                <w:rFonts w:ascii="Calibri" w:hAnsi="Calibri" w:eastAsia="Calibri" w:cs="Times New Roman"/>
              </w:rPr>
              <w:t>Parties</w:t>
            </w:r>
            <w:r w:rsidRPr="006C0197">
              <w:rPr>
                <w:rFonts w:ascii="Calibri" w:hAnsi="Calibri" w:eastAsia="Calibri" w:cs="Times New Roman"/>
                <w:spacing w:val="8"/>
              </w:rPr>
              <w:t xml:space="preserve"> </w:t>
            </w:r>
            <w:r w:rsidRPr="006C0197">
              <w:rPr>
                <w:rFonts w:ascii="Calibri" w:hAnsi="Calibri" w:eastAsia="Calibri" w:cs="Times New Roman"/>
              </w:rPr>
              <w:t>hereto.</w:t>
            </w:r>
            <w:r w:rsidRPr="006C0197">
              <w:rPr>
                <w:rFonts w:ascii="Calibri" w:hAnsi="Calibri" w:eastAsia="Calibri" w:cs="Times New Roman"/>
                <w:spacing w:val="9"/>
              </w:rPr>
              <w:t xml:space="preserve"> </w:t>
            </w:r>
            <w:r w:rsidRPr="006C0197">
              <w:rPr>
                <w:rFonts w:ascii="Calibri" w:hAnsi="Calibri" w:eastAsia="Calibri" w:cs="Times New Roman"/>
                <w:spacing w:val="-1"/>
              </w:rPr>
              <w:t>Each</w:t>
            </w:r>
            <w:r w:rsidRPr="006C0197">
              <w:rPr>
                <w:rFonts w:ascii="Calibri" w:hAnsi="Calibri" w:eastAsia="Calibri" w:cs="Times New Roman"/>
                <w:spacing w:val="10"/>
              </w:rPr>
              <w:t xml:space="preserve"> </w:t>
            </w:r>
            <w:r w:rsidRPr="006C0197">
              <w:rPr>
                <w:rFonts w:ascii="Calibri" w:hAnsi="Calibri" w:eastAsia="Calibri" w:cs="Times New Roman"/>
              </w:rPr>
              <w:t>of</w:t>
            </w:r>
            <w:r w:rsidRPr="006C0197">
              <w:rPr>
                <w:rFonts w:ascii="Calibri" w:hAnsi="Calibri" w:eastAsia="Calibri" w:cs="Times New Roman"/>
                <w:spacing w:val="8"/>
              </w:rPr>
              <w:t xml:space="preserve"> </w:t>
            </w:r>
            <w:r w:rsidRPr="006C0197">
              <w:rPr>
                <w:rFonts w:ascii="Calibri" w:hAnsi="Calibri" w:eastAsia="Calibri" w:cs="Times New Roman"/>
              </w:rPr>
              <w:t>the</w:t>
            </w:r>
            <w:r w:rsidRPr="006C0197">
              <w:rPr>
                <w:rFonts w:ascii="Calibri" w:hAnsi="Calibri" w:eastAsia="Calibri" w:cs="Times New Roman"/>
                <w:spacing w:val="9"/>
              </w:rPr>
              <w:t xml:space="preserve"> </w:t>
            </w:r>
            <w:r w:rsidRPr="006C0197">
              <w:rPr>
                <w:rFonts w:ascii="Calibri" w:hAnsi="Calibri" w:eastAsia="Calibri" w:cs="Times New Roman"/>
              </w:rPr>
              <w:t>Parties</w:t>
            </w:r>
            <w:r w:rsidRPr="006C0197">
              <w:rPr>
                <w:rFonts w:ascii="Calibri" w:hAnsi="Calibri" w:eastAsia="Calibri" w:cs="Times New Roman"/>
                <w:spacing w:val="11"/>
              </w:rPr>
              <w:t xml:space="preserve"> </w:t>
            </w:r>
            <w:r w:rsidRPr="006C0197">
              <w:rPr>
                <w:rFonts w:ascii="Calibri" w:hAnsi="Calibri" w:eastAsia="Calibri" w:cs="Times New Roman"/>
              </w:rPr>
              <w:t>to</w:t>
            </w:r>
            <w:r w:rsidRPr="006C0197">
              <w:rPr>
                <w:rFonts w:ascii="Calibri" w:hAnsi="Calibri" w:eastAsia="Calibri" w:cs="Times New Roman"/>
                <w:spacing w:val="8"/>
              </w:rPr>
              <w:t xml:space="preserve"> </w:t>
            </w:r>
            <w:r w:rsidRPr="006C0197">
              <w:rPr>
                <w:rFonts w:ascii="Calibri" w:hAnsi="Calibri" w:eastAsia="Calibri" w:cs="Times New Roman"/>
              </w:rPr>
              <w:t>this</w:t>
            </w:r>
            <w:r w:rsidRPr="006C0197">
              <w:rPr>
                <w:rFonts w:ascii="Calibri" w:hAnsi="Calibri" w:eastAsia="Calibri" w:cs="Times New Roman"/>
                <w:spacing w:val="9"/>
              </w:rPr>
              <w:t xml:space="preserve"> </w:t>
            </w:r>
            <w:r w:rsidRPr="006C0197">
              <w:rPr>
                <w:rFonts w:ascii="Calibri" w:hAnsi="Calibri" w:eastAsia="Calibri" w:cs="Times New Roman"/>
              </w:rPr>
              <w:t>Agreement</w:t>
            </w:r>
            <w:r w:rsidRPr="006C0197">
              <w:rPr>
                <w:rFonts w:ascii="Calibri" w:hAnsi="Calibri" w:eastAsia="Calibri" w:cs="Times New Roman"/>
                <w:spacing w:val="11"/>
              </w:rPr>
              <w:t xml:space="preserve"> </w:t>
            </w:r>
            <w:r w:rsidRPr="006C0197">
              <w:rPr>
                <w:rFonts w:ascii="Calibri" w:hAnsi="Calibri" w:eastAsia="Calibri" w:cs="Times New Roman"/>
              </w:rPr>
              <w:t>confirms</w:t>
            </w:r>
            <w:r w:rsidRPr="006C0197">
              <w:rPr>
                <w:rFonts w:ascii="Calibri" w:hAnsi="Calibri" w:eastAsia="Calibri" w:cs="Times New Roman"/>
                <w:spacing w:val="9"/>
              </w:rPr>
              <w:t xml:space="preserve"> </w:t>
            </w:r>
            <w:r w:rsidRPr="006C0197">
              <w:rPr>
                <w:rFonts w:ascii="Calibri" w:hAnsi="Calibri" w:eastAsia="Calibri" w:cs="Times New Roman"/>
              </w:rPr>
              <w:t>that</w:t>
            </w:r>
            <w:r w:rsidRPr="006C0197">
              <w:rPr>
                <w:rFonts w:ascii="Calibri" w:hAnsi="Calibri" w:eastAsia="Calibri" w:cs="Times New Roman"/>
                <w:spacing w:val="9"/>
              </w:rPr>
              <w:t xml:space="preserve"> </w:t>
            </w:r>
            <w:r w:rsidRPr="006C0197">
              <w:rPr>
                <w:rFonts w:ascii="Calibri" w:hAnsi="Calibri" w:eastAsia="Calibri" w:cs="Times New Roman"/>
              </w:rPr>
              <w:t>this</w:t>
            </w:r>
            <w:r w:rsidR="009D2EE0">
              <w:rPr>
                <w:rFonts w:ascii="Calibri" w:hAnsi="Calibri" w:eastAsia="Calibri" w:cs="Calibri"/>
              </w:rPr>
              <w:t xml:space="preserve"> </w:t>
            </w:r>
            <w:r w:rsidRPr="006C0197">
              <w:rPr>
                <w:rFonts w:ascii="Calibri" w:hAnsi="Calibri" w:eastAsia="Calibri" w:cs="Times New Roman"/>
              </w:rPr>
              <w:t>Agreement</w:t>
            </w:r>
            <w:r w:rsidRPr="006C0197">
              <w:rPr>
                <w:rFonts w:ascii="Calibri" w:hAnsi="Calibri" w:eastAsia="Calibri" w:cs="Times New Roman"/>
                <w:spacing w:val="-7"/>
              </w:rPr>
              <w:t xml:space="preserve"> </w:t>
            </w:r>
            <w:r w:rsidRPr="006C0197">
              <w:rPr>
                <w:rFonts w:ascii="Calibri" w:hAnsi="Calibri" w:eastAsia="Calibri" w:cs="Times New Roman"/>
              </w:rPr>
              <w:t>is</w:t>
            </w:r>
            <w:r w:rsidRPr="006C0197">
              <w:rPr>
                <w:rFonts w:ascii="Calibri" w:hAnsi="Calibri" w:eastAsia="Calibri" w:cs="Times New Roman"/>
                <w:spacing w:val="-8"/>
              </w:rPr>
              <w:t xml:space="preserve"> </w:t>
            </w:r>
            <w:r w:rsidRPr="006C0197">
              <w:rPr>
                <w:rFonts w:ascii="Calibri" w:hAnsi="Calibri" w:eastAsia="Calibri" w:cs="Times New Roman"/>
                <w:spacing w:val="-1"/>
              </w:rPr>
              <w:t>executed</w:t>
            </w:r>
            <w:r w:rsidRPr="006C0197">
              <w:rPr>
                <w:rFonts w:ascii="Calibri" w:hAnsi="Calibri" w:eastAsia="Calibri" w:cs="Times New Roman"/>
                <w:spacing w:val="-6"/>
              </w:rPr>
              <w:t xml:space="preserve"> </w:t>
            </w:r>
            <w:r w:rsidRPr="006C0197">
              <w:rPr>
                <w:rFonts w:ascii="Calibri" w:hAnsi="Calibri" w:eastAsia="Calibri" w:cs="Times New Roman"/>
                <w:spacing w:val="-1"/>
              </w:rPr>
              <w:t>by</w:t>
            </w:r>
            <w:r w:rsidRPr="006C0197">
              <w:rPr>
                <w:rFonts w:ascii="Calibri" w:hAnsi="Calibri" w:eastAsia="Calibri" w:cs="Times New Roman"/>
                <w:spacing w:val="-7"/>
              </w:rPr>
              <w:t xml:space="preserve"> </w:t>
            </w:r>
            <w:r w:rsidRPr="006C0197">
              <w:rPr>
                <w:rFonts w:ascii="Calibri" w:hAnsi="Calibri" w:eastAsia="Calibri" w:cs="Times New Roman"/>
                <w:spacing w:val="-1"/>
              </w:rPr>
              <w:t>their</w:t>
            </w:r>
            <w:r w:rsidRPr="006C0197">
              <w:rPr>
                <w:rFonts w:ascii="Calibri" w:hAnsi="Calibri" w:eastAsia="Calibri" w:cs="Times New Roman"/>
                <w:spacing w:val="-7"/>
              </w:rPr>
              <w:t xml:space="preserve"> </w:t>
            </w:r>
            <w:r w:rsidRPr="006C0197">
              <w:rPr>
                <w:rFonts w:ascii="Calibri" w:hAnsi="Calibri" w:eastAsia="Calibri" w:cs="Times New Roman"/>
                <w:spacing w:val="-1"/>
              </w:rPr>
              <w:t>duly</w:t>
            </w:r>
            <w:r w:rsidRPr="006C0197">
              <w:rPr>
                <w:rFonts w:ascii="Calibri" w:hAnsi="Calibri" w:eastAsia="Calibri" w:cs="Times New Roman"/>
                <w:spacing w:val="-6"/>
              </w:rPr>
              <w:t xml:space="preserve"> </w:t>
            </w:r>
            <w:r w:rsidRPr="006C0197">
              <w:rPr>
                <w:rFonts w:ascii="Calibri" w:hAnsi="Calibri" w:eastAsia="Calibri" w:cs="Times New Roman"/>
                <w:spacing w:val="-1"/>
              </w:rPr>
              <w:t>authorised</w:t>
            </w:r>
            <w:r w:rsidRPr="006C0197">
              <w:rPr>
                <w:rFonts w:ascii="Calibri" w:hAnsi="Calibri" w:eastAsia="Calibri" w:cs="Times New Roman"/>
                <w:spacing w:val="-7"/>
              </w:rPr>
              <w:t xml:space="preserve"> </w:t>
            </w:r>
            <w:r w:rsidRPr="006C0197">
              <w:rPr>
                <w:rFonts w:ascii="Calibri" w:hAnsi="Calibri" w:eastAsia="Calibri" w:cs="Times New Roman"/>
                <w:spacing w:val="-1"/>
              </w:rPr>
              <w:t>officers.</w:t>
            </w:r>
          </w:p>
        </w:tc>
      </w:tr>
    </w:tbl>
    <w:p w14:paraId="678479D3" w14:textId="77777777" w:rsidR="006C0197" w:rsidRPr="006C0197" w:rsidRDefault="006C0197" w:rsidP="006C0197">
      <w:pPr>
        <w:spacing w:after="200" w:line="276" w:lineRule="auto"/>
        <w:rPr>
          <w:rFonts w:ascii="Calibri" w:eastAsia="Calibri" w:hAnsi="Calibri" w:cs="Calibri"/>
        </w:rPr>
      </w:pPr>
    </w:p>
    <w:p w14:paraId="60427F06" w14:textId="77777777" w:rsidR="006C0197" w:rsidRPr="006C0197" w:rsidRDefault="006C0197" w:rsidP="006C0197">
      <w:pPr>
        <w:spacing w:before="10" w:after="200" w:line="276" w:lineRule="auto"/>
        <w:rPr>
          <w:rFonts w:ascii="Calibri" w:eastAsia="Calibri" w:hAnsi="Calibri" w:cs="Calibri"/>
          <w:sz w:val="15"/>
          <w:szCs w:val="15"/>
        </w:rPr>
      </w:pPr>
    </w:p>
    <w:p w14:paraId="720FEE2E"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437267CE" wp14:editId="17053343">
                <wp:extent cx="5895975" cy="289560"/>
                <wp:effectExtent l="0" t="0" r="9525" b="15240"/>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289560"/>
                          <a:chOff x="-44" y="-91"/>
                          <a:chExt cx="9285" cy="456"/>
                        </a:xfrm>
                      </wpg:grpSpPr>
                      <wpg:grpSp>
                        <wpg:cNvPr id="156" name="Group 148"/>
                        <wpg:cNvGrpSpPr>
                          <a:grpSpLocks/>
                        </wpg:cNvGrpSpPr>
                        <wpg:grpSpPr bwMode="auto">
                          <a:xfrm>
                            <a:off x="16" y="0"/>
                            <a:ext cx="9088" cy="329"/>
                            <a:chOff x="16" y="0"/>
                            <a:chExt cx="9088" cy="329"/>
                          </a:xfrm>
                        </wpg:grpSpPr>
                        <wps:wsp>
                          <wps:cNvPr id="157" name="Freeform 14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 name="Group 150"/>
                        <wpg:cNvGrpSpPr>
                          <a:grpSpLocks/>
                        </wpg:cNvGrpSpPr>
                        <wpg:grpSpPr bwMode="auto">
                          <a:xfrm>
                            <a:off x="-44" y="-91"/>
                            <a:ext cx="9285" cy="456"/>
                            <a:chOff x="-44" y="-91"/>
                            <a:chExt cx="9285" cy="456"/>
                          </a:xfrm>
                        </wpg:grpSpPr>
                        <wps:wsp>
                          <wps:cNvPr id="159" name="Freeform 15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Text Box 152"/>
                          <wps:cNvSpPr txBox="1">
                            <a:spLocks noChangeArrowheads="1"/>
                          </wps:cNvSpPr>
                          <wps:spPr bwMode="auto">
                            <a:xfrm>
                              <a:off x="-44" y="-91"/>
                              <a:ext cx="9285" cy="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E5FAA" w14:textId="77777777" w:rsidR="006C0197" w:rsidRDefault="006C0197" w:rsidP="006C0197">
                                <w:pPr>
                                  <w:shd w:val="clear" w:color="auto" w:fill="008080"/>
                                  <w:tabs>
                                    <w:tab w:val="left" w:pos="597"/>
                                  </w:tabs>
                                  <w:ind w:left="87"/>
                                  <w:rPr>
                                    <w:rFonts w:cs="Calibri"/>
                                  </w:rPr>
                                </w:pPr>
                                <w:r>
                                  <w:rPr>
                                    <w:b/>
                                    <w:color w:val="FFFFFF"/>
                                    <w:w w:val="95"/>
                                  </w:rPr>
                                  <w:t>13.</w:t>
                                </w:r>
                                <w:r>
                                  <w:rPr>
                                    <w:b/>
                                    <w:color w:val="FFFFFF"/>
                                    <w:w w:val="95"/>
                                  </w:rPr>
                                  <w:tab/>
                                </w:r>
                                <w:r>
                                  <w:rPr>
                                    <w:b/>
                                    <w:color w:val="FFFFFF"/>
                                    <w:spacing w:val="-1"/>
                                  </w:rPr>
                                  <w:t>NOTICES</w:t>
                                </w:r>
                              </w:p>
                            </w:txbxContent>
                          </wps:txbx>
                          <wps:bodyPr rot="0" vert="horz" wrap="square" lIns="0" tIns="0" rIns="0" bIns="0" anchor="t" anchorCtr="0" upright="1">
                            <a:noAutofit/>
                          </wps:bodyPr>
                        </wps:wsp>
                      </wpg:grpSp>
                    </wpg:wgp>
                  </a:graphicData>
                </a:graphic>
              </wp:inline>
            </w:drawing>
          </mc:Choice>
          <mc:Fallback>
            <w:pict w14:anchorId="6FBFF311">
              <v:group w14:anchorId="437267CE" id="Group 155" o:spid="_x0000_s1093" style="width:464.25pt;height:22.8pt;mso-position-horizontal-relative:char;mso-position-vertical-relative:line" coordorigin="-44,-91" coordsize="9285,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">
                <v:group id="Group 148" o:spid="_x0000_s1094"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149" o:spid="_x0000_s1095"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" path="m,329r9088,l9088,,,,,329xe" fillcolor="navy" stroked="f">
                    <v:path arrowok="t" o:connecttype="custom" o:connectlocs="0,329;9088,329;9088,0;0,0;0,329" o:connectangles="0,0,0,0,0"/>
                  </v:shape>
                </v:group>
                <v:group id="Group 150" o:spid="_x0000_s1096" style="position:absolute;left:-44;top:-91;width:9285;height:456" coordorigin="-44,-91" coordsize="9285,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151" o:spid="_x0000_s1097"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" path="m,l9088,e" filled="f" strokecolor="#339" strokeweight="1.6pt">
                    <v:path arrowok="t" o:connecttype="custom" o:connectlocs="0,0;9088,0" o:connectangles="0,0"/>
                  </v:shape>
                  <v:shape id="Text Box 152" o:spid="_x0000_s1098" type="#_x0000_t202" style="position:absolute;left:-44;top:-91;width:9285;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5EF282E0" w14:textId="77777777" w:rsidR="006C0197" w:rsidRDefault="006C0197" w:rsidP="006C0197">
                          <w:pPr>
                            <w:shd w:val="clear" w:color="auto" w:fill="008080"/>
                            <w:tabs>
                              <w:tab w:val="left" w:pos="597"/>
                            </w:tabs>
                            <w:ind w:left="87"/>
                            <w:rPr>
                              <w:rFonts w:cs="Calibri"/>
                            </w:rPr>
                          </w:pPr>
                          <w:r>
                            <w:rPr>
                              <w:b/>
                              <w:color w:val="FFFFFF"/>
                              <w:w w:val="95"/>
                            </w:rPr>
                            <w:t>13.</w:t>
                          </w:r>
                          <w:r>
                            <w:rPr>
                              <w:b/>
                              <w:color w:val="FFFFFF"/>
                              <w:w w:val="95"/>
                            </w:rPr>
                            <w:tab/>
                          </w:r>
                          <w:r>
                            <w:rPr>
                              <w:b/>
                              <w:color w:val="FFFFFF"/>
                              <w:spacing w:val="-1"/>
                            </w:rPr>
                            <w:t>NOTICES</w:t>
                          </w:r>
                        </w:p>
                      </w:txbxContent>
                    </v:textbox>
                  </v:shape>
                </v:group>
                <w10:anchorlock/>
              </v:group>
            </w:pict>
          </mc:Fallback>
        </mc:AlternateContent>
      </w:r>
    </w:p>
    <w:p w14:paraId="68315537" w14:textId="77777777" w:rsidR="006C0197" w:rsidRPr="006C0197" w:rsidRDefault="006C0197" w:rsidP="006C0197">
      <w:pPr>
        <w:spacing w:before="2" w:after="200" w:line="276" w:lineRule="auto"/>
        <w:rPr>
          <w:rFonts w:ascii="Calibri" w:eastAsia="Calibri" w:hAnsi="Calibri" w:cs="Calibri"/>
          <w:sz w:val="5"/>
          <w:szCs w:val="5"/>
        </w:rPr>
      </w:pPr>
    </w:p>
    <w:tbl>
      <w:tblPr>
        <w:tblW w:w="0" w:type="auto"/>
        <w:tblInd w:w="118" w:type="dxa"/>
        <w:tblLayout w:type="fixed"/>
        <w:tblCellMar>
          <w:left w:w="0" w:type="dxa"/>
          <w:right w:w="0" w:type="dxa"/>
        </w:tblCellMar>
        <w:tblLook w:val="01E0" w:firstRow="1" w:lastRow="1" w:firstColumn="1" w:lastColumn="1" w:noHBand="0" w:noVBand="0"/>
      </w:tblPr>
      <w:tblGrid>
        <w:gridCol w:w="1070"/>
        <w:gridCol w:w="8195"/>
      </w:tblGrid>
      <w:tr w:rsidR="006C0197" w:rsidRPr="006C0197" w14:paraId="3E6520C8" w14:textId="77777777" w:rsidTr="00552346">
        <w:trPr>
          <w:trHeight w:hRule="exact" w:val="1641"/>
        </w:trPr>
        <w:tc>
          <w:tcPr>
            <w:tcW w:w="9265" w:type="dxa"/>
            <w:gridSpan w:val="2"/>
            <w:tcBorders>
              <w:top w:val="nil"/>
              <w:left w:val="nil"/>
              <w:bottom w:val="nil"/>
              <w:right w:val="nil"/>
            </w:tcBorders>
          </w:tcPr>
          <w:p w14:paraId="479F1E95" w14:textId="77777777" w:rsidR="006C0197" w:rsidRPr="006C0197" w:rsidRDefault="006C0197" w:rsidP="006C0197">
            <w:pPr>
              <w:tabs>
                <w:tab w:val="left" w:pos="986"/>
              </w:tabs>
              <w:spacing w:before="16" w:after="0" w:line="360" w:lineRule="auto"/>
              <w:ind w:left="986" w:right="228" w:hanging="757"/>
              <w:jc w:val="both"/>
              <w:rPr>
                <w:rFonts w:ascii="Calibri" w:eastAsia="Calibri" w:hAnsi="Calibri" w:cs="Calibri"/>
              </w:rPr>
            </w:pPr>
            <w:r w:rsidRPr="006C0197">
              <w:rPr>
                <w:rFonts w:ascii="Calibri" w:hAnsi="Calibri" w:eastAsia="Calibri" w:cs="Times New Roman"/>
                <w:color w:val="008080"/>
                <w:w w:val="95"/>
              </w:rPr>
              <w:t>A.</w:t>
            </w:r>
            <w:r w:rsidRPr="006C0197">
              <w:rPr>
                <w:rFonts w:ascii="Calibri" w:hAnsi="Calibri" w:eastAsia="Calibri" w:cs="Times New Roman"/>
                <w:color w:val="0000FF"/>
                <w:w w:val="95"/>
              </w:rPr>
              <w:tab/>
            </w:r>
            <w:r w:rsidRPr="006C0197">
              <w:rPr>
                <w:rFonts w:ascii="Calibri" w:hAnsi="Calibri" w:eastAsia="Calibri" w:cs="Times New Roman"/>
              </w:rPr>
              <w:t xml:space="preserve">Any </w:t>
            </w:r>
            <w:r w:rsidRPr="006C0197">
              <w:rPr>
                <w:rFonts w:ascii="Calibri" w:hAnsi="Calibri" w:eastAsia="Calibri" w:cs="Times New Roman"/>
                <w:spacing w:val="-1"/>
              </w:rPr>
              <w:t>notice</w:t>
            </w:r>
            <w:r w:rsidRPr="006C0197">
              <w:rPr>
                <w:rFonts w:ascii="Calibri" w:hAnsi="Calibri" w:eastAsia="Calibri" w:cs="Times New Roman"/>
              </w:rPr>
              <w:t xml:space="preserve"> or other</w:t>
            </w:r>
            <w:r w:rsidRPr="006C0197">
              <w:rPr>
                <w:rFonts w:ascii="Calibri" w:hAnsi="Calibri" w:eastAsia="Calibri" w:cs="Times New Roman"/>
                <w:spacing w:val="-1"/>
              </w:rPr>
              <w:t xml:space="preserve"> </w:t>
            </w:r>
            <w:r w:rsidRPr="006C0197">
              <w:rPr>
                <w:rFonts w:ascii="Calibri" w:hAnsi="Calibri" w:eastAsia="Calibri" w:cs="Times New Roman"/>
              </w:rPr>
              <w:t xml:space="preserve">written communication to </w:t>
            </w:r>
            <w:r w:rsidRPr="006C0197">
              <w:rPr>
                <w:rFonts w:ascii="Calibri" w:hAnsi="Calibri" w:eastAsia="Calibri" w:cs="Times New Roman"/>
                <w:spacing w:val="-1"/>
              </w:rPr>
              <w:t>be</w:t>
            </w:r>
            <w:r w:rsidRPr="006C0197">
              <w:rPr>
                <w:rFonts w:ascii="Calibri" w:hAnsi="Calibri" w:eastAsia="Calibri" w:cs="Times New Roman"/>
                <w:spacing w:val="1"/>
              </w:rPr>
              <w:t xml:space="preserve"> </w:t>
            </w:r>
            <w:r w:rsidRPr="006C0197">
              <w:rPr>
                <w:rFonts w:ascii="Calibri" w:hAnsi="Calibri" w:eastAsia="Calibri" w:cs="Times New Roman"/>
              </w:rPr>
              <w:t>given</w:t>
            </w:r>
            <w:r w:rsidRPr="006C0197">
              <w:rPr>
                <w:rFonts w:ascii="Calibri" w:hAnsi="Calibri" w:eastAsia="Calibri" w:cs="Times New Roman"/>
                <w:spacing w:val="-1"/>
              </w:rPr>
              <w:t xml:space="preserve"> under</w:t>
            </w:r>
            <w:r w:rsidRPr="006C0197">
              <w:rPr>
                <w:rFonts w:ascii="Calibri" w:hAnsi="Calibri" w:eastAsia="Calibri" w:cs="Times New Roman"/>
              </w:rPr>
              <w:t xml:space="preserve"> </w:t>
            </w:r>
            <w:r w:rsidRPr="006C0197">
              <w:rPr>
                <w:rFonts w:ascii="Calibri" w:hAnsi="Calibri" w:eastAsia="Calibri" w:cs="Times New Roman"/>
                <w:spacing w:val="-1"/>
              </w:rPr>
              <w:t>this</w:t>
            </w:r>
            <w:r w:rsidRPr="006C0197">
              <w:rPr>
                <w:rFonts w:ascii="Calibri" w:hAnsi="Calibri" w:eastAsia="Calibri" w:cs="Times New Roman"/>
              </w:rPr>
              <w:t xml:space="preserve"> Agreement</w:t>
            </w:r>
            <w:r w:rsidRPr="006C0197">
              <w:rPr>
                <w:rFonts w:ascii="Calibri" w:hAnsi="Calibri" w:eastAsia="Calibri" w:cs="Times New Roman"/>
                <w:spacing w:val="-1"/>
              </w:rPr>
              <w:t xml:space="preserve"> shall</w:t>
            </w:r>
            <w:r w:rsidRPr="006C0197">
              <w:rPr>
                <w:rFonts w:ascii="Calibri" w:hAnsi="Calibri" w:eastAsia="Calibri" w:cs="Times New Roman"/>
                <w:spacing w:val="1"/>
              </w:rPr>
              <w:t xml:space="preserve"> </w:t>
            </w:r>
            <w:r w:rsidRPr="006C0197">
              <w:rPr>
                <w:rFonts w:ascii="Calibri" w:hAnsi="Calibri" w:eastAsia="Calibri" w:cs="Times New Roman"/>
              </w:rPr>
              <w:t>either</w:t>
            </w:r>
            <w:r w:rsidRPr="006C0197">
              <w:rPr>
                <w:rFonts w:ascii="Calibri" w:hAnsi="Calibri" w:eastAsia="Calibri" w:cs="Times New Roman"/>
                <w:spacing w:val="29"/>
                <w:w w:val="99"/>
              </w:rPr>
              <w:t xml:space="preserve"> </w:t>
            </w:r>
            <w:r w:rsidRPr="006C0197">
              <w:rPr>
                <w:rFonts w:ascii="Calibri" w:hAnsi="Calibri" w:eastAsia="Calibri" w:cs="Times New Roman"/>
                <w:spacing w:val="-1"/>
              </w:rPr>
              <w:t>be</w:t>
            </w:r>
            <w:r w:rsidRPr="006C0197">
              <w:rPr>
                <w:rFonts w:ascii="Calibri" w:hAnsi="Calibri" w:eastAsia="Calibri" w:cs="Times New Roman"/>
                <w:spacing w:val="7"/>
              </w:rPr>
              <w:t xml:space="preserve"> </w:t>
            </w:r>
            <w:r w:rsidRPr="006C0197">
              <w:rPr>
                <w:rFonts w:ascii="Calibri" w:hAnsi="Calibri" w:eastAsia="Calibri" w:cs="Times New Roman"/>
                <w:spacing w:val="-1"/>
              </w:rPr>
              <w:t>delivered</w:t>
            </w:r>
            <w:r w:rsidRPr="006C0197">
              <w:rPr>
                <w:rFonts w:ascii="Calibri" w:hAnsi="Calibri" w:eastAsia="Calibri" w:cs="Times New Roman"/>
                <w:spacing w:val="9"/>
              </w:rPr>
              <w:t xml:space="preserve"> </w:t>
            </w:r>
            <w:r w:rsidRPr="006C0197">
              <w:rPr>
                <w:rFonts w:ascii="Calibri" w:hAnsi="Calibri" w:eastAsia="Calibri" w:cs="Times New Roman"/>
                <w:spacing w:val="-1"/>
              </w:rPr>
              <w:t>personally</w:t>
            </w:r>
            <w:r w:rsidRPr="006C0197">
              <w:rPr>
                <w:rFonts w:ascii="Calibri" w:hAnsi="Calibri" w:eastAsia="Calibri" w:cs="Times New Roman"/>
                <w:spacing w:val="9"/>
              </w:rPr>
              <w:t xml:space="preserve"> </w:t>
            </w:r>
            <w:r w:rsidRPr="006C0197">
              <w:rPr>
                <w:rFonts w:ascii="Calibri" w:hAnsi="Calibri" w:eastAsia="Calibri" w:cs="Times New Roman"/>
              </w:rPr>
              <w:t>or</w:t>
            </w:r>
            <w:r w:rsidRPr="006C0197">
              <w:rPr>
                <w:rFonts w:ascii="Calibri" w:hAnsi="Calibri" w:eastAsia="Calibri" w:cs="Times New Roman"/>
                <w:spacing w:val="8"/>
              </w:rPr>
              <w:t xml:space="preserve"> </w:t>
            </w:r>
            <w:r w:rsidRPr="006C0197">
              <w:rPr>
                <w:rFonts w:ascii="Calibri" w:hAnsi="Calibri" w:eastAsia="Calibri" w:cs="Times New Roman"/>
                <w:spacing w:val="-1"/>
              </w:rPr>
              <w:t>sent</w:t>
            </w:r>
            <w:r w:rsidRPr="006C0197">
              <w:rPr>
                <w:rFonts w:ascii="Calibri" w:hAnsi="Calibri" w:eastAsia="Calibri" w:cs="Times New Roman"/>
                <w:spacing w:val="8"/>
              </w:rPr>
              <w:t xml:space="preserve"> </w:t>
            </w:r>
            <w:r w:rsidRPr="006C0197">
              <w:rPr>
                <w:rFonts w:ascii="Calibri" w:hAnsi="Calibri" w:eastAsia="Calibri" w:cs="Times New Roman"/>
                <w:spacing w:val="-1"/>
              </w:rPr>
              <w:t>by</w:t>
            </w:r>
            <w:r w:rsidRPr="006C0197">
              <w:rPr>
                <w:rFonts w:ascii="Calibri" w:hAnsi="Calibri" w:eastAsia="Calibri" w:cs="Times New Roman"/>
                <w:spacing w:val="8"/>
              </w:rPr>
              <w:t xml:space="preserve"> </w:t>
            </w:r>
            <w:r w:rsidRPr="006C0197">
              <w:rPr>
                <w:rFonts w:ascii="Calibri" w:hAnsi="Calibri" w:eastAsia="Calibri" w:cs="Times New Roman"/>
              </w:rPr>
              <w:t>registered</w:t>
            </w:r>
            <w:r w:rsidRPr="006C0197">
              <w:rPr>
                <w:rFonts w:ascii="Calibri" w:hAnsi="Calibri" w:eastAsia="Calibri" w:cs="Times New Roman"/>
                <w:spacing w:val="9"/>
              </w:rPr>
              <w:t xml:space="preserve"> </w:t>
            </w:r>
            <w:r w:rsidRPr="006C0197">
              <w:rPr>
                <w:rFonts w:ascii="Calibri" w:hAnsi="Calibri" w:eastAsia="Calibri" w:cs="Times New Roman"/>
                <w:spacing w:val="-1"/>
              </w:rPr>
              <w:t>post</w:t>
            </w:r>
            <w:r w:rsidRPr="006C0197">
              <w:rPr>
                <w:rFonts w:ascii="Calibri" w:hAnsi="Calibri" w:eastAsia="Calibri" w:cs="Times New Roman"/>
                <w:spacing w:val="8"/>
              </w:rPr>
              <w:t xml:space="preserve"> </w:t>
            </w:r>
            <w:r w:rsidRPr="006C0197">
              <w:rPr>
                <w:rFonts w:ascii="Calibri" w:hAnsi="Calibri" w:eastAsia="Calibri" w:cs="Times New Roman"/>
              </w:rPr>
              <w:t>or</w:t>
            </w:r>
            <w:r w:rsidRPr="006C0197">
              <w:rPr>
                <w:rFonts w:ascii="Calibri" w:hAnsi="Calibri" w:eastAsia="Calibri" w:cs="Times New Roman"/>
                <w:spacing w:val="7"/>
              </w:rPr>
              <w:t xml:space="preserve"> </w:t>
            </w:r>
            <w:r w:rsidRPr="006C0197">
              <w:rPr>
                <w:rFonts w:ascii="Calibri" w:hAnsi="Calibri" w:eastAsia="Calibri" w:cs="Times New Roman"/>
              </w:rPr>
              <w:t>email.</w:t>
            </w:r>
            <w:r w:rsidRPr="006C0197">
              <w:rPr>
                <w:rFonts w:ascii="Calibri" w:hAnsi="Calibri" w:eastAsia="Calibri" w:cs="Times New Roman"/>
                <w:spacing w:val="8"/>
              </w:rPr>
              <w:t xml:space="preserve"> </w:t>
            </w:r>
            <w:r w:rsidRPr="006C0197">
              <w:rPr>
                <w:rFonts w:ascii="Calibri" w:hAnsi="Calibri" w:eastAsia="Calibri" w:cs="Times New Roman"/>
                <w:spacing w:val="-1"/>
              </w:rPr>
              <w:t>The</w:t>
            </w:r>
            <w:r w:rsidRPr="006C0197">
              <w:rPr>
                <w:rFonts w:ascii="Calibri" w:hAnsi="Calibri" w:eastAsia="Calibri" w:cs="Times New Roman"/>
                <w:spacing w:val="9"/>
              </w:rPr>
              <w:t xml:space="preserve"> </w:t>
            </w:r>
            <w:r w:rsidRPr="006C0197">
              <w:rPr>
                <w:rFonts w:ascii="Calibri" w:hAnsi="Calibri" w:eastAsia="Calibri" w:cs="Times New Roman"/>
              </w:rPr>
              <w:t>Parties</w:t>
            </w:r>
            <w:r w:rsidRPr="006C0197">
              <w:rPr>
                <w:rFonts w:ascii="Calibri" w:hAnsi="Calibri" w:eastAsia="Calibri" w:cs="Times New Roman"/>
                <w:spacing w:val="8"/>
              </w:rPr>
              <w:t xml:space="preserve"> </w:t>
            </w:r>
            <w:r w:rsidRPr="006C0197">
              <w:rPr>
                <w:rFonts w:ascii="Calibri" w:hAnsi="Calibri" w:eastAsia="Calibri" w:cs="Times New Roman"/>
              </w:rPr>
              <w:t>will</w:t>
            </w:r>
            <w:r w:rsidRPr="006C0197">
              <w:rPr>
                <w:rFonts w:ascii="Calibri" w:hAnsi="Calibri" w:eastAsia="Calibri" w:cs="Times New Roman"/>
                <w:spacing w:val="8"/>
              </w:rPr>
              <w:t xml:space="preserve"> </w:t>
            </w:r>
            <w:r w:rsidRPr="006C0197">
              <w:rPr>
                <w:rFonts w:ascii="Calibri" w:hAnsi="Calibri" w:eastAsia="Calibri" w:cs="Times New Roman"/>
                <w:spacing w:val="-1"/>
              </w:rPr>
              <w:t>from</w:t>
            </w:r>
            <w:r w:rsidRPr="006C0197">
              <w:rPr>
                <w:rFonts w:ascii="Calibri" w:hAnsi="Calibri" w:eastAsia="Calibri" w:cs="Times New Roman"/>
                <w:spacing w:val="7"/>
              </w:rPr>
              <w:t xml:space="preserve"> </w:t>
            </w:r>
            <w:r w:rsidRPr="006C0197">
              <w:rPr>
                <w:rFonts w:ascii="Calibri" w:hAnsi="Calibri" w:eastAsia="Calibri" w:cs="Times New Roman"/>
              </w:rPr>
              <w:t>time</w:t>
            </w:r>
            <w:r w:rsidRPr="006C0197">
              <w:rPr>
                <w:rFonts w:ascii="Calibri" w:hAnsi="Calibri" w:eastAsia="Calibri" w:cs="Times New Roman"/>
                <w:spacing w:val="9"/>
              </w:rPr>
              <w:t xml:space="preserve"> </w:t>
            </w:r>
            <w:r w:rsidRPr="006C0197">
              <w:rPr>
                <w:rFonts w:ascii="Calibri" w:hAnsi="Calibri" w:eastAsia="Calibri" w:cs="Times New Roman"/>
              </w:rPr>
              <w:t>to</w:t>
            </w:r>
            <w:r w:rsidRPr="006C0197">
              <w:rPr>
                <w:rFonts w:ascii="Calibri" w:hAnsi="Calibri" w:eastAsia="Calibri" w:cs="Times New Roman"/>
                <w:spacing w:val="37"/>
                <w:w w:val="99"/>
              </w:rPr>
              <w:t xml:space="preserve"> </w:t>
            </w:r>
            <w:r w:rsidRPr="006C0197">
              <w:rPr>
                <w:rFonts w:ascii="Calibri" w:hAnsi="Calibri" w:eastAsia="Calibri" w:cs="Times New Roman"/>
                <w:spacing w:val="-1"/>
              </w:rPr>
              <w:t>time</w:t>
            </w:r>
            <w:r w:rsidRPr="006C0197">
              <w:rPr>
                <w:rFonts w:ascii="Calibri" w:hAnsi="Calibri" w:eastAsia="Calibri" w:cs="Times New Roman"/>
                <w:spacing w:val="16"/>
              </w:rPr>
              <w:t xml:space="preserve"> </w:t>
            </w:r>
            <w:r w:rsidRPr="006C0197">
              <w:rPr>
                <w:rFonts w:ascii="Calibri" w:hAnsi="Calibri" w:eastAsia="Calibri" w:cs="Times New Roman"/>
              </w:rPr>
              <w:t>agree</w:t>
            </w:r>
            <w:r w:rsidRPr="006C0197">
              <w:rPr>
                <w:rFonts w:ascii="Calibri" w:hAnsi="Calibri" w:eastAsia="Calibri" w:cs="Times New Roman"/>
                <w:spacing w:val="17"/>
              </w:rPr>
              <w:t xml:space="preserve"> </w:t>
            </w:r>
            <w:r w:rsidRPr="006C0197">
              <w:rPr>
                <w:rFonts w:ascii="Calibri" w:hAnsi="Calibri" w:eastAsia="Calibri" w:cs="Times New Roman"/>
              </w:rPr>
              <w:t>primary</w:t>
            </w:r>
            <w:r w:rsidRPr="006C0197">
              <w:rPr>
                <w:rFonts w:ascii="Calibri" w:hAnsi="Calibri" w:eastAsia="Calibri" w:cs="Times New Roman"/>
                <w:spacing w:val="17"/>
              </w:rPr>
              <w:t xml:space="preserve"> </w:t>
            </w:r>
            <w:r w:rsidRPr="006C0197">
              <w:rPr>
                <w:rFonts w:ascii="Calibri" w:hAnsi="Calibri" w:eastAsia="Calibri" w:cs="Times New Roman"/>
              </w:rPr>
              <w:t>and</w:t>
            </w:r>
            <w:r w:rsidRPr="006C0197">
              <w:rPr>
                <w:rFonts w:ascii="Calibri" w:hAnsi="Calibri" w:eastAsia="Calibri" w:cs="Times New Roman"/>
                <w:spacing w:val="17"/>
              </w:rPr>
              <w:t xml:space="preserve"> </w:t>
            </w:r>
            <w:r w:rsidRPr="006C0197">
              <w:rPr>
                <w:rFonts w:ascii="Calibri" w:hAnsi="Calibri" w:eastAsia="Calibri" w:cs="Times New Roman"/>
              </w:rPr>
              <w:t>alternative</w:t>
            </w:r>
            <w:r w:rsidRPr="006C0197">
              <w:rPr>
                <w:rFonts w:ascii="Calibri" w:hAnsi="Calibri" w:eastAsia="Calibri" w:cs="Times New Roman"/>
                <w:spacing w:val="18"/>
              </w:rPr>
              <w:t xml:space="preserve"> </w:t>
            </w:r>
            <w:r w:rsidRPr="006C0197">
              <w:rPr>
                <w:rFonts w:ascii="Calibri" w:hAnsi="Calibri" w:eastAsia="Calibri" w:cs="Times New Roman"/>
              </w:rPr>
              <w:t>contact</w:t>
            </w:r>
            <w:r w:rsidRPr="006C0197">
              <w:rPr>
                <w:rFonts w:ascii="Calibri" w:hAnsi="Calibri" w:eastAsia="Calibri" w:cs="Times New Roman"/>
                <w:spacing w:val="17"/>
              </w:rPr>
              <w:t xml:space="preserve"> </w:t>
            </w:r>
            <w:r w:rsidRPr="006C0197">
              <w:rPr>
                <w:rFonts w:ascii="Calibri" w:hAnsi="Calibri" w:eastAsia="Calibri" w:cs="Times New Roman"/>
                <w:spacing w:val="-1"/>
              </w:rPr>
              <w:t>persons</w:t>
            </w:r>
            <w:r w:rsidRPr="006C0197">
              <w:rPr>
                <w:rFonts w:ascii="Calibri" w:hAnsi="Calibri" w:eastAsia="Calibri" w:cs="Times New Roman"/>
                <w:spacing w:val="18"/>
              </w:rPr>
              <w:t xml:space="preserve"> </w:t>
            </w:r>
            <w:r w:rsidRPr="006C0197">
              <w:rPr>
                <w:rFonts w:ascii="Calibri" w:hAnsi="Calibri" w:eastAsia="Calibri" w:cs="Times New Roman"/>
              </w:rPr>
              <w:t>and</w:t>
            </w:r>
            <w:r w:rsidRPr="006C0197">
              <w:rPr>
                <w:rFonts w:ascii="Calibri" w:hAnsi="Calibri" w:eastAsia="Calibri" w:cs="Times New Roman"/>
                <w:spacing w:val="17"/>
              </w:rPr>
              <w:t xml:space="preserve"> </w:t>
            </w:r>
            <w:r w:rsidRPr="006C0197">
              <w:rPr>
                <w:rFonts w:ascii="Calibri" w:hAnsi="Calibri" w:eastAsia="Calibri" w:cs="Times New Roman"/>
                <w:spacing w:val="-1"/>
              </w:rPr>
              <w:t>details</w:t>
            </w:r>
            <w:r w:rsidRPr="006C0197">
              <w:rPr>
                <w:rFonts w:ascii="Calibri" w:hAnsi="Calibri" w:eastAsia="Calibri" w:cs="Times New Roman"/>
                <w:spacing w:val="17"/>
              </w:rPr>
              <w:t xml:space="preserve"> </w:t>
            </w:r>
            <w:r w:rsidRPr="006C0197">
              <w:rPr>
                <w:rFonts w:ascii="Calibri" w:hAnsi="Calibri" w:eastAsia="Calibri" w:cs="Times New Roman"/>
              </w:rPr>
              <w:t>for</w:t>
            </w:r>
            <w:r w:rsidRPr="006C0197">
              <w:rPr>
                <w:rFonts w:ascii="Calibri" w:hAnsi="Calibri" w:eastAsia="Calibri" w:cs="Times New Roman"/>
                <w:spacing w:val="17"/>
              </w:rPr>
              <w:t xml:space="preserve"> </w:t>
            </w:r>
            <w:r w:rsidRPr="006C0197">
              <w:rPr>
                <w:rFonts w:ascii="Calibri" w:hAnsi="Calibri" w:eastAsia="Calibri" w:cs="Times New Roman"/>
              </w:rPr>
              <w:t>the</w:t>
            </w:r>
            <w:r w:rsidRPr="006C0197">
              <w:rPr>
                <w:rFonts w:ascii="Calibri" w:hAnsi="Calibri" w:eastAsia="Calibri" w:cs="Times New Roman"/>
                <w:spacing w:val="17"/>
              </w:rPr>
              <w:t xml:space="preserve"> </w:t>
            </w:r>
            <w:r w:rsidRPr="006C0197">
              <w:rPr>
                <w:rFonts w:ascii="Calibri" w:hAnsi="Calibri" w:eastAsia="Calibri" w:cs="Times New Roman"/>
                <w:spacing w:val="-1"/>
              </w:rPr>
              <w:t>purposes</w:t>
            </w:r>
            <w:r w:rsidRPr="006C0197">
              <w:rPr>
                <w:rFonts w:ascii="Calibri" w:hAnsi="Calibri" w:eastAsia="Calibri" w:cs="Times New Roman"/>
                <w:spacing w:val="17"/>
              </w:rPr>
              <w:t xml:space="preserve"> </w:t>
            </w:r>
            <w:r w:rsidRPr="006C0197">
              <w:rPr>
                <w:rFonts w:ascii="Calibri" w:hAnsi="Calibri" w:eastAsia="Calibri" w:cs="Times New Roman"/>
              </w:rPr>
              <w:t>of</w:t>
            </w:r>
            <w:r w:rsidRPr="006C0197">
              <w:rPr>
                <w:rFonts w:ascii="Calibri" w:hAnsi="Calibri" w:eastAsia="Calibri" w:cs="Times New Roman"/>
                <w:spacing w:val="17"/>
              </w:rPr>
              <w:t xml:space="preserve"> </w:t>
            </w:r>
            <w:r w:rsidRPr="006C0197">
              <w:rPr>
                <w:rFonts w:ascii="Calibri" w:hAnsi="Calibri" w:eastAsia="Calibri" w:cs="Times New Roman"/>
              </w:rPr>
              <w:t>this</w:t>
            </w:r>
            <w:r w:rsidRPr="006C0197">
              <w:rPr>
                <w:rFonts w:ascii="Calibri" w:hAnsi="Calibri" w:eastAsia="Calibri" w:cs="Times New Roman"/>
                <w:spacing w:val="37"/>
                <w:w w:val="99"/>
              </w:rPr>
              <w:t xml:space="preserve"> </w:t>
            </w:r>
            <w:r w:rsidRPr="006C0197">
              <w:rPr>
                <w:rFonts w:ascii="Calibri" w:hAnsi="Calibri" w:eastAsia="Calibri" w:cs="Times New Roman"/>
              </w:rPr>
              <w:t>clause</w:t>
            </w:r>
            <w:r w:rsidRPr="006C0197">
              <w:rPr>
                <w:rFonts w:ascii="Calibri" w:hAnsi="Calibri" w:eastAsia="Calibri" w:cs="Times New Roman"/>
                <w:spacing w:val="-10"/>
              </w:rPr>
              <w:t xml:space="preserve"> </w:t>
            </w:r>
            <w:r w:rsidRPr="006C0197">
              <w:rPr>
                <w:rFonts w:ascii="Calibri" w:hAnsi="Calibri" w:eastAsia="Calibri" w:cs="Times New Roman"/>
              </w:rPr>
              <w:t>13.</w:t>
            </w:r>
          </w:p>
        </w:tc>
      </w:tr>
      <w:tr w:rsidR="006C0197" w:rsidRPr="006C0197" w14:paraId="5A000DE5" w14:textId="77777777" w:rsidTr="00552346">
        <w:trPr>
          <w:trHeight w:hRule="exact" w:val="523"/>
        </w:trPr>
        <w:tc>
          <w:tcPr>
            <w:tcW w:w="9265" w:type="dxa"/>
            <w:gridSpan w:val="2"/>
            <w:tcBorders>
              <w:top w:val="nil"/>
              <w:left w:val="nil"/>
              <w:bottom w:val="nil"/>
              <w:right w:val="nil"/>
            </w:tcBorders>
          </w:tcPr>
          <w:p w14:paraId="48A76CA7" w14:textId="77777777" w:rsidR="006C0197" w:rsidRPr="006C0197" w:rsidRDefault="006C0197" w:rsidP="006C0197">
            <w:pPr>
              <w:tabs>
                <w:tab w:val="left" w:pos="986"/>
              </w:tabs>
              <w:spacing w:before="107" w:after="0" w:line="240" w:lineRule="auto"/>
              <w:ind w:left="230"/>
              <w:rPr>
                <w:rFonts w:ascii="Calibri" w:eastAsia="Calibri" w:hAnsi="Calibri" w:cs="Calibri"/>
              </w:rPr>
            </w:pPr>
            <w:r w:rsidRPr="006C0197">
              <w:rPr>
                <w:rFonts w:ascii="Calibri" w:hAnsi="Calibri" w:eastAsia="Calibri" w:cs="Times New Roman"/>
                <w:color w:val="008080"/>
                <w:w w:val="95"/>
              </w:rPr>
              <w:t>B.</w:t>
            </w:r>
            <w:r w:rsidRPr="006C0197">
              <w:rPr>
                <w:rFonts w:ascii="Calibri" w:hAnsi="Calibri" w:eastAsia="Calibri" w:cs="Times New Roman"/>
                <w:color w:val="0000FF"/>
                <w:w w:val="95"/>
              </w:rPr>
              <w:tab/>
            </w:r>
            <w:r w:rsidRPr="006C0197">
              <w:rPr>
                <w:rFonts w:ascii="Calibri" w:hAnsi="Calibri" w:eastAsia="Calibri" w:cs="Times New Roman"/>
              </w:rPr>
              <w:t>All</w:t>
            </w:r>
            <w:r w:rsidRPr="006C0197">
              <w:rPr>
                <w:rFonts w:ascii="Calibri" w:hAnsi="Calibri" w:eastAsia="Calibri" w:cs="Times New Roman"/>
                <w:spacing w:val="-6"/>
              </w:rPr>
              <w:t xml:space="preserve"> </w:t>
            </w:r>
            <w:r w:rsidRPr="006C0197">
              <w:rPr>
                <w:rFonts w:ascii="Calibri" w:hAnsi="Calibri" w:eastAsia="Calibri" w:cs="Times New Roman"/>
                <w:spacing w:val="-1"/>
              </w:rPr>
              <w:t>notices</w:t>
            </w:r>
            <w:r w:rsidRPr="006C0197">
              <w:rPr>
                <w:rFonts w:ascii="Calibri" w:hAnsi="Calibri" w:eastAsia="Calibri" w:cs="Times New Roman"/>
                <w:spacing w:val="-6"/>
              </w:rPr>
              <w:t xml:space="preserve"> </w:t>
            </w:r>
            <w:r w:rsidRPr="006C0197">
              <w:rPr>
                <w:rFonts w:ascii="Calibri" w:hAnsi="Calibri" w:eastAsia="Calibri" w:cs="Times New Roman"/>
                <w:spacing w:val="-1"/>
              </w:rPr>
              <w:t>shall</w:t>
            </w:r>
            <w:r w:rsidRPr="006C0197">
              <w:rPr>
                <w:rFonts w:ascii="Calibri" w:hAnsi="Calibri" w:eastAsia="Calibri" w:cs="Times New Roman"/>
                <w:spacing w:val="-5"/>
              </w:rPr>
              <w:t xml:space="preserve"> </w:t>
            </w:r>
            <w:r w:rsidRPr="006C0197">
              <w:rPr>
                <w:rFonts w:ascii="Calibri" w:hAnsi="Calibri" w:eastAsia="Calibri" w:cs="Times New Roman"/>
                <w:spacing w:val="-1"/>
              </w:rPr>
              <w:t>be</w:t>
            </w:r>
            <w:r w:rsidRPr="006C0197">
              <w:rPr>
                <w:rFonts w:ascii="Calibri" w:hAnsi="Calibri" w:eastAsia="Calibri" w:cs="Times New Roman"/>
                <w:spacing w:val="-5"/>
              </w:rPr>
              <w:t xml:space="preserve"> </w:t>
            </w:r>
            <w:r w:rsidRPr="006C0197">
              <w:rPr>
                <w:rFonts w:ascii="Calibri" w:hAnsi="Calibri" w:eastAsia="Calibri" w:cs="Times New Roman"/>
                <w:spacing w:val="-1"/>
              </w:rPr>
              <w:t>deemed</w:t>
            </w:r>
            <w:r w:rsidRPr="006C0197">
              <w:rPr>
                <w:rFonts w:ascii="Calibri" w:hAnsi="Calibri" w:eastAsia="Calibri" w:cs="Times New Roman"/>
                <w:spacing w:val="-5"/>
              </w:rPr>
              <w:t xml:space="preserve"> </w:t>
            </w:r>
            <w:r w:rsidRPr="006C0197">
              <w:rPr>
                <w:rFonts w:ascii="Calibri" w:hAnsi="Calibri" w:eastAsia="Calibri" w:cs="Times New Roman"/>
                <w:spacing w:val="-1"/>
              </w:rPr>
              <w:t>to</w:t>
            </w:r>
            <w:r w:rsidRPr="006C0197">
              <w:rPr>
                <w:rFonts w:ascii="Calibri" w:hAnsi="Calibri" w:eastAsia="Calibri" w:cs="Times New Roman"/>
                <w:spacing w:val="-5"/>
              </w:rPr>
              <w:t xml:space="preserve"> </w:t>
            </w:r>
            <w:r w:rsidRPr="006C0197">
              <w:rPr>
                <w:rFonts w:ascii="Calibri" w:hAnsi="Calibri" w:eastAsia="Calibri" w:cs="Times New Roman"/>
                <w:spacing w:val="-1"/>
              </w:rPr>
              <w:t>have</w:t>
            </w:r>
            <w:r w:rsidRPr="006C0197">
              <w:rPr>
                <w:rFonts w:ascii="Calibri" w:hAnsi="Calibri" w:eastAsia="Calibri" w:cs="Times New Roman"/>
                <w:spacing w:val="-5"/>
              </w:rPr>
              <w:t xml:space="preserve"> </w:t>
            </w:r>
            <w:r w:rsidRPr="006C0197">
              <w:rPr>
                <w:rFonts w:ascii="Calibri" w:hAnsi="Calibri" w:eastAsia="Calibri" w:cs="Times New Roman"/>
                <w:spacing w:val="-1"/>
              </w:rPr>
              <w:t>been</w:t>
            </w:r>
            <w:r w:rsidRPr="006C0197">
              <w:rPr>
                <w:rFonts w:ascii="Calibri" w:hAnsi="Calibri" w:eastAsia="Calibri" w:cs="Times New Roman"/>
                <w:spacing w:val="-6"/>
              </w:rPr>
              <w:t xml:space="preserve"> </w:t>
            </w:r>
            <w:r w:rsidRPr="006C0197">
              <w:rPr>
                <w:rFonts w:ascii="Calibri" w:hAnsi="Calibri" w:eastAsia="Calibri" w:cs="Times New Roman"/>
                <w:spacing w:val="-1"/>
              </w:rPr>
              <w:t>served</w:t>
            </w:r>
            <w:r w:rsidRPr="006C0197">
              <w:rPr>
                <w:rFonts w:ascii="Calibri" w:hAnsi="Calibri" w:eastAsia="Calibri" w:cs="Times New Roman"/>
                <w:spacing w:val="-5"/>
              </w:rPr>
              <w:t xml:space="preserve"> </w:t>
            </w:r>
            <w:r w:rsidRPr="006C0197">
              <w:rPr>
                <w:rFonts w:ascii="Calibri" w:hAnsi="Calibri" w:eastAsia="Calibri" w:cs="Times New Roman"/>
              </w:rPr>
              <w:t>as</w:t>
            </w:r>
            <w:r w:rsidRPr="006C0197">
              <w:rPr>
                <w:rFonts w:ascii="Calibri" w:hAnsi="Calibri" w:eastAsia="Calibri" w:cs="Times New Roman"/>
                <w:spacing w:val="-5"/>
              </w:rPr>
              <w:t xml:space="preserve"> </w:t>
            </w:r>
            <w:r w:rsidRPr="006C0197">
              <w:rPr>
                <w:rFonts w:ascii="Calibri" w:hAnsi="Calibri" w:eastAsia="Calibri" w:cs="Times New Roman"/>
              </w:rPr>
              <w:t>follows:</w:t>
            </w:r>
          </w:p>
        </w:tc>
      </w:tr>
      <w:tr w:rsidR="006C0197" w:rsidRPr="006C0197" w14:paraId="4278429A" w14:textId="77777777" w:rsidTr="00552346">
        <w:trPr>
          <w:trHeight w:hRule="exact" w:val="523"/>
        </w:trPr>
        <w:tc>
          <w:tcPr>
            <w:tcW w:w="1070" w:type="dxa"/>
            <w:tcBorders>
              <w:top w:val="nil"/>
              <w:left w:val="nil"/>
              <w:bottom w:val="nil"/>
              <w:right w:val="nil"/>
            </w:tcBorders>
          </w:tcPr>
          <w:p w14:paraId="4F21F21E" w14:textId="77777777" w:rsidR="006C0197" w:rsidRPr="006C0197" w:rsidRDefault="006C0197" w:rsidP="006C0197">
            <w:pPr>
              <w:spacing w:before="106" w:after="0" w:line="240" w:lineRule="auto"/>
              <w:ind w:right="-28"/>
              <w:jc w:val="right"/>
              <w:rPr>
                <w:rFonts w:ascii="Calibri" w:eastAsia="Calibri" w:hAnsi="Calibri" w:cs="Calibri"/>
              </w:rPr>
            </w:pPr>
            <w:r w:rsidRPr="006C0197">
              <w:rPr>
                <w:rFonts w:ascii="Calibri" w:hAnsi="Calibri" w:eastAsia="Calibri" w:cs="Times New Roman"/>
                <w:w w:val="95"/>
              </w:rPr>
              <w:t>1</w:t>
            </w:r>
          </w:p>
        </w:tc>
        <w:tc>
          <w:tcPr>
            <w:tcW w:w="8195" w:type="dxa"/>
            <w:tcBorders>
              <w:top w:val="nil"/>
              <w:left w:val="nil"/>
              <w:bottom w:val="nil"/>
              <w:right w:val="nil"/>
            </w:tcBorders>
          </w:tcPr>
          <w:p w14:paraId="64524043" w14:textId="77777777" w:rsidR="006C0197" w:rsidRPr="006C0197" w:rsidRDefault="006C0197" w:rsidP="006C0197">
            <w:pPr>
              <w:tabs>
                <w:tab w:val="left" w:pos="579"/>
              </w:tabs>
              <w:spacing w:before="106" w:after="0" w:line="240" w:lineRule="auto"/>
              <w:ind w:left="27"/>
              <w:rPr>
                <w:rFonts w:ascii="Calibri" w:eastAsia="Calibri" w:hAnsi="Calibri" w:cs="Calibri"/>
              </w:rPr>
            </w:pPr>
            <w:r w:rsidRPr="006C0197">
              <w:rPr>
                <w:rFonts w:ascii="Calibri" w:hAnsi="Calibri" w:eastAsia="Calibri" w:cs="Times New Roman"/>
                <w:w w:val="95"/>
              </w:rPr>
              <w:t>.</w:t>
            </w:r>
            <w:r w:rsidRPr="006C0197">
              <w:rPr>
                <w:rFonts w:ascii="Calibri" w:hAnsi="Calibri" w:eastAsia="Calibri" w:cs="Times New Roman"/>
                <w:w w:val="95"/>
              </w:rPr>
              <w:tab/>
            </w:r>
            <w:r w:rsidRPr="006C0197">
              <w:rPr>
                <w:rFonts w:ascii="Calibri" w:hAnsi="Calibri" w:eastAsia="Calibri" w:cs="Times New Roman"/>
              </w:rPr>
              <w:t>if</w:t>
            </w:r>
            <w:r w:rsidRPr="006C0197">
              <w:rPr>
                <w:rFonts w:ascii="Calibri" w:hAnsi="Calibri" w:eastAsia="Calibri" w:cs="Times New Roman"/>
                <w:spacing w:val="-7"/>
              </w:rPr>
              <w:t xml:space="preserve"> </w:t>
            </w:r>
            <w:r w:rsidRPr="006C0197">
              <w:rPr>
                <w:rFonts w:ascii="Calibri" w:hAnsi="Calibri" w:eastAsia="Calibri" w:cs="Times New Roman"/>
                <w:spacing w:val="-1"/>
              </w:rPr>
              <w:t>personally</w:t>
            </w:r>
            <w:r w:rsidRPr="006C0197">
              <w:rPr>
                <w:rFonts w:ascii="Calibri" w:hAnsi="Calibri" w:eastAsia="Calibri" w:cs="Times New Roman"/>
                <w:spacing w:val="-5"/>
              </w:rPr>
              <w:t xml:space="preserve"> </w:t>
            </w:r>
            <w:r w:rsidRPr="006C0197">
              <w:rPr>
                <w:rFonts w:ascii="Calibri" w:hAnsi="Calibri" w:eastAsia="Calibri" w:cs="Times New Roman"/>
                <w:spacing w:val="-1"/>
              </w:rPr>
              <w:t>delivered,</w:t>
            </w:r>
            <w:r w:rsidRPr="006C0197">
              <w:rPr>
                <w:rFonts w:ascii="Calibri" w:hAnsi="Calibri" w:eastAsia="Calibri" w:cs="Times New Roman"/>
                <w:spacing w:val="-4"/>
              </w:rPr>
              <w:t xml:space="preserve"> </w:t>
            </w:r>
            <w:r w:rsidRPr="006C0197">
              <w:rPr>
                <w:rFonts w:ascii="Calibri" w:hAnsi="Calibri" w:eastAsia="Calibri" w:cs="Times New Roman"/>
              </w:rPr>
              <w:t>at</w:t>
            </w:r>
            <w:r w:rsidRPr="006C0197">
              <w:rPr>
                <w:rFonts w:ascii="Calibri" w:hAnsi="Calibri" w:eastAsia="Calibri" w:cs="Times New Roman"/>
                <w:spacing w:val="-6"/>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rPr>
              <w:t>time</w:t>
            </w:r>
            <w:r w:rsidRPr="006C0197">
              <w:rPr>
                <w:rFonts w:ascii="Calibri" w:hAnsi="Calibri" w:eastAsia="Calibri" w:cs="Times New Roman"/>
                <w:spacing w:val="-6"/>
              </w:rPr>
              <w:t xml:space="preserve"> </w:t>
            </w:r>
            <w:r w:rsidRPr="006C0197">
              <w:rPr>
                <w:rFonts w:ascii="Calibri" w:hAnsi="Calibri" w:eastAsia="Calibri" w:cs="Times New Roman"/>
                <w:spacing w:val="-1"/>
              </w:rPr>
              <w:t>of</w:t>
            </w:r>
            <w:r w:rsidRPr="006C0197">
              <w:rPr>
                <w:rFonts w:ascii="Calibri" w:hAnsi="Calibri" w:eastAsia="Calibri" w:cs="Times New Roman"/>
                <w:spacing w:val="-6"/>
              </w:rPr>
              <w:t xml:space="preserve"> </w:t>
            </w:r>
            <w:r w:rsidRPr="006C0197">
              <w:rPr>
                <w:rFonts w:ascii="Calibri" w:hAnsi="Calibri" w:eastAsia="Calibri" w:cs="Times New Roman"/>
              </w:rPr>
              <w:t>delivery;</w:t>
            </w:r>
          </w:p>
        </w:tc>
      </w:tr>
      <w:tr w:rsidR="006C0197" w:rsidRPr="006C0197" w14:paraId="33BB12D3" w14:textId="77777777" w:rsidTr="00552346">
        <w:trPr>
          <w:trHeight w:hRule="exact" w:val="1329"/>
        </w:trPr>
        <w:tc>
          <w:tcPr>
            <w:tcW w:w="1070" w:type="dxa"/>
            <w:tcBorders>
              <w:top w:val="nil"/>
              <w:left w:val="nil"/>
              <w:bottom w:val="nil"/>
              <w:right w:val="nil"/>
            </w:tcBorders>
          </w:tcPr>
          <w:p w14:paraId="1A9FD5E1" w14:textId="77777777" w:rsidR="006C0197" w:rsidRPr="006C0197" w:rsidRDefault="006C0197" w:rsidP="006C0197">
            <w:pPr>
              <w:spacing w:before="107" w:after="0" w:line="240" w:lineRule="auto"/>
              <w:ind w:right="-28"/>
              <w:jc w:val="right"/>
              <w:rPr>
                <w:rFonts w:ascii="Calibri" w:eastAsia="Calibri" w:hAnsi="Calibri" w:cs="Calibri"/>
              </w:rPr>
            </w:pPr>
            <w:r w:rsidRPr="006C0197">
              <w:rPr>
                <w:rFonts w:ascii="Calibri" w:hAnsi="Calibri" w:eastAsia="Calibri" w:cs="Times New Roman"/>
                <w:w w:val="95"/>
              </w:rPr>
              <w:t>2</w:t>
            </w:r>
          </w:p>
        </w:tc>
        <w:tc>
          <w:tcPr>
            <w:tcW w:w="8195" w:type="dxa"/>
            <w:tcBorders>
              <w:top w:val="nil"/>
              <w:left w:val="nil"/>
              <w:bottom w:val="nil"/>
              <w:right w:val="nil"/>
            </w:tcBorders>
          </w:tcPr>
          <w:p w14:paraId="00DCDA9B" w14:textId="77777777" w:rsidR="006C0197" w:rsidRPr="006C0197" w:rsidRDefault="006C0197" w:rsidP="006C0197">
            <w:pPr>
              <w:spacing w:before="107" w:after="0" w:line="360" w:lineRule="auto"/>
              <w:ind w:left="579" w:right="229" w:hanging="552"/>
              <w:jc w:val="both"/>
              <w:rPr>
                <w:rFonts w:ascii="Calibri" w:eastAsia="Calibri" w:hAnsi="Calibri" w:cs="Calibri"/>
              </w:rPr>
            </w:pPr>
            <w:r w:rsidRPr="006C0197">
              <w:rPr>
                <w:rFonts w:ascii="Calibri" w:hAnsi="Calibri" w:eastAsia="Calibri" w:cs="Times New Roman"/>
              </w:rPr>
              <w:t>.</w:t>
            </w:r>
            <w:r w:rsidRPr="006C0197">
              <w:rPr>
                <w:rFonts w:ascii="Calibri" w:hAnsi="Calibri" w:eastAsia="Calibri" w:cs="Times New Roman"/>
                <w:spacing w:val="31"/>
              </w:rPr>
              <w:t xml:space="preserve"> </w:t>
            </w:r>
            <w:r w:rsidRPr="006C0197">
              <w:rPr>
                <w:rFonts w:ascii="Calibri" w:hAnsi="Calibri" w:eastAsia="Calibri" w:cs="Times New Roman"/>
              </w:rPr>
              <w:t>if</w:t>
            </w:r>
            <w:r w:rsidRPr="006C0197">
              <w:rPr>
                <w:rFonts w:ascii="Calibri" w:hAnsi="Calibri" w:eastAsia="Calibri" w:cs="Times New Roman"/>
                <w:spacing w:val="40"/>
              </w:rPr>
              <w:t xml:space="preserve"> </w:t>
            </w:r>
            <w:r w:rsidRPr="006C0197">
              <w:rPr>
                <w:rFonts w:ascii="Calibri" w:hAnsi="Calibri" w:eastAsia="Calibri" w:cs="Times New Roman"/>
                <w:spacing w:val="-1"/>
              </w:rPr>
              <w:t>posted</w:t>
            </w:r>
            <w:r w:rsidRPr="006C0197">
              <w:rPr>
                <w:rFonts w:ascii="Calibri" w:hAnsi="Calibri" w:eastAsia="Calibri" w:cs="Times New Roman"/>
                <w:spacing w:val="40"/>
              </w:rPr>
              <w:t xml:space="preserve"> </w:t>
            </w:r>
            <w:r w:rsidRPr="006C0197">
              <w:rPr>
                <w:rFonts w:ascii="Calibri" w:hAnsi="Calibri" w:eastAsia="Calibri" w:cs="Times New Roman"/>
                <w:spacing w:val="-1"/>
              </w:rPr>
              <w:t>by</w:t>
            </w:r>
            <w:r w:rsidRPr="006C0197">
              <w:rPr>
                <w:rFonts w:ascii="Calibri" w:hAnsi="Calibri" w:eastAsia="Calibri" w:cs="Times New Roman"/>
                <w:spacing w:val="42"/>
              </w:rPr>
              <w:t xml:space="preserve"> </w:t>
            </w:r>
            <w:r w:rsidRPr="006C0197">
              <w:rPr>
                <w:rFonts w:ascii="Calibri" w:hAnsi="Calibri" w:eastAsia="Calibri" w:cs="Times New Roman"/>
              </w:rPr>
              <w:t>registered</w:t>
            </w:r>
            <w:r w:rsidRPr="006C0197">
              <w:rPr>
                <w:rFonts w:ascii="Calibri" w:hAnsi="Calibri" w:eastAsia="Calibri" w:cs="Times New Roman"/>
                <w:spacing w:val="40"/>
              </w:rPr>
              <w:t xml:space="preserve"> </w:t>
            </w:r>
            <w:r w:rsidRPr="006C0197">
              <w:rPr>
                <w:rFonts w:ascii="Calibri" w:hAnsi="Calibri" w:eastAsia="Calibri" w:cs="Times New Roman"/>
                <w:spacing w:val="-1"/>
              </w:rPr>
              <w:t>post,</w:t>
            </w:r>
            <w:r w:rsidRPr="006C0197">
              <w:rPr>
                <w:rFonts w:ascii="Calibri" w:hAnsi="Calibri" w:eastAsia="Calibri" w:cs="Times New Roman"/>
                <w:spacing w:val="41"/>
              </w:rPr>
              <w:t xml:space="preserve"> </w:t>
            </w:r>
            <w:r w:rsidRPr="006C0197">
              <w:rPr>
                <w:rFonts w:ascii="Calibri" w:hAnsi="Calibri" w:eastAsia="Calibri" w:cs="Times New Roman"/>
              </w:rPr>
              <w:t>at</w:t>
            </w:r>
            <w:r w:rsidRPr="006C0197">
              <w:rPr>
                <w:rFonts w:ascii="Calibri" w:hAnsi="Calibri" w:eastAsia="Calibri" w:cs="Times New Roman"/>
                <w:spacing w:val="39"/>
              </w:rPr>
              <w:t xml:space="preserve"> </w:t>
            </w:r>
            <w:r w:rsidRPr="006C0197">
              <w:rPr>
                <w:rFonts w:ascii="Calibri" w:hAnsi="Calibri" w:eastAsia="Calibri" w:cs="Times New Roman"/>
              </w:rPr>
              <w:t>the</w:t>
            </w:r>
            <w:r w:rsidRPr="006C0197">
              <w:rPr>
                <w:rFonts w:ascii="Calibri" w:hAnsi="Calibri" w:eastAsia="Calibri" w:cs="Times New Roman"/>
                <w:spacing w:val="40"/>
              </w:rPr>
              <w:t xml:space="preserve"> </w:t>
            </w:r>
            <w:r w:rsidRPr="006C0197">
              <w:rPr>
                <w:rFonts w:ascii="Calibri" w:hAnsi="Calibri" w:eastAsia="Calibri" w:cs="Times New Roman"/>
                <w:spacing w:val="-1"/>
              </w:rPr>
              <w:t>expiration</w:t>
            </w:r>
            <w:r w:rsidRPr="006C0197">
              <w:rPr>
                <w:rFonts w:ascii="Calibri" w:hAnsi="Calibri" w:eastAsia="Calibri" w:cs="Times New Roman"/>
                <w:spacing w:val="40"/>
              </w:rPr>
              <w:t xml:space="preserve"> </w:t>
            </w:r>
            <w:r w:rsidRPr="006C0197">
              <w:rPr>
                <w:rFonts w:ascii="Calibri" w:hAnsi="Calibri" w:eastAsia="Calibri" w:cs="Times New Roman"/>
              </w:rPr>
              <w:t>of</w:t>
            </w:r>
            <w:r w:rsidRPr="006C0197">
              <w:rPr>
                <w:rFonts w:ascii="Calibri" w:hAnsi="Calibri" w:eastAsia="Calibri" w:cs="Times New Roman"/>
                <w:spacing w:val="43"/>
              </w:rPr>
              <w:t xml:space="preserve"> </w:t>
            </w:r>
            <w:r w:rsidRPr="006C0197">
              <w:rPr>
                <w:rFonts w:ascii="Calibri" w:hAnsi="Calibri" w:eastAsia="Calibri" w:cs="Times New Roman"/>
              </w:rPr>
              <w:t>48</w:t>
            </w:r>
            <w:r w:rsidRPr="006C0197">
              <w:rPr>
                <w:rFonts w:ascii="Calibri" w:hAnsi="Calibri" w:eastAsia="Calibri" w:cs="Times New Roman"/>
                <w:spacing w:val="40"/>
              </w:rPr>
              <w:t xml:space="preserve"> </w:t>
            </w:r>
            <w:r w:rsidRPr="006C0197">
              <w:rPr>
                <w:rFonts w:ascii="Calibri" w:hAnsi="Calibri" w:eastAsia="Calibri" w:cs="Times New Roman"/>
                <w:spacing w:val="-1"/>
              </w:rPr>
              <w:t>hours</w:t>
            </w:r>
            <w:r w:rsidRPr="006C0197">
              <w:rPr>
                <w:rFonts w:ascii="Calibri" w:hAnsi="Calibri" w:eastAsia="Calibri" w:cs="Times New Roman"/>
                <w:spacing w:val="41"/>
              </w:rPr>
              <w:t xml:space="preserve"> </w:t>
            </w:r>
            <w:r w:rsidRPr="006C0197">
              <w:rPr>
                <w:rFonts w:ascii="Calibri" w:hAnsi="Calibri" w:eastAsia="Calibri" w:cs="Times New Roman"/>
              </w:rPr>
              <w:t>after</w:t>
            </w:r>
            <w:r w:rsidRPr="006C0197">
              <w:rPr>
                <w:rFonts w:ascii="Calibri" w:hAnsi="Calibri" w:eastAsia="Calibri" w:cs="Times New Roman"/>
                <w:spacing w:val="39"/>
              </w:rPr>
              <w:t xml:space="preserve"> </w:t>
            </w:r>
            <w:r w:rsidRPr="006C0197">
              <w:rPr>
                <w:rFonts w:ascii="Calibri" w:hAnsi="Calibri" w:eastAsia="Calibri" w:cs="Times New Roman"/>
              </w:rPr>
              <w:t>the</w:t>
            </w:r>
            <w:r w:rsidRPr="006C0197">
              <w:rPr>
                <w:rFonts w:ascii="Calibri" w:hAnsi="Calibri" w:eastAsia="Calibri" w:cs="Times New Roman"/>
                <w:spacing w:val="40"/>
              </w:rPr>
              <w:t xml:space="preserve"> </w:t>
            </w:r>
            <w:r w:rsidRPr="006C0197">
              <w:rPr>
                <w:rFonts w:ascii="Calibri" w:hAnsi="Calibri" w:eastAsia="Calibri" w:cs="Times New Roman"/>
                <w:spacing w:val="-1"/>
              </w:rPr>
              <w:t>envelope</w:t>
            </w:r>
            <w:r w:rsidRPr="006C0197">
              <w:rPr>
                <w:rFonts w:ascii="Calibri" w:hAnsi="Calibri" w:eastAsia="Calibri" w:cs="Times New Roman"/>
                <w:spacing w:val="32"/>
                <w:w w:val="99"/>
              </w:rPr>
              <w:t xml:space="preserve"> </w:t>
            </w:r>
            <w:r w:rsidRPr="006C0197">
              <w:rPr>
                <w:rFonts w:ascii="Calibri" w:hAnsi="Calibri" w:eastAsia="Calibri" w:cs="Times New Roman"/>
                <w:spacing w:val="-1"/>
              </w:rPr>
              <w:t>containing</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4"/>
              </w:rPr>
              <w:t xml:space="preserve"> </w:t>
            </w:r>
            <w:r w:rsidRPr="006C0197">
              <w:rPr>
                <w:rFonts w:ascii="Calibri" w:hAnsi="Calibri" w:eastAsia="Calibri" w:cs="Times New Roman"/>
                <w:spacing w:val="-1"/>
              </w:rPr>
              <w:t>same</w:t>
            </w:r>
            <w:r w:rsidRPr="006C0197">
              <w:rPr>
                <w:rFonts w:ascii="Calibri" w:hAnsi="Calibri" w:eastAsia="Calibri" w:cs="Times New Roman"/>
                <w:spacing w:val="5"/>
              </w:rPr>
              <w:t xml:space="preserve"> </w:t>
            </w:r>
            <w:r w:rsidRPr="006C0197">
              <w:rPr>
                <w:rFonts w:ascii="Calibri" w:hAnsi="Calibri" w:eastAsia="Calibri" w:cs="Times New Roman"/>
              </w:rPr>
              <w:t>was</w:t>
            </w:r>
            <w:r w:rsidRPr="006C0197">
              <w:rPr>
                <w:rFonts w:ascii="Calibri" w:hAnsi="Calibri" w:eastAsia="Calibri" w:cs="Times New Roman"/>
                <w:spacing w:val="7"/>
              </w:rPr>
              <w:t xml:space="preserve"> </w:t>
            </w:r>
            <w:r w:rsidRPr="006C0197">
              <w:rPr>
                <w:rFonts w:ascii="Calibri" w:hAnsi="Calibri" w:eastAsia="Calibri" w:cs="Times New Roman"/>
                <w:spacing w:val="-1"/>
              </w:rPr>
              <w:t>delivered</w:t>
            </w:r>
            <w:r w:rsidRPr="006C0197">
              <w:rPr>
                <w:rFonts w:ascii="Calibri" w:hAnsi="Calibri" w:eastAsia="Calibri" w:cs="Times New Roman"/>
                <w:spacing w:val="7"/>
              </w:rPr>
              <w:t xml:space="preserve"> </w:t>
            </w:r>
            <w:r w:rsidRPr="006C0197">
              <w:rPr>
                <w:rFonts w:ascii="Calibri" w:hAnsi="Calibri" w:eastAsia="Calibri" w:cs="Times New Roman"/>
              </w:rPr>
              <w:t>into</w:t>
            </w:r>
            <w:r w:rsidRPr="006C0197">
              <w:rPr>
                <w:rFonts w:ascii="Calibri" w:hAnsi="Calibri" w:eastAsia="Calibri" w:cs="Times New Roman"/>
                <w:spacing w:val="5"/>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rPr>
              <w:t>custody</w:t>
            </w:r>
            <w:r w:rsidRPr="006C0197">
              <w:rPr>
                <w:rFonts w:ascii="Calibri" w:hAnsi="Calibri" w:eastAsia="Calibri" w:cs="Times New Roman"/>
                <w:spacing w:val="5"/>
              </w:rPr>
              <w:t xml:space="preserve"> </w:t>
            </w:r>
            <w:r w:rsidRPr="006C0197">
              <w:rPr>
                <w:rFonts w:ascii="Calibri" w:hAnsi="Calibri" w:eastAsia="Calibri" w:cs="Times New Roman"/>
              </w:rPr>
              <w:t>of</w:t>
            </w:r>
            <w:r w:rsidRPr="006C0197">
              <w:rPr>
                <w:rFonts w:ascii="Calibri" w:hAnsi="Calibri" w:eastAsia="Calibri" w:cs="Times New Roman"/>
                <w:spacing w:val="5"/>
              </w:rPr>
              <w:t xml:space="preserve"> </w:t>
            </w: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postal</w:t>
            </w:r>
            <w:r w:rsidRPr="006C0197">
              <w:rPr>
                <w:rFonts w:ascii="Calibri" w:hAnsi="Calibri" w:eastAsia="Calibri" w:cs="Times New Roman"/>
                <w:spacing w:val="5"/>
              </w:rPr>
              <w:t xml:space="preserve"> </w:t>
            </w:r>
            <w:r w:rsidRPr="006C0197">
              <w:rPr>
                <w:rFonts w:ascii="Calibri" w:hAnsi="Calibri" w:eastAsia="Calibri" w:cs="Times New Roman"/>
              </w:rPr>
              <w:t>authorities</w:t>
            </w:r>
            <w:r w:rsidRPr="006C0197">
              <w:rPr>
                <w:rFonts w:ascii="Calibri" w:hAnsi="Calibri" w:eastAsia="Calibri" w:cs="Times New Roman"/>
                <w:spacing w:val="6"/>
              </w:rPr>
              <w:t xml:space="preserve"> </w:t>
            </w:r>
            <w:r w:rsidRPr="006C0197">
              <w:rPr>
                <w:rFonts w:ascii="Calibri" w:hAnsi="Calibri" w:eastAsia="Calibri" w:cs="Times New Roman"/>
                <w:spacing w:val="-1"/>
              </w:rPr>
              <w:t>(and</w:t>
            </w:r>
            <w:r w:rsidRPr="006C0197">
              <w:rPr>
                <w:rFonts w:ascii="Calibri" w:hAnsi="Calibri" w:eastAsia="Calibri" w:cs="Times New Roman"/>
                <w:spacing w:val="45"/>
                <w:w w:val="99"/>
              </w:rPr>
              <w:t xml:space="preserve"> </w:t>
            </w:r>
            <w:r w:rsidRPr="006C0197">
              <w:rPr>
                <w:rFonts w:ascii="Calibri" w:hAnsi="Calibri" w:eastAsia="Calibri" w:cs="Times New Roman"/>
                <w:spacing w:val="-1"/>
              </w:rPr>
              <w:t>not</w:t>
            </w:r>
            <w:r w:rsidRPr="006C0197">
              <w:rPr>
                <w:rFonts w:ascii="Calibri" w:hAnsi="Calibri" w:eastAsia="Calibri" w:cs="Times New Roman"/>
                <w:spacing w:val="-9"/>
              </w:rPr>
              <w:t xml:space="preserve"> </w:t>
            </w:r>
            <w:r w:rsidRPr="006C0197">
              <w:rPr>
                <w:rFonts w:ascii="Calibri" w:hAnsi="Calibri" w:eastAsia="Calibri" w:cs="Times New Roman"/>
                <w:spacing w:val="-1"/>
              </w:rPr>
              <w:t>returned</w:t>
            </w:r>
            <w:r w:rsidRPr="006C0197">
              <w:rPr>
                <w:rFonts w:ascii="Calibri" w:hAnsi="Calibri" w:eastAsia="Calibri" w:cs="Times New Roman"/>
                <w:spacing w:val="-8"/>
              </w:rPr>
              <w:t xml:space="preserve"> </w:t>
            </w:r>
            <w:r w:rsidRPr="006C0197">
              <w:rPr>
                <w:rFonts w:ascii="Calibri" w:hAnsi="Calibri" w:eastAsia="Calibri" w:cs="Times New Roman"/>
                <w:spacing w:val="-1"/>
              </w:rPr>
              <w:t>undelivered);</w:t>
            </w:r>
            <w:r w:rsidRPr="006C0197">
              <w:rPr>
                <w:rFonts w:ascii="Calibri" w:hAnsi="Calibri" w:eastAsia="Calibri" w:cs="Times New Roman"/>
                <w:spacing w:val="-9"/>
              </w:rPr>
              <w:t xml:space="preserve"> </w:t>
            </w:r>
            <w:r w:rsidRPr="006C0197">
              <w:rPr>
                <w:rFonts w:ascii="Calibri" w:hAnsi="Calibri" w:eastAsia="Calibri" w:cs="Times New Roman"/>
              </w:rPr>
              <w:t>and</w:t>
            </w:r>
          </w:p>
        </w:tc>
      </w:tr>
      <w:tr w:rsidR="006C0197" w:rsidRPr="006C0197" w14:paraId="6F7BEB98" w14:textId="77777777" w:rsidTr="00552346">
        <w:trPr>
          <w:trHeight w:hRule="exact" w:val="431"/>
        </w:trPr>
        <w:tc>
          <w:tcPr>
            <w:tcW w:w="1070" w:type="dxa"/>
            <w:tcBorders>
              <w:top w:val="nil"/>
              <w:left w:val="nil"/>
              <w:bottom w:val="nil"/>
              <w:right w:val="nil"/>
            </w:tcBorders>
          </w:tcPr>
          <w:p w14:paraId="2ACDEA11" w14:textId="77777777" w:rsidR="006C0197" w:rsidRPr="006C0197" w:rsidRDefault="006C0197" w:rsidP="006C0197">
            <w:pPr>
              <w:spacing w:before="106" w:after="0" w:line="240" w:lineRule="auto"/>
              <w:ind w:right="-28"/>
              <w:jc w:val="right"/>
              <w:rPr>
                <w:rFonts w:ascii="Calibri" w:eastAsia="Calibri" w:hAnsi="Calibri" w:cs="Calibri"/>
              </w:rPr>
            </w:pPr>
            <w:r w:rsidRPr="006C0197">
              <w:rPr>
                <w:rFonts w:ascii="Calibri" w:hAnsi="Calibri" w:eastAsia="Calibri" w:cs="Times New Roman"/>
                <w:w w:val="95"/>
              </w:rPr>
              <w:t>3</w:t>
            </w:r>
          </w:p>
        </w:tc>
        <w:tc>
          <w:tcPr>
            <w:tcW w:w="8195" w:type="dxa"/>
            <w:tcBorders>
              <w:top w:val="nil"/>
              <w:left w:val="nil"/>
              <w:bottom w:val="nil"/>
              <w:right w:val="nil"/>
            </w:tcBorders>
          </w:tcPr>
          <w:p w14:paraId="3899631C" w14:textId="77777777" w:rsidR="006C0197" w:rsidRPr="006C0197" w:rsidRDefault="006C0197" w:rsidP="006C0197">
            <w:pPr>
              <w:tabs>
                <w:tab w:val="left" w:pos="579"/>
              </w:tabs>
              <w:spacing w:before="106" w:after="0" w:line="240" w:lineRule="auto"/>
              <w:ind w:left="27"/>
              <w:rPr>
                <w:rFonts w:ascii="Calibri" w:eastAsia="Calibri" w:hAnsi="Calibri" w:cs="Calibri"/>
              </w:rPr>
            </w:pPr>
            <w:r w:rsidRPr="006C0197">
              <w:rPr>
                <w:rFonts w:ascii="Calibri" w:hAnsi="Calibri" w:eastAsia="Calibri" w:cs="Times New Roman"/>
                <w:w w:val="95"/>
              </w:rPr>
              <w:t>.</w:t>
            </w:r>
            <w:r w:rsidRPr="006C0197">
              <w:rPr>
                <w:rFonts w:ascii="Calibri" w:hAnsi="Calibri" w:eastAsia="Calibri" w:cs="Times New Roman"/>
                <w:w w:val="95"/>
              </w:rPr>
              <w:tab/>
            </w:r>
            <w:r w:rsidRPr="006C0197">
              <w:rPr>
                <w:rFonts w:ascii="Calibri" w:hAnsi="Calibri" w:eastAsia="Calibri" w:cs="Times New Roman"/>
              </w:rPr>
              <w:t>if</w:t>
            </w:r>
            <w:r w:rsidRPr="006C0197">
              <w:rPr>
                <w:rFonts w:ascii="Calibri" w:hAnsi="Calibri" w:eastAsia="Calibri" w:cs="Times New Roman"/>
                <w:spacing w:val="-8"/>
              </w:rPr>
              <w:t xml:space="preserve"> </w:t>
            </w:r>
            <w:r w:rsidRPr="006C0197">
              <w:rPr>
                <w:rFonts w:ascii="Calibri" w:hAnsi="Calibri" w:eastAsia="Calibri" w:cs="Times New Roman"/>
              </w:rPr>
              <w:t>communicated</w:t>
            </w:r>
            <w:r w:rsidRPr="006C0197">
              <w:rPr>
                <w:rFonts w:ascii="Calibri" w:hAnsi="Calibri" w:eastAsia="Calibri" w:cs="Times New Roman"/>
                <w:spacing w:val="-6"/>
              </w:rPr>
              <w:t xml:space="preserve"> </w:t>
            </w:r>
            <w:r w:rsidRPr="006C0197">
              <w:rPr>
                <w:rFonts w:ascii="Calibri" w:hAnsi="Calibri" w:eastAsia="Calibri" w:cs="Times New Roman"/>
                <w:spacing w:val="-1"/>
              </w:rPr>
              <w:t>by</w:t>
            </w:r>
            <w:r w:rsidRPr="006C0197">
              <w:rPr>
                <w:rFonts w:ascii="Calibri" w:hAnsi="Calibri" w:eastAsia="Calibri" w:cs="Times New Roman"/>
                <w:spacing w:val="-6"/>
              </w:rPr>
              <w:t xml:space="preserve"> </w:t>
            </w:r>
            <w:r w:rsidRPr="006C0197">
              <w:rPr>
                <w:rFonts w:ascii="Calibri" w:hAnsi="Calibri" w:eastAsia="Calibri" w:cs="Times New Roman"/>
              </w:rPr>
              <w:t>email,</w:t>
            </w:r>
            <w:r w:rsidRPr="006C0197">
              <w:rPr>
                <w:rFonts w:ascii="Calibri" w:hAnsi="Calibri" w:eastAsia="Calibri" w:cs="Times New Roman"/>
                <w:spacing w:val="-7"/>
              </w:rPr>
              <w:t xml:space="preserve"> </w:t>
            </w:r>
            <w:r w:rsidRPr="006C0197">
              <w:rPr>
                <w:rFonts w:ascii="Calibri" w:hAnsi="Calibri" w:eastAsia="Calibri" w:cs="Times New Roman"/>
              </w:rPr>
              <w:t>on</w:t>
            </w:r>
            <w:r w:rsidRPr="006C0197">
              <w:rPr>
                <w:rFonts w:ascii="Calibri" w:hAnsi="Calibri" w:eastAsia="Calibri" w:cs="Times New Roman"/>
                <w:spacing w:val="-7"/>
              </w:rPr>
              <w:t xml:space="preserve"> </w:t>
            </w: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next</w:t>
            </w:r>
            <w:r w:rsidRPr="006C0197">
              <w:rPr>
                <w:rFonts w:ascii="Calibri" w:hAnsi="Calibri" w:eastAsia="Calibri" w:cs="Times New Roman"/>
                <w:spacing w:val="-6"/>
              </w:rPr>
              <w:t xml:space="preserve"> </w:t>
            </w:r>
            <w:r w:rsidRPr="006C0197">
              <w:rPr>
                <w:rFonts w:ascii="Calibri" w:hAnsi="Calibri" w:eastAsia="Calibri" w:cs="Times New Roman"/>
              </w:rPr>
              <w:t>calendar</w:t>
            </w:r>
            <w:r w:rsidRPr="006C0197">
              <w:rPr>
                <w:rFonts w:ascii="Calibri" w:hAnsi="Calibri" w:eastAsia="Calibri" w:cs="Times New Roman"/>
                <w:spacing w:val="-8"/>
              </w:rPr>
              <w:t xml:space="preserve"> </w:t>
            </w:r>
            <w:r w:rsidRPr="006C0197">
              <w:rPr>
                <w:rFonts w:ascii="Calibri" w:hAnsi="Calibri" w:eastAsia="Calibri" w:cs="Times New Roman"/>
                <w:spacing w:val="-1"/>
              </w:rPr>
              <w:t>day</w:t>
            </w:r>
            <w:r w:rsidRPr="006C0197">
              <w:rPr>
                <w:rFonts w:ascii="Calibri" w:hAnsi="Calibri" w:eastAsia="Calibri" w:cs="Times New Roman"/>
                <w:spacing w:val="-6"/>
              </w:rPr>
              <w:t xml:space="preserve"> </w:t>
            </w:r>
            <w:r w:rsidRPr="006C0197">
              <w:rPr>
                <w:rFonts w:ascii="Calibri" w:hAnsi="Calibri" w:eastAsia="Calibri" w:cs="Times New Roman"/>
              </w:rPr>
              <w:t>following</w:t>
            </w:r>
            <w:r w:rsidRPr="006C0197">
              <w:rPr>
                <w:rFonts w:ascii="Calibri" w:hAnsi="Calibri" w:eastAsia="Calibri" w:cs="Times New Roman"/>
                <w:spacing w:val="-8"/>
              </w:rPr>
              <w:t xml:space="preserve"> </w:t>
            </w:r>
            <w:r w:rsidRPr="006C0197">
              <w:rPr>
                <w:rFonts w:ascii="Calibri" w:hAnsi="Calibri" w:eastAsia="Calibri" w:cs="Times New Roman"/>
                <w:spacing w:val="-1"/>
              </w:rPr>
              <w:t>transmission.</w:t>
            </w:r>
          </w:p>
        </w:tc>
      </w:tr>
    </w:tbl>
    <w:p w14:paraId="000A1438" w14:textId="77777777" w:rsidR="006C0197" w:rsidRPr="006C0197" w:rsidRDefault="006C0197" w:rsidP="006C0197">
      <w:pPr>
        <w:spacing w:after="200" w:line="276" w:lineRule="auto"/>
        <w:rPr>
          <w:rFonts w:ascii="Calibri" w:eastAsia="Calibri" w:hAnsi="Calibri" w:cs="Calibri"/>
        </w:rPr>
      </w:pPr>
    </w:p>
    <w:p w14:paraId="1DB64E56" w14:textId="77777777" w:rsidR="006C0197" w:rsidRPr="006C0197" w:rsidRDefault="006C0197" w:rsidP="006C0197">
      <w:pPr>
        <w:spacing w:after="200" w:line="276" w:lineRule="auto"/>
        <w:rPr>
          <w:rFonts w:ascii="Calibri" w:eastAsia="Calibri" w:hAnsi="Calibri" w:cs="Calibri"/>
        </w:rPr>
      </w:pPr>
    </w:p>
    <w:p w14:paraId="75E7F03D" w14:textId="77777777" w:rsidR="006C0197" w:rsidRPr="006C0197" w:rsidRDefault="006C0197" w:rsidP="006C0197">
      <w:pPr>
        <w:spacing w:before="8" w:after="200" w:line="276" w:lineRule="auto"/>
        <w:rPr>
          <w:rFonts w:ascii="Calibri" w:eastAsia="Calibri" w:hAnsi="Calibri" w:cs="Calibri"/>
          <w:sz w:val="19"/>
          <w:szCs w:val="19"/>
        </w:rPr>
      </w:pPr>
    </w:p>
    <w:p w14:paraId="5DF84813"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3D8C5A9F" wp14:editId="4C7D51F7">
                <wp:extent cx="5837555" cy="342900"/>
                <wp:effectExtent l="0" t="0" r="10795" b="0"/>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342900"/>
                          <a:chOff x="-89" y="-105"/>
                          <a:chExt cx="9193" cy="540"/>
                        </a:xfrm>
                      </wpg:grpSpPr>
                      <wpg:grpSp>
                        <wpg:cNvPr id="150" name="Group 142"/>
                        <wpg:cNvGrpSpPr>
                          <a:grpSpLocks/>
                        </wpg:cNvGrpSpPr>
                        <wpg:grpSpPr bwMode="auto">
                          <a:xfrm>
                            <a:off x="16" y="0"/>
                            <a:ext cx="9088" cy="328"/>
                            <a:chOff x="16" y="0"/>
                            <a:chExt cx="9088" cy="328"/>
                          </a:xfrm>
                        </wpg:grpSpPr>
                        <wps:wsp>
                          <wps:cNvPr id="151" name="Freeform 143"/>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2" name="Group 144"/>
                        <wpg:cNvGrpSpPr>
                          <a:grpSpLocks/>
                        </wpg:cNvGrpSpPr>
                        <wpg:grpSpPr bwMode="auto">
                          <a:xfrm>
                            <a:off x="-89" y="-105"/>
                            <a:ext cx="9193" cy="540"/>
                            <a:chOff x="-89" y="-105"/>
                            <a:chExt cx="9193" cy="540"/>
                          </a:xfrm>
                        </wpg:grpSpPr>
                        <wps:wsp>
                          <wps:cNvPr id="153" name="Freeform 145"/>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Text Box 146"/>
                          <wps:cNvSpPr txBox="1">
                            <a:spLocks noChangeArrowheads="1"/>
                          </wps:cNvSpPr>
                          <wps:spPr bwMode="auto">
                            <a:xfrm>
                              <a:off x="-89" y="-105"/>
                              <a:ext cx="9193"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F446C" w14:textId="77777777" w:rsidR="006C0197" w:rsidRDefault="006C0197" w:rsidP="006C0197">
                                <w:pPr>
                                  <w:shd w:val="clear" w:color="auto" w:fill="008080"/>
                                  <w:tabs>
                                    <w:tab w:val="left" w:pos="597"/>
                                  </w:tabs>
                                  <w:spacing w:line="268" w:lineRule="exact"/>
                                  <w:ind w:left="87"/>
                                  <w:rPr>
                                    <w:rFonts w:cs="Calibri"/>
                                  </w:rPr>
                                </w:pPr>
                                <w:r>
                                  <w:rPr>
                                    <w:b/>
                                    <w:color w:val="FFFFFF"/>
                                    <w:w w:val="95"/>
                                  </w:rPr>
                                  <w:t>14.</w:t>
                                </w:r>
                                <w:r>
                                  <w:rPr>
                                    <w:b/>
                                    <w:color w:val="FFFFFF"/>
                                    <w:w w:val="95"/>
                                  </w:rPr>
                                  <w:tab/>
                                </w:r>
                                <w:r>
                                  <w:rPr>
                                    <w:b/>
                                    <w:color w:val="FFFFFF"/>
                                  </w:rPr>
                                  <w:t>ASSIGNMENT,</w:t>
                                </w:r>
                                <w:r>
                                  <w:rPr>
                                    <w:b/>
                                    <w:color w:val="FFFFFF"/>
                                    <w:spacing w:val="-14"/>
                                  </w:rPr>
                                  <w:t xml:space="preserve"> </w:t>
                                </w:r>
                                <w:r>
                                  <w:rPr>
                                    <w:b/>
                                    <w:color w:val="FFFFFF"/>
                                    <w:spacing w:val="-1"/>
                                  </w:rPr>
                                  <w:t>NOVATION</w:t>
                                </w:r>
                                <w:r>
                                  <w:rPr>
                                    <w:b/>
                                    <w:color w:val="FFFFFF"/>
                                    <w:spacing w:val="-13"/>
                                  </w:rPr>
                                  <w:t xml:space="preserve"> </w:t>
                                </w:r>
                                <w:r>
                                  <w:rPr>
                                    <w:b/>
                                    <w:color w:val="FFFFFF"/>
                                  </w:rPr>
                                  <w:t>AND</w:t>
                                </w:r>
                                <w:r>
                                  <w:rPr>
                                    <w:b/>
                                    <w:color w:val="FFFFFF"/>
                                    <w:spacing w:val="-13"/>
                                  </w:rPr>
                                  <w:t xml:space="preserve"> </w:t>
                                </w:r>
                                <w:r>
                                  <w:rPr>
                                    <w:b/>
                                    <w:color w:val="FFFFFF"/>
                                    <w:spacing w:val="-1"/>
                                  </w:rPr>
                                  <w:t>TRANSFER</w:t>
                                </w:r>
                              </w:p>
                            </w:txbxContent>
                          </wps:txbx>
                          <wps:bodyPr rot="0" vert="horz" wrap="square" lIns="0" tIns="0" rIns="0" bIns="0" anchor="t" anchorCtr="0" upright="1">
                            <a:noAutofit/>
                          </wps:bodyPr>
                        </wps:wsp>
                      </wpg:grpSp>
                    </wpg:wgp>
                  </a:graphicData>
                </a:graphic>
              </wp:inline>
            </w:drawing>
          </mc:Choice>
          <mc:Fallback>
            <w:pict w14:anchorId="00472DA5">
              <v:group w14:anchorId="3D8C5A9F" id="Group 149" o:spid="_x0000_s1099" style="width:459.65pt;height:27pt;mso-position-horizontal-relative:char;mso-position-vertical-relative:line" coordorigin="-89,-105" coordsize="91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">
                <v:group id="Group 142" o:spid="_x0000_s1100"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143" o:spid="_x0000_s1101"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" path="m,328r9088,l9088,,,,,328xe" fillcolor="navy" stroked="f">
                    <v:path arrowok="t" o:connecttype="custom" o:connectlocs="0,328;9088,328;9088,0;0,0;0,328" o:connectangles="0,0,0,0,0"/>
                  </v:shape>
                </v:group>
                <v:group id="Group 144" o:spid="_x0000_s1102" style="position:absolute;left:-89;top:-105;width:9193;height:540" coordorigin="-89,-105" coordsize="919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45" o:spid="_x0000_s1103"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" path="m,l9088,e" filled="f" strokecolor="#339" strokeweight="1.6pt">
                    <v:path arrowok="t" o:connecttype="custom" o:connectlocs="0,0;9088,0" o:connectangles="0,0"/>
                  </v:shape>
                  <v:shape id="Text Box 146" o:spid="_x0000_s1104" type="#_x0000_t202" style="position:absolute;left:-89;top:-105;width:919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0F2F4ED8" w14:textId="77777777" w:rsidR="006C0197" w:rsidRDefault="006C0197" w:rsidP="006C0197">
                          <w:pPr>
                            <w:shd w:val="clear" w:color="auto" w:fill="008080"/>
                            <w:tabs>
                              <w:tab w:val="left" w:pos="597"/>
                            </w:tabs>
                            <w:spacing w:line="268" w:lineRule="exact"/>
                            <w:ind w:left="87"/>
                            <w:rPr>
                              <w:rFonts w:cs="Calibri"/>
                            </w:rPr>
                          </w:pPr>
                          <w:r>
                            <w:rPr>
                              <w:b/>
                              <w:color w:val="FFFFFF"/>
                              <w:w w:val="95"/>
                            </w:rPr>
                            <w:t>14.</w:t>
                          </w:r>
                          <w:r>
                            <w:rPr>
                              <w:b/>
                              <w:color w:val="FFFFFF"/>
                              <w:w w:val="95"/>
                            </w:rPr>
                            <w:tab/>
                          </w:r>
                          <w:r>
                            <w:rPr>
                              <w:b/>
                              <w:color w:val="FFFFFF"/>
                            </w:rPr>
                            <w:t>ASSIGNMENT,</w:t>
                          </w:r>
                          <w:r>
                            <w:rPr>
                              <w:b/>
                              <w:color w:val="FFFFFF"/>
                              <w:spacing w:val="-14"/>
                            </w:rPr>
                            <w:t xml:space="preserve"> </w:t>
                          </w:r>
                          <w:r>
                            <w:rPr>
                              <w:b/>
                              <w:color w:val="FFFFFF"/>
                              <w:spacing w:val="-1"/>
                            </w:rPr>
                            <w:t>NOVATION</w:t>
                          </w:r>
                          <w:r>
                            <w:rPr>
                              <w:b/>
                              <w:color w:val="FFFFFF"/>
                              <w:spacing w:val="-13"/>
                            </w:rPr>
                            <w:t xml:space="preserve"> </w:t>
                          </w:r>
                          <w:r>
                            <w:rPr>
                              <w:b/>
                              <w:color w:val="FFFFFF"/>
                            </w:rPr>
                            <w:t>AND</w:t>
                          </w:r>
                          <w:r>
                            <w:rPr>
                              <w:b/>
                              <w:color w:val="FFFFFF"/>
                              <w:spacing w:val="-13"/>
                            </w:rPr>
                            <w:t xml:space="preserve"> </w:t>
                          </w:r>
                          <w:r>
                            <w:rPr>
                              <w:b/>
                              <w:color w:val="FFFFFF"/>
                              <w:spacing w:val="-1"/>
                            </w:rPr>
                            <w:t>TRANSFER</w:t>
                          </w:r>
                        </w:p>
                      </w:txbxContent>
                    </v:textbox>
                  </v:shape>
                </v:group>
                <w10:anchorlock/>
              </v:group>
            </w:pict>
          </mc:Fallback>
        </mc:AlternateContent>
      </w:r>
    </w:p>
    <w:p w14:paraId="18F1DABE" w14:textId="77777777" w:rsidR="006C0197" w:rsidRPr="006C0197" w:rsidRDefault="006C0197" w:rsidP="0078653D">
      <w:pPr>
        <w:widowControl w:val="0"/>
        <w:numPr>
          <w:ilvl w:val="0"/>
          <w:numId w:val="102"/>
        </w:numPr>
        <w:tabs>
          <w:tab w:val="left" w:pos="950"/>
        </w:tabs>
        <w:spacing w:before="80" w:after="0" w:line="359" w:lineRule="auto"/>
        <w:ind w:right="239" w:hanging="709"/>
        <w:jc w:val="both"/>
        <w:rPr>
          <w:rFonts w:eastAsia="Times New Roman" w:cstheme="minorHAnsi"/>
        </w:rPr>
      </w:pPr>
      <w:r w:rsidRPr="006C0197">
        <w:rPr>
          <w:rFonts w:eastAsia="Times New Roman" w:cstheme="minorHAnsi"/>
          <w:spacing w:val="-1"/>
        </w:rPr>
        <w:t>The</w:t>
      </w:r>
      <w:r w:rsidRPr="006C0197">
        <w:rPr>
          <w:rFonts w:eastAsia="Times New Roman" w:cstheme="minorHAnsi"/>
          <w:spacing w:val="34"/>
        </w:rPr>
        <w:t xml:space="preserve"> </w:t>
      </w:r>
      <w:r w:rsidRPr="006C0197">
        <w:rPr>
          <w:rFonts w:eastAsia="Times New Roman" w:cstheme="minorHAnsi"/>
          <w:spacing w:val="-1"/>
        </w:rPr>
        <w:t>Client</w:t>
      </w:r>
      <w:r w:rsidRPr="006C0197">
        <w:rPr>
          <w:rFonts w:eastAsia="Times New Roman" w:cstheme="minorHAnsi"/>
          <w:spacing w:val="36"/>
        </w:rPr>
        <w:t xml:space="preserve"> </w:t>
      </w:r>
      <w:r w:rsidRPr="006C0197">
        <w:rPr>
          <w:rFonts w:eastAsia="Times New Roman" w:cstheme="minorHAnsi"/>
        </w:rPr>
        <w:t>may,</w:t>
      </w:r>
      <w:r w:rsidRPr="006C0197">
        <w:rPr>
          <w:rFonts w:eastAsia="Times New Roman" w:cstheme="minorHAnsi"/>
          <w:spacing w:val="35"/>
        </w:rPr>
        <w:t xml:space="preserve"> </w:t>
      </w:r>
      <w:r w:rsidRPr="006C0197">
        <w:rPr>
          <w:rFonts w:eastAsia="Times New Roman" w:cstheme="minorHAnsi"/>
        </w:rPr>
        <w:t>at</w:t>
      </w:r>
      <w:r w:rsidRPr="006C0197">
        <w:rPr>
          <w:rFonts w:eastAsia="Times New Roman" w:cstheme="minorHAnsi"/>
          <w:spacing w:val="34"/>
        </w:rPr>
        <w:t xml:space="preserve"> </w:t>
      </w:r>
      <w:r w:rsidRPr="006C0197">
        <w:rPr>
          <w:rFonts w:eastAsia="Times New Roman" w:cstheme="minorHAnsi"/>
        </w:rPr>
        <w:t>any</w:t>
      </w:r>
      <w:r w:rsidRPr="006C0197">
        <w:rPr>
          <w:rFonts w:eastAsia="Times New Roman" w:cstheme="minorHAnsi"/>
          <w:spacing w:val="35"/>
        </w:rPr>
        <w:t xml:space="preserve"> </w:t>
      </w:r>
      <w:r w:rsidRPr="006C0197">
        <w:rPr>
          <w:rFonts w:eastAsia="Times New Roman" w:cstheme="minorHAnsi"/>
        </w:rPr>
        <w:t>time,</w:t>
      </w:r>
      <w:r w:rsidRPr="006C0197">
        <w:rPr>
          <w:rFonts w:eastAsia="Times New Roman" w:cstheme="minorHAnsi"/>
          <w:spacing w:val="35"/>
        </w:rPr>
        <w:t xml:space="preserve"> </w:t>
      </w:r>
      <w:r w:rsidRPr="006C0197">
        <w:rPr>
          <w:rFonts w:eastAsia="Times New Roman" w:cstheme="minorHAnsi"/>
          <w:spacing w:val="-1"/>
        </w:rPr>
        <w:t>assign,</w:t>
      </w:r>
      <w:r w:rsidRPr="006C0197">
        <w:rPr>
          <w:rFonts w:eastAsia="Times New Roman" w:cstheme="minorHAnsi"/>
          <w:spacing w:val="36"/>
        </w:rPr>
        <w:t xml:space="preserve"> </w:t>
      </w:r>
      <w:r w:rsidRPr="006C0197">
        <w:rPr>
          <w:rFonts w:eastAsia="Times New Roman" w:cstheme="minorHAnsi"/>
        </w:rPr>
        <w:t>or</w:t>
      </w:r>
      <w:r w:rsidRPr="006C0197">
        <w:rPr>
          <w:rFonts w:eastAsia="Times New Roman" w:cstheme="minorHAnsi"/>
          <w:spacing w:val="35"/>
        </w:rPr>
        <w:t xml:space="preserve"> </w:t>
      </w:r>
      <w:r w:rsidRPr="006C0197">
        <w:rPr>
          <w:rFonts w:eastAsia="Times New Roman" w:cstheme="minorHAnsi"/>
        </w:rPr>
        <w:t>otherwise</w:t>
      </w:r>
      <w:r w:rsidRPr="006C0197">
        <w:rPr>
          <w:rFonts w:eastAsia="Times New Roman" w:cstheme="minorHAnsi"/>
          <w:spacing w:val="35"/>
        </w:rPr>
        <w:t xml:space="preserve"> </w:t>
      </w:r>
      <w:r w:rsidRPr="006C0197">
        <w:rPr>
          <w:rFonts w:eastAsia="Times New Roman" w:cstheme="minorHAnsi"/>
        </w:rPr>
        <w:t>transfer</w:t>
      </w:r>
      <w:r w:rsidRPr="006C0197">
        <w:rPr>
          <w:rFonts w:eastAsia="Times New Roman" w:cstheme="minorHAnsi"/>
          <w:spacing w:val="34"/>
        </w:rPr>
        <w:t xml:space="preserve"> </w:t>
      </w:r>
      <w:r w:rsidRPr="006C0197">
        <w:rPr>
          <w:rFonts w:eastAsia="Times New Roman" w:cstheme="minorHAnsi"/>
          <w:spacing w:val="-1"/>
        </w:rPr>
        <w:t>the</w:t>
      </w:r>
      <w:r w:rsidRPr="006C0197">
        <w:rPr>
          <w:rFonts w:eastAsia="Times New Roman" w:cstheme="minorHAnsi"/>
          <w:spacing w:val="35"/>
        </w:rPr>
        <w:t xml:space="preserve"> </w:t>
      </w:r>
      <w:r w:rsidRPr="006C0197">
        <w:rPr>
          <w:rFonts w:eastAsia="Times New Roman" w:cstheme="minorHAnsi"/>
        </w:rPr>
        <w:t>whole</w:t>
      </w:r>
      <w:r w:rsidRPr="006C0197">
        <w:rPr>
          <w:rFonts w:eastAsia="Times New Roman" w:cstheme="minorHAnsi"/>
          <w:spacing w:val="34"/>
        </w:rPr>
        <w:t xml:space="preserve"> </w:t>
      </w:r>
      <w:r w:rsidRPr="006C0197">
        <w:rPr>
          <w:rFonts w:eastAsia="Times New Roman" w:cstheme="minorHAnsi"/>
        </w:rPr>
        <w:t>or</w:t>
      </w:r>
      <w:r w:rsidRPr="006C0197">
        <w:rPr>
          <w:rFonts w:eastAsia="Times New Roman" w:cstheme="minorHAnsi"/>
          <w:spacing w:val="35"/>
        </w:rPr>
        <w:t xml:space="preserve"> </w:t>
      </w:r>
      <w:r w:rsidRPr="006C0197">
        <w:rPr>
          <w:rFonts w:eastAsia="Times New Roman" w:cstheme="minorHAnsi"/>
        </w:rPr>
        <w:t>any</w:t>
      </w:r>
      <w:r w:rsidRPr="006C0197">
        <w:rPr>
          <w:rFonts w:eastAsia="Times New Roman" w:cstheme="minorHAnsi"/>
          <w:spacing w:val="34"/>
        </w:rPr>
        <w:t xml:space="preserve"> </w:t>
      </w:r>
      <w:r w:rsidRPr="006C0197">
        <w:rPr>
          <w:rFonts w:eastAsia="Times New Roman" w:cstheme="minorHAnsi"/>
          <w:spacing w:val="-1"/>
        </w:rPr>
        <w:t>part</w:t>
      </w:r>
      <w:r w:rsidRPr="006C0197">
        <w:rPr>
          <w:rFonts w:eastAsia="Times New Roman" w:cstheme="minorHAnsi"/>
          <w:spacing w:val="35"/>
        </w:rPr>
        <w:t xml:space="preserve"> </w:t>
      </w:r>
      <w:r w:rsidRPr="006C0197">
        <w:rPr>
          <w:rFonts w:eastAsia="Times New Roman" w:cstheme="minorHAnsi"/>
        </w:rPr>
        <w:t>of</w:t>
      </w:r>
      <w:r w:rsidRPr="006C0197">
        <w:rPr>
          <w:rFonts w:eastAsia="Times New Roman" w:cstheme="minorHAnsi"/>
          <w:spacing w:val="36"/>
        </w:rPr>
        <w:t xml:space="preserve"> </w:t>
      </w:r>
      <w:r w:rsidRPr="006C0197">
        <w:rPr>
          <w:rFonts w:eastAsia="Times New Roman" w:cstheme="minorHAnsi"/>
        </w:rPr>
        <w:t>this</w:t>
      </w:r>
      <w:r w:rsidRPr="006C0197">
        <w:rPr>
          <w:rFonts w:eastAsia="Times New Roman" w:cstheme="minorHAnsi"/>
          <w:spacing w:val="21"/>
          <w:w w:val="99"/>
        </w:rPr>
        <w:t xml:space="preserve"> </w:t>
      </w:r>
      <w:r w:rsidRPr="006C0197">
        <w:rPr>
          <w:rFonts w:eastAsia="Times New Roman" w:cstheme="minorHAnsi"/>
        </w:rPr>
        <w:t>Agreement</w:t>
      </w:r>
      <w:r w:rsidRPr="006C0197">
        <w:rPr>
          <w:rFonts w:eastAsia="Times New Roman" w:cstheme="minorHAnsi"/>
          <w:spacing w:val="28"/>
        </w:rPr>
        <w:t xml:space="preserve"> </w:t>
      </w:r>
      <w:r w:rsidRPr="006C0197">
        <w:rPr>
          <w:rFonts w:eastAsia="Times New Roman" w:cstheme="minorHAnsi"/>
        </w:rPr>
        <w:t>to</w:t>
      </w:r>
      <w:r w:rsidRPr="006C0197">
        <w:rPr>
          <w:rFonts w:eastAsia="Times New Roman" w:cstheme="minorHAnsi"/>
          <w:spacing w:val="28"/>
        </w:rPr>
        <w:t xml:space="preserve"> </w:t>
      </w:r>
      <w:r w:rsidRPr="006C0197">
        <w:rPr>
          <w:rFonts w:eastAsia="Times New Roman" w:cstheme="minorHAnsi"/>
        </w:rPr>
        <w:t>any</w:t>
      </w:r>
      <w:r w:rsidRPr="006C0197">
        <w:rPr>
          <w:rFonts w:eastAsia="Times New Roman" w:cstheme="minorHAnsi"/>
          <w:spacing w:val="28"/>
        </w:rPr>
        <w:t xml:space="preserve"> </w:t>
      </w:r>
      <w:r w:rsidRPr="006C0197">
        <w:rPr>
          <w:rFonts w:eastAsia="Times New Roman" w:cstheme="minorHAnsi"/>
          <w:spacing w:val="-1"/>
        </w:rPr>
        <w:t>Minister</w:t>
      </w:r>
      <w:r w:rsidRPr="006C0197">
        <w:rPr>
          <w:rFonts w:eastAsia="Times New Roman" w:cstheme="minorHAnsi"/>
          <w:spacing w:val="28"/>
        </w:rPr>
        <w:t xml:space="preserve"> </w:t>
      </w:r>
      <w:r w:rsidRPr="006C0197">
        <w:rPr>
          <w:rFonts w:eastAsia="Times New Roman" w:cstheme="minorHAnsi"/>
        </w:rPr>
        <w:t>or</w:t>
      </w:r>
      <w:r w:rsidRPr="006C0197">
        <w:rPr>
          <w:rFonts w:eastAsia="Times New Roman" w:cstheme="minorHAnsi"/>
          <w:spacing w:val="28"/>
        </w:rPr>
        <w:t xml:space="preserve"> </w:t>
      </w:r>
      <w:r w:rsidRPr="006C0197">
        <w:rPr>
          <w:rFonts w:eastAsia="Times New Roman" w:cstheme="minorHAnsi"/>
          <w:spacing w:val="-1"/>
        </w:rPr>
        <w:t>public</w:t>
      </w:r>
      <w:r w:rsidRPr="006C0197">
        <w:rPr>
          <w:rFonts w:eastAsia="Times New Roman" w:cstheme="minorHAnsi"/>
          <w:spacing w:val="28"/>
        </w:rPr>
        <w:t xml:space="preserve"> </w:t>
      </w:r>
      <w:r w:rsidRPr="006C0197">
        <w:rPr>
          <w:rFonts w:eastAsia="Times New Roman" w:cstheme="minorHAnsi"/>
          <w:spacing w:val="-1"/>
        </w:rPr>
        <w:t>sector</w:t>
      </w:r>
      <w:r w:rsidRPr="006C0197">
        <w:rPr>
          <w:rFonts w:eastAsia="Times New Roman" w:cstheme="minorHAnsi"/>
          <w:spacing w:val="28"/>
        </w:rPr>
        <w:t xml:space="preserve"> </w:t>
      </w:r>
      <w:r w:rsidRPr="006C0197">
        <w:rPr>
          <w:rFonts w:eastAsia="Times New Roman" w:cstheme="minorHAnsi"/>
          <w:spacing w:val="-1"/>
        </w:rPr>
        <w:t>body,</w:t>
      </w:r>
      <w:r w:rsidRPr="006C0197">
        <w:rPr>
          <w:rFonts w:eastAsia="Times New Roman" w:cstheme="minorHAnsi"/>
          <w:spacing w:val="30"/>
        </w:rPr>
        <w:t xml:space="preserve"> </w:t>
      </w:r>
      <w:r w:rsidRPr="006C0197">
        <w:rPr>
          <w:rFonts w:eastAsia="Times New Roman" w:cstheme="minorHAnsi"/>
          <w:spacing w:val="-1"/>
        </w:rPr>
        <w:t>entity</w:t>
      </w:r>
      <w:r w:rsidRPr="006C0197">
        <w:rPr>
          <w:rFonts w:eastAsia="Times New Roman" w:cstheme="minorHAnsi"/>
          <w:spacing w:val="28"/>
        </w:rPr>
        <w:t xml:space="preserve"> </w:t>
      </w:r>
      <w:r w:rsidRPr="006C0197">
        <w:rPr>
          <w:rFonts w:eastAsia="Times New Roman" w:cstheme="minorHAnsi"/>
        </w:rPr>
        <w:t>or</w:t>
      </w:r>
      <w:r w:rsidRPr="006C0197">
        <w:rPr>
          <w:rFonts w:eastAsia="Times New Roman" w:cstheme="minorHAnsi"/>
          <w:spacing w:val="28"/>
        </w:rPr>
        <w:t xml:space="preserve"> </w:t>
      </w:r>
      <w:r w:rsidRPr="006C0197">
        <w:rPr>
          <w:rFonts w:eastAsia="Times New Roman" w:cstheme="minorHAnsi"/>
        </w:rPr>
        <w:t>office.</w:t>
      </w:r>
      <w:r w:rsidRPr="006C0197">
        <w:rPr>
          <w:rFonts w:eastAsia="Times New Roman" w:cstheme="minorHAnsi"/>
          <w:spacing w:val="6"/>
        </w:rPr>
        <w:t xml:space="preserve"> </w:t>
      </w:r>
      <w:r w:rsidRPr="006C0197">
        <w:rPr>
          <w:rFonts w:eastAsia="Times New Roman" w:cstheme="minorHAnsi"/>
        </w:rPr>
        <w:t>Any</w:t>
      </w:r>
      <w:r w:rsidRPr="006C0197">
        <w:rPr>
          <w:rFonts w:eastAsia="Times New Roman" w:cstheme="minorHAnsi"/>
          <w:spacing w:val="28"/>
        </w:rPr>
        <w:t xml:space="preserve"> </w:t>
      </w:r>
      <w:r w:rsidRPr="006C0197">
        <w:rPr>
          <w:rFonts w:eastAsia="Times New Roman" w:cstheme="minorHAnsi"/>
          <w:spacing w:val="-1"/>
        </w:rPr>
        <w:t>such</w:t>
      </w:r>
      <w:r w:rsidRPr="006C0197">
        <w:rPr>
          <w:rFonts w:eastAsia="Times New Roman" w:cstheme="minorHAnsi"/>
          <w:spacing w:val="29"/>
        </w:rPr>
        <w:t xml:space="preserve"> </w:t>
      </w:r>
      <w:r w:rsidRPr="006C0197">
        <w:rPr>
          <w:rFonts w:eastAsia="Times New Roman" w:cstheme="minorHAnsi"/>
          <w:spacing w:val="-1"/>
        </w:rPr>
        <w:t>assignment,</w:t>
      </w:r>
      <w:r w:rsidRPr="006C0197">
        <w:rPr>
          <w:rFonts w:eastAsia="Times New Roman" w:cstheme="minorHAnsi"/>
          <w:spacing w:val="49"/>
          <w:w w:val="99"/>
        </w:rPr>
        <w:t xml:space="preserve"> </w:t>
      </w:r>
      <w:r w:rsidRPr="006C0197">
        <w:rPr>
          <w:rFonts w:eastAsia="Times New Roman" w:cstheme="minorHAnsi"/>
          <w:spacing w:val="-1"/>
        </w:rPr>
        <w:t>novation</w:t>
      </w:r>
      <w:r w:rsidRPr="006C0197">
        <w:rPr>
          <w:rFonts w:eastAsia="Times New Roman" w:cstheme="minorHAnsi"/>
          <w:spacing w:val="-6"/>
        </w:rPr>
        <w:t xml:space="preserve"> </w:t>
      </w:r>
      <w:r w:rsidRPr="006C0197">
        <w:rPr>
          <w:rFonts w:eastAsia="Times New Roman" w:cstheme="minorHAnsi"/>
        </w:rPr>
        <w:t>or</w:t>
      </w:r>
      <w:r w:rsidRPr="006C0197">
        <w:rPr>
          <w:rFonts w:eastAsia="Times New Roman" w:cstheme="minorHAnsi"/>
          <w:spacing w:val="-4"/>
        </w:rPr>
        <w:t xml:space="preserve"> </w:t>
      </w:r>
      <w:r w:rsidRPr="006C0197">
        <w:rPr>
          <w:rFonts w:eastAsia="Times New Roman" w:cstheme="minorHAnsi"/>
          <w:spacing w:val="-1"/>
        </w:rPr>
        <w:t>transfer</w:t>
      </w:r>
      <w:r w:rsidRPr="006C0197">
        <w:rPr>
          <w:rFonts w:eastAsia="Times New Roman" w:cstheme="minorHAnsi"/>
          <w:spacing w:val="-5"/>
        </w:rPr>
        <w:t xml:space="preserve"> </w:t>
      </w:r>
      <w:r w:rsidRPr="006C0197">
        <w:rPr>
          <w:rFonts w:eastAsia="Times New Roman" w:cstheme="minorHAnsi"/>
        </w:rPr>
        <w:t>will</w:t>
      </w:r>
      <w:r w:rsidRPr="006C0197">
        <w:rPr>
          <w:rFonts w:eastAsia="Times New Roman" w:cstheme="minorHAnsi"/>
          <w:spacing w:val="-5"/>
        </w:rPr>
        <w:t xml:space="preserve"> </w:t>
      </w:r>
      <w:r w:rsidRPr="006C0197">
        <w:rPr>
          <w:rFonts w:eastAsia="Times New Roman" w:cstheme="minorHAnsi"/>
        </w:rPr>
        <w:t>be</w:t>
      </w:r>
      <w:r w:rsidRPr="006C0197">
        <w:rPr>
          <w:rFonts w:eastAsia="Times New Roman" w:cstheme="minorHAnsi"/>
          <w:spacing w:val="-5"/>
        </w:rPr>
        <w:t xml:space="preserve"> </w:t>
      </w:r>
      <w:r w:rsidRPr="006C0197">
        <w:rPr>
          <w:rFonts w:eastAsia="Times New Roman" w:cstheme="minorHAnsi"/>
          <w:spacing w:val="-1"/>
        </w:rPr>
        <w:t>done</w:t>
      </w:r>
      <w:r w:rsidRPr="006C0197">
        <w:rPr>
          <w:rFonts w:eastAsia="Times New Roman" w:cstheme="minorHAnsi"/>
          <w:spacing w:val="-4"/>
        </w:rPr>
        <w:t xml:space="preserve"> </w:t>
      </w:r>
      <w:r w:rsidRPr="006C0197">
        <w:rPr>
          <w:rFonts w:eastAsia="Times New Roman" w:cstheme="minorHAnsi"/>
        </w:rPr>
        <w:t>at</w:t>
      </w:r>
      <w:r w:rsidRPr="006C0197">
        <w:rPr>
          <w:rFonts w:eastAsia="Times New Roman" w:cstheme="minorHAnsi"/>
          <w:spacing w:val="-6"/>
        </w:rPr>
        <w:t xml:space="preserve"> </w:t>
      </w:r>
      <w:r w:rsidRPr="006C0197">
        <w:rPr>
          <w:rFonts w:eastAsia="Times New Roman" w:cstheme="minorHAnsi"/>
          <w:spacing w:val="-1"/>
        </w:rPr>
        <w:t>no</w:t>
      </w:r>
      <w:r w:rsidRPr="006C0197">
        <w:rPr>
          <w:rFonts w:eastAsia="Times New Roman" w:cstheme="minorHAnsi"/>
          <w:spacing w:val="-4"/>
        </w:rPr>
        <w:t xml:space="preserve"> </w:t>
      </w:r>
      <w:r w:rsidRPr="006C0197">
        <w:rPr>
          <w:rFonts w:eastAsia="Times New Roman" w:cstheme="minorHAnsi"/>
        </w:rPr>
        <w:t>additional</w:t>
      </w:r>
      <w:r w:rsidRPr="006C0197">
        <w:rPr>
          <w:rFonts w:eastAsia="Times New Roman" w:cstheme="minorHAnsi"/>
          <w:spacing w:val="-3"/>
        </w:rPr>
        <w:t xml:space="preserve"> </w:t>
      </w:r>
      <w:r w:rsidRPr="006C0197">
        <w:rPr>
          <w:rFonts w:eastAsia="Times New Roman" w:cstheme="minorHAnsi"/>
        </w:rPr>
        <w:t>cost</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Client.</w:t>
      </w:r>
    </w:p>
    <w:p w14:paraId="11617CB3" w14:textId="77777777" w:rsidR="006C0197" w:rsidRPr="006C0197" w:rsidRDefault="006C0197" w:rsidP="0078653D">
      <w:pPr>
        <w:widowControl w:val="0"/>
        <w:numPr>
          <w:ilvl w:val="0"/>
          <w:numId w:val="102"/>
        </w:numPr>
        <w:tabs>
          <w:tab w:val="left" w:pos="950"/>
        </w:tabs>
        <w:spacing w:before="121" w:after="0" w:line="360" w:lineRule="auto"/>
        <w:ind w:right="238" w:hanging="709"/>
        <w:jc w:val="both"/>
        <w:rPr>
          <w:rFonts w:eastAsia="Times New Roman" w:cstheme="minorHAnsi"/>
        </w:rPr>
      </w:pPr>
      <w:r w:rsidRPr="006C0197">
        <w:rPr>
          <w:rFonts w:eastAsia="Times New Roman" w:cstheme="minorHAnsi"/>
        </w:rPr>
        <w:lastRenderedPageBreak/>
        <w:t>Any</w:t>
      </w:r>
      <w:r w:rsidRPr="006C0197">
        <w:rPr>
          <w:rFonts w:eastAsia="Times New Roman" w:cstheme="minorHAnsi"/>
          <w:spacing w:val="-4"/>
        </w:rPr>
        <w:t xml:space="preserve"> </w:t>
      </w:r>
      <w:r w:rsidRPr="006C0197">
        <w:rPr>
          <w:rFonts w:eastAsia="Times New Roman" w:cstheme="minorHAnsi"/>
          <w:spacing w:val="-1"/>
        </w:rPr>
        <w:t>assignment,</w:t>
      </w:r>
      <w:r w:rsidRPr="006C0197">
        <w:rPr>
          <w:rFonts w:eastAsia="Times New Roman" w:cstheme="minorHAnsi"/>
          <w:spacing w:val="-2"/>
        </w:rPr>
        <w:t xml:space="preserve"> </w:t>
      </w:r>
      <w:r w:rsidRPr="006C0197">
        <w:rPr>
          <w:rFonts w:eastAsia="Times New Roman" w:cstheme="minorHAnsi"/>
          <w:spacing w:val="-1"/>
        </w:rPr>
        <w:t xml:space="preserve">novation </w:t>
      </w:r>
      <w:r w:rsidRPr="006C0197">
        <w:rPr>
          <w:rFonts w:eastAsia="Times New Roman" w:cstheme="minorHAnsi"/>
        </w:rPr>
        <w:t>or</w:t>
      </w:r>
      <w:r w:rsidRPr="006C0197">
        <w:rPr>
          <w:rFonts w:eastAsia="Times New Roman" w:cstheme="minorHAnsi"/>
          <w:spacing w:val="-4"/>
        </w:rPr>
        <w:t xml:space="preserve"> </w:t>
      </w:r>
      <w:r w:rsidRPr="006C0197">
        <w:rPr>
          <w:rFonts w:eastAsia="Times New Roman" w:cstheme="minorHAnsi"/>
        </w:rPr>
        <w:t>transfer</w:t>
      </w:r>
      <w:r w:rsidRPr="006C0197">
        <w:rPr>
          <w:rFonts w:eastAsia="Times New Roman" w:cstheme="minorHAnsi"/>
          <w:spacing w:val="-2"/>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rPr>
        <w:t>a</w:t>
      </w:r>
      <w:r w:rsidRPr="006C0197">
        <w:rPr>
          <w:rFonts w:eastAsia="Times New Roman" w:cstheme="minorHAnsi"/>
          <w:spacing w:val="-1"/>
        </w:rPr>
        <w:t xml:space="preserve"> </w:t>
      </w:r>
      <w:r w:rsidRPr="006C0197">
        <w:rPr>
          <w:rFonts w:eastAsia="Times New Roman" w:cstheme="minorHAnsi"/>
        </w:rPr>
        <w:t>third</w:t>
      </w:r>
      <w:r w:rsidRPr="006C0197">
        <w:rPr>
          <w:rFonts w:eastAsia="Times New Roman" w:cstheme="minorHAnsi"/>
          <w:spacing w:val="-3"/>
        </w:rPr>
        <w:t xml:space="preserve"> </w:t>
      </w:r>
      <w:r w:rsidRPr="006C0197">
        <w:rPr>
          <w:rFonts w:eastAsia="Times New Roman" w:cstheme="minorHAnsi"/>
          <w:spacing w:val="-1"/>
        </w:rPr>
        <w:t>party,</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Contractors</w:t>
      </w:r>
      <w:r w:rsidRPr="006C0197">
        <w:rPr>
          <w:rFonts w:eastAsia="Times New Roman" w:cstheme="minorHAnsi"/>
          <w:spacing w:val="-2"/>
        </w:rPr>
        <w:t xml:space="preserve"> </w:t>
      </w:r>
      <w:r w:rsidRPr="006C0197">
        <w:rPr>
          <w:rFonts w:eastAsia="Times New Roman" w:cstheme="minorHAnsi"/>
        </w:rPr>
        <w:t>rights</w:t>
      </w:r>
      <w:r w:rsidRPr="006C0197">
        <w:rPr>
          <w:rFonts w:eastAsia="Times New Roman" w:cstheme="minorHAnsi"/>
          <w:spacing w:val="-3"/>
        </w:rPr>
        <w:t xml:space="preserve"> </w:t>
      </w:r>
      <w:r w:rsidRPr="006C0197">
        <w:rPr>
          <w:rFonts w:eastAsia="Times New Roman" w:cstheme="minorHAnsi"/>
        </w:rPr>
        <w:t>or</w:t>
      </w:r>
      <w:r w:rsidRPr="006C0197">
        <w:rPr>
          <w:rFonts w:eastAsia="Times New Roman" w:cstheme="minorHAnsi"/>
          <w:spacing w:val="-3"/>
        </w:rPr>
        <w:t xml:space="preserve"> </w:t>
      </w:r>
      <w:r w:rsidRPr="006C0197">
        <w:rPr>
          <w:rFonts w:eastAsia="Times New Roman" w:cstheme="minorHAnsi"/>
          <w:spacing w:val="-1"/>
        </w:rPr>
        <w:t>obligations</w:t>
      </w:r>
      <w:r w:rsidRPr="006C0197">
        <w:rPr>
          <w:rFonts w:eastAsia="Times New Roman" w:cstheme="minorHAnsi"/>
          <w:spacing w:val="61"/>
          <w:w w:val="99"/>
        </w:rPr>
        <w:t xml:space="preserve"> </w:t>
      </w:r>
      <w:r w:rsidRPr="006C0197">
        <w:rPr>
          <w:rFonts w:eastAsia="Calibri" w:cstheme="minorHAnsi"/>
        </w:rPr>
        <w:t>under</w:t>
      </w:r>
      <w:r w:rsidRPr="006C0197">
        <w:rPr>
          <w:rFonts w:eastAsia="Calibri" w:cstheme="minorHAnsi"/>
          <w:spacing w:val="3"/>
        </w:rPr>
        <w:t xml:space="preserve"> </w:t>
      </w:r>
      <w:r w:rsidRPr="006C0197">
        <w:rPr>
          <w:rFonts w:eastAsia="Calibri" w:cstheme="minorHAnsi"/>
        </w:rPr>
        <w:t>this</w:t>
      </w:r>
      <w:r w:rsidRPr="006C0197">
        <w:rPr>
          <w:rFonts w:eastAsia="Calibri" w:cstheme="minorHAnsi"/>
          <w:spacing w:val="3"/>
        </w:rPr>
        <w:t xml:space="preserve"> </w:t>
      </w:r>
      <w:r w:rsidRPr="006C0197">
        <w:rPr>
          <w:rFonts w:eastAsia="Calibri" w:cstheme="minorHAnsi"/>
        </w:rPr>
        <w:t>Agreement</w:t>
      </w:r>
      <w:r w:rsidRPr="006C0197">
        <w:rPr>
          <w:rFonts w:eastAsia="Calibri" w:cstheme="minorHAnsi"/>
          <w:spacing w:val="5"/>
        </w:rPr>
        <w:t xml:space="preserve"> </w:t>
      </w:r>
      <w:r w:rsidRPr="006C0197">
        <w:rPr>
          <w:rFonts w:eastAsia="Calibri" w:cstheme="minorHAnsi"/>
          <w:spacing w:val="-1"/>
        </w:rPr>
        <w:t>(the</w:t>
      </w:r>
      <w:r w:rsidRPr="006C0197">
        <w:rPr>
          <w:rFonts w:eastAsia="Calibri" w:cstheme="minorHAnsi"/>
          <w:spacing w:val="4"/>
        </w:rPr>
        <w:t xml:space="preserve"> </w:t>
      </w:r>
      <w:r w:rsidRPr="006C0197">
        <w:rPr>
          <w:rFonts w:eastAsia="Calibri" w:cstheme="minorHAnsi"/>
        </w:rPr>
        <w:t>“Transfer”)</w:t>
      </w:r>
      <w:r w:rsidRPr="006C0197">
        <w:rPr>
          <w:rFonts w:eastAsia="Calibri" w:cstheme="minorHAnsi"/>
          <w:spacing w:val="3"/>
        </w:rPr>
        <w:t xml:space="preserve"> </w:t>
      </w:r>
      <w:r w:rsidRPr="006C0197">
        <w:rPr>
          <w:rFonts w:eastAsia="Calibri" w:cstheme="minorHAnsi"/>
        </w:rPr>
        <w:t>requires</w:t>
      </w:r>
      <w:r w:rsidRPr="006C0197">
        <w:rPr>
          <w:rFonts w:eastAsia="Calibri" w:cstheme="minorHAnsi"/>
          <w:spacing w:val="3"/>
        </w:rPr>
        <w:t xml:space="preserve"> </w:t>
      </w:r>
      <w:r w:rsidRPr="006C0197">
        <w:rPr>
          <w:rFonts w:eastAsia="Calibri" w:cstheme="minorHAnsi"/>
        </w:rPr>
        <w:t>the</w:t>
      </w:r>
      <w:r w:rsidRPr="006C0197">
        <w:rPr>
          <w:rFonts w:eastAsia="Calibri" w:cstheme="minorHAnsi"/>
          <w:spacing w:val="4"/>
        </w:rPr>
        <w:t xml:space="preserve"> </w:t>
      </w:r>
      <w:r w:rsidRPr="006C0197">
        <w:rPr>
          <w:rFonts w:eastAsia="Calibri" w:cstheme="minorHAnsi"/>
        </w:rPr>
        <w:t>prior</w:t>
      </w:r>
      <w:r w:rsidRPr="006C0197">
        <w:rPr>
          <w:rFonts w:eastAsia="Calibri" w:cstheme="minorHAnsi"/>
          <w:spacing w:val="3"/>
        </w:rPr>
        <w:t xml:space="preserve"> </w:t>
      </w:r>
      <w:r w:rsidRPr="006C0197">
        <w:rPr>
          <w:rFonts w:eastAsia="Calibri" w:cstheme="minorHAnsi"/>
        </w:rPr>
        <w:t>wri</w:t>
      </w:r>
      <w:r w:rsidRPr="006C0197">
        <w:rPr>
          <w:rFonts w:eastAsia="Times New Roman" w:cstheme="minorHAnsi"/>
        </w:rPr>
        <w:t>tten</w:t>
      </w:r>
      <w:r w:rsidRPr="006C0197">
        <w:rPr>
          <w:rFonts w:eastAsia="Times New Roman" w:cstheme="minorHAnsi"/>
          <w:spacing w:val="4"/>
        </w:rPr>
        <w:t xml:space="preserve"> </w:t>
      </w:r>
      <w:r w:rsidRPr="006C0197">
        <w:rPr>
          <w:rFonts w:eastAsia="Times New Roman" w:cstheme="minorHAnsi"/>
          <w:spacing w:val="-1"/>
        </w:rPr>
        <w:t>consent</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Client.</w:t>
      </w:r>
      <w:r w:rsidRPr="006C0197">
        <w:rPr>
          <w:rFonts w:eastAsia="Times New Roman" w:cstheme="minorHAnsi"/>
          <w:spacing w:val="4"/>
        </w:rPr>
        <w:t xml:space="preserve"> </w:t>
      </w:r>
      <w:r w:rsidRPr="006C0197">
        <w:rPr>
          <w:rFonts w:eastAsia="Times New Roman" w:cstheme="minorHAnsi"/>
        </w:rPr>
        <w:t>Prior</w:t>
      </w:r>
      <w:r w:rsidRPr="006C0197">
        <w:rPr>
          <w:rFonts w:eastAsia="Times New Roman" w:cstheme="minorHAnsi"/>
          <w:spacing w:val="23"/>
          <w:w w:val="99"/>
        </w:rPr>
        <w:t xml:space="preserve"> </w:t>
      </w:r>
      <w:r w:rsidRPr="006C0197">
        <w:rPr>
          <w:rFonts w:eastAsia="Times New Roman" w:cstheme="minorHAnsi"/>
        </w:rPr>
        <w:t xml:space="preserve">to any </w:t>
      </w:r>
      <w:r w:rsidRPr="006C0197">
        <w:rPr>
          <w:rFonts w:eastAsia="Times New Roman" w:cstheme="minorHAnsi"/>
          <w:spacing w:val="-1"/>
        </w:rPr>
        <w:t>such</w:t>
      </w:r>
      <w:r w:rsidRPr="006C0197">
        <w:rPr>
          <w:rFonts w:eastAsia="Times New Roman" w:cstheme="minorHAnsi"/>
          <w:spacing w:val="1"/>
        </w:rPr>
        <w:t xml:space="preserve"> </w:t>
      </w:r>
      <w:r w:rsidRPr="006C0197">
        <w:rPr>
          <w:rFonts w:eastAsia="Times New Roman" w:cstheme="minorHAnsi"/>
          <w:spacing w:val="-1"/>
        </w:rPr>
        <w:t>Transfer,</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1"/>
        </w:rPr>
        <w:t xml:space="preserve"> transferee</w:t>
      </w:r>
      <w:r w:rsidRPr="006C0197">
        <w:rPr>
          <w:rFonts w:eastAsia="Times New Roman" w:cstheme="minorHAnsi"/>
          <w:spacing w:val="1"/>
        </w:rPr>
        <w:t xml:space="preserve"> </w:t>
      </w:r>
      <w:r w:rsidRPr="006C0197">
        <w:rPr>
          <w:rFonts w:eastAsia="Times New Roman" w:cstheme="minorHAnsi"/>
        </w:rPr>
        <w:t xml:space="preserve">will </w:t>
      </w:r>
      <w:r w:rsidRPr="006C0197">
        <w:rPr>
          <w:rFonts w:eastAsia="Times New Roman" w:cstheme="minorHAnsi"/>
          <w:spacing w:val="-1"/>
        </w:rPr>
        <w:t>be</w:t>
      </w:r>
      <w:r w:rsidRPr="006C0197">
        <w:rPr>
          <w:rFonts w:eastAsia="Times New Roman" w:cstheme="minorHAnsi"/>
          <w:spacing w:val="1"/>
        </w:rPr>
        <w:t xml:space="preserve"> </w:t>
      </w:r>
      <w:r w:rsidRPr="006C0197">
        <w:rPr>
          <w:rFonts w:eastAsia="Times New Roman" w:cstheme="minorHAnsi"/>
          <w:spacing w:val="-1"/>
        </w:rPr>
        <w:t>obliged</w:t>
      </w:r>
      <w:r w:rsidRPr="006C0197">
        <w:rPr>
          <w:rFonts w:eastAsia="Times New Roman" w:cstheme="minorHAnsi"/>
          <w:spacing w:val="1"/>
        </w:rPr>
        <w:t xml:space="preserve"> </w:t>
      </w:r>
      <w:r w:rsidRPr="006C0197">
        <w:rPr>
          <w:rFonts w:eastAsia="Times New Roman" w:cstheme="minorHAnsi"/>
        </w:rPr>
        <w:t xml:space="preserve">to </w:t>
      </w:r>
      <w:r w:rsidRPr="006C0197">
        <w:rPr>
          <w:rFonts w:eastAsia="Times New Roman" w:cstheme="minorHAnsi"/>
          <w:spacing w:val="-1"/>
        </w:rPr>
        <w:t>sign</w:t>
      </w:r>
      <w:r w:rsidRPr="006C0197">
        <w:rPr>
          <w:rFonts w:eastAsia="Times New Roman" w:cstheme="minorHAnsi"/>
          <w:spacing w:val="1"/>
        </w:rPr>
        <w:t xml:space="preserve"> </w:t>
      </w:r>
      <w:r w:rsidRPr="006C0197">
        <w:rPr>
          <w:rFonts w:eastAsia="Times New Roman" w:cstheme="minorHAnsi"/>
        </w:rPr>
        <w:t xml:space="preserve">an </w:t>
      </w:r>
      <w:r w:rsidRPr="006C0197">
        <w:rPr>
          <w:rFonts w:eastAsia="Times New Roman" w:cstheme="minorHAnsi"/>
          <w:spacing w:val="-1"/>
        </w:rPr>
        <w:t>undertaking</w:t>
      </w:r>
      <w:r w:rsidRPr="006C0197">
        <w:rPr>
          <w:rFonts w:eastAsia="Times New Roman" w:cstheme="minorHAnsi"/>
        </w:rPr>
        <w:t xml:space="preserve"> to</w:t>
      </w:r>
      <w:r w:rsidRPr="006C0197">
        <w:rPr>
          <w:rFonts w:eastAsia="Times New Roman" w:cstheme="minorHAnsi"/>
          <w:spacing w:val="1"/>
        </w:rPr>
        <w:t xml:space="preserve"> </w:t>
      </w:r>
      <w:r w:rsidRPr="006C0197">
        <w:rPr>
          <w:rFonts w:eastAsia="Times New Roman" w:cstheme="minorHAnsi"/>
        </w:rPr>
        <w:t>comply</w:t>
      </w:r>
      <w:r w:rsidRPr="006C0197">
        <w:rPr>
          <w:rFonts w:eastAsia="Times New Roman" w:cstheme="minorHAnsi"/>
          <w:spacing w:val="-1"/>
        </w:rPr>
        <w:t xml:space="preserve"> </w:t>
      </w:r>
      <w:r w:rsidRPr="006C0197">
        <w:rPr>
          <w:rFonts w:eastAsia="Times New Roman" w:cstheme="minorHAnsi"/>
        </w:rPr>
        <w:t>with all</w:t>
      </w:r>
    </w:p>
    <w:p w14:paraId="63F9920D" w14:textId="77777777" w:rsidR="006C0197" w:rsidRPr="006C0197" w:rsidRDefault="006C0197" w:rsidP="006C0197">
      <w:pPr>
        <w:spacing w:before="42" w:after="120" w:line="360" w:lineRule="auto"/>
        <w:ind w:left="869" w:right="268"/>
        <w:rPr>
          <w:rFonts w:eastAsia="Times New Roman" w:cstheme="minorHAnsi"/>
        </w:rPr>
      </w:pPr>
      <w:r w:rsidRPr="006C0197">
        <w:rPr>
          <w:rFonts w:eastAsia="Times New Roman" w:cstheme="minorHAnsi"/>
          <w:spacing w:val="-1"/>
        </w:rPr>
        <w:t>obligations</w:t>
      </w:r>
      <w:r w:rsidRPr="006C0197">
        <w:rPr>
          <w:rFonts w:eastAsia="Times New Roman" w:cstheme="minorHAnsi"/>
          <w:spacing w:val="1"/>
        </w:rPr>
        <w:t xml:space="preserve"> </w:t>
      </w:r>
      <w:r w:rsidRPr="006C0197">
        <w:rPr>
          <w:rFonts w:eastAsia="Times New Roman" w:cstheme="minorHAnsi"/>
          <w:spacing w:val="-1"/>
        </w:rPr>
        <w:t>under</w:t>
      </w:r>
      <w:r w:rsidRPr="006C0197">
        <w:rPr>
          <w:rFonts w:eastAsia="Times New Roman" w:cstheme="minorHAnsi"/>
          <w:spacing w:val="1"/>
        </w:rPr>
        <w:t xml:space="preserve"> </w:t>
      </w:r>
      <w:r w:rsidRPr="006C0197">
        <w:rPr>
          <w:rFonts w:eastAsia="Times New Roman" w:cstheme="minorHAnsi"/>
        </w:rPr>
        <w:t xml:space="preserve">this </w:t>
      </w:r>
      <w:r w:rsidRPr="006C0197">
        <w:rPr>
          <w:rFonts w:eastAsia="Times New Roman" w:cstheme="minorHAnsi"/>
          <w:spacing w:val="-1"/>
        </w:rPr>
        <w:t>Agreement.</w:t>
      </w:r>
      <w:r w:rsidRPr="006C0197">
        <w:rPr>
          <w:rFonts w:eastAsia="Times New Roman" w:cstheme="minorHAnsi"/>
        </w:rPr>
        <w:t xml:space="preserve"> Any</w:t>
      </w:r>
      <w:r w:rsidRPr="006C0197">
        <w:rPr>
          <w:rFonts w:eastAsia="Times New Roman" w:cstheme="minorHAnsi"/>
          <w:spacing w:val="2"/>
        </w:rPr>
        <w:t xml:space="preserve"> </w:t>
      </w:r>
      <w:r w:rsidRPr="006C0197">
        <w:rPr>
          <w:rFonts w:eastAsia="Times New Roman" w:cstheme="minorHAnsi"/>
        </w:rPr>
        <w:t xml:space="preserve">attempted </w:t>
      </w:r>
      <w:r w:rsidRPr="006C0197">
        <w:rPr>
          <w:rFonts w:eastAsia="Times New Roman" w:cstheme="minorHAnsi"/>
          <w:spacing w:val="-1"/>
        </w:rPr>
        <w:t>Transfer</w:t>
      </w:r>
      <w:r w:rsidRPr="006C0197">
        <w:rPr>
          <w:rFonts w:eastAsia="Times New Roman" w:cstheme="minorHAnsi"/>
          <w:spacing w:val="1"/>
        </w:rPr>
        <w:t xml:space="preserve"> </w:t>
      </w:r>
      <w:r w:rsidRPr="006C0197">
        <w:rPr>
          <w:rFonts w:eastAsia="Times New Roman" w:cstheme="minorHAnsi"/>
          <w:spacing w:val="-1"/>
        </w:rPr>
        <w:t>not</w:t>
      </w:r>
      <w:r w:rsidRPr="006C0197">
        <w:rPr>
          <w:rFonts w:eastAsia="Times New Roman" w:cstheme="minorHAnsi"/>
          <w:spacing w:val="1"/>
        </w:rPr>
        <w:t xml:space="preserve"> </w:t>
      </w:r>
      <w:r w:rsidRPr="006C0197">
        <w:rPr>
          <w:rFonts w:eastAsia="Times New Roman" w:cstheme="minorHAnsi"/>
        </w:rPr>
        <w:t xml:space="preserve">complied with in </w:t>
      </w:r>
      <w:r w:rsidRPr="006C0197">
        <w:rPr>
          <w:rFonts w:eastAsia="Times New Roman" w:cstheme="minorHAnsi"/>
          <w:spacing w:val="-1"/>
        </w:rPr>
        <w:t>the</w:t>
      </w:r>
      <w:r w:rsidRPr="006C0197">
        <w:rPr>
          <w:rFonts w:eastAsia="Times New Roman" w:cstheme="minorHAnsi"/>
          <w:spacing w:val="1"/>
        </w:rPr>
        <w:t xml:space="preserve"> </w:t>
      </w:r>
      <w:r w:rsidRPr="006C0197">
        <w:rPr>
          <w:rFonts w:eastAsia="Times New Roman" w:cstheme="minorHAnsi"/>
          <w:spacing w:val="-1"/>
        </w:rPr>
        <w:t>manner</w:t>
      </w:r>
      <w:r w:rsidRPr="006C0197">
        <w:rPr>
          <w:rFonts w:eastAsia="Times New Roman" w:cstheme="minorHAnsi"/>
          <w:spacing w:val="56"/>
          <w:w w:val="99"/>
        </w:rPr>
        <w:t xml:space="preserve"> </w:t>
      </w:r>
      <w:r w:rsidRPr="006C0197">
        <w:rPr>
          <w:rFonts w:eastAsia="Times New Roman" w:cstheme="minorHAnsi"/>
          <w:spacing w:val="-1"/>
        </w:rPr>
        <w:t>prescribed</w:t>
      </w:r>
      <w:r w:rsidRPr="006C0197">
        <w:rPr>
          <w:rFonts w:eastAsia="Times New Roman" w:cstheme="minorHAnsi"/>
          <w:spacing w:val="-7"/>
        </w:rPr>
        <w:t xml:space="preserve"> </w:t>
      </w:r>
      <w:r w:rsidRPr="006C0197">
        <w:rPr>
          <w:rFonts w:eastAsia="Times New Roman" w:cstheme="minorHAnsi"/>
          <w:spacing w:val="-1"/>
        </w:rPr>
        <w:t>herein</w:t>
      </w:r>
      <w:r w:rsidRPr="006C0197">
        <w:rPr>
          <w:rFonts w:eastAsia="Times New Roman" w:cstheme="minorHAnsi"/>
          <w:spacing w:val="-4"/>
        </w:rPr>
        <w:t xml:space="preserve"> </w:t>
      </w:r>
      <w:r w:rsidRPr="006C0197">
        <w:rPr>
          <w:rFonts w:eastAsia="Times New Roman" w:cstheme="minorHAnsi"/>
          <w:spacing w:val="-1"/>
        </w:rPr>
        <w:t>shall</w:t>
      </w:r>
      <w:r w:rsidRPr="006C0197">
        <w:rPr>
          <w:rFonts w:eastAsia="Times New Roman" w:cstheme="minorHAnsi"/>
          <w:spacing w:val="-5"/>
        </w:rPr>
        <w:t xml:space="preserve"> </w:t>
      </w:r>
      <w:r w:rsidRPr="006C0197">
        <w:rPr>
          <w:rFonts w:eastAsia="Times New Roman" w:cstheme="minorHAnsi"/>
          <w:spacing w:val="-1"/>
        </w:rPr>
        <w:t>be</w:t>
      </w:r>
      <w:r w:rsidRPr="006C0197">
        <w:rPr>
          <w:rFonts w:eastAsia="Times New Roman" w:cstheme="minorHAnsi"/>
          <w:spacing w:val="-5"/>
        </w:rPr>
        <w:t xml:space="preserve"> </w:t>
      </w:r>
      <w:r w:rsidRPr="006C0197">
        <w:rPr>
          <w:rFonts w:eastAsia="Times New Roman" w:cstheme="minorHAnsi"/>
          <w:spacing w:val="-1"/>
        </w:rPr>
        <w:t>null</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void.</w:t>
      </w:r>
    </w:p>
    <w:p w14:paraId="7864F14F" w14:textId="77777777" w:rsidR="006C0197" w:rsidRPr="006C0197" w:rsidRDefault="006C0197" w:rsidP="0078653D">
      <w:pPr>
        <w:widowControl w:val="0"/>
        <w:numPr>
          <w:ilvl w:val="0"/>
          <w:numId w:val="102"/>
        </w:numPr>
        <w:tabs>
          <w:tab w:val="left" w:pos="881"/>
        </w:tabs>
        <w:spacing w:before="119" w:after="0" w:line="360" w:lineRule="auto"/>
        <w:ind w:left="880" w:right="161" w:hanging="720"/>
        <w:jc w:val="both"/>
        <w:rPr>
          <w:rFonts w:eastAsia="Times New Roman" w:cstheme="minorHAnsi"/>
        </w:rPr>
      </w:pPr>
      <w:r w:rsidRPr="006C0197">
        <w:rPr>
          <w:rFonts w:eastAsia="Calibri" w:cstheme="minorHAnsi"/>
        </w:rPr>
        <w:t>Subject</w:t>
      </w:r>
      <w:r w:rsidRPr="006C0197">
        <w:rPr>
          <w:rFonts w:eastAsia="Calibri" w:cstheme="minorHAnsi"/>
          <w:spacing w:val="-17"/>
        </w:rPr>
        <w:t xml:space="preserve"> </w:t>
      </w:r>
      <w:r w:rsidRPr="006C0197">
        <w:rPr>
          <w:rFonts w:eastAsia="Calibri" w:cstheme="minorHAnsi"/>
        </w:rPr>
        <w:t>to</w:t>
      </w:r>
      <w:r w:rsidRPr="006C0197">
        <w:rPr>
          <w:rFonts w:eastAsia="Calibri" w:cstheme="minorHAnsi"/>
          <w:spacing w:val="-17"/>
        </w:rPr>
        <w:t xml:space="preserve"> </w:t>
      </w:r>
      <w:r w:rsidRPr="006C0197">
        <w:rPr>
          <w:rFonts w:eastAsia="Calibri" w:cstheme="minorHAnsi"/>
        </w:rPr>
        <w:t>a</w:t>
      </w:r>
      <w:r w:rsidRPr="006C0197">
        <w:rPr>
          <w:rFonts w:eastAsia="Calibri" w:cstheme="minorHAnsi"/>
          <w:spacing w:val="-14"/>
        </w:rPr>
        <w:t xml:space="preserve"> </w:t>
      </w:r>
      <w:r w:rsidRPr="006C0197">
        <w:rPr>
          <w:rFonts w:eastAsia="Calibri" w:cstheme="minorHAnsi"/>
        </w:rPr>
        <w:t>party’s</w:t>
      </w:r>
      <w:r w:rsidRPr="006C0197">
        <w:rPr>
          <w:rFonts w:eastAsia="Calibri" w:cstheme="minorHAnsi"/>
          <w:spacing w:val="-16"/>
        </w:rPr>
        <w:t xml:space="preserve"> </w:t>
      </w:r>
      <w:r w:rsidRPr="006C0197">
        <w:rPr>
          <w:rFonts w:eastAsia="Calibri" w:cstheme="minorHAnsi"/>
        </w:rPr>
        <w:t>obligations</w:t>
      </w:r>
      <w:r w:rsidRPr="006C0197">
        <w:rPr>
          <w:rFonts w:eastAsia="Calibri" w:cstheme="minorHAnsi"/>
          <w:spacing w:val="-16"/>
        </w:rPr>
        <w:t xml:space="preserve"> </w:t>
      </w:r>
      <w:r w:rsidRPr="006C0197">
        <w:rPr>
          <w:rFonts w:eastAsia="Calibri" w:cstheme="minorHAnsi"/>
        </w:rPr>
        <w:t>at</w:t>
      </w:r>
      <w:r w:rsidRPr="006C0197">
        <w:rPr>
          <w:rFonts w:eastAsia="Calibri" w:cstheme="minorHAnsi"/>
          <w:spacing w:val="-16"/>
        </w:rPr>
        <w:t xml:space="preserve"> </w:t>
      </w:r>
      <w:r w:rsidRPr="006C0197">
        <w:rPr>
          <w:rFonts w:eastAsia="Calibri" w:cstheme="minorHAnsi"/>
        </w:rPr>
        <w:t>law,</w:t>
      </w:r>
      <w:r w:rsidRPr="006C0197">
        <w:rPr>
          <w:rFonts w:eastAsia="Calibri" w:cstheme="minorHAnsi"/>
          <w:spacing w:val="-16"/>
        </w:rPr>
        <w:t xml:space="preserve"> </w:t>
      </w:r>
      <w:r w:rsidRPr="006C0197">
        <w:rPr>
          <w:rFonts w:eastAsia="Calibri" w:cstheme="minorHAnsi"/>
        </w:rPr>
        <w:t>any</w:t>
      </w:r>
      <w:r w:rsidRPr="006C0197">
        <w:rPr>
          <w:rFonts w:eastAsia="Calibri" w:cstheme="minorHAnsi"/>
          <w:spacing w:val="-16"/>
        </w:rPr>
        <w:t xml:space="preserve"> </w:t>
      </w:r>
      <w:r w:rsidRPr="006C0197">
        <w:rPr>
          <w:rFonts w:eastAsia="Calibri" w:cstheme="minorHAnsi"/>
        </w:rPr>
        <w:t>sub</w:t>
      </w:r>
      <w:r w:rsidRPr="006C0197">
        <w:rPr>
          <w:rFonts w:eastAsia="Times New Roman" w:cstheme="minorHAnsi"/>
        </w:rPr>
        <w:t>-contract</w:t>
      </w:r>
      <w:r w:rsidRPr="006C0197">
        <w:rPr>
          <w:rFonts w:eastAsia="Times New Roman" w:cstheme="minorHAnsi"/>
          <w:spacing w:val="-16"/>
        </w:rPr>
        <w:t xml:space="preserve"> </w:t>
      </w:r>
      <w:r w:rsidRPr="006C0197">
        <w:rPr>
          <w:rFonts w:eastAsia="Times New Roman" w:cstheme="minorHAnsi"/>
        </w:rPr>
        <w:t>of</w:t>
      </w:r>
      <w:r w:rsidRPr="006C0197">
        <w:rPr>
          <w:rFonts w:eastAsia="Times New Roman" w:cstheme="minorHAnsi"/>
          <w:spacing w:val="-17"/>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Contractors</w:t>
      </w:r>
      <w:r w:rsidRPr="006C0197">
        <w:rPr>
          <w:rFonts w:eastAsia="Times New Roman" w:cstheme="minorHAnsi"/>
          <w:spacing w:val="-15"/>
        </w:rPr>
        <w:t xml:space="preserve"> </w:t>
      </w:r>
      <w:r w:rsidRPr="006C0197">
        <w:rPr>
          <w:rFonts w:eastAsia="Times New Roman" w:cstheme="minorHAnsi"/>
        </w:rPr>
        <w:t>rights</w:t>
      </w:r>
      <w:r w:rsidRPr="006C0197">
        <w:rPr>
          <w:rFonts w:eastAsia="Times New Roman" w:cstheme="minorHAnsi"/>
          <w:spacing w:val="-16"/>
        </w:rPr>
        <w:t xml:space="preserve"> </w:t>
      </w:r>
      <w:r w:rsidRPr="006C0197">
        <w:rPr>
          <w:rFonts w:eastAsia="Times New Roman" w:cstheme="minorHAnsi"/>
        </w:rPr>
        <w:t>or</w:t>
      </w:r>
      <w:r w:rsidRPr="006C0197">
        <w:rPr>
          <w:rFonts w:eastAsia="Times New Roman" w:cstheme="minorHAnsi"/>
          <w:spacing w:val="-16"/>
        </w:rPr>
        <w:t xml:space="preserve"> </w:t>
      </w:r>
      <w:r w:rsidRPr="006C0197">
        <w:rPr>
          <w:rFonts w:eastAsia="Times New Roman" w:cstheme="minorHAnsi"/>
          <w:spacing w:val="-1"/>
        </w:rPr>
        <w:t>obligations</w:t>
      </w:r>
      <w:r w:rsidRPr="006C0197">
        <w:rPr>
          <w:rFonts w:eastAsia="Times New Roman" w:cstheme="minorHAnsi"/>
          <w:spacing w:val="22"/>
          <w:w w:val="99"/>
        </w:rPr>
        <w:t xml:space="preserve"> </w:t>
      </w:r>
      <w:r w:rsidRPr="006C0197">
        <w:rPr>
          <w:rFonts w:eastAsia="Times New Roman" w:cstheme="minorHAnsi"/>
          <w:spacing w:val="-1"/>
        </w:rPr>
        <w:t>under</w:t>
      </w:r>
      <w:r w:rsidRPr="006C0197">
        <w:rPr>
          <w:rFonts w:eastAsia="Times New Roman" w:cstheme="minorHAnsi"/>
          <w:spacing w:val="-6"/>
        </w:rPr>
        <w:t xml:space="preserve"> </w:t>
      </w:r>
      <w:r w:rsidRPr="006C0197">
        <w:rPr>
          <w:rFonts w:eastAsia="Times New Roman" w:cstheme="minorHAnsi"/>
          <w:spacing w:val="-1"/>
        </w:rPr>
        <w:t>this</w:t>
      </w:r>
      <w:r w:rsidRPr="006C0197">
        <w:rPr>
          <w:rFonts w:eastAsia="Times New Roman" w:cstheme="minorHAnsi"/>
          <w:spacing w:val="-6"/>
        </w:rPr>
        <w:t xml:space="preserve"> </w:t>
      </w:r>
      <w:r w:rsidRPr="006C0197">
        <w:rPr>
          <w:rFonts w:eastAsia="Times New Roman" w:cstheme="minorHAnsi"/>
        </w:rPr>
        <w:t>agreement</w:t>
      </w:r>
      <w:r w:rsidRPr="006C0197">
        <w:rPr>
          <w:rFonts w:eastAsia="Times New Roman" w:cstheme="minorHAnsi"/>
          <w:spacing w:val="-5"/>
        </w:rPr>
        <w:t xml:space="preserve"> </w:t>
      </w:r>
      <w:r w:rsidRPr="006C0197">
        <w:rPr>
          <w:rFonts w:eastAsia="Times New Roman" w:cstheme="minorHAnsi"/>
          <w:spacing w:val="-1"/>
        </w:rPr>
        <w:t>requires</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prior</w:t>
      </w:r>
      <w:r w:rsidRPr="006C0197">
        <w:rPr>
          <w:rFonts w:eastAsia="Times New Roman" w:cstheme="minorHAnsi"/>
          <w:spacing w:val="-6"/>
        </w:rPr>
        <w:t xml:space="preserve"> </w:t>
      </w:r>
      <w:r w:rsidRPr="006C0197">
        <w:rPr>
          <w:rFonts w:eastAsia="Times New Roman" w:cstheme="minorHAnsi"/>
        </w:rPr>
        <w:t>written</w:t>
      </w:r>
      <w:r w:rsidRPr="006C0197">
        <w:rPr>
          <w:rFonts w:eastAsia="Times New Roman" w:cstheme="minorHAnsi"/>
          <w:spacing w:val="-6"/>
        </w:rPr>
        <w:t xml:space="preserve"> </w:t>
      </w:r>
      <w:r w:rsidRPr="006C0197">
        <w:rPr>
          <w:rFonts w:eastAsia="Times New Roman" w:cstheme="minorHAnsi"/>
          <w:spacing w:val="-1"/>
        </w:rPr>
        <w:t>consent</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4"/>
        </w:rPr>
        <w:t xml:space="preserve"> </w:t>
      </w:r>
      <w:r w:rsidRPr="006C0197">
        <w:rPr>
          <w:rFonts w:eastAsia="Times New Roman" w:cstheme="minorHAnsi"/>
          <w:spacing w:val="-1"/>
        </w:rPr>
        <w:t>such</w:t>
      </w:r>
      <w:r w:rsidRPr="006C0197">
        <w:rPr>
          <w:rFonts w:eastAsia="Times New Roman" w:cstheme="minorHAnsi"/>
          <w:spacing w:val="-4"/>
        </w:rPr>
        <w:t xml:space="preserve"> </w:t>
      </w:r>
      <w:r w:rsidRPr="006C0197">
        <w:rPr>
          <w:rFonts w:eastAsia="Times New Roman" w:cstheme="minorHAnsi"/>
          <w:spacing w:val="-1"/>
        </w:rPr>
        <w:t>consent</w:t>
      </w:r>
      <w:r w:rsidRPr="006C0197">
        <w:rPr>
          <w:rFonts w:eastAsia="Times New Roman" w:cstheme="minorHAnsi"/>
          <w:spacing w:val="-6"/>
        </w:rPr>
        <w:t xml:space="preserve"> </w:t>
      </w:r>
      <w:r w:rsidRPr="006C0197">
        <w:rPr>
          <w:rFonts w:eastAsia="Times New Roman" w:cstheme="minorHAnsi"/>
          <w:spacing w:val="-1"/>
        </w:rPr>
        <w:t>not</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3"/>
        </w:rPr>
        <w:t xml:space="preserve"> </w:t>
      </w:r>
      <w:r w:rsidRPr="006C0197">
        <w:rPr>
          <w:rFonts w:eastAsia="Times New Roman" w:cstheme="minorHAnsi"/>
        </w:rPr>
        <w:t>be</w:t>
      </w:r>
      <w:r w:rsidRPr="006C0197">
        <w:rPr>
          <w:rFonts w:eastAsia="Times New Roman" w:cstheme="minorHAnsi"/>
          <w:spacing w:val="51"/>
          <w:w w:val="99"/>
        </w:rPr>
        <w:t xml:space="preserve"> </w:t>
      </w:r>
      <w:r w:rsidRPr="006C0197">
        <w:rPr>
          <w:rFonts w:eastAsia="Times New Roman" w:cstheme="minorHAnsi"/>
          <w:spacing w:val="-1"/>
        </w:rPr>
        <w:t>unreasonably</w:t>
      </w:r>
      <w:r w:rsidRPr="006C0197">
        <w:rPr>
          <w:rFonts w:eastAsia="Times New Roman" w:cstheme="minorHAnsi"/>
          <w:spacing w:val="34"/>
        </w:rPr>
        <w:t xml:space="preserve"> </w:t>
      </w:r>
      <w:r w:rsidRPr="006C0197">
        <w:rPr>
          <w:rFonts w:eastAsia="Times New Roman" w:cstheme="minorHAnsi"/>
          <w:spacing w:val="-1"/>
        </w:rPr>
        <w:t>withheld</w:t>
      </w:r>
      <w:r w:rsidRPr="006C0197">
        <w:rPr>
          <w:rFonts w:eastAsia="Times New Roman" w:cstheme="minorHAnsi"/>
          <w:spacing w:val="34"/>
        </w:rPr>
        <w:t xml:space="preserve"> </w:t>
      </w:r>
      <w:r w:rsidRPr="006C0197">
        <w:rPr>
          <w:rFonts w:eastAsia="Times New Roman" w:cstheme="minorHAnsi"/>
        </w:rPr>
        <w:t>or</w:t>
      </w:r>
      <w:r w:rsidRPr="006C0197">
        <w:rPr>
          <w:rFonts w:eastAsia="Times New Roman" w:cstheme="minorHAnsi"/>
          <w:spacing w:val="35"/>
        </w:rPr>
        <w:t xml:space="preserve"> </w:t>
      </w:r>
      <w:r w:rsidRPr="006C0197">
        <w:rPr>
          <w:rFonts w:eastAsia="Times New Roman" w:cstheme="minorHAnsi"/>
          <w:spacing w:val="-1"/>
        </w:rPr>
        <w:t>delayed.</w:t>
      </w:r>
      <w:r w:rsidRPr="006C0197">
        <w:rPr>
          <w:rFonts w:eastAsia="Times New Roman" w:cstheme="minorHAnsi"/>
          <w:spacing w:val="34"/>
        </w:rPr>
        <w:t xml:space="preserve"> </w:t>
      </w:r>
      <w:r w:rsidRPr="006C0197">
        <w:rPr>
          <w:rFonts w:eastAsia="Times New Roman" w:cstheme="minorHAnsi"/>
        </w:rPr>
        <w:t>Any</w:t>
      </w:r>
      <w:r w:rsidRPr="006C0197">
        <w:rPr>
          <w:rFonts w:eastAsia="Times New Roman" w:cstheme="minorHAnsi"/>
          <w:spacing w:val="33"/>
        </w:rPr>
        <w:t xml:space="preserve"> </w:t>
      </w:r>
      <w:r w:rsidRPr="006C0197">
        <w:rPr>
          <w:rFonts w:eastAsia="Times New Roman" w:cstheme="minorHAnsi"/>
        </w:rPr>
        <w:t>attempted</w:t>
      </w:r>
      <w:r w:rsidRPr="006C0197">
        <w:rPr>
          <w:rFonts w:eastAsia="Times New Roman" w:cstheme="minorHAnsi"/>
          <w:spacing w:val="34"/>
        </w:rPr>
        <w:t xml:space="preserve"> </w:t>
      </w:r>
      <w:r w:rsidRPr="006C0197">
        <w:rPr>
          <w:rFonts w:eastAsia="Times New Roman" w:cstheme="minorHAnsi"/>
        </w:rPr>
        <w:t>subcontract</w:t>
      </w:r>
      <w:r w:rsidRPr="006C0197">
        <w:rPr>
          <w:rFonts w:eastAsia="Times New Roman" w:cstheme="minorHAnsi"/>
          <w:spacing w:val="35"/>
        </w:rPr>
        <w:t xml:space="preserve"> </w:t>
      </w:r>
      <w:r w:rsidRPr="006C0197">
        <w:rPr>
          <w:rFonts w:eastAsia="Times New Roman" w:cstheme="minorHAnsi"/>
          <w:spacing w:val="-1"/>
        </w:rPr>
        <w:t>not</w:t>
      </w:r>
      <w:r w:rsidRPr="006C0197">
        <w:rPr>
          <w:rFonts w:eastAsia="Times New Roman" w:cstheme="minorHAnsi"/>
          <w:spacing w:val="35"/>
        </w:rPr>
        <w:t xml:space="preserve"> </w:t>
      </w:r>
      <w:r w:rsidRPr="006C0197">
        <w:rPr>
          <w:rFonts w:eastAsia="Times New Roman" w:cstheme="minorHAnsi"/>
        </w:rPr>
        <w:t>complied</w:t>
      </w:r>
      <w:r w:rsidRPr="006C0197">
        <w:rPr>
          <w:rFonts w:eastAsia="Times New Roman" w:cstheme="minorHAnsi"/>
          <w:spacing w:val="33"/>
        </w:rPr>
        <w:t xml:space="preserve"> </w:t>
      </w:r>
      <w:r w:rsidRPr="006C0197">
        <w:rPr>
          <w:rFonts w:eastAsia="Times New Roman" w:cstheme="minorHAnsi"/>
        </w:rPr>
        <w:t>with</w:t>
      </w:r>
      <w:r w:rsidRPr="006C0197">
        <w:rPr>
          <w:rFonts w:eastAsia="Times New Roman" w:cstheme="minorHAnsi"/>
          <w:spacing w:val="34"/>
        </w:rPr>
        <w:t xml:space="preserve"> </w:t>
      </w:r>
      <w:r w:rsidRPr="006C0197">
        <w:rPr>
          <w:rFonts w:eastAsia="Times New Roman" w:cstheme="minorHAnsi"/>
        </w:rPr>
        <w:t>in</w:t>
      </w:r>
      <w:r w:rsidRPr="006C0197">
        <w:rPr>
          <w:rFonts w:eastAsia="Times New Roman" w:cstheme="minorHAnsi"/>
          <w:spacing w:val="35"/>
        </w:rPr>
        <w:t xml:space="preserve"> </w:t>
      </w:r>
      <w:r w:rsidRPr="006C0197">
        <w:rPr>
          <w:rFonts w:eastAsia="Times New Roman" w:cstheme="minorHAnsi"/>
        </w:rPr>
        <w:t>the</w:t>
      </w:r>
      <w:r w:rsidRPr="006C0197">
        <w:rPr>
          <w:rFonts w:eastAsia="Times New Roman" w:cstheme="minorHAnsi"/>
          <w:spacing w:val="35"/>
          <w:w w:val="99"/>
        </w:rPr>
        <w:t xml:space="preserve"> </w:t>
      </w:r>
      <w:r w:rsidRPr="006C0197">
        <w:rPr>
          <w:rFonts w:eastAsia="Times New Roman" w:cstheme="minorHAnsi"/>
        </w:rPr>
        <w:t>manner</w:t>
      </w:r>
      <w:r w:rsidRPr="006C0197">
        <w:rPr>
          <w:rFonts w:eastAsia="Times New Roman" w:cstheme="minorHAnsi"/>
          <w:spacing w:val="-6"/>
        </w:rPr>
        <w:t xml:space="preserve"> </w:t>
      </w:r>
      <w:r w:rsidRPr="006C0197">
        <w:rPr>
          <w:rFonts w:eastAsia="Times New Roman" w:cstheme="minorHAnsi"/>
          <w:spacing w:val="-1"/>
        </w:rPr>
        <w:t>prescribed</w:t>
      </w:r>
      <w:r w:rsidRPr="006C0197">
        <w:rPr>
          <w:rFonts w:eastAsia="Times New Roman" w:cstheme="minorHAnsi"/>
          <w:spacing w:val="-6"/>
        </w:rPr>
        <w:t xml:space="preserve"> </w:t>
      </w:r>
      <w:r w:rsidRPr="006C0197">
        <w:rPr>
          <w:rFonts w:eastAsia="Times New Roman" w:cstheme="minorHAnsi"/>
          <w:spacing w:val="-1"/>
        </w:rPr>
        <w:t>herein</w:t>
      </w:r>
      <w:r w:rsidRPr="006C0197">
        <w:rPr>
          <w:rFonts w:eastAsia="Times New Roman" w:cstheme="minorHAnsi"/>
          <w:spacing w:val="-5"/>
        </w:rPr>
        <w:t xml:space="preserve"> </w:t>
      </w:r>
      <w:r w:rsidRPr="006C0197">
        <w:rPr>
          <w:rFonts w:eastAsia="Times New Roman" w:cstheme="minorHAnsi"/>
          <w:spacing w:val="-1"/>
        </w:rPr>
        <w:t>shall</w:t>
      </w:r>
      <w:r w:rsidRPr="006C0197">
        <w:rPr>
          <w:rFonts w:eastAsia="Times New Roman" w:cstheme="minorHAnsi"/>
          <w:spacing w:val="-6"/>
        </w:rPr>
        <w:t xml:space="preserve"> </w:t>
      </w:r>
      <w:r w:rsidRPr="006C0197">
        <w:rPr>
          <w:rFonts w:eastAsia="Times New Roman" w:cstheme="minorHAnsi"/>
          <w:spacing w:val="-1"/>
        </w:rPr>
        <w:t>be</w:t>
      </w:r>
      <w:r w:rsidRPr="006C0197">
        <w:rPr>
          <w:rFonts w:eastAsia="Times New Roman" w:cstheme="minorHAnsi"/>
          <w:spacing w:val="-6"/>
        </w:rPr>
        <w:t xml:space="preserve"> </w:t>
      </w:r>
      <w:r w:rsidRPr="006C0197">
        <w:rPr>
          <w:rFonts w:eastAsia="Times New Roman" w:cstheme="minorHAnsi"/>
          <w:spacing w:val="-1"/>
        </w:rPr>
        <w:t>null</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void.</w:t>
      </w:r>
    </w:p>
    <w:p w14:paraId="538A55D0" w14:textId="77777777" w:rsidR="006C0197" w:rsidRPr="006C0197" w:rsidRDefault="006C0197" w:rsidP="006C0197">
      <w:pPr>
        <w:spacing w:before="8" w:after="200" w:line="276" w:lineRule="auto"/>
        <w:rPr>
          <w:rFonts w:ascii="Calibri" w:eastAsia="Calibri" w:hAnsi="Calibri" w:cs="Calibri"/>
          <w:sz w:val="19"/>
          <w:szCs w:val="19"/>
        </w:rPr>
      </w:pPr>
    </w:p>
    <w:p w14:paraId="7D0AFEF9"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7EBE4027" wp14:editId="63B006AF">
                <wp:extent cx="5866130" cy="285750"/>
                <wp:effectExtent l="0" t="0" r="2032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85750"/>
                          <a:chOff x="-134" y="0"/>
                          <a:chExt cx="9238" cy="450"/>
                        </a:xfrm>
                      </wpg:grpSpPr>
                      <wpg:grpSp>
                        <wpg:cNvPr id="144" name="Group 136"/>
                        <wpg:cNvGrpSpPr>
                          <a:grpSpLocks/>
                        </wpg:cNvGrpSpPr>
                        <wpg:grpSpPr bwMode="auto">
                          <a:xfrm>
                            <a:off x="16" y="0"/>
                            <a:ext cx="9088" cy="329"/>
                            <a:chOff x="16" y="0"/>
                            <a:chExt cx="9088" cy="329"/>
                          </a:xfrm>
                        </wpg:grpSpPr>
                        <wps:wsp>
                          <wps:cNvPr id="145" name="Freeform 137"/>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6" name="Group 138"/>
                        <wpg:cNvGrpSpPr>
                          <a:grpSpLocks/>
                        </wpg:cNvGrpSpPr>
                        <wpg:grpSpPr bwMode="auto">
                          <a:xfrm>
                            <a:off x="-134" y="0"/>
                            <a:ext cx="9238" cy="450"/>
                            <a:chOff x="-134" y="0"/>
                            <a:chExt cx="9238" cy="450"/>
                          </a:xfrm>
                        </wpg:grpSpPr>
                        <wps:wsp>
                          <wps:cNvPr id="147" name="Freeform 13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Text Box 140"/>
                          <wps:cNvSpPr txBox="1">
                            <a:spLocks noChangeArrowheads="1"/>
                          </wps:cNvSpPr>
                          <wps:spPr bwMode="auto">
                            <a:xfrm>
                              <a:off x="-134" y="0"/>
                              <a:ext cx="9223"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2CBB4" w14:textId="77777777" w:rsidR="006C0197" w:rsidRDefault="006C0197" w:rsidP="006C0197">
                                <w:pPr>
                                  <w:shd w:val="clear" w:color="auto" w:fill="008080"/>
                                  <w:tabs>
                                    <w:tab w:val="left" w:pos="597"/>
                                  </w:tabs>
                                  <w:ind w:left="87"/>
                                  <w:rPr>
                                    <w:rFonts w:cs="Calibri"/>
                                  </w:rPr>
                                </w:pPr>
                                <w:r>
                                  <w:rPr>
                                    <w:b/>
                                    <w:color w:val="FFFFFF"/>
                                    <w:w w:val="95"/>
                                  </w:rPr>
                                  <w:t>15.</w:t>
                                </w:r>
                                <w:r>
                                  <w:rPr>
                                    <w:b/>
                                    <w:color w:val="FFFFFF"/>
                                    <w:w w:val="95"/>
                                  </w:rPr>
                                  <w:tab/>
                                </w:r>
                                <w:r>
                                  <w:rPr>
                                    <w:b/>
                                    <w:color w:val="FFFFFF"/>
                                  </w:rPr>
                                  <w:t>ENTIRE</w:t>
                                </w:r>
                                <w:r>
                                  <w:rPr>
                                    <w:b/>
                                    <w:color w:val="FFFFFF"/>
                                    <w:spacing w:val="-20"/>
                                  </w:rPr>
                                  <w:t xml:space="preserve"> </w:t>
                                </w:r>
                                <w:r>
                                  <w:rPr>
                                    <w:b/>
                                    <w:color w:val="FFFFFF"/>
                                  </w:rPr>
                                  <w:t>AGREEMENT</w:t>
                                </w:r>
                              </w:p>
                            </w:txbxContent>
                          </wps:txbx>
                          <wps:bodyPr rot="0" vert="horz" wrap="square" lIns="0" tIns="0" rIns="0" bIns="0" anchor="t" anchorCtr="0" upright="1">
                            <a:noAutofit/>
                          </wps:bodyPr>
                        </wps:wsp>
                      </wpg:grpSp>
                    </wpg:wgp>
                  </a:graphicData>
                </a:graphic>
              </wp:inline>
            </w:drawing>
          </mc:Choice>
          <mc:Fallback>
            <w:pict w14:anchorId="008FBEC2">
              <v:group w14:anchorId="7EBE4027" id="Group 143" o:spid="_x0000_s1105" style="width:461.9pt;height:22.5pt;mso-position-horizontal-relative:char;mso-position-vertical-relative:line" coordorigin="-134" coordsize="923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">
                <v:group id="Group 136" o:spid="_x0000_s1106"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Freeform 137" o:spid="_x0000_s1107"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" path="m,329r9088,l9088,,,,,329xe" fillcolor="navy" stroked="f">
                    <v:path arrowok="t" o:connecttype="custom" o:connectlocs="0,329;9088,329;9088,0;0,0;0,329" o:connectangles="0,0,0,0,0"/>
                  </v:shape>
                </v:group>
                <v:group id="Group 138" o:spid="_x0000_s1108" style="position:absolute;left:-134;width:9238;height:450" coordorigin="-134" coordsize="923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139" o:spid="_x0000_s1109"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" path="m,l9088,e" filled="f" strokecolor="#339" strokeweight="1.6pt">
                    <v:path arrowok="t" o:connecttype="custom" o:connectlocs="0,0;9088,0" o:connectangles="0,0"/>
                  </v:shape>
                  <v:shape id="Text Box 140" o:spid="_x0000_s1110" type="#_x0000_t202" style="position:absolute;left:-134;width:922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5B2B150A" w14:textId="77777777" w:rsidR="006C0197" w:rsidRDefault="006C0197" w:rsidP="006C0197">
                          <w:pPr>
                            <w:shd w:val="clear" w:color="auto" w:fill="008080"/>
                            <w:tabs>
                              <w:tab w:val="left" w:pos="597"/>
                            </w:tabs>
                            <w:ind w:left="87"/>
                            <w:rPr>
                              <w:rFonts w:cs="Calibri"/>
                            </w:rPr>
                          </w:pPr>
                          <w:r>
                            <w:rPr>
                              <w:b/>
                              <w:color w:val="FFFFFF"/>
                              <w:w w:val="95"/>
                            </w:rPr>
                            <w:t>15.</w:t>
                          </w:r>
                          <w:r>
                            <w:rPr>
                              <w:b/>
                              <w:color w:val="FFFFFF"/>
                              <w:w w:val="95"/>
                            </w:rPr>
                            <w:tab/>
                          </w:r>
                          <w:r>
                            <w:rPr>
                              <w:b/>
                              <w:color w:val="FFFFFF"/>
                            </w:rPr>
                            <w:t>ENTIRE</w:t>
                          </w:r>
                          <w:r>
                            <w:rPr>
                              <w:b/>
                              <w:color w:val="FFFFFF"/>
                              <w:spacing w:val="-20"/>
                            </w:rPr>
                            <w:t xml:space="preserve"> </w:t>
                          </w:r>
                          <w:r>
                            <w:rPr>
                              <w:b/>
                              <w:color w:val="FFFFFF"/>
                            </w:rPr>
                            <w:t>AGREEMENT</w:t>
                          </w:r>
                        </w:p>
                      </w:txbxContent>
                    </v:textbox>
                  </v:shape>
                </v:group>
                <w10:anchorlock/>
              </v:group>
            </w:pict>
          </mc:Fallback>
        </mc:AlternateContent>
      </w:r>
    </w:p>
    <w:p w14:paraId="29E4A4AC" w14:textId="77777777" w:rsidR="006C0197" w:rsidRPr="006C0197" w:rsidRDefault="006C0197" w:rsidP="006C0197">
      <w:pPr>
        <w:spacing w:before="59" w:after="120" w:line="360" w:lineRule="auto"/>
        <w:ind w:left="160" w:right="160"/>
        <w:rPr>
          <w:rFonts w:eastAsia="Calibri" w:cstheme="minorHAnsi"/>
        </w:rPr>
      </w:pPr>
      <w:r w:rsidRPr="006C0197">
        <w:rPr>
          <w:rFonts w:eastAsia="Calibri" w:cstheme="minorHAnsi"/>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438E2B08" w14:textId="77777777" w:rsidR="006C0197" w:rsidRPr="006C0197" w:rsidRDefault="006C0197" w:rsidP="006C0197">
      <w:pPr>
        <w:spacing w:before="9" w:after="200" w:line="276" w:lineRule="auto"/>
        <w:rPr>
          <w:rFonts w:ascii="Calibri" w:eastAsia="Calibri" w:hAnsi="Calibri" w:cs="Calibri"/>
          <w:sz w:val="14"/>
          <w:szCs w:val="14"/>
        </w:rPr>
      </w:pPr>
    </w:p>
    <w:p w14:paraId="4015B5DC"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72FD64C7" wp14:editId="7E101422">
                <wp:extent cx="5856605" cy="314325"/>
                <wp:effectExtent l="0" t="0" r="10795" b="9525"/>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314325"/>
                          <a:chOff x="-119" y="0"/>
                          <a:chExt cx="9223" cy="495"/>
                        </a:xfrm>
                      </wpg:grpSpPr>
                      <wpg:grpSp>
                        <wpg:cNvPr id="138" name="Group 130"/>
                        <wpg:cNvGrpSpPr>
                          <a:grpSpLocks/>
                        </wpg:cNvGrpSpPr>
                        <wpg:grpSpPr bwMode="auto">
                          <a:xfrm>
                            <a:off x="16" y="0"/>
                            <a:ext cx="9088" cy="329"/>
                            <a:chOff x="16" y="0"/>
                            <a:chExt cx="9088" cy="329"/>
                          </a:xfrm>
                        </wpg:grpSpPr>
                        <wps:wsp>
                          <wps:cNvPr id="139" name="Freeform 13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0" name="Group 132"/>
                        <wpg:cNvGrpSpPr>
                          <a:grpSpLocks/>
                        </wpg:cNvGrpSpPr>
                        <wpg:grpSpPr bwMode="auto">
                          <a:xfrm>
                            <a:off x="-119" y="0"/>
                            <a:ext cx="9223" cy="495"/>
                            <a:chOff x="-119" y="0"/>
                            <a:chExt cx="9223" cy="495"/>
                          </a:xfrm>
                        </wpg:grpSpPr>
                        <wps:wsp>
                          <wps:cNvPr id="141" name="Freeform 13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Text Box 134"/>
                          <wps:cNvSpPr txBox="1">
                            <a:spLocks noChangeArrowheads="1"/>
                          </wps:cNvSpPr>
                          <wps:spPr bwMode="auto">
                            <a:xfrm>
                              <a:off x="-119" y="0"/>
                              <a:ext cx="9223"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0CCF9" w14:textId="77777777" w:rsidR="006C0197" w:rsidRDefault="006C0197" w:rsidP="006C0197">
                                <w:pPr>
                                  <w:shd w:val="clear" w:color="auto" w:fill="008080"/>
                                  <w:tabs>
                                    <w:tab w:val="left" w:pos="597"/>
                                  </w:tabs>
                                  <w:ind w:left="87"/>
                                  <w:rPr>
                                    <w:rFonts w:cs="Calibri"/>
                                  </w:rPr>
                                </w:pPr>
                                <w:r>
                                  <w:rPr>
                                    <w:b/>
                                    <w:color w:val="FFFFFF"/>
                                    <w:w w:val="95"/>
                                  </w:rPr>
                                  <w:t>16.</w:t>
                                </w:r>
                                <w:r>
                                  <w:rPr>
                                    <w:b/>
                                    <w:color w:val="FFFFFF"/>
                                    <w:w w:val="95"/>
                                  </w:rPr>
                                  <w:tab/>
                                </w:r>
                                <w:r>
                                  <w:rPr>
                                    <w:b/>
                                    <w:color w:val="FFFFFF"/>
                                  </w:rPr>
                                  <w:t>SEVERABILITY</w:t>
                                </w:r>
                              </w:p>
                            </w:txbxContent>
                          </wps:txbx>
                          <wps:bodyPr rot="0" vert="horz" wrap="square" lIns="0" tIns="0" rIns="0" bIns="0" anchor="t" anchorCtr="0" upright="1">
                            <a:noAutofit/>
                          </wps:bodyPr>
                        </wps:wsp>
                      </wpg:grpSp>
                    </wpg:wgp>
                  </a:graphicData>
                </a:graphic>
              </wp:inline>
            </w:drawing>
          </mc:Choice>
          <mc:Fallback>
            <w:pict w14:anchorId="787DDBE3">
              <v:group w14:anchorId="72FD64C7" id="Group 137" o:spid="_x0000_s1111" style="width:461.15pt;height:24.75pt;mso-position-horizontal-relative:char;mso-position-vertical-relative:line" coordorigin="-119" coordsize="922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">
                <v:group id="Group 130" o:spid="_x0000_s1112"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Freeform 131" o:spid="_x0000_s1113"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" path="m,329r9088,l9088,,,,,329xe" fillcolor="navy" stroked="f">
                    <v:path arrowok="t" o:connecttype="custom" o:connectlocs="0,329;9088,329;9088,0;0,0;0,329" o:connectangles="0,0,0,0,0"/>
                  </v:shape>
                </v:group>
                <v:group id="Group 132" o:spid="_x0000_s1114" style="position:absolute;left:-119;width:9223;height:495" coordorigin="-119" coordsize="92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Freeform 133" o:spid="_x0000_s1115"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" path="m,l9088,e" filled="f" strokecolor="#339" strokeweight="1.6pt">
                    <v:path arrowok="t" o:connecttype="custom" o:connectlocs="0,0;9088,0" o:connectangles="0,0"/>
                  </v:shape>
                  <v:shape id="Text Box 134" o:spid="_x0000_s1116" type="#_x0000_t202" style="position:absolute;left:-119;width:9223;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587D1CC2" w14:textId="77777777" w:rsidR="006C0197" w:rsidRDefault="006C0197" w:rsidP="006C0197">
                          <w:pPr>
                            <w:shd w:val="clear" w:color="auto" w:fill="008080"/>
                            <w:tabs>
                              <w:tab w:val="left" w:pos="597"/>
                            </w:tabs>
                            <w:ind w:left="87"/>
                            <w:rPr>
                              <w:rFonts w:cs="Calibri"/>
                            </w:rPr>
                          </w:pPr>
                          <w:r>
                            <w:rPr>
                              <w:b/>
                              <w:color w:val="FFFFFF"/>
                              <w:w w:val="95"/>
                            </w:rPr>
                            <w:t>16.</w:t>
                          </w:r>
                          <w:r>
                            <w:rPr>
                              <w:b/>
                              <w:color w:val="FFFFFF"/>
                              <w:w w:val="95"/>
                            </w:rPr>
                            <w:tab/>
                          </w:r>
                          <w:r>
                            <w:rPr>
                              <w:b/>
                              <w:color w:val="FFFFFF"/>
                            </w:rPr>
                            <w:t>SEVERABILITY</w:t>
                          </w:r>
                        </w:p>
                      </w:txbxContent>
                    </v:textbox>
                  </v:shape>
                </v:group>
                <w10:anchorlock/>
              </v:group>
            </w:pict>
          </mc:Fallback>
        </mc:AlternateContent>
      </w:r>
    </w:p>
    <w:p w14:paraId="1BEE9E9A" w14:textId="77777777" w:rsidR="006C0197" w:rsidRPr="006C0197" w:rsidRDefault="006C0197" w:rsidP="006C0197">
      <w:pPr>
        <w:spacing w:before="59" w:after="120" w:line="360" w:lineRule="auto"/>
        <w:ind w:left="160" w:right="160"/>
        <w:rPr>
          <w:rFonts w:eastAsia="Calibri" w:cstheme="minorHAnsi"/>
        </w:rPr>
      </w:pPr>
      <w:r w:rsidRPr="006C0197">
        <w:rPr>
          <w:rFonts w:eastAsia="Calibri" w:cstheme="minorHAnsi"/>
        </w:rPr>
        <w:t>If any term or provision herein is found to be illegal or unenforceable for any reason, then such term or provision shall be deemed severed and all other terms and provisions shall remain in full force and effect.</w:t>
      </w:r>
    </w:p>
    <w:p w14:paraId="2C474014" w14:textId="77777777" w:rsidR="006C0197" w:rsidRPr="006C0197" w:rsidRDefault="006C0197" w:rsidP="006C0197">
      <w:pPr>
        <w:spacing w:before="9" w:after="200" w:line="276" w:lineRule="auto"/>
        <w:rPr>
          <w:rFonts w:ascii="Calibri" w:eastAsia="Calibri" w:hAnsi="Calibri" w:cs="Calibri"/>
          <w:sz w:val="14"/>
          <w:szCs w:val="14"/>
        </w:rPr>
      </w:pPr>
    </w:p>
    <w:p w14:paraId="447219B4"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49E167A5" wp14:editId="6751F231">
                <wp:extent cx="5856605" cy="276225"/>
                <wp:effectExtent l="0" t="0" r="10795" b="9525"/>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132" name="Group 124"/>
                        <wpg:cNvGrpSpPr>
                          <a:grpSpLocks/>
                        </wpg:cNvGrpSpPr>
                        <wpg:grpSpPr bwMode="auto">
                          <a:xfrm>
                            <a:off x="16" y="0"/>
                            <a:ext cx="9088" cy="330"/>
                            <a:chOff x="16" y="0"/>
                            <a:chExt cx="9088" cy="330"/>
                          </a:xfrm>
                        </wpg:grpSpPr>
                        <wps:wsp>
                          <wps:cNvPr id="133" name="Freeform 125"/>
                          <wps:cNvSpPr>
                            <a:spLocks/>
                          </wps:cNvSpPr>
                          <wps:spPr bwMode="auto">
                            <a:xfrm>
                              <a:off x="16" y="0"/>
                              <a:ext cx="9088" cy="330"/>
                            </a:xfrm>
                            <a:custGeom>
                              <a:avLst/>
                              <a:gdLst>
                                <a:gd name="T0" fmla="+- 0 16 16"/>
                                <a:gd name="T1" fmla="*/ T0 w 9088"/>
                                <a:gd name="T2" fmla="*/ 329 h 330"/>
                                <a:gd name="T3" fmla="+- 0 9104 16"/>
                                <a:gd name="T4" fmla="*/ T3 w 9088"/>
                                <a:gd name="T5" fmla="*/ 329 h 330"/>
                                <a:gd name="T6" fmla="+- 0 9104 16"/>
                                <a:gd name="T7" fmla="*/ T6 w 9088"/>
                                <a:gd name="T8" fmla="*/ 0 h 330"/>
                                <a:gd name="T9" fmla="+- 0 16 16"/>
                                <a:gd name="T10" fmla="*/ T9 w 9088"/>
                                <a:gd name="T11" fmla="*/ 0 h 330"/>
                                <a:gd name="T12" fmla="+- 0 16 16"/>
                                <a:gd name="T13" fmla="*/ T12 w 9088"/>
                                <a:gd name="T14" fmla="*/ 329 h 330"/>
                              </a:gdLst>
                              <a:ahLst/>
                              <a:cxnLst>
                                <a:cxn ang="0">
                                  <a:pos x="T1" y="T2"/>
                                </a:cxn>
                                <a:cxn ang="0">
                                  <a:pos x="T4" y="T5"/>
                                </a:cxn>
                                <a:cxn ang="0">
                                  <a:pos x="T7" y="T8"/>
                                </a:cxn>
                                <a:cxn ang="0">
                                  <a:pos x="T10" y="T11"/>
                                </a:cxn>
                                <a:cxn ang="0">
                                  <a:pos x="T13" y="T14"/>
                                </a:cxn>
                              </a:cxnLst>
                              <a:rect l="0" t="0" r="r" b="b"/>
                              <a:pathLst>
                                <a:path w="9088" h="330">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 name="Group 126"/>
                        <wpg:cNvGrpSpPr>
                          <a:grpSpLocks/>
                        </wpg:cNvGrpSpPr>
                        <wpg:grpSpPr bwMode="auto">
                          <a:xfrm>
                            <a:off x="-119" y="0"/>
                            <a:ext cx="9223" cy="435"/>
                            <a:chOff x="-119" y="0"/>
                            <a:chExt cx="9223" cy="435"/>
                          </a:xfrm>
                        </wpg:grpSpPr>
                        <wps:wsp>
                          <wps:cNvPr id="135" name="Freeform 12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Text Box 128"/>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745F1" w14:textId="77777777" w:rsidR="006C0197" w:rsidRDefault="006C0197" w:rsidP="006C0197">
                                <w:pPr>
                                  <w:shd w:val="clear" w:color="auto" w:fill="008080"/>
                                  <w:tabs>
                                    <w:tab w:val="left" w:pos="597"/>
                                  </w:tabs>
                                  <w:spacing w:before="1"/>
                                  <w:ind w:left="87"/>
                                  <w:rPr>
                                    <w:rFonts w:cs="Calibri"/>
                                  </w:rPr>
                                </w:pPr>
                                <w:r>
                                  <w:rPr>
                                    <w:b/>
                                    <w:color w:val="FFFFFF"/>
                                    <w:w w:val="95"/>
                                  </w:rPr>
                                  <w:t>17.</w:t>
                                </w:r>
                                <w:r>
                                  <w:rPr>
                                    <w:b/>
                                    <w:color w:val="FFFFFF"/>
                                    <w:w w:val="95"/>
                                  </w:rPr>
                                  <w:tab/>
                                </w:r>
                                <w:r>
                                  <w:rPr>
                                    <w:b/>
                                    <w:color w:val="FFFFFF"/>
                                    <w:spacing w:val="-1"/>
                                  </w:rPr>
                                  <w:t>WAIVER</w:t>
                                </w:r>
                              </w:p>
                            </w:txbxContent>
                          </wps:txbx>
                          <wps:bodyPr rot="0" vert="horz" wrap="square" lIns="0" tIns="0" rIns="0" bIns="0" anchor="t" anchorCtr="0" upright="1">
                            <a:noAutofit/>
                          </wps:bodyPr>
                        </wps:wsp>
                      </wpg:grpSp>
                    </wpg:wgp>
                  </a:graphicData>
                </a:graphic>
              </wp:inline>
            </w:drawing>
          </mc:Choice>
          <mc:Fallback>
            <w:pict w14:anchorId="49B648AD">
              <v:group w14:anchorId="49E167A5" id="Group 131" o:spid="_x0000_s1117"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">
                <v:group id="Group 124" o:spid="_x0000_s1118" style="position:absolute;left:16;width:9088;height:330" coordorigin="16"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125" o:spid="_x0000_s1119" style="position:absolute;left:16;width:9088;height:330;visibility:visible;mso-wrap-style:square;v-text-anchor:top" coordsize="908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" path="m,329r9088,l9088,,,,,329xe" fillcolor="navy" stroked="f">
                    <v:path arrowok="t" o:connecttype="custom" o:connectlocs="0,329;9088,329;9088,0;0,0;0,329" o:connectangles="0,0,0,0,0"/>
                  </v:shape>
                </v:group>
                <v:group id="Group 126" o:spid="_x0000_s1120"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27" o:spid="_x0000_s1121"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" path="m,l9088,e" filled="f" strokecolor="#339" strokeweight="1.6pt">
                    <v:path arrowok="t" o:connecttype="custom" o:connectlocs="0,0;9088,0" o:connectangles="0,0"/>
                  </v:shape>
                  <v:shape id="Text Box 128" o:spid="_x0000_s1122"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32C01934" w14:textId="77777777" w:rsidR="006C0197" w:rsidRDefault="006C0197" w:rsidP="006C0197">
                          <w:pPr>
                            <w:shd w:val="clear" w:color="auto" w:fill="008080"/>
                            <w:tabs>
                              <w:tab w:val="left" w:pos="597"/>
                            </w:tabs>
                            <w:spacing w:before="1"/>
                            <w:ind w:left="87"/>
                            <w:rPr>
                              <w:rFonts w:cs="Calibri"/>
                            </w:rPr>
                          </w:pPr>
                          <w:r>
                            <w:rPr>
                              <w:b/>
                              <w:color w:val="FFFFFF"/>
                              <w:w w:val="95"/>
                            </w:rPr>
                            <w:t>17.</w:t>
                          </w:r>
                          <w:r>
                            <w:rPr>
                              <w:b/>
                              <w:color w:val="FFFFFF"/>
                              <w:w w:val="95"/>
                            </w:rPr>
                            <w:tab/>
                          </w:r>
                          <w:r>
                            <w:rPr>
                              <w:b/>
                              <w:color w:val="FFFFFF"/>
                              <w:spacing w:val="-1"/>
                            </w:rPr>
                            <w:t>WAIVER</w:t>
                          </w:r>
                        </w:p>
                      </w:txbxContent>
                    </v:textbox>
                  </v:shape>
                </v:group>
                <w10:anchorlock/>
              </v:group>
            </w:pict>
          </mc:Fallback>
        </mc:AlternateContent>
      </w:r>
    </w:p>
    <w:p w14:paraId="6850F172" w14:textId="77777777" w:rsidR="006C0197" w:rsidRPr="006C0197" w:rsidRDefault="006C0197" w:rsidP="006C0197">
      <w:pPr>
        <w:spacing w:before="59" w:after="120" w:line="360" w:lineRule="auto"/>
        <w:ind w:left="160" w:right="160"/>
        <w:rPr>
          <w:rFonts w:eastAsia="Calibri" w:cstheme="minorHAnsi"/>
        </w:rPr>
      </w:pPr>
      <w:r w:rsidRPr="006C0197">
        <w:rPr>
          <w:rFonts w:eastAsia="Calibri" w:cstheme="minorHAnsi"/>
        </w:rPr>
        <w:t>No failure or delay by either Party to exercise any right, power or remedy shall operate as a waiver of it, nor shall any partial exercise preclude further exercise of same or some other right, power or remedy.</w:t>
      </w:r>
    </w:p>
    <w:p w14:paraId="044B8134" w14:textId="77777777" w:rsidR="006C0197" w:rsidRPr="006C0197" w:rsidRDefault="006C0197" w:rsidP="006C0197">
      <w:pPr>
        <w:spacing w:before="9" w:after="200" w:line="276" w:lineRule="auto"/>
        <w:rPr>
          <w:rFonts w:ascii="Calibri" w:eastAsia="Calibri" w:hAnsi="Calibri" w:cs="Calibri"/>
          <w:sz w:val="14"/>
          <w:szCs w:val="14"/>
        </w:rPr>
      </w:pPr>
    </w:p>
    <w:p w14:paraId="5FA852BF"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4DC5260E" wp14:editId="1F51C247">
                <wp:extent cx="5866130" cy="276225"/>
                <wp:effectExtent l="0" t="0" r="20320" b="9525"/>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76225"/>
                          <a:chOff x="-134" y="0"/>
                          <a:chExt cx="9238" cy="435"/>
                        </a:xfrm>
                      </wpg:grpSpPr>
                      <wpg:grpSp>
                        <wpg:cNvPr id="126" name="Group 118"/>
                        <wpg:cNvGrpSpPr>
                          <a:grpSpLocks/>
                        </wpg:cNvGrpSpPr>
                        <wpg:grpSpPr bwMode="auto">
                          <a:xfrm>
                            <a:off x="16" y="0"/>
                            <a:ext cx="9088" cy="329"/>
                            <a:chOff x="16" y="0"/>
                            <a:chExt cx="9088" cy="329"/>
                          </a:xfrm>
                        </wpg:grpSpPr>
                        <wps:wsp>
                          <wps:cNvPr id="127" name="Freeform 11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8" name="Group 120"/>
                        <wpg:cNvGrpSpPr>
                          <a:grpSpLocks/>
                        </wpg:cNvGrpSpPr>
                        <wpg:grpSpPr bwMode="auto">
                          <a:xfrm>
                            <a:off x="-134" y="0"/>
                            <a:ext cx="9238" cy="435"/>
                            <a:chOff x="-134" y="0"/>
                            <a:chExt cx="9238" cy="435"/>
                          </a:xfrm>
                        </wpg:grpSpPr>
                        <wps:wsp>
                          <wps:cNvPr id="129" name="Freeform 12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Text Box 122"/>
                          <wps:cNvSpPr txBox="1">
                            <a:spLocks noChangeArrowheads="1"/>
                          </wps:cNvSpPr>
                          <wps:spPr bwMode="auto">
                            <a:xfrm>
                              <a:off x="-134" y="0"/>
                              <a:ext cx="923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E04BE" w14:textId="77777777" w:rsidR="006C0197" w:rsidRDefault="006C0197" w:rsidP="006C0197">
                                <w:pPr>
                                  <w:shd w:val="clear" w:color="auto" w:fill="008080"/>
                                  <w:tabs>
                                    <w:tab w:val="left" w:pos="597"/>
                                  </w:tabs>
                                  <w:ind w:left="87"/>
                                  <w:rPr>
                                    <w:rFonts w:cs="Calibri"/>
                                  </w:rPr>
                                </w:pPr>
                                <w:r>
                                  <w:rPr>
                                    <w:b/>
                                    <w:color w:val="FFFFFF"/>
                                    <w:w w:val="95"/>
                                  </w:rPr>
                                  <w:t>18.</w:t>
                                </w:r>
                                <w:r>
                                  <w:rPr>
                                    <w:b/>
                                    <w:color w:val="FFFFFF"/>
                                    <w:w w:val="95"/>
                                  </w:rPr>
                                  <w:tab/>
                                </w:r>
                                <w:r>
                                  <w:rPr>
                                    <w:b/>
                                    <w:color w:val="FFFFFF"/>
                                    <w:spacing w:val="-1"/>
                                  </w:rPr>
                                  <w:t>NON-EXCLUSIVITY</w:t>
                                </w:r>
                              </w:p>
                            </w:txbxContent>
                          </wps:txbx>
                          <wps:bodyPr rot="0" vert="horz" wrap="square" lIns="0" tIns="0" rIns="0" bIns="0" anchor="t" anchorCtr="0" upright="1">
                            <a:noAutofit/>
                          </wps:bodyPr>
                        </wps:wsp>
                      </wpg:grpSp>
                    </wpg:wgp>
                  </a:graphicData>
                </a:graphic>
              </wp:inline>
            </w:drawing>
          </mc:Choice>
          <mc:Fallback>
            <w:pict w14:anchorId="5025AA24">
              <v:group w14:anchorId="4DC5260E" id="Group 125" o:spid="_x0000_s1123" style="width:461.9pt;height:21.75pt;mso-position-horizontal-relative:char;mso-position-vertical-relative:line" coordorigin="-134" coordsize="923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">
                <v:group id="Group 118" o:spid="_x0000_s1124"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19" o:spid="_x0000_s1125"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" path="m,329r9088,l9088,,,,,329xe" fillcolor="navy" stroked="f">
                    <v:path arrowok="t" o:connecttype="custom" o:connectlocs="0,329;9088,329;9088,0;0,0;0,329" o:connectangles="0,0,0,0,0"/>
                  </v:shape>
                </v:group>
                <v:group id="Group 120" o:spid="_x0000_s1126" style="position:absolute;left:-134;width:9238;height:435" coordorigin="-134" coordsize="923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Freeform 121" o:spid="_x0000_s1127"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" path="m,l9088,e" filled="f" strokecolor="#339" strokeweight="1.6pt">
                    <v:path arrowok="t" o:connecttype="custom" o:connectlocs="0,0;9088,0" o:connectangles="0,0"/>
                  </v:shape>
                  <v:shape id="Text Box 122" o:spid="_x0000_s1128" type="#_x0000_t202" style="position:absolute;left:-134;width:923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6723374F" w14:textId="77777777" w:rsidR="006C0197" w:rsidRDefault="006C0197" w:rsidP="006C0197">
                          <w:pPr>
                            <w:shd w:val="clear" w:color="auto" w:fill="008080"/>
                            <w:tabs>
                              <w:tab w:val="left" w:pos="597"/>
                            </w:tabs>
                            <w:ind w:left="87"/>
                            <w:rPr>
                              <w:rFonts w:cs="Calibri"/>
                            </w:rPr>
                          </w:pPr>
                          <w:r>
                            <w:rPr>
                              <w:b/>
                              <w:color w:val="FFFFFF"/>
                              <w:w w:val="95"/>
                            </w:rPr>
                            <w:t>18.</w:t>
                          </w:r>
                          <w:r>
                            <w:rPr>
                              <w:b/>
                              <w:color w:val="FFFFFF"/>
                              <w:w w:val="95"/>
                            </w:rPr>
                            <w:tab/>
                          </w:r>
                          <w:r>
                            <w:rPr>
                              <w:b/>
                              <w:color w:val="FFFFFF"/>
                              <w:spacing w:val="-1"/>
                            </w:rPr>
                            <w:t>NON-EXCLUSIVITY</w:t>
                          </w:r>
                        </w:p>
                      </w:txbxContent>
                    </v:textbox>
                  </v:shape>
                </v:group>
                <w10:anchorlock/>
              </v:group>
            </w:pict>
          </mc:Fallback>
        </mc:AlternateContent>
      </w:r>
    </w:p>
    <w:p w14:paraId="577B65B1" w14:textId="77777777" w:rsidR="006C0197" w:rsidRPr="006C0197" w:rsidRDefault="006C0197" w:rsidP="006C0197">
      <w:pPr>
        <w:spacing w:before="59" w:after="120" w:line="360" w:lineRule="auto"/>
        <w:ind w:left="160" w:right="160"/>
        <w:rPr>
          <w:rFonts w:eastAsia="Calibri" w:cstheme="minorHAnsi"/>
        </w:rPr>
      </w:pPr>
      <w:r w:rsidRPr="006C0197">
        <w:rPr>
          <w:rFonts w:eastAsia="Calibri" w:cstheme="minorHAnsi"/>
        </w:rPr>
        <w:t>Nothing in this Agreement shall preclude the Client from purchasing services (or Services) from a third party at any time during the currency of the Agreement.</w:t>
      </w:r>
    </w:p>
    <w:p w14:paraId="33F91E41" w14:textId="77777777" w:rsidR="006C0197" w:rsidRPr="006C0197" w:rsidRDefault="006C0197" w:rsidP="006C0197">
      <w:pPr>
        <w:spacing w:after="200" w:line="276" w:lineRule="auto"/>
        <w:rPr>
          <w:rFonts w:ascii="Calibri" w:eastAsia="Calibri" w:hAnsi="Calibri" w:cs="Calibri"/>
        </w:rPr>
      </w:pPr>
    </w:p>
    <w:p w14:paraId="770A6D1D" w14:textId="77777777" w:rsidR="006C0197" w:rsidRPr="006C0197" w:rsidRDefault="006C0197" w:rsidP="006C0197">
      <w:pPr>
        <w:spacing w:before="3" w:after="200" w:line="276" w:lineRule="auto"/>
        <w:rPr>
          <w:rFonts w:ascii="Calibri" w:eastAsia="Calibri" w:hAnsi="Calibri" w:cs="Calibri"/>
          <w:sz w:val="28"/>
          <w:szCs w:val="28"/>
        </w:rPr>
      </w:pPr>
    </w:p>
    <w:p w14:paraId="6608F901"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1E96D372" wp14:editId="1B3A71FE">
                <wp:extent cx="5866130" cy="276225"/>
                <wp:effectExtent l="0" t="0" r="20320" b="9525"/>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130" cy="276225"/>
                          <a:chOff x="-134" y="0"/>
                          <a:chExt cx="9238" cy="435"/>
                        </a:xfrm>
                      </wpg:grpSpPr>
                      <wpg:grpSp>
                        <wpg:cNvPr id="120" name="Group 112"/>
                        <wpg:cNvGrpSpPr>
                          <a:grpSpLocks/>
                        </wpg:cNvGrpSpPr>
                        <wpg:grpSpPr bwMode="auto">
                          <a:xfrm>
                            <a:off x="16" y="0"/>
                            <a:ext cx="9088" cy="329"/>
                            <a:chOff x="16" y="0"/>
                            <a:chExt cx="9088" cy="329"/>
                          </a:xfrm>
                        </wpg:grpSpPr>
                        <wps:wsp>
                          <wps:cNvPr id="121" name="Freeform 11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2" name="Group 114"/>
                        <wpg:cNvGrpSpPr>
                          <a:grpSpLocks/>
                        </wpg:cNvGrpSpPr>
                        <wpg:grpSpPr bwMode="auto">
                          <a:xfrm>
                            <a:off x="-134" y="0"/>
                            <a:ext cx="9238" cy="435"/>
                            <a:chOff x="-134" y="0"/>
                            <a:chExt cx="9238" cy="435"/>
                          </a:xfrm>
                        </wpg:grpSpPr>
                        <wps:wsp>
                          <wps:cNvPr id="123" name="Freeform 11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Text Box 116"/>
                          <wps:cNvSpPr txBox="1">
                            <a:spLocks noChangeArrowheads="1"/>
                          </wps:cNvSpPr>
                          <wps:spPr bwMode="auto">
                            <a:xfrm>
                              <a:off x="-134" y="0"/>
                              <a:ext cx="9238"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ACE6F" w14:textId="77777777" w:rsidR="006C0197" w:rsidRDefault="006C0197" w:rsidP="006C0197">
                                <w:pPr>
                                  <w:shd w:val="clear" w:color="auto" w:fill="008080"/>
                                  <w:tabs>
                                    <w:tab w:val="left" w:pos="597"/>
                                  </w:tabs>
                                  <w:ind w:left="87"/>
                                  <w:rPr>
                                    <w:rFonts w:cs="Calibri"/>
                                  </w:rPr>
                                </w:pPr>
                                <w:r>
                                  <w:rPr>
                                    <w:b/>
                                    <w:color w:val="FFFFFF"/>
                                    <w:w w:val="95"/>
                                  </w:rPr>
                                  <w:t>19.</w:t>
                                </w:r>
                                <w:r>
                                  <w:rPr>
                                    <w:b/>
                                    <w:color w:val="FFFFFF"/>
                                    <w:w w:val="95"/>
                                  </w:rPr>
                                  <w:tab/>
                                </w:r>
                                <w:r>
                                  <w:rPr>
                                    <w:b/>
                                    <w:color w:val="FFFFFF"/>
                                  </w:rPr>
                                  <w:t>MEDIA</w:t>
                                </w:r>
                              </w:p>
                            </w:txbxContent>
                          </wps:txbx>
                          <wps:bodyPr rot="0" vert="horz" wrap="square" lIns="0" tIns="0" rIns="0" bIns="0" anchor="t" anchorCtr="0" upright="1">
                            <a:noAutofit/>
                          </wps:bodyPr>
                        </wps:wsp>
                      </wpg:grpSp>
                    </wpg:wgp>
                  </a:graphicData>
                </a:graphic>
              </wp:inline>
            </w:drawing>
          </mc:Choice>
          <mc:Fallback>
            <w:pict w14:anchorId="68186E6E">
              <v:group w14:anchorId="1E96D372" id="Group 119" o:spid="_x0000_s1129" style="width:461.9pt;height:21.75pt;mso-position-horizontal-relative:char;mso-position-vertical-relative:line" coordorigin="-134" coordsize="923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">
                <v:group id="Group 112" o:spid="_x0000_s1130"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13" o:spid="_x0000_s1131"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" path="m,329r9088,l9088,,,,,329xe" fillcolor="navy" stroked="f">
                    <v:path arrowok="t" o:connecttype="custom" o:connectlocs="0,329;9088,329;9088,0;0,0;0,329" o:connectangles="0,0,0,0,0"/>
                  </v:shape>
                </v:group>
                <v:group id="Group 114" o:spid="_x0000_s1132" style="position:absolute;left:-134;width:9238;height:435" coordorigin="-134" coordsize="923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Freeform 115" o:spid="_x0000_s1133"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" path="m,l9088,e" filled="f" strokecolor="#339" strokeweight="1.6pt">
                    <v:path arrowok="t" o:connecttype="custom" o:connectlocs="0,0;9088,0" o:connectangles="0,0"/>
                  </v:shape>
                  <v:shape id="Text Box 116" o:spid="_x0000_s1134" type="#_x0000_t202" style="position:absolute;left:-134;width:9238;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633BF947" w14:textId="77777777" w:rsidR="006C0197" w:rsidRDefault="006C0197" w:rsidP="006C0197">
                          <w:pPr>
                            <w:shd w:val="clear" w:color="auto" w:fill="008080"/>
                            <w:tabs>
                              <w:tab w:val="left" w:pos="597"/>
                            </w:tabs>
                            <w:ind w:left="87"/>
                            <w:rPr>
                              <w:rFonts w:cs="Calibri"/>
                            </w:rPr>
                          </w:pPr>
                          <w:r>
                            <w:rPr>
                              <w:b/>
                              <w:color w:val="FFFFFF"/>
                              <w:w w:val="95"/>
                            </w:rPr>
                            <w:t>19.</w:t>
                          </w:r>
                          <w:r>
                            <w:rPr>
                              <w:b/>
                              <w:color w:val="FFFFFF"/>
                              <w:w w:val="95"/>
                            </w:rPr>
                            <w:tab/>
                          </w:r>
                          <w:r>
                            <w:rPr>
                              <w:b/>
                              <w:color w:val="FFFFFF"/>
                            </w:rPr>
                            <w:t>MEDIA</w:t>
                          </w:r>
                        </w:p>
                      </w:txbxContent>
                    </v:textbox>
                  </v:shape>
                </v:group>
                <w10:anchorlock/>
              </v:group>
            </w:pict>
          </mc:Fallback>
        </mc:AlternateContent>
      </w:r>
    </w:p>
    <w:p w14:paraId="014584CB" w14:textId="77777777" w:rsidR="006C0197" w:rsidRPr="006C0197" w:rsidRDefault="006C0197" w:rsidP="006C0197">
      <w:pPr>
        <w:spacing w:before="59" w:after="120" w:line="360" w:lineRule="auto"/>
        <w:ind w:left="160" w:right="160"/>
        <w:rPr>
          <w:rFonts w:eastAsia="Calibri" w:cstheme="minorHAnsi"/>
        </w:rPr>
      </w:pPr>
      <w:r w:rsidRPr="006C0197">
        <w:rPr>
          <w:rFonts w:eastAsia="Calibri" w:cstheme="minorHAnsi"/>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630402A9" w14:textId="77777777" w:rsidR="006C0197" w:rsidRPr="006C0197" w:rsidRDefault="006C0197" w:rsidP="006C0197">
      <w:pPr>
        <w:spacing w:before="3" w:after="200" w:line="276" w:lineRule="auto"/>
        <w:rPr>
          <w:rFonts w:ascii="Calibri" w:eastAsia="Calibri" w:hAnsi="Calibri" w:cs="Calibri"/>
          <w:sz w:val="28"/>
          <w:szCs w:val="28"/>
        </w:rPr>
      </w:pPr>
    </w:p>
    <w:p w14:paraId="2BE6FFF6"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2C33CBE1" wp14:editId="5A214FD4">
                <wp:extent cx="5856605" cy="276225"/>
                <wp:effectExtent l="0" t="0" r="10795" b="9525"/>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114" name="Group 106"/>
                        <wpg:cNvGrpSpPr>
                          <a:grpSpLocks/>
                        </wpg:cNvGrpSpPr>
                        <wpg:grpSpPr bwMode="auto">
                          <a:xfrm>
                            <a:off x="16" y="0"/>
                            <a:ext cx="9088" cy="329"/>
                            <a:chOff x="16" y="0"/>
                            <a:chExt cx="9088" cy="329"/>
                          </a:xfrm>
                        </wpg:grpSpPr>
                        <wps:wsp>
                          <wps:cNvPr id="115" name="Freeform 107"/>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 name="Group 108"/>
                        <wpg:cNvGrpSpPr>
                          <a:grpSpLocks/>
                        </wpg:cNvGrpSpPr>
                        <wpg:grpSpPr bwMode="auto">
                          <a:xfrm>
                            <a:off x="-119" y="0"/>
                            <a:ext cx="9223" cy="435"/>
                            <a:chOff x="-119" y="0"/>
                            <a:chExt cx="9223" cy="435"/>
                          </a:xfrm>
                        </wpg:grpSpPr>
                        <wps:wsp>
                          <wps:cNvPr id="117" name="Freeform 109"/>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Text Box 110"/>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25E52" w14:textId="77777777" w:rsidR="006C0197" w:rsidRDefault="006C0197" w:rsidP="006C0197">
                                <w:pPr>
                                  <w:shd w:val="clear" w:color="auto" w:fill="008080"/>
                                  <w:tabs>
                                    <w:tab w:val="left" w:pos="597"/>
                                  </w:tabs>
                                  <w:ind w:left="87"/>
                                  <w:rPr>
                                    <w:rFonts w:cs="Calibri"/>
                                  </w:rPr>
                                </w:pPr>
                                <w:r>
                                  <w:rPr>
                                    <w:b/>
                                    <w:color w:val="FFFFFF"/>
                                    <w:w w:val="95"/>
                                  </w:rPr>
                                  <w:t>20.</w:t>
                                </w:r>
                                <w:r>
                                  <w:rPr>
                                    <w:b/>
                                    <w:color w:val="FFFFFF"/>
                                    <w:w w:val="95"/>
                                  </w:rPr>
                                  <w:tab/>
                                </w:r>
                                <w:r>
                                  <w:rPr>
                                    <w:b/>
                                    <w:color w:val="FFFFFF"/>
                                    <w:spacing w:val="-1"/>
                                  </w:rPr>
                                  <w:t>CONFLICTS,</w:t>
                                </w:r>
                                <w:r>
                                  <w:rPr>
                                    <w:b/>
                                    <w:color w:val="FFFFFF"/>
                                    <w:spacing w:val="-11"/>
                                  </w:rPr>
                                  <w:t xml:space="preserve"> </w:t>
                                </w:r>
                                <w:r>
                                  <w:rPr>
                                    <w:b/>
                                    <w:color w:val="FFFFFF"/>
                                    <w:spacing w:val="-1"/>
                                  </w:rPr>
                                  <w:t>REGISTRABLE</w:t>
                                </w:r>
                                <w:r>
                                  <w:rPr>
                                    <w:b/>
                                    <w:color w:val="FFFFFF"/>
                                    <w:spacing w:val="-11"/>
                                  </w:rPr>
                                  <w:t xml:space="preserve"> </w:t>
                                </w:r>
                                <w:r>
                                  <w:rPr>
                                    <w:b/>
                                    <w:color w:val="FFFFFF"/>
                                    <w:spacing w:val="-1"/>
                                  </w:rPr>
                                  <w:t>INTERESTS</w:t>
                                </w:r>
                                <w:r>
                                  <w:rPr>
                                    <w:b/>
                                    <w:color w:val="FFFFFF"/>
                                    <w:spacing w:val="-11"/>
                                  </w:rPr>
                                  <w:t xml:space="preserve"> </w:t>
                                </w:r>
                                <w:r>
                                  <w:rPr>
                                    <w:b/>
                                    <w:color w:val="FFFFFF"/>
                                  </w:rPr>
                                  <w:t>AND</w:t>
                                </w:r>
                                <w:r>
                                  <w:rPr>
                                    <w:b/>
                                    <w:color w:val="FFFFFF"/>
                                    <w:spacing w:val="-10"/>
                                  </w:rPr>
                                  <w:t xml:space="preserve"> </w:t>
                                </w:r>
                                <w:r>
                                  <w:rPr>
                                    <w:b/>
                                    <w:color w:val="FFFFFF"/>
                                    <w:spacing w:val="-1"/>
                                  </w:rPr>
                                  <w:t>CORRUPT</w:t>
                                </w:r>
                                <w:r>
                                  <w:rPr>
                                    <w:b/>
                                    <w:color w:val="FFFFFF"/>
                                    <w:spacing w:val="-9"/>
                                  </w:rPr>
                                  <w:t xml:space="preserve"> </w:t>
                                </w:r>
                                <w:r>
                                  <w:rPr>
                                    <w:b/>
                                    <w:color w:val="FFFFFF"/>
                                    <w:spacing w:val="-1"/>
                                  </w:rPr>
                                  <w:t>GIFTS</w:t>
                                </w:r>
                              </w:p>
                            </w:txbxContent>
                          </wps:txbx>
                          <wps:bodyPr rot="0" vert="horz" wrap="square" lIns="0" tIns="0" rIns="0" bIns="0" anchor="t" anchorCtr="0" upright="1">
                            <a:noAutofit/>
                          </wps:bodyPr>
                        </wps:wsp>
                      </wpg:grpSp>
                    </wpg:wgp>
                  </a:graphicData>
                </a:graphic>
              </wp:inline>
            </w:drawing>
          </mc:Choice>
          <mc:Fallback>
            <w:pict w14:anchorId="5D1D9548">
              <v:group w14:anchorId="2C33CBE1" id="Group 113" o:spid="_x0000_s1135"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">
                <v:group id="Group 106" o:spid="_x0000_s1136"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07" o:spid="_x0000_s1137"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" path="m,329r9088,l9088,,,,,329xe" fillcolor="navy" stroked="f">
                    <v:path arrowok="t" o:connecttype="custom" o:connectlocs="0,329;9088,329;9088,0;0,0;0,329" o:connectangles="0,0,0,0,0"/>
                  </v:shape>
                </v:group>
                <v:group id="Group 108" o:spid="_x0000_s1138"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109" o:spid="_x0000_s1139"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" path="m,l9088,e" filled="f" strokecolor="#339" strokeweight="1.6pt">
                    <v:path arrowok="t" o:connecttype="custom" o:connectlocs="0,0;9088,0" o:connectangles="0,0"/>
                  </v:shape>
                  <v:shape id="Text Box 110" o:spid="_x0000_s1140"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5453CD63" w14:textId="77777777" w:rsidR="006C0197" w:rsidRDefault="006C0197" w:rsidP="006C0197">
                          <w:pPr>
                            <w:shd w:val="clear" w:color="auto" w:fill="008080"/>
                            <w:tabs>
                              <w:tab w:val="left" w:pos="597"/>
                            </w:tabs>
                            <w:ind w:left="87"/>
                            <w:rPr>
                              <w:rFonts w:cs="Calibri"/>
                            </w:rPr>
                          </w:pPr>
                          <w:r>
                            <w:rPr>
                              <w:b/>
                              <w:color w:val="FFFFFF"/>
                              <w:w w:val="95"/>
                            </w:rPr>
                            <w:t>20.</w:t>
                          </w:r>
                          <w:r>
                            <w:rPr>
                              <w:b/>
                              <w:color w:val="FFFFFF"/>
                              <w:w w:val="95"/>
                            </w:rPr>
                            <w:tab/>
                          </w:r>
                          <w:r>
                            <w:rPr>
                              <w:b/>
                              <w:color w:val="FFFFFF"/>
                              <w:spacing w:val="-1"/>
                            </w:rPr>
                            <w:t>CONFLICTS,</w:t>
                          </w:r>
                          <w:r>
                            <w:rPr>
                              <w:b/>
                              <w:color w:val="FFFFFF"/>
                              <w:spacing w:val="-11"/>
                            </w:rPr>
                            <w:t xml:space="preserve"> </w:t>
                          </w:r>
                          <w:r>
                            <w:rPr>
                              <w:b/>
                              <w:color w:val="FFFFFF"/>
                              <w:spacing w:val="-1"/>
                            </w:rPr>
                            <w:t>REGISTRABLE</w:t>
                          </w:r>
                          <w:r>
                            <w:rPr>
                              <w:b/>
                              <w:color w:val="FFFFFF"/>
                              <w:spacing w:val="-11"/>
                            </w:rPr>
                            <w:t xml:space="preserve"> </w:t>
                          </w:r>
                          <w:r>
                            <w:rPr>
                              <w:b/>
                              <w:color w:val="FFFFFF"/>
                              <w:spacing w:val="-1"/>
                            </w:rPr>
                            <w:t>INTERESTS</w:t>
                          </w:r>
                          <w:r>
                            <w:rPr>
                              <w:b/>
                              <w:color w:val="FFFFFF"/>
                              <w:spacing w:val="-11"/>
                            </w:rPr>
                            <w:t xml:space="preserve"> </w:t>
                          </w:r>
                          <w:r>
                            <w:rPr>
                              <w:b/>
                              <w:color w:val="FFFFFF"/>
                            </w:rPr>
                            <w:t>AND</w:t>
                          </w:r>
                          <w:r>
                            <w:rPr>
                              <w:b/>
                              <w:color w:val="FFFFFF"/>
                              <w:spacing w:val="-10"/>
                            </w:rPr>
                            <w:t xml:space="preserve"> </w:t>
                          </w:r>
                          <w:r>
                            <w:rPr>
                              <w:b/>
                              <w:color w:val="FFFFFF"/>
                              <w:spacing w:val="-1"/>
                            </w:rPr>
                            <w:t>CORRUPT</w:t>
                          </w:r>
                          <w:r>
                            <w:rPr>
                              <w:b/>
                              <w:color w:val="FFFFFF"/>
                              <w:spacing w:val="-9"/>
                            </w:rPr>
                            <w:t xml:space="preserve"> </w:t>
                          </w:r>
                          <w:r>
                            <w:rPr>
                              <w:b/>
                              <w:color w:val="FFFFFF"/>
                              <w:spacing w:val="-1"/>
                            </w:rPr>
                            <w:t>GIFTS</w:t>
                          </w:r>
                        </w:p>
                      </w:txbxContent>
                    </v:textbox>
                  </v:shape>
                </v:group>
                <w10:anchorlock/>
              </v:group>
            </w:pict>
          </mc:Fallback>
        </mc:AlternateContent>
      </w:r>
    </w:p>
    <w:p w14:paraId="57F65B41" w14:textId="77777777" w:rsidR="006C0197" w:rsidRPr="006C0197" w:rsidRDefault="006C0197" w:rsidP="0078653D">
      <w:pPr>
        <w:widowControl w:val="0"/>
        <w:numPr>
          <w:ilvl w:val="1"/>
          <w:numId w:val="102"/>
        </w:numPr>
        <w:tabs>
          <w:tab w:val="left" w:pos="1028"/>
        </w:tabs>
        <w:spacing w:before="59" w:after="0" w:line="359" w:lineRule="auto"/>
        <w:ind w:right="268"/>
        <w:jc w:val="both"/>
        <w:rPr>
          <w:rFonts w:eastAsia="Times New Roman" w:cstheme="minorHAnsi"/>
        </w:rPr>
      </w:pP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rPr>
        <w:t>Contractor</w:t>
      </w:r>
      <w:r w:rsidRPr="006C0197">
        <w:rPr>
          <w:rFonts w:eastAsia="Times New Roman" w:cstheme="minorHAnsi"/>
          <w:spacing w:val="-4"/>
        </w:rPr>
        <w:t xml:space="preserve"> </w:t>
      </w:r>
      <w:r w:rsidRPr="006C0197">
        <w:rPr>
          <w:rFonts w:eastAsia="Times New Roman" w:cstheme="minorHAnsi"/>
        </w:rPr>
        <w:t>confirms</w:t>
      </w:r>
      <w:r w:rsidRPr="006C0197">
        <w:rPr>
          <w:rFonts w:eastAsia="Times New Roman" w:cstheme="minorHAnsi"/>
          <w:spacing w:val="-2"/>
        </w:rPr>
        <w:t xml:space="preserve"> </w:t>
      </w:r>
      <w:r w:rsidRPr="006C0197">
        <w:rPr>
          <w:rFonts w:eastAsia="Times New Roman" w:cstheme="minorHAnsi"/>
          <w:spacing w:val="-1"/>
        </w:rPr>
        <w:t>that</w:t>
      </w:r>
      <w:r w:rsidRPr="006C0197">
        <w:rPr>
          <w:rFonts w:eastAsia="Times New Roman" w:cstheme="minorHAnsi"/>
          <w:spacing w:val="-4"/>
        </w:rPr>
        <w:t xml:space="preserve"> </w:t>
      </w:r>
      <w:r w:rsidRPr="006C0197">
        <w:rPr>
          <w:rFonts w:eastAsia="Times New Roman" w:cstheme="minorHAnsi"/>
        </w:rPr>
        <w:t>it</w:t>
      </w:r>
      <w:r w:rsidRPr="006C0197">
        <w:rPr>
          <w:rFonts w:eastAsia="Times New Roman" w:cstheme="minorHAnsi"/>
          <w:spacing w:val="-3"/>
        </w:rPr>
        <w:t xml:space="preserve"> </w:t>
      </w:r>
      <w:r w:rsidRPr="006C0197">
        <w:rPr>
          <w:rFonts w:eastAsia="Times New Roman" w:cstheme="minorHAnsi"/>
          <w:spacing w:val="-1"/>
        </w:rPr>
        <w:t>has</w:t>
      </w:r>
      <w:r w:rsidRPr="006C0197">
        <w:rPr>
          <w:rFonts w:eastAsia="Times New Roman" w:cstheme="minorHAnsi"/>
          <w:spacing w:val="-2"/>
        </w:rPr>
        <w:t xml:space="preserve"> </w:t>
      </w:r>
      <w:r w:rsidRPr="006C0197">
        <w:rPr>
          <w:rFonts w:eastAsia="Times New Roman" w:cstheme="minorHAnsi"/>
        </w:rPr>
        <w:t>carried</w:t>
      </w:r>
      <w:r w:rsidRPr="006C0197">
        <w:rPr>
          <w:rFonts w:eastAsia="Times New Roman" w:cstheme="minorHAnsi"/>
          <w:spacing w:val="-4"/>
        </w:rPr>
        <w:t xml:space="preserve"> </w:t>
      </w:r>
      <w:r w:rsidRPr="006C0197">
        <w:rPr>
          <w:rFonts w:eastAsia="Times New Roman" w:cstheme="minorHAnsi"/>
          <w:spacing w:val="-1"/>
        </w:rPr>
        <w:t>out</w:t>
      </w:r>
      <w:r w:rsidRPr="006C0197">
        <w:rPr>
          <w:rFonts w:eastAsia="Times New Roman" w:cstheme="minorHAnsi"/>
          <w:spacing w:val="-3"/>
        </w:rPr>
        <w:t xml:space="preserve"> </w:t>
      </w:r>
      <w:r w:rsidRPr="006C0197">
        <w:rPr>
          <w:rFonts w:eastAsia="Times New Roman" w:cstheme="minorHAnsi"/>
        </w:rPr>
        <w:t>a</w:t>
      </w:r>
      <w:r w:rsidRPr="006C0197">
        <w:rPr>
          <w:rFonts w:eastAsia="Times New Roman" w:cstheme="minorHAnsi"/>
          <w:spacing w:val="-2"/>
        </w:rPr>
        <w:t xml:space="preserve"> </w:t>
      </w:r>
      <w:r w:rsidRPr="006C0197">
        <w:rPr>
          <w:rFonts w:eastAsia="Times New Roman" w:cstheme="minorHAnsi"/>
          <w:spacing w:val="-1"/>
        </w:rPr>
        <w:t>conflicts</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4"/>
        </w:rPr>
        <w:t xml:space="preserve"> </w:t>
      </w:r>
      <w:r w:rsidRPr="006C0197">
        <w:rPr>
          <w:rFonts w:eastAsia="Times New Roman" w:cstheme="minorHAnsi"/>
        </w:rPr>
        <w:t>interest</w:t>
      </w:r>
      <w:r w:rsidRPr="006C0197">
        <w:rPr>
          <w:rFonts w:eastAsia="Times New Roman" w:cstheme="minorHAnsi"/>
          <w:spacing w:val="-3"/>
        </w:rPr>
        <w:t xml:space="preserve"> </w:t>
      </w:r>
      <w:r w:rsidRPr="006C0197">
        <w:rPr>
          <w:rFonts w:eastAsia="Times New Roman" w:cstheme="minorHAnsi"/>
          <w:spacing w:val="-1"/>
        </w:rPr>
        <w:t>check</w:t>
      </w:r>
      <w:r w:rsidRPr="006C0197">
        <w:rPr>
          <w:rFonts w:eastAsia="Times New Roman" w:cstheme="minorHAnsi"/>
          <w:spacing w:val="-3"/>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rPr>
        <w:t>is</w:t>
      </w:r>
      <w:r w:rsidRPr="006C0197">
        <w:rPr>
          <w:rFonts w:eastAsia="Times New Roman" w:cstheme="minorHAnsi"/>
          <w:spacing w:val="-4"/>
        </w:rPr>
        <w:t xml:space="preserve"> </w:t>
      </w:r>
      <w:r w:rsidRPr="006C0197">
        <w:rPr>
          <w:rFonts w:eastAsia="Times New Roman" w:cstheme="minorHAnsi"/>
          <w:spacing w:val="-1"/>
        </w:rPr>
        <w:t>satisfied</w:t>
      </w:r>
      <w:r w:rsidRPr="006C0197">
        <w:rPr>
          <w:rFonts w:eastAsia="Times New Roman" w:cstheme="minorHAnsi"/>
          <w:spacing w:val="59"/>
          <w:w w:val="99"/>
        </w:rPr>
        <w:t xml:space="preserve"> </w:t>
      </w:r>
      <w:r w:rsidRPr="006C0197">
        <w:rPr>
          <w:rFonts w:eastAsia="Times New Roman" w:cstheme="minorHAnsi"/>
        </w:rPr>
        <w:t>that</w:t>
      </w:r>
      <w:r w:rsidRPr="006C0197">
        <w:rPr>
          <w:rFonts w:eastAsia="Times New Roman" w:cstheme="minorHAnsi"/>
          <w:spacing w:val="17"/>
        </w:rPr>
        <w:t xml:space="preserve"> </w:t>
      </w:r>
      <w:r w:rsidRPr="006C0197">
        <w:rPr>
          <w:rFonts w:eastAsia="Times New Roman" w:cstheme="minorHAnsi"/>
          <w:spacing w:val="-1"/>
        </w:rPr>
        <w:t>neither</w:t>
      </w:r>
      <w:r w:rsidRPr="006C0197">
        <w:rPr>
          <w:rFonts w:eastAsia="Times New Roman" w:cstheme="minorHAnsi"/>
          <w:spacing w:val="19"/>
        </w:rPr>
        <w:t xml:space="preserve"> </w:t>
      </w:r>
      <w:r w:rsidRPr="006C0197">
        <w:rPr>
          <w:rFonts w:eastAsia="Times New Roman" w:cstheme="minorHAnsi"/>
        </w:rPr>
        <w:t>it</w:t>
      </w:r>
      <w:r w:rsidRPr="006C0197">
        <w:rPr>
          <w:rFonts w:eastAsia="Times New Roman" w:cstheme="minorHAnsi"/>
          <w:spacing w:val="17"/>
        </w:rPr>
        <w:t xml:space="preserve"> </w:t>
      </w:r>
      <w:r w:rsidRPr="006C0197">
        <w:rPr>
          <w:rFonts w:eastAsia="Times New Roman" w:cstheme="minorHAnsi"/>
          <w:spacing w:val="-1"/>
        </w:rPr>
        <w:t>nor</w:t>
      </w:r>
      <w:r w:rsidRPr="006C0197">
        <w:rPr>
          <w:rFonts w:eastAsia="Times New Roman" w:cstheme="minorHAnsi"/>
          <w:spacing w:val="18"/>
        </w:rPr>
        <w:t xml:space="preserve"> </w:t>
      </w:r>
      <w:r w:rsidRPr="006C0197">
        <w:rPr>
          <w:rFonts w:eastAsia="Times New Roman" w:cstheme="minorHAnsi"/>
        </w:rPr>
        <w:t>any</w:t>
      </w:r>
      <w:r w:rsidRPr="006C0197">
        <w:rPr>
          <w:rFonts w:eastAsia="Times New Roman" w:cstheme="minorHAnsi"/>
          <w:spacing w:val="18"/>
        </w:rPr>
        <w:t xml:space="preserve"> </w:t>
      </w:r>
      <w:r w:rsidRPr="006C0197">
        <w:rPr>
          <w:rFonts w:eastAsia="Times New Roman" w:cstheme="minorHAnsi"/>
          <w:spacing w:val="-1"/>
        </w:rPr>
        <w:t>Subcontractor</w:t>
      </w:r>
      <w:r w:rsidRPr="006C0197">
        <w:rPr>
          <w:rFonts w:eastAsia="Times New Roman" w:cstheme="minorHAnsi"/>
          <w:spacing w:val="19"/>
        </w:rPr>
        <w:t xml:space="preserve"> </w:t>
      </w:r>
      <w:r w:rsidRPr="006C0197">
        <w:rPr>
          <w:rFonts w:eastAsia="Times New Roman" w:cstheme="minorHAnsi"/>
          <w:spacing w:val="-1"/>
        </w:rPr>
        <w:t>nor</w:t>
      </w:r>
      <w:r w:rsidRPr="006C0197">
        <w:rPr>
          <w:rFonts w:eastAsia="Times New Roman" w:cstheme="minorHAnsi"/>
          <w:spacing w:val="18"/>
        </w:rPr>
        <w:t xml:space="preserve"> </w:t>
      </w:r>
      <w:r w:rsidRPr="006C0197">
        <w:rPr>
          <w:rFonts w:eastAsia="Times New Roman" w:cstheme="minorHAnsi"/>
        </w:rPr>
        <w:t>agent</w:t>
      </w:r>
      <w:r w:rsidRPr="006C0197">
        <w:rPr>
          <w:rFonts w:eastAsia="Times New Roman" w:cstheme="minorHAnsi"/>
          <w:spacing w:val="17"/>
        </w:rPr>
        <w:t xml:space="preserve"> </w:t>
      </w:r>
      <w:r w:rsidRPr="006C0197">
        <w:rPr>
          <w:rFonts w:eastAsia="Times New Roman" w:cstheme="minorHAnsi"/>
        </w:rPr>
        <w:t>as</w:t>
      </w:r>
      <w:r w:rsidRPr="006C0197">
        <w:rPr>
          <w:rFonts w:eastAsia="Times New Roman" w:cstheme="minorHAnsi"/>
          <w:spacing w:val="19"/>
        </w:rPr>
        <w:t xml:space="preserve"> </w:t>
      </w:r>
      <w:r w:rsidRPr="006C0197">
        <w:rPr>
          <w:rFonts w:eastAsia="Times New Roman" w:cstheme="minorHAnsi"/>
        </w:rPr>
        <w:t>the</w:t>
      </w:r>
      <w:r w:rsidRPr="006C0197">
        <w:rPr>
          <w:rFonts w:eastAsia="Times New Roman" w:cstheme="minorHAnsi"/>
          <w:spacing w:val="18"/>
        </w:rPr>
        <w:t xml:space="preserve"> </w:t>
      </w:r>
      <w:r w:rsidRPr="006C0197">
        <w:rPr>
          <w:rFonts w:eastAsia="Times New Roman" w:cstheme="minorHAnsi"/>
        </w:rPr>
        <w:t>case</w:t>
      </w:r>
      <w:r w:rsidRPr="006C0197">
        <w:rPr>
          <w:rFonts w:eastAsia="Times New Roman" w:cstheme="minorHAnsi"/>
          <w:spacing w:val="19"/>
        </w:rPr>
        <w:t xml:space="preserve"> </w:t>
      </w:r>
      <w:r w:rsidRPr="006C0197">
        <w:rPr>
          <w:rFonts w:eastAsia="Times New Roman" w:cstheme="minorHAnsi"/>
        </w:rPr>
        <w:t>may</w:t>
      </w:r>
      <w:r w:rsidRPr="006C0197">
        <w:rPr>
          <w:rFonts w:eastAsia="Times New Roman" w:cstheme="minorHAnsi"/>
          <w:spacing w:val="17"/>
        </w:rPr>
        <w:t xml:space="preserve"> </w:t>
      </w:r>
      <w:r w:rsidRPr="006C0197">
        <w:rPr>
          <w:rFonts w:eastAsia="Times New Roman" w:cstheme="minorHAnsi"/>
          <w:spacing w:val="-1"/>
        </w:rPr>
        <w:t>be</w:t>
      </w:r>
      <w:r w:rsidRPr="006C0197">
        <w:rPr>
          <w:rFonts w:eastAsia="Times New Roman" w:cstheme="minorHAnsi"/>
          <w:spacing w:val="19"/>
        </w:rPr>
        <w:t xml:space="preserve"> </w:t>
      </w:r>
      <w:r w:rsidRPr="006C0197">
        <w:rPr>
          <w:rFonts w:eastAsia="Times New Roman" w:cstheme="minorHAnsi"/>
          <w:spacing w:val="-1"/>
        </w:rPr>
        <w:t>has</w:t>
      </w:r>
      <w:r w:rsidRPr="006C0197">
        <w:rPr>
          <w:rFonts w:eastAsia="Times New Roman" w:cstheme="minorHAnsi"/>
          <w:spacing w:val="18"/>
        </w:rPr>
        <w:t xml:space="preserve"> </w:t>
      </w:r>
      <w:r w:rsidRPr="006C0197">
        <w:rPr>
          <w:rFonts w:eastAsia="Times New Roman" w:cstheme="minorHAnsi"/>
          <w:spacing w:val="1"/>
        </w:rPr>
        <w:t>any</w:t>
      </w:r>
      <w:r w:rsidRPr="006C0197">
        <w:rPr>
          <w:rFonts w:eastAsia="Times New Roman" w:cstheme="minorHAnsi"/>
          <w:spacing w:val="18"/>
        </w:rPr>
        <w:t xml:space="preserve"> </w:t>
      </w:r>
      <w:r w:rsidRPr="006C0197">
        <w:rPr>
          <w:rFonts w:eastAsia="Times New Roman" w:cstheme="minorHAnsi"/>
        </w:rPr>
        <w:t>conflicts</w:t>
      </w:r>
      <w:r w:rsidRPr="006C0197">
        <w:rPr>
          <w:rFonts w:eastAsia="Times New Roman" w:cstheme="minorHAnsi"/>
          <w:spacing w:val="18"/>
        </w:rPr>
        <w:t xml:space="preserve"> </w:t>
      </w:r>
      <w:r w:rsidRPr="006C0197">
        <w:rPr>
          <w:rFonts w:eastAsia="Times New Roman" w:cstheme="minorHAnsi"/>
        </w:rPr>
        <w:t>in</w:t>
      </w:r>
    </w:p>
    <w:p w14:paraId="2117B31E" w14:textId="77777777" w:rsidR="006C0197" w:rsidRPr="006C0197" w:rsidRDefault="006C0197" w:rsidP="006C0197">
      <w:pPr>
        <w:spacing w:before="1" w:after="200" w:line="276" w:lineRule="auto"/>
        <w:rPr>
          <w:rFonts w:ascii="Calibri" w:eastAsia="Calibri" w:hAnsi="Calibri" w:cs="Calibri"/>
          <w:sz w:val="7"/>
          <w:szCs w:val="7"/>
        </w:rPr>
      </w:pPr>
    </w:p>
    <w:tbl>
      <w:tblPr>
        <w:tblW w:w="0" w:type="auto"/>
        <w:tblInd w:w="118" w:type="dxa"/>
        <w:tblLayout w:type="fixed"/>
        <w:tblCellMar>
          <w:left w:w="0" w:type="dxa"/>
          <w:right w:w="0" w:type="dxa"/>
        </w:tblCellMar>
        <w:tblLook w:val="01E0" w:firstRow="1" w:lastRow="1" w:firstColumn="1" w:lastColumn="1" w:noHBand="0" w:noVBand="0"/>
      </w:tblPr>
      <w:tblGrid>
        <w:gridCol w:w="698"/>
        <w:gridCol w:w="8572"/>
      </w:tblGrid>
      <w:tr w:rsidR="006C0197" w:rsidRPr="006C0197" w14:paraId="0851C97A" w14:textId="77777777" w:rsidTr="00552346">
        <w:trPr>
          <w:trHeight w:hRule="exact" w:val="2848"/>
        </w:trPr>
        <w:tc>
          <w:tcPr>
            <w:tcW w:w="9270" w:type="dxa"/>
            <w:gridSpan w:val="2"/>
            <w:tcBorders>
              <w:top w:val="nil"/>
              <w:left w:val="nil"/>
              <w:bottom w:val="nil"/>
              <w:right w:val="nil"/>
            </w:tcBorders>
          </w:tcPr>
          <w:p w14:paraId="253F4BF5" w14:textId="77777777" w:rsidR="006C0197" w:rsidRPr="006C0197" w:rsidRDefault="006C0197" w:rsidP="006C0197">
            <w:pPr>
              <w:spacing w:before="15" w:after="0" w:line="360" w:lineRule="auto"/>
              <w:ind w:left="990" w:right="230"/>
              <w:jc w:val="both"/>
              <w:rPr>
                <w:rFonts w:ascii="Calibri" w:eastAsia="Calibri" w:hAnsi="Calibri" w:cs="Calibri"/>
              </w:rPr>
            </w:pPr>
            <w:r w:rsidRPr="006C0197">
              <w:rPr>
                <w:rFonts w:ascii="Calibri" w:hAnsi="Calibri" w:eastAsia="Calibri" w:cs="Calibri"/>
              </w:rPr>
              <w:t>relation</w:t>
            </w:r>
            <w:r w:rsidRPr="006C0197">
              <w:rPr>
                <w:rFonts w:ascii="Calibri" w:hAnsi="Calibri" w:eastAsia="Calibri" w:cs="Calibri"/>
                <w:spacing w:val="13"/>
              </w:rPr>
              <w:t xml:space="preserve"> </w:t>
            </w:r>
            <w:r w:rsidRPr="006C0197">
              <w:rPr>
                <w:rFonts w:ascii="Calibri" w:hAnsi="Calibri" w:eastAsia="Calibri" w:cs="Calibri"/>
              </w:rPr>
              <w:t>to</w:t>
            </w:r>
            <w:r w:rsidRPr="006C0197">
              <w:rPr>
                <w:rFonts w:ascii="Calibri" w:hAnsi="Calibri" w:eastAsia="Calibri" w:cs="Calibri"/>
                <w:spacing w:val="14"/>
              </w:rPr>
              <w:t xml:space="preserve"> </w:t>
            </w:r>
            <w:r w:rsidRPr="006C0197">
              <w:rPr>
                <w:rFonts w:ascii="Calibri" w:hAnsi="Calibri" w:eastAsia="Calibri" w:cs="Calibri"/>
                <w:spacing w:val="-1"/>
              </w:rPr>
              <w:t>the</w:t>
            </w:r>
            <w:r w:rsidRPr="006C0197">
              <w:rPr>
                <w:rFonts w:ascii="Calibri" w:hAnsi="Calibri" w:eastAsia="Calibri" w:cs="Calibri"/>
                <w:spacing w:val="15"/>
              </w:rPr>
              <w:t xml:space="preserve"> </w:t>
            </w:r>
            <w:r w:rsidRPr="006C0197">
              <w:rPr>
                <w:rFonts w:ascii="Calibri" w:hAnsi="Calibri" w:eastAsia="Calibri" w:cs="Calibri"/>
                <w:spacing w:val="-1"/>
              </w:rPr>
              <w:t>Services</w:t>
            </w:r>
            <w:r w:rsidRPr="006C0197">
              <w:rPr>
                <w:rFonts w:ascii="Calibri" w:hAnsi="Calibri" w:eastAsia="Calibri" w:cs="Calibri"/>
                <w:spacing w:val="15"/>
              </w:rPr>
              <w:t xml:space="preserve"> </w:t>
            </w:r>
            <w:r w:rsidRPr="006C0197">
              <w:rPr>
                <w:rFonts w:ascii="Calibri" w:hAnsi="Calibri" w:eastAsia="Calibri" w:cs="Calibri"/>
              </w:rPr>
              <w:t>and</w:t>
            </w:r>
            <w:r w:rsidRPr="006C0197">
              <w:rPr>
                <w:rFonts w:ascii="Calibri" w:hAnsi="Calibri" w:eastAsia="Calibri" w:cs="Calibri"/>
                <w:spacing w:val="14"/>
              </w:rPr>
              <w:t xml:space="preserve"> </w:t>
            </w:r>
            <w:r w:rsidRPr="006C0197">
              <w:rPr>
                <w:rFonts w:ascii="Calibri" w:hAnsi="Calibri" w:eastAsia="Calibri" w:cs="Calibri"/>
              </w:rPr>
              <w:t>its</w:t>
            </w:r>
            <w:r w:rsidRPr="006C0197">
              <w:rPr>
                <w:rFonts w:ascii="Calibri" w:hAnsi="Calibri" w:eastAsia="Calibri" w:cs="Calibri"/>
                <w:spacing w:val="15"/>
              </w:rPr>
              <w:t xml:space="preserve"> </w:t>
            </w:r>
            <w:r w:rsidRPr="006C0197">
              <w:rPr>
                <w:rFonts w:ascii="Calibri" w:hAnsi="Calibri" w:eastAsia="Calibri" w:cs="Calibri"/>
                <w:spacing w:val="-1"/>
              </w:rPr>
              <w:t>obligations</w:t>
            </w:r>
            <w:r w:rsidRPr="006C0197">
              <w:rPr>
                <w:rFonts w:ascii="Calibri" w:hAnsi="Calibri" w:eastAsia="Calibri" w:cs="Calibri"/>
                <w:spacing w:val="15"/>
              </w:rPr>
              <w:t xml:space="preserve"> </w:t>
            </w:r>
            <w:r w:rsidRPr="006C0197">
              <w:rPr>
                <w:rFonts w:ascii="Calibri" w:hAnsi="Calibri" w:eastAsia="Calibri" w:cs="Calibri"/>
                <w:spacing w:val="-1"/>
              </w:rPr>
              <w:t>undertaken</w:t>
            </w:r>
            <w:r w:rsidRPr="006C0197">
              <w:rPr>
                <w:rFonts w:ascii="Calibri" w:hAnsi="Calibri" w:eastAsia="Calibri" w:cs="Calibri"/>
                <w:spacing w:val="15"/>
              </w:rPr>
              <w:t xml:space="preserve"> </w:t>
            </w:r>
            <w:r w:rsidRPr="006C0197">
              <w:rPr>
                <w:rFonts w:ascii="Calibri" w:hAnsi="Calibri" w:eastAsia="Calibri" w:cs="Calibri"/>
                <w:spacing w:val="-1"/>
              </w:rPr>
              <w:t>under</w:t>
            </w:r>
            <w:r w:rsidRPr="006C0197">
              <w:rPr>
                <w:rFonts w:ascii="Calibri" w:hAnsi="Calibri" w:eastAsia="Calibri" w:cs="Calibri"/>
                <w:spacing w:val="15"/>
              </w:rPr>
              <w:t xml:space="preserve"> </w:t>
            </w:r>
            <w:r w:rsidRPr="006C0197">
              <w:rPr>
                <w:rFonts w:ascii="Calibri" w:hAnsi="Calibri" w:eastAsia="Calibri" w:cs="Calibri"/>
              </w:rPr>
              <w:t>this</w:t>
            </w:r>
            <w:r w:rsidRPr="006C0197">
              <w:rPr>
                <w:rFonts w:ascii="Calibri" w:hAnsi="Calibri" w:eastAsia="Calibri" w:cs="Calibri"/>
                <w:spacing w:val="14"/>
              </w:rPr>
              <w:t xml:space="preserve"> </w:t>
            </w:r>
            <w:r w:rsidRPr="006C0197">
              <w:rPr>
                <w:rFonts w:ascii="Calibri" w:hAnsi="Calibri" w:eastAsia="Calibri" w:cs="Calibri"/>
              </w:rPr>
              <w:t>Agreement.</w:t>
            </w:r>
            <w:r w:rsidRPr="006C0197">
              <w:rPr>
                <w:rFonts w:ascii="Calibri" w:hAnsi="Calibri" w:eastAsia="Calibri" w:cs="Calibri"/>
                <w:spacing w:val="15"/>
              </w:rPr>
              <w:t xml:space="preserve"> </w:t>
            </w:r>
            <w:r w:rsidRPr="006C0197">
              <w:rPr>
                <w:rFonts w:ascii="Calibri" w:hAnsi="Calibri" w:eastAsia="Calibri" w:cs="Calibri"/>
                <w:spacing w:val="-1"/>
              </w:rPr>
              <w:t>The</w:t>
            </w:r>
            <w:r w:rsidRPr="006C0197">
              <w:rPr>
                <w:rFonts w:ascii="Calibri" w:hAnsi="Calibri" w:eastAsia="Calibri" w:cs="Calibri"/>
                <w:spacing w:val="54"/>
                <w:w w:val="99"/>
              </w:rPr>
              <w:t xml:space="preserve"> </w:t>
            </w:r>
            <w:r w:rsidRPr="006C0197">
              <w:rPr>
                <w:rFonts w:ascii="Calibri" w:hAnsi="Calibri" w:eastAsia="Calibri" w:cs="Calibri"/>
                <w:spacing w:val="-1"/>
              </w:rPr>
              <w:t>Contractor</w:t>
            </w:r>
            <w:r w:rsidRPr="006C0197">
              <w:rPr>
                <w:rFonts w:ascii="Calibri" w:hAnsi="Calibri" w:eastAsia="Calibri" w:cs="Calibri"/>
                <w:spacing w:val="38"/>
              </w:rPr>
              <w:t xml:space="preserve"> </w:t>
            </w:r>
            <w:r w:rsidRPr="006C0197">
              <w:rPr>
                <w:rFonts w:ascii="Calibri" w:hAnsi="Calibri" w:eastAsia="Calibri" w:cs="Calibri"/>
              </w:rPr>
              <w:t>hereby</w:t>
            </w:r>
            <w:r w:rsidRPr="006C0197">
              <w:rPr>
                <w:rFonts w:ascii="Calibri" w:hAnsi="Calibri" w:eastAsia="Calibri" w:cs="Calibri"/>
                <w:spacing w:val="37"/>
              </w:rPr>
              <w:t xml:space="preserve"> </w:t>
            </w:r>
            <w:r w:rsidRPr="006C0197">
              <w:rPr>
                <w:rFonts w:ascii="Calibri" w:hAnsi="Calibri" w:eastAsia="Calibri" w:cs="Calibri"/>
                <w:spacing w:val="-1"/>
              </w:rPr>
              <w:t>undertakes</w:t>
            </w:r>
            <w:r w:rsidRPr="006C0197">
              <w:rPr>
                <w:rFonts w:ascii="Calibri" w:hAnsi="Calibri" w:eastAsia="Calibri" w:cs="Calibri"/>
                <w:spacing w:val="38"/>
              </w:rPr>
              <w:t xml:space="preserve"> </w:t>
            </w:r>
            <w:r w:rsidRPr="006C0197">
              <w:rPr>
                <w:rFonts w:ascii="Calibri" w:hAnsi="Calibri" w:eastAsia="Calibri" w:cs="Calibri"/>
              </w:rPr>
              <w:t>to</w:t>
            </w:r>
            <w:r w:rsidRPr="006C0197">
              <w:rPr>
                <w:rFonts w:ascii="Calibri" w:hAnsi="Calibri" w:eastAsia="Calibri" w:cs="Calibri"/>
                <w:spacing w:val="38"/>
              </w:rPr>
              <w:t xml:space="preserve"> </w:t>
            </w:r>
            <w:r w:rsidRPr="006C0197">
              <w:rPr>
                <w:rFonts w:ascii="Calibri" w:hAnsi="Calibri" w:eastAsia="Calibri" w:cs="Calibri"/>
              </w:rPr>
              <w:t>notify</w:t>
            </w:r>
            <w:r w:rsidRPr="006C0197">
              <w:rPr>
                <w:rFonts w:ascii="Calibri" w:hAnsi="Calibri" w:eastAsia="Calibri" w:cs="Calibri"/>
                <w:spacing w:val="38"/>
              </w:rPr>
              <w:t xml:space="preserve"> </w:t>
            </w:r>
            <w:r w:rsidRPr="006C0197">
              <w:rPr>
                <w:rFonts w:ascii="Calibri" w:hAnsi="Calibri" w:eastAsia="Calibri" w:cs="Calibri"/>
              </w:rPr>
              <w:t>the</w:t>
            </w:r>
            <w:r w:rsidRPr="006C0197">
              <w:rPr>
                <w:rFonts w:ascii="Calibri" w:hAnsi="Calibri" w:eastAsia="Calibri" w:cs="Calibri"/>
                <w:spacing w:val="38"/>
              </w:rPr>
              <w:t xml:space="preserve"> </w:t>
            </w:r>
            <w:r w:rsidRPr="006C0197">
              <w:rPr>
                <w:rFonts w:ascii="Calibri" w:hAnsi="Calibri" w:eastAsia="Calibri" w:cs="Calibri"/>
                <w:spacing w:val="-1"/>
              </w:rPr>
              <w:t>Client</w:t>
            </w:r>
            <w:r w:rsidRPr="006C0197">
              <w:rPr>
                <w:rFonts w:ascii="Calibri" w:hAnsi="Calibri" w:eastAsia="Calibri" w:cs="Calibri"/>
                <w:spacing w:val="38"/>
              </w:rPr>
              <w:t xml:space="preserve"> </w:t>
            </w:r>
            <w:r w:rsidRPr="006C0197">
              <w:rPr>
                <w:rFonts w:ascii="Calibri" w:hAnsi="Calibri" w:eastAsia="Calibri" w:cs="Calibri"/>
                <w:spacing w:val="-1"/>
              </w:rPr>
              <w:t>immediately</w:t>
            </w:r>
            <w:r w:rsidRPr="006C0197">
              <w:rPr>
                <w:rFonts w:ascii="Calibri" w:hAnsi="Calibri" w:eastAsia="Calibri" w:cs="Calibri"/>
                <w:spacing w:val="39"/>
              </w:rPr>
              <w:t xml:space="preserve"> </w:t>
            </w:r>
            <w:r w:rsidRPr="006C0197">
              <w:rPr>
                <w:rFonts w:ascii="Calibri" w:hAnsi="Calibri" w:eastAsia="Calibri" w:cs="Calibri"/>
                <w:spacing w:val="-1"/>
              </w:rPr>
              <w:t>should</w:t>
            </w:r>
            <w:r w:rsidRPr="006C0197">
              <w:rPr>
                <w:rFonts w:ascii="Calibri" w:hAnsi="Calibri" w:eastAsia="Calibri" w:cs="Calibri"/>
                <w:spacing w:val="37"/>
              </w:rPr>
              <w:t xml:space="preserve"> </w:t>
            </w:r>
            <w:r w:rsidRPr="006C0197">
              <w:rPr>
                <w:rFonts w:ascii="Calibri" w:hAnsi="Calibri" w:eastAsia="Calibri" w:cs="Calibri"/>
              </w:rPr>
              <w:t>any</w:t>
            </w:r>
            <w:r w:rsidRPr="006C0197">
              <w:rPr>
                <w:rFonts w:ascii="Calibri" w:hAnsi="Calibri" w:eastAsia="Calibri" w:cs="Calibri"/>
                <w:spacing w:val="39"/>
              </w:rPr>
              <w:t xml:space="preserve"> </w:t>
            </w:r>
            <w:r w:rsidRPr="006C0197">
              <w:rPr>
                <w:rFonts w:ascii="Calibri" w:hAnsi="Calibri" w:eastAsia="Calibri" w:cs="Calibri"/>
                <w:spacing w:val="-1"/>
              </w:rPr>
              <w:t>conflict</w:t>
            </w:r>
            <w:r w:rsidRPr="006C0197">
              <w:rPr>
                <w:rFonts w:ascii="Calibri" w:hAnsi="Calibri" w:eastAsia="Calibri" w:cs="Calibri"/>
                <w:spacing w:val="37"/>
              </w:rPr>
              <w:t xml:space="preserve"> </w:t>
            </w:r>
            <w:r w:rsidRPr="006C0197">
              <w:rPr>
                <w:rFonts w:ascii="Calibri" w:hAnsi="Calibri" w:eastAsia="Calibri" w:cs="Calibri"/>
              </w:rPr>
              <w:t>or</w:t>
            </w:r>
            <w:r w:rsidRPr="006C0197">
              <w:rPr>
                <w:rFonts w:ascii="Calibri" w:hAnsi="Calibri" w:eastAsia="Calibri" w:cs="Calibri"/>
                <w:spacing w:val="61"/>
                <w:w w:val="99"/>
              </w:rPr>
              <w:t xml:space="preserve"> </w:t>
            </w:r>
            <w:r w:rsidRPr="006C0197">
              <w:rPr>
                <w:rFonts w:ascii="Calibri" w:hAnsi="Calibri" w:eastAsia="Calibri" w:cs="Calibri"/>
                <w:spacing w:val="-1"/>
              </w:rPr>
              <w:t>potential</w:t>
            </w:r>
            <w:r w:rsidRPr="006C0197">
              <w:rPr>
                <w:rFonts w:ascii="Calibri" w:hAnsi="Calibri" w:eastAsia="Calibri" w:cs="Calibri"/>
                <w:spacing w:val="9"/>
              </w:rPr>
              <w:t xml:space="preserve"> </w:t>
            </w:r>
            <w:r w:rsidRPr="006C0197">
              <w:rPr>
                <w:rFonts w:ascii="Calibri" w:hAnsi="Calibri" w:eastAsia="Calibri" w:cs="Calibri"/>
                <w:spacing w:val="-1"/>
              </w:rPr>
              <w:t>conflict</w:t>
            </w:r>
            <w:r w:rsidRPr="006C0197">
              <w:rPr>
                <w:rFonts w:ascii="Calibri" w:hAnsi="Calibri" w:eastAsia="Calibri" w:cs="Calibri"/>
                <w:spacing w:val="7"/>
              </w:rPr>
              <w:t xml:space="preserve"> </w:t>
            </w:r>
            <w:r w:rsidRPr="006C0197">
              <w:rPr>
                <w:rFonts w:ascii="Calibri" w:hAnsi="Calibri" w:eastAsia="Calibri" w:cs="Calibri"/>
              </w:rPr>
              <w:t>of</w:t>
            </w:r>
            <w:r w:rsidRPr="006C0197">
              <w:rPr>
                <w:rFonts w:ascii="Calibri" w:hAnsi="Calibri" w:eastAsia="Calibri" w:cs="Calibri"/>
                <w:spacing w:val="6"/>
              </w:rPr>
              <w:t xml:space="preserve"> </w:t>
            </w:r>
            <w:r w:rsidRPr="006C0197">
              <w:rPr>
                <w:rFonts w:ascii="Calibri" w:hAnsi="Calibri" w:eastAsia="Calibri" w:cs="Calibri"/>
                <w:spacing w:val="-1"/>
              </w:rPr>
              <w:t>interest</w:t>
            </w:r>
            <w:r w:rsidRPr="006C0197">
              <w:rPr>
                <w:rFonts w:ascii="Calibri" w:hAnsi="Calibri" w:eastAsia="Calibri" w:cs="Calibri"/>
                <w:spacing w:val="5"/>
              </w:rPr>
              <w:t xml:space="preserve"> </w:t>
            </w:r>
            <w:r w:rsidRPr="006C0197">
              <w:rPr>
                <w:rFonts w:ascii="Calibri" w:hAnsi="Calibri" w:eastAsia="Calibri" w:cs="Calibri"/>
              </w:rPr>
              <w:t>come</w:t>
            </w:r>
            <w:r w:rsidRPr="006C0197">
              <w:rPr>
                <w:rFonts w:ascii="Calibri" w:hAnsi="Calibri" w:eastAsia="Calibri" w:cs="Calibri"/>
                <w:spacing w:val="7"/>
              </w:rPr>
              <w:t xml:space="preserve"> </w:t>
            </w:r>
            <w:r w:rsidRPr="006C0197">
              <w:rPr>
                <w:rFonts w:ascii="Calibri" w:hAnsi="Calibri" w:eastAsia="Calibri" w:cs="Calibri"/>
              </w:rPr>
              <w:t>to</w:t>
            </w:r>
            <w:r w:rsidRPr="006C0197">
              <w:rPr>
                <w:rFonts w:ascii="Calibri" w:hAnsi="Calibri" w:eastAsia="Calibri" w:cs="Calibri"/>
                <w:spacing w:val="8"/>
              </w:rPr>
              <w:t xml:space="preserve"> </w:t>
            </w:r>
            <w:r w:rsidRPr="006C0197">
              <w:rPr>
                <w:rFonts w:ascii="Calibri" w:hAnsi="Calibri" w:eastAsia="Calibri" w:cs="Calibri"/>
              </w:rPr>
              <w:t>its</w:t>
            </w:r>
            <w:r w:rsidRPr="006C0197">
              <w:rPr>
                <w:rFonts w:ascii="Calibri" w:hAnsi="Calibri" w:eastAsia="Calibri" w:cs="Calibri"/>
                <w:spacing w:val="6"/>
              </w:rPr>
              <w:t xml:space="preserve"> </w:t>
            </w:r>
            <w:r w:rsidRPr="006C0197">
              <w:rPr>
                <w:rFonts w:ascii="Calibri" w:hAnsi="Calibri" w:eastAsia="Calibri" w:cs="Calibri"/>
                <w:spacing w:val="-1"/>
              </w:rPr>
              <w:t>attention</w:t>
            </w:r>
            <w:r w:rsidRPr="006C0197">
              <w:rPr>
                <w:rFonts w:ascii="Calibri" w:hAnsi="Calibri" w:eastAsia="Calibri" w:cs="Calibri"/>
                <w:spacing w:val="7"/>
              </w:rPr>
              <w:t xml:space="preserve"> </w:t>
            </w:r>
            <w:r w:rsidRPr="006C0197">
              <w:rPr>
                <w:rFonts w:ascii="Calibri" w:hAnsi="Calibri" w:eastAsia="Calibri" w:cs="Calibri"/>
                <w:spacing w:val="-1"/>
              </w:rPr>
              <w:t>during</w:t>
            </w:r>
            <w:r w:rsidRPr="006C0197">
              <w:rPr>
                <w:rFonts w:ascii="Calibri" w:hAnsi="Calibri" w:eastAsia="Calibri" w:cs="Calibri"/>
                <w:spacing w:val="7"/>
              </w:rPr>
              <w:t xml:space="preserve"> </w:t>
            </w:r>
            <w:r w:rsidRPr="006C0197">
              <w:rPr>
                <w:rFonts w:ascii="Calibri" w:hAnsi="Calibri" w:eastAsia="Calibri" w:cs="Calibri"/>
              </w:rPr>
              <w:t>the</w:t>
            </w:r>
            <w:r w:rsidRPr="006C0197">
              <w:rPr>
                <w:rFonts w:ascii="Calibri" w:hAnsi="Calibri" w:eastAsia="Calibri" w:cs="Calibri"/>
                <w:spacing w:val="7"/>
              </w:rPr>
              <w:t xml:space="preserve"> </w:t>
            </w:r>
            <w:r w:rsidRPr="006C0197">
              <w:rPr>
                <w:rFonts w:ascii="Calibri" w:hAnsi="Calibri" w:eastAsia="Calibri" w:cs="Calibri"/>
              </w:rPr>
              <w:t>currency</w:t>
            </w:r>
            <w:r w:rsidRPr="006C0197">
              <w:rPr>
                <w:rFonts w:ascii="Calibri" w:hAnsi="Calibri" w:eastAsia="Calibri" w:cs="Calibri"/>
                <w:spacing w:val="12"/>
              </w:rPr>
              <w:t xml:space="preserve"> </w:t>
            </w:r>
            <w:r w:rsidRPr="006C0197">
              <w:rPr>
                <w:rFonts w:ascii="Calibri" w:hAnsi="Calibri" w:eastAsia="Calibri" w:cs="Calibri"/>
              </w:rPr>
              <w:t>of</w:t>
            </w:r>
            <w:r w:rsidRPr="006C0197">
              <w:rPr>
                <w:rFonts w:ascii="Calibri" w:hAnsi="Calibri" w:eastAsia="Calibri" w:cs="Calibri"/>
                <w:spacing w:val="7"/>
              </w:rPr>
              <w:t xml:space="preserve"> </w:t>
            </w:r>
            <w:r w:rsidRPr="006C0197">
              <w:rPr>
                <w:rFonts w:ascii="Calibri" w:hAnsi="Calibri" w:eastAsia="Calibri" w:cs="Calibri"/>
              </w:rPr>
              <w:t>this</w:t>
            </w:r>
            <w:r w:rsidRPr="006C0197">
              <w:rPr>
                <w:rFonts w:ascii="Calibri" w:hAnsi="Calibri" w:eastAsia="Calibri" w:cs="Calibri"/>
                <w:spacing w:val="8"/>
              </w:rPr>
              <w:t xml:space="preserve"> </w:t>
            </w:r>
            <w:r w:rsidRPr="006C0197">
              <w:rPr>
                <w:rFonts w:ascii="Calibri" w:hAnsi="Calibri" w:eastAsia="Calibri" w:cs="Calibri"/>
              </w:rPr>
              <w:t>Agreement</w:t>
            </w:r>
            <w:r w:rsidRPr="006C0197">
              <w:rPr>
                <w:rFonts w:ascii="Calibri" w:hAnsi="Calibri" w:eastAsia="Calibri" w:cs="Calibri"/>
                <w:spacing w:val="37"/>
                <w:w w:val="99"/>
              </w:rPr>
              <w:t xml:space="preserve"> </w:t>
            </w:r>
            <w:r w:rsidRPr="006C0197">
              <w:rPr>
                <w:rFonts w:ascii="Calibri" w:hAnsi="Calibri" w:eastAsia="Calibri" w:cs="Calibri"/>
              </w:rPr>
              <w:t>and</w:t>
            </w:r>
            <w:r w:rsidRPr="006C0197">
              <w:rPr>
                <w:rFonts w:ascii="Calibri" w:hAnsi="Calibri" w:eastAsia="Calibri" w:cs="Calibri"/>
                <w:spacing w:val="3"/>
              </w:rPr>
              <w:t xml:space="preserve"> </w:t>
            </w:r>
            <w:r w:rsidRPr="006C0197">
              <w:rPr>
                <w:rFonts w:ascii="Calibri" w:hAnsi="Calibri" w:eastAsia="Calibri" w:cs="Calibri"/>
              </w:rPr>
              <w:t>to</w:t>
            </w:r>
            <w:r w:rsidRPr="006C0197">
              <w:rPr>
                <w:rFonts w:ascii="Calibri" w:hAnsi="Calibri" w:eastAsia="Calibri" w:cs="Calibri"/>
                <w:spacing w:val="4"/>
              </w:rPr>
              <w:t xml:space="preserve"> </w:t>
            </w:r>
            <w:r w:rsidRPr="006C0197">
              <w:rPr>
                <w:rFonts w:ascii="Calibri" w:hAnsi="Calibri" w:eastAsia="Calibri" w:cs="Calibri"/>
              </w:rPr>
              <w:t>comply</w:t>
            </w:r>
            <w:r w:rsidRPr="006C0197">
              <w:rPr>
                <w:rFonts w:ascii="Calibri" w:hAnsi="Calibri" w:eastAsia="Calibri" w:cs="Calibri"/>
                <w:spacing w:val="2"/>
              </w:rPr>
              <w:t xml:space="preserve"> </w:t>
            </w:r>
            <w:r w:rsidRPr="006C0197">
              <w:rPr>
                <w:rFonts w:ascii="Calibri" w:hAnsi="Calibri" w:eastAsia="Calibri" w:cs="Calibri"/>
              </w:rPr>
              <w:t>with</w:t>
            </w:r>
            <w:r w:rsidRPr="006C0197">
              <w:rPr>
                <w:rFonts w:ascii="Calibri" w:hAnsi="Calibri" w:eastAsia="Calibri" w:cs="Calibri"/>
                <w:spacing w:val="3"/>
              </w:rPr>
              <w:t xml:space="preserve"> </w:t>
            </w:r>
            <w:r w:rsidRPr="006C0197">
              <w:rPr>
                <w:rFonts w:ascii="Calibri" w:hAnsi="Calibri" w:eastAsia="Calibri" w:cs="Calibri"/>
              </w:rPr>
              <w:t>the</w:t>
            </w:r>
            <w:r w:rsidRPr="006C0197">
              <w:rPr>
                <w:rFonts w:ascii="Calibri" w:hAnsi="Calibri" w:eastAsia="Calibri" w:cs="Calibri"/>
                <w:spacing w:val="2"/>
              </w:rPr>
              <w:t xml:space="preserve"> </w:t>
            </w:r>
            <w:r w:rsidRPr="006C0197">
              <w:rPr>
                <w:rFonts w:ascii="Calibri" w:hAnsi="Calibri" w:eastAsia="Calibri" w:cs="Calibri"/>
              </w:rPr>
              <w:t>Client’s</w:t>
            </w:r>
            <w:r w:rsidRPr="006C0197">
              <w:rPr>
                <w:rFonts w:ascii="Calibri" w:hAnsi="Calibri" w:eastAsia="Calibri" w:cs="Calibri"/>
                <w:spacing w:val="3"/>
              </w:rPr>
              <w:t xml:space="preserve"> </w:t>
            </w:r>
            <w:r w:rsidRPr="006C0197">
              <w:rPr>
                <w:rFonts w:ascii="Calibri" w:hAnsi="Calibri" w:eastAsia="Calibri" w:cs="Calibri"/>
                <w:spacing w:val="-1"/>
              </w:rPr>
              <w:t>directions</w:t>
            </w:r>
            <w:r w:rsidRPr="006C0197">
              <w:rPr>
                <w:rFonts w:ascii="Calibri" w:hAnsi="Calibri" w:eastAsia="Calibri" w:cs="Calibri"/>
                <w:spacing w:val="5"/>
              </w:rPr>
              <w:t xml:space="preserve"> </w:t>
            </w:r>
            <w:r w:rsidRPr="006C0197">
              <w:rPr>
                <w:rFonts w:ascii="Calibri" w:hAnsi="Calibri" w:eastAsia="Calibri" w:cs="Calibri"/>
              </w:rPr>
              <w:t>in</w:t>
            </w:r>
            <w:r w:rsidRPr="006C0197">
              <w:rPr>
                <w:rFonts w:ascii="Calibri" w:hAnsi="Calibri" w:eastAsia="Calibri" w:cs="Calibri"/>
                <w:spacing w:val="2"/>
              </w:rPr>
              <w:t xml:space="preserve"> </w:t>
            </w:r>
            <w:r w:rsidRPr="006C0197">
              <w:rPr>
                <w:rFonts w:ascii="Calibri" w:hAnsi="Calibri" w:eastAsia="Calibri" w:cs="Calibri"/>
              </w:rPr>
              <w:t>respect</w:t>
            </w:r>
            <w:r w:rsidRPr="006C0197">
              <w:rPr>
                <w:rFonts w:ascii="Calibri" w:hAnsi="Calibri" w:eastAsia="Calibri" w:cs="Calibri"/>
                <w:spacing w:val="5"/>
              </w:rPr>
              <w:t xml:space="preserve"> </w:t>
            </w:r>
            <w:r w:rsidRPr="006C0197">
              <w:rPr>
                <w:rFonts w:ascii="Calibri" w:hAnsi="Calibri" w:eastAsia="Calibri" w:cs="Calibri"/>
              </w:rPr>
              <w:t>thereof.</w:t>
            </w:r>
            <w:r w:rsidRPr="006C0197">
              <w:rPr>
                <w:rFonts w:ascii="Calibri" w:hAnsi="Calibri" w:eastAsia="Calibri" w:cs="Calibri"/>
                <w:spacing w:val="3"/>
              </w:rPr>
              <w:t xml:space="preserve"> </w:t>
            </w:r>
            <w:r w:rsidRPr="006C0197">
              <w:rPr>
                <w:rFonts w:ascii="Calibri" w:hAnsi="Calibri" w:eastAsia="Calibri" w:cs="Calibri"/>
              </w:rPr>
              <w:t>In</w:t>
            </w:r>
            <w:r w:rsidRPr="006C0197">
              <w:rPr>
                <w:rFonts w:ascii="Calibri" w:hAnsi="Calibri" w:eastAsia="Calibri" w:cs="Calibri"/>
                <w:spacing w:val="3"/>
              </w:rPr>
              <w:t xml:space="preserve"> </w:t>
            </w:r>
            <w:r w:rsidRPr="006C0197">
              <w:rPr>
                <w:rFonts w:ascii="Calibri" w:hAnsi="Calibri" w:eastAsia="Calibri" w:cs="Calibri"/>
              </w:rPr>
              <w:t>the</w:t>
            </w:r>
            <w:r w:rsidRPr="006C0197">
              <w:rPr>
                <w:rFonts w:ascii="Calibri" w:hAnsi="Calibri" w:eastAsia="Calibri" w:cs="Calibri"/>
                <w:spacing w:val="2"/>
              </w:rPr>
              <w:t xml:space="preserve"> </w:t>
            </w:r>
            <w:r w:rsidRPr="006C0197">
              <w:rPr>
                <w:rFonts w:ascii="Calibri" w:hAnsi="Calibri" w:eastAsia="Calibri" w:cs="Calibri"/>
              </w:rPr>
              <w:t>event</w:t>
            </w:r>
            <w:r w:rsidRPr="006C0197">
              <w:rPr>
                <w:rFonts w:ascii="Calibri" w:hAnsi="Calibri" w:eastAsia="Calibri" w:cs="Calibri"/>
                <w:spacing w:val="2"/>
              </w:rPr>
              <w:t xml:space="preserve"> </w:t>
            </w:r>
            <w:r w:rsidRPr="006C0197">
              <w:rPr>
                <w:rFonts w:ascii="Calibri" w:hAnsi="Calibri" w:eastAsia="Calibri" w:cs="Calibri"/>
              </w:rPr>
              <w:t>of</w:t>
            </w:r>
            <w:r w:rsidRPr="006C0197">
              <w:rPr>
                <w:rFonts w:ascii="Calibri" w:hAnsi="Calibri" w:eastAsia="Calibri" w:cs="Calibri"/>
                <w:spacing w:val="4"/>
              </w:rPr>
              <w:t xml:space="preserve"> </w:t>
            </w:r>
            <w:r w:rsidRPr="006C0197">
              <w:rPr>
                <w:rFonts w:ascii="Calibri" w:hAnsi="Calibri" w:eastAsia="Calibri" w:cs="Calibri"/>
              </w:rPr>
              <w:t>such</w:t>
            </w:r>
            <w:r w:rsidRPr="006C0197">
              <w:rPr>
                <w:rFonts w:ascii="Calibri" w:hAnsi="Calibri" w:eastAsia="Calibri" w:cs="Calibri"/>
                <w:spacing w:val="22"/>
                <w:w w:val="99"/>
              </w:rPr>
              <w:t xml:space="preserve"> </w:t>
            </w:r>
            <w:r w:rsidRPr="006C0197">
              <w:rPr>
                <w:rFonts w:ascii="Calibri" w:hAnsi="Calibri" w:eastAsia="Calibri" w:cs="Calibri"/>
                <w:spacing w:val="-1"/>
              </w:rPr>
              <w:t>notification,</w:t>
            </w:r>
            <w:r w:rsidRPr="006C0197">
              <w:rPr>
                <w:rFonts w:ascii="Calibri" w:hAnsi="Calibri" w:eastAsia="Calibri" w:cs="Calibri"/>
                <w:spacing w:val="8"/>
              </w:rPr>
              <w:t xml:space="preserve"> </w:t>
            </w:r>
            <w:r w:rsidRPr="006C0197">
              <w:rPr>
                <w:rFonts w:ascii="Calibri" w:hAnsi="Calibri" w:eastAsia="Calibri" w:cs="Calibri"/>
                <w:spacing w:val="-1"/>
              </w:rPr>
              <w:t>the</w:t>
            </w:r>
            <w:r w:rsidRPr="006C0197">
              <w:rPr>
                <w:rFonts w:ascii="Calibri" w:hAnsi="Calibri" w:eastAsia="Calibri" w:cs="Calibri"/>
                <w:spacing w:val="5"/>
              </w:rPr>
              <w:t xml:space="preserve"> </w:t>
            </w:r>
            <w:r w:rsidRPr="006C0197">
              <w:rPr>
                <w:rFonts w:ascii="Calibri" w:hAnsi="Calibri" w:eastAsia="Calibri" w:cs="Calibri"/>
                <w:spacing w:val="-1"/>
              </w:rPr>
              <w:t>Client</w:t>
            </w:r>
            <w:r w:rsidRPr="006C0197">
              <w:rPr>
                <w:rFonts w:ascii="Calibri" w:hAnsi="Calibri" w:eastAsia="Calibri" w:cs="Calibri"/>
                <w:spacing w:val="5"/>
              </w:rPr>
              <w:t xml:space="preserve"> </w:t>
            </w:r>
            <w:r w:rsidRPr="006C0197">
              <w:rPr>
                <w:rFonts w:ascii="Calibri" w:hAnsi="Calibri" w:eastAsia="Calibri" w:cs="Calibri"/>
                <w:spacing w:val="-1"/>
              </w:rPr>
              <w:t>shall</w:t>
            </w:r>
            <w:r w:rsidRPr="006C0197">
              <w:rPr>
                <w:rFonts w:ascii="Calibri" w:hAnsi="Calibri" w:eastAsia="Calibri" w:cs="Calibri"/>
                <w:spacing w:val="6"/>
              </w:rPr>
              <w:t xml:space="preserve"> </w:t>
            </w:r>
            <w:r w:rsidRPr="006C0197">
              <w:rPr>
                <w:rFonts w:ascii="Calibri" w:hAnsi="Calibri" w:eastAsia="Calibri" w:cs="Calibri"/>
                <w:spacing w:val="-1"/>
              </w:rPr>
              <w:t>have</w:t>
            </w:r>
            <w:r w:rsidRPr="006C0197">
              <w:rPr>
                <w:rFonts w:ascii="Calibri" w:hAnsi="Calibri" w:eastAsia="Calibri" w:cs="Calibri"/>
                <w:spacing w:val="7"/>
              </w:rPr>
              <w:t xml:space="preserve"> </w:t>
            </w:r>
            <w:r w:rsidRPr="006C0197">
              <w:rPr>
                <w:rFonts w:ascii="Calibri" w:hAnsi="Calibri" w:eastAsia="Calibri" w:cs="Calibri"/>
              </w:rPr>
              <w:t>the</w:t>
            </w:r>
            <w:r w:rsidRPr="006C0197">
              <w:rPr>
                <w:rFonts w:ascii="Calibri" w:hAnsi="Calibri" w:eastAsia="Calibri" w:cs="Calibri"/>
                <w:spacing w:val="6"/>
              </w:rPr>
              <w:t xml:space="preserve"> </w:t>
            </w:r>
            <w:r w:rsidRPr="006C0197">
              <w:rPr>
                <w:rFonts w:ascii="Calibri" w:hAnsi="Calibri" w:eastAsia="Calibri" w:cs="Calibri"/>
                <w:spacing w:val="-1"/>
              </w:rPr>
              <w:t>right</w:t>
            </w:r>
            <w:r w:rsidRPr="006C0197">
              <w:rPr>
                <w:rFonts w:ascii="Calibri" w:hAnsi="Calibri" w:eastAsia="Calibri" w:cs="Calibri"/>
                <w:spacing w:val="7"/>
              </w:rPr>
              <w:t xml:space="preserve"> </w:t>
            </w:r>
            <w:r w:rsidRPr="006C0197">
              <w:rPr>
                <w:rFonts w:ascii="Calibri" w:hAnsi="Calibri" w:eastAsia="Calibri" w:cs="Calibri"/>
                <w:spacing w:val="-1"/>
              </w:rPr>
              <w:t>(in</w:t>
            </w:r>
            <w:r w:rsidRPr="006C0197">
              <w:rPr>
                <w:rFonts w:ascii="Calibri" w:hAnsi="Calibri" w:eastAsia="Calibri" w:cs="Calibri"/>
                <w:spacing w:val="7"/>
              </w:rPr>
              <w:t xml:space="preserve"> </w:t>
            </w:r>
            <w:r w:rsidRPr="006C0197">
              <w:rPr>
                <w:rFonts w:ascii="Calibri" w:hAnsi="Calibri" w:eastAsia="Calibri" w:cs="Calibri"/>
              </w:rPr>
              <w:t>addition</w:t>
            </w:r>
            <w:r w:rsidRPr="006C0197">
              <w:rPr>
                <w:rFonts w:ascii="Calibri" w:hAnsi="Calibri" w:eastAsia="Calibri" w:cs="Calibri"/>
                <w:spacing w:val="6"/>
              </w:rPr>
              <w:t xml:space="preserve"> </w:t>
            </w:r>
            <w:r w:rsidRPr="006C0197">
              <w:rPr>
                <w:rFonts w:ascii="Calibri" w:hAnsi="Calibri" w:eastAsia="Calibri" w:cs="Calibri"/>
              </w:rPr>
              <w:t>to</w:t>
            </w:r>
            <w:r w:rsidRPr="006C0197">
              <w:rPr>
                <w:rFonts w:ascii="Calibri" w:hAnsi="Calibri" w:eastAsia="Calibri" w:cs="Calibri"/>
                <w:spacing w:val="6"/>
              </w:rPr>
              <w:t xml:space="preserve"> </w:t>
            </w:r>
            <w:r w:rsidRPr="006C0197">
              <w:rPr>
                <w:rFonts w:ascii="Calibri" w:hAnsi="Calibri" w:eastAsia="Calibri" w:cs="Calibri"/>
              </w:rPr>
              <w:t>any</w:t>
            </w:r>
            <w:r w:rsidRPr="006C0197">
              <w:rPr>
                <w:rFonts w:ascii="Calibri" w:hAnsi="Calibri" w:eastAsia="Calibri" w:cs="Calibri"/>
                <w:spacing w:val="6"/>
              </w:rPr>
              <w:t xml:space="preserve"> </w:t>
            </w:r>
            <w:r w:rsidRPr="006C0197">
              <w:rPr>
                <w:rFonts w:ascii="Calibri" w:hAnsi="Calibri" w:eastAsia="Calibri" w:cs="Calibri"/>
              </w:rPr>
              <w:t>other</w:t>
            </w:r>
            <w:r w:rsidRPr="006C0197">
              <w:rPr>
                <w:rFonts w:ascii="Calibri" w:hAnsi="Calibri" w:eastAsia="Calibri" w:cs="Calibri"/>
                <w:spacing w:val="6"/>
              </w:rPr>
              <w:t xml:space="preserve"> </w:t>
            </w:r>
            <w:r w:rsidRPr="006C0197">
              <w:rPr>
                <w:rFonts w:ascii="Calibri" w:hAnsi="Calibri" w:eastAsia="Calibri" w:cs="Calibri"/>
              </w:rPr>
              <w:t>rights</w:t>
            </w:r>
            <w:r w:rsidRPr="006C0197">
              <w:rPr>
                <w:rFonts w:ascii="Calibri" w:hAnsi="Calibri" w:eastAsia="Calibri" w:cs="Calibri"/>
                <w:spacing w:val="6"/>
              </w:rPr>
              <w:t xml:space="preserve"> </w:t>
            </w:r>
            <w:r w:rsidRPr="006C0197">
              <w:rPr>
                <w:rFonts w:ascii="Calibri" w:hAnsi="Calibri" w:eastAsia="Calibri" w:cs="Calibri"/>
              </w:rPr>
              <w:t>which</w:t>
            </w:r>
            <w:r w:rsidRPr="006C0197">
              <w:rPr>
                <w:rFonts w:ascii="Calibri" w:hAnsi="Calibri" w:eastAsia="Calibri" w:cs="Calibri"/>
                <w:spacing w:val="6"/>
              </w:rPr>
              <w:t xml:space="preserve"> </w:t>
            </w:r>
            <w:r w:rsidRPr="006C0197">
              <w:rPr>
                <w:rFonts w:ascii="Calibri" w:hAnsi="Calibri" w:eastAsia="Calibri" w:cs="Calibri"/>
              </w:rPr>
              <w:t>it</w:t>
            </w:r>
            <w:r w:rsidRPr="006C0197">
              <w:rPr>
                <w:rFonts w:ascii="Calibri" w:hAnsi="Calibri" w:eastAsia="Calibri" w:cs="Calibri"/>
                <w:spacing w:val="6"/>
              </w:rPr>
              <w:t xml:space="preserve"> </w:t>
            </w:r>
            <w:r w:rsidRPr="006C0197">
              <w:rPr>
                <w:rFonts w:ascii="Calibri" w:hAnsi="Calibri" w:eastAsia="Calibri" w:cs="Calibri"/>
                <w:spacing w:val="-1"/>
              </w:rPr>
              <w:t>has</w:t>
            </w:r>
            <w:r w:rsidRPr="006C0197">
              <w:rPr>
                <w:rFonts w:ascii="Calibri" w:hAnsi="Calibri" w:eastAsia="Calibri" w:cs="Calibri"/>
                <w:spacing w:val="6"/>
              </w:rPr>
              <w:t xml:space="preserve"> </w:t>
            </w:r>
            <w:r w:rsidRPr="006C0197">
              <w:rPr>
                <w:rFonts w:ascii="Calibri" w:hAnsi="Calibri" w:eastAsia="Calibri" w:cs="Calibri"/>
              </w:rPr>
              <w:t>at</w:t>
            </w:r>
            <w:r w:rsidRPr="006C0197">
              <w:rPr>
                <w:rFonts w:ascii="Calibri" w:hAnsi="Calibri" w:eastAsia="Calibri" w:cs="Calibri"/>
                <w:spacing w:val="39"/>
                <w:w w:val="99"/>
              </w:rPr>
              <w:t xml:space="preserve"> </w:t>
            </w:r>
            <w:r w:rsidRPr="006C0197">
              <w:rPr>
                <w:rFonts w:ascii="Calibri" w:hAnsi="Calibri" w:eastAsia="Calibri" w:cs="Calibri"/>
              </w:rPr>
              <w:t>law)</w:t>
            </w:r>
            <w:r w:rsidRPr="006C0197">
              <w:rPr>
                <w:rFonts w:ascii="Calibri" w:hAnsi="Calibri" w:eastAsia="Calibri" w:cs="Calibri"/>
                <w:spacing w:val="10"/>
              </w:rPr>
              <w:t xml:space="preserve"> </w:t>
            </w:r>
            <w:r w:rsidRPr="006C0197">
              <w:rPr>
                <w:rFonts w:ascii="Calibri" w:hAnsi="Calibri" w:eastAsia="Calibri" w:cs="Calibri"/>
              </w:rPr>
              <w:t>to</w:t>
            </w:r>
            <w:r w:rsidRPr="006C0197">
              <w:rPr>
                <w:rFonts w:ascii="Calibri" w:hAnsi="Calibri" w:eastAsia="Calibri" w:cs="Calibri"/>
                <w:spacing w:val="11"/>
              </w:rPr>
              <w:t xml:space="preserve"> </w:t>
            </w:r>
            <w:r w:rsidRPr="006C0197">
              <w:rPr>
                <w:rFonts w:ascii="Calibri" w:hAnsi="Calibri" w:eastAsia="Calibri" w:cs="Calibri"/>
              </w:rPr>
              <w:t>terminate</w:t>
            </w:r>
            <w:r w:rsidRPr="006C0197">
              <w:rPr>
                <w:rFonts w:ascii="Calibri" w:hAnsi="Calibri" w:eastAsia="Calibri" w:cs="Calibri"/>
                <w:spacing w:val="10"/>
              </w:rPr>
              <w:t xml:space="preserve"> </w:t>
            </w:r>
            <w:r w:rsidRPr="006C0197">
              <w:rPr>
                <w:rFonts w:ascii="Calibri" w:hAnsi="Calibri" w:eastAsia="Calibri" w:cs="Calibri"/>
              </w:rPr>
              <w:t>this</w:t>
            </w:r>
            <w:r w:rsidRPr="006C0197">
              <w:rPr>
                <w:rFonts w:ascii="Calibri" w:hAnsi="Calibri" w:eastAsia="Calibri" w:cs="Calibri"/>
                <w:spacing w:val="12"/>
              </w:rPr>
              <w:t xml:space="preserve"> </w:t>
            </w:r>
            <w:r w:rsidRPr="006C0197">
              <w:rPr>
                <w:rFonts w:ascii="Calibri" w:hAnsi="Calibri" w:eastAsia="Calibri" w:cs="Calibri"/>
                <w:spacing w:val="-1"/>
              </w:rPr>
              <w:t>Agreement</w:t>
            </w:r>
            <w:r w:rsidRPr="006C0197">
              <w:rPr>
                <w:rFonts w:ascii="Calibri" w:hAnsi="Calibri" w:eastAsia="Calibri" w:cs="Calibri"/>
                <w:spacing w:val="10"/>
              </w:rPr>
              <w:t xml:space="preserve"> </w:t>
            </w:r>
            <w:r w:rsidRPr="006C0197">
              <w:rPr>
                <w:rFonts w:ascii="Calibri" w:hAnsi="Calibri" w:eastAsia="Calibri" w:cs="Calibri"/>
              </w:rPr>
              <w:t>immediately</w:t>
            </w:r>
            <w:r w:rsidRPr="006C0197">
              <w:rPr>
                <w:rFonts w:ascii="Calibri" w:hAnsi="Calibri" w:eastAsia="Calibri" w:cs="Calibri"/>
                <w:spacing w:val="10"/>
              </w:rPr>
              <w:t xml:space="preserve"> </w:t>
            </w:r>
            <w:r w:rsidRPr="006C0197">
              <w:rPr>
                <w:rFonts w:ascii="Calibri" w:hAnsi="Calibri" w:eastAsia="Calibri" w:cs="Calibri"/>
              </w:rPr>
              <w:t>and</w:t>
            </w:r>
            <w:r w:rsidRPr="006C0197">
              <w:rPr>
                <w:rFonts w:ascii="Calibri" w:hAnsi="Calibri" w:eastAsia="Calibri" w:cs="Calibri"/>
                <w:spacing w:val="12"/>
              </w:rPr>
              <w:t xml:space="preserve"> </w:t>
            </w:r>
            <w:r w:rsidRPr="006C0197">
              <w:rPr>
                <w:rFonts w:ascii="Calibri" w:hAnsi="Calibri" w:eastAsia="Calibri" w:cs="Calibri"/>
              </w:rPr>
              <w:t>without</w:t>
            </w:r>
            <w:r w:rsidRPr="006C0197">
              <w:rPr>
                <w:rFonts w:ascii="Calibri" w:hAnsi="Calibri" w:eastAsia="Calibri" w:cs="Calibri"/>
                <w:spacing w:val="11"/>
              </w:rPr>
              <w:t xml:space="preserve"> </w:t>
            </w:r>
            <w:r w:rsidRPr="006C0197">
              <w:rPr>
                <w:rFonts w:ascii="Calibri" w:hAnsi="Calibri" w:eastAsia="Calibri" w:cs="Calibri"/>
              </w:rPr>
              <w:t>liability</w:t>
            </w:r>
            <w:r w:rsidRPr="006C0197">
              <w:rPr>
                <w:rFonts w:ascii="Calibri" w:hAnsi="Calibri" w:eastAsia="Calibri" w:cs="Calibri"/>
                <w:spacing w:val="9"/>
              </w:rPr>
              <w:t xml:space="preserve"> </w:t>
            </w:r>
            <w:r w:rsidRPr="006C0197">
              <w:rPr>
                <w:rFonts w:ascii="Calibri" w:hAnsi="Calibri" w:eastAsia="Calibri" w:cs="Calibri"/>
                <w:spacing w:val="-1"/>
              </w:rPr>
              <w:t>for</w:t>
            </w:r>
            <w:r w:rsidRPr="006C0197">
              <w:rPr>
                <w:rFonts w:ascii="Calibri" w:hAnsi="Calibri" w:eastAsia="Calibri" w:cs="Calibri"/>
                <w:spacing w:val="11"/>
              </w:rPr>
              <w:t xml:space="preserve"> </w:t>
            </w:r>
            <w:r w:rsidRPr="006C0197">
              <w:rPr>
                <w:rFonts w:ascii="Calibri" w:hAnsi="Calibri" w:eastAsia="Calibri" w:cs="Calibri"/>
                <w:spacing w:val="-1"/>
              </w:rPr>
              <w:t>compensation</w:t>
            </w:r>
            <w:r w:rsidRPr="006C0197">
              <w:rPr>
                <w:rFonts w:ascii="Calibri" w:hAnsi="Calibri" w:eastAsia="Calibri" w:cs="Calibri"/>
                <w:spacing w:val="11"/>
              </w:rPr>
              <w:t xml:space="preserve"> </w:t>
            </w:r>
            <w:r w:rsidRPr="006C0197">
              <w:rPr>
                <w:rFonts w:ascii="Calibri" w:hAnsi="Calibri" w:eastAsia="Calibri" w:cs="Calibri"/>
              </w:rPr>
              <w:t>or</w:t>
            </w:r>
            <w:r w:rsidRPr="006C0197">
              <w:rPr>
                <w:rFonts w:ascii="Calibri" w:hAnsi="Calibri" w:eastAsia="Calibri" w:cs="Calibri"/>
                <w:spacing w:val="46"/>
                <w:w w:val="99"/>
              </w:rPr>
              <w:t xml:space="preserve"> </w:t>
            </w:r>
            <w:r w:rsidRPr="006C0197">
              <w:rPr>
                <w:rFonts w:ascii="Calibri" w:hAnsi="Calibri" w:eastAsia="Calibri" w:cs="Calibri"/>
                <w:spacing w:val="-1"/>
              </w:rPr>
              <w:t>damages.</w:t>
            </w:r>
          </w:p>
        </w:tc>
      </w:tr>
      <w:tr w:rsidR="006C0197" w:rsidRPr="006C0197" w14:paraId="40D86996" w14:textId="77777777" w:rsidTr="00552346">
        <w:trPr>
          <w:trHeight w:hRule="exact" w:val="4551"/>
        </w:trPr>
        <w:tc>
          <w:tcPr>
            <w:tcW w:w="698" w:type="dxa"/>
            <w:tcBorders>
              <w:top w:val="nil"/>
              <w:left w:val="nil"/>
              <w:bottom w:val="nil"/>
              <w:right w:val="nil"/>
            </w:tcBorders>
          </w:tcPr>
          <w:p w14:paraId="44AB0E22" w14:textId="77777777" w:rsidR="006C0197" w:rsidRPr="006C0197" w:rsidRDefault="006C0197" w:rsidP="006C0197">
            <w:pPr>
              <w:spacing w:before="106" w:after="0" w:line="240" w:lineRule="auto"/>
              <w:ind w:left="230"/>
              <w:rPr>
                <w:rFonts w:ascii="Calibri" w:eastAsia="Calibri" w:hAnsi="Calibri" w:cs="Calibri"/>
              </w:rPr>
            </w:pPr>
            <w:r w:rsidRPr="006C0197">
              <w:rPr>
                <w:rFonts w:ascii="Calibri" w:hAnsi="Calibri" w:eastAsia="Calibri" w:cs="Times New Roman"/>
                <w:color w:val="008080"/>
              </w:rPr>
              <w:t>B.</w:t>
            </w:r>
          </w:p>
        </w:tc>
        <w:tc>
          <w:tcPr>
            <w:tcW w:w="8572" w:type="dxa"/>
            <w:tcBorders>
              <w:top w:val="nil"/>
              <w:left w:val="nil"/>
              <w:bottom w:val="nil"/>
              <w:right w:val="nil"/>
            </w:tcBorders>
          </w:tcPr>
          <w:p w14:paraId="714A0CC2" w14:textId="77777777" w:rsidR="006C0197" w:rsidRPr="006C0197" w:rsidRDefault="006C0197" w:rsidP="006C0197">
            <w:pPr>
              <w:spacing w:before="107" w:after="0" w:line="360" w:lineRule="auto"/>
              <w:ind w:left="292" w:right="228"/>
              <w:jc w:val="both"/>
              <w:rPr>
                <w:rFonts w:ascii="Calibri" w:eastAsia="Calibri" w:hAnsi="Calibri" w:cs="Calibri"/>
              </w:rPr>
            </w:pPr>
            <w:r w:rsidRPr="006C0197">
              <w:rPr>
                <w:rFonts w:ascii="Calibri" w:hAnsi="Calibri" w:eastAsia="Calibri" w:cs="Calibri"/>
              </w:rPr>
              <w:t>Any</w:t>
            </w:r>
            <w:r w:rsidRPr="006C0197">
              <w:rPr>
                <w:rFonts w:ascii="Calibri" w:hAnsi="Calibri" w:eastAsia="Calibri" w:cs="Calibri"/>
                <w:spacing w:val="9"/>
              </w:rPr>
              <w:t xml:space="preserve"> </w:t>
            </w:r>
            <w:r w:rsidRPr="006C0197">
              <w:rPr>
                <w:rFonts w:ascii="Calibri" w:hAnsi="Calibri" w:eastAsia="Calibri" w:cs="Calibri"/>
              </w:rPr>
              <w:t>registrable</w:t>
            </w:r>
            <w:r w:rsidRPr="006C0197">
              <w:rPr>
                <w:rFonts w:ascii="Calibri" w:hAnsi="Calibri" w:eastAsia="Calibri" w:cs="Calibri"/>
                <w:spacing w:val="10"/>
              </w:rPr>
              <w:t xml:space="preserve"> </w:t>
            </w:r>
            <w:r w:rsidRPr="006C0197">
              <w:rPr>
                <w:rFonts w:ascii="Calibri" w:hAnsi="Calibri" w:eastAsia="Calibri" w:cs="Calibri"/>
                <w:spacing w:val="-1"/>
              </w:rPr>
              <w:t>interest</w:t>
            </w:r>
            <w:r w:rsidRPr="006C0197">
              <w:rPr>
                <w:rFonts w:ascii="Calibri" w:hAnsi="Calibri" w:eastAsia="Calibri" w:cs="Calibri"/>
                <w:spacing w:val="12"/>
              </w:rPr>
              <w:t xml:space="preserve"> </w:t>
            </w:r>
            <w:r w:rsidRPr="006C0197">
              <w:rPr>
                <w:rFonts w:ascii="Calibri" w:hAnsi="Calibri" w:eastAsia="Calibri" w:cs="Calibri"/>
              </w:rPr>
              <w:t>involving</w:t>
            </w:r>
            <w:r w:rsidRPr="006C0197">
              <w:rPr>
                <w:rFonts w:ascii="Calibri" w:hAnsi="Calibri" w:eastAsia="Calibri" w:cs="Calibri"/>
                <w:spacing w:val="10"/>
              </w:rPr>
              <w:t xml:space="preserve"> </w:t>
            </w:r>
            <w:r w:rsidRPr="006C0197">
              <w:rPr>
                <w:rFonts w:ascii="Calibri" w:hAnsi="Calibri" w:eastAsia="Calibri" w:cs="Calibri"/>
                <w:spacing w:val="-1"/>
              </w:rPr>
              <w:t>the</w:t>
            </w:r>
            <w:r w:rsidRPr="006C0197">
              <w:rPr>
                <w:rFonts w:ascii="Calibri" w:hAnsi="Calibri" w:eastAsia="Calibri" w:cs="Calibri"/>
                <w:spacing w:val="11"/>
              </w:rPr>
              <w:t xml:space="preserve"> </w:t>
            </w:r>
            <w:r w:rsidRPr="006C0197">
              <w:rPr>
                <w:rFonts w:ascii="Calibri" w:hAnsi="Calibri" w:eastAsia="Calibri" w:cs="Calibri"/>
                <w:spacing w:val="-1"/>
              </w:rPr>
              <w:t>Contractor</w:t>
            </w:r>
            <w:r w:rsidRPr="006C0197">
              <w:rPr>
                <w:rFonts w:ascii="Calibri" w:hAnsi="Calibri" w:eastAsia="Calibri" w:cs="Calibri"/>
                <w:spacing w:val="12"/>
              </w:rPr>
              <w:t xml:space="preserve"> </w:t>
            </w:r>
            <w:r w:rsidRPr="006C0197">
              <w:rPr>
                <w:rFonts w:ascii="Calibri" w:hAnsi="Calibri" w:eastAsia="Calibri" w:cs="Calibri"/>
                <w:spacing w:val="-1"/>
              </w:rPr>
              <w:t>(and</w:t>
            </w:r>
            <w:r w:rsidRPr="006C0197">
              <w:rPr>
                <w:rFonts w:ascii="Calibri" w:hAnsi="Calibri" w:eastAsia="Calibri" w:cs="Calibri"/>
                <w:spacing w:val="10"/>
              </w:rPr>
              <w:t xml:space="preserve"> </w:t>
            </w:r>
            <w:r w:rsidRPr="006C0197">
              <w:rPr>
                <w:rFonts w:ascii="Calibri" w:hAnsi="Calibri" w:eastAsia="Calibri" w:cs="Calibri"/>
              </w:rPr>
              <w:t>any</w:t>
            </w:r>
            <w:r w:rsidRPr="006C0197">
              <w:rPr>
                <w:rFonts w:ascii="Calibri" w:hAnsi="Calibri" w:eastAsia="Calibri" w:cs="Calibri"/>
                <w:spacing w:val="12"/>
              </w:rPr>
              <w:t xml:space="preserve"> </w:t>
            </w:r>
            <w:r w:rsidRPr="006C0197">
              <w:rPr>
                <w:rFonts w:ascii="Calibri" w:hAnsi="Calibri" w:eastAsia="Calibri" w:cs="Calibri"/>
                <w:spacing w:val="-1"/>
              </w:rPr>
              <w:t>Subcontractor</w:t>
            </w:r>
            <w:r w:rsidRPr="006C0197">
              <w:rPr>
                <w:rFonts w:ascii="Calibri" w:hAnsi="Calibri" w:eastAsia="Calibri" w:cs="Calibri"/>
                <w:spacing w:val="11"/>
              </w:rPr>
              <w:t xml:space="preserve"> </w:t>
            </w:r>
            <w:r w:rsidRPr="006C0197">
              <w:rPr>
                <w:rFonts w:ascii="Calibri" w:hAnsi="Calibri" w:eastAsia="Calibri" w:cs="Calibri"/>
              </w:rPr>
              <w:t>or</w:t>
            </w:r>
            <w:r w:rsidRPr="006C0197">
              <w:rPr>
                <w:rFonts w:ascii="Calibri" w:hAnsi="Calibri" w:eastAsia="Calibri" w:cs="Calibri"/>
                <w:spacing w:val="11"/>
              </w:rPr>
              <w:t xml:space="preserve"> </w:t>
            </w:r>
            <w:r w:rsidRPr="006C0197">
              <w:rPr>
                <w:rFonts w:ascii="Calibri" w:hAnsi="Calibri" w:eastAsia="Calibri" w:cs="Calibri"/>
              </w:rPr>
              <w:t>agent</w:t>
            </w:r>
            <w:r w:rsidRPr="006C0197">
              <w:rPr>
                <w:rFonts w:ascii="Calibri" w:hAnsi="Calibri" w:eastAsia="Calibri" w:cs="Calibri"/>
                <w:spacing w:val="11"/>
              </w:rPr>
              <w:t xml:space="preserve"> </w:t>
            </w:r>
            <w:r w:rsidRPr="006C0197">
              <w:rPr>
                <w:rFonts w:ascii="Calibri" w:hAnsi="Calibri" w:eastAsia="Calibri" w:cs="Calibri"/>
              </w:rPr>
              <w:t>as</w:t>
            </w:r>
            <w:r w:rsidRPr="006C0197">
              <w:rPr>
                <w:rFonts w:ascii="Calibri" w:hAnsi="Calibri" w:eastAsia="Calibri" w:cs="Calibri"/>
                <w:spacing w:val="12"/>
              </w:rPr>
              <w:t xml:space="preserve"> </w:t>
            </w:r>
            <w:r w:rsidRPr="006C0197">
              <w:rPr>
                <w:rFonts w:ascii="Calibri" w:hAnsi="Calibri" w:eastAsia="Calibri" w:cs="Calibri"/>
              </w:rPr>
              <w:t>the</w:t>
            </w:r>
            <w:r w:rsidRPr="006C0197">
              <w:rPr>
                <w:rFonts w:ascii="Calibri" w:hAnsi="Calibri" w:eastAsia="Calibri" w:cs="Calibri"/>
                <w:spacing w:val="53"/>
                <w:w w:val="99"/>
              </w:rPr>
              <w:t xml:space="preserve"> </w:t>
            </w:r>
            <w:r w:rsidRPr="006C0197">
              <w:rPr>
                <w:rFonts w:ascii="Calibri" w:hAnsi="Calibri" w:eastAsia="Calibri" w:cs="Calibri"/>
              </w:rPr>
              <w:t>case</w:t>
            </w:r>
            <w:r w:rsidRPr="006C0197">
              <w:rPr>
                <w:rFonts w:ascii="Calibri" w:hAnsi="Calibri" w:eastAsia="Calibri" w:cs="Calibri"/>
                <w:spacing w:val="40"/>
              </w:rPr>
              <w:t xml:space="preserve"> </w:t>
            </w:r>
            <w:r w:rsidRPr="006C0197">
              <w:rPr>
                <w:rFonts w:ascii="Calibri" w:hAnsi="Calibri" w:eastAsia="Calibri" w:cs="Calibri"/>
              </w:rPr>
              <w:t>may</w:t>
            </w:r>
            <w:r w:rsidRPr="006C0197">
              <w:rPr>
                <w:rFonts w:ascii="Calibri" w:hAnsi="Calibri" w:eastAsia="Calibri" w:cs="Calibri"/>
                <w:spacing w:val="41"/>
              </w:rPr>
              <w:t xml:space="preserve"> </w:t>
            </w:r>
            <w:r w:rsidRPr="006C0197">
              <w:rPr>
                <w:rFonts w:ascii="Calibri" w:hAnsi="Calibri" w:eastAsia="Calibri" w:cs="Calibri"/>
                <w:spacing w:val="-1"/>
              </w:rPr>
              <w:t>be)</w:t>
            </w:r>
            <w:r w:rsidRPr="006C0197">
              <w:rPr>
                <w:rFonts w:ascii="Calibri" w:hAnsi="Calibri" w:eastAsia="Calibri" w:cs="Calibri"/>
                <w:spacing w:val="39"/>
              </w:rPr>
              <w:t xml:space="preserve"> </w:t>
            </w:r>
            <w:r w:rsidRPr="006C0197">
              <w:rPr>
                <w:rFonts w:ascii="Calibri" w:hAnsi="Calibri" w:eastAsia="Calibri" w:cs="Calibri"/>
              </w:rPr>
              <w:t>and</w:t>
            </w:r>
            <w:r w:rsidRPr="006C0197">
              <w:rPr>
                <w:rFonts w:ascii="Calibri" w:hAnsi="Calibri" w:eastAsia="Calibri" w:cs="Calibri"/>
                <w:spacing w:val="42"/>
              </w:rPr>
              <w:t xml:space="preserve"> </w:t>
            </w:r>
            <w:r w:rsidRPr="006C0197">
              <w:rPr>
                <w:rFonts w:ascii="Calibri" w:hAnsi="Calibri" w:eastAsia="Calibri" w:cs="Calibri"/>
              </w:rPr>
              <w:t>the</w:t>
            </w:r>
            <w:r w:rsidRPr="006C0197">
              <w:rPr>
                <w:rFonts w:ascii="Calibri" w:hAnsi="Calibri" w:eastAsia="Calibri" w:cs="Calibri"/>
                <w:spacing w:val="40"/>
              </w:rPr>
              <w:t xml:space="preserve"> </w:t>
            </w:r>
            <w:r w:rsidRPr="006C0197">
              <w:rPr>
                <w:rFonts w:ascii="Calibri" w:hAnsi="Calibri" w:eastAsia="Calibri" w:cs="Calibri"/>
                <w:spacing w:val="-1"/>
              </w:rPr>
              <w:t>Client,</w:t>
            </w:r>
            <w:r w:rsidRPr="006C0197">
              <w:rPr>
                <w:rFonts w:ascii="Calibri" w:hAnsi="Calibri" w:eastAsia="Calibri" w:cs="Calibri"/>
                <w:spacing w:val="39"/>
              </w:rPr>
              <w:t xml:space="preserve"> </w:t>
            </w:r>
            <w:r w:rsidRPr="006C0197">
              <w:rPr>
                <w:rFonts w:ascii="Calibri" w:hAnsi="Calibri" w:eastAsia="Calibri" w:cs="Calibri"/>
                <w:spacing w:val="-1"/>
              </w:rPr>
              <w:t>the</w:t>
            </w:r>
            <w:r w:rsidRPr="006C0197">
              <w:rPr>
                <w:rFonts w:ascii="Calibri" w:hAnsi="Calibri" w:eastAsia="Calibri" w:cs="Calibri"/>
                <w:spacing w:val="41"/>
              </w:rPr>
              <w:t xml:space="preserve"> </w:t>
            </w:r>
            <w:r w:rsidRPr="006C0197">
              <w:rPr>
                <w:rFonts w:ascii="Calibri" w:hAnsi="Calibri" w:eastAsia="Calibri" w:cs="Calibri"/>
                <w:spacing w:val="-1"/>
              </w:rPr>
              <w:t>Ceann</w:t>
            </w:r>
            <w:r w:rsidRPr="006C0197">
              <w:rPr>
                <w:rFonts w:ascii="Calibri" w:hAnsi="Calibri" w:eastAsia="Calibri" w:cs="Calibri"/>
                <w:spacing w:val="40"/>
              </w:rPr>
              <w:t xml:space="preserve"> </w:t>
            </w:r>
            <w:r w:rsidRPr="006C0197">
              <w:rPr>
                <w:rFonts w:ascii="Calibri" w:hAnsi="Calibri" w:eastAsia="Calibri" w:cs="Calibri"/>
              </w:rPr>
              <w:t>Comhairle</w:t>
            </w:r>
            <w:r w:rsidRPr="006C0197">
              <w:rPr>
                <w:rFonts w:ascii="Calibri" w:hAnsi="Calibri" w:eastAsia="Calibri" w:cs="Calibri"/>
                <w:spacing w:val="40"/>
              </w:rPr>
              <w:t xml:space="preserve"> </w:t>
            </w:r>
            <w:r w:rsidRPr="006C0197">
              <w:rPr>
                <w:rFonts w:ascii="Calibri" w:hAnsi="Calibri" w:eastAsia="Calibri" w:cs="Calibri"/>
                <w:spacing w:val="-1"/>
              </w:rPr>
              <w:t>(Speaker),</w:t>
            </w:r>
            <w:r w:rsidRPr="006C0197">
              <w:rPr>
                <w:rFonts w:ascii="Calibri" w:hAnsi="Calibri" w:eastAsia="Calibri" w:cs="Calibri"/>
                <w:spacing w:val="42"/>
              </w:rPr>
              <w:t xml:space="preserve"> </w:t>
            </w:r>
            <w:r w:rsidRPr="006C0197">
              <w:rPr>
                <w:rFonts w:ascii="Calibri" w:hAnsi="Calibri" w:eastAsia="Calibri" w:cs="Calibri"/>
              </w:rPr>
              <w:t>or</w:t>
            </w:r>
            <w:r w:rsidRPr="006C0197">
              <w:rPr>
                <w:rFonts w:ascii="Calibri" w:hAnsi="Calibri" w:eastAsia="Calibri" w:cs="Calibri"/>
                <w:spacing w:val="40"/>
              </w:rPr>
              <w:t xml:space="preserve"> </w:t>
            </w:r>
            <w:r w:rsidRPr="006C0197">
              <w:rPr>
                <w:rFonts w:ascii="Calibri" w:hAnsi="Calibri" w:eastAsia="Calibri" w:cs="Calibri"/>
              </w:rPr>
              <w:t>any</w:t>
            </w:r>
            <w:r w:rsidRPr="006C0197">
              <w:rPr>
                <w:rFonts w:ascii="Calibri" w:hAnsi="Calibri" w:eastAsia="Calibri" w:cs="Calibri"/>
                <w:spacing w:val="40"/>
              </w:rPr>
              <w:t xml:space="preserve"> </w:t>
            </w:r>
            <w:r w:rsidRPr="006C0197">
              <w:rPr>
                <w:rFonts w:ascii="Calibri" w:hAnsi="Calibri" w:eastAsia="Calibri" w:cs="Calibri"/>
                <w:spacing w:val="-1"/>
              </w:rPr>
              <w:t>member</w:t>
            </w:r>
            <w:r w:rsidRPr="006C0197">
              <w:rPr>
                <w:rFonts w:ascii="Calibri" w:hAnsi="Calibri" w:eastAsia="Calibri" w:cs="Calibri"/>
                <w:spacing w:val="41"/>
              </w:rPr>
              <w:t xml:space="preserve"> </w:t>
            </w:r>
            <w:r w:rsidRPr="006C0197">
              <w:rPr>
                <w:rFonts w:ascii="Calibri" w:hAnsi="Calibri" w:eastAsia="Calibri" w:cs="Calibri"/>
              </w:rPr>
              <w:t>of</w:t>
            </w:r>
            <w:r w:rsidRPr="006C0197">
              <w:rPr>
                <w:rFonts w:ascii="Calibri" w:hAnsi="Calibri" w:eastAsia="Calibri" w:cs="Calibri"/>
                <w:spacing w:val="40"/>
              </w:rPr>
              <w:t xml:space="preserve"> </w:t>
            </w:r>
            <w:r w:rsidRPr="006C0197">
              <w:rPr>
                <w:rFonts w:ascii="Calibri" w:hAnsi="Calibri" w:eastAsia="Calibri" w:cs="Calibri"/>
                <w:spacing w:val="-1"/>
              </w:rPr>
              <w:t>the</w:t>
            </w:r>
            <w:r w:rsidRPr="006C0197">
              <w:rPr>
                <w:rFonts w:ascii="Calibri" w:hAnsi="Calibri" w:eastAsia="Calibri" w:cs="Calibri"/>
                <w:spacing w:val="44"/>
                <w:w w:val="99"/>
              </w:rPr>
              <w:t xml:space="preserve"> </w:t>
            </w:r>
            <w:r w:rsidRPr="006C0197">
              <w:rPr>
                <w:rFonts w:ascii="Calibri" w:hAnsi="Calibri" w:eastAsia="Calibri" w:cs="Calibri"/>
                <w:spacing w:val="-1"/>
              </w:rPr>
              <w:t>Government,</w:t>
            </w:r>
            <w:r w:rsidRPr="006C0197">
              <w:rPr>
                <w:rFonts w:ascii="Calibri" w:hAnsi="Calibri" w:eastAsia="Calibri" w:cs="Calibri"/>
                <w:spacing w:val="-8"/>
              </w:rPr>
              <w:t xml:space="preserve"> </w:t>
            </w:r>
            <w:r w:rsidRPr="006C0197">
              <w:rPr>
                <w:rFonts w:ascii="Calibri" w:hAnsi="Calibri" w:eastAsia="Calibri" w:cs="Calibri"/>
              </w:rPr>
              <w:t>or</w:t>
            </w:r>
            <w:r w:rsidRPr="006C0197">
              <w:rPr>
                <w:rFonts w:ascii="Calibri" w:hAnsi="Calibri" w:eastAsia="Calibri" w:cs="Calibri"/>
                <w:spacing w:val="-8"/>
              </w:rPr>
              <w:t xml:space="preserve"> </w:t>
            </w:r>
            <w:r w:rsidRPr="006C0197">
              <w:rPr>
                <w:rFonts w:ascii="Calibri" w:hAnsi="Calibri" w:eastAsia="Calibri" w:cs="Calibri"/>
              </w:rPr>
              <w:t>any</w:t>
            </w:r>
            <w:r w:rsidRPr="006C0197">
              <w:rPr>
                <w:rFonts w:ascii="Calibri" w:hAnsi="Calibri" w:eastAsia="Calibri" w:cs="Calibri"/>
                <w:spacing w:val="-9"/>
              </w:rPr>
              <w:t xml:space="preserve"> </w:t>
            </w:r>
            <w:r w:rsidRPr="006C0197">
              <w:rPr>
                <w:rFonts w:ascii="Calibri" w:hAnsi="Calibri" w:eastAsia="Calibri" w:cs="Calibri"/>
                <w:spacing w:val="-1"/>
              </w:rPr>
              <w:t>member</w:t>
            </w:r>
            <w:r w:rsidRPr="006C0197">
              <w:rPr>
                <w:rFonts w:ascii="Calibri" w:hAnsi="Calibri" w:eastAsia="Calibri" w:cs="Calibri"/>
                <w:spacing w:val="-9"/>
              </w:rPr>
              <w:t xml:space="preserve"> </w:t>
            </w:r>
            <w:r w:rsidRPr="006C0197">
              <w:rPr>
                <w:rFonts w:ascii="Calibri" w:hAnsi="Calibri" w:eastAsia="Calibri" w:cs="Calibri"/>
              </w:rPr>
              <w:t>of</w:t>
            </w:r>
            <w:r w:rsidRPr="006C0197">
              <w:rPr>
                <w:rFonts w:ascii="Calibri" w:hAnsi="Calibri" w:eastAsia="Calibri" w:cs="Calibri"/>
                <w:spacing w:val="-9"/>
              </w:rPr>
              <w:t xml:space="preserve"> </w:t>
            </w:r>
            <w:r w:rsidRPr="006C0197">
              <w:rPr>
                <w:rFonts w:ascii="Calibri" w:hAnsi="Calibri" w:eastAsia="Calibri" w:cs="Calibri"/>
              </w:rPr>
              <w:t>the</w:t>
            </w:r>
            <w:r w:rsidRPr="006C0197">
              <w:rPr>
                <w:rFonts w:ascii="Calibri" w:hAnsi="Calibri" w:eastAsia="Calibri" w:cs="Calibri"/>
                <w:spacing w:val="-9"/>
              </w:rPr>
              <w:t xml:space="preserve"> </w:t>
            </w:r>
            <w:r w:rsidRPr="006C0197">
              <w:rPr>
                <w:rFonts w:ascii="Calibri" w:hAnsi="Calibri" w:eastAsia="Calibri" w:cs="Calibri"/>
                <w:spacing w:val="-1"/>
              </w:rPr>
              <w:t>Oireachtas,</w:t>
            </w:r>
            <w:r w:rsidRPr="006C0197">
              <w:rPr>
                <w:rFonts w:ascii="Calibri" w:hAnsi="Calibri" w:eastAsia="Calibri" w:cs="Calibri"/>
                <w:spacing w:val="-7"/>
              </w:rPr>
              <w:t xml:space="preserve"> </w:t>
            </w:r>
            <w:r w:rsidRPr="006C0197">
              <w:rPr>
                <w:rFonts w:ascii="Calibri" w:hAnsi="Calibri" w:eastAsia="Calibri" w:cs="Calibri"/>
              </w:rPr>
              <w:t>or</w:t>
            </w:r>
            <w:r w:rsidRPr="006C0197">
              <w:rPr>
                <w:rFonts w:ascii="Calibri" w:hAnsi="Calibri" w:eastAsia="Calibri" w:cs="Calibri"/>
                <w:spacing w:val="-8"/>
              </w:rPr>
              <w:t xml:space="preserve"> </w:t>
            </w:r>
            <w:r w:rsidRPr="006C0197">
              <w:rPr>
                <w:rFonts w:ascii="Calibri" w:hAnsi="Calibri" w:eastAsia="Calibri" w:cs="Calibri"/>
              </w:rPr>
              <w:t>their</w:t>
            </w:r>
            <w:r w:rsidRPr="006C0197">
              <w:rPr>
                <w:rFonts w:ascii="Calibri" w:hAnsi="Calibri" w:eastAsia="Calibri" w:cs="Calibri"/>
                <w:spacing w:val="-9"/>
              </w:rPr>
              <w:t xml:space="preserve"> </w:t>
            </w:r>
            <w:r w:rsidRPr="006C0197">
              <w:rPr>
                <w:rFonts w:ascii="Calibri" w:hAnsi="Calibri" w:eastAsia="Calibri" w:cs="Calibri"/>
              </w:rPr>
              <w:t>relatives</w:t>
            </w:r>
            <w:r w:rsidRPr="006C0197">
              <w:rPr>
                <w:rFonts w:ascii="Calibri" w:hAnsi="Calibri" w:eastAsia="Calibri" w:cs="Calibri"/>
                <w:spacing w:val="-9"/>
              </w:rPr>
              <w:t xml:space="preserve"> </w:t>
            </w:r>
            <w:r w:rsidRPr="006C0197">
              <w:rPr>
                <w:rFonts w:ascii="Calibri" w:hAnsi="Calibri" w:eastAsia="Calibri" w:cs="Calibri"/>
                <w:spacing w:val="-1"/>
              </w:rPr>
              <w:t>must</w:t>
            </w:r>
            <w:r w:rsidRPr="006C0197">
              <w:rPr>
                <w:rFonts w:ascii="Calibri" w:hAnsi="Calibri" w:eastAsia="Calibri" w:cs="Calibri"/>
                <w:spacing w:val="-8"/>
              </w:rPr>
              <w:t xml:space="preserve"> </w:t>
            </w:r>
            <w:r w:rsidRPr="006C0197">
              <w:rPr>
                <w:rFonts w:ascii="Calibri" w:hAnsi="Calibri" w:eastAsia="Calibri" w:cs="Calibri"/>
                <w:spacing w:val="-1"/>
              </w:rPr>
              <w:t>be</w:t>
            </w:r>
            <w:r w:rsidRPr="006C0197">
              <w:rPr>
                <w:rFonts w:ascii="Calibri" w:hAnsi="Calibri" w:eastAsia="Calibri" w:cs="Calibri"/>
                <w:spacing w:val="-10"/>
              </w:rPr>
              <w:t xml:space="preserve"> </w:t>
            </w:r>
            <w:r w:rsidRPr="006C0197">
              <w:rPr>
                <w:rFonts w:ascii="Calibri" w:hAnsi="Calibri" w:eastAsia="Calibri" w:cs="Calibri"/>
                <w:spacing w:val="-1"/>
              </w:rPr>
              <w:t>fully</w:t>
            </w:r>
            <w:r w:rsidRPr="006C0197">
              <w:rPr>
                <w:rFonts w:ascii="Calibri" w:hAnsi="Calibri" w:eastAsia="Calibri" w:cs="Calibri"/>
                <w:spacing w:val="-7"/>
              </w:rPr>
              <w:t xml:space="preserve"> </w:t>
            </w:r>
            <w:r w:rsidRPr="006C0197">
              <w:rPr>
                <w:rFonts w:ascii="Calibri" w:hAnsi="Calibri" w:eastAsia="Calibri" w:cs="Calibri"/>
                <w:spacing w:val="-1"/>
              </w:rPr>
              <w:t>disclosed</w:t>
            </w:r>
            <w:r w:rsidRPr="006C0197">
              <w:rPr>
                <w:rFonts w:ascii="Calibri" w:hAnsi="Calibri" w:eastAsia="Calibri" w:cs="Calibri"/>
                <w:spacing w:val="-10"/>
              </w:rPr>
              <w:t xml:space="preserve"> </w:t>
            </w:r>
            <w:r w:rsidRPr="006C0197">
              <w:rPr>
                <w:rFonts w:ascii="Calibri" w:hAnsi="Calibri" w:eastAsia="Calibri" w:cs="Calibri"/>
              </w:rPr>
              <w:t>to</w:t>
            </w:r>
            <w:r w:rsidRPr="006C0197">
              <w:rPr>
                <w:rFonts w:ascii="Calibri" w:hAnsi="Calibri" w:eastAsia="Calibri" w:cs="Calibri"/>
                <w:spacing w:val="67"/>
                <w:w w:val="99"/>
              </w:rPr>
              <w:t xml:space="preserve"> </w:t>
            </w:r>
            <w:r w:rsidRPr="006C0197">
              <w:rPr>
                <w:rFonts w:ascii="Calibri" w:hAnsi="Calibri" w:eastAsia="Calibri" w:cs="Calibri"/>
              </w:rPr>
              <w:t>the</w:t>
            </w:r>
            <w:r w:rsidRPr="006C0197">
              <w:rPr>
                <w:rFonts w:ascii="Calibri" w:hAnsi="Calibri" w:eastAsia="Calibri" w:cs="Calibri"/>
                <w:spacing w:val="17"/>
              </w:rPr>
              <w:t xml:space="preserve"> </w:t>
            </w:r>
            <w:r w:rsidRPr="006C0197">
              <w:rPr>
                <w:rFonts w:ascii="Calibri" w:hAnsi="Calibri" w:eastAsia="Calibri" w:cs="Calibri"/>
                <w:spacing w:val="-1"/>
              </w:rPr>
              <w:t>Client</w:t>
            </w:r>
            <w:r w:rsidRPr="006C0197">
              <w:rPr>
                <w:rFonts w:ascii="Calibri" w:hAnsi="Calibri" w:eastAsia="Calibri" w:cs="Calibri"/>
                <w:spacing w:val="17"/>
              </w:rPr>
              <w:t xml:space="preserve"> </w:t>
            </w:r>
            <w:r w:rsidRPr="006C0197">
              <w:rPr>
                <w:rFonts w:ascii="Calibri" w:hAnsi="Calibri" w:eastAsia="Calibri" w:cs="Calibri"/>
                <w:spacing w:val="-1"/>
              </w:rPr>
              <w:t>immediately</w:t>
            </w:r>
            <w:r w:rsidRPr="006C0197">
              <w:rPr>
                <w:rFonts w:ascii="Calibri" w:hAnsi="Calibri" w:eastAsia="Calibri" w:cs="Calibri"/>
                <w:spacing w:val="20"/>
              </w:rPr>
              <w:t xml:space="preserve"> </w:t>
            </w:r>
            <w:r w:rsidRPr="006C0197">
              <w:rPr>
                <w:rFonts w:ascii="Calibri" w:hAnsi="Calibri" w:eastAsia="Calibri" w:cs="Calibri"/>
                <w:spacing w:val="-1"/>
              </w:rPr>
              <w:t>upon</w:t>
            </w:r>
            <w:r w:rsidRPr="006C0197">
              <w:rPr>
                <w:rFonts w:ascii="Calibri" w:hAnsi="Calibri" w:eastAsia="Calibri" w:cs="Calibri"/>
                <w:spacing w:val="18"/>
              </w:rPr>
              <w:t xml:space="preserve"> </w:t>
            </w:r>
            <w:r w:rsidRPr="006C0197">
              <w:rPr>
                <w:rFonts w:ascii="Calibri" w:hAnsi="Calibri" w:eastAsia="Calibri" w:cs="Calibri"/>
              </w:rPr>
              <w:t>such</w:t>
            </w:r>
            <w:r w:rsidRPr="006C0197">
              <w:rPr>
                <w:rFonts w:ascii="Calibri" w:hAnsi="Calibri" w:eastAsia="Calibri" w:cs="Calibri"/>
                <w:spacing w:val="18"/>
              </w:rPr>
              <w:t xml:space="preserve"> </w:t>
            </w:r>
            <w:r w:rsidRPr="006C0197">
              <w:rPr>
                <w:rFonts w:ascii="Calibri" w:hAnsi="Calibri" w:eastAsia="Calibri" w:cs="Calibri"/>
                <w:spacing w:val="-1"/>
              </w:rPr>
              <w:t>information</w:t>
            </w:r>
            <w:r w:rsidRPr="006C0197">
              <w:rPr>
                <w:rFonts w:ascii="Calibri" w:hAnsi="Calibri" w:eastAsia="Calibri" w:cs="Calibri"/>
                <w:spacing w:val="18"/>
              </w:rPr>
              <w:t xml:space="preserve"> </w:t>
            </w:r>
            <w:r w:rsidRPr="006C0197">
              <w:rPr>
                <w:rFonts w:ascii="Calibri" w:hAnsi="Calibri" w:eastAsia="Calibri" w:cs="Calibri"/>
                <w:spacing w:val="-1"/>
              </w:rPr>
              <w:t>becoming</w:t>
            </w:r>
            <w:r w:rsidRPr="006C0197">
              <w:rPr>
                <w:rFonts w:ascii="Calibri" w:hAnsi="Calibri" w:eastAsia="Calibri" w:cs="Calibri"/>
                <w:spacing w:val="18"/>
              </w:rPr>
              <w:t xml:space="preserve"> </w:t>
            </w:r>
            <w:r w:rsidRPr="006C0197">
              <w:rPr>
                <w:rFonts w:ascii="Calibri" w:hAnsi="Calibri" w:eastAsia="Calibri" w:cs="Calibri"/>
              </w:rPr>
              <w:t>known</w:t>
            </w:r>
            <w:r w:rsidRPr="006C0197">
              <w:rPr>
                <w:rFonts w:ascii="Calibri" w:hAnsi="Calibri" w:eastAsia="Calibri" w:cs="Calibri"/>
                <w:spacing w:val="17"/>
              </w:rPr>
              <w:t xml:space="preserve"> </w:t>
            </w:r>
            <w:r w:rsidRPr="006C0197">
              <w:rPr>
                <w:rFonts w:ascii="Calibri" w:hAnsi="Calibri" w:eastAsia="Calibri" w:cs="Calibri"/>
              </w:rPr>
              <w:t>to</w:t>
            </w:r>
            <w:r w:rsidRPr="006C0197">
              <w:rPr>
                <w:rFonts w:ascii="Calibri" w:hAnsi="Calibri" w:eastAsia="Calibri" w:cs="Calibri"/>
                <w:spacing w:val="18"/>
              </w:rPr>
              <w:t xml:space="preserve"> </w:t>
            </w:r>
            <w:r w:rsidRPr="006C0197">
              <w:rPr>
                <w:rFonts w:ascii="Calibri" w:hAnsi="Calibri" w:eastAsia="Calibri" w:cs="Calibri"/>
              </w:rPr>
              <w:t>the</w:t>
            </w:r>
            <w:r w:rsidRPr="006C0197">
              <w:rPr>
                <w:rFonts w:ascii="Calibri" w:hAnsi="Calibri" w:eastAsia="Calibri" w:cs="Calibri"/>
                <w:spacing w:val="19"/>
              </w:rPr>
              <w:t xml:space="preserve"> </w:t>
            </w:r>
            <w:r w:rsidRPr="006C0197">
              <w:rPr>
                <w:rFonts w:ascii="Calibri" w:hAnsi="Calibri" w:eastAsia="Calibri" w:cs="Calibri"/>
                <w:spacing w:val="-1"/>
              </w:rPr>
              <w:t>Contractor</w:t>
            </w:r>
            <w:r w:rsidRPr="006C0197">
              <w:rPr>
                <w:rFonts w:ascii="Calibri" w:hAnsi="Calibri" w:eastAsia="Calibri" w:cs="Calibri"/>
                <w:spacing w:val="71"/>
                <w:w w:val="99"/>
              </w:rPr>
              <w:t xml:space="preserve"> </w:t>
            </w:r>
            <w:r w:rsidRPr="006C0197">
              <w:rPr>
                <w:rFonts w:ascii="Calibri" w:hAnsi="Calibri" w:eastAsia="Calibri" w:cs="Calibri"/>
                <w:spacing w:val="-1"/>
              </w:rPr>
              <w:t>(Subcontractor</w:t>
            </w:r>
            <w:r w:rsidRPr="006C0197">
              <w:rPr>
                <w:rFonts w:ascii="Calibri" w:hAnsi="Calibri" w:eastAsia="Calibri" w:cs="Calibri"/>
                <w:spacing w:val="18"/>
              </w:rPr>
              <w:t xml:space="preserve"> </w:t>
            </w:r>
            <w:r w:rsidRPr="006C0197">
              <w:rPr>
                <w:rFonts w:ascii="Calibri" w:hAnsi="Calibri" w:eastAsia="Calibri" w:cs="Calibri"/>
              </w:rPr>
              <w:t>or</w:t>
            </w:r>
            <w:r w:rsidRPr="006C0197">
              <w:rPr>
                <w:rFonts w:ascii="Calibri" w:hAnsi="Calibri" w:eastAsia="Calibri" w:cs="Calibri"/>
                <w:spacing w:val="19"/>
              </w:rPr>
              <w:t xml:space="preserve"> </w:t>
            </w:r>
            <w:r w:rsidRPr="006C0197">
              <w:rPr>
                <w:rFonts w:ascii="Calibri" w:hAnsi="Calibri" w:eastAsia="Calibri" w:cs="Calibri"/>
              </w:rPr>
              <w:t>agent</w:t>
            </w:r>
            <w:r w:rsidRPr="006C0197">
              <w:rPr>
                <w:rFonts w:ascii="Calibri" w:hAnsi="Calibri" w:eastAsia="Calibri" w:cs="Calibri"/>
                <w:spacing w:val="18"/>
              </w:rPr>
              <w:t xml:space="preserve"> </w:t>
            </w:r>
            <w:r w:rsidRPr="006C0197">
              <w:rPr>
                <w:rFonts w:ascii="Calibri" w:hAnsi="Calibri" w:eastAsia="Calibri" w:cs="Calibri"/>
              </w:rPr>
              <w:t>as</w:t>
            </w:r>
            <w:r w:rsidRPr="006C0197">
              <w:rPr>
                <w:rFonts w:ascii="Calibri" w:hAnsi="Calibri" w:eastAsia="Calibri" w:cs="Calibri"/>
                <w:spacing w:val="19"/>
              </w:rPr>
              <w:t xml:space="preserve"> </w:t>
            </w:r>
            <w:r w:rsidRPr="006C0197">
              <w:rPr>
                <w:rFonts w:ascii="Calibri" w:hAnsi="Calibri" w:eastAsia="Calibri" w:cs="Calibri"/>
              </w:rPr>
              <w:t>the</w:t>
            </w:r>
            <w:r w:rsidRPr="006C0197">
              <w:rPr>
                <w:rFonts w:ascii="Calibri" w:hAnsi="Calibri" w:eastAsia="Calibri" w:cs="Calibri"/>
                <w:spacing w:val="18"/>
              </w:rPr>
              <w:t xml:space="preserve"> </w:t>
            </w:r>
            <w:r w:rsidRPr="006C0197">
              <w:rPr>
                <w:rFonts w:ascii="Calibri" w:hAnsi="Calibri" w:eastAsia="Calibri" w:cs="Calibri"/>
              </w:rPr>
              <w:t>case</w:t>
            </w:r>
            <w:r w:rsidRPr="006C0197">
              <w:rPr>
                <w:rFonts w:ascii="Calibri" w:hAnsi="Calibri" w:eastAsia="Calibri" w:cs="Calibri"/>
                <w:spacing w:val="20"/>
              </w:rPr>
              <w:t xml:space="preserve"> </w:t>
            </w:r>
            <w:r w:rsidRPr="006C0197">
              <w:rPr>
                <w:rFonts w:ascii="Calibri" w:hAnsi="Calibri" w:eastAsia="Calibri" w:cs="Calibri"/>
              </w:rPr>
              <w:t>may</w:t>
            </w:r>
            <w:r w:rsidRPr="006C0197">
              <w:rPr>
                <w:rFonts w:ascii="Calibri" w:hAnsi="Calibri" w:eastAsia="Calibri" w:cs="Calibri"/>
                <w:spacing w:val="19"/>
              </w:rPr>
              <w:t xml:space="preserve"> </w:t>
            </w:r>
            <w:r w:rsidRPr="006C0197">
              <w:rPr>
                <w:rFonts w:ascii="Calibri" w:hAnsi="Calibri" w:eastAsia="Calibri" w:cs="Calibri"/>
                <w:spacing w:val="-1"/>
              </w:rPr>
              <w:t>be)</w:t>
            </w:r>
            <w:r w:rsidRPr="006C0197">
              <w:rPr>
                <w:rFonts w:ascii="Calibri" w:hAnsi="Calibri" w:eastAsia="Calibri" w:cs="Calibri"/>
                <w:spacing w:val="18"/>
              </w:rPr>
              <w:t xml:space="preserve"> </w:t>
            </w:r>
            <w:r w:rsidRPr="006C0197">
              <w:rPr>
                <w:rFonts w:ascii="Calibri" w:hAnsi="Calibri" w:eastAsia="Calibri" w:cs="Calibri"/>
              </w:rPr>
              <w:t>and</w:t>
            </w:r>
            <w:r w:rsidRPr="006C0197">
              <w:rPr>
                <w:rFonts w:ascii="Calibri" w:hAnsi="Calibri" w:eastAsia="Calibri" w:cs="Calibri"/>
                <w:spacing w:val="22"/>
              </w:rPr>
              <w:t xml:space="preserve"> </w:t>
            </w:r>
            <w:r w:rsidRPr="006C0197">
              <w:rPr>
                <w:rFonts w:ascii="Calibri" w:hAnsi="Calibri" w:eastAsia="Calibri" w:cs="Calibri"/>
                <w:spacing w:val="-1"/>
              </w:rPr>
              <w:t>the</w:t>
            </w:r>
            <w:r w:rsidRPr="006C0197">
              <w:rPr>
                <w:rFonts w:ascii="Calibri" w:hAnsi="Calibri" w:eastAsia="Calibri" w:cs="Calibri"/>
                <w:spacing w:val="19"/>
              </w:rPr>
              <w:t xml:space="preserve"> </w:t>
            </w:r>
            <w:r w:rsidRPr="006C0197">
              <w:rPr>
                <w:rFonts w:ascii="Calibri" w:hAnsi="Calibri" w:eastAsia="Calibri" w:cs="Calibri"/>
                <w:spacing w:val="-1"/>
              </w:rPr>
              <w:t>Contractor</w:t>
            </w:r>
            <w:r w:rsidRPr="006C0197">
              <w:rPr>
                <w:rFonts w:ascii="Calibri" w:hAnsi="Calibri" w:eastAsia="Calibri" w:cs="Calibri"/>
                <w:spacing w:val="19"/>
              </w:rPr>
              <w:t xml:space="preserve"> </w:t>
            </w:r>
            <w:r w:rsidRPr="006C0197">
              <w:rPr>
                <w:rFonts w:ascii="Calibri" w:hAnsi="Calibri" w:eastAsia="Calibri" w:cs="Calibri"/>
                <w:spacing w:val="-1"/>
              </w:rPr>
              <w:t>shall</w:t>
            </w:r>
            <w:r w:rsidRPr="006C0197">
              <w:rPr>
                <w:rFonts w:ascii="Calibri" w:hAnsi="Calibri" w:eastAsia="Calibri" w:cs="Calibri"/>
                <w:spacing w:val="39"/>
              </w:rPr>
              <w:t xml:space="preserve"> </w:t>
            </w:r>
            <w:r w:rsidRPr="006C0197">
              <w:rPr>
                <w:rFonts w:ascii="Calibri" w:hAnsi="Calibri" w:eastAsia="Calibri" w:cs="Calibri"/>
              </w:rPr>
              <w:t>comply</w:t>
            </w:r>
            <w:r w:rsidRPr="006C0197">
              <w:rPr>
                <w:rFonts w:ascii="Calibri" w:hAnsi="Calibri" w:eastAsia="Calibri" w:cs="Calibri"/>
                <w:spacing w:val="19"/>
              </w:rPr>
              <w:t xml:space="preserve"> </w:t>
            </w:r>
            <w:r w:rsidRPr="006C0197">
              <w:rPr>
                <w:rFonts w:ascii="Calibri" w:hAnsi="Calibri" w:eastAsia="Calibri" w:cs="Calibri"/>
              </w:rPr>
              <w:t>with</w:t>
            </w:r>
            <w:r w:rsidRPr="006C0197">
              <w:rPr>
                <w:rFonts w:ascii="Calibri" w:hAnsi="Calibri" w:eastAsia="Calibri" w:cs="Calibri"/>
                <w:spacing w:val="19"/>
              </w:rPr>
              <w:t xml:space="preserve"> </w:t>
            </w:r>
            <w:r w:rsidRPr="006C0197">
              <w:rPr>
                <w:rFonts w:ascii="Calibri" w:hAnsi="Calibri" w:eastAsia="Calibri" w:cs="Calibri"/>
              </w:rPr>
              <w:t>the</w:t>
            </w:r>
            <w:r w:rsidRPr="006C0197">
              <w:rPr>
                <w:rFonts w:ascii="Calibri" w:hAnsi="Calibri" w:eastAsia="Calibri" w:cs="Calibri"/>
                <w:spacing w:val="39"/>
                <w:w w:val="99"/>
              </w:rPr>
              <w:t xml:space="preserve"> </w:t>
            </w:r>
            <w:r w:rsidRPr="006C0197">
              <w:rPr>
                <w:rFonts w:ascii="Calibri" w:hAnsi="Calibri" w:eastAsia="Calibri" w:cs="Calibri"/>
              </w:rPr>
              <w:t>Client’s</w:t>
            </w:r>
            <w:r w:rsidRPr="006C0197">
              <w:rPr>
                <w:rFonts w:ascii="Calibri" w:hAnsi="Calibri" w:eastAsia="Calibri" w:cs="Calibri"/>
                <w:spacing w:val="-1"/>
              </w:rPr>
              <w:t xml:space="preserve"> </w:t>
            </w:r>
            <w:r w:rsidRPr="006C0197">
              <w:rPr>
                <w:rFonts w:ascii="Calibri" w:hAnsi="Calibri" w:eastAsia="Calibri" w:cs="Calibri"/>
              </w:rPr>
              <w:t>directions in</w:t>
            </w:r>
            <w:r w:rsidRPr="006C0197">
              <w:rPr>
                <w:rFonts w:ascii="Calibri" w:hAnsi="Calibri" w:eastAsia="Calibri" w:cs="Calibri"/>
                <w:spacing w:val="-1"/>
              </w:rPr>
              <w:t xml:space="preserve"> </w:t>
            </w:r>
            <w:r w:rsidRPr="006C0197">
              <w:rPr>
                <w:rFonts w:ascii="Calibri" w:hAnsi="Calibri" w:eastAsia="Calibri" w:cs="Calibri"/>
              </w:rPr>
              <w:t>respect thereof,</w:t>
            </w:r>
            <w:r w:rsidRPr="006C0197">
              <w:rPr>
                <w:rFonts w:ascii="Calibri" w:hAnsi="Calibri" w:eastAsia="Calibri" w:cs="Calibri"/>
                <w:spacing w:val="-1"/>
              </w:rPr>
              <w:t xml:space="preserve"> </w:t>
            </w:r>
            <w:r w:rsidRPr="006C0197">
              <w:rPr>
                <w:rFonts w:ascii="Calibri" w:hAnsi="Calibri" w:eastAsia="Calibri" w:cs="Calibri"/>
              </w:rPr>
              <w:t>to</w:t>
            </w:r>
            <w:r w:rsidRPr="006C0197">
              <w:rPr>
                <w:rFonts w:ascii="Calibri" w:hAnsi="Calibri" w:eastAsia="Calibri" w:cs="Calibri"/>
                <w:spacing w:val="1"/>
              </w:rPr>
              <w:t xml:space="preserve"> </w:t>
            </w:r>
            <w:r w:rsidRPr="006C0197">
              <w:rPr>
                <w:rFonts w:ascii="Calibri" w:hAnsi="Calibri" w:eastAsia="Calibri" w:cs="Calibri"/>
              </w:rPr>
              <w:t>the</w:t>
            </w:r>
            <w:r w:rsidRPr="006C0197">
              <w:rPr>
                <w:rFonts w:ascii="Calibri" w:hAnsi="Calibri" w:eastAsia="Calibri" w:cs="Calibri"/>
                <w:spacing w:val="3"/>
              </w:rPr>
              <w:t xml:space="preserve"> </w:t>
            </w:r>
            <w:r w:rsidRPr="006C0197">
              <w:rPr>
                <w:rFonts w:ascii="Calibri" w:hAnsi="Calibri" w:eastAsia="Calibri" w:cs="Calibri"/>
                <w:spacing w:val="-1"/>
              </w:rPr>
              <w:t xml:space="preserve">satisfaction </w:t>
            </w:r>
            <w:r w:rsidRPr="006C0197">
              <w:rPr>
                <w:rFonts w:ascii="Calibri" w:hAnsi="Calibri" w:eastAsia="Calibri" w:cs="Calibri"/>
              </w:rPr>
              <w:t>of</w:t>
            </w:r>
            <w:r w:rsidRPr="006C0197">
              <w:rPr>
                <w:rFonts w:ascii="Calibri" w:hAnsi="Calibri" w:eastAsia="Calibri" w:cs="Calibri"/>
                <w:spacing w:val="-1"/>
              </w:rPr>
              <w:t xml:space="preserve"> </w:t>
            </w:r>
            <w:r w:rsidRPr="006C0197">
              <w:rPr>
                <w:rFonts w:ascii="Calibri" w:hAnsi="Calibri" w:eastAsia="Calibri" w:cs="Calibri"/>
              </w:rPr>
              <w:t>the</w:t>
            </w:r>
            <w:r w:rsidRPr="006C0197">
              <w:rPr>
                <w:rFonts w:ascii="Calibri" w:hAnsi="Calibri" w:eastAsia="Calibri" w:cs="Calibri"/>
                <w:spacing w:val="-1"/>
              </w:rPr>
              <w:t xml:space="preserve"> Client.</w:t>
            </w:r>
            <w:r w:rsidRPr="006C0197">
              <w:rPr>
                <w:rFonts w:ascii="Calibri" w:hAnsi="Calibri" w:eastAsia="Calibri" w:cs="Calibri"/>
                <w:spacing w:val="2"/>
              </w:rPr>
              <w:t xml:space="preserve"> </w:t>
            </w:r>
            <w:r w:rsidRPr="006C0197">
              <w:rPr>
                <w:rFonts w:ascii="Calibri" w:hAnsi="Calibri" w:eastAsia="Calibri" w:cs="Calibri"/>
              </w:rPr>
              <w:t>In the event</w:t>
            </w:r>
            <w:r w:rsidRPr="006C0197">
              <w:rPr>
                <w:rFonts w:ascii="Calibri" w:hAnsi="Calibri" w:eastAsia="Calibri" w:cs="Calibri"/>
                <w:spacing w:val="-1"/>
              </w:rPr>
              <w:t xml:space="preserve"> </w:t>
            </w:r>
            <w:r w:rsidRPr="006C0197">
              <w:rPr>
                <w:rFonts w:ascii="Calibri" w:hAnsi="Calibri" w:eastAsia="Calibri" w:cs="Calibri"/>
              </w:rPr>
              <w:t xml:space="preserve">of </w:t>
            </w:r>
            <w:r w:rsidRPr="006C0197">
              <w:rPr>
                <w:rFonts w:ascii="Calibri" w:hAnsi="Calibri" w:eastAsia="Calibri" w:cs="Calibri"/>
                <w:spacing w:val="-1"/>
              </w:rPr>
              <w:t>such</w:t>
            </w:r>
            <w:r w:rsidRPr="006C0197">
              <w:rPr>
                <w:rFonts w:ascii="Calibri" w:hAnsi="Calibri" w:eastAsia="Calibri" w:cs="Calibri"/>
                <w:spacing w:val="37"/>
                <w:w w:val="99"/>
              </w:rPr>
              <w:t xml:space="preserve"> </w:t>
            </w:r>
            <w:r w:rsidRPr="006C0197">
              <w:rPr>
                <w:rFonts w:ascii="Calibri" w:hAnsi="Calibri" w:eastAsia="Calibri" w:cs="Calibri"/>
                <w:spacing w:val="-1"/>
              </w:rPr>
              <w:t>disclosure,</w:t>
            </w:r>
            <w:r w:rsidRPr="006C0197">
              <w:rPr>
                <w:rFonts w:ascii="Calibri" w:hAnsi="Calibri" w:eastAsia="Calibri" w:cs="Calibri"/>
                <w:spacing w:val="-11"/>
              </w:rPr>
              <w:t xml:space="preserve"> </w:t>
            </w:r>
            <w:r w:rsidRPr="006C0197">
              <w:rPr>
                <w:rFonts w:ascii="Calibri" w:hAnsi="Calibri" w:eastAsia="Calibri" w:cs="Calibri"/>
              </w:rPr>
              <w:t>the</w:t>
            </w:r>
            <w:r w:rsidRPr="006C0197">
              <w:rPr>
                <w:rFonts w:ascii="Calibri" w:hAnsi="Calibri" w:eastAsia="Calibri" w:cs="Calibri"/>
                <w:spacing w:val="-12"/>
              </w:rPr>
              <w:t xml:space="preserve"> </w:t>
            </w:r>
            <w:r w:rsidRPr="006C0197">
              <w:rPr>
                <w:rFonts w:ascii="Calibri" w:hAnsi="Calibri" w:eastAsia="Calibri" w:cs="Calibri"/>
                <w:spacing w:val="-1"/>
              </w:rPr>
              <w:t>Client</w:t>
            </w:r>
            <w:r w:rsidRPr="006C0197">
              <w:rPr>
                <w:rFonts w:ascii="Calibri" w:hAnsi="Calibri" w:eastAsia="Calibri" w:cs="Calibri"/>
                <w:spacing w:val="-11"/>
              </w:rPr>
              <w:t xml:space="preserve"> </w:t>
            </w:r>
            <w:r w:rsidRPr="006C0197">
              <w:rPr>
                <w:rFonts w:ascii="Calibri" w:hAnsi="Calibri" w:eastAsia="Calibri" w:cs="Calibri"/>
                <w:spacing w:val="-1"/>
              </w:rPr>
              <w:t>shall</w:t>
            </w:r>
            <w:r w:rsidRPr="006C0197">
              <w:rPr>
                <w:rFonts w:ascii="Calibri" w:hAnsi="Calibri" w:eastAsia="Calibri" w:cs="Calibri"/>
                <w:spacing w:val="-10"/>
              </w:rPr>
              <w:t xml:space="preserve"> </w:t>
            </w:r>
            <w:r w:rsidRPr="006C0197">
              <w:rPr>
                <w:rFonts w:ascii="Calibri" w:hAnsi="Calibri" w:eastAsia="Calibri" w:cs="Calibri"/>
                <w:spacing w:val="-1"/>
              </w:rPr>
              <w:t>have</w:t>
            </w:r>
            <w:r w:rsidRPr="006C0197">
              <w:rPr>
                <w:rFonts w:ascii="Calibri" w:hAnsi="Calibri" w:eastAsia="Calibri" w:cs="Calibri"/>
                <w:spacing w:val="-12"/>
              </w:rPr>
              <w:t xml:space="preserve"> </w:t>
            </w:r>
            <w:r w:rsidRPr="006C0197">
              <w:rPr>
                <w:rFonts w:ascii="Calibri" w:hAnsi="Calibri" w:eastAsia="Calibri" w:cs="Calibri"/>
              </w:rPr>
              <w:t>the</w:t>
            </w:r>
            <w:r w:rsidRPr="006C0197">
              <w:rPr>
                <w:rFonts w:ascii="Calibri" w:hAnsi="Calibri" w:eastAsia="Calibri" w:cs="Calibri"/>
                <w:spacing w:val="-12"/>
              </w:rPr>
              <w:t xml:space="preserve"> </w:t>
            </w:r>
            <w:r w:rsidRPr="006C0197">
              <w:rPr>
                <w:rFonts w:ascii="Calibri" w:hAnsi="Calibri" w:eastAsia="Calibri" w:cs="Calibri"/>
              </w:rPr>
              <w:t>right</w:t>
            </w:r>
            <w:r w:rsidRPr="006C0197">
              <w:rPr>
                <w:rFonts w:ascii="Calibri" w:hAnsi="Calibri" w:eastAsia="Calibri" w:cs="Calibri"/>
                <w:spacing w:val="-12"/>
              </w:rPr>
              <w:t xml:space="preserve"> </w:t>
            </w:r>
            <w:r w:rsidRPr="006C0197">
              <w:rPr>
                <w:rFonts w:ascii="Calibri" w:hAnsi="Calibri" w:eastAsia="Calibri" w:cs="Calibri"/>
                <w:spacing w:val="-1"/>
              </w:rPr>
              <w:t>(in</w:t>
            </w:r>
            <w:r w:rsidRPr="006C0197">
              <w:rPr>
                <w:rFonts w:ascii="Calibri" w:hAnsi="Calibri" w:eastAsia="Calibri" w:cs="Calibri"/>
                <w:spacing w:val="-12"/>
              </w:rPr>
              <w:t xml:space="preserve"> </w:t>
            </w:r>
            <w:r w:rsidRPr="006C0197">
              <w:rPr>
                <w:rFonts w:ascii="Calibri" w:hAnsi="Calibri" w:eastAsia="Calibri" w:cs="Calibri"/>
              </w:rPr>
              <w:t>addition</w:t>
            </w:r>
            <w:r w:rsidRPr="006C0197">
              <w:rPr>
                <w:rFonts w:ascii="Calibri" w:hAnsi="Calibri" w:eastAsia="Calibri" w:cs="Calibri"/>
                <w:spacing w:val="-10"/>
              </w:rPr>
              <w:t xml:space="preserve"> </w:t>
            </w:r>
            <w:r w:rsidRPr="006C0197">
              <w:rPr>
                <w:rFonts w:ascii="Calibri" w:hAnsi="Calibri" w:eastAsia="Calibri" w:cs="Calibri"/>
              </w:rPr>
              <w:t>to</w:t>
            </w:r>
            <w:r w:rsidRPr="006C0197">
              <w:rPr>
                <w:rFonts w:ascii="Calibri" w:hAnsi="Calibri" w:eastAsia="Calibri" w:cs="Calibri"/>
                <w:spacing w:val="-12"/>
              </w:rPr>
              <w:t xml:space="preserve"> </w:t>
            </w:r>
            <w:r w:rsidRPr="006C0197">
              <w:rPr>
                <w:rFonts w:ascii="Calibri" w:hAnsi="Calibri" w:eastAsia="Calibri" w:cs="Calibri"/>
              </w:rPr>
              <w:t>any</w:t>
            </w:r>
            <w:r w:rsidRPr="006C0197">
              <w:rPr>
                <w:rFonts w:ascii="Calibri" w:hAnsi="Calibri" w:eastAsia="Calibri" w:cs="Calibri"/>
                <w:spacing w:val="-12"/>
              </w:rPr>
              <w:t xml:space="preserve"> </w:t>
            </w:r>
            <w:r w:rsidRPr="006C0197">
              <w:rPr>
                <w:rFonts w:ascii="Calibri" w:hAnsi="Calibri" w:eastAsia="Calibri" w:cs="Calibri"/>
              </w:rPr>
              <w:t>other</w:t>
            </w:r>
            <w:r w:rsidRPr="006C0197">
              <w:rPr>
                <w:rFonts w:ascii="Calibri" w:hAnsi="Calibri" w:eastAsia="Calibri" w:cs="Calibri"/>
                <w:spacing w:val="-12"/>
              </w:rPr>
              <w:t xml:space="preserve"> </w:t>
            </w:r>
            <w:r w:rsidRPr="006C0197">
              <w:rPr>
                <w:rFonts w:ascii="Calibri" w:hAnsi="Calibri" w:eastAsia="Calibri" w:cs="Calibri"/>
                <w:spacing w:val="-1"/>
              </w:rPr>
              <w:t>rights</w:t>
            </w:r>
            <w:r w:rsidRPr="006C0197">
              <w:rPr>
                <w:rFonts w:ascii="Calibri" w:hAnsi="Calibri" w:eastAsia="Calibri" w:cs="Calibri"/>
                <w:spacing w:val="-12"/>
              </w:rPr>
              <w:t xml:space="preserve"> </w:t>
            </w:r>
            <w:r w:rsidRPr="006C0197">
              <w:rPr>
                <w:rFonts w:ascii="Calibri" w:hAnsi="Calibri" w:eastAsia="Calibri" w:cs="Calibri"/>
              </w:rPr>
              <w:t>which</w:t>
            </w:r>
            <w:r w:rsidRPr="006C0197">
              <w:rPr>
                <w:rFonts w:ascii="Calibri" w:hAnsi="Calibri" w:eastAsia="Calibri" w:cs="Calibri"/>
                <w:spacing w:val="-11"/>
              </w:rPr>
              <w:t xml:space="preserve"> </w:t>
            </w:r>
            <w:r w:rsidRPr="006C0197">
              <w:rPr>
                <w:rFonts w:ascii="Calibri" w:hAnsi="Calibri" w:eastAsia="Calibri" w:cs="Calibri"/>
              </w:rPr>
              <w:t>it</w:t>
            </w:r>
            <w:r w:rsidRPr="006C0197">
              <w:rPr>
                <w:rFonts w:ascii="Calibri" w:hAnsi="Calibri" w:eastAsia="Calibri" w:cs="Calibri"/>
                <w:spacing w:val="-11"/>
              </w:rPr>
              <w:t xml:space="preserve"> </w:t>
            </w:r>
            <w:r w:rsidRPr="006C0197">
              <w:rPr>
                <w:rFonts w:ascii="Calibri" w:hAnsi="Calibri" w:eastAsia="Calibri" w:cs="Calibri"/>
                <w:spacing w:val="-1"/>
              </w:rPr>
              <w:t>has</w:t>
            </w:r>
            <w:r w:rsidRPr="006C0197">
              <w:rPr>
                <w:rFonts w:ascii="Calibri" w:hAnsi="Calibri" w:eastAsia="Calibri" w:cs="Calibri"/>
                <w:spacing w:val="-12"/>
              </w:rPr>
              <w:t xml:space="preserve"> </w:t>
            </w:r>
            <w:r w:rsidRPr="006C0197">
              <w:rPr>
                <w:rFonts w:ascii="Calibri" w:hAnsi="Calibri" w:eastAsia="Calibri" w:cs="Calibri"/>
              </w:rPr>
              <w:t>at</w:t>
            </w:r>
            <w:r w:rsidRPr="006C0197">
              <w:rPr>
                <w:rFonts w:ascii="Calibri" w:hAnsi="Calibri" w:eastAsia="Calibri" w:cs="Calibri"/>
                <w:spacing w:val="-11"/>
              </w:rPr>
              <w:t xml:space="preserve"> </w:t>
            </w:r>
            <w:r w:rsidRPr="006C0197">
              <w:rPr>
                <w:rFonts w:ascii="Calibri" w:hAnsi="Calibri" w:eastAsia="Calibri" w:cs="Calibri"/>
              </w:rPr>
              <w:t>law)</w:t>
            </w:r>
            <w:r w:rsidRPr="006C0197">
              <w:rPr>
                <w:rFonts w:ascii="Calibri" w:hAnsi="Calibri" w:eastAsia="Calibri" w:cs="Calibri"/>
                <w:spacing w:val="37"/>
                <w:w w:val="99"/>
              </w:rPr>
              <w:t xml:space="preserve"> </w:t>
            </w:r>
            <w:r w:rsidRPr="006C0197">
              <w:rPr>
                <w:rFonts w:ascii="Calibri" w:hAnsi="Calibri" w:eastAsia="Calibri" w:cs="Calibri"/>
              </w:rPr>
              <w:t>to</w:t>
            </w:r>
            <w:r w:rsidRPr="006C0197">
              <w:rPr>
                <w:rFonts w:ascii="Calibri" w:hAnsi="Calibri" w:eastAsia="Calibri" w:cs="Calibri"/>
                <w:spacing w:val="5"/>
              </w:rPr>
              <w:t xml:space="preserve"> </w:t>
            </w:r>
            <w:r w:rsidRPr="006C0197">
              <w:rPr>
                <w:rFonts w:ascii="Calibri" w:hAnsi="Calibri" w:eastAsia="Calibri" w:cs="Calibri"/>
                <w:spacing w:val="-1"/>
              </w:rPr>
              <w:t>terminate</w:t>
            </w:r>
            <w:r w:rsidRPr="006C0197">
              <w:rPr>
                <w:rFonts w:ascii="Calibri" w:hAnsi="Calibri" w:eastAsia="Calibri" w:cs="Calibri"/>
                <w:spacing w:val="6"/>
              </w:rPr>
              <w:t xml:space="preserve"> </w:t>
            </w:r>
            <w:r w:rsidRPr="006C0197">
              <w:rPr>
                <w:rFonts w:ascii="Calibri" w:hAnsi="Calibri" w:eastAsia="Calibri" w:cs="Calibri"/>
              </w:rPr>
              <w:t>this</w:t>
            </w:r>
            <w:r w:rsidRPr="006C0197">
              <w:rPr>
                <w:rFonts w:ascii="Calibri" w:hAnsi="Calibri" w:eastAsia="Calibri" w:cs="Calibri"/>
                <w:spacing w:val="5"/>
              </w:rPr>
              <w:t xml:space="preserve"> </w:t>
            </w:r>
            <w:r w:rsidRPr="006C0197">
              <w:rPr>
                <w:rFonts w:ascii="Calibri" w:hAnsi="Calibri" w:eastAsia="Calibri" w:cs="Calibri"/>
              </w:rPr>
              <w:t>Agreement</w:t>
            </w:r>
            <w:r w:rsidRPr="006C0197">
              <w:rPr>
                <w:rFonts w:ascii="Calibri" w:hAnsi="Calibri" w:eastAsia="Calibri" w:cs="Calibri"/>
                <w:spacing w:val="4"/>
              </w:rPr>
              <w:t xml:space="preserve"> </w:t>
            </w:r>
            <w:r w:rsidRPr="006C0197">
              <w:rPr>
                <w:rFonts w:ascii="Calibri" w:hAnsi="Calibri" w:eastAsia="Calibri" w:cs="Calibri"/>
              </w:rPr>
              <w:t>immediately</w:t>
            </w:r>
            <w:r w:rsidRPr="006C0197">
              <w:rPr>
                <w:rFonts w:ascii="Calibri" w:hAnsi="Calibri" w:eastAsia="Calibri" w:cs="Calibri"/>
                <w:spacing w:val="3"/>
              </w:rPr>
              <w:t xml:space="preserve"> </w:t>
            </w:r>
            <w:r w:rsidRPr="006C0197">
              <w:rPr>
                <w:rFonts w:ascii="Calibri" w:hAnsi="Calibri" w:eastAsia="Calibri" w:cs="Calibri"/>
              </w:rPr>
              <w:t>and</w:t>
            </w:r>
            <w:r w:rsidRPr="006C0197">
              <w:rPr>
                <w:rFonts w:ascii="Calibri" w:hAnsi="Calibri" w:eastAsia="Calibri" w:cs="Calibri"/>
                <w:spacing w:val="5"/>
              </w:rPr>
              <w:t xml:space="preserve"> </w:t>
            </w:r>
            <w:r w:rsidRPr="006C0197">
              <w:rPr>
                <w:rFonts w:ascii="Calibri" w:hAnsi="Calibri" w:eastAsia="Calibri" w:cs="Calibri"/>
              </w:rPr>
              <w:t>without</w:t>
            </w:r>
            <w:r w:rsidRPr="006C0197">
              <w:rPr>
                <w:rFonts w:ascii="Calibri" w:hAnsi="Calibri" w:eastAsia="Calibri" w:cs="Calibri"/>
                <w:spacing w:val="4"/>
              </w:rPr>
              <w:t xml:space="preserve"> </w:t>
            </w:r>
            <w:r w:rsidRPr="006C0197">
              <w:rPr>
                <w:rFonts w:ascii="Calibri" w:hAnsi="Calibri" w:eastAsia="Calibri" w:cs="Calibri"/>
                <w:spacing w:val="-1"/>
              </w:rPr>
              <w:t>liability</w:t>
            </w:r>
            <w:r w:rsidRPr="006C0197">
              <w:rPr>
                <w:rFonts w:ascii="Calibri" w:hAnsi="Calibri" w:eastAsia="Calibri" w:cs="Calibri"/>
                <w:spacing w:val="7"/>
              </w:rPr>
              <w:t xml:space="preserve"> </w:t>
            </w:r>
            <w:r w:rsidRPr="006C0197">
              <w:rPr>
                <w:rFonts w:ascii="Calibri" w:hAnsi="Calibri" w:eastAsia="Calibri" w:cs="Calibri"/>
                <w:spacing w:val="-1"/>
              </w:rPr>
              <w:t>for</w:t>
            </w:r>
            <w:r w:rsidRPr="006C0197">
              <w:rPr>
                <w:rFonts w:ascii="Calibri" w:hAnsi="Calibri" w:eastAsia="Calibri" w:cs="Calibri"/>
                <w:spacing w:val="5"/>
              </w:rPr>
              <w:t xml:space="preserve"> </w:t>
            </w:r>
            <w:r w:rsidRPr="006C0197">
              <w:rPr>
                <w:rFonts w:ascii="Calibri" w:hAnsi="Calibri" w:eastAsia="Calibri" w:cs="Calibri"/>
                <w:spacing w:val="-1"/>
              </w:rPr>
              <w:t>compensation</w:t>
            </w:r>
            <w:r w:rsidRPr="006C0197">
              <w:rPr>
                <w:rFonts w:ascii="Calibri" w:hAnsi="Calibri" w:eastAsia="Calibri" w:cs="Calibri"/>
                <w:spacing w:val="6"/>
              </w:rPr>
              <w:t xml:space="preserve"> </w:t>
            </w:r>
            <w:r w:rsidRPr="006C0197">
              <w:rPr>
                <w:rFonts w:ascii="Calibri" w:hAnsi="Calibri" w:eastAsia="Calibri" w:cs="Calibri"/>
              </w:rPr>
              <w:t>or</w:t>
            </w:r>
            <w:r w:rsidRPr="006C0197">
              <w:rPr>
                <w:rFonts w:ascii="Calibri" w:hAnsi="Calibri" w:eastAsia="Calibri" w:cs="Calibri"/>
                <w:spacing w:val="55"/>
                <w:w w:val="99"/>
              </w:rPr>
              <w:t xml:space="preserve"> </w:t>
            </w:r>
            <w:r w:rsidRPr="006C0197">
              <w:rPr>
                <w:rFonts w:ascii="Calibri" w:hAnsi="Calibri" w:eastAsia="Calibri" w:cs="Calibri"/>
                <w:spacing w:val="-1"/>
              </w:rPr>
              <w:t>damages.</w:t>
            </w:r>
            <w:r w:rsidRPr="006C0197">
              <w:rPr>
                <w:rFonts w:ascii="Calibri" w:hAnsi="Calibri" w:eastAsia="Calibri" w:cs="Calibri"/>
                <w:spacing w:val="-11"/>
              </w:rPr>
              <w:t xml:space="preserve"> </w:t>
            </w:r>
            <w:r w:rsidRPr="006C0197">
              <w:rPr>
                <w:rFonts w:ascii="Calibri" w:hAnsi="Calibri" w:eastAsia="Calibri" w:cs="Calibri"/>
              </w:rPr>
              <w:t>The</w:t>
            </w:r>
            <w:r w:rsidRPr="006C0197">
              <w:rPr>
                <w:rFonts w:ascii="Calibri" w:hAnsi="Calibri" w:eastAsia="Calibri" w:cs="Calibri"/>
                <w:spacing w:val="-13"/>
              </w:rPr>
              <w:t xml:space="preserve"> </w:t>
            </w:r>
            <w:r w:rsidRPr="006C0197">
              <w:rPr>
                <w:rFonts w:ascii="Calibri" w:hAnsi="Calibri" w:eastAsia="Calibri" w:cs="Calibri"/>
              </w:rPr>
              <w:t>terms</w:t>
            </w:r>
            <w:r w:rsidRPr="006C0197">
              <w:rPr>
                <w:rFonts w:ascii="Calibri" w:hAnsi="Calibri" w:eastAsia="Calibri" w:cs="Calibri"/>
                <w:spacing w:val="-13"/>
              </w:rPr>
              <w:t xml:space="preserve"> </w:t>
            </w:r>
            <w:r w:rsidRPr="006C0197">
              <w:rPr>
                <w:rFonts w:ascii="Calibri" w:hAnsi="Calibri" w:eastAsia="Calibri" w:cs="Calibri"/>
              </w:rPr>
              <w:t>“registrable</w:t>
            </w:r>
            <w:r w:rsidRPr="006C0197">
              <w:rPr>
                <w:rFonts w:ascii="Calibri" w:hAnsi="Calibri" w:eastAsia="Calibri" w:cs="Calibri"/>
                <w:spacing w:val="-14"/>
              </w:rPr>
              <w:t xml:space="preserve"> </w:t>
            </w:r>
            <w:r w:rsidRPr="006C0197">
              <w:rPr>
                <w:rFonts w:ascii="Calibri" w:hAnsi="Calibri" w:eastAsia="Calibri" w:cs="Calibri"/>
              </w:rPr>
              <w:t>interest”</w:t>
            </w:r>
            <w:r w:rsidRPr="006C0197">
              <w:rPr>
                <w:rFonts w:ascii="Calibri" w:hAnsi="Calibri" w:eastAsia="Calibri" w:cs="Calibri"/>
                <w:spacing w:val="-13"/>
              </w:rPr>
              <w:t xml:space="preserve"> </w:t>
            </w:r>
            <w:r w:rsidRPr="006C0197">
              <w:rPr>
                <w:rFonts w:ascii="Calibri" w:hAnsi="Calibri" w:eastAsia="Calibri" w:cs="Calibri"/>
              </w:rPr>
              <w:t>and</w:t>
            </w:r>
            <w:r w:rsidRPr="006C0197">
              <w:rPr>
                <w:rFonts w:ascii="Calibri" w:hAnsi="Calibri" w:eastAsia="Calibri" w:cs="Calibri"/>
                <w:spacing w:val="-13"/>
              </w:rPr>
              <w:t xml:space="preserve"> </w:t>
            </w:r>
            <w:r w:rsidRPr="006C0197">
              <w:rPr>
                <w:rFonts w:ascii="Calibri" w:hAnsi="Calibri" w:eastAsia="Calibri" w:cs="Calibri"/>
              </w:rPr>
              <w:t>“relative”</w:t>
            </w:r>
            <w:r w:rsidRPr="006C0197">
              <w:rPr>
                <w:rFonts w:ascii="Calibri" w:hAnsi="Calibri" w:eastAsia="Calibri" w:cs="Calibri"/>
                <w:spacing w:val="-13"/>
              </w:rPr>
              <w:t xml:space="preserve"> </w:t>
            </w:r>
            <w:r w:rsidRPr="006C0197">
              <w:rPr>
                <w:rFonts w:ascii="Calibri" w:hAnsi="Calibri" w:eastAsia="Calibri" w:cs="Calibri"/>
              </w:rPr>
              <w:t>shall</w:t>
            </w:r>
            <w:r w:rsidRPr="006C0197">
              <w:rPr>
                <w:rFonts w:ascii="Calibri" w:hAnsi="Calibri" w:eastAsia="Calibri" w:cs="Calibri"/>
                <w:spacing w:val="-13"/>
              </w:rPr>
              <w:t xml:space="preserve"> </w:t>
            </w:r>
            <w:r w:rsidRPr="006C0197">
              <w:rPr>
                <w:rFonts w:ascii="Calibri" w:hAnsi="Calibri" w:eastAsia="Calibri" w:cs="Calibri"/>
              </w:rPr>
              <w:t>be</w:t>
            </w:r>
            <w:r w:rsidRPr="006C0197">
              <w:rPr>
                <w:rFonts w:ascii="Calibri" w:hAnsi="Calibri" w:eastAsia="Calibri" w:cs="Calibri"/>
                <w:spacing w:val="-14"/>
              </w:rPr>
              <w:t xml:space="preserve"> </w:t>
            </w:r>
            <w:r w:rsidRPr="006C0197">
              <w:rPr>
                <w:rFonts w:ascii="Calibri" w:hAnsi="Calibri" w:eastAsia="Calibri" w:cs="Calibri"/>
              </w:rPr>
              <w:t>interpreted</w:t>
            </w:r>
            <w:r w:rsidRPr="006C0197">
              <w:rPr>
                <w:rFonts w:ascii="Calibri" w:hAnsi="Calibri" w:eastAsia="Calibri" w:cs="Calibri"/>
                <w:spacing w:val="-12"/>
              </w:rPr>
              <w:t xml:space="preserve"> </w:t>
            </w:r>
            <w:r w:rsidRPr="006C0197">
              <w:rPr>
                <w:rFonts w:ascii="Calibri" w:hAnsi="Calibri" w:eastAsia="Calibri" w:cs="Calibri"/>
              </w:rPr>
              <w:t>as</w:t>
            </w:r>
            <w:r w:rsidRPr="006C0197">
              <w:rPr>
                <w:rFonts w:ascii="Calibri" w:hAnsi="Calibri" w:eastAsia="Calibri" w:cs="Calibri"/>
                <w:spacing w:val="-13"/>
              </w:rPr>
              <w:t xml:space="preserve"> </w:t>
            </w:r>
            <w:r w:rsidRPr="006C0197">
              <w:rPr>
                <w:rFonts w:ascii="Calibri" w:hAnsi="Calibri" w:eastAsia="Calibri" w:cs="Calibri"/>
              </w:rPr>
              <w:t>per</w:t>
            </w:r>
            <w:r w:rsidRPr="006C0197">
              <w:rPr>
                <w:rFonts w:ascii="Calibri" w:hAnsi="Calibri" w:eastAsia="Calibri" w:cs="Calibri"/>
                <w:spacing w:val="-13"/>
              </w:rPr>
              <w:t xml:space="preserve"> </w:t>
            </w:r>
            <w:r w:rsidRPr="006C0197">
              <w:rPr>
                <w:rFonts w:ascii="Calibri" w:hAnsi="Calibri" w:eastAsia="Calibri" w:cs="Calibri"/>
              </w:rPr>
              <w:t>section</w:t>
            </w:r>
            <w:r w:rsidRPr="006C0197">
              <w:rPr>
                <w:rFonts w:ascii="Calibri" w:hAnsi="Calibri" w:eastAsia="Calibri" w:cs="Calibri"/>
                <w:spacing w:val="23"/>
                <w:w w:val="99"/>
              </w:rPr>
              <w:t xml:space="preserve"> </w:t>
            </w:r>
            <w:r w:rsidRPr="006C0197">
              <w:rPr>
                <w:rFonts w:ascii="Calibri" w:hAnsi="Calibri" w:eastAsia="Calibri" w:cs="Calibri"/>
              </w:rPr>
              <w:t>2</w:t>
            </w:r>
            <w:r w:rsidRPr="006C0197">
              <w:rPr>
                <w:rFonts w:ascii="Calibri" w:hAnsi="Calibri" w:eastAsia="Calibri" w:cs="Calibri"/>
                <w:spacing w:val="23"/>
              </w:rPr>
              <w:t xml:space="preserve"> </w:t>
            </w:r>
            <w:r w:rsidRPr="006C0197">
              <w:rPr>
                <w:rFonts w:ascii="Calibri" w:hAnsi="Calibri" w:eastAsia="Calibri" w:cs="Calibri"/>
              </w:rPr>
              <w:t>of</w:t>
            </w:r>
            <w:r w:rsidRPr="006C0197">
              <w:rPr>
                <w:rFonts w:ascii="Calibri" w:hAnsi="Calibri" w:eastAsia="Calibri" w:cs="Calibri"/>
                <w:spacing w:val="23"/>
              </w:rPr>
              <w:t xml:space="preserve"> </w:t>
            </w:r>
            <w:r w:rsidRPr="006C0197">
              <w:rPr>
                <w:rFonts w:ascii="Calibri" w:hAnsi="Calibri" w:eastAsia="Calibri" w:cs="Calibri"/>
                <w:spacing w:val="-1"/>
              </w:rPr>
              <w:t>the</w:t>
            </w:r>
            <w:r w:rsidRPr="006C0197">
              <w:rPr>
                <w:rFonts w:ascii="Calibri" w:hAnsi="Calibri" w:eastAsia="Calibri" w:cs="Calibri"/>
                <w:spacing w:val="23"/>
              </w:rPr>
              <w:t xml:space="preserve"> </w:t>
            </w:r>
            <w:r w:rsidRPr="006C0197">
              <w:rPr>
                <w:rFonts w:ascii="Calibri" w:hAnsi="Calibri" w:eastAsia="Calibri" w:cs="Calibri"/>
              </w:rPr>
              <w:t>Ethics</w:t>
            </w:r>
            <w:r w:rsidRPr="006C0197">
              <w:rPr>
                <w:rFonts w:ascii="Calibri" w:hAnsi="Calibri" w:eastAsia="Calibri" w:cs="Calibri"/>
                <w:spacing w:val="23"/>
              </w:rPr>
              <w:t xml:space="preserve"> </w:t>
            </w:r>
            <w:r w:rsidRPr="006C0197">
              <w:rPr>
                <w:rFonts w:ascii="Calibri" w:hAnsi="Calibri" w:eastAsia="Calibri" w:cs="Calibri"/>
              </w:rPr>
              <w:t>in</w:t>
            </w:r>
            <w:r w:rsidRPr="006C0197">
              <w:rPr>
                <w:rFonts w:ascii="Calibri" w:hAnsi="Calibri" w:eastAsia="Calibri" w:cs="Calibri"/>
                <w:spacing w:val="24"/>
              </w:rPr>
              <w:t xml:space="preserve"> </w:t>
            </w:r>
            <w:r w:rsidRPr="006C0197">
              <w:rPr>
                <w:rFonts w:ascii="Calibri" w:hAnsi="Calibri" w:eastAsia="Calibri" w:cs="Calibri"/>
              </w:rPr>
              <w:t>Public</w:t>
            </w:r>
            <w:r w:rsidRPr="006C0197">
              <w:rPr>
                <w:rFonts w:ascii="Calibri" w:hAnsi="Calibri" w:eastAsia="Calibri" w:cs="Calibri"/>
                <w:spacing w:val="24"/>
              </w:rPr>
              <w:t xml:space="preserve"> </w:t>
            </w:r>
            <w:r w:rsidRPr="006C0197">
              <w:rPr>
                <w:rFonts w:ascii="Calibri" w:hAnsi="Calibri" w:eastAsia="Calibri" w:cs="Calibri"/>
                <w:spacing w:val="-1"/>
              </w:rPr>
              <w:t>Office</w:t>
            </w:r>
            <w:r w:rsidRPr="006C0197">
              <w:rPr>
                <w:rFonts w:ascii="Calibri" w:hAnsi="Calibri" w:eastAsia="Calibri" w:cs="Calibri"/>
                <w:spacing w:val="23"/>
              </w:rPr>
              <w:t xml:space="preserve"> </w:t>
            </w:r>
            <w:r w:rsidRPr="006C0197">
              <w:rPr>
                <w:rFonts w:ascii="Calibri" w:hAnsi="Calibri" w:eastAsia="Calibri" w:cs="Calibri"/>
              </w:rPr>
              <w:t>Act,</w:t>
            </w:r>
            <w:r w:rsidRPr="006C0197">
              <w:rPr>
                <w:rFonts w:ascii="Calibri" w:hAnsi="Calibri" w:eastAsia="Calibri" w:cs="Calibri"/>
                <w:spacing w:val="23"/>
              </w:rPr>
              <w:t xml:space="preserve"> </w:t>
            </w:r>
            <w:r w:rsidRPr="006C0197">
              <w:rPr>
                <w:rFonts w:ascii="Calibri" w:hAnsi="Calibri" w:eastAsia="Calibri" w:cs="Calibri"/>
              </w:rPr>
              <w:t>1995</w:t>
            </w:r>
            <w:r w:rsidRPr="006C0197">
              <w:rPr>
                <w:rFonts w:ascii="Calibri" w:hAnsi="Calibri" w:eastAsia="Calibri" w:cs="Calibri"/>
                <w:spacing w:val="23"/>
              </w:rPr>
              <w:t xml:space="preserve"> </w:t>
            </w:r>
            <w:r w:rsidRPr="006C0197">
              <w:rPr>
                <w:rFonts w:ascii="Calibri" w:hAnsi="Calibri" w:eastAsia="Calibri" w:cs="Calibri"/>
                <w:spacing w:val="-1"/>
              </w:rPr>
              <w:t>(as</w:t>
            </w:r>
            <w:r w:rsidRPr="006C0197">
              <w:rPr>
                <w:rFonts w:ascii="Calibri" w:hAnsi="Calibri" w:eastAsia="Calibri" w:cs="Calibri"/>
                <w:spacing w:val="23"/>
              </w:rPr>
              <w:t xml:space="preserve"> </w:t>
            </w:r>
            <w:r w:rsidRPr="006C0197">
              <w:rPr>
                <w:rFonts w:ascii="Calibri" w:hAnsi="Calibri" w:eastAsia="Calibri" w:cs="Calibri"/>
                <w:spacing w:val="-1"/>
              </w:rPr>
              <w:t>amended)</w:t>
            </w:r>
            <w:r w:rsidRPr="006C0197">
              <w:rPr>
                <w:rFonts w:ascii="Calibri" w:hAnsi="Calibri" w:eastAsia="Calibri" w:cs="Calibri"/>
                <w:spacing w:val="23"/>
              </w:rPr>
              <w:t xml:space="preserve"> </w:t>
            </w:r>
            <w:r w:rsidRPr="006C0197">
              <w:rPr>
                <w:rFonts w:ascii="Calibri" w:hAnsi="Calibri" w:eastAsia="Calibri" w:cs="Calibri"/>
              </w:rPr>
              <w:t>a</w:t>
            </w:r>
            <w:r w:rsidRPr="006C0197">
              <w:rPr>
                <w:rFonts w:ascii="Calibri" w:hAnsi="Calibri" w:eastAsia="Calibri" w:cs="Calibri"/>
                <w:spacing w:val="24"/>
              </w:rPr>
              <w:t xml:space="preserve"> </w:t>
            </w:r>
            <w:r w:rsidRPr="006C0197">
              <w:rPr>
                <w:rFonts w:ascii="Calibri" w:hAnsi="Calibri" w:eastAsia="Calibri" w:cs="Calibri"/>
              </w:rPr>
              <w:t>copy</w:t>
            </w:r>
            <w:r w:rsidRPr="006C0197">
              <w:rPr>
                <w:rFonts w:ascii="Calibri" w:hAnsi="Calibri" w:eastAsia="Calibri" w:cs="Calibri"/>
                <w:spacing w:val="24"/>
              </w:rPr>
              <w:t xml:space="preserve"> </w:t>
            </w:r>
            <w:r w:rsidRPr="006C0197">
              <w:rPr>
                <w:rFonts w:ascii="Calibri" w:hAnsi="Calibri" w:eastAsia="Calibri" w:cs="Calibri"/>
              </w:rPr>
              <w:t>of</w:t>
            </w:r>
            <w:r w:rsidRPr="006C0197">
              <w:rPr>
                <w:rFonts w:ascii="Calibri" w:hAnsi="Calibri" w:eastAsia="Calibri" w:cs="Calibri"/>
                <w:spacing w:val="24"/>
              </w:rPr>
              <w:t xml:space="preserve"> </w:t>
            </w:r>
            <w:r w:rsidRPr="006C0197">
              <w:rPr>
                <w:rFonts w:ascii="Calibri" w:hAnsi="Calibri" w:eastAsia="Calibri" w:cs="Calibri"/>
                <w:spacing w:val="-1"/>
              </w:rPr>
              <w:t>which</w:t>
            </w:r>
            <w:r w:rsidRPr="006C0197">
              <w:rPr>
                <w:rFonts w:ascii="Calibri" w:hAnsi="Calibri" w:eastAsia="Calibri" w:cs="Calibri"/>
                <w:spacing w:val="24"/>
              </w:rPr>
              <w:t xml:space="preserve"> </w:t>
            </w:r>
            <w:r w:rsidRPr="006C0197">
              <w:rPr>
                <w:rFonts w:ascii="Calibri" w:hAnsi="Calibri" w:eastAsia="Calibri" w:cs="Calibri"/>
              </w:rPr>
              <w:t>is</w:t>
            </w:r>
            <w:r w:rsidRPr="006C0197">
              <w:rPr>
                <w:rFonts w:ascii="Calibri" w:hAnsi="Calibri" w:eastAsia="Calibri" w:cs="Calibri"/>
                <w:spacing w:val="25"/>
              </w:rPr>
              <w:t xml:space="preserve"> </w:t>
            </w:r>
            <w:r w:rsidRPr="006C0197">
              <w:rPr>
                <w:rFonts w:ascii="Calibri" w:hAnsi="Calibri" w:eastAsia="Calibri" w:cs="Calibri"/>
              </w:rPr>
              <w:t>available</w:t>
            </w:r>
            <w:r w:rsidRPr="006C0197">
              <w:rPr>
                <w:rFonts w:ascii="Calibri" w:hAnsi="Calibri" w:eastAsia="Calibri" w:cs="Calibri"/>
                <w:spacing w:val="23"/>
              </w:rPr>
              <w:t xml:space="preserve"> </w:t>
            </w:r>
            <w:r w:rsidRPr="006C0197">
              <w:rPr>
                <w:rFonts w:ascii="Calibri" w:hAnsi="Calibri" w:eastAsia="Calibri" w:cs="Calibri"/>
              </w:rPr>
              <w:t>on</w:t>
            </w:r>
            <w:r w:rsidRPr="006C0197">
              <w:rPr>
                <w:rFonts w:ascii="Calibri" w:hAnsi="Calibri" w:eastAsia="Calibri" w:cs="Calibri"/>
                <w:spacing w:val="31"/>
                <w:w w:val="99"/>
              </w:rPr>
              <w:t xml:space="preserve"> </w:t>
            </w:r>
            <w:r w:rsidRPr="006C0197">
              <w:rPr>
                <w:rFonts w:ascii="Calibri" w:hAnsi="Calibri" w:eastAsia="Calibri" w:cs="Calibri"/>
              </w:rPr>
              <w:t>request.</w:t>
            </w:r>
          </w:p>
        </w:tc>
      </w:tr>
      <w:tr w:rsidR="006C0197" w:rsidRPr="006C0197" w14:paraId="62E1C7DD" w14:textId="77777777" w:rsidTr="00552346">
        <w:trPr>
          <w:trHeight w:hRule="exact" w:val="4058"/>
        </w:trPr>
        <w:tc>
          <w:tcPr>
            <w:tcW w:w="698" w:type="dxa"/>
            <w:tcBorders>
              <w:top w:val="nil"/>
              <w:left w:val="nil"/>
              <w:bottom w:val="nil"/>
              <w:right w:val="nil"/>
            </w:tcBorders>
          </w:tcPr>
          <w:p w14:paraId="495763C0" w14:textId="77777777" w:rsidR="006C0197" w:rsidRPr="006C0197" w:rsidRDefault="006C0197" w:rsidP="006C0197">
            <w:pPr>
              <w:spacing w:before="106" w:after="0" w:line="240" w:lineRule="auto"/>
              <w:ind w:left="230"/>
              <w:rPr>
                <w:rFonts w:ascii="Calibri" w:eastAsia="Calibri" w:hAnsi="Calibri" w:cs="Calibri"/>
              </w:rPr>
            </w:pPr>
            <w:r w:rsidRPr="006C0197">
              <w:rPr>
                <w:rFonts w:ascii="Calibri" w:hAnsi="Calibri" w:eastAsia="Calibri" w:cs="Times New Roman"/>
                <w:color w:val="008080"/>
              </w:rPr>
              <w:lastRenderedPageBreak/>
              <w:t>C.</w:t>
            </w:r>
          </w:p>
        </w:tc>
        <w:tc>
          <w:tcPr>
            <w:tcW w:w="8572" w:type="dxa"/>
            <w:tcBorders>
              <w:top w:val="nil"/>
              <w:left w:val="nil"/>
              <w:bottom w:val="nil"/>
              <w:right w:val="nil"/>
            </w:tcBorders>
          </w:tcPr>
          <w:p w14:paraId="389AA8CC" w14:textId="77777777" w:rsidR="006C0197" w:rsidRPr="006C0197" w:rsidRDefault="006C0197" w:rsidP="006C0197">
            <w:pPr>
              <w:spacing w:before="107" w:after="0" w:line="360" w:lineRule="auto"/>
              <w:ind w:left="292" w:right="228"/>
              <w:jc w:val="both"/>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Contractor</w:t>
            </w:r>
            <w:r w:rsidRPr="006C0197">
              <w:rPr>
                <w:rFonts w:ascii="Calibri" w:hAnsi="Calibri" w:eastAsia="Calibri" w:cs="Times New Roman"/>
                <w:spacing w:val="-6"/>
              </w:rPr>
              <w:t xml:space="preserve"> </w:t>
            </w:r>
            <w:r w:rsidRPr="006C0197">
              <w:rPr>
                <w:rFonts w:ascii="Calibri" w:hAnsi="Calibri" w:eastAsia="Calibri" w:cs="Times New Roman"/>
                <w:spacing w:val="-1"/>
              </w:rPr>
              <w:t>shall</w:t>
            </w:r>
            <w:r w:rsidRPr="006C0197">
              <w:rPr>
                <w:rFonts w:ascii="Calibri" w:hAnsi="Calibri" w:eastAsia="Calibri" w:cs="Times New Roman"/>
                <w:spacing w:val="-5"/>
              </w:rPr>
              <w:t xml:space="preserve"> </w:t>
            </w:r>
            <w:r w:rsidRPr="006C0197">
              <w:rPr>
                <w:rFonts w:ascii="Calibri" w:hAnsi="Calibri" w:eastAsia="Calibri" w:cs="Times New Roman"/>
                <w:spacing w:val="-1"/>
              </w:rPr>
              <w:t>not</w:t>
            </w:r>
            <w:r w:rsidRPr="006C0197">
              <w:rPr>
                <w:rFonts w:ascii="Calibri" w:hAnsi="Calibri" w:eastAsia="Calibri" w:cs="Times New Roman"/>
                <w:spacing w:val="-6"/>
              </w:rPr>
              <w:t xml:space="preserve"> </w:t>
            </w:r>
            <w:r w:rsidRPr="006C0197">
              <w:rPr>
                <w:rFonts w:ascii="Calibri" w:hAnsi="Calibri" w:eastAsia="Calibri" w:cs="Times New Roman"/>
                <w:spacing w:val="-1"/>
              </w:rPr>
              <w:t>offer</w:t>
            </w:r>
            <w:r w:rsidRPr="006C0197">
              <w:rPr>
                <w:rFonts w:ascii="Calibri" w:hAnsi="Calibri" w:eastAsia="Calibri" w:cs="Times New Roman"/>
                <w:spacing w:val="-5"/>
              </w:rPr>
              <w:t xml:space="preserve"> </w:t>
            </w:r>
            <w:r w:rsidRPr="006C0197">
              <w:rPr>
                <w:rFonts w:ascii="Calibri" w:hAnsi="Calibri" w:eastAsia="Calibri" w:cs="Times New Roman"/>
              </w:rPr>
              <w:t>or</w:t>
            </w:r>
            <w:r w:rsidRPr="006C0197">
              <w:rPr>
                <w:rFonts w:ascii="Calibri" w:hAnsi="Calibri" w:eastAsia="Calibri" w:cs="Times New Roman"/>
                <w:spacing w:val="-5"/>
              </w:rPr>
              <w:t xml:space="preserve"> </w:t>
            </w:r>
            <w:r w:rsidRPr="006C0197">
              <w:rPr>
                <w:rFonts w:ascii="Calibri" w:hAnsi="Calibri" w:eastAsia="Calibri" w:cs="Times New Roman"/>
              </w:rPr>
              <w:t>agree</w:t>
            </w:r>
            <w:r w:rsidRPr="006C0197">
              <w:rPr>
                <w:rFonts w:ascii="Calibri" w:hAnsi="Calibri" w:eastAsia="Calibri" w:cs="Times New Roman"/>
                <w:spacing w:val="-6"/>
              </w:rPr>
              <w:t xml:space="preserve"> </w:t>
            </w:r>
            <w:r w:rsidRPr="006C0197">
              <w:rPr>
                <w:rFonts w:ascii="Calibri" w:hAnsi="Calibri" w:eastAsia="Calibri" w:cs="Times New Roman"/>
              </w:rPr>
              <w:t>to</w:t>
            </w:r>
            <w:r w:rsidRPr="006C0197">
              <w:rPr>
                <w:rFonts w:ascii="Calibri" w:hAnsi="Calibri" w:eastAsia="Calibri" w:cs="Times New Roman"/>
                <w:spacing w:val="-6"/>
              </w:rPr>
              <w:t xml:space="preserve"> </w:t>
            </w:r>
            <w:r w:rsidRPr="006C0197">
              <w:rPr>
                <w:rFonts w:ascii="Calibri" w:hAnsi="Calibri" w:eastAsia="Calibri" w:cs="Times New Roman"/>
              </w:rPr>
              <w:t>give</w:t>
            </w:r>
            <w:r w:rsidRPr="006C0197">
              <w:rPr>
                <w:rFonts w:ascii="Calibri" w:hAnsi="Calibri" w:eastAsia="Calibri" w:cs="Times New Roman"/>
                <w:spacing w:val="-5"/>
              </w:rPr>
              <w:t xml:space="preserve"> </w:t>
            </w:r>
            <w:r w:rsidRPr="006C0197">
              <w:rPr>
                <w:rFonts w:ascii="Calibri" w:hAnsi="Calibri" w:eastAsia="Calibri" w:cs="Times New Roman"/>
              </w:rPr>
              <w:t>any</w:t>
            </w:r>
            <w:r w:rsidRPr="006C0197">
              <w:rPr>
                <w:rFonts w:ascii="Calibri" w:hAnsi="Calibri" w:eastAsia="Calibri" w:cs="Times New Roman"/>
                <w:spacing w:val="-6"/>
              </w:rPr>
              <w:t xml:space="preserve"> </w:t>
            </w:r>
            <w:r w:rsidRPr="006C0197">
              <w:rPr>
                <w:rFonts w:ascii="Calibri" w:hAnsi="Calibri" w:eastAsia="Calibri" w:cs="Times New Roman"/>
                <w:spacing w:val="-1"/>
              </w:rPr>
              <w:t>public</w:t>
            </w:r>
            <w:r w:rsidRPr="006C0197">
              <w:rPr>
                <w:rFonts w:ascii="Calibri" w:hAnsi="Calibri" w:eastAsia="Calibri" w:cs="Times New Roman"/>
                <w:spacing w:val="-7"/>
              </w:rPr>
              <w:t xml:space="preserve"> </w:t>
            </w:r>
            <w:r w:rsidRPr="006C0197">
              <w:rPr>
                <w:rFonts w:ascii="Calibri" w:hAnsi="Calibri" w:eastAsia="Calibri" w:cs="Times New Roman"/>
                <w:spacing w:val="-1"/>
              </w:rPr>
              <w:t>servant</w:t>
            </w:r>
            <w:r w:rsidRPr="006C0197">
              <w:rPr>
                <w:rFonts w:ascii="Calibri" w:hAnsi="Calibri" w:eastAsia="Calibri" w:cs="Times New Roman"/>
                <w:spacing w:val="-4"/>
              </w:rPr>
              <w:t xml:space="preserve"> </w:t>
            </w:r>
            <w:r w:rsidRPr="006C0197">
              <w:rPr>
                <w:rFonts w:ascii="Calibri" w:hAnsi="Calibri" w:eastAsia="Calibri" w:cs="Times New Roman"/>
                <w:spacing w:val="-1"/>
              </w:rPr>
              <w:t>or</w:t>
            </w:r>
            <w:r w:rsidRPr="006C0197">
              <w:rPr>
                <w:rFonts w:ascii="Calibri" w:hAnsi="Calibri" w:eastAsia="Calibri" w:cs="Times New Roman"/>
                <w:spacing w:val="-6"/>
              </w:rPr>
              <w:t xml:space="preserve"> </w:t>
            </w:r>
            <w:r w:rsidRPr="006C0197">
              <w:rPr>
                <w:rFonts w:ascii="Calibri" w:hAnsi="Calibri" w:eastAsia="Calibri" w:cs="Times New Roman"/>
              </w:rPr>
              <w:t>civil</w:t>
            </w:r>
            <w:r w:rsidRPr="006C0197">
              <w:rPr>
                <w:rFonts w:ascii="Calibri" w:hAnsi="Calibri" w:eastAsia="Calibri" w:cs="Times New Roman"/>
                <w:spacing w:val="-6"/>
              </w:rPr>
              <w:t xml:space="preserve"> </w:t>
            </w:r>
            <w:r w:rsidRPr="006C0197">
              <w:rPr>
                <w:rFonts w:ascii="Calibri" w:hAnsi="Calibri" w:eastAsia="Calibri" w:cs="Times New Roman"/>
                <w:spacing w:val="-1"/>
              </w:rPr>
              <w:t>servant</w:t>
            </w:r>
            <w:r w:rsidRPr="006C0197">
              <w:rPr>
                <w:rFonts w:ascii="Calibri" w:hAnsi="Calibri" w:eastAsia="Calibri" w:cs="Times New Roman"/>
                <w:spacing w:val="-6"/>
              </w:rPr>
              <w:t xml:space="preserve"> </w:t>
            </w:r>
            <w:r w:rsidRPr="006C0197">
              <w:rPr>
                <w:rFonts w:ascii="Calibri" w:hAnsi="Calibri" w:eastAsia="Calibri" w:cs="Times New Roman"/>
              </w:rPr>
              <w:t>any</w:t>
            </w:r>
            <w:r w:rsidRPr="006C0197">
              <w:rPr>
                <w:rFonts w:ascii="Calibri" w:hAnsi="Calibri" w:eastAsia="Calibri" w:cs="Times New Roman"/>
                <w:spacing w:val="-3"/>
              </w:rPr>
              <w:t xml:space="preserve"> </w:t>
            </w:r>
            <w:r w:rsidRPr="006C0197">
              <w:rPr>
                <w:rFonts w:ascii="Calibri" w:hAnsi="Calibri" w:eastAsia="Calibri" w:cs="Times New Roman"/>
              </w:rPr>
              <w:t>gift</w:t>
            </w:r>
            <w:r w:rsidRPr="006C0197">
              <w:rPr>
                <w:rFonts w:ascii="Calibri" w:hAnsi="Calibri" w:eastAsia="Calibri" w:cs="Times New Roman"/>
                <w:spacing w:val="-6"/>
              </w:rPr>
              <w:t xml:space="preserve"> </w:t>
            </w:r>
            <w:r w:rsidRPr="006C0197">
              <w:rPr>
                <w:rFonts w:ascii="Calibri" w:hAnsi="Calibri" w:eastAsia="Calibri" w:cs="Times New Roman"/>
              </w:rPr>
              <w:t>or</w:t>
            </w:r>
            <w:r w:rsidRPr="006C0197">
              <w:rPr>
                <w:rFonts w:ascii="Calibri" w:hAnsi="Calibri" w:eastAsia="Calibri" w:cs="Times New Roman"/>
                <w:spacing w:val="51"/>
                <w:w w:val="99"/>
              </w:rPr>
              <w:t xml:space="preserve"> </w:t>
            </w:r>
            <w:r w:rsidRPr="006C0197">
              <w:rPr>
                <w:rFonts w:ascii="Calibri" w:hAnsi="Calibri" w:eastAsia="Calibri" w:cs="Times New Roman"/>
              </w:rPr>
              <w:t>consideration</w:t>
            </w:r>
            <w:r w:rsidRPr="006C0197">
              <w:rPr>
                <w:rFonts w:ascii="Calibri" w:hAnsi="Calibri" w:eastAsia="Calibri" w:cs="Times New Roman"/>
                <w:spacing w:val="4"/>
              </w:rPr>
              <w:t xml:space="preserve"> </w:t>
            </w:r>
            <w:r w:rsidRPr="006C0197">
              <w:rPr>
                <w:rFonts w:ascii="Calibri" w:hAnsi="Calibri" w:eastAsia="Calibri" w:cs="Times New Roman"/>
              </w:rPr>
              <w:t>or</w:t>
            </w:r>
            <w:r w:rsidRPr="006C0197">
              <w:rPr>
                <w:rFonts w:ascii="Calibri" w:hAnsi="Calibri" w:eastAsia="Calibri" w:cs="Times New Roman"/>
                <w:spacing w:val="3"/>
              </w:rPr>
              <w:t xml:space="preserve"> </w:t>
            </w:r>
            <w:r w:rsidRPr="006C0197">
              <w:rPr>
                <w:rFonts w:ascii="Calibri" w:hAnsi="Calibri" w:eastAsia="Calibri" w:cs="Times New Roman"/>
              </w:rPr>
              <w:t>commission</w:t>
            </w:r>
            <w:r w:rsidRPr="006C0197">
              <w:rPr>
                <w:rFonts w:ascii="Calibri" w:hAnsi="Calibri" w:eastAsia="Calibri" w:cs="Times New Roman"/>
                <w:spacing w:val="3"/>
              </w:rPr>
              <w:t xml:space="preserve"> </w:t>
            </w:r>
            <w:r w:rsidRPr="006C0197">
              <w:rPr>
                <w:rFonts w:ascii="Calibri" w:hAnsi="Calibri" w:eastAsia="Calibri" w:cs="Times New Roman"/>
              </w:rPr>
              <w:t>of</w:t>
            </w:r>
            <w:r w:rsidRPr="006C0197">
              <w:rPr>
                <w:rFonts w:ascii="Calibri" w:hAnsi="Calibri" w:eastAsia="Calibri" w:cs="Times New Roman"/>
                <w:spacing w:val="4"/>
              </w:rPr>
              <w:t xml:space="preserve"> </w:t>
            </w:r>
            <w:r w:rsidRPr="006C0197">
              <w:rPr>
                <w:rFonts w:ascii="Calibri" w:hAnsi="Calibri" w:eastAsia="Calibri" w:cs="Times New Roman"/>
              </w:rPr>
              <w:t>any</w:t>
            </w:r>
            <w:r w:rsidRPr="006C0197">
              <w:rPr>
                <w:rFonts w:ascii="Calibri" w:hAnsi="Calibri" w:eastAsia="Calibri" w:cs="Times New Roman"/>
                <w:spacing w:val="3"/>
              </w:rPr>
              <w:t xml:space="preserve"> </w:t>
            </w:r>
            <w:r w:rsidRPr="006C0197">
              <w:rPr>
                <w:rFonts w:ascii="Calibri" w:hAnsi="Calibri" w:eastAsia="Calibri" w:cs="Times New Roman"/>
              </w:rPr>
              <w:t>kind</w:t>
            </w:r>
            <w:r w:rsidRPr="006C0197">
              <w:rPr>
                <w:rFonts w:ascii="Calibri" w:hAnsi="Calibri" w:eastAsia="Calibri" w:cs="Times New Roman"/>
                <w:spacing w:val="2"/>
              </w:rPr>
              <w:t xml:space="preserve"> </w:t>
            </w:r>
            <w:r w:rsidRPr="006C0197">
              <w:rPr>
                <w:rFonts w:ascii="Calibri" w:hAnsi="Calibri" w:eastAsia="Calibri" w:cs="Times New Roman"/>
              </w:rPr>
              <w:t>as</w:t>
            </w:r>
            <w:r w:rsidRPr="006C0197">
              <w:rPr>
                <w:rFonts w:ascii="Calibri" w:hAnsi="Calibri" w:eastAsia="Calibri" w:cs="Times New Roman"/>
                <w:spacing w:val="4"/>
              </w:rPr>
              <w:t xml:space="preserve"> </w:t>
            </w:r>
            <w:r w:rsidRPr="006C0197">
              <w:rPr>
                <w:rFonts w:ascii="Calibri" w:hAnsi="Calibri" w:eastAsia="Calibri" w:cs="Times New Roman"/>
              </w:rPr>
              <w:t>an</w:t>
            </w:r>
            <w:r w:rsidRPr="006C0197">
              <w:rPr>
                <w:rFonts w:ascii="Calibri" w:hAnsi="Calibri" w:eastAsia="Calibri" w:cs="Times New Roman"/>
                <w:spacing w:val="4"/>
              </w:rPr>
              <w:t xml:space="preserve"> </w:t>
            </w:r>
            <w:r w:rsidRPr="006C0197">
              <w:rPr>
                <w:rFonts w:ascii="Calibri" w:hAnsi="Calibri" w:eastAsia="Calibri" w:cs="Times New Roman"/>
                <w:spacing w:val="-1"/>
              </w:rPr>
              <w:t>inducement</w:t>
            </w:r>
            <w:r w:rsidRPr="006C0197">
              <w:rPr>
                <w:rFonts w:ascii="Calibri" w:hAnsi="Calibri" w:eastAsia="Calibri" w:cs="Times New Roman"/>
                <w:spacing w:val="2"/>
              </w:rPr>
              <w:t xml:space="preserve"> </w:t>
            </w:r>
            <w:r w:rsidRPr="006C0197">
              <w:rPr>
                <w:rFonts w:ascii="Calibri" w:hAnsi="Calibri" w:eastAsia="Calibri" w:cs="Times New Roman"/>
              </w:rPr>
              <w:t>or</w:t>
            </w:r>
            <w:r w:rsidRPr="006C0197">
              <w:rPr>
                <w:rFonts w:ascii="Calibri" w:hAnsi="Calibri" w:eastAsia="Calibri" w:cs="Times New Roman"/>
                <w:spacing w:val="4"/>
              </w:rPr>
              <w:t xml:space="preserve"> </w:t>
            </w:r>
            <w:r w:rsidRPr="006C0197">
              <w:rPr>
                <w:rFonts w:ascii="Calibri" w:hAnsi="Calibri" w:eastAsia="Calibri" w:cs="Times New Roman"/>
              </w:rPr>
              <w:t>reward</w:t>
            </w:r>
            <w:r w:rsidRPr="006C0197">
              <w:rPr>
                <w:rFonts w:ascii="Calibri" w:hAnsi="Calibri" w:eastAsia="Calibri" w:cs="Times New Roman"/>
                <w:spacing w:val="3"/>
              </w:rPr>
              <w:t xml:space="preserve"> </w:t>
            </w:r>
            <w:r w:rsidRPr="006C0197">
              <w:rPr>
                <w:rFonts w:ascii="Calibri" w:hAnsi="Calibri" w:eastAsia="Calibri" w:cs="Times New Roman"/>
                <w:spacing w:val="-1"/>
              </w:rPr>
              <w:t>for</w:t>
            </w:r>
            <w:r w:rsidRPr="006C0197">
              <w:rPr>
                <w:rFonts w:ascii="Calibri" w:hAnsi="Calibri" w:eastAsia="Calibri" w:cs="Times New Roman"/>
                <w:spacing w:val="5"/>
              </w:rPr>
              <w:t xml:space="preserve"> </w:t>
            </w:r>
            <w:r w:rsidRPr="006C0197">
              <w:rPr>
                <w:rFonts w:ascii="Calibri" w:hAnsi="Calibri" w:eastAsia="Calibri" w:cs="Times New Roman"/>
                <w:spacing w:val="-1"/>
              </w:rPr>
              <w:t>doing</w:t>
            </w:r>
            <w:r w:rsidRPr="006C0197">
              <w:rPr>
                <w:rFonts w:ascii="Calibri" w:hAnsi="Calibri" w:eastAsia="Calibri" w:cs="Times New Roman"/>
                <w:spacing w:val="4"/>
              </w:rPr>
              <w:t xml:space="preserve"> </w:t>
            </w:r>
            <w:r w:rsidRPr="006C0197">
              <w:rPr>
                <w:rFonts w:ascii="Calibri" w:hAnsi="Calibri" w:eastAsia="Calibri" w:cs="Times New Roman"/>
              </w:rPr>
              <w:t>or</w:t>
            </w:r>
            <w:r w:rsidRPr="006C0197">
              <w:rPr>
                <w:rFonts w:ascii="Calibri" w:hAnsi="Calibri" w:eastAsia="Calibri" w:cs="Times New Roman"/>
                <w:spacing w:val="25"/>
                <w:w w:val="99"/>
              </w:rPr>
              <w:t xml:space="preserve"> </w:t>
            </w:r>
            <w:r w:rsidRPr="006C0197">
              <w:rPr>
                <w:rFonts w:ascii="Calibri" w:hAnsi="Calibri" w:eastAsia="Calibri" w:cs="Times New Roman"/>
                <w:spacing w:val="-1"/>
              </w:rPr>
              <w:t>forbearing</w:t>
            </w:r>
            <w:r w:rsidRPr="006C0197">
              <w:rPr>
                <w:rFonts w:ascii="Calibri" w:hAnsi="Calibri" w:eastAsia="Calibri" w:cs="Times New Roman"/>
                <w:spacing w:val="-13"/>
              </w:rPr>
              <w:t xml:space="preserve"> </w:t>
            </w:r>
            <w:r w:rsidRPr="006C0197">
              <w:rPr>
                <w:rFonts w:ascii="Calibri" w:hAnsi="Calibri" w:eastAsia="Calibri" w:cs="Times New Roman"/>
              </w:rPr>
              <w:t>to</w:t>
            </w:r>
            <w:r w:rsidRPr="006C0197">
              <w:rPr>
                <w:rFonts w:ascii="Calibri" w:hAnsi="Calibri" w:eastAsia="Calibri" w:cs="Times New Roman"/>
                <w:spacing w:val="-12"/>
              </w:rPr>
              <w:t xml:space="preserve"> </w:t>
            </w:r>
            <w:r w:rsidRPr="006C0197">
              <w:rPr>
                <w:rFonts w:ascii="Calibri" w:hAnsi="Calibri" w:eastAsia="Calibri" w:cs="Times New Roman"/>
                <w:spacing w:val="-1"/>
              </w:rPr>
              <w:t>do</w:t>
            </w:r>
            <w:r w:rsidRPr="006C0197">
              <w:rPr>
                <w:rFonts w:ascii="Calibri" w:hAnsi="Calibri" w:eastAsia="Calibri" w:cs="Times New Roman"/>
                <w:spacing w:val="-13"/>
              </w:rPr>
              <w:t xml:space="preserve"> </w:t>
            </w:r>
            <w:r w:rsidRPr="006C0197">
              <w:rPr>
                <w:rFonts w:ascii="Calibri" w:hAnsi="Calibri" w:eastAsia="Calibri" w:cs="Times New Roman"/>
              </w:rPr>
              <w:t>or</w:t>
            </w:r>
            <w:r w:rsidRPr="006C0197">
              <w:rPr>
                <w:rFonts w:ascii="Calibri" w:hAnsi="Calibri" w:eastAsia="Calibri" w:cs="Times New Roman"/>
                <w:spacing w:val="-12"/>
              </w:rPr>
              <w:t xml:space="preserve"> </w:t>
            </w:r>
            <w:r w:rsidRPr="006C0197">
              <w:rPr>
                <w:rFonts w:ascii="Calibri" w:hAnsi="Calibri" w:eastAsia="Calibri" w:cs="Times New Roman"/>
                <w:spacing w:val="-1"/>
              </w:rPr>
              <w:t>for</w:t>
            </w:r>
            <w:r w:rsidRPr="006C0197">
              <w:rPr>
                <w:rFonts w:ascii="Calibri" w:hAnsi="Calibri" w:eastAsia="Calibri" w:cs="Times New Roman"/>
                <w:spacing w:val="-12"/>
              </w:rPr>
              <w:t xml:space="preserve"> </w:t>
            </w:r>
            <w:r w:rsidRPr="006C0197">
              <w:rPr>
                <w:rFonts w:ascii="Calibri" w:hAnsi="Calibri" w:eastAsia="Calibri" w:cs="Times New Roman"/>
                <w:spacing w:val="-1"/>
              </w:rPr>
              <w:t>having</w:t>
            </w:r>
            <w:r w:rsidRPr="006C0197">
              <w:rPr>
                <w:rFonts w:ascii="Calibri" w:hAnsi="Calibri" w:eastAsia="Calibri" w:cs="Times New Roman"/>
                <w:spacing w:val="-13"/>
              </w:rPr>
              <w:t xml:space="preserve"> </w:t>
            </w:r>
            <w:r w:rsidRPr="006C0197">
              <w:rPr>
                <w:rFonts w:ascii="Calibri" w:hAnsi="Calibri" w:eastAsia="Calibri" w:cs="Times New Roman"/>
                <w:spacing w:val="-1"/>
              </w:rPr>
              <w:t>done</w:t>
            </w:r>
            <w:r w:rsidRPr="006C0197">
              <w:rPr>
                <w:rFonts w:ascii="Calibri" w:hAnsi="Calibri" w:eastAsia="Calibri" w:cs="Times New Roman"/>
                <w:spacing w:val="-11"/>
              </w:rPr>
              <w:t xml:space="preserve"> </w:t>
            </w:r>
            <w:r w:rsidRPr="006C0197">
              <w:rPr>
                <w:rFonts w:ascii="Calibri" w:hAnsi="Calibri" w:eastAsia="Calibri" w:cs="Times New Roman"/>
              </w:rPr>
              <w:t>or</w:t>
            </w:r>
            <w:r w:rsidRPr="006C0197">
              <w:rPr>
                <w:rFonts w:ascii="Calibri" w:hAnsi="Calibri" w:eastAsia="Calibri" w:cs="Times New Roman"/>
                <w:spacing w:val="-13"/>
              </w:rPr>
              <w:t xml:space="preserve"> </w:t>
            </w:r>
            <w:r w:rsidRPr="006C0197">
              <w:rPr>
                <w:rFonts w:ascii="Calibri" w:hAnsi="Calibri" w:eastAsia="Calibri" w:cs="Times New Roman"/>
              </w:rPr>
              <w:t>forborne</w:t>
            </w:r>
            <w:r w:rsidRPr="006C0197">
              <w:rPr>
                <w:rFonts w:ascii="Calibri" w:hAnsi="Calibri" w:eastAsia="Calibri" w:cs="Times New Roman"/>
                <w:spacing w:val="-12"/>
              </w:rPr>
              <w:t xml:space="preserve"> </w:t>
            </w:r>
            <w:r w:rsidRPr="006C0197">
              <w:rPr>
                <w:rFonts w:ascii="Calibri" w:hAnsi="Calibri" w:eastAsia="Calibri" w:cs="Times New Roman"/>
              </w:rPr>
              <w:t>to</w:t>
            </w:r>
            <w:r w:rsidRPr="006C0197">
              <w:rPr>
                <w:rFonts w:ascii="Calibri" w:hAnsi="Calibri" w:eastAsia="Calibri" w:cs="Times New Roman"/>
                <w:spacing w:val="-11"/>
              </w:rPr>
              <w:t xml:space="preserve"> </w:t>
            </w:r>
            <w:r w:rsidRPr="006C0197">
              <w:rPr>
                <w:rFonts w:ascii="Calibri" w:hAnsi="Calibri" w:eastAsia="Calibri" w:cs="Times New Roman"/>
                <w:spacing w:val="-1"/>
              </w:rPr>
              <w:t>do</w:t>
            </w:r>
            <w:r w:rsidRPr="006C0197">
              <w:rPr>
                <w:rFonts w:ascii="Calibri" w:hAnsi="Calibri" w:eastAsia="Calibri" w:cs="Times New Roman"/>
                <w:spacing w:val="-12"/>
              </w:rPr>
              <w:t xml:space="preserve"> </w:t>
            </w:r>
            <w:r w:rsidRPr="006C0197">
              <w:rPr>
                <w:rFonts w:ascii="Calibri" w:hAnsi="Calibri" w:eastAsia="Calibri" w:cs="Times New Roman"/>
              </w:rPr>
              <w:t>any</w:t>
            </w:r>
            <w:r w:rsidRPr="006C0197">
              <w:rPr>
                <w:rFonts w:ascii="Calibri" w:hAnsi="Calibri" w:eastAsia="Calibri" w:cs="Times New Roman"/>
                <w:spacing w:val="-13"/>
              </w:rPr>
              <w:t xml:space="preserve"> </w:t>
            </w:r>
            <w:r w:rsidRPr="006C0197">
              <w:rPr>
                <w:rFonts w:ascii="Calibri" w:hAnsi="Calibri" w:eastAsia="Calibri" w:cs="Times New Roman"/>
              </w:rPr>
              <w:t>action</w:t>
            </w:r>
            <w:r w:rsidRPr="006C0197">
              <w:rPr>
                <w:rFonts w:ascii="Calibri" w:hAnsi="Calibri" w:eastAsia="Calibri" w:cs="Times New Roman"/>
                <w:spacing w:val="-11"/>
              </w:rPr>
              <w:t xml:space="preserve"> </w:t>
            </w:r>
            <w:r w:rsidRPr="006C0197">
              <w:rPr>
                <w:rFonts w:ascii="Calibri" w:hAnsi="Calibri" w:eastAsia="Calibri" w:cs="Times New Roman"/>
              </w:rPr>
              <w:t>in</w:t>
            </w:r>
            <w:r w:rsidRPr="006C0197">
              <w:rPr>
                <w:rFonts w:ascii="Calibri" w:hAnsi="Calibri" w:eastAsia="Calibri" w:cs="Times New Roman"/>
                <w:spacing w:val="-11"/>
              </w:rPr>
              <w:t xml:space="preserve"> </w:t>
            </w:r>
            <w:r w:rsidRPr="006C0197">
              <w:rPr>
                <w:rFonts w:ascii="Calibri" w:hAnsi="Calibri" w:eastAsia="Calibri" w:cs="Times New Roman"/>
              </w:rPr>
              <w:t>relation</w:t>
            </w:r>
            <w:r w:rsidRPr="006C0197">
              <w:rPr>
                <w:rFonts w:ascii="Calibri" w:hAnsi="Calibri" w:eastAsia="Calibri" w:cs="Times New Roman"/>
                <w:spacing w:val="-13"/>
              </w:rPr>
              <w:t xml:space="preserve"> </w:t>
            </w:r>
            <w:r w:rsidRPr="006C0197">
              <w:rPr>
                <w:rFonts w:ascii="Calibri" w:hAnsi="Calibri" w:eastAsia="Calibri" w:cs="Times New Roman"/>
              </w:rPr>
              <w:t>to</w:t>
            </w:r>
            <w:r w:rsidRPr="006C0197">
              <w:rPr>
                <w:rFonts w:ascii="Calibri" w:hAnsi="Calibri" w:eastAsia="Calibri" w:cs="Times New Roman"/>
                <w:spacing w:val="-12"/>
              </w:rPr>
              <w:t xml:space="preserve"> </w:t>
            </w:r>
            <w:r w:rsidRPr="006C0197">
              <w:rPr>
                <w:rFonts w:ascii="Calibri" w:hAnsi="Calibri" w:eastAsia="Calibri" w:cs="Times New Roman"/>
              </w:rPr>
              <w:t>the</w:t>
            </w:r>
            <w:r w:rsidRPr="006C0197">
              <w:rPr>
                <w:rFonts w:ascii="Calibri" w:hAnsi="Calibri" w:eastAsia="Calibri" w:cs="Times New Roman"/>
                <w:spacing w:val="-12"/>
              </w:rPr>
              <w:t xml:space="preserve"> </w:t>
            </w:r>
            <w:r w:rsidRPr="006C0197">
              <w:rPr>
                <w:rFonts w:ascii="Calibri" w:hAnsi="Calibri" w:eastAsia="Calibri" w:cs="Times New Roman"/>
              </w:rPr>
              <w:t>obtaining</w:t>
            </w:r>
            <w:r w:rsidRPr="006C0197">
              <w:rPr>
                <w:rFonts w:ascii="Calibri" w:hAnsi="Calibri" w:eastAsia="Calibri" w:cs="Times New Roman"/>
                <w:spacing w:val="37"/>
                <w:w w:val="99"/>
              </w:rPr>
              <w:t xml:space="preserve"> </w:t>
            </w:r>
            <w:r w:rsidRPr="006C0197">
              <w:rPr>
                <w:rFonts w:ascii="Calibri" w:hAnsi="Calibri" w:eastAsia="Calibri" w:cs="Times New Roman"/>
              </w:rPr>
              <w:t>or</w:t>
            </w:r>
            <w:r w:rsidRPr="006C0197">
              <w:rPr>
                <w:rFonts w:ascii="Calibri" w:hAnsi="Calibri" w:eastAsia="Calibri" w:cs="Times New Roman"/>
                <w:spacing w:val="19"/>
              </w:rPr>
              <w:t xml:space="preserve"> </w:t>
            </w:r>
            <w:r w:rsidRPr="006C0197">
              <w:rPr>
                <w:rFonts w:ascii="Calibri" w:hAnsi="Calibri" w:eastAsia="Calibri" w:cs="Times New Roman"/>
              </w:rPr>
              <w:t>execution</w:t>
            </w:r>
            <w:r w:rsidRPr="006C0197">
              <w:rPr>
                <w:rFonts w:ascii="Calibri" w:hAnsi="Calibri" w:eastAsia="Calibri" w:cs="Times New Roman"/>
                <w:spacing w:val="21"/>
              </w:rPr>
              <w:t xml:space="preserve"> </w:t>
            </w:r>
            <w:r w:rsidRPr="006C0197">
              <w:rPr>
                <w:rFonts w:ascii="Calibri" w:hAnsi="Calibri" w:eastAsia="Calibri" w:cs="Times New Roman"/>
              </w:rPr>
              <w:t>of</w:t>
            </w:r>
            <w:r w:rsidRPr="006C0197">
              <w:rPr>
                <w:rFonts w:ascii="Calibri" w:hAnsi="Calibri" w:eastAsia="Calibri" w:cs="Times New Roman"/>
                <w:spacing w:val="19"/>
              </w:rPr>
              <w:t xml:space="preserve"> </w:t>
            </w:r>
            <w:r w:rsidRPr="006C0197">
              <w:rPr>
                <w:rFonts w:ascii="Calibri" w:hAnsi="Calibri" w:eastAsia="Calibri" w:cs="Times New Roman"/>
              </w:rPr>
              <w:t>this</w:t>
            </w:r>
            <w:r w:rsidRPr="006C0197">
              <w:rPr>
                <w:rFonts w:ascii="Calibri" w:hAnsi="Calibri" w:eastAsia="Calibri" w:cs="Times New Roman"/>
                <w:spacing w:val="20"/>
              </w:rPr>
              <w:t xml:space="preserve"> </w:t>
            </w:r>
            <w:r w:rsidRPr="006C0197">
              <w:rPr>
                <w:rFonts w:ascii="Calibri" w:hAnsi="Calibri" w:eastAsia="Calibri" w:cs="Times New Roman"/>
              </w:rPr>
              <w:t>or</w:t>
            </w:r>
            <w:r w:rsidRPr="006C0197">
              <w:rPr>
                <w:rFonts w:ascii="Calibri" w:hAnsi="Calibri" w:eastAsia="Calibri" w:cs="Times New Roman"/>
                <w:spacing w:val="20"/>
              </w:rPr>
              <w:t xml:space="preserve"> </w:t>
            </w:r>
            <w:r w:rsidRPr="006C0197">
              <w:rPr>
                <w:rFonts w:ascii="Calibri" w:hAnsi="Calibri" w:eastAsia="Calibri" w:cs="Times New Roman"/>
              </w:rPr>
              <w:t>any</w:t>
            </w:r>
            <w:r w:rsidRPr="006C0197">
              <w:rPr>
                <w:rFonts w:ascii="Calibri" w:hAnsi="Calibri" w:eastAsia="Calibri" w:cs="Times New Roman"/>
                <w:spacing w:val="19"/>
              </w:rPr>
              <w:t xml:space="preserve"> </w:t>
            </w:r>
            <w:r w:rsidRPr="006C0197">
              <w:rPr>
                <w:rFonts w:ascii="Calibri" w:hAnsi="Calibri" w:eastAsia="Calibri" w:cs="Times New Roman"/>
              </w:rPr>
              <w:t>other</w:t>
            </w:r>
            <w:r w:rsidRPr="006C0197">
              <w:rPr>
                <w:rFonts w:ascii="Calibri" w:hAnsi="Calibri" w:eastAsia="Calibri" w:cs="Times New Roman"/>
                <w:spacing w:val="21"/>
              </w:rPr>
              <w:t xml:space="preserve"> </w:t>
            </w:r>
            <w:r w:rsidRPr="006C0197">
              <w:rPr>
                <w:rFonts w:ascii="Calibri" w:hAnsi="Calibri" w:eastAsia="Calibri" w:cs="Times New Roman"/>
                <w:spacing w:val="-1"/>
              </w:rPr>
              <w:t>public</w:t>
            </w:r>
            <w:r w:rsidRPr="006C0197">
              <w:rPr>
                <w:rFonts w:ascii="Calibri" w:hAnsi="Calibri" w:eastAsia="Calibri" w:cs="Times New Roman"/>
                <w:spacing w:val="20"/>
              </w:rPr>
              <w:t xml:space="preserve"> </w:t>
            </w:r>
            <w:r w:rsidRPr="006C0197">
              <w:rPr>
                <w:rFonts w:ascii="Calibri" w:hAnsi="Calibri" w:eastAsia="Calibri" w:cs="Times New Roman"/>
              </w:rPr>
              <w:t>contract.</w:t>
            </w:r>
            <w:r w:rsidRPr="006C0197">
              <w:rPr>
                <w:rFonts w:ascii="Calibri" w:hAnsi="Calibri" w:eastAsia="Calibri" w:cs="Times New Roman"/>
                <w:spacing w:val="43"/>
              </w:rPr>
              <w:t xml:space="preserve"> </w:t>
            </w:r>
            <w:r w:rsidRPr="006C0197">
              <w:rPr>
                <w:rFonts w:ascii="Calibri" w:hAnsi="Calibri" w:eastAsia="Calibri" w:cs="Times New Roman"/>
              </w:rPr>
              <w:t>Any</w:t>
            </w:r>
            <w:r w:rsidRPr="006C0197">
              <w:rPr>
                <w:rFonts w:ascii="Calibri" w:hAnsi="Calibri" w:eastAsia="Calibri" w:cs="Times New Roman"/>
                <w:spacing w:val="20"/>
              </w:rPr>
              <w:t xml:space="preserve"> </w:t>
            </w:r>
            <w:r w:rsidRPr="006C0197">
              <w:rPr>
                <w:rFonts w:ascii="Calibri" w:hAnsi="Calibri" w:eastAsia="Calibri" w:cs="Times New Roman"/>
                <w:spacing w:val="-1"/>
              </w:rPr>
              <w:t>breach</w:t>
            </w:r>
            <w:r w:rsidRPr="006C0197">
              <w:rPr>
                <w:rFonts w:ascii="Calibri" w:hAnsi="Calibri" w:eastAsia="Calibri" w:cs="Times New Roman"/>
                <w:spacing w:val="20"/>
              </w:rPr>
              <w:t xml:space="preserve"> </w:t>
            </w:r>
            <w:r w:rsidRPr="006C0197">
              <w:rPr>
                <w:rFonts w:ascii="Calibri" w:hAnsi="Calibri" w:eastAsia="Calibri" w:cs="Times New Roman"/>
              </w:rPr>
              <w:t>of</w:t>
            </w:r>
            <w:r w:rsidRPr="006C0197">
              <w:rPr>
                <w:rFonts w:ascii="Calibri" w:hAnsi="Calibri" w:eastAsia="Calibri" w:cs="Times New Roman"/>
                <w:spacing w:val="20"/>
              </w:rPr>
              <w:t xml:space="preserve"> </w:t>
            </w:r>
            <w:r w:rsidRPr="006C0197">
              <w:rPr>
                <w:rFonts w:ascii="Calibri" w:hAnsi="Calibri" w:eastAsia="Calibri" w:cs="Times New Roman"/>
                <w:spacing w:val="-1"/>
              </w:rPr>
              <w:t>this</w:t>
            </w:r>
            <w:r w:rsidRPr="006C0197">
              <w:rPr>
                <w:rFonts w:ascii="Calibri" w:hAnsi="Calibri" w:eastAsia="Calibri" w:cs="Times New Roman"/>
                <w:spacing w:val="21"/>
              </w:rPr>
              <w:t xml:space="preserve"> </w:t>
            </w:r>
            <w:r w:rsidRPr="006C0197">
              <w:rPr>
                <w:rFonts w:ascii="Calibri" w:hAnsi="Calibri" w:eastAsia="Calibri" w:cs="Times New Roman"/>
              </w:rPr>
              <w:t>clause</w:t>
            </w:r>
            <w:r w:rsidRPr="006C0197">
              <w:rPr>
                <w:rFonts w:ascii="Calibri" w:hAnsi="Calibri" w:eastAsia="Calibri" w:cs="Times New Roman"/>
                <w:spacing w:val="22"/>
              </w:rPr>
              <w:t xml:space="preserve"> </w:t>
            </w:r>
            <w:r w:rsidRPr="006C0197">
              <w:rPr>
                <w:rFonts w:ascii="Calibri" w:hAnsi="Calibri" w:eastAsia="Calibri" w:cs="Times New Roman"/>
              </w:rPr>
              <w:t>20C</w:t>
            </w:r>
            <w:r w:rsidRPr="006C0197">
              <w:rPr>
                <w:rFonts w:ascii="Calibri" w:hAnsi="Calibri" w:eastAsia="Calibri" w:cs="Times New Roman"/>
                <w:spacing w:val="20"/>
              </w:rPr>
              <w:t xml:space="preserve"> </w:t>
            </w:r>
            <w:r w:rsidRPr="006C0197">
              <w:rPr>
                <w:rFonts w:ascii="Calibri" w:hAnsi="Calibri" w:eastAsia="Calibri" w:cs="Times New Roman"/>
              </w:rPr>
              <w:t>or</w:t>
            </w:r>
            <w:r w:rsidRPr="006C0197">
              <w:rPr>
                <w:rFonts w:ascii="Calibri" w:hAnsi="Calibri" w:eastAsia="Calibri" w:cs="Times New Roman"/>
                <w:spacing w:val="19"/>
              </w:rPr>
              <w:t xml:space="preserve"> </w:t>
            </w:r>
            <w:r w:rsidRPr="006C0197">
              <w:rPr>
                <w:rFonts w:ascii="Calibri" w:hAnsi="Calibri" w:eastAsia="Calibri" w:cs="Times New Roman"/>
                <w:spacing w:val="-1"/>
              </w:rPr>
              <w:t>the</w:t>
            </w:r>
            <w:r w:rsidRPr="006C0197">
              <w:rPr>
                <w:rFonts w:ascii="Calibri" w:hAnsi="Calibri" w:eastAsia="Calibri" w:cs="Times New Roman"/>
                <w:spacing w:val="26"/>
                <w:w w:val="99"/>
              </w:rPr>
              <w:t xml:space="preserve"> </w:t>
            </w:r>
            <w:r w:rsidRPr="006C0197">
              <w:rPr>
                <w:rFonts w:ascii="Calibri" w:hAnsi="Calibri" w:eastAsia="Calibri" w:cs="Times New Roman"/>
              </w:rPr>
              <w:t>commission</w:t>
            </w:r>
            <w:r w:rsidRPr="006C0197">
              <w:rPr>
                <w:rFonts w:ascii="Calibri" w:hAnsi="Calibri" w:eastAsia="Calibri" w:cs="Times New Roman"/>
                <w:spacing w:val="-14"/>
              </w:rPr>
              <w:t xml:space="preserve"> </w:t>
            </w:r>
            <w:r w:rsidRPr="006C0197">
              <w:rPr>
                <w:rFonts w:ascii="Calibri" w:hAnsi="Calibri" w:eastAsia="Calibri" w:cs="Times New Roman"/>
              </w:rPr>
              <w:t>of</w:t>
            </w:r>
            <w:r w:rsidRPr="006C0197">
              <w:rPr>
                <w:rFonts w:ascii="Calibri" w:hAnsi="Calibri" w:eastAsia="Calibri" w:cs="Times New Roman"/>
                <w:spacing w:val="-13"/>
              </w:rPr>
              <w:t xml:space="preserve"> </w:t>
            </w:r>
            <w:r w:rsidRPr="006C0197">
              <w:rPr>
                <w:rFonts w:ascii="Calibri" w:hAnsi="Calibri" w:eastAsia="Calibri" w:cs="Times New Roman"/>
              </w:rPr>
              <w:t>any</w:t>
            </w:r>
            <w:r w:rsidRPr="006C0197">
              <w:rPr>
                <w:rFonts w:ascii="Calibri" w:hAnsi="Calibri" w:eastAsia="Calibri" w:cs="Times New Roman"/>
                <w:spacing w:val="-13"/>
              </w:rPr>
              <w:t xml:space="preserve"> </w:t>
            </w:r>
            <w:r w:rsidRPr="006C0197">
              <w:rPr>
                <w:rFonts w:ascii="Calibri" w:hAnsi="Calibri" w:eastAsia="Calibri" w:cs="Times New Roman"/>
                <w:spacing w:val="-1"/>
              </w:rPr>
              <w:t>offence</w:t>
            </w:r>
            <w:r w:rsidRPr="006C0197">
              <w:rPr>
                <w:rFonts w:ascii="Calibri" w:hAnsi="Calibri" w:eastAsia="Calibri" w:cs="Times New Roman"/>
                <w:spacing w:val="-12"/>
              </w:rPr>
              <w:t xml:space="preserve"> </w:t>
            </w:r>
            <w:r w:rsidRPr="006C0197">
              <w:rPr>
                <w:rFonts w:ascii="Calibri" w:hAnsi="Calibri" w:eastAsia="Calibri" w:cs="Times New Roman"/>
                <w:spacing w:val="-1"/>
              </w:rPr>
              <w:t>by</w:t>
            </w:r>
            <w:r w:rsidRPr="006C0197">
              <w:rPr>
                <w:rFonts w:ascii="Calibri" w:hAnsi="Calibri" w:eastAsia="Calibri" w:cs="Times New Roman"/>
                <w:spacing w:val="-13"/>
              </w:rPr>
              <w:t xml:space="preserve"> </w:t>
            </w:r>
            <w:r w:rsidRPr="006C0197">
              <w:rPr>
                <w:rFonts w:ascii="Calibri" w:hAnsi="Calibri" w:eastAsia="Calibri" w:cs="Times New Roman"/>
              </w:rPr>
              <w:t>the</w:t>
            </w:r>
            <w:r w:rsidRPr="006C0197">
              <w:rPr>
                <w:rFonts w:ascii="Calibri" w:hAnsi="Calibri" w:eastAsia="Calibri" w:cs="Times New Roman"/>
                <w:spacing w:val="-14"/>
              </w:rPr>
              <w:t xml:space="preserve"> </w:t>
            </w:r>
            <w:r w:rsidRPr="006C0197">
              <w:rPr>
                <w:rFonts w:ascii="Calibri" w:hAnsi="Calibri" w:eastAsia="Calibri" w:cs="Times New Roman"/>
                <w:spacing w:val="-1"/>
              </w:rPr>
              <w:t>Contractor,</w:t>
            </w:r>
            <w:r w:rsidRPr="006C0197">
              <w:rPr>
                <w:rFonts w:ascii="Calibri" w:hAnsi="Calibri" w:eastAsia="Calibri" w:cs="Times New Roman"/>
                <w:spacing w:val="-13"/>
              </w:rPr>
              <w:t xml:space="preserve"> </w:t>
            </w:r>
            <w:r w:rsidRPr="006C0197">
              <w:rPr>
                <w:rFonts w:ascii="Calibri" w:hAnsi="Calibri" w:eastAsia="Calibri" w:cs="Times New Roman"/>
              </w:rPr>
              <w:t>any</w:t>
            </w:r>
            <w:r w:rsidRPr="006C0197">
              <w:rPr>
                <w:rFonts w:ascii="Calibri" w:hAnsi="Calibri" w:eastAsia="Calibri" w:cs="Times New Roman"/>
                <w:spacing w:val="-13"/>
              </w:rPr>
              <w:t xml:space="preserve"> </w:t>
            </w:r>
            <w:r w:rsidRPr="006C0197">
              <w:rPr>
                <w:rFonts w:ascii="Calibri" w:hAnsi="Calibri" w:eastAsia="Calibri" w:cs="Times New Roman"/>
                <w:spacing w:val="-1"/>
              </w:rPr>
              <w:t>Subcontractor,</w:t>
            </w:r>
            <w:r w:rsidRPr="006C0197">
              <w:rPr>
                <w:rFonts w:ascii="Calibri" w:hAnsi="Calibri" w:eastAsia="Calibri" w:cs="Times New Roman"/>
                <w:spacing w:val="-13"/>
              </w:rPr>
              <w:t xml:space="preserve"> </w:t>
            </w:r>
            <w:r w:rsidRPr="006C0197">
              <w:rPr>
                <w:rFonts w:ascii="Calibri" w:hAnsi="Calibri" w:eastAsia="Calibri" w:cs="Times New Roman"/>
              </w:rPr>
              <w:t>agent</w:t>
            </w:r>
            <w:r w:rsidRPr="006C0197">
              <w:rPr>
                <w:rFonts w:ascii="Calibri" w:hAnsi="Calibri" w:eastAsia="Calibri" w:cs="Times New Roman"/>
                <w:spacing w:val="-14"/>
              </w:rPr>
              <w:t xml:space="preserve"> </w:t>
            </w:r>
            <w:r w:rsidRPr="006C0197">
              <w:rPr>
                <w:rFonts w:ascii="Calibri" w:hAnsi="Calibri" w:eastAsia="Calibri" w:cs="Times New Roman"/>
              </w:rPr>
              <w:t>or</w:t>
            </w:r>
            <w:r w:rsidRPr="006C0197">
              <w:rPr>
                <w:rFonts w:ascii="Calibri" w:hAnsi="Calibri" w:eastAsia="Calibri" w:cs="Times New Roman"/>
                <w:spacing w:val="-13"/>
              </w:rPr>
              <w:t xml:space="preserve"> </w:t>
            </w:r>
            <w:r w:rsidRPr="006C0197">
              <w:rPr>
                <w:rFonts w:ascii="Calibri" w:hAnsi="Calibri" w:eastAsia="Calibri" w:cs="Times New Roman"/>
              </w:rPr>
              <w:t>employee</w:t>
            </w:r>
            <w:r w:rsidRPr="006C0197">
              <w:rPr>
                <w:rFonts w:ascii="Calibri" w:hAnsi="Calibri" w:eastAsia="Calibri" w:cs="Times New Roman"/>
                <w:spacing w:val="-14"/>
              </w:rPr>
              <w:t xml:space="preserve"> </w:t>
            </w:r>
            <w:r w:rsidRPr="006C0197">
              <w:rPr>
                <w:rFonts w:ascii="Calibri" w:hAnsi="Calibri" w:eastAsia="Calibri" w:cs="Times New Roman"/>
                <w:spacing w:val="-1"/>
              </w:rPr>
              <w:t>under</w:t>
            </w:r>
            <w:r w:rsidRPr="006C0197">
              <w:rPr>
                <w:rFonts w:ascii="Calibri" w:hAnsi="Calibri" w:eastAsia="Calibri" w:cs="Times New Roman"/>
                <w:spacing w:val="46"/>
                <w:w w:val="99"/>
              </w:rPr>
              <w:t xml:space="preserve"> </w:t>
            </w:r>
            <w:r w:rsidRPr="006C0197">
              <w:rPr>
                <w:rFonts w:ascii="Calibri" w:hAnsi="Calibri" w:eastAsia="Calibri" w:cs="Times New Roman"/>
              </w:rPr>
              <w:t>the</w:t>
            </w:r>
            <w:r w:rsidRPr="006C0197">
              <w:rPr>
                <w:rFonts w:ascii="Calibri" w:hAnsi="Calibri" w:eastAsia="Calibri" w:cs="Times New Roman"/>
                <w:spacing w:val="8"/>
              </w:rPr>
              <w:t xml:space="preserve"> </w:t>
            </w:r>
            <w:r w:rsidRPr="006C0197">
              <w:rPr>
                <w:rFonts w:ascii="Calibri" w:hAnsi="Calibri" w:eastAsia="Calibri" w:cs="Times New Roman"/>
              </w:rPr>
              <w:t>Prevention</w:t>
            </w:r>
            <w:r w:rsidRPr="006C0197">
              <w:rPr>
                <w:rFonts w:ascii="Calibri" w:hAnsi="Calibri" w:eastAsia="Calibri" w:cs="Times New Roman"/>
                <w:spacing w:val="7"/>
              </w:rPr>
              <w:t xml:space="preserve"> </w:t>
            </w:r>
            <w:r w:rsidRPr="006C0197">
              <w:rPr>
                <w:rFonts w:ascii="Calibri" w:hAnsi="Calibri" w:eastAsia="Calibri" w:cs="Times New Roman"/>
              </w:rPr>
              <w:t>of</w:t>
            </w:r>
            <w:r w:rsidRPr="006C0197">
              <w:rPr>
                <w:rFonts w:ascii="Calibri" w:hAnsi="Calibri" w:eastAsia="Calibri" w:cs="Times New Roman"/>
                <w:spacing w:val="8"/>
              </w:rPr>
              <w:t xml:space="preserve"> </w:t>
            </w:r>
            <w:r w:rsidRPr="006C0197">
              <w:rPr>
                <w:rFonts w:ascii="Calibri" w:hAnsi="Calibri" w:eastAsia="Calibri" w:cs="Times New Roman"/>
              </w:rPr>
              <w:t>Corruption</w:t>
            </w:r>
            <w:r w:rsidRPr="006C0197">
              <w:rPr>
                <w:rFonts w:ascii="Calibri" w:hAnsi="Calibri" w:eastAsia="Calibri" w:cs="Times New Roman"/>
                <w:spacing w:val="7"/>
              </w:rPr>
              <w:t xml:space="preserve"> </w:t>
            </w:r>
            <w:r w:rsidRPr="006C0197">
              <w:rPr>
                <w:rFonts w:ascii="Calibri" w:hAnsi="Calibri" w:eastAsia="Calibri" w:cs="Times New Roman"/>
              </w:rPr>
              <w:t>Acts,</w:t>
            </w:r>
            <w:r w:rsidRPr="006C0197">
              <w:rPr>
                <w:rFonts w:ascii="Calibri" w:hAnsi="Calibri" w:eastAsia="Calibri" w:cs="Times New Roman"/>
                <w:spacing w:val="8"/>
              </w:rPr>
              <w:t xml:space="preserve"> </w:t>
            </w:r>
            <w:r w:rsidRPr="006C0197">
              <w:rPr>
                <w:rFonts w:ascii="Calibri" w:hAnsi="Calibri" w:eastAsia="Calibri" w:cs="Times New Roman"/>
              </w:rPr>
              <w:t>1889</w:t>
            </w:r>
            <w:r w:rsidRPr="006C0197">
              <w:rPr>
                <w:rFonts w:ascii="Calibri" w:hAnsi="Calibri" w:eastAsia="Calibri" w:cs="Times New Roman"/>
                <w:spacing w:val="7"/>
              </w:rPr>
              <w:t xml:space="preserve"> </w:t>
            </w:r>
            <w:r w:rsidRPr="006C0197">
              <w:rPr>
                <w:rFonts w:ascii="Calibri" w:hAnsi="Calibri" w:eastAsia="Calibri" w:cs="Times New Roman"/>
              </w:rPr>
              <w:t>to</w:t>
            </w:r>
            <w:r w:rsidRPr="006C0197">
              <w:rPr>
                <w:rFonts w:ascii="Calibri" w:hAnsi="Calibri" w:eastAsia="Calibri" w:cs="Times New Roman"/>
                <w:spacing w:val="8"/>
              </w:rPr>
              <w:t xml:space="preserve"> </w:t>
            </w:r>
            <w:r w:rsidRPr="006C0197">
              <w:rPr>
                <w:rFonts w:ascii="Calibri" w:hAnsi="Calibri" w:eastAsia="Calibri" w:cs="Times New Roman"/>
              </w:rPr>
              <w:t>2005</w:t>
            </w:r>
            <w:r w:rsidRPr="006C0197">
              <w:rPr>
                <w:rFonts w:ascii="Calibri" w:hAnsi="Calibri" w:eastAsia="Calibri" w:cs="Times New Roman"/>
                <w:spacing w:val="8"/>
              </w:rPr>
              <w:t xml:space="preserve"> </w:t>
            </w:r>
            <w:r w:rsidRPr="006C0197">
              <w:rPr>
                <w:rFonts w:ascii="Calibri" w:hAnsi="Calibri" w:eastAsia="Calibri" w:cs="Times New Roman"/>
              </w:rPr>
              <w:t>shall</w:t>
            </w:r>
            <w:r w:rsidRPr="006C0197">
              <w:rPr>
                <w:rFonts w:ascii="Calibri" w:hAnsi="Calibri" w:eastAsia="Calibri" w:cs="Times New Roman"/>
                <w:spacing w:val="8"/>
              </w:rPr>
              <w:t xml:space="preserve"> </w:t>
            </w:r>
            <w:r w:rsidRPr="006C0197">
              <w:rPr>
                <w:rFonts w:ascii="Calibri" w:hAnsi="Calibri" w:eastAsia="Calibri" w:cs="Times New Roman"/>
                <w:spacing w:val="-1"/>
              </w:rPr>
              <w:t>entitle</w:t>
            </w:r>
            <w:r w:rsidRPr="006C0197">
              <w:rPr>
                <w:rFonts w:ascii="Calibri" w:hAnsi="Calibri" w:eastAsia="Calibri" w:cs="Times New Roman"/>
                <w:spacing w:val="8"/>
              </w:rPr>
              <w:t xml:space="preserve"> </w:t>
            </w:r>
            <w:r w:rsidRPr="006C0197">
              <w:rPr>
                <w:rFonts w:ascii="Calibri" w:hAnsi="Calibri" w:eastAsia="Calibri" w:cs="Times New Roman"/>
                <w:spacing w:val="-1"/>
              </w:rPr>
              <w:t>the</w:t>
            </w:r>
            <w:r w:rsidRPr="006C0197">
              <w:rPr>
                <w:rFonts w:ascii="Calibri" w:hAnsi="Calibri" w:eastAsia="Calibri" w:cs="Times New Roman"/>
                <w:spacing w:val="8"/>
              </w:rPr>
              <w:t xml:space="preserve"> </w:t>
            </w:r>
            <w:r w:rsidRPr="006C0197">
              <w:rPr>
                <w:rFonts w:ascii="Calibri" w:hAnsi="Calibri" w:eastAsia="Calibri" w:cs="Times New Roman"/>
                <w:spacing w:val="-1"/>
              </w:rPr>
              <w:t>Client</w:t>
            </w:r>
            <w:r w:rsidRPr="006C0197">
              <w:rPr>
                <w:rFonts w:ascii="Calibri" w:hAnsi="Calibri" w:eastAsia="Calibri" w:cs="Times New Roman"/>
                <w:spacing w:val="9"/>
              </w:rPr>
              <w:t xml:space="preserve"> </w:t>
            </w:r>
            <w:r w:rsidRPr="006C0197">
              <w:rPr>
                <w:rFonts w:ascii="Calibri" w:hAnsi="Calibri" w:eastAsia="Calibri" w:cs="Times New Roman"/>
              </w:rPr>
              <w:t>to</w:t>
            </w:r>
            <w:r w:rsidRPr="006C0197">
              <w:rPr>
                <w:rFonts w:ascii="Calibri" w:hAnsi="Calibri" w:eastAsia="Calibri" w:cs="Times New Roman"/>
                <w:spacing w:val="7"/>
              </w:rPr>
              <w:t xml:space="preserve"> </w:t>
            </w:r>
            <w:r w:rsidRPr="006C0197">
              <w:rPr>
                <w:rFonts w:ascii="Calibri" w:hAnsi="Calibri" w:eastAsia="Calibri" w:cs="Times New Roman"/>
              </w:rPr>
              <w:t>terminate</w:t>
            </w:r>
            <w:r w:rsidRPr="006C0197">
              <w:rPr>
                <w:rFonts w:ascii="Calibri" w:hAnsi="Calibri" w:eastAsia="Calibri" w:cs="Times New Roman"/>
                <w:spacing w:val="8"/>
              </w:rPr>
              <w:t xml:space="preserve"> </w:t>
            </w:r>
            <w:r w:rsidRPr="006C0197">
              <w:rPr>
                <w:rFonts w:ascii="Calibri" w:hAnsi="Calibri" w:eastAsia="Calibri" w:cs="Times New Roman"/>
                <w:spacing w:val="-1"/>
              </w:rPr>
              <w:t>this</w:t>
            </w:r>
            <w:r w:rsidRPr="006C0197">
              <w:rPr>
                <w:rFonts w:ascii="Calibri" w:hAnsi="Calibri" w:eastAsia="Calibri" w:cs="Times New Roman"/>
                <w:spacing w:val="26"/>
                <w:w w:val="99"/>
              </w:rPr>
              <w:t xml:space="preserve"> </w:t>
            </w:r>
            <w:r w:rsidRPr="006C0197">
              <w:rPr>
                <w:rFonts w:ascii="Calibri" w:hAnsi="Calibri" w:eastAsia="Calibri" w:cs="Times New Roman"/>
              </w:rPr>
              <w:t>Agreement</w:t>
            </w:r>
            <w:r w:rsidRPr="006C0197">
              <w:rPr>
                <w:rFonts w:ascii="Calibri" w:hAnsi="Calibri" w:eastAsia="Calibri" w:cs="Times New Roman"/>
                <w:spacing w:val="-10"/>
              </w:rPr>
              <w:t xml:space="preserve"> </w:t>
            </w:r>
            <w:r w:rsidRPr="006C0197">
              <w:rPr>
                <w:rFonts w:ascii="Calibri" w:hAnsi="Calibri" w:eastAsia="Calibri" w:cs="Times New Roman"/>
                <w:spacing w:val="-1"/>
              </w:rPr>
              <w:t>immediately</w:t>
            </w:r>
            <w:r w:rsidRPr="006C0197">
              <w:rPr>
                <w:rFonts w:ascii="Calibri" w:hAnsi="Calibri" w:eastAsia="Calibri" w:cs="Times New Roman"/>
                <w:spacing w:val="-10"/>
              </w:rPr>
              <w:t xml:space="preserve"> </w:t>
            </w:r>
            <w:r w:rsidRPr="006C0197">
              <w:rPr>
                <w:rFonts w:ascii="Calibri" w:hAnsi="Calibri" w:eastAsia="Calibri" w:cs="Times New Roman"/>
              </w:rPr>
              <w:t>and</w:t>
            </w:r>
            <w:r w:rsidRPr="006C0197">
              <w:rPr>
                <w:rFonts w:ascii="Calibri" w:hAnsi="Calibri" w:eastAsia="Calibri" w:cs="Times New Roman"/>
                <w:spacing w:val="-9"/>
              </w:rPr>
              <w:t xml:space="preserve"> </w:t>
            </w:r>
            <w:r w:rsidRPr="006C0197">
              <w:rPr>
                <w:rFonts w:ascii="Calibri" w:hAnsi="Calibri" w:eastAsia="Calibri" w:cs="Times New Roman"/>
              </w:rPr>
              <w:t>without</w:t>
            </w:r>
            <w:r w:rsidRPr="006C0197">
              <w:rPr>
                <w:rFonts w:ascii="Calibri" w:hAnsi="Calibri" w:eastAsia="Calibri" w:cs="Times New Roman"/>
                <w:spacing w:val="-10"/>
              </w:rPr>
              <w:t xml:space="preserve"> </w:t>
            </w:r>
            <w:r w:rsidRPr="006C0197">
              <w:rPr>
                <w:rFonts w:ascii="Calibri" w:hAnsi="Calibri" w:eastAsia="Calibri" w:cs="Times New Roman"/>
              </w:rPr>
              <w:t>liability</w:t>
            </w:r>
            <w:r w:rsidRPr="006C0197">
              <w:rPr>
                <w:rFonts w:ascii="Calibri" w:hAnsi="Calibri" w:eastAsia="Calibri" w:cs="Times New Roman"/>
                <w:spacing w:val="-9"/>
              </w:rPr>
              <w:t xml:space="preserve"> </w:t>
            </w:r>
            <w:r w:rsidRPr="006C0197">
              <w:rPr>
                <w:rFonts w:ascii="Calibri" w:hAnsi="Calibri" w:eastAsia="Calibri" w:cs="Times New Roman"/>
                <w:spacing w:val="-1"/>
              </w:rPr>
              <w:t>for</w:t>
            </w:r>
            <w:r w:rsidRPr="006C0197">
              <w:rPr>
                <w:rFonts w:ascii="Calibri" w:hAnsi="Calibri" w:eastAsia="Calibri" w:cs="Times New Roman"/>
                <w:spacing w:val="-9"/>
              </w:rPr>
              <w:t xml:space="preserve"> </w:t>
            </w:r>
            <w:r w:rsidRPr="006C0197">
              <w:rPr>
                <w:rFonts w:ascii="Calibri" w:hAnsi="Calibri" w:eastAsia="Calibri" w:cs="Times New Roman"/>
              </w:rPr>
              <w:t>compensation</w:t>
            </w:r>
            <w:r w:rsidRPr="006C0197">
              <w:rPr>
                <w:rFonts w:ascii="Calibri" w:hAnsi="Calibri" w:eastAsia="Calibri" w:cs="Times New Roman"/>
                <w:spacing w:val="-10"/>
              </w:rPr>
              <w:t xml:space="preserve"> </w:t>
            </w:r>
            <w:r w:rsidRPr="006C0197">
              <w:rPr>
                <w:rFonts w:ascii="Calibri" w:hAnsi="Calibri" w:eastAsia="Calibri" w:cs="Times New Roman"/>
                <w:spacing w:val="2"/>
              </w:rPr>
              <w:t>or</w:t>
            </w:r>
            <w:r w:rsidRPr="006C0197">
              <w:rPr>
                <w:rFonts w:ascii="Calibri" w:hAnsi="Calibri" w:eastAsia="Calibri" w:cs="Times New Roman"/>
                <w:spacing w:val="-9"/>
              </w:rPr>
              <w:t xml:space="preserve"> </w:t>
            </w:r>
            <w:r w:rsidRPr="006C0197">
              <w:rPr>
                <w:rFonts w:ascii="Calibri" w:hAnsi="Calibri" w:eastAsia="Calibri" w:cs="Times New Roman"/>
                <w:spacing w:val="-1"/>
              </w:rPr>
              <w:t>damages</w:t>
            </w:r>
            <w:r w:rsidRPr="006C0197">
              <w:rPr>
                <w:rFonts w:ascii="Calibri" w:hAnsi="Calibri" w:eastAsia="Calibri" w:cs="Times New Roman"/>
                <w:spacing w:val="-10"/>
              </w:rPr>
              <w:t xml:space="preserve"> </w:t>
            </w:r>
            <w:r w:rsidRPr="006C0197">
              <w:rPr>
                <w:rFonts w:ascii="Calibri" w:hAnsi="Calibri" w:eastAsia="Calibri" w:cs="Times New Roman"/>
              </w:rPr>
              <w:t>and</w:t>
            </w:r>
            <w:r w:rsidRPr="006C0197">
              <w:rPr>
                <w:rFonts w:ascii="Calibri" w:hAnsi="Calibri" w:eastAsia="Calibri" w:cs="Times New Roman"/>
                <w:spacing w:val="-9"/>
              </w:rPr>
              <w:t xml:space="preserve"> </w:t>
            </w:r>
            <w:r w:rsidRPr="006C0197">
              <w:rPr>
                <w:rFonts w:ascii="Calibri" w:hAnsi="Calibri" w:eastAsia="Calibri" w:cs="Times New Roman"/>
              </w:rPr>
              <w:t>to</w:t>
            </w:r>
            <w:r w:rsidRPr="006C0197">
              <w:rPr>
                <w:rFonts w:ascii="Calibri" w:hAnsi="Calibri" w:eastAsia="Calibri" w:cs="Times New Roman"/>
                <w:spacing w:val="-10"/>
              </w:rPr>
              <w:t xml:space="preserve"> </w:t>
            </w:r>
            <w:r w:rsidRPr="006C0197">
              <w:rPr>
                <w:rFonts w:ascii="Calibri" w:hAnsi="Calibri" w:eastAsia="Calibri" w:cs="Times New Roman"/>
              </w:rPr>
              <w:t>recover</w:t>
            </w:r>
            <w:r w:rsidRPr="006C0197">
              <w:rPr>
                <w:rFonts w:ascii="Calibri" w:hAnsi="Calibri" w:eastAsia="Calibri" w:cs="Times New Roman"/>
                <w:spacing w:val="36"/>
                <w:w w:val="99"/>
              </w:rPr>
              <w:t xml:space="preserve"> </w:t>
            </w:r>
            <w:r w:rsidRPr="006C0197">
              <w:rPr>
                <w:rFonts w:ascii="Calibri" w:hAnsi="Calibri" w:eastAsia="Calibri" w:cs="Times New Roman"/>
              </w:rPr>
              <w:t>the</w:t>
            </w:r>
            <w:r w:rsidRPr="006C0197">
              <w:rPr>
                <w:rFonts w:ascii="Calibri" w:hAnsi="Calibri" w:eastAsia="Calibri" w:cs="Times New Roman"/>
                <w:spacing w:val="36"/>
              </w:rPr>
              <w:t xml:space="preserve"> </w:t>
            </w:r>
            <w:r w:rsidRPr="006C0197">
              <w:rPr>
                <w:rFonts w:ascii="Calibri" w:hAnsi="Calibri" w:eastAsia="Calibri" w:cs="Times New Roman"/>
              </w:rPr>
              <w:t>amount</w:t>
            </w:r>
            <w:r w:rsidRPr="006C0197">
              <w:rPr>
                <w:rFonts w:ascii="Calibri" w:hAnsi="Calibri" w:eastAsia="Calibri" w:cs="Times New Roman"/>
                <w:spacing w:val="39"/>
              </w:rPr>
              <w:t xml:space="preserve"> </w:t>
            </w:r>
            <w:r w:rsidRPr="006C0197">
              <w:rPr>
                <w:rFonts w:ascii="Calibri" w:hAnsi="Calibri" w:eastAsia="Calibri" w:cs="Times New Roman"/>
              </w:rPr>
              <w:t>of</w:t>
            </w:r>
            <w:r w:rsidRPr="006C0197">
              <w:rPr>
                <w:rFonts w:ascii="Calibri" w:hAnsi="Calibri" w:eastAsia="Calibri" w:cs="Times New Roman"/>
                <w:spacing w:val="37"/>
              </w:rPr>
              <w:t xml:space="preserve"> </w:t>
            </w:r>
            <w:r w:rsidRPr="006C0197">
              <w:rPr>
                <w:rFonts w:ascii="Calibri" w:hAnsi="Calibri" w:eastAsia="Calibri" w:cs="Times New Roman"/>
              </w:rPr>
              <w:t>any</w:t>
            </w:r>
            <w:r w:rsidRPr="006C0197">
              <w:rPr>
                <w:rFonts w:ascii="Calibri" w:hAnsi="Calibri" w:eastAsia="Calibri" w:cs="Times New Roman"/>
                <w:spacing w:val="38"/>
              </w:rPr>
              <w:t xml:space="preserve"> </w:t>
            </w:r>
            <w:r w:rsidRPr="006C0197">
              <w:rPr>
                <w:rFonts w:ascii="Calibri" w:hAnsi="Calibri" w:eastAsia="Calibri" w:cs="Times New Roman"/>
              </w:rPr>
              <w:t>loss</w:t>
            </w:r>
            <w:r w:rsidRPr="006C0197">
              <w:rPr>
                <w:rFonts w:ascii="Calibri" w:hAnsi="Calibri" w:eastAsia="Calibri" w:cs="Times New Roman"/>
                <w:spacing w:val="38"/>
              </w:rPr>
              <w:t xml:space="preserve"> </w:t>
            </w:r>
            <w:r w:rsidRPr="006C0197">
              <w:rPr>
                <w:rFonts w:ascii="Calibri" w:hAnsi="Calibri" w:eastAsia="Calibri" w:cs="Times New Roman"/>
              </w:rPr>
              <w:t>resulting</w:t>
            </w:r>
            <w:r w:rsidRPr="006C0197">
              <w:rPr>
                <w:rFonts w:ascii="Calibri" w:hAnsi="Calibri" w:eastAsia="Calibri" w:cs="Times New Roman"/>
                <w:spacing w:val="37"/>
              </w:rPr>
              <w:t xml:space="preserve"> </w:t>
            </w:r>
            <w:r w:rsidRPr="006C0197">
              <w:rPr>
                <w:rFonts w:ascii="Calibri" w:hAnsi="Calibri" w:eastAsia="Calibri" w:cs="Times New Roman"/>
                <w:spacing w:val="-1"/>
              </w:rPr>
              <w:t>from</w:t>
            </w:r>
            <w:r w:rsidRPr="006C0197">
              <w:rPr>
                <w:rFonts w:ascii="Calibri" w:hAnsi="Calibri" w:eastAsia="Calibri" w:cs="Times New Roman"/>
                <w:spacing w:val="37"/>
              </w:rPr>
              <w:t xml:space="preserve"> </w:t>
            </w:r>
            <w:r w:rsidRPr="006C0197">
              <w:rPr>
                <w:rFonts w:ascii="Calibri" w:hAnsi="Calibri" w:eastAsia="Calibri" w:cs="Times New Roman"/>
              </w:rPr>
              <w:t>such</w:t>
            </w:r>
            <w:r w:rsidRPr="006C0197">
              <w:rPr>
                <w:rFonts w:ascii="Calibri" w:hAnsi="Calibri" w:eastAsia="Calibri" w:cs="Times New Roman"/>
                <w:spacing w:val="38"/>
              </w:rPr>
              <w:t xml:space="preserve"> </w:t>
            </w:r>
            <w:r w:rsidRPr="006C0197">
              <w:rPr>
                <w:rFonts w:ascii="Calibri" w:hAnsi="Calibri" w:eastAsia="Calibri" w:cs="Times New Roman"/>
              </w:rPr>
              <w:t>cancellation,</w:t>
            </w:r>
            <w:r w:rsidRPr="006C0197">
              <w:rPr>
                <w:rFonts w:ascii="Calibri" w:hAnsi="Calibri" w:eastAsia="Calibri" w:cs="Times New Roman"/>
                <w:spacing w:val="37"/>
              </w:rPr>
              <w:t xml:space="preserve"> </w:t>
            </w:r>
            <w:r w:rsidRPr="006C0197">
              <w:rPr>
                <w:rFonts w:ascii="Calibri" w:hAnsi="Calibri" w:eastAsia="Calibri" w:cs="Times New Roman"/>
              </w:rPr>
              <w:t>including</w:t>
            </w:r>
            <w:r w:rsidRPr="006C0197">
              <w:rPr>
                <w:rFonts w:ascii="Calibri" w:hAnsi="Calibri" w:eastAsia="Calibri" w:cs="Times New Roman"/>
                <w:spacing w:val="38"/>
              </w:rPr>
              <w:t xml:space="preserve"> </w:t>
            </w:r>
            <w:r w:rsidRPr="006C0197">
              <w:rPr>
                <w:rFonts w:ascii="Calibri" w:hAnsi="Calibri" w:eastAsia="Calibri" w:cs="Times New Roman"/>
                <w:spacing w:val="-1"/>
              </w:rPr>
              <w:t>but</w:t>
            </w:r>
            <w:r w:rsidRPr="006C0197">
              <w:rPr>
                <w:rFonts w:ascii="Calibri" w:hAnsi="Calibri" w:eastAsia="Calibri" w:cs="Times New Roman"/>
                <w:spacing w:val="38"/>
              </w:rPr>
              <w:t xml:space="preserve"> </w:t>
            </w:r>
            <w:r w:rsidRPr="006C0197">
              <w:rPr>
                <w:rFonts w:ascii="Calibri" w:hAnsi="Calibri" w:eastAsia="Calibri" w:cs="Times New Roman"/>
                <w:spacing w:val="-1"/>
              </w:rPr>
              <w:t>not</w:t>
            </w:r>
            <w:r w:rsidRPr="006C0197">
              <w:rPr>
                <w:rFonts w:ascii="Calibri" w:hAnsi="Calibri" w:eastAsia="Calibri" w:cs="Times New Roman"/>
                <w:spacing w:val="38"/>
              </w:rPr>
              <w:t xml:space="preserve"> </w:t>
            </w:r>
            <w:r w:rsidRPr="006C0197">
              <w:rPr>
                <w:rFonts w:ascii="Calibri" w:hAnsi="Calibri" w:eastAsia="Calibri" w:cs="Times New Roman"/>
                <w:spacing w:val="-1"/>
              </w:rPr>
              <w:t>limited</w:t>
            </w:r>
            <w:r w:rsidRPr="006C0197">
              <w:rPr>
                <w:rFonts w:ascii="Calibri" w:hAnsi="Calibri" w:eastAsia="Calibri" w:cs="Times New Roman"/>
                <w:spacing w:val="38"/>
              </w:rPr>
              <w:t xml:space="preserve"> </w:t>
            </w:r>
            <w:r w:rsidRPr="006C0197">
              <w:rPr>
                <w:rFonts w:ascii="Calibri" w:hAnsi="Calibri" w:eastAsia="Calibri" w:cs="Times New Roman"/>
              </w:rPr>
              <w:t>to</w:t>
            </w:r>
            <w:r w:rsidRPr="006C0197">
              <w:rPr>
                <w:rFonts w:ascii="Calibri" w:hAnsi="Calibri" w:eastAsia="Calibri" w:cs="Times New Roman"/>
                <w:spacing w:val="25"/>
                <w:w w:val="99"/>
              </w:rPr>
              <w:t xml:space="preserve"> </w:t>
            </w:r>
            <w:r w:rsidRPr="006C0197">
              <w:rPr>
                <w:rFonts w:ascii="Calibri" w:hAnsi="Calibri" w:eastAsia="Calibri" w:cs="Times New Roman"/>
              </w:rPr>
              <w:t>recovery</w:t>
            </w:r>
            <w:r w:rsidRPr="006C0197">
              <w:rPr>
                <w:rFonts w:ascii="Calibri" w:hAnsi="Calibri" w:eastAsia="Calibri" w:cs="Times New Roman"/>
                <w:spacing w:val="18"/>
              </w:rPr>
              <w:t xml:space="preserve"> </w:t>
            </w:r>
            <w:r w:rsidRPr="006C0197">
              <w:rPr>
                <w:rFonts w:ascii="Calibri" w:hAnsi="Calibri" w:eastAsia="Calibri" w:cs="Times New Roman"/>
                <w:spacing w:val="-1"/>
              </w:rPr>
              <w:t>from</w:t>
            </w:r>
            <w:r w:rsidRPr="006C0197">
              <w:rPr>
                <w:rFonts w:ascii="Calibri" w:hAnsi="Calibri" w:eastAsia="Calibri" w:cs="Times New Roman"/>
                <w:spacing w:val="18"/>
              </w:rPr>
              <w:t xml:space="preserve"> </w:t>
            </w:r>
            <w:r w:rsidRPr="006C0197">
              <w:rPr>
                <w:rFonts w:ascii="Calibri" w:hAnsi="Calibri" w:eastAsia="Calibri" w:cs="Times New Roman"/>
                <w:spacing w:val="-1"/>
              </w:rPr>
              <w:t>the</w:t>
            </w:r>
            <w:r w:rsidRPr="006C0197">
              <w:rPr>
                <w:rFonts w:ascii="Calibri" w:hAnsi="Calibri" w:eastAsia="Calibri" w:cs="Times New Roman"/>
                <w:spacing w:val="18"/>
              </w:rPr>
              <w:t xml:space="preserve"> </w:t>
            </w:r>
            <w:r w:rsidRPr="006C0197">
              <w:rPr>
                <w:rFonts w:ascii="Calibri" w:hAnsi="Calibri" w:eastAsia="Calibri" w:cs="Times New Roman"/>
              </w:rPr>
              <w:t>Contractor</w:t>
            </w:r>
            <w:r w:rsidRPr="006C0197">
              <w:rPr>
                <w:rFonts w:ascii="Calibri" w:hAnsi="Calibri" w:eastAsia="Calibri" w:cs="Times New Roman"/>
                <w:spacing w:val="18"/>
              </w:rPr>
              <w:t xml:space="preserve"> </w:t>
            </w:r>
            <w:r w:rsidRPr="006C0197">
              <w:rPr>
                <w:rFonts w:ascii="Calibri" w:hAnsi="Calibri" w:eastAsia="Calibri" w:cs="Times New Roman"/>
              </w:rPr>
              <w:t>of</w:t>
            </w:r>
            <w:r w:rsidRPr="006C0197">
              <w:rPr>
                <w:rFonts w:ascii="Calibri" w:hAnsi="Calibri" w:eastAsia="Calibri" w:cs="Times New Roman"/>
                <w:spacing w:val="19"/>
              </w:rPr>
              <w:t xml:space="preserve"> </w:t>
            </w:r>
            <w:r w:rsidRPr="006C0197">
              <w:rPr>
                <w:rFonts w:ascii="Calibri" w:hAnsi="Calibri" w:eastAsia="Calibri" w:cs="Times New Roman"/>
              </w:rPr>
              <w:t>the</w:t>
            </w:r>
            <w:r w:rsidRPr="006C0197">
              <w:rPr>
                <w:rFonts w:ascii="Calibri" w:hAnsi="Calibri" w:eastAsia="Calibri" w:cs="Times New Roman"/>
                <w:spacing w:val="18"/>
              </w:rPr>
              <w:t xml:space="preserve"> </w:t>
            </w:r>
            <w:r w:rsidRPr="006C0197">
              <w:rPr>
                <w:rFonts w:ascii="Calibri" w:hAnsi="Calibri" w:eastAsia="Calibri" w:cs="Times New Roman"/>
              </w:rPr>
              <w:t>amount</w:t>
            </w:r>
            <w:r w:rsidRPr="006C0197">
              <w:rPr>
                <w:rFonts w:ascii="Calibri" w:hAnsi="Calibri" w:eastAsia="Calibri" w:cs="Times New Roman"/>
                <w:spacing w:val="18"/>
              </w:rPr>
              <w:t xml:space="preserve"> </w:t>
            </w:r>
            <w:r w:rsidRPr="006C0197">
              <w:rPr>
                <w:rFonts w:ascii="Calibri" w:hAnsi="Calibri" w:eastAsia="Calibri" w:cs="Times New Roman"/>
              </w:rPr>
              <w:t>or</w:t>
            </w:r>
            <w:r w:rsidRPr="006C0197">
              <w:rPr>
                <w:rFonts w:ascii="Calibri" w:hAnsi="Calibri" w:eastAsia="Calibri" w:cs="Times New Roman"/>
                <w:spacing w:val="18"/>
              </w:rPr>
              <w:t xml:space="preserve"> </w:t>
            </w:r>
            <w:r w:rsidRPr="006C0197">
              <w:rPr>
                <w:rFonts w:ascii="Calibri" w:hAnsi="Calibri" w:eastAsia="Calibri" w:cs="Times New Roman"/>
              </w:rPr>
              <w:t>value</w:t>
            </w:r>
            <w:r w:rsidRPr="006C0197">
              <w:rPr>
                <w:rFonts w:ascii="Calibri" w:hAnsi="Calibri" w:eastAsia="Calibri" w:cs="Times New Roman"/>
                <w:spacing w:val="18"/>
              </w:rPr>
              <w:t xml:space="preserve"> </w:t>
            </w:r>
            <w:r w:rsidRPr="006C0197">
              <w:rPr>
                <w:rFonts w:ascii="Calibri" w:hAnsi="Calibri" w:eastAsia="Calibri" w:cs="Times New Roman"/>
              </w:rPr>
              <w:t>of</w:t>
            </w:r>
            <w:r w:rsidRPr="006C0197">
              <w:rPr>
                <w:rFonts w:ascii="Calibri" w:hAnsi="Calibri" w:eastAsia="Calibri" w:cs="Times New Roman"/>
                <w:spacing w:val="18"/>
              </w:rPr>
              <w:t xml:space="preserve"> </w:t>
            </w:r>
            <w:r w:rsidRPr="006C0197">
              <w:rPr>
                <w:rFonts w:ascii="Calibri" w:hAnsi="Calibri" w:eastAsia="Calibri" w:cs="Times New Roman"/>
              </w:rPr>
              <w:t>any</w:t>
            </w:r>
            <w:r w:rsidRPr="006C0197">
              <w:rPr>
                <w:rFonts w:ascii="Calibri" w:hAnsi="Calibri" w:eastAsia="Calibri" w:cs="Times New Roman"/>
                <w:spacing w:val="19"/>
              </w:rPr>
              <w:t xml:space="preserve"> </w:t>
            </w:r>
            <w:r w:rsidRPr="006C0197">
              <w:rPr>
                <w:rFonts w:ascii="Calibri" w:hAnsi="Calibri" w:eastAsia="Calibri" w:cs="Times New Roman"/>
              </w:rPr>
              <w:t>such</w:t>
            </w:r>
            <w:r w:rsidRPr="006C0197">
              <w:rPr>
                <w:rFonts w:ascii="Calibri" w:hAnsi="Calibri" w:eastAsia="Calibri" w:cs="Times New Roman"/>
                <w:spacing w:val="18"/>
              </w:rPr>
              <w:t xml:space="preserve"> </w:t>
            </w:r>
            <w:r w:rsidRPr="006C0197">
              <w:rPr>
                <w:rFonts w:ascii="Calibri" w:hAnsi="Calibri" w:eastAsia="Calibri" w:cs="Times New Roman"/>
              </w:rPr>
              <w:t>gift,</w:t>
            </w:r>
            <w:r w:rsidRPr="006C0197">
              <w:rPr>
                <w:rFonts w:ascii="Calibri" w:hAnsi="Calibri" w:eastAsia="Calibri" w:cs="Times New Roman"/>
                <w:spacing w:val="19"/>
              </w:rPr>
              <w:t xml:space="preserve"> </w:t>
            </w:r>
            <w:r w:rsidRPr="006C0197">
              <w:rPr>
                <w:rFonts w:ascii="Calibri" w:hAnsi="Calibri" w:eastAsia="Calibri" w:cs="Times New Roman"/>
                <w:spacing w:val="-1"/>
              </w:rPr>
              <w:t>consideration</w:t>
            </w:r>
            <w:r w:rsidRPr="006C0197">
              <w:rPr>
                <w:rFonts w:ascii="Calibri" w:hAnsi="Calibri" w:eastAsia="Calibri" w:cs="Times New Roman"/>
                <w:spacing w:val="20"/>
              </w:rPr>
              <w:t xml:space="preserve"> </w:t>
            </w:r>
            <w:r w:rsidRPr="006C0197">
              <w:rPr>
                <w:rFonts w:ascii="Calibri" w:hAnsi="Calibri" w:eastAsia="Calibri" w:cs="Times New Roman"/>
              </w:rPr>
              <w:t>or</w:t>
            </w:r>
          </w:p>
          <w:p w14:paraId="204A711A" w14:textId="77777777" w:rsidR="006C0197" w:rsidRPr="006C0197" w:rsidRDefault="006C0197" w:rsidP="006C0197">
            <w:pPr>
              <w:spacing w:after="0" w:line="240" w:lineRule="auto"/>
              <w:ind w:left="292"/>
              <w:jc w:val="both"/>
              <w:rPr>
                <w:rFonts w:ascii="Calibri" w:eastAsia="Calibri" w:hAnsi="Calibri" w:cs="Calibri"/>
              </w:rPr>
            </w:pPr>
            <w:r w:rsidRPr="006C0197">
              <w:rPr>
                <w:rFonts w:ascii="Calibri" w:hAnsi="Calibri" w:eastAsia="Calibri" w:cs="Times New Roman"/>
                <w:spacing w:val="-1"/>
              </w:rPr>
              <w:t>commission.</w:t>
            </w:r>
          </w:p>
        </w:tc>
      </w:tr>
    </w:tbl>
    <w:p w14:paraId="0ABD45D3" w14:textId="77777777" w:rsidR="006C0197" w:rsidRPr="006C0197" w:rsidRDefault="006C0197" w:rsidP="006C0197">
      <w:pPr>
        <w:spacing w:after="200" w:line="276" w:lineRule="auto"/>
        <w:rPr>
          <w:rFonts w:ascii="Calibri" w:eastAsia="Calibri" w:hAnsi="Calibri" w:cs="Calibri"/>
        </w:rPr>
      </w:pPr>
    </w:p>
    <w:p w14:paraId="1A2C6FA5" w14:textId="77777777" w:rsidR="006C0197" w:rsidRPr="006C0197" w:rsidRDefault="006C0197" w:rsidP="006C0197">
      <w:pPr>
        <w:spacing w:before="8" w:after="200" w:line="276" w:lineRule="auto"/>
        <w:rPr>
          <w:rFonts w:ascii="Calibri" w:eastAsia="Calibri" w:hAnsi="Calibri" w:cs="Calibri"/>
          <w:sz w:val="14"/>
          <w:szCs w:val="14"/>
        </w:rPr>
      </w:pPr>
    </w:p>
    <w:p w14:paraId="35C3C510"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4B0050BB" wp14:editId="6625F22B">
                <wp:extent cx="5818505" cy="323850"/>
                <wp:effectExtent l="0" t="0" r="10795" b="0"/>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323850"/>
                          <a:chOff x="-59" y="-76"/>
                          <a:chExt cx="9163" cy="510"/>
                        </a:xfrm>
                      </wpg:grpSpPr>
                      <wpg:grpSp>
                        <wpg:cNvPr id="108" name="Group 100"/>
                        <wpg:cNvGrpSpPr>
                          <a:grpSpLocks/>
                        </wpg:cNvGrpSpPr>
                        <wpg:grpSpPr bwMode="auto">
                          <a:xfrm>
                            <a:off x="16" y="0"/>
                            <a:ext cx="9088" cy="329"/>
                            <a:chOff x="16" y="0"/>
                            <a:chExt cx="9088" cy="329"/>
                          </a:xfrm>
                        </wpg:grpSpPr>
                        <wps:wsp>
                          <wps:cNvPr id="109" name="Freeform 101"/>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 name="Group 102"/>
                        <wpg:cNvGrpSpPr>
                          <a:grpSpLocks/>
                        </wpg:cNvGrpSpPr>
                        <wpg:grpSpPr bwMode="auto">
                          <a:xfrm>
                            <a:off x="-59" y="-76"/>
                            <a:ext cx="9163" cy="510"/>
                            <a:chOff x="-59" y="-76"/>
                            <a:chExt cx="9163" cy="510"/>
                          </a:xfrm>
                        </wpg:grpSpPr>
                        <wps:wsp>
                          <wps:cNvPr id="111" name="Freeform 103"/>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Text Box 104"/>
                          <wps:cNvSpPr txBox="1">
                            <a:spLocks noChangeArrowheads="1"/>
                          </wps:cNvSpPr>
                          <wps:spPr bwMode="auto">
                            <a:xfrm>
                              <a:off x="-59" y="-76"/>
                              <a:ext cx="9163"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22243" w14:textId="77777777" w:rsidR="006C0197" w:rsidRDefault="006C0197" w:rsidP="006C0197">
                                <w:pPr>
                                  <w:shd w:val="clear" w:color="auto" w:fill="008080"/>
                                  <w:tabs>
                                    <w:tab w:val="left" w:pos="597"/>
                                  </w:tabs>
                                  <w:ind w:left="87"/>
                                  <w:rPr>
                                    <w:rFonts w:cs="Calibri"/>
                                  </w:rPr>
                                </w:pPr>
                                <w:r>
                                  <w:rPr>
                                    <w:b/>
                                    <w:color w:val="FFFFFF"/>
                                    <w:w w:val="95"/>
                                  </w:rPr>
                                  <w:t>21.</w:t>
                                </w:r>
                                <w:r>
                                  <w:rPr>
                                    <w:b/>
                                    <w:color w:val="FFFFFF"/>
                                    <w:w w:val="95"/>
                                  </w:rPr>
                                  <w:tab/>
                                </w:r>
                                <w:r>
                                  <w:rPr>
                                    <w:b/>
                                    <w:color w:val="FFFFFF"/>
                                  </w:rPr>
                                  <w:t>ACCESS</w:t>
                                </w:r>
                                <w:r>
                                  <w:rPr>
                                    <w:b/>
                                    <w:color w:val="FFFFFF"/>
                                    <w:spacing w:val="-10"/>
                                  </w:rPr>
                                  <w:t xml:space="preserve"> </w:t>
                                </w:r>
                                <w:r>
                                  <w:rPr>
                                    <w:b/>
                                    <w:color w:val="FFFFFF"/>
                                    <w:spacing w:val="-1"/>
                                  </w:rPr>
                                  <w:t>TO</w:t>
                                </w:r>
                                <w:r>
                                  <w:rPr>
                                    <w:b/>
                                    <w:color w:val="FFFFFF"/>
                                    <w:spacing w:val="-9"/>
                                  </w:rPr>
                                  <w:t xml:space="preserve"> </w:t>
                                </w:r>
                                <w:r>
                                  <w:rPr>
                                    <w:b/>
                                    <w:color w:val="FFFFFF"/>
                                    <w:spacing w:val="-1"/>
                                  </w:rPr>
                                  <w:t>PREMISES</w:t>
                                </w:r>
                              </w:p>
                            </w:txbxContent>
                          </wps:txbx>
                          <wps:bodyPr rot="0" vert="horz" wrap="square" lIns="0" tIns="0" rIns="0" bIns="0" anchor="t" anchorCtr="0" upright="1">
                            <a:noAutofit/>
                          </wps:bodyPr>
                        </wps:wsp>
                      </wpg:grpSp>
                    </wpg:wgp>
                  </a:graphicData>
                </a:graphic>
              </wp:inline>
            </w:drawing>
          </mc:Choice>
          <mc:Fallback>
            <w:pict w14:anchorId="153B9499">
              <v:group w14:anchorId="4B0050BB" id="Group 107" o:spid="_x0000_s1141" style="width:458.15pt;height:25.5pt;mso-position-horizontal-relative:char;mso-position-vertical-relative:line" coordorigin="-59,-76" coordsize="916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">
                <v:group id="Group 100" o:spid="_x0000_s1142"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01" o:spid="_x0000_s1143"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" path="m,329r9088,l9088,,,,,329xe" fillcolor="navy" stroked="f">
                    <v:path arrowok="t" o:connecttype="custom" o:connectlocs="0,329;9088,329;9088,0;0,0;0,329" o:connectangles="0,0,0,0,0"/>
                  </v:shape>
                </v:group>
                <v:group id="Group 102" o:spid="_x0000_s1144" style="position:absolute;left:-59;top:-76;width:9163;height:510" coordorigin="-59,-76" coordsize="916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103" o:spid="_x0000_s1145"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" path="m,l9088,e" filled="f" strokecolor="#339" strokeweight="1.6pt">
                    <v:path arrowok="t" o:connecttype="custom" o:connectlocs="0,0;9088,0" o:connectangles="0,0"/>
                  </v:shape>
                  <v:shape id="Text Box 104" o:spid="_x0000_s1146" type="#_x0000_t202" style="position:absolute;left:-59;top:-76;width:9163;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2D45E4A9" w14:textId="77777777" w:rsidR="006C0197" w:rsidRDefault="006C0197" w:rsidP="006C0197">
                          <w:pPr>
                            <w:shd w:val="clear" w:color="auto" w:fill="008080"/>
                            <w:tabs>
                              <w:tab w:val="left" w:pos="597"/>
                            </w:tabs>
                            <w:ind w:left="87"/>
                            <w:rPr>
                              <w:rFonts w:cs="Calibri"/>
                            </w:rPr>
                          </w:pPr>
                          <w:r>
                            <w:rPr>
                              <w:b/>
                              <w:color w:val="FFFFFF"/>
                              <w:w w:val="95"/>
                            </w:rPr>
                            <w:t>21.</w:t>
                          </w:r>
                          <w:r>
                            <w:rPr>
                              <w:b/>
                              <w:color w:val="FFFFFF"/>
                              <w:w w:val="95"/>
                            </w:rPr>
                            <w:tab/>
                          </w:r>
                          <w:r>
                            <w:rPr>
                              <w:b/>
                              <w:color w:val="FFFFFF"/>
                            </w:rPr>
                            <w:t>ACCESS</w:t>
                          </w:r>
                          <w:r>
                            <w:rPr>
                              <w:b/>
                              <w:color w:val="FFFFFF"/>
                              <w:spacing w:val="-10"/>
                            </w:rPr>
                            <w:t xml:space="preserve"> </w:t>
                          </w:r>
                          <w:r>
                            <w:rPr>
                              <w:b/>
                              <w:color w:val="FFFFFF"/>
                              <w:spacing w:val="-1"/>
                            </w:rPr>
                            <w:t>TO</w:t>
                          </w:r>
                          <w:r>
                            <w:rPr>
                              <w:b/>
                              <w:color w:val="FFFFFF"/>
                              <w:spacing w:val="-9"/>
                            </w:rPr>
                            <w:t xml:space="preserve"> </w:t>
                          </w:r>
                          <w:r>
                            <w:rPr>
                              <w:b/>
                              <w:color w:val="FFFFFF"/>
                              <w:spacing w:val="-1"/>
                            </w:rPr>
                            <w:t>PREMISES</w:t>
                          </w:r>
                        </w:p>
                      </w:txbxContent>
                    </v:textbox>
                  </v:shape>
                </v:group>
                <w10:anchorlock/>
              </v:group>
            </w:pict>
          </mc:Fallback>
        </mc:AlternateContent>
      </w:r>
    </w:p>
    <w:p w14:paraId="6D78451B" w14:textId="34246FC9" w:rsidR="006C0197" w:rsidRPr="00616027" w:rsidRDefault="006C0197" w:rsidP="003C61C9">
      <w:pPr>
        <w:widowControl w:val="0"/>
        <w:numPr>
          <w:ilvl w:val="2"/>
          <w:numId w:val="102"/>
        </w:numPr>
        <w:tabs>
          <w:tab w:val="left" w:pos="1108"/>
        </w:tabs>
        <w:spacing w:before="42" w:after="120" w:line="359" w:lineRule="auto"/>
        <w:ind w:left="1134" w:right="331"/>
        <w:jc w:val="both"/>
        <w:rPr>
          <w:rFonts w:eastAsia="Calibri" w:cstheme="minorHAnsi"/>
        </w:rPr>
      </w:pPr>
      <w:r w:rsidRPr="00616027">
        <w:rPr>
          <w:rFonts w:eastAsia="Calibri" w:cstheme="minorHAnsi"/>
        </w:rPr>
        <w:t>Any</w:t>
      </w:r>
      <w:r w:rsidRPr="00616027">
        <w:rPr>
          <w:rFonts w:eastAsia="Calibri" w:cstheme="minorHAnsi"/>
          <w:spacing w:val="14"/>
        </w:rPr>
        <w:t xml:space="preserve"> </w:t>
      </w:r>
      <w:r w:rsidRPr="00616027">
        <w:rPr>
          <w:rFonts w:eastAsia="Calibri" w:cstheme="minorHAnsi"/>
        </w:rPr>
        <w:t>of</w:t>
      </w:r>
      <w:r w:rsidRPr="00616027">
        <w:rPr>
          <w:rFonts w:eastAsia="Calibri" w:cstheme="minorHAnsi"/>
          <w:spacing w:val="15"/>
        </w:rPr>
        <w:t xml:space="preserve"> </w:t>
      </w:r>
      <w:r w:rsidRPr="00616027">
        <w:rPr>
          <w:rFonts w:eastAsia="Calibri" w:cstheme="minorHAnsi"/>
        </w:rPr>
        <w:t>the</w:t>
      </w:r>
      <w:r w:rsidRPr="00616027">
        <w:rPr>
          <w:rFonts w:eastAsia="Calibri" w:cstheme="minorHAnsi"/>
          <w:spacing w:val="15"/>
        </w:rPr>
        <w:t xml:space="preserve"> </w:t>
      </w:r>
      <w:r w:rsidRPr="00616027">
        <w:rPr>
          <w:rFonts w:eastAsia="Calibri" w:cstheme="minorHAnsi"/>
        </w:rPr>
        <w:t>Client’</w:t>
      </w:r>
      <w:r w:rsidRPr="00616027">
        <w:rPr>
          <w:rFonts w:eastAsia="Times New Roman" w:cstheme="minorHAnsi"/>
        </w:rPr>
        <w:t>s</w:t>
      </w:r>
      <w:r w:rsidRPr="00616027">
        <w:rPr>
          <w:rFonts w:eastAsia="Times New Roman" w:cstheme="minorHAnsi"/>
          <w:spacing w:val="16"/>
        </w:rPr>
        <w:t xml:space="preserve"> </w:t>
      </w:r>
      <w:r w:rsidRPr="00616027">
        <w:rPr>
          <w:rFonts w:eastAsia="Times New Roman" w:cstheme="minorHAnsi"/>
          <w:spacing w:val="-1"/>
        </w:rPr>
        <w:t>premises</w:t>
      </w:r>
      <w:r w:rsidRPr="00616027">
        <w:rPr>
          <w:rFonts w:eastAsia="Times New Roman" w:cstheme="minorHAnsi"/>
          <w:spacing w:val="15"/>
        </w:rPr>
        <w:t xml:space="preserve"> </w:t>
      </w:r>
      <w:r w:rsidRPr="00616027">
        <w:rPr>
          <w:rFonts w:eastAsia="Times New Roman" w:cstheme="minorHAnsi"/>
        </w:rPr>
        <w:t>made</w:t>
      </w:r>
      <w:r w:rsidRPr="00616027">
        <w:rPr>
          <w:rFonts w:eastAsia="Times New Roman" w:cstheme="minorHAnsi"/>
          <w:spacing w:val="15"/>
        </w:rPr>
        <w:t xml:space="preserve"> </w:t>
      </w:r>
      <w:r w:rsidRPr="00616027">
        <w:rPr>
          <w:rFonts w:eastAsia="Times New Roman" w:cstheme="minorHAnsi"/>
        </w:rPr>
        <w:t>available</w:t>
      </w:r>
      <w:r w:rsidRPr="00616027">
        <w:rPr>
          <w:rFonts w:eastAsia="Times New Roman" w:cstheme="minorHAnsi"/>
          <w:spacing w:val="15"/>
        </w:rPr>
        <w:t xml:space="preserve"> </w:t>
      </w:r>
      <w:r w:rsidRPr="00616027">
        <w:rPr>
          <w:rFonts w:eastAsia="Times New Roman" w:cstheme="minorHAnsi"/>
          <w:spacing w:val="-1"/>
        </w:rPr>
        <w:t>from</w:t>
      </w:r>
      <w:r w:rsidRPr="00616027">
        <w:rPr>
          <w:rFonts w:eastAsia="Times New Roman" w:cstheme="minorHAnsi"/>
          <w:spacing w:val="15"/>
        </w:rPr>
        <w:t xml:space="preserve"> </w:t>
      </w:r>
      <w:r w:rsidRPr="00616027">
        <w:rPr>
          <w:rFonts w:eastAsia="Times New Roman" w:cstheme="minorHAnsi"/>
        </w:rPr>
        <w:t>time</w:t>
      </w:r>
      <w:r w:rsidRPr="00616027">
        <w:rPr>
          <w:rFonts w:eastAsia="Times New Roman" w:cstheme="minorHAnsi"/>
          <w:spacing w:val="15"/>
        </w:rPr>
        <w:t xml:space="preserve"> </w:t>
      </w:r>
      <w:r w:rsidRPr="00616027">
        <w:rPr>
          <w:rFonts w:eastAsia="Times New Roman" w:cstheme="minorHAnsi"/>
        </w:rPr>
        <w:t>to</w:t>
      </w:r>
      <w:r w:rsidRPr="00616027">
        <w:rPr>
          <w:rFonts w:eastAsia="Times New Roman" w:cstheme="minorHAnsi"/>
          <w:spacing w:val="16"/>
        </w:rPr>
        <w:t xml:space="preserve"> </w:t>
      </w:r>
      <w:r w:rsidRPr="00616027">
        <w:rPr>
          <w:rFonts w:eastAsia="Times New Roman" w:cstheme="minorHAnsi"/>
          <w:spacing w:val="-1"/>
        </w:rPr>
        <w:t>time</w:t>
      </w:r>
      <w:r w:rsidRPr="00616027">
        <w:rPr>
          <w:rFonts w:eastAsia="Times New Roman" w:cstheme="minorHAnsi"/>
          <w:spacing w:val="16"/>
        </w:rPr>
        <w:t xml:space="preserve"> </w:t>
      </w:r>
      <w:r w:rsidRPr="00616027">
        <w:rPr>
          <w:rFonts w:eastAsia="Times New Roman" w:cstheme="minorHAnsi"/>
        </w:rPr>
        <w:t>to</w:t>
      </w:r>
      <w:r w:rsidRPr="00616027">
        <w:rPr>
          <w:rFonts w:eastAsia="Times New Roman" w:cstheme="minorHAnsi"/>
          <w:spacing w:val="16"/>
        </w:rPr>
        <w:t xml:space="preserve"> </w:t>
      </w:r>
      <w:r w:rsidRPr="00616027">
        <w:rPr>
          <w:rFonts w:eastAsia="Times New Roman" w:cstheme="minorHAnsi"/>
        </w:rPr>
        <w:t>the</w:t>
      </w:r>
      <w:r w:rsidRPr="00616027">
        <w:rPr>
          <w:rFonts w:eastAsia="Times New Roman" w:cstheme="minorHAnsi"/>
          <w:spacing w:val="15"/>
        </w:rPr>
        <w:t xml:space="preserve"> </w:t>
      </w:r>
      <w:r w:rsidRPr="00616027">
        <w:rPr>
          <w:rFonts w:eastAsia="Times New Roman" w:cstheme="minorHAnsi"/>
          <w:spacing w:val="-1"/>
        </w:rPr>
        <w:t>Contractor</w:t>
      </w:r>
      <w:r w:rsidRPr="00616027">
        <w:rPr>
          <w:rFonts w:eastAsia="Times New Roman" w:cstheme="minorHAnsi"/>
          <w:spacing w:val="15"/>
        </w:rPr>
        <w:t xml:space="preserve"> </w:t>
      </w:r>
      <w:r w:rsidRPr="00616027">
        <w:rPr>
          <w:rFonts w:eastAsia="Times New Roman" w:cstheme="minorHAnsi"/>
          <w:spacing w:val="-1"/>
        </w:rPr>
        <w:t>by</w:t>
      </w:r>
      <w:r w:rsidRPr="00616027">
        <w:rPr>
          <w:rFonts w:eastAsia="Times New Roman" w:cstheme="minorHAnsi"/>
          <w:spacing w:val="16"/>
        </w:rPr>
        <w:t xml:space="preserve"> </w:t>
      </w:r>
      <w:r w:rsidRPr="00616027">
        <w:rPr>
          <w:rFonts w:eastAsia="Times New Roman" w:cstheme="minorHAnsi"/>
        </w:rPr>
        <w:t>the</w:t>
      </w:r>
      <w:r w:rsidRPr="00616027">
        <w:rPr>
          <w:rFonts w:eastAsia="Times New Roman" w:cstheme="minorHAnsi"/>
          <w:spacing w:val="47"/>
          <w:w w:val="99"/>
        </w:rPr>
        <w:t xml:space="preserve"> </w:t>
      </w:r>
      <w:r w:rsidRPr="00616027">
        <w:rPr>
          <w:rFonts w:eastAsia="Times New Roman" w:cstheme="minorHAnsi"/>
          <w:spacing w:val="-1"/>
        </w:rPr>
        <w:t>Client</w:t>
      </w:r>
      <w:r w:rsidRPr="00616027">
        <w:rPr>
          <w:rFonts w:eastAsia="Times New Roman" w:cstheme="minorHAnsi"/>
          <w:spacing w:val="7"/>
        </w:rPr>
        <w:t xml:space="preserve"> </w:t>
      </w:r>
      <w:r w:rsidRPr="00616027">
        <w:rPr>
          <w:rFonts w:eastAsia="Times New Roman" w:cstheme="minorHAnsi"/>
        </w:rPr>
        <w:t>in</w:t>
      </w:r>
      <w:r w:rsidRPr="00616027">
        <w:rPr>
          <w:rFonts w:eastAsia="Times New Roman" w:cstheme="minorHAnsi"/>
          <w:spacing w:val="7"/>
        </w:rPr>
        <w:t xml:space="preserve"> </w:t>
      </w:r>
      <w:r w:rsidRPr="00616027">
        <w:rPr>
          <w:rFonts w:eastAsia="Times New Roman" w:cstheme="minorHAnsi"/>
          <w:spacing w:val="-1"/>
        </w:rPr>
        <w:t>connection</w:t>
      </w:r>
      <w:r w:rsidRPr="00616027">
        <w:rPr>
          <w:rFonts w:eastAsia="Times New Roman" w:cstheme="minorHAnsi"/>
          <w:spacing w:val="7"/>
        </w:rPr>
        <w:t xml:space="preserve"> </w:t>
      </w:r>
      <w:r w:rsidRPr="00616027">
        <w:rPr>
          <w:rFonts w:eastAsia="Times New Roman" w:cstheme="minorHAnsi"/>
        </w:rPr>
        <w:t>with</w:t>
      </w:r>
      <w:r w:rsidRPr="00616027">
        <w:rPr>
          <w:rFonts w:eastAsia="Times New Roman" w:cstheme="minorHAnsi"/>
          <w:spacing w:val="7"/>
        </w:rPr>
        <w:t xml:space="preserve"> </w:t>
      </w:r>
      <w:r w:rsidRPr="00616027">
        <w:rPr>
          <w:rFonts w:eastAsia="Times New Roman" w:cstheme="minorHAnsi"/>
        </w:rPr>
        <w:t>this</w:t>
      </w:r>
      <w:r w:rsidRPr="00616027">
        <w:rPr>
          <w:rFonts w:eastAsia="Times New Roman" w:cstheme="minorHAnsi"/>
          <w:spacing w:val="7"/>
        </w:rPr>
        <w:t xml:space="preserve"> </w:t>
      </w:r>
      <w:r w:rsidRPr="00616027">
        <w:rPr>
          <w:rFonts w:eastAsia="Times New Roman" w:cstheme="minorHAnsi"/>
        </w:rPr>
        <w:t>Agreement,</w:t>
      </w:r>
      <w:r w:rsidRPr="00616027">
        <w:rPr>
          <w:rFonts w:eastAsia="Times New Roman" w:cstheme="minorHAnsi"/>
          <w:spacing w:val="6"/>
        </w:rPr>
        <w:t xml:space="preserve"> </w:t>
      </w:r>
      <w:r w:rsidRPr="00616027">
        <w:rPr>
          <w:rFonts w:eastAsia="Times New Roman" w:cstheme="minorHAnsi"/>
          <w:spacing w:val="-1"/>
        </w:rPr>
        <w:t>shall</w:t>
      </w:r>
      <w:r w:rsidRPr="00616027">
        <w:rPr>
          <w:rFonts w:eastAsia="Times New Roman" w:cstheme="minorHAnsi"/>
          <w:spacing w:val="8"/>
        </w:rPr>
        <w:t xml:space="preserve"> </w:t>
      </w:r>
      <w:r w:rsidRPr="00616027">
        <w:rPr>
          <w:rFonts w:eastAsia="Times New Roman" w:cstheme="minorHAnsi"/>
          <w:spacing w:val="-1"/>
        </w:rPr>
        <w:t>be</w:t>
      </w:r>
      <w:r w:rsidRPr="00616027">
        <w:rPr>
          <w:rFonts w:eastAsia="Times New Roman" w:cstheme="minorHAnsi"/>
          <w:spacing w:val="8"/>
        </w:rPr>
        <w:t xml:space="preserve"> </w:t>
      </w:r>
      <w:r w:rsidRPr="00616027">
        <w:rPr>
          <w:rFonts w:eastAsia="Times New Roman" w:cstheme="minorHAnsi"/>
        </w:rPr>
        <w:t>made</w:t>
      </w:r>
      <w:r w:rsidRPr="00616027">
        <w:rPr>
          <w:rFonts w:eastAsia="Times New Roman" w:cstheme="minorHAnsi"/>
          <w:spacing w:val="8"/>
        </w:rPr>
        <w:t xml:space="preserve"> </w:t>
      </w:r>
      <w:r w:rsidRPr="00616027">
        <w:rPr>
          <w:rFonts w:eastAsia="Times New Roman" w:cstheme="minorHAnsi"/>
        </w:rPr>
        <w:t>available</w:t>
      </w:r>
      <w:r w:rsidRPr="00616027">
        <w:rPr>
          <w:rFonts w:eastAsia="Times New Roman" w:cstheme="minorHAnsi"/>
          <w:spacing w:val="6"/>
        </w:rPr>
        <w:t xml:space="preserve"> </w:t>
      </w:r>
      <w:r w:rsidRPr="00616027">
        <w:rPr>
          <w:rFonts w:eastAsia="Times New Roman" w:cstheme="minorHAnsi"/>
        </w:rPr>
        <w:t>to</w:t>
      </w:r>
      <w:r w:rsidRPr="00616027">
        <w:rPr>
          <w:rFonts w:eastAsia="Times New Roman" w:cstheme="minorHAnsi"/>
          <w:spacing w:val="8"/>
        </w:rPr>
        <w:t xml:space="preserve"> </w:t>
      </w:r>
      <w:r w:rsidRPr="00616027">
        <w:rPr>
          <w:rFonts w:eastAsia="Times New Roman" w:cstheme="minorHAnsi"/>
          <w:spacing w:val="-1"/>
        </w:rPr>
        <w:t>the</w:t>
      </w:r>
      <w:r w:rsidRPr="00616027">
        <w:rPr>
          <w:rFonts w:eastAsia="Times New Roman" w:cstheme="minorHAnsi"/>
          <w:spacing w:val="6"/>
        </w:rPr>
        <w:t xml:space="preserve"> </w:t>
      </w:r>
      <w:r w:rsidRPr="00616027">
        <w:rPr>
          <w:rFonts w:eastAsia="Times New Roman" w:cstheme="minorHAnsi"/>
        </w:rPr>
        <w:t>Contractor</w:t>
      </w:r>
      <w:r w:rsidRPr="00616027">
        <w:rPr>
          <w:rFonts w:eastAsia="Times New Roman" w:cstheme="minorHAnsi"/>
          <w:spacing w:val="7"/>
        </w:rPr>
        <w:t xml:space="preserve"> </w:t>
      </w:r>
      <w:r w:rsidRPr="00616027">
        <w:rPr>
          <w:rFonts w:eastAsia="Times New Roman" w:cstheme="minorHAnsi"/>
        </w:rPr>
        <w:t>on</w:t>
      </w:r>
      <w:r w:rsidRPr="00616027">
        <w:rPr>
          <w:rFonts w:eastAsia="Times New Roman" w:cstheme="minorHAnsi"/>
          <w:spacing w:val="7"/>
        </w:rPr>
        <w:t xml:space="preserve"> </w:t>
      </w:r>
      <w:r w:rsidRPr="00616027">
        <w:rPr>
          <w:rFonts w:eastAsia="Times New Roman" w:cstheme="minorHAnsi"/>
        </w:rPr>
        <w:t>a</w:t>
      </w:r>
      <w:r w:rsidRPr="00616027">
        <w:rPr>
          <w:rFonts w:eastAsia="Times New Roman" w:cstheme="minorHAnsi"/>
          <w:spacing w:val="31"/>
          <w:w w:val="99"/>
        </w:rPr>
        <w:t xml:space="preserve"> </w:t>
      </w:r>
      <w:r w:rsidRPr="00616027">
        <w:rPr>
          <w:rFonts w:eastAsia="Times New Roman" w:cstheme="minorHAnsi"/>
          <w:spacing w:val="-1"/>
        </w:rPr>
        <w:t>non-exclusive</w:t>
      </w:r>
      <w:r w:rsidRPr="00616027">
        <w:rPr>
          <w:rFonts w:eastAsia="Times New Roman" w:cstheme="minorHAnsi"/>
          <w:spacing w:val="8"/>
        </w:rPr>
        <w:t xml:space="preserve"> </w:t>
      </w:r>
      <w:r w:rsidRPr="00616027">
        <w:rPr>
          <w:rFonts w:eastAsia="Times New Roman" w:cstheme="minorHAnsi"/>
          <w:spacing w:val="-1"/>
        </w:rPr>
        <w:t>licence</w:t>
      </w:r>
      <w:r w:rsidRPr="00616027">
        <w:rPr>
          <w:rFonts w:eastAsia="Times New Roman" w:cstheme="minorHAnsi"/>
          <w:spacing w:val="9"/>
        </w:rPr>
        <w:t xml:space="preserve"> </w:t>
      </w:r>
      <w:r w:rsidRPr="00616027">
        <w:rPr>
          <w:rFonts w:eastAsia="Times New Roman" w:cstheme="minorHAnsi"/>
          <w:spacing w:val="-1"/>
        </w:rPr>
        <w:t>basis</w:t>
      </w:r>
      <w:r w:rsidRPr="00616027">
        <w:rPr>
          <w:rFonts w:eastAsia="Times New Roman" w:cstheme="minorHAnsi"/>
          <w:spacing w:val="9"/>
        </w:rPr>
        <w:t xml:space="preserve"> </w:t>
      </w:r>
      <w:r w:rsidRPr="00616027">
        <w:rPr>
          <w:rFonts w:eastAsia="Times New Roman" w:cstheme="minorHAnsi"/>
        </w:rPr>
        <w:t>and</w:t>
      </w:r>
      <w:r w:rsidRPr="00616027">
        <w:rPr>
          <w:rFonts w:eastAsia="Times New Roman" w:cstheme="minorHAnsi"/>
          <w:spacing w:val="8"/>
        </w:rPr>
        <w:t xml:space="preserve"> </w:t>
      </w:r>
      <w:r w:rsidRPr="00616027">
        <w:rPr>
          <w:rFonts w:eastAsia="Times New Roman" w:cstheme="minorHAnsi"/>
          <w:spacing w:val="-1"/>
        </w:rPr>
        <w:t>shall</w:t>
      </w:r>
      <w:r w:rsidRPr="00616027">
        <w:rPr>
          <w:rFonts w:eastAsia="Times New Roman" w:cstheme="minorHAnsi"/>
          <w:spacing w:val="9"/>
        </w:rPr>
        <w:t xml:space="preserve"> </w:t>
      </w:r>
      <w:r w:rsidRPr="00616027">
        <w:rPr>
          <w:rFonts w:eastAsia="Times New Roman" w:cstheme="minorHAnsi"/>
          <w:spacing w:val="-1"/>
        </w:rPr>
        <w:t>be</w:t>
      </w:r>
      <w:r w:rsidRPr="00616027">
        <w:rPr>
          <w:rFonts w:eastAsia="Times New Roman" w:cstheme="minorHAnsi"/>
          <w:spacing w:val="10"/>
        </w:rPr>
        <w:t xml:space="preserve"> </w:t>
      </w:r>
      <w:r w:rsidRPr="00616027">
        <w:rPr>
          <w:rFonts w:eastAsia="Times New Roman" w:cstheme="minorHAnsi"/>
          <w:spacing w:val="-1"/>
        </w:rPr>
        <w:t>used</w:t>
      </w:r>
      <w:r w:rsidRPr="00616027">
        <w:rPr>
          <w:rFonts w:eastAsia="Times New Roman" w:cstheme="minorHAnsi"/>
          <w:spacing w:val="9"/>
        </w:rPr>
        <w:t xml:space="preserve"> </w:t>
      </w:r>
      <w:r w:rsidRPr="00616027">
        <w:rPr>
          <w:rFonts w:eastAsia="Times New Roman" w:cstheme="minorHAnsi"/>
          <w:spacing w:val="-1"/>
        </w:rPr>
        <w:t>by</w:t>
      </w:r>
      <w:r w:rsidRPr="00616027">
        <w:rPr>
          <w:rFonts w:eastAsia="Times New Roman" w:cstheme="minorHAnsi"/>
          <w:spacing w:val="9"/>
        </w:rPr>
        <w:t xml:space="preserve"> </w:t>
      </w:r>
      <w:r w:rsidRPr="00616027">
        <w:rPr>
          <w:rFonts w:eastAsia="Times New Roman" w:cstheme="minorHAnsi"/>
        </w:rPr>
        <w:t>the</w:t>
      </w:r>
      <w:r w:rsidRPr="00616027">
        <w:rPr>
          <w:rFonts w:eastAsia="Times New Roman" w:cstheme="minorHAnsi"/>
          <w:spacing w:val="9"/>
        </w:rPr>
        <w:t xml:space="preserve"> </w:t>
      </w:r>
      <w:r w:rsidRPr="00616027">
        <w:rPr>
          <w:rFonts w:eastAsia="Times New Roman" w:cstheme="minorHAnsi"/>
          <w:spacing w:val="-1"/>
        </w:rPr>
        <w:t>Contractor</w:t>
      </w:r>
      <w:r w:rsidRPr="00616027">
        <w:rPr>
          <w:rFonts w:eastAsia="Times New Roman" w:cstheme="minorHAnsi"/>
          <w:spacing w:val="8"/>
        </w:rPr>
        <w:t xml:space="preserve"> </w:t>
      </w:r>
      <w:r w:rsidRPr="00616027">
        <w:rPr>
          <w:rFonts w:eastAsia="Times New Roman" w:cstheme="minorHAnsi"/>
        </w:rPr>
        <w:t>solely</w:t>
      </w:r>
      <w:r w:rsidRPr="00616027">
        <w:rPr>
          <w:rFonts w:eastAsia="Times New Roman" w:cstheme="minorHAnsi"/>
          <w:spacing w:val="8"/>
        </w:rPr>
        <w:t xml:space="preserve"> </w:t>
      </w:r>
      <w:r w:rsidRPr="00616027">
        <w:rPr>
          <w:rFonts w:eastAsia="Times New Roman" w:cstheme="minorHAnsi"/>
          <w:spacing w:val="-1"/>
        </w:rPr>
        <w:t>for</w:t>
      </w:r>
      <w:r w:rsidRPr="00616027">
        <w:rPr>
          <w:rFonts w:eastAsia="Times New Roman" w:cstheme="minorHAnsi"/>
          <w:spacing w:val="8"/>
        </w:rPr>
        <w:t xml:space="preserve"> </w:t>
      </w:r>
      <w:r w:rsidRPr="00616027">
        <w:rPr>
          <w:rFonts w:eastAsia="Times New Roman" w:cstheme="minorHAnsi"/>
        </w:rPr>
        <w:t>the</w:t>
      </w:r>
      <w:r w:rsidRPr="00616027">
        <w:rPr>
          <w:rFonts w:eastAsia="Times New Roman" w:cstheme="minorHAnsi"/>
          <w:spacing w:val="10"/>
        </w:rPr>
        <w:t xml:space="preserve"> </w:t>
      </w:r>
      <w:r w:rsidRPr="00616027">
        <w:rPr>
          <w:rFonts w:eastAsia="Times New Roman" w:cstheme="minorHAnsi"/>
          <w:spacing w:val="-1"/>
        </w:rPr>
        <w:t>purpose</w:t>
      </w:r>
      <w:r w:rsidRPr="00616027">
        <w:rPr>
          <w:rFonts w:eastAsia="Times New Roman" w:cstheme="minorHAnsi"/>
          <w:spacing w:val="8"/>
        </w:rPr>
        <w:t xml:space="preserve"> </w:t>
      </w:r>
      <w:r w:rsidRPr="00616027">
        <w:rPr>
          <w:rFonts w:eastAsia="Times New Roman" w:cstheme="minorHAnsi"/>
        </w:rPr>
        <w:t>of</w:t>
      </w:r>
      <w:r w:rsidR="00616027">
        <w:rPr>
          <w:rFonts w:eastAsia="Times New Roman" w:cstheme="minorHAnsi"/>
        </w:rPr>
        <w:t xml:space="preserve"> </w:t>
      </w:r>
      <w:r w:rsidRPr="00616027">
        <w:rPr>
          <w:rFonts w:eastAsia="Calibri" w:cstheme="minorHAnsi"/>
        </w:rPr>
        <w:t>performing its obligations under this Agreement. The Contractor shall have use of such premises as licensee and shall vacate the same on completion, termination or abandonment of this Agreement.</w:t>
      </w:r>
    </w:p>
    <w:p w14:paraId="3A000243" w14:textId="77777777" w:rsidR="006C0197" w:rsidRPr="006C0197" w:rsidRDefault="006C0197" w:rsidP="0078653D">
      <w:pPr>
        <w:widowControl w:val="0"/>
        <w:numPr>
          <w:ilvl w:val="2"/>
          <w:numId w:val="102"/>
        </w:numPr>
        <w:tabs>
          <w:tab w:val="left" w:pos="1108"/>
        </w:tabs>
        <w:spacing w:before="121" w:after="0" w:line="360" w:lineRule="auto"/>
        <w:ind w:right="328"/>
        <w:jc w:val="both"/>
        <w:rPr>
          <w:rFonts w:eastAsia="Times New Roman" w:cstheme="minorHAnsi"/>
        </w:rPr>
      </w:pP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Contractor</w:t>
      </w:r>
      <w:r w:rsidRPr="006C0197">
        <w:rPr>
          <w:rFonts w:eastAsia="Times New Roman" w:cstheme="minorHAnsi"/>
          <w:spacing w:val="-4"/>
        </w:rPr>
        <w:t xml:space="preserve"> </w:t>
      </w:r>
      <w:r w:rsidRPr="006C0197">
        <w:rPr>
          <w:rFonts w:eastAsia="Times New Roman" w:cstheme="minorHAnsi"/>
          <w:spacing w:val="-1"/>
        </w:rPr>
        <w:t>shall</w:t>
      </w:r>
      <w:r w:rsidRPr="006C0197">
        <w:rPr>
          <w:rFonts w:eastAsia="Times New Roman" w:cstheme="minorHAnsi"/>
          <w:spacing w:val="-5"/>
        </w:rPr>
        <w:t xml:space="preserve"> </w:t>
      </w:r>
      <w:r w:rsidRPr="006C0197">
        <w:rPr>
          <w:rFonts w:eastAsia="Times New Roman" w:cstheme="minorHAnsi"/>
          <w:spacing w:val="-1"/>
        </w:rPr>
        <w:t>upon</w:t>
      </w:r>
      <w:r w:rsidRPr="006C0197">
        <w:rPr>
          <w:rFonts w:eastAsia="Times New Roman" w:cstheme="minorHAnsi"/>
          <w:spacing w:val="-4"/>
        </w:rPr>
        <w:t xml:space="preserve"> </w:t>
      </w:r>
      <w:r w:rsidRPr="006C0197">
        <w:rPr>
          <w:rFonts w:eastAsia="Times New Roman" w:cstheme="minorHAnsi"/>
          <w:spacing w:val="-1"/>
        </w:rPr>
        <w:t>reasonable</w:t>
      </w:r>
      <w:r w:rsidRPr="006C0197">
        <w:rPr>
          <w:rFonts w:eastAsia="Times New Roman" w:cstheme="minorHAnsi"/>
          <w:spacing w:val="-5"/>
        </w:rPr>
        <w:t xml:space="preserve"> </w:t>
      </w:r>
      <w:r w:rsidRPr="006C0197">
        <w:rPr>
          <w:rFonts w:eastAsia="Times New Roman" w:cstheme="minorHAnsi"/>
          <w:spacing w:val="-1"/>
        </w:rPr>
        <w:t>notice</w:t>
      </w:r>
      <w:r w:rsidRPr="006C0197">
        <w:rPr>
          <w:rFonts w:eastAsia="Times New Roman" w:cstheme="minorHAnsi"/>
          <w:spacing w:val="-4"/>
        </w:rPr>
        <w:t xml:space="preserve"> </w:t>
      </w:r>
      <w:r w:rsidRPr="006C0197">
        <w:rPr>
          <w:rFonts w:eastAsia="Times New Roman" w:cstheme="minorHAnsi"/>
          <w:spacing w:val="-1"/>
        </w:rPr>
        <w:t>by</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rPr>
        <w:t>Client</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subject</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Client</w:t>
      </w:r>
      <w:r w:rsidRPr="006C0197">
        <w:rPr>
          <w:rFonts w:eastAsia="Times New Roman" w:cstheme="minorHAnsi"/>
          <w:spacing w:val="-6"/>
        </w:rPr>
        <w:t xml:space="preserve"> </w:t>
      </w:r>
      <w:r w:rsidRPr="006C0197">
        <w:rPr>
          <w:rFonts w:eastAsia="Times New Roman" w:cstheme="minorHAnsi"/>
          <w:spacing w:val="-1"/>
        </w:rPr>
        <w:t>signing</w:t>
      </w:r>
      <w:r w:rsidRPr="006C0197">
        <w:rPr>
          <w:rFonts w:eastAsia="Times New Roman" w:cstheme="minorHAnsi"/>
          <w:spacing w:val="54"/>
          <w:w w:val="99"/>
        </w:rPr>
        <w:t xml:space="preserve"> </w:t>
      </w:r>
      <w:r w:rsidRPr="006C0197">
        <w:rPr>
          <w:rFonts w:eastAsia="Calibri" w:cstheme="minorHAnsi"/>
        </w:rPr>
        <w:t>the</w:t>
      </w:r>
      <w:r w:rsidRPr="006C0197">
        <w:rPr>
          <w:rFonts w:eastAsia="Calibri" w:cstheme="minorHAnsi"/>
          <w:spacing w:val="26"/>
        </w:rPr>
        <w:t xml:space="preserve"> </w:t>
      </w:r>
      <w:r w:rsidRPr="006C0197">
        <w:rPr>
          <w:rFonts w:eastAsia="Calibri" w:cstheme="minorHAnsi"/>
        </w:rPr>
        <w:t>relevant</w:t>
      </w:r>
      <w:r w:rsidRPr="006C0197">
        <w:rPr>
          <w:rFonts w:eastAsia="Calibri" w:cstheme="minorHAnsi"/>
          <w:spacing w:val="27"/>
        </w:rPr>
        <w:t xml:space="preserve"> </w:t>
      </w:r>
      <w:r w:rsidRPr="006C0197">
        <w:rPr>
          <w:rFonts w:eastAsia="Calibri" w:cstheme="minorHAnsi"/>
        </w:rPr>
        <w:t>documents</w:t>
      </w:r>
      <w:r w:rsidRPr="006C0197">
        <w:rPr>
          <w:rFonts w:eastAsia="Calibri" w:cstheme="minorHAnsi"/>
          <w:spacing w:val="27"/>
        </w:rPr>
        <w:t xml:space="preserve"> </w:t>
      </w:r>
      <w:r w:rsidRPr="006C0197">
        <w:rPr>
          <w:rFonts w:eastAsia="Calibri" w:cstheme="minorHAnsi"/>
        </w:rPr>
        <w:t>accepting</w:t>
      </w:r>
      <w:r w:rsidRPr="006C0197">
        <w:rPr>
          <w:rFonts w:eastAsia="Calibri" w:cstheme="minorHAnsi"/>
          <w:spacing w:val="27"/>
        </w:rPr>
        <w:t xml:space="preserve"> </w:t>
      </w:r>
      <w:r w:rsidRPr="006C0197">
        <w:rPr>
          <w:rFonts w:eastAsia="Calibri" w:cstheme="minorHAnsi"/>
        </w:rPr>
        <w:t>that</w:t>
      </w:r>
      <w:r w:rsidRPr="006C0197">
        <w:rPr>
          <w:rFonts w:eastAsia="Calibri" w:cstheme="minorHAnsi"/>
          <w:spacing w:val="27"/>
        </w:rPr>
        <w:t xml:space="preserve"> </w:t>
      </w:r>
      <w:r w:rsidRPr="006C0197">
        <w:rPr>
          <w:rFonts w:eastAsia="Calibri" w:cstheme="minorHAnsi"/>
        </w:rPr>
        <w:t>it</w:t>
      </w:r>
      <w:r w:rsidRPr="006C0197">
        <w:rPr>
          <w:rFonts w:eastAsia="Calibri" w:cstheme="minorHAnsi"/>
          <w:spacing w:val="27"/>
        </w:rPr>
        <w:t xml:space="preserve"> </w:t>
      </w:r>
      <w:r w:rsidRPr="006C0197">
        <w:rPr>
          <w:rFonts w:eastAsia="Calibri" w:cstheme="minorHAnsi"/>
        </w:rPr>
        <w:t>will</w:t>
      </w:r>
      <w:r w:rsidRPr="006C0197">
        <w:rPr>
          <w:rFonts w:eastAsia="Calibri" w:cstheme="minorHAnsi"/>
          <w:spacing w:val="28"/>
        </w:rPr>
        <w:t xml:space="preserve"> </w:t>
      </w:r>
      <w:r w:rsidRPr="006C0197">
        <w:rPr>
          <w:rFonts w:eastAsia="Calibri" w:cstheme="minorHAnsi"/>
        </w:rPr>
        <w:t>comply</w:t>
      </w:r>
      <w:r w:rsidRPr="006C0197">
        <w:rPr>
          <w:rFonts w:eastAsia="Calibri" w:cstheme="minorHAnsi"/>
          <w:spacing w:val="26"/>
        </w:rPr>
        <w:t xml:space="preserve"> </w:t>
      </w:r>
      <w:r w:rsidRPr="006C0197">
        <w:rPr>
          <w:rFonts w:eastAsia="Calibri" w:cstheme="minorHAnsi"/>
        </w:rPr>
        <w:t>with</w:t>
      </w:r>
      <w:r w:rsidRPr="006C0197">
        <w:rPr>
          <w:rFonts w:eastAsia="Calibri" w:cstheme="minorHAnsi"/>
          <w:spacing w:val="27"/>
        </w:rPr>
        <w:t xml:space="preserve"> </w:t>
      </w:r>
      <w:r w:rsidRPr="006C0197">
        <w:rPr>
          <w:rFonts w:eastAsia="Calibri" w:cstheme="minorHAnsi"/>
        </w:rPr>
        <w:t>the</w:t>
      </w:r>
      <w:r w:rsidRPr="006C0197">
        <w:rPr>
          <w:rFonts w:eastAsia="Calibri" w:cstheme="minorHAnsi"/>
          <w:spacing w:val="26"/>
        </w:rPr>
        <w:t xml:space="preserve"> </w:t>
      </w:r>
      <w:r w:rsidRPr="006C0197">
        <w:rPr>
          <w:rFonts w:eastAsia="Calibri" w:cstheme="minorHAnsi"/>
        </w:rPr>
        <w:t>Contractor’s</w:t>
      </w:r>
      <w:r w:rsidRPr="006C0197">
        <w:rPr>
          <w:rFonts w:eastAsia="Calibri" w:cstheme="minorHAnsi"/>
          <w:spacing w:val="26"/>
        </w:rPr>
        <w:t xml:space="preserve"> </w:t>
      </w:r>
      <w:r w:rsidRPr="006C0197">
        <w:rPr>
          <w:rFonts w:eastAsia="Calibri" w:cstheme="minorHAnsi"/>
        </w:rPr>
        <w:t>health</w:t>
      </w:r>
      <w:r w:rsidRPr="006C0197">
        <w:rPr>
          <w:rFonts w:eastAsia="Calibri" w:cstheme="minorHAnsi"/>
          <w:spacing w:val="27"/>
        </w:rPr>
        <w:t xml:space="preserve"> </w:t>
      </w:r>
      <w:r w:rsidRPr="006C0197">
        <w:rPr>
          <w:rFonts w:eastAsia="Calibri" w:cstheme="minorHAnsi"/>
        </w:rPr>
        <w:t>and</w:t>
      </w:r>
      <w:r w:rsidRPr="006C0197">
        <w:rPr>
          <w:rFonts w:eastAsia="Calibri" w:cstheme="minorHAnsi"/>
          <w:spacing w:val="21"/>
          <w:w w:val="99"/>
        </w:rPr>
        <w:t xml:space="preserve"> </w:t>
      </w:r>
      <w:r w:rsidRPr="006C0197">
        <w:rPr>
          <w:rFonts w:eastAsia="Times New Roman" w:cstheme="minorHAnsi"/>
          <w:spacing w:val="-1"/>
        </w:rPr>
        <w:t>safety</w:t>
      </w:r>
      <w:r w:rsidRPr="006C0197">
        <w:rPr>
          <w:rFonts w:eastAsia="Times New Roman" w:cstheme="minorHAnsi"/>
          <w:spacing w:val="15"/>
        </w:rPr>
        <w:t xml:space="preserve"> </w:t>
      </w:r>
      <w:r w:rsidRPr="006C0197">
        <w:rPr>
          <w:rFonts w:eastAsia="Times New Roman" w:cstheme="minorHAnsi"/>
        </w:rPr>
        <w:t>and</w:t>
      </w:r>
      <w:r w:rsidRPr="006C0197">
        <w:rPr>
          <w:rFonts w:eastAsia="Times New Roman" w:cstheme="minorHAnsi"/>
          <w:spacing w:val="16"/>
        </w:rPr>
        <w:t xml:space="preserve"> </w:t>
      </w:r>
      <w:r w:rsidRPr="006C0197">
        <w:rPr>
          <w:rFonts w:eastAsia="Times New Roman" w:cstheme="minorHAnsi"/>
        </w:rPr>
        <w:t>security</w:t>
      </w:r>
      <w:r w:rsidRPr="006C0197">
        <w:rPr>
          <w:rFonts w:eastAsia="Times New Roman" w:cstheme="minorHAnsi"/>
          <w:spacing w:val="17"/>
        </w:rPr>
        <w:t xml:space="preserve"> </w:t>
      </w:r>
      <w:r w:rsidRPr="006C0197">
        <w:rPr>
          <w:rFonts w:eastAsia="Times New Roman" w:cstheme="minorHAnsi"/>
          <w:spacing w:val="-1"/>
        </w:rPr>
        <w:t>policies</w:t>
      </w:r>
      <w:r w:rsidRPr="006C0197">
        <w:rPr>
          <w:rFonts w:eastAsia="Times New Roman" w:cstheme="minorHAnsi"/>
          <w:spacing w:val="16"/>
        </w:rPr>
        <w:t xml:space="preserve"> </w:t>
      </w:r>
      <w:r w:rsidRPr="006C0197">
        <w:rPr>
          <w:rFonts w:eastAsia="Times New Roman" w:cstheme="minorHAnsi"/>
          <w:spacing w:val="-1"/>
        </w:rPr>
        <w:t>pertaining</w:t>
      </w:r>
      <w:r w:rsidRPr="006C0197">
        <w:rPr>
          <w:rFonts w:eastAsia="Times New Roman" w:cstheme="minorHAnsi"/>
          <w:spacing w:val="16"/>
        </w:rPr>
        <w:t xml:space="preserve"> </w:t>
      </w:r>
      <w:r w:rsidRPr="006C0197">
        <w:rPr>
          <w:rFonts w:eastAsia="Times New Roman" w:cstheme="minorHAnsi"/>
        </w:rPr>
        <w:t>to</w:t>
      </w:r>
      <w:r w:rsidRPr="006C0197">
        <w:rPr>
          <w:rFonts w:eastAsia="Times New Roman" w:cstheme="minorHAnsi"/>
          <w:spacing w:val="16"/>
        </w:rPr>
        <w:t xml:space="preserve"> </w:t>
      </w:r>
      <w:r w:rsidRPr="006C0197">
        <w:rPr>
          <w:rFonts w:eastAsia="Times New Roman" w:cstheme="minorHAnsi"/>
          <w:spacing w:val="-1"/>
        </w:rPr>
        <w:t>the</w:t>
      </w:r>
      <w:r w:rsidRPr="006C0197">
        <w:rPr>
          <w:rFonts w:eastAsia="Times New Roman" w:cstheme="minorHAnsi"/>
          <w:spacing w:val="16"/>
        </w:rPr>
        <w:t xml:space="preserve"> </w:t>
      </w:r>
      <w:r w:rsidRPr="006C0197">
        <w:rPr>
          <w:rFonts w:eastAsia="Times New Roman" w:cstheme="minorHAnsi"/>
        </w:rPr>
        <w:t>premises</w:t>
      </w:r>
      <w:r w:rsidRPr="006C0197">
        <w:rPr>
          <w:rFonts w:eastAsia="Times New Roman" w:cstheme="minorHAnsi"/>
          <w:spacing w:val="17"/>
        </w:rPr>
        <w:t xml:space="preserve"> </w:t>
      </w:r>
      <w:r w:rsidRPr="006C0197">
        <w:rPr>
          <w:rFonts w:eastAsia="Times New Roman" w:cstheme="minorHAnsi"/>
          <w:spacing w:val="-1"/>
        </w:rPr>
        <w:t>(provided</w:t>
      </w:r>
      <w:r w:rsidRPr="006C0197">
        <w:rPr>
          <w:rFonts w:eastAsia="Times New Roman" w:cstheme="minorHAnsi"/>
          <w:spacing w:val="17"/>
        </w:rPr>
        <w:t xml:space="preserve"> </w:t>
      </w:r>
      <w:r w:rsidRPr="006C0197">
        <w:rPr>
          <w:rFonts w:eastAsia="Times New Roman" w:cstheme="minorHAnsi"/>
          <w:spacing w:val="-1"/>
        </w:rPr>
        <w:t>such</w:t>
      </w:r>
      <w:r w:rsidRPr="006C0197">
        <w:rPr>
          <w:rFonts w:eastAsia="Times New Roman" w:cstheme="minorHAnsi"/>
          <w:spacing w:val="18"/>
        </w:rPr>
        <w:t xml:space="preserve"> </w:t>
      </w:r>
      <w:r w:rsidRPr="006C0197">
        <w:rPr>
          <w:rFonts w:eastAsia="Times New Roman" w:cstheme="minorHAnsi"/>
          <w:spacing w:val="-1"/>
        </w:rPr>
        <w:t>policies</w:t>
      </w:r>
      <w:r w:rsidRPr="006C0197">
        <w:rPr>
          <w:rFonts w:eastAsia="Times New Roman" w:cstheme="minorHAnsi"/>
          <w:spacing w:val="15"/>
        </w:rPr>
        <w:t xml:space="preserve"> </w:t>
      </w:r>
      <w:r w:rsidRPr="006C0197">
        <w:rPr>
          <w:rFonts w:eastAsia="Times New Roman" w:cstheme="minorHAnsi"/>
        </w:rPr>
        <w:t>are</w:t>
      </w:r>
      <w:r w:rsidRPr="006C0197">
        <w:rPr>
          <w:rFonts w:eastAsia="Times New Roman" w:cstheme="minorHAnsi"/>
          <w:spacing w:val="47"/>
          <w:w w:val="99"/>
        </w:rPr>
        <w:t xml:space="preserve"> </w:t>
      </w:r>
      <w:r w:rsidRPr="006C0197">
        <w:rPr>
          <w:rFonts w:eastAsia="Times New Roman" w:cstheme="minorHAnsi"/>
          <w:spacing w:val="-1"/>
        </w:rPr>
        <w:t>reasonable),</w:t>
      </w:r>
      <w:r w:rsidRPr="006C0197">
        <w:rPr>
          <w:rFonts w:eastAsia="Times New Roman" w:cstheme="minorHAnsi"/>
          <w:spacing w:val="10"/>
        </w:rPr>
        <w:t xml:space="preserve"> </w:t>
      </w:r>
      <w:r w:rsidRPr="006C0197">
        <w:rPr>
          <w:rFonts w:eastAsia="Times New Roman" w:cstheme="minorHAnsi"/>
        </w:rPr>
        <w:t>allow</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Client</w:t>
      </w:r>
      <w:r w:rsidRPr="006C0197">
        <w:rPr>
          <w:rFonts w:eastAsia="Times New Roman" w:cstheme="minorHAnsi"/>
          <w:spacing w:val="8"/>
        </w:rPr>
        <w:t xml:space="preserve"> </w:t>
      </w:r>
      <w:r w:rsidRPr="006C0197">
        <w:rPr>
          <w:rFonts w:eastAsia="Times New Roman" w:cstheme="minorHAnsi"/>
        </w:rPr>
        <w:t>access</w:t>
      </w:r>
      <w:r w:rsidRPr="006C0197">
        <w:rPr>
          <w:rFonts w:eastAsia="Times New Roman" w:cstheme="minorHAnsi"/>
          <w:spacing w:val="9"/>
        </w:rPr>
        <w:t xml:space="preserve"> </w:t>
      </w:r>
      <w:r w:rsidRPr="006C0197">
        <w:rPr>
          <w:rFonts w:eastAsia="Times New Roman" w:cstheme="minorHAnsi"/>
        </w:rPr>
        <w:t>to</w:t>
      </w:r>
      <w:r w:rsidRPr="006C0197">
        <w:rPr>
          <w:rFonts w:eastAsia="Times New Roman" w:cstheme="minorHAnsi"/>
          <w:spacing w:val="9"/>
        </w:rPr>
        <w:t xml:space="preserve"> </w:t>
      </w:r>
      <w:r w:rsidRPr="006C0197">
        <w:rPr>
          <w:rFonts w:eastAsia="Times New Roman" w:cstheme="minorHAnsi"/>
        </w:rPr>
        <w:t>its</w:t>
      </w:r>
      <w:r w:rsidRPr="006C0197">
        <w:rPr>
          <w:rFonts w:eastAsia="Times New Roman" w:cstheme="minorHAnsi"/>
          <w:spacing w:val="8"/>
        </w:rPr>
        <w:t xml:space="preserve"> </w:t>
      </w:r>
      <w:r w:rsidRPr="006C0197">
        <w:rPr>
          <w:rFonts w:eastAsia="Times New Roman" w:cstheme="minorHAnsi"/>
          <w:spacing w:val="-1"/>
        </w:rPr>
        <w:t>premises</w:t>
      </w:r>
      <w:r w:rsidRPr="006C0197">
        <w:rPr>
          <w:rFonts w:eastAsia="Times New Roman" w:cstheme="minorHAnsi"/>
          <w:spacing w:val="9"/>
        </w:rPr>
        <w:t xml:space="preserve"> </w:t>
      </w:r>
      <w:r w:rsidRPr="006C0197">
        <w:rPr>
          <w:rFonts w:eastAsia="Times New Roman" w:cstheme="minorHAnsi"/>
          <w:spacing w:val="-1"/>
        </w:rPr>
        <w:t>(including</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premises</w:t>
      </w:r>
      <w:r w:rsidRPr="006C0197">
        <w:rPr>
          <w:rFonts w:eastAsia="Times New Roman" w:cstheme="minorHAnsi"/>
          <w:spacing w:val="9"/>
        </w:rPr>
        <w:t xml:space="preserve"> </w:t>
      </w:r>
      <w:r w:rsidRPr="006C0197">
        <w:rPr>
          <w:rFonts w:eastAsia="Times New Roman" w:cstheme="minorHAnsi"/>
        </w:rPr>
        <w:t>of</w:t>
      </w:r>
      <w:r w:rsidRPr="006C0197">
        <w:rPr>
          <w:rFonts w:eastAsia="Times New Roman" w:cstheme="minorHAnsi"/>
          <w:spacing w:val="9"/>
        </w:rPr>
        <w:t xml:space="preserve"> </w:t>
      </w:r>
      <w:r w:rsidRPr="006C0197">
        <w:rPr>
          <w:rFonts w:eastAsia="Times New Roman" w:cstheme="minorHAnsi"/>
        </w:rPr>
        <w:t>any</w:t>
      </w:r>
      <w:r w:rsidRPr="006C0197">
        <w:rPr>
          <w:rFonts w:eastAsia="Times New Roman" w:cstheme="minorHAnsi"/>
          <w:spacing w:val="55"/>
          <w:w w:val="99"/>
        </w:rPr>
        <w:t xml:space="preserve"> </w:t>
      </w:r>
      <w:r w:rsidRPr="006C0197">
        <w:rPr>
          <w:rFonts w:eastAsia="Times New Roman" w:cstheme="minorHAnsi"/>
          <w:spacing w:val="-1"/>
        </w:rPr>
        <w:t>Subcontractor</w:t>
      </w:r>
      <w:r w:rsidRPr="006C0197">
        <w:rPr>
          <w:rFonts w:eastAsia="Times New Roman" w:cstheme="minorHAnsi"/>
          <w:spacing w:val="1"/>
        </w:rPr>
        <w:t xml:space="preserve"> </w:t>
      </w:r>
      <w:r w:rsidRPr="006C0197">
        <w:rPr>
          <w:rFonts w:eastAsia="Times New Roman" w:cstheme="minorHAnsi"/>
        </w:rPr>
        <w:t>or</w:t>
      </w:r>
      <w:r w:rsidRPr="006C0197">
        <w:rPr>
          <w:rFonts w:eastAsia="Times New Roman" w:cstheme="minorHAnsi"/>
          <w:spacing w:val="1"/>
        </w:rPr>
        <w:t xml:space="preserve"> </w:t>
      </w:r>
      <w:r w:rsidRPr="006C0197">
        <w:rPr>
          <w:rFonts w:eastAsia="Times New Roman" w:cstheme="minorHAnsi"/>
        </w:rPr>
        <w:t>agent)</w:t>
      </w:r>
      <w:r w:rsidRPr="006C0197">
        <w:rPr>
          <w:rFonts w:eastAsia="Times New Roman" w:cstheme="minorHAnsi"/>
          <w:spacing w:val="1"/>
        </w:rPr>
        <w:t xml:space="preserve"> </w:t>
      </w:r>
      <w:r w:rsidRPr="006C0197">
        <w:rPr>
          <w:rFonts w:eastAsia="Times New Roman" w:cstheme="minorHAnsi"/>
          <w:spacing w:val="-1"/>
        </w:rPr>
        <w:t>where</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1"/>
        </w:rPr>
        <w:t xml:space="preserve"> </w:t>
      </w:r>
      <w:r w:rsidRPr="006C0197">
        <w:rPr>
          <w:rFonts w:eastAsia="Times New Roman" w:cstheme="minorHAnsi"/>
          <w:spacing w:val="-1"/>
        </w:rPr>
        <w:t>Services</w:t>
      </w:r>
      <w:r w:rsidRPr="006C0197">
        <w:rPr>
          <w:rFonts w:eastAsia="Times New Roman" w:cstheme="minorHAnsi"/>
          <w:spacing w:val="1"/>
        </w:rPr>
        <w:t xml:space="preserve"> </w:t>
      </w:r>
      <w:r w:rsidRPr="006C0197">
        <w:rPr>
          <w:rFonts w:eastAsia="Times New Roman" w:cstheme="minorHAnsi"/>
        </w:rPr>
        <w:t>are</w:t>
      </w:r>
      <w:r w:rsidRPr="006C0197">
        <w:rPr>
          <w:rFonts w:eastAsia="Times New Roman" w:cstheme="minorHAnsi"/>
          <w:spacing w:val="2"/>
        </w:rPr>
        <w:t xml:space="preserve"> </w:t>
      </w:r>
      <w:r w:rsidRPr="006C0197">
        <w:rPr>
          <w:rFonts w:eastAsia="Times New Roman" w:cstheme="minorHAnsi"/>
          <w:spacing w:val="-1"/>
        </w:rPr>
        <w:t>being</w:t>
      </w:r>
      <w:r w:rsidRPr="006C0197">
        <w:rPr>
          <w:rFonts w:eastAsia="Times New Roman" w:cstheme="minorHAnsi"/>
          <w:spacing w:val="2"/>
        </w:rPr>
        <w:t xml:space="preserve"> </w:t>
      </w:r>
      <w:r w:rsidRPr="006C0197">
        <w:rPr>
          <w:rFonts w:eastAsia="Times New Roman" w:cstheme="minorHAnsi"/>
          <w:spacing w:val="-1"/>
        </w:rPr>
        <w:t>performed</w:t>
      </w:r>
      <w:r w:rsidRPr="006C0197">
        <w:rPr>
          <w:rFonts w:eastAsia="Times New Roman" w:cstheme="minorHAnsi"/>
          <w:spacing w:val="2"/>
        </w:rPr>
        <w:t xml:space="preserve"> </w:t>
      </w:r>
      <w:r w:rsidRPr="006C0197">
        <w:rPr>
          <w:rFonts w:eastAsia="Times New Roman" w:cstheme="minorHAnsi"/>
          <w:spacing w:val="-1"/>
        </w:rPr>
        <w:t>for</w:t>
      </w:r>
      <w:r w:rsidRPr="006C0197">
        <w:rPr>
          <w:rFonts w:eastAsia="Times New Roman" w:cstheme="minorHAnsi"/>
          <w:spacing w:val="1"/>
        </w:rPr>
        <w:t xml:space="preserve"> </w:t>
      </w:r>
      <w:r w:rsidRPr="006C0197">
        <w:rPr>
          <w:rFonts w:eastAsia="Times New Roman" w:cstheme="minorHAnsi"/>
        </w:rPr>
        <w:t xml:space="preserve">the </w:t>
      </w:r>
      <w:r w:rsidRPr="006C0197">
        <w:rPr>
          <w:rFonts w:eastAsia="Times New Roman" w:cstheme="minorHAnsi"/>
          <w:spacing w:val="-1"/>
        </w:rPr>
        <w:t>Client</w:t>
      </w:r>
      <w:r w:rsidRPr="006C0197">
        <w:rPr>
          <w:rFonts w:eastAsia="Times New Roman" w:cstheme="minorHAnsi"/>
          <w:spacing w:val="3"/>
        </w:rPr>
        <w:t xml:space="preserve"> </w:t>
      </w:r>
      <w:r w:rsidRPr="006C0197">
        <w:rPr>
          <w:rFonts w:eastAsia="Times New Roman" w:cstheme="minorHAnsi"/>
          <w:spacing w:val="-1"/>
        </w:rPr>
        <w:t>under</w:t>
      </w:r>
      <w:r w:rsidRPr="006C0197">
        <w:rPr>
          <w:rFonts w:eastAsia="Times New Roman" w:cstheme="minorHAnsi"/>
          <w:spacing w:val="3"/>
        </w:rPr>
        <w:t xml:space="preserve"> </w:t>
      </w:r>
      <w:r w:rsidRPr="006C0197">
        <w:rPr>
          <w:rFonts w:eastAsia="Times New Roman" w:cstheme="minorHAnsi"/>
        </w:rPr>
        <w:t>this</w:t>
      </w:r>
      <w:r w:rsidRPr="006C0197">
        <w:rPr>
          <w:rFonts w:eastAsia="Times New Roman" w:cstheme="minorHAnsi"/>
          <w:spacing w:val="69"/>
          <w:w w:val="99"/>
        </w:rPr>
        <w:t xml:space="preserve"> </w:t>
      </w:r>
      <w:r w:rsidRPr="006C0197">
        <w:rPr>
          <w:rFonts w:eastAsia="Times New Roman" w:cstheme="minorHAnsi"/>
        </w:rPr>
        <w:t>Agreement.</w:t>
      </w:r>
    </w:p>
    <w:p w14:paraId="2D639C15" w14:textId="77777777" w:rsidR="006C0197" w:rsidRPr="006C0197" w:rsidRDefault="006C0197" w:rsidP="006C0197">
      <w:pPr>
        <w:spacing w:before="2" w:after="200" w:line="276" w:lineRule="auto"/>
        <w:rPr>
          <w:rFonts w:ascii="Calibri" w:eastAsia="Calibri" w:hAnsi="Calibri" w:cs="Calibri"/>
          <w:sz w:val="13"/>
          <w:szCs w:val="13"/>
        </w:rPr>
      </w:pPr>
    </w:p>
    <w:p w14:paraId="6167A001"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58C84C76" wp14:editId="172A39D7">
                <wp:extent cx="5789930" cy="285750"/>
                <wp:effectExtent l="0" t="0" r="20320"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930" cy="285750"/>
                          <a:chOff x="-14" y="-17"/>
                          <a:chExt cx="9118" cy="450"/>
                        </a:xfrm>
                      </wpg:grpSpPr>
                      <wpg:grpSp>
                        <wpg:cNvPr id="102" name="Group 94"/>
                        <wpg:cNvGrpSpPr>
                          <a:grpSpLocks/>
                        </wpg:cNvGrpSpPr>
                        <wpg:grpSpPr bwMode="auto">
                          <a:xfrm>
                            <a:off x="16" y="0"/>
                            <a:ext cx="9088" cy="328"/>
                            <a:chOff x="16" y="0"/>
                            <a:chExt cx="9088" cy="328"/>
                          </a:xfrm>
                        </wpg:grpSpPr>
                        <wps:wsp>
                          <wps:cNvPr id="103" name="Freeform 95"/>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 name="Group 96"/>
                        <wpg:cNvGrpSpPr>
                          <a:grpSpLocks/>
                        </wpg:cNvGrpSpPr>
                        <wpg:grpSpPr bwMode="auto">
                          <a:xfrm>
                            <a:off x="-14" y="-17"/>
                            <a:ext cx="9118" cy="450"/>
                            <a:chOff x="-14" y="-17"/>
                            <a:chExt cx="9118" cy="450"/>
                          </a:xfrm>
                        </wpg:grpSpPr>
                        <wps:wsp>
                          <wps:cNvPr id="105" name="Freeform 97"/>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Text Box 98"/>
                          <wps:cNvSpPr txBox="1">
                            <a:spLocks noChangeArrowheads="1"/>
                          </wps:cNvSpPr>
                          <wps:spPr bwMode="auto">
                            <a:xfrm>
                              <a:off x="-14" y="-17"/>
                              <a:ext cx="9118"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096D4" w14:textId="77777777" w:rsidR="006C0197" w:rsidRDefault="006C0197" w:rsidP="006C0197">
                                <w:pPr>
                                  <w:shd w:val="clear" w:color="auto" w:fill="008080"/>
                                  <w:tabs>
                                    <w:tab w:val="left" w:pos="597"/>
                                  </w:tabs>
                                  <w:spacing w:line="268" w:lineRule="exact"/>
                                  <w:ind w:left="30"/>
                                  <w:rPr>
                                    <w:rFonts w:cs="Calibri"/>
                                  </w:rPr>
                                </w:pPr>
                                <w:r>
                                  <w:rPr>
                                    <w:b/>
                                    <w:color w:val="FFFFFF"/>
                                    <w:w w:val="95"/>
                                  </w:rPr>
                                  <w:t>22.</w:t>
                                </w:r>
                                <w:r>
                                  <w:rPr>
                                    <w:b/>
                                    <w:color w:val="FFFFFF"/>
                                    <w:w w:val="95"/>
                                  </w:rPr>
                                  <w:tab/>
                                </w:r>
                                <w:r>
                                  <w:rPr>
                                    <w:b/>
                                    <w:color w:val="FFFFFF"/>
                                  </w:rPr>
                                  <w:t>EQUIPMENT</w:t>
                                </w:r>
                              </w:p>
                            </w:txbxContent>
                          </wps:txbx>
                          <wps:bodyPr rot="0" vert="horz" wrap="square" lIns="0" tIns="0" rIns="0" bIns="0" anchor="t" anchorCtr="0" upright="1">
                            <a:noAutofit/>
                          </wps:bodyPr>
                        </wps:wsp>
                      </wpg:grpSp>
                    </wpg:wgp>
                  </a:graphicData>
                </a:graphic>
              </wp:inline>
            </w:drawing>
          </mc:Choice>
          <mc:Fallback>
            <w:pict w14:anchorId="55A2F7DD">
              <v:group w14:anchorId="58C84C76" id="Group 101" o:spid="_x0000_s1147" style="width:455.9pt;height:22.5pt;mso-position-horizontal-relative:char;mso-position-vertical-relative:line" coordorigin="-14,-17" coordsize="911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">
                <v:group id="Group 94" o:spid="_x0000_s1148"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95" o:spid="_x0000_s1149"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" path="m,328r9088,l9088,,,,,328xe" fillcolor="navy" stroked="f">
                    <v:path arrowok="t" o:connecttype="custom" o:connectlocs="0,328;9088,328;9088,0;0,0;0,328" o:connectangles="0,0,0,0,0"/>
                  </v:shape>
                </v:group>
                <v:group id="Group 96" o:spid="_x0000_s1150" style="position:absolute;left:-14;top:-17;width:9118;height:450" coordorigin="-14,-17" coordsize="911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97" o:spid="_x0000_s1151"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" path="m,l9088,e" filled="f" strokecolor="#339" strokeweight="1.6pt">
                    <v:path arrowok="t" o:connecttype="custom" o:connectlocs="0,0;9088,0" o:connectangles="0,0"/>
                  </v:shape>
                  <v:shape id="Text Box 98" o:spid="_x0000_s1152" type="#_x0000_t202" style="position:absolute;left:-14;top:-17;width:911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7733CABC" w14:textId="77777777" w:rsidR="006C0197" w:rsidRDefault="006C0197" w:rsidP="006C0197">
                          <w:pPr>
                            <w:shd w:val="clear" w:color="auto" w:fill="008080"/>
                            <w:tabs>
                              <w:tab w:val="left" w:pos="597"/>
                            </w:tabs>
                            <w:spacing w:line="268" w:lineRule="exact"/>
                            <w:ind w:left="30"/>
                            <w:rPr>
                              <w:rFonts w:cs="Calibri"/>
                            </w:rPr>
                          </w:pPr>
                          <w:r>
                            <w:rPr>
                              <w:b/>
                              <w:color w:val="FFFFFF"/>
                              <w:w w:val="95"/>
                            </w:rPr>
                            <w:t>22.</w:t>
                          </w:r>
                          <w:r>
                            <w:rPr>
                              <w:b/>
                              <w:color w:val="FFFFFF"/>
                              <w:w w:val="95"/>
                            </w:rPr>
                            <w:tab/>
                          </w:r>
                          <w:r>
                            <w:rPr>
                              <w:b/>
                              <w:color w:val="FFFFFF"/>
                            </w:rPr>
                            <w:t>EQUIPMENT</w:t>
                          </w:r>
                        </w:p>
                      </w:txbxContent>
                    </v:textbox>
                  </v:shape>
                </v:group>
                <w10:anchorlock/>
              </v:group>
            </w:pict>
          </mc:Fallback>
        </mc:AlternateContent>
      </w:r>
    </w:p>
    <w:p w14:paraId="5F72200D" w14:textId="77777777" w:rsidR="006C0197" w:rsidRPr="006C0197" w:rsidRDefault="006C0197" w:rsidP="006C0197">
      <w:pPr>
        <w:tabs>
          <w:tab w:val="left" w:pos="1283"/>
        </w:tabs>
        <w:spacing w:before="79" w:after="120" w:line="336" w:lineRule="auto"/>
        <w:ind w:left="1283" w:right="329" w:hanging="936"/>
        <w:rPr>
          <w:rFonts w:eastAsia="Times New Roman" w:cstheme="minorHAnsi"/>
        </w:rPr>
      </w:pPr>
      <w:r w:rsidRPr="006C0197">
        <w:rPr>
          <w:rFonts w:eastAsia="Times New Roman" w:cstheme="minorHAnsi"/>
          <w:color w:val="008080"/>
          <w:w w:val="95"/>
        </w:rPr>
        <w:t>A.</w:t>
      </w:r>
      <w:r w:rsidRPr="006C0197">
        <w:rPr>
          <w:rFonts w:eastAsia="Times New Roman" w:cstheme="minorHAnsi"/>
          <w:color w:val="0000FF"/>
          <w:w w:val="95"/>
        </w:rPr>
        <w:tab/>
      </w:r>
      <w:bookmarkStart w:id="206" w:name="_Hlk239167109"/>
      <w:r w:rsidRPr="006C0197">
        <w:rPr>
          <w:rFonts w:eastAsia="Times New Roman" w:cstheme="minorHAnsi"/>
          <w:spacing w:val="-1"/>
          <w:position w:val="2"/>
        </w:rPr>
        <w:t>The</w:t>
      </w:r>
      <w:r w:rsidRPr="006C0197">
        <w:rPr>
          <w:rFonts w:eastAsia="Times New Roman" w:cstheme="minorHAnsi"/>
          <w:spacing w:val="12"/>
          <w:position w:val="2"/>
        </w:rPr>
        <w:t xml:space="preserve"> </w:t>
      </w:r>
      <w:r w:rsidRPr="006C0197">
        <w:rPr>
          <w:rFonts w:eastAsia="Times New Roman" w:cstheme="minorHAnsi"/>
          <w:position w:val="2"/>
        </w:rPr>
        <w:t>Contractor</w:t>
      </w:r>
      <w:r w:rsidRPr="006C0197">
        <w:rPr>
          <w:rFonts w:eastAsia="Times New Roman" w:cstheme="minorHAnsi"/>
          <w:spacing w:val="13"/>
          <w:position w:val="2"/>
        </w:rPr>
        <w:t xml:space="preserve"> </w:t>
      </w:r>
      <w:r w:rsidRPr="006C0197">
        <w:rPr>
          <w:rFonts w:eastAsia="Times New Roman" w:cstheme="minorHAnsi"/>
          <w:spacing w:val="-1"/>
          <w:position w:val="2"/>
        </w:rPr>
        <w:t>shall</w:t>
      </w:r>
      <w:r w:rsidRPr="006C0197">
        <w:rPr>
          <w:rFonts w:eastAsia="Times New Roman" w:cstheme="minorHAnsi"/>
          <w:spacing w:val="13"/>
          <w:position w:val="2"/>
        </w:rPr>
        <w:t xml:space="preserve"> </w:t>
      </w:r>
      <w:r w:rsidRPr="006C0197">
        <w:rPr>
          <w:rFonts w:eastAsia="Times New Roman" w:cstheme="minorHAnsi"/>
          <w:spacing w:val="-1"/>
          <w:position w:val="2"/>
        </w:rPr>
        <w:t>provide</w:t>
      </w:r>
      <w:r w:rsidRPr="006C0197">
        <w:rPr>
          <w:rFonts w:eastAsia="Times New Roman" w:cstheme="minorHAnsi"/>
          <w:spacing w:val="12"/>
          <w:position w:val="2"/>
        </w:rPr>
        <w:t xml:space="preserve"> </w:t>
      </w:r>
      <w:r w:rsidRPr="006C0197">
        <w:rPr>
          <w:rFonts w:eastAsia="Times New Roman" w:cstheme="minorHAnsi"/>
          <w:position w:val="2"/>
        </w:rPr>
        <w:t>all</w:t>
      </w:r>
      <w:r w:rsidRPr="006C0197">
        <w:rPr>
          <w:rFonts w:eastAsia="Times New Roman" w:cstheme="minorHAnsi"/>
          <w:spacing w:val="17"/>
          <w:position w:val="2"/>
        </w:rPr>
        <w:t xml:space="preserve"> </w:t>
      </w:r>
      <w:r w:rsidRPr="006C0197">
        <w:rPr>
          <w:rFonts w:eastAsia="Times New Roman" w:cstheme="minorHAnsi"/>
          <w:spacing w:val="-1"/>
          <w:position w:val="2"/>
        </w:rPr>
        <w:t>hardware,</w:t>
      </w:r>
      <w:r w:rsidRPr="006C0197">
        <w:rPr>
          <w:rFonts w:eastAsia="Times New Roman" w:cstheme="minorHAnsi"/>
          <w:spacing w:val="14"/>
          <w:position w:val="2"/>
        </w:rPr>
        <w:t xml:space="preserve"> </w:t>
      </w:r>
      <w:r w:rsidRPr="006C0197">
        <w:rPr>
          <w:rFonts w:eastAsia="Times New Roman" w:cstheme="minorHAnsi"/>
          <w:spacing w:val="-1"/>
          <w:position w:val="2"/>
        </w:rPr>
        <w:t>equipment</w:t>
      </w:r>
      <w:r w:rsidRPr="006C0197">
        <w:rPr>
          <w:rFonts w:eastAsia="Times New Roman" w:cstheme="minorHAnsi"/>
          <w:spacing w:val="13"/>
          <w:position w:val="2"/>
        </w:rPr>
        <w:t xml:space="preserve"> </w:t>
      </w:r>
      <w:r w:rsidRPr="006C0197">
        <w:rPr>
          <w:rFonts w:eastAsia="Times New Roman" w:cstheme="minorHAnsi"/>
          <w:position w:val="2"/>
        </w:rPr>
        <w:t>and</w:t>
      </w:r>
      <w:r w:rsidRPr="006C0197">
        <w:rPr>
          <w:rFonts w:eastAsia="Times New Roman" w:cstheme="minorHAnsi"/>
          <w:spacing w:val="13"/>
          <w:position w:val="2"/>
        </w:rPr>
        <w:t xml:space="preserve"> </w:t>
      </w:r>
      <w:r w:rsidRPr="006C0197">
        <w:rPr>
          <w:rFonts w:eastAsia="Times New Roman" w:cstheme="minorHAnsi"/>
          <w:position w:val="2"/>
        </w:rPr>
        <w:t>materials</w:t>
      </w:r>
      <w:r w:rsidRPr="006C0197">
        <w:rPr>
          <w:rFonts w:eastAsia="Times New Roman" w:cstheme="minorHAnsi"/>
          <w:spacing w:val="13"/>
          <w:position w:val="2"/>
        </w:rPr>
        <w:t xml:space="preserve"> </w:t>
      </w:r>
      <w:r w:rsidRPr="006C0197">
        <w:rPr>
          <w:rFonts w:eastAsia="Times New Roman" w:cstheme="minorHAnsi"/>
          <w:spacing w:val="-1"/>
          <w:position w:val="2"/>
        </w:rPr>
        <w:t>necessary</w:t>
      </w:r>
      <w:r w:rsidRPr="006C0197">
        <w:rPr>
          <w:rFonts w:eastAsia="Times New Roman" w:cstheme="minorHAnsi"/>
          <w:spacing w:val="13"/>
          <w:position w:val="2"/>
        </w:rPr>
        <w:t xml:space="preserve"> </w:t>
      </w:r>
      <w:r w:rsidRPr="006C0197">
        <w:rPr>
          <w:rFonts w:eastAsia="Times New Roman" w:cstheme="minorHAnsi"/>
          <w:spacing w:val="-1"/>
          <w:position w:val="2"/>
        </w:rPr>
        <w:t>for</w:t>
      </w:r>
      <w:r w:rsidRPr="006C0197">
        <w:rPr>
          <w:rFonts w:eastAsia="Times New Roman" w:cstheme="minorHAnsi"/>
          <w:spacing w:val="13"/>
          <w:position w:val="2"/>
        </w:rPr>
        <w:t xml:space="preserve"> </w:t>
      </w:r>
      <w:r w:rsidRPr="006C0197">
        <w:rPr>
          <w:rFonts w:eastAsia="Times New Roman" w:cstheme="minorHAnsi"/>
          <w:position w:val="2"/>
        </w:rPr>
        <w:t>the</w:t>
      </w:r>
      <w:r w:rsidRPr="006C0197">
        <w:rPr>
          <w:rFonts w:eastAsia="Times New Roman" w:cstheme="minorHAnsi"/>
          <w:spacing w:val="71"/>
          <w:w w:val="99"/>
          <w:position w:val="2"/>
        </w:rPr>
        <w:t xml:space="preserve"> </w:t>
      </w:r>
      <w:r w:rsidRPr="006C0197">
        <w:rPr>
          <w:rFonts w:eastAsia="Times New Roman" w:cstheme="minorHAnsi"/>
          <w:spacing w:val="-1"/>
        </w:rPr>
        <w:t>access</w:t>
      </w:r>
      <w:r w:rsidRPr="006C0197">
        <w:rPr>
          <w:rFonts w:eastAsia="Times New Roman" w:cstheme="minorHAnsi"/>
          <w:spacing w:val="-6"/>
        </w:rPr>
        <w:t xml:space="preserve"> </w:t>
      </w:r>
      <w:r w:rsidRPr="006C0197">
        <w:rPr>
          <w:rFonts w:eastAsia="Times New Roman" w:cstheme="minorHAnsi"/>
          <w:spacing w:val="-1"/>
        </w:rPr>
        <w:t>to</w:t>
      </w:r>
      <w:r w:rsidRPr="006C0197">
        <w:rPr>
          <w:rFonts w:eastAsia="Times New Roman" w:cstheme="minorHAnsi"/>
          <w:spacing w:val="-5"/>
        </w:rPr>
        <w:t xml:space="preserve"> </w:t>
      </w:r>
      <w:r w:rsidRPr="006C0197">
        <w:rPr>
          <w:rFonts w:eastAsia="Times New Roman" w:cstheme="minorHAnsi"/>
          <w:spacing w:val="-1"/>
        </w:rPr>
        <w:t>and</w:t>
      </w:r>
      <w:r w:rsidRPr="006C0197">
        <w:rPr>
          <w:rFonts w:eastAsia="Times New Roman" w:cstheme="minorHAnsi"/>
          <w:spacing w:val="-5"/>
        </w:rPr>
        <w:t xml:space="preserve"> </w:t>
      </w:r>
      <w:r w:rsidRPr="006C0197">
        <w:rPr>
          <w:rFonts w:eastAsia="Times New Roman" w:cstheme="minorHAnsi"/>
          <w:spacing w:val="-1"/>
        </w:rPr>
        <w:t>provision</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Services</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Client</w:t>
      </w:r>
      <w:r w:rsidRPr="006C0197">
        <w:rPr>
          <w:rFonts w:eastAsia="Times New Roman" w:cstheme="minorHAnsi"/>
          <w:spacing w:val="-4"/>
        </w:rPr>
        <w:t xml:space="preserve"> </w:t>
      </w:r>
      <w:r w:rsidRPr="006C0197">
        <w:rPr>
          <w:rFonts w:eastAsia="Calibri" w:cstheme="minorHAnsi"/>
        </w:rPr>
        <w:t>(“Equipment”).</w:t>
      </w:r>
    </w:p>
    <w:p w14:paraId="38447CD2" w14:textId="77777777" w:rsidR="006C0197" w:rsidRPr="006C0197" w:rsidRDefault="006C0197" w:rsidP="006C0197">
      <w:pPr>
        <w:spacing w:after="200" w:line="276" w:lineRule="auto"/>
        <w:rPr>
          <w:rFonts w:ascii="Calibri" w:eastAsia="Calibri" w:hAnsi="Calibri" w:cs="Calibri"/>
        </w:rPr>
      </w:pPr>
    </w:p>
    <w:p w14:paraId="367565EC" w14:textId="77777777" w:rsidR="006C0197" w:rsidRPr="006C0197" w:rsidRDefault="006C0197" w:rsidP="006C0197">
      <w:pPr>
        <w:spacing w:after="200" w:line="276" w:lineRule="auto"/>
        <w:rPr>
          <w:rFonts w:ascii="Calibri" w:eastAsia="Calibri" w:hAnsi="Calibri" w:cs="Calibri"/>
        </w:rPr>
      </w:pPr>
    </w:p>
    <w:p w14:paraId="50D3DC36" w14:textId="77777777" w:rsidR="006C0197" w:rsidRPr="006C0197" w:rsidRDefault="006C0197" w:rsidP="006C0197">
      <w:pPr>
        <w:spacing w:before="6" w:after="200" w:line="276" w:lineRule="auto"/>
        <w:rPr>
          <w:rFonts w:ascii="Calibri" w:eastAsia="Calibri" w:hAnsi="Calibri" w:cs="Calibri"/>
          <w:sz w:val="15"/>
          <w:szCs w:val="15"/>
        </w:rPr>
      </w:pPr>
    </w:p>
    <w:bookmarkEnd w:id="206"/>
    <w:p w14:paraId="6AB3D669"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w:lastRenderedPageBreak/>
        <mc:AlternateContent>
          <mc:Choice Requires="wpg">
            <w:drawing>
              <wp:inline distT="0" distB="0" distL="0" distR="0" wp14:anchorId="49F9A0F5" wp14:editId="08A0A528">
                <wp:extent cx="5875655" cy="279400"/>
                <wp:effectExtent l="0" t="0" r="10795" b="635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655" cy="279400"/>
                          <a:chOff x="-119" y="0"/>
                          <a:chExt cx="9253" cy="440"/>
                        </a:xfrm>
                      </wpg:grpSpPr>
                      <wpg:grpSp>
                        <wpg:cNvPr id="96" name="Group 88"/>
                        <wpg:cNvGrpSpPr>
                          <a:grpSpLocks/>
                        </wpg:cNvGrpSpPr>
                        <wpg:grpSpPr bwMode="auto">
                          <a:xfrm>
                            <a:off x="16" y="0"/>
                            <a:ext cx="9088" cy="328"/>
                            <a:chOff x="16" y="0"/>
                            <a:chExt cx="9088" cy="328"/>
                          </a:xfrm>
                        </wpg:grpSpPr>
                        <wps:wsp>
                          <wps:cNvPr id="97" name="Freeform 89"/>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 name="Group 90"/>
                        <wpg:cNvGrpSpPr>
                          <a:grpSpLocks/>
                        </wpg:cNvGrpSpPr>
                        <wpg:grpSpPr bwMode="auto">
                          <a:xfrm>
                            <a:off x="-119" y="0"/>
                            <a:ext cx="9253" cy="440"/>
                            <a:chOff x="-119" y="0"/>
                            <a:chExt cx="9253" cy="440"/>
                          </a:xfrm>
                        </wpg:grpSpPr>
                        <wps:wsp>
                          <wps:cNvPr id="99" name="Freeform 91"/>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Text Box 92"/>
                          <wps:cNvSpPr txBox="1">
                            <a:spLocks noChangeArrowheads="1"/>
                          </wps:cNvSpPr>
                          <wps:spPr bwMode="auto">
                            <a:xfrm>
                              <a:off x="-119" y="0"/>
                              <a:ext cx="9253"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31392" w14:textId="77777777" w:rsidR="006C0197" w:rsidRDefault="006C0197" w:rsidP="006C0197">
                                <w:pPr>
                                  <w:shd w:val="clear" w:color="auto" w:fill="008080"/>
                                  <w:tabs>
                                    <w:tab w:val="left" w:pos="597"/>
                                  </w:tabs>
                                  <w:spacing w:line="268" w:lineRule="exact"/>
                                  <w:ind w:left="87"/>
                                  <w:rPr>
                                    <w:rFonts w:cs="Calibri"/>
                                  </w:rPr>
                                </w:pPr>
                                <w:r>
                                  <w:rPr>
                                    <w:b/>
                                    <w:color w:val="FFFFFF"/>
                                    <w:w w:val="95"/>
                                  </w:rPr>
                                  <w:t>23.</w:t>
                                </w:r>
                                <w:r>
                                  <w:rPr>
                                    <w:b/>
                                    <w:color w:val="FFFFFF"/>
                                    <w:w w:val="95"/>
                                  </w:rPr>
                                  <w:tab/>
                                </w:r>
                                <w:r>
                                  <w:rPr>
                                    <w:b/>
                                    <w:color w:val="FFFFFF"/>
                                  </w:rPr>
                                  <w:t>NON</w:t>
                                </w:r>
                                <w:r>
                                  <w:rPr>
                                    <w:b/>
                                    <w:color w:val="FFFFFF"/>
                                    <w:spacing w:val="-19"/>
                                  </w:rPr>
                                  <w:t xml:space="preserve"> </w:t>
                                </w:r>
                                <w:r>
                                  <w:rPr>
                                    <w:b/>
                                    <w:color w:val="FFFFFF"/>
                                    <w:spacing w:val="-1"/>
                                  </w:rPr>
                                  <w:t>SOLICITATION</w:t>
                                </w:r>
                              </w:p>
                            </w:txbxContent>
                          </wps:txbx>
                          <wps:bodyPr rot="0" vert="horz" wrap="square" lIns="0" tIns="0" rIns="0" bIns="0" anchor="t" anchorCtr="0" upright="1">
                            <a:noAutofit/>
                          </wps:bodyPr>
                        </wps:wsp>
                      </wpg:grpSp>
                    </wpg:wgp>
                  </a:graphicData>
                </a:graphic>
              </wp:inline>
            </w:drawing>
          </mc:Choice>
          <mc:Fallback>
            <w:pict w14:anchorId="59BC3CAF">
              <v:group w14:anchorId="49F9A0F5" id="Group 95" o:spid="_x0000_s1153" style="width:462.65pt;height:22pt;mso-position-horizontal-relative:char;mso-position-vertical-relative:line" coordorigin="-119" coordsize="925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">
                <v:group id="Group 88" o:spid="_x0000_s1154"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89" o:spid="_x0000_s1155"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" path="m,328r9088,l9088,,,,,328xe" fillcolor="navy" stroked="f">
                    <v:path arrowok="t" o:connecttype="custom" o:connectlocs="0,328;9088,328;9088,0;0,0;0,328" o:connectangles="0,0,0,0,0"/>
                  </v:shape>
                </v:group>
                <v:group id="Group 90" o:spid="_x0000_s1156" style="position:absolute;left:-119;width:9253;height:440" coordorigin="-119" coordsize="92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91" o:spid="_x0000_s1157"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" path="m,l9088,e" filled="f" strokecolor="#339" strokeweight="1.6pt">
                    <v:path arrowok="t" o:connecttype="custom" o:connectlocs="0,0;9088,0" o:connectangles="0,0"/>
                  </v:shape>
                  <v:shape id="Text Box 92" o:spid="_x0000_s1158" type="#_x0000_t202" style="position:absolute;left:-119;width:9253;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769D1DA6" w14:textId="77777777" w:rsidR="006C0197" w:rsidRDefault="006C0197" w:rsidP="006C0197">
                          <w:pPr>
                            <w:shd w:val="clear" w:color="auto" w:fill="008080"/>
                            <w:tabs>
                              <w:tab w:val="left" w:pos="597"/>
                            </w:tabs>
                            <w:spacing w:line="268" w:lineRule="exact"/>
                            <w:ind w:left="87"/>
                            <w:rPr>
                              <w:rFonts w:cs="Calibri"/>
                            </w:rPr>
                          </w:pPr>
                          <w:r>
                            <w:rPr>
                              <w:b/>
                              <w:color w:val="FFFFFF"/>
                              <w:w w:val="95"/>
                            </w:rPr>
                            <w:t>23.</w:t>
                          </w:r>
                          <w:r>
                            <w:rPr>
                              <w:b/>
                              <w:color w:val="FFFFFF"/>
                              <w:w w:val="95"/>
                            </w:rPr>
                            <w:tab/>
                          </w:r>
                          <w:r>
                            <w:rPr>
                              <w:b/>
                              <w:color w:val="FFFFFF"/>
                            </w:rPr>
                            <w:t>NON</w:t>
                          </w:r>
                          <w:r>
                            <w:rPr>
                              <w:b/>
                              <w:color w:val="FFFFFF"/>
                              <w:spacing w:val="-19"/>
                            </w:rPr>
                            <w:t xml:space="preserve"> </w:t>
                          </w:r>
                          <w:r>
                            <w:rPr>
                              <w:b/>
                              <w:color w:val="FFFFFF"/>
                              <w:spacing w:val="-1"/>
                            </w:rPr>
                            <w:t>SOLICITATION</w:t>
                          </w:r>
                        </w:p>
                      </w:txbxContent>
                    </v:textbox>
                  </v:shape>
                </v:group>
                <w10:anchorlock/>
              </v:group>
            </w:pict>
          </mc:Fallback>
        </mc:AlternateContent>
      </w:r>
    </w:p>
    <w:p w14:paraId="10356F56" w14:textId="77777777" w:rsidR="006C0197" w:rsidRPr="006C0197" w:rsidRDefault="006C0197" w:rsidP="006C0197">
      <w:pPr>
        <w:tabs>
          <w:tab w:val="left" w:pos="1285"/>
        </w:tabs>
        <w:spacing w:before="79" w:after="120" w:line="347" w:lineRule="auto"/>
        <w:ind w:left="1285" w:right="326" w:hanging="938"/>
        <w:rPr>
          <w:rFonts w:eastAsia="Times New Roman" w:cstheme="minorHAnsi"/>
          <w:spacing w:val="-1"/>
          <w:position w:val="2"/>
        </w:rPr>
      </w:pPr>
      <w:r w:rsidRPr="006C0197">
        <w:rPr>
          <w:rFonts w:eastAsia="Times New Roman" w:cstheme="minorHAnsi"/>
          <w:color w:val="008080"/>
          <w:w w:val="95"/>
        </w:rPr>
        <w:t>A.</w:t>
      </w:r>
      <w:r w:rsidRPr="006C0197">
        <w:rPr>
          <w:rFonts w:eastAsia="Times New Roman" w:cstheme="minorHAnsi"/>
          <w:spacing w:val="-1"/>
          <w:position w:val="2"/>
        </w:rPr>
        <w:tab/>
      </w:r>
      <w:r w:rsidRPr="006C0197">
        <w:rPr>
          <w:rFonts w:eastAsia="Times New Roman" w:cstheme="minorHAnsi"/>
          <w:spacing w:val="-1"/>
          <w:position w:val="2"/>
        </w:rP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3E1D83D3" w14:textId="77777777" w:rsidR="006C0197" w:rsidRPr="006C0197" w:rsidRDefault="006C0197" w:rsidP="006C0197">
      <w:pPr>
        <w:spacing w:before="7" w:after="200" w:line="276" w:lineRule="auto"/>
        <w:rPr>
          <w:rFonts w:ascii="Calibri" w:eastAsia="Calibri" w:hAnsi="Calibri" w:cs="Calibri"/>
          <w:sz w:val="10"/>
          <w:szCs w:val="10"/>
        </w:rPr>
      </w:pPr>
    </w:p>
    <w:p w14:paraId="0D5719AF"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15ECB451" wp14:editId="34CE5786">
                <wp:extent cx="5856605" cy="276225"/>
                <wp:effectExtent l="0" t="0" r="10795" b="9525"/>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276225"/>
                          <a:chOff x="-119" y="0"/>
                          <a:chExt cx="9223" cy="435"/>
                        </a:xfrm>
                      </wpg:grpSpPr>
                      <wpg:grpSp>
                        <wpg:cNvPr id="90" name="Group 82"/>
                        <wpg:cNvGrpSpPr>
                          <a:grpSpLocks/>
                        </wpg:cNvGrpSpPr>
                        <wpg:grpSpPr bwMode="auto">
                          <a:xfrm>
                            <a:off x="16" y="0"/>
                            <a:ext cx="9088" cy="329"/>
                            <a:chOff x="16" y="0"/>
                            <a:chExt cx="9088" cy="329"/>
                          </a:xfrm>
                        </wpg:grpSpPr>
                        <wps:wsp>
                          <wps:cNvPr id="91" name="Freeform 8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 name="Group 84"/>
                        <wpg:cNvGrpSpPr>
                          <a:grpSpLocks/>
                        </wpg:cNvGrpSpPr>
                        <wpg:grpSpPr bwMode="auto">
                          <a:xfrm>
                            <a:off x="-119" y="0"/>
                            <a:ext cx="9223" cy="435"/>
                            <a:chOff x="-119" y="0"/>
                            <a:chExt cx="9223" cy="435"/>
                          </a:xfrm>
                        </wpg:grpSpPr>
                        <wps:wsp>
                          <wps:cNvPr id="93" name="Freeform 8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86"/>
                          <wps:cNvSpPr txBox="1">
                            <a:spLocks noChangeArrowheads="1"/>
                          </wps:cNvSpPr>
                          <wps:spPr bwMode="auto">
                            <a:xfrm>
                              <a:off x="-119" y="0"/>
                              <a:ext cx="9223"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BBAC5" w14:textId="77777777" w:rsidR="006C0197" w:rsidRDefault="006C0197" w:rsidP="006C0197">
                                <w:pPr>
                                  <w:shd w:val="clear" w:color="auto" w:fill="008080"/>
                                  <w:tabs>
                                    <w:tab w:val="left" w:pos="597"/>
                                  </w:tabs>
                                  <w:ind w:left="87"/>
                                  <w:rPr>
                                    <w:rFonts w:cs="Calibri"/>
                                  </w:rPr>
                                </w:pPr>
                                <w:r>
                                  <w:rPr>
                                    <w:b/>
                                    <w:color w:val="FFFFFF"/>
                                    <w:w w:val="95"/>
                                  </w:rPr>
                                  <w:t>24.</w:t>
                                </w:r>
                                <w:r>
                                  <w:rPr>
                                    <w:b/>
                                    <w:color w:val="FFFFFF"/>
                                    <w:w w:val="95"/>
                                  </w:rPr>
                                  <w:tab/>
                                </w:r>
                                <w:r>
                                  <w:rPr>
                                    <w:b/>
                                    <w:color w:val="FFFFFF"/>
                                    <w:spacing w:val="-1"/>
                                  </w:rPr>
                                  <w:t>CHANGE</w:t>
                                </w:r>
                                <w:r>
                                  <w:rPr>
                                    <w:b/>
                                    <w:color w:val="FFFFFF"/>
                                    <w:spacing w:val="-15"/>
                                  </w:rPr>
                                  <w:t xml:space="preserve"> </w:t>
                                </w:r>
                                <w:r>
                                  <w:rPr>
                                    <w:b/>
                                    <w:color w:val="FFFFFF"/>
                                  </w:rPr>
                                  <w:t>CONTROL</w:t>
                                </w:r>
                                <w:r>
                                  <w:rPr>
                                    <w:b/>
                                    <w:color w:val="FFFFFF"/>
                                    <w:spacing w:val="-15"/>
                                  </w:rPr>
                                  <w:t xml:space="preserve"> </w:t>
                                </w:r>
                                <w:r>
                                  <w:rPr>
                                    <w:b/>
                                    <w:color w:val="FFFFFF"/>
                                  </w:rPr>
                                  <w:t>PROCEDURE</w:t>
                                </w:r>
                              </w:p>
                            </w:txbxContent>
                          </wps:txbx>
                          <wps:bodyPr rot="0" vert="horz" wrap="square" lIns="0" tIns="0" rIns="0" bIns="0" anchor="t" anchorCtr="0" upright="1">
                            <a:noAutofit/>
                          </wps:bodyPr>
                        </wps:wsp>
                      </wpg:grpSp>
                    </wpg:wgp>
                  </a:graphicData>
                </a:graphic>
              </wp:inline>
            </w:drawing>
          </mc:Choice>
          <mc:Fallback>
            <w:pict w14:anchorId="575B340B">
              <v:group w14:anchorId="15ECB451" id="Group 89" o:spid="_x0000_s1159" style="width:461.15pt;height:21.75pt;mso-position-horizontal-relative:char;mso-position-vertical-relative:line" coordorigin="-119" coordsize="922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">
                <v:group id="Group 82" o:spid="_x0000_s1160"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83" o:spid="_x0000_s1161"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" path="m,329r9088,l9088,,,,,329xe" fillcolor="navy" stroked="f">
                    <v:path arrowok="t" o:connecttype="custom" o:connectlocs="0,329;9088,329;9088,0;0,0;0,329" o:connectangles="0,0,0,0,0"/>
                  </v:shape>
                </v:group>
                <v:group id="Group 84" o:spid="_x0000_s1162" style="position:absolute;left:-119;width:9223;height:435" coordorigin="-119" coordsize="922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85" o:spid="_x0000_s1163"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" path="m,l9088,e" filled="f" strokecolor="#339" strokeweight="1.6pt">
                    <v:path arrowok="t" o:connecttype="custom" o:connectlocs="0,0;9088,0" o:connectangles="0,0"/>
                  </v:shape>
                  <v:shape id="Text Box 86" o:spid="_x0000_s1164" type="#_x0000_t202" style="position:absolute;left:-119;width:9223;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667BCE6B" w14:textId="77777777" w:rsidR="006C0197" w:rsidRDefault="006C0197" w:rsidP="006C0197">
                          <w:pPr>
                            <w:shd w:val="clear" w:color="auto" w:fill="008080"/>
                            <w:tabs>
                              <w:tab w:val="left" w:pos="597"/>
                            </w:tabs>
                            <w:ind w:left="87"/>
                            <w:rPr>
                              <w:rFonts w:cs="Calibri"/>
                            </w:rPr>
                          </w:pPr>
                          <w:r>
                            <w:rPr>
                              <w:b/>
                              <w:color w:val="FFFFFF"/>
                              <w:w w:val="95"/>
                            </w:rPr>
                            <w:t>24.</w:t>
                          </w:r>
                          <w:r>
                            <w:rPr>
                              <w:b/>
                              <w:color w:val="FFFFFF"/>
                              <w:w w:val="95"/>
                            </w:rPr>
                            <w:tab/>
                          </w:r>
                          <w:r>
                            <w:rPr>
                              <w:b/>
                              <w:color w:val="FFFFFF"/>
                              <w:spacing w:val="-1"/>
                            </w:rPr>
                            <w:t>CHANGE</w:t>
                          </w:r>
                          <w:r>
                            <w:rPr>
                              <w:b/>
                              <w:color w:val="FFFFFF"/>
                              <w:spacing w:val="-15"/>
                            </w:rPr>
                            <w:t xml:space="preserve"> </w:t>
                          </w:r>
                          <w:r>
                            <w:rPr>
                              <w:b/>
                              <w:color w:val="FFFFFF"/>
                            </w:rPr>
                            <w:t>CONTROL</w:t>
                          </w:r>
                          <w:r>
                            <w:rPr>
                              <w:b/>
                              <w:color w:val="FFFFFF"/>
                              <w:spacing w:val="-15"/>
                            </w:rPr>
                            <w:t xml:space="preserve"> </w:t>
                          </w:r>
                          <w:r>
                            <w:rPr>
                              <w:b/>
                              <w:color w:val="FFFFFF"/>
                            </w:rPr>
                            <w:t>PROCEDURE</w:t>
                          </w:r>
                        </w:p>
                      </w:txbxContent>
                    </v:textbox>
                  </v:shape>
                </v:group>
                <w10:anchorlock/>
              </v:group>
            </w:pict>
          </mc:Fallback>
        </mc:AlternateContent>
      </w:r>
    </w:p>
    <w:tbl>
      <w:tblPr>
        <w:tblW w:w="0" w:type="auto"/>
        <w:tblInd w:w="118" w:type="dxa"/>
        <w:tblLayout w:type="fixed"/>
        <w:tblCellMar>
          <w:left w:w="0" w:type="dxa"/>
          <w:right w:w="0" w:type="dxa"/>
        </w:tblCellMar>
        <w:tblLook w:val="01E0" w:firstRow="1" w:lastRow="1" w:firstColumn="1" w:lastColumn="1" w:noHBand="0" w:noVBand="0"/>
      </w:tblPr>
      <w:tblGrid>
        <w:gridCol w:w="790"/>
        <w:gridCol w:w="8476"/>
      </w:tblGrid>
      <w:tr w:rsidR="006C0197" w:rsidRPr="006C0197" w14:paraId="0A5F94A4" w14:textId="77777777" w:rsidTr="00552346">
        <w:trPr>
          <w:trHeight w:hRule="exact" w:val="835"/>
        </w:trPr>
        <w:tc>
          <w:tcPr>
            <w:tcW w:w="790" w:type="dxa"/>
            <w:tcBorders>
              <w:top w:val="nil"/>
              <w:left w:val="nil"/>
              <w:bottom w:val="nil"/>
              <w:right w:val="nil"/>
            </w:tcBorders>
          </w:tcPr>
          <w:p w14:paraId="618114DB" w14:textId="77777777" w:rsidR="006C0197" w:rsidRPr="006C0197" w:rsidRDefault="006C0197" w:rsidP="006C0197">
            <w:pPr>
              <w:spacing w:before="34" w:after="0" w:line="240" w:lineRule="auto"/>
              <w:ind w:left="230"/>
              <w:rPr>
                <w:rFonts w:ascii="Calibri" w:eastAsia="Calibri" w:hAnsi="Calibri" w:cs="Calibri"/>
              </w:rPr>
            </w:pPr>
            <w:bookmarkStart w:id="207" w:name="_Hlk239167182"/>
            <w:r w:rsidRPr="006C0197">
              <w:rPr>
                <w:rFonts w:ascii="Calibri" w:hAnsi="Calibri" w:eastAsia="Calibri" w:cs="Times New Roman"/>
                <w:color w:val="008080"/>
              </w:rPr>
              <w:t>A.</w:t>
            </w:r>
          </w:p>
        </w:tc>
        <w:tc>
          <w:tcPr>
            <w:tcW w:w="8476" w:type="dxa"/>
            <w:tcBorders>
              <w:top w:val="nil"/>
              <w:left w:val="nil"/>
              <w:bottom w:val="nil"/>
              <w:right w:val="nil"/>
            </w:tcBorders>
          </w:tcPr>
          <w:p w14:paraId="3009FDEF" w14:textId="77777777" w:rsidR="006C0197" w:rsidRPr="006C0197" w:rsidRDefault="006C0197" w:rsidP="006C0197">
            <w:pPr>
              <w:spacing w:before="15" w:after="0" w:line="360" w:lineRule="auto"/>
              <w:ind w:left="377" w:right="232"/>
              <w:rPr>
                <w:rFonts w:ascii="Calibri" w:eastAsia="Calibri" w:hAnsi="Calibri" w:cs="Calibri"/>
              </w:rPr>
            </w:pPr>
            <w:r w:rsidRPr="006C0197">
              <w:rPr>
                <w:rFonts w:ascii="Calibri" w:hAnsi="Calibri" w:eastAsia="Calibri" w:cs="Times New Roman"/>
              </w:rPr>
              <w:t>At</w:t>
            </w:r>
            <w:r w:rsidRPr="006C0197">
              <w:rPr>
                <w:rFonts w:ascii="Calibri" w:hAnsi="Calibri" w:eastAsia="Calibri" w:cs="Times New Roman"/>
                <w:spacing w:val="8"/>
              </w:rPr>
              <w:t xml:space="preserve"> </w:t>
            </w:r>
            <w:r w:rsidRPr="006C0197">
              <w:rPr>
                <w:rFonts w:ascii="Calibri" w:hAnsi="Calibri" w:eastAsia="Calibri" w:cs="Times New Roman"/>
              </w:rPr>
              <w:t>any</w:t>
            </w:r>
            <w:r w:rsidRPr="006C0197">
              <w:rPr>
                <w:rFonts w:ascii="Calibri" w:hAnsi="Calibri" w:eastAsia="Calibri" w:cs="Times New Roman"/>
                <w:spacing w:val="10"/>
              </w:rPr>
              <w:t xml:space="preserve"> </w:t>
            </w:r>
            <w:r w:rsidRPr="006C0197">
              <w:rPr>
                <w:rFonts w:ascii="Calibri" w:hAnsi="Calibri" w:eastAsia="Calibri" w:cs="Times New Roman"/>
              </w:rPr>
              <w:t>time</w:t>
            </w:r>
            <w:r w:rsidRPr="006C0197">
              <w:rPr>
                <w:rFonts w:ascii="Calibri" w:hAnsi="Calibri" w:eastAsia="Calibri" w:cs="Times New Roman"/>
                <w:spacing w:val="12"/>
              </w:rPr>
              <w:t xml:space="preserve"> </w:t>
            </w:r>
            <w:r w:rsidRPr="006C0197">
              <w:rPr>
                <w:rFonts w:ascii="Calibri" w:hAnsi="Calibri" w:eastAsia="Calibri" w:cs="Times New Roman"/>
                <w:spacing w:val="-1"/>
              </w:rPr>
              <w:t>during</w:t>
            </w:r>
            <w:r w:rsidRPr="006C0197">
              <w:rPr>
                <w:rFonts w:ascii="Calibri" w:hAnsi="Calibri" w:eastAsia="Calibri" w:cs="Times New Roman"/>
                <w:spacing w:val="10"/>
              </w:rPr>
              <w:t xml:space="preserve"> </w:t>
            </w:r>
            <w:r w:rsidRPr="006C0197">
              <w:rPr>
                <w:rFonts w:ascii="Calibri" w:hAnsi="Calibri" w:eastAsia="Calibri" w:cs="Times New Roman"/>
              </w:rPr>
              <w:t>the</w:t>
            </w:r>
            <w:r w:rsidRPr="006C0197">
              <w:rPr>
                <w:rFonts w:ascii="Calibri" w:hAnsi="Calibri" w:eastAsia="Calibri" w:cs="Times New Roman"/>
                <w:spacing w:val="9"/>
              </w:rPr>
              <w:t xml:space="preserve"> </w:t>
            </w:r>
            <w:r w:rsidRPr="006C0197">
              <w:rPr>
                <w:rFonts w:ascii="Calibri" w:hAnsi="Calibri" w:eastAsia="Calibri" w:cs="Times New Roman"/>
              </w:rPr>
              <w:t>Term</w:t>
            </w:r>
            <w:r w:rsidRPr="006C0197">
              <w:rPr>
                <w:rFonts w:ascii="Calibri" w:hAnsi="Calibri" w:eastAsia="Calibri" w:cs="Times New Roman"/>
                <w:spacing w:val="9"/>
              </w:rPr>
              <w:t xml:space="preserve"> </w:t>
            </w: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spacing w:val="-1"/>
              </w:rPr>
              <w:t>this</w:t>
            </w:r>
            <w:r w:rsidRPr="006C0197">
              <w:rPr>
                <w:rFonts w:ascii="Calibri" w:hAnsi="Calibri" w:eastAsia="Calibri" w:cs="Times New Roman"/>
                <w:spacing w:val="10"/>
              </w:rPr>
              <w:t xml:space="preserve"> </w:t>
            </w:r>
            <w:r w:rsidRPr="006C0197">
              <w:rPr>
                <w:rFonts w:ascii="Calibri" w:hAnsi="Calibri" w:eastAsia="Calibri" w:cs="Times New Roman"/>
              </w:rPr>
              <w:t>Agreement,</w:t>
            </w:r>
            <w:r w:rsidRPr="006C0197">
              <w:rPr>
                <w:rFonts w:ascii="Calibri" w:hAnsi="Calibri" w:eastAsia="Calibri" w:cs="Times New Roman"/>
                <w:spacing w:val="9"/>
              </w:rPr>
              <w:t xml:space="preserve"> </w:t>
            </w:r>
            <w:r w:rsidRPr="006C0197">
              <w:rPr>
                <w:rFonts w:ascii="Calibri" w:hAnsi="Calibri" w:eastAsia="Calibri" w:cs="Times New Roman"/>
              </w:rPr>
              <w:t>either</w:t>
            </w:r>
            <w:r w:rsidRPr="006C0197">
              <w:rPr>
                <w:rFonts w:ascii="Calibri" w:hAnsi="Calibri" w:eastAsia="Calibri" w:cs="Times New Roman"/>
                <w:spacing w:val="9"/>
              </w:rPr>
              <w:t xml:space="preserve"> </w:t>
            </w:r>
            <w:r w:rsidRPr="006C0197">
              <w:rPr>
                <w:rFonts w:ascii="Calibri" w:hAnsi="Calibri" w:eastAsia="Calibri" w:cs="Times New Roman"/>
              </w:rPr>
              <w:t>Party</w:t>
            </w:r>
            <w:r w:rsidRPr="006C0197">
              <w:rPr>
                <w:rFonts w:ascii="Calibri" w:hAnsi="Calibri" w:eastAsia="Calibri" w:cs="Times New Roman"/>
                <w:spacing w:val="10"/>
              </w:rPr>
              <w:t xml:space="preserve"> </w:t>
            </w:r>
            <w:r w:rsidRPr="006C0197">
              <w:rPr>
                <w:rFonts w:ascii="Calibri" w:hAnsi="Calibri" w:eastAsia="Calibri" w:cs="Times New Roman"/>
              </w:rPr>
              <w:t>may</w:t>
            </w:r>
            <w:r w:rsidRPr="006C0197">
              <w:rPr>
                <w:rFonts w:ascii="Calibri" w:hAnsi="Calibri" w:eastAsia="Calibri" w:cs="Times New Roman"/>
                <w:spacing w:val="8"/>
              </w:rPr>
              <w:t xml:space="preserve"> </w:t>
            </w:r>
            <w:r w:rsidRPr="006C0197">
              <w:rPr>
                <w:rFonts w:ascii="Calibri" w:hAnsi="Calibri" w:eastAsia="Calibri" w:cs="Times New Roman"/>
                <w:spacing w:val="-1"/>
              </w:rPr>
              <w:t>propose</w:t>
            </w:r>
            <w:r w:rsidRPr="006C0197">
              <w:rPr>
                <w:rFonts w:ascii="Calibri" w:hAnsi="Calibri" w:eastAsia="Calibri" w:cs="Times New Roman"/>
                <w:spacing w:val="10"/>
              </w:rPr>
              <w:t xml:space="preserve"> </w:t>
            </w:r>
            <w:r w:rsidRPr="006C0197">
              <w:rPr>
                <w:rFonts w:ascii="Calibri" w:hAnsi="Calibri" w:eastAsia="Calibri" w:cs="Times New Roman"/>
              </w:rPr>
              <w:t>a</w:t>
            </w:r>
            <w:r w:rsidRPr="006C0197">
              <w:rPr>
                <w:rFonts w:ascii="Calibri" w:hAnsi="Calibri" w:eastAsia="Calibri" w:cs="Times New Roman"/>
                <w:spacing w:val="10"/>
              </w:rPr>
              <w:t xml:space="preserve"> </w:t>
            </w:r>
            <w:r w:rsidRPr="006C0197">
              <w:rPr>
                <w:rFonts w:ascii="Calibri" w:hAnsi="Calibri" w:eastAsia="Calibri" w:cs="Times New Roman"/>
                <w:spacing w:val="-1"/>
              </w:rPr>
              <w:t>change</w:t>
            </w:r>
            <w:r w:rsidRPr="006C0197">
              <w:rPr>
                <w:rFonts w:ascii="Calibri" w:hAnsi="Calibri" w:eastAsia="Calibri" w:cs="Times New Roman"/>
                <w:spacing w:val="9"/>
              </w:rPr>
              <w:t xml:space="preserve"> </w:t>
            </w:r>
            <w:r w:rsidRPr="006C0197">
              <w:rPr>
                <w:rFonts w:ascii="Calibri" w:hAnsi="Calibri" w:eastAsia="Calibri" w:cs="Times New Roman"/>
              </w:rPr>
              <w:t>or</w:t>
            </w:r>
            <w:r w:rsidRPr="006C0197">
              <w:rPr>
                <w:rFonts w:ascii="Calibri" w:hAnsi="Calibri" w:eastAsia="Calibri" w:cs="Times New Roman"/>
                <w:spacing w:val="30"/>
                <w:w w:val="99"/>
              </w:rPr>
              <w:t xml:space="preserve"> </w:t>
            </w:r>
            <w:r w:rsidRPr="006C0197">
              <w:rPr>
                <w:rFonts w:ascii="Calibri" w:hAnsi="Calibri" w:eastAsia="Calibri" w:cs="Times New Roman"/>
              </w:rPr>
              <w:t>changes</w:t>
            </w:r>
            <w:r w:rsidRPr="006C0197">
              <w:rPr>
                <w:rFonts w:ascii="Calibri" w:hAnsi="Calibri" w:eastAsia="Calibri" w:cs="Times New Roman"/>
                <w:spacing w:val="-5"/>
              </w:rPr>
              <w:t xml:space="preserve"> </w:t>
            </w:r>
            <w:r w:rsidRPr="006C0197">
              <w:rPr>
                <w:rFonts w:ascii="Calibri" w:hAnsi="Calibri" w:eastAsia="Calibri" w:cs="Times New Roman"/>
                <w:spacing w:val="-1"/>
              </w:rPr>
              <w:t>to</w:t>
            </w:r>
            <w:r w:rsidRPr="006C0197">
              <w:rPr>
                <w:rFonts w:ascii="Calibri" w:hAnsi="Calibri" w:eastAsia="Calibri" w:cs="Times New Roman"/>
                <w:spacing w:val="-5"/>
              </w:rPr>
              <w:t xml:space="preserve"> </w:t>
            </w:r>
            <w:r w:rsidRPr="006C0197">
              <w:rPr>
                <w:rFonts w:ascii="Calibri" w:hAnsi="Calibri" w:eastAsia="Calibri" w:cs="Times New Roman"/>
                <w:spacing w:val="-1"/>
              </w:rPr>
              <w:t>any</w:t>
            </w:r>
            <w:r w:rsidRPr="006C0197">
              <w:rPr>
                <w:rFonts w:ascii="Calibri" w:hAnsi="Calibri" w:eastAsia="Calibri" w:cs="Times New Roman"/>
                <w:spacing w:val="-5"/>
              </w:rPr>
              <w:t xml:space="preserve"> </w:t>
            </w:r>
            <w:r w:rsidRPr="006C0197">
              <w:rPr>
                <w:rFonts w:ascii="Calibri" w:hAnsi="Calibri" w:eastAsia="Calibri" w:cs="Times New Roman"/>
                <w:spacing w:val="-1"/>
              </w:rPr>
              <w:t>part</w:t>
            </w:r>
            <w:r w:rsidRPr="006C0197">
              <w:rPr>
                <w:rFonts w:ascii="Calibri" w:hAnsi="Calibri" w:eastAsia="Calibri" w:cs="Times New Roman"/>
                <w:spacing w:val="-5"/>
              </w:rPr>
              <w:t xml:space="preserve"> </w:t>
            </w:r>
            <w:r w:rsidRPr="006C0197">
              <w:rPr>
                <w:rFonts w:ascii="Calibri" w:hAnsi="Calibri" w:eastAsia="Calibri" w:cs="Times New Roman"/>
                <w:spacing w:val="-1"/>
              </w:rPr>
              <w:t>or</w:t>
            </w:r>
            <w:r w:rsidRPr="006C0197">
              <w:rPr>
                <w:rFonts w:ascii="Calibri" w:hAnsi="Calibri" w:eastAsia="Calibri" w:cs="Times New Roman"/>
                <w:spacing w:val="-4"/>
              </w:rPr>
              <w:t xml:space="preserve"> </w:t>
            </w:r>
            <w:r w:rsidRPr="006C0197">
              <w:rPr>
                <w:rFonts w:ascii="Calibri" w:hAnsi="Calibri" w:eastAsia="Calibri" w:cs="Times New Roman"/>
                <w:spacing w:val="-1"/>
              </w:rPr>
              <w:t>parts</w:t>
            </w:r>
            <w:r w:rsidRPr="006C0197">
              <w:rPr>
                <w:rFonts w:ascii="Calibri" w:hAnsi="Calibri" w:eastAsia="Calibri" w:cs="Times New Roman"/>
                <w:spacing w:val="-6"/>
              </w:rPr>
              <w:t xml:space="preserve"> </w:t>
            </w:r>
            <w:r w:rsidRPr="006C0197">
              <w:rPr>
                <w:rFonts w:ascii="Calibri" w:hAnsi="Calibri" w:eastAsia="Calibri" w:cs="Times New Roman"/>
                <w:spacing w:val="-1"/>
              </w:rPr>
              <w:t>of</w:t>
            </w:r>
            <w:r w:rsidRPr="006C0197">
              <w:rPr>
                <w:rFonts w:ascii="Calibri" w:hAnsi="Calibri" w:eastAsia="Calibri" w:cs="Times New Roman"/>
                <w:spacing w:val="-6"/>
              </w:rPr>
              <w:t xml:space="preserve"> </w:t>
            </w:r>
            <w:r w:rsidRPr="006C0197">
              <w:rPr>
                <w:rFonts w:ascii="Calibri" w:hAnsi="Calibri" w:eastAsia="Calibri" w:cs="Times New Roman"/>
              </w:rPr>
              <w:t>this</w:t>
            </w:r>
            <w:r w:rsidRPr="006C0197">
              <w:rPr>
                <w:rFonts w:ascii="Calibri" w:hAnsi="Calibri" w:eastAsia="Calibri" w:cs="Times New Roman"/>
                <w:spacing w:val="-4"/>
              </w:rPr>
              <w:t xml:space="preserve"> </w:t>
            </w:r>
            <w:r w:rsidRPr="006C0197">
              <w:rPr>
                <w:rFonts w:ascii="Calibri" w:hAnsi="Calibri" w:eastAsia="Calibri" w:cs="Times New Roman"/>
              </w:rPr>
              <w:t>Agreement.</w:t>
            </w:r>
          </w:p>
        </w:tc>
      </w:tr>
      <w:tr w:rsidR="006C0197" w:rsidRPr="006C0197" w14:paraId="0D66008F" w14:textId="77777777" w:rsidTr="00552346">
        <w:trPr>
          <w:trHeight w:hRule="exact" w:val="925"/>
        </w:trPr>
        <w:tc>
          <w:tcPr>
            <w:tcW w:w="790" w:type="dxa"/>
            <w:tcBorders>
              <w:top w:val="nil"/>
              <w:left w:val="nil"/>
              <w:bottom w:val="nil"/>
              <w:right w:val="nil"/>
            </w:tcBorders>
          </w:tcPr>
          <w:p w14:paraId="0FD610C0" w14:textId="77777777" w:rsidR="006C0197" w:rsidRPr="006C0197" w:rsidRDefault="006C0197" w:rsidP="006C0197">
            <w:pPr>
              <w:spacing w:before="126" w:after="0" w:line="240" w:lineRule="auto"/>
              <w:ind w:left="230"/>
              <w:rPr>
                <w:rFonts w:ascii="Calibri" w:eastAsia="Calibri" w:hAnsi="Calibri" w:cs="Calibri"/>
                <w:color w:val="008080"/>
              </w:rPr>
            </w:pPr>
            <w:r w:rsidRPr="006C0197">
              <w:rPr>
                <w:rFonts w:ascii="Calibri" w:hAnsi="Calibri" w:eastAsia="Calibri" w:cs="Times New Roman"/>
                <w:color w:val="008080"/>
              </w:rPr>
              <w:t>B.</w:t>
            </w:r>
          </w:p>
        </w:tc>
        <w:tc>
          <w:tcPr>
            <w:tcW w:w="8476" w:type="dxa"/>
            <w:tcBorders>
              <w:top w:val="nil"/>
              <w:left w:val="nil"/>
              <w:bottom w:val="nil"/>
              <w:right w:val="nil"/>
            </w:tcBorders>
          </w:tcPr>
          <w:p w14:paraId="224D5FEE" w14:textId="77777777" w:rsidR="006C0197" w:rsidRPr="006C0197" w:rsidRDefault="006C0197" w:rsidP="006C0197">
            <w:pPr>
              <w:spacing w:before="107" w:after="0" w:line="359" w:lineRule="auto"/>
              <w:ind w:left="377" w:right="228"/>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10"/>
              </w:rPr>
              <w:t xml:space="preserve"> </w:t>
            </w:r>
            <w:r w:rsidRPr="006C0197">
              <w:rPr>
                <w:rFonts w:ascii="Calibri" w:hAnsi="Calibri" w:eastAsia="Calibri" w:cs="Times New Roman"/>
              </w:rPr>
              <w:t>change</w:t>
            </w:r>
            <w:r w:rsidRPr="006C0197">
              <w:rPr>
                <w:rFonts w:ascii="Calibri" w:hAnsi="Calibri" w:eastAsia="Calibri" w:cs="Times New Roman"/>
                <w:spacing w:val="-9"/>
              </w:rPr>
              <w:t xml:space="preserve"> </w:t>
            </w:r>
            <w:r w:rsidRPr="006C0197">
              <w:rPr>
                <w:rFonts w:ascii="Calibri" w:hAnsi="Calibri" w:eastAsia="Calibri" w:cs="Times New Roman"/>
                <w:spacing w:val="-1"/>
              </w:rPr>
              <w:t>control</w:t>
            </w:r>
            <w:r w:rsidRPr="006C0197">
              <w:rPr>
                <w:rFonts w:ascii="Calibri" w:hAnsi="Calibri" w:eastAsia="Calibri" w:cs="Times New Roman"/>
                <w:spacing w:val="-9"/>
              </w:rPr>
              <w:t xml:space="preserve"> </w:t>
            </w:r>
            <w:r w:rsidRPr="006C0197">
              <w:rPr>
                <w:rFonts w:ascii="Calibri" w:hAnsi="Calibri" w:eastAsia="Calibri" w:cs="Times New Roman"/>
                <w:spacing w:val="-1"/>
              </w:rPr>
              <w:t>procedures</w:t>
            </w:r>
            <w:r w:rsidRPr="006C0197">
              <w:rPr>
                <w:rFonts w:ascii="Calibri" w:hAnsi="Calibri" w:eastAsia="Calibri" w:cs="Times New Roman"/>
                <w:spacing w:val="-9"/>
              </w:rPr>
              <w:t xml:space="preserve"> </w:t>
            </w:r>
            <w:r w:rsidRPr="006C0197">
              <w:rPr>
                <w:rFonts w:ascii="Calibri" w:hAnsi="Calibri" w:eastAsia="Calibri" w:cs="Times New Roman"/>
                <w:spacing w:val="-1"/>
              </w:rPr>
              <w:t>set</w:t>
            </w:r>
            <w:r w:rsidRPr="006C0197">
              <w:rPr>
                <w:rFonts w:ascii="Calibri" w:hAnsi="Calibri" w:eastAsia="Calibri" w:cs="Times New Roman"/>
                <w:spacing w:val="-9"/>
              </w:rPr>
              <w:t xml:space="preserve"> </w:t>
            </w:r>
            <w:r w:rsidRPr="006C0197">
              <w:rPr>
                <w:rFonts w:ascii="Calibri" w:hAnsi="Calibri" w:eastAsia="Calibri" w:cs="Times New Roman"/>
              </w:rPr>
              <w:t>out</w:t>
            </w:r>
            <w:r w:rsidRPr="006C0197">
              <w:rPr>
                <w:rFonts w:ascii="Calibri" w:hAnsi="Calibri" w:eastAsia="Calibri" w:cs="Times New Roman"/>
                <w:spacing w:val="-10"/>
              </w:rPr>
              <w:t xml:space="preserve"> </w:t>
            </w:r>
            <w:r w:rsidRPr="006C0197">
              <w:rPr>
                <w:rFonts w:ascii="Calibri" w:hAnsi="Calibri" w:eastAsia="Calibri" w:cs="Times New Roman"/>
              </w:rPr>
              <w:t>in</w:t>
            </w:r>
            <w:r w:rsidRPr="006C0197">
              <w:rPr>
                <w:rFonts w:ascii="Calibri" w:hAnsi="Calibri" w:eastAsia="Calibri" w:cs="Times New Roman"/>
                <w:spacing w:val="-10"/>
              </w:rPr>
              <w:t xml:space="preserve"> </w:t>
            </w:r>
            <w:r w:rsidRPr="006C0197">
              <w:rPr>
                <w:rFonts w:ascii="Calibri" w:hAnsi="Calibri" w:eastAsia="Calibri" w:cs="Times New Roman"/>
              </w:rPr>
              <w:t>this</w:t>
            </w:r>
            <w:r w:rsidRPr="006C0197">
              <w:rPr>
                <w:rFonts w:ascii="Calibri" w:hAnsi="Calibri" w:eastAsia="Calibri" w:cs="Times New Roman"/>
                <w:spacing w:val="-9"/>
              </w:rPr>
              <w:t xml:space="preserve"> </w:t>
            </w:r>
            <w:r w:rsidRPr="006C0197">
              <w:rPr>
                <w:rFonts w:ascii="Calibri" w:hAnsi="Calibri" w:eastAsia="Calibri" w:cs="Times New Roman"/>
              </w:rPr>
              <w:t>clause</w:t>
            </w:r>
            <w:r w:rsidRPr="006C0197">
              <w:rPr>
                <w:rFonts w:ascii="Calibri" w:hAnsi="Calibri" w:eastAsia="Calibri" w:cs="Times New Roman"/>
                <w:spacing w:val="-8"/>
              </w:rPr>
              <w:t xml:space="preserve"> </w:t>
            </w:r>
            <w:r w:rsidRPr="006C0197">
              <w:rPr>
                <w:rFonts w:ascii="Calibri" w:hAnsi="Calibri" w:eastAsia="Calibri" w:cs="Times New Roman"/>
              </w:rPr>
              <w:t>will</w:t>
            </w:r>
            <w:r w:rsidRPr="006C0197">
              <w:rPr>
                <w:rFonts w:ascii="Calibri" w:hAnsi="Calibri" w:eastAsia="Calibri" w:cs="Times New Roman"/>
                <w:spacing w:val="-10"/>
              </w:rPr>
              <w:t xml:space="preserve"> </w:t>
            </w:r>
            <w:r w:rsidRPr="006C0197">
              <w:rPr>
                <w:rFonts w:ascii="Calibri" w:hAnsi="Calibri" w:eastAsia="Calibri" w:cs="Times New Roman"/>
              </w:rPr>
              <w:t>apply</w:t>
            </w:r>
            <w:r w:rsidRPr="006C0197">
              <w:rPr>
                <w:rFonts w:ascii="Calibri" w:hAnsi="Calibri" w:eastAsia="Calibri" w:cs="Times New Roman"/>
                <w:spacing w:val="-8"/>
              </w:rPr>
              <w:t xml:space="preserve"> </w:t>
            </w:r>
            <w:r w:rsidRPr="006C0197">
              <w:rPr>
                <w:rFonts w:ascii="Calibri" w:hAnsi="Calibri" w:eastAsia="Calibri" w:cs="Times New Roman"/>
              </w:rPr>
              <w:t>to</w:t>
            </w:r>
            <w:r w:rsidRPr="006C0197">
              <w:rPr>
                <w:rFonts w:ascii="Calibri" w:hAnsi="Calibri" w:eastAsia="Calibri" w:cs="Times New Roman"/>
                <w:spacing w:val="-8"/>
              </w:rPr>
              <w:t xml:space="preserve"> </w:t>
            </w:r>
            <w:r w:rsidRPr="006C0197">
              <w:rPr>
                <w:rFonts w:ascii="Calibri" w:hAnsi="Calibri" w:eastAsia="Calibri" w:cs="Times New Roman"/>
              </w:rPr>
              <w:t>all</w:t>
            </w:r>
            <w:r w:rsidRPr="006C0197">
              <w:rPr>
                <w:rFonts w:ascii="Calibri" w:hAnsi="Calibri" w:eastAsia="Calibri" w:cs="Times New Roman"/>
                <w:spacing w:val="-9"/>
              </w:rPr>
              <w:t xml:space="preserve"> </w:t>
            </w:r>
            <w:r w:rsidRPr="006C0197">
              <w:rPr>
                <w:rFonts w:ascii="Calibri" w:hAnsi="Calibri" w:eastAsia="Calibri" w:cs="Times New Roman"/>
              </w:rPr>
              <w:t>changes</w:t>
            </w:r>
            <w:r w:rsidRPr="006C0197">
              <w:rPr>
                <w:rFonts w:ascii="Calibri" w:hAnsi="Calibri" w:eastAsia="Calibri" w:cs="Times New Roman"/>
                <w:spacing w:val="-10"/>
              </w:rPr>
              <w:t xml:space="preserve"> </w:t>
            </w:r>
            <w:r w:rsidRPr="006C0197">
              <w:rPr>
                <w:rFonts w:ascii="Calibri" w:hAnsi="Calibri" w:eastAsia="Calibri" w:cs="Times New Roman"/>
              </w:rPr>
              <w:t>irrespective</w:t>
            </w:r>
            <w:r w:rsidRPr="006C0197">
              <w:rPr>
                <w:rFonts w:ascii="Calibri" w:hAnsi="Calibri" w:eastAsia="Calibri" w:cs="Times New Roman"/>
                <w:spacing w:val="29"/>
                <w:w w:val="99"/>
              </w:rPr>
              <w:t xml:space="preserve"> </w:t>
            </w:r>
            <w:r w:rsidRPr="006C0197">
              <w:rPr>
                <w:rFonts w:ascii="Calibri" w:hAnsi="Calibri" w:eastAsia="Calibri" w:cs="Times New Roman"/>
              </w:rPr>
              <w:t>of</w:t>
            </w:r>
            <w:r w:rsidRPr="006C0197">
              <w:rPr>
                <w:rFonts w:ascii="Calibri" w:hAnsi="Calibri" w:eastAsia="Calibri" w:cs="Times New Roman"/>
                <w:spacing w:val="-7"/>
              </w:rPr>
              <w:t xml:space="preserve"> </w:t>
            </w:r>
            <w:r w:rsidRPr="006C0197">
              <w:rPr>
                <w:rFonts w:ascii="Calibri" w:hAnsi="Calibri" w:eastAsia="Calibri" w:cs="Times New Roman"/>
              </w:rPr>
              <w:t>whether</w:t>
            </w:r>
            <w:r w:rsidRPr="006C0197">
              <w:rPr>
                <w:rFonts w:ascii="Calibri" w:hAnsi="Calibri" w:eastAsia="Calibri" w:cs="Times New Roman"/>
                <w:spacing w:val="-7"/>
              </w:rPr>
              <w:t xml:space="preserve"> </w:t>
            </w: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Contractor</w:t>
            </w:r>
            <w:r w:rsidRPr="006C0197">
              <w:rPr>
                <w:rFonts w:ascii="Calibri" w:hAnsi="Calibri" w:eastAsia="Calibri" w:cs="Times New Roman"/>
                <w:spacing w:val="-7"/>
              </w:rPr>
              <w:t xml:space="preserve"> </w:t>
            </w:r>
            <w:r w:rsidRPr="006C0197">
              <w:rPr>
                <w:rFonts w:ascii="Calibri" w:hAnsi="Calibri" w:eastAsia="Calibri" w:cs="Times New Roman"/>
              </w:rPr>
              <w:t>or</w:t>
            </w:r>
            <w:r w:rsidRPr="006C0197">
              <w:rPr>
                <w:rFonts w:ascii="Calibri" w:hAnsi="Calibri" w:eastAsia="Calibri" w:cs="Times New Roman"/>
                <w:spacing w:val="-5"/>
              </w:rPr>
              <w:t xml:space="preserve"> </w:t>
            </w:r>
            <w:r w:rsidRPr="006C0197">
              <w:rPr>
                <w:rFonts w:ascii="Calibri" w:hAnsi="Calibri" w:eastAsia="Calibri" w:cs="Times New Roman"/>
                <w:spacing w:val="-1"/>
              </w:rPr>
              <w:t>the</w:t>
            </w:r>
            <w:r w:rsidRPr="006C0197">
              <w:rPr>
                <w:rFonts w:ascii="Calibri" w:hAnsi="Calibri" w:eastAsia="Calibri" w:cs="Times New Roman"/>
                <w:spacing w:val="-6"/>
              </w:rPr>
              <w:t xml:space="preserve"> </w:t>
            </w:r>
            <w:r w:rsidRPr="006C0197">
              <w:rPr>
                <w:rFonts w:ascii="Calibri" w:hAnsi="Calibri" w:eastAsia="Calibri" w:cs="Times New Roman"/>
                <w:spacing w:val="-1"/>
              </w:rPr>
              <w:t>Client</w:t>
            </w:r>
            <w:r w:rsidRPr="006C0197">
              <w:rPr>
                <w:rFonts w:ascii="Calibri" w:hAnsi="Calibri" w:eastAsia="Calibri" w:cs="Times New Roman"/>
                <w:spacing w:val="-7"/>
              </w:rPr>
              <w:t xml:space="preserve"> </w:t>
            </w:r>
            <w:r w:rsidRPr="006C0197">
              <w:rPr>
                <w:rFonts w:ascii="Calibri" w:hAnsi="Calibri" w:eastAsia="Calibri" w:cs="Times New Roman"/>
                <w:spacing w:val="-1"/>
              </w:rPr>
              <w:t>proposes</w:t>
            </w:r>
            <w:r w:rsidRPr="006C0197">
              <w:rPr>
                <w:rFonts w:ascii="Calibri" w:hAnsi="Calibri" w:eastAsia="Calibri" w:cs="Times New Roman"/>
                <w:spacing w:val="-6"/>
              </w:rPr>
              <w:t xml:space="preserve"> </w:t>
            </w:r>
            <w:r w:rsidRPr="006C0197">
              <w:rPr>
                <w:rFonts w:ascii="Calibri" w:hAnsi="Calibri" w:eastAsia="Calibri" w:cs="Times New Roman"/>
              </w:rPr>
              <w:t>the</w:t>
            </w:r>
            <w:r w:rsidRPr="006C0197">
              <w:rPr>
                <w:rFonts w:ascii="Calibri" w:hAnsi="Calibri" w:eastAsia="Calibri" w:cs="Times New Roman"/>
                <w:spacing w:val="-6"/>
              </w:rPr>
              <w:t xml:space="preserve"> </w:t>
            </w:r>
            <w:r w:rsidRPr="006C0197">
              <w:rPr>
                <w:rFonts w:ascii="Calibri" w:hAnsi="Calibri" w:eastAsia="Calibri" w:cs="Times New Roman"/>
                <w:spacing w:val="-1"/>
              </w:rPr>
              <w:t>change.</w:t>
            </w:r>
          </w:p>
        </w:tc>
      </w:tr>
      <w:tr w:rsidR="006C0197" w:rsidRPr="006C0197" w14:paraId="1124885B" w14:textId="77777777" w:rsidTr="00552346">
        <w:trPr>
          <w:trHeight w:hRule="exact" w:val="2043"/>
        </w:trPr>
        <w:tc>
          <w:tcPr>
            <w:tcW w:w="790" w:type="dxa"/>
            <w:tcBorders>
              <w:top w:val="nil"/>
              <w:left w:val="nil"/>
              <w:bottom w:val="nil"/>
              <w:right w:val="nil"/>
            </w:tcBorders>
          </w:tcPr>
          <w:p w14:paraId="1D303249" w14:textId="77777777" w:rsidR="006C0197" w:rsidRPr="006C0197" w:rsidRDefault="006C0197" w:rsidP="006C0197">
            <w:pPr>
              <w:spacing w:before="126" w:after="0" w:line="240" w:lineRule="auto"/>
              <w:ind w:left="230"/>
              <w:rPr>
                <w:rFonts w:ascii="Calibri" w:eastAsia="Calibri" w:hAnsi="Calibri" w:cs="Calibri"/>
                <w:color w:val="008080"/>
              </w:rPr>
            </w:pPr>
            <w:r w:rsidRPr="006C0197">
              <w:rPr>
                <w:rFonts w:ascii="Calibri" w:hAnsi="Calibri" w:eastAsia="Calibri" w:cs="Times New Roman"/>
                <w:color w:val="008080"/>
              </w:rPr>
              <w:t>C.</w:t>
            </w:r>
          </w:p>
        </w:tc>
        <w:tc>
          <w:tcPr>
            <w:tcW w:w="8476" w:type="dxa"/>
            <w:tcBorders>
              <w:top w:val="nil"/>
              <w:left w:val="nil"/>
              <w:bottom w:val="nil"/>
              <w:right w:val="nil"/>
            </w:tcBorders>
          </w:tcPr>
          <w:p w14:paraId="5D05E72B" w14:textId="77777777" w:rsidR="006C0197" w:rsidRPr="006C0197" w:rsidRDefault="006C0197" w:rsidP="006C0197">
            <w:pPr>
              <w:spacing w:before="107" w:after="0" w:line="360" w:lineRule="auto"/>
              <w:ind w:left="377" w:right="228"/>
              <w:jc w:val="both"/>
              <w:rPr>
                <w:rFonts w:ascii="Calibri" w:eastAsia="Calibri" w:hAnsi="Calibri" w:cs="Calibri"/>
              </w:rPr>
            </w:pPr>
            <w:r w:rsidRPr="006C0197">
              <w:rPr>
                <w:rFonts w:ascii="Calibri" w:hAnsi="Calibri" w:eastAsia="Calibri" w:cs="Calibri"/>
              </w:rPr>
              <w:t>A</w:t>
            </w:r>
            <w:r w:rsidRPr="006C0197">
              <w:rPr>
                <w:rFonts w:ascii="Calibri" w:hAnsi="Calibri" w:eastAsia="Calibri" w:cs="Calibri"/>
                <w:spacing w:val="35"/>
              </w:rPr>
              <w:t xml:space="preserve"> </w:t>
            </w:r>
            <w:r w:rsidRPr="006C0197">
              <w:rPr>
                <w:rFonts w:ascii="Calibri" w:hAnsi="Calibri" w:eastAsia="Calibri" w:cs="Calibri"/>
              </w:rPr>
              <w:t>change</w:t>
            </w:r>
            <w:r w:rsidRPr="006C0197">
              <w:rPr>
                <w:rFonts w:ascii="Calibri" w:hAnsi="Calibri" w:eastAsia="Calibri" w:cs="Calibri"/>
                <w:spacing w:val="36"/>
              </w:rPr>
              <w:t xml:space="preserve"> </w:t>
            </w:r>
            <w:r w:rsidRPr="006C0197">
              <w:rPr>
                <w:rFonts w:ascii="Calibri" w:hAnsi="Calibri" w:eastAsia="Calibri" w:cs="Calibri"/>
              </w:rPr>
              <w:t>control</w:t>
            </w:r>
            <w:r w:rsidRPr="006C0197">
              <w:rPr>
                <w:rFonts w:ascii="Calibri" w:hAnsi="Calibri" w:eastAsia="Calibri" w:cs="Calibri"/>
                <w:spacing w:val="35"/>
              </w:rPr>
              <w:t xml:space="preserve"> </w:t>
            </w:r>
            <w:r w:rsidRPr="006C0197">
              <w:rPr>
                <w:rFonts w:ascii="Calibri" w:hAnsi="Calibri" w:eastAsia="Calibri" w:cs="Calibri"/>
              </w:rPr>
              <w:t>notice</w:t>
            </w:r>
            <w:r w:rsidRPr="006C0197">
              <w:rPr>
                <w:rFonts w:ascii="Calibri" w:hAnsi="Calibri" w:eastAsia="Calibri" w:cs="Calibri"/>
                <w:spacing w:val="38"/>
              </w:rPr>
              <w:t xml:space="preserve"> </w:t>
            </w:r>
            <w:r w:rsidRPr="006C0197">
              <w:rPr>
                <w:rFonts w:ascii="Calibri" w:hAnsi="Calibri" w:eastAsia="Calibri" w:cs="Calibri"/>
              </w:rPr>
              <w:t>(“Change</w:t>
            </w:r>
            <w:r w:rsidRPr="006C0197">
              <w:rPr>
                <w:rFonts w:ascii="Calibri" w:hAnsi="Calibri" w:eastAsia="Calibri" w:cs="Calibri"/>
                <w:spacing w:val="36"/>
              </w:rPr>
              <w:t xml:space="preserve"> </w:t>
            </w:r>
            <w:r w:rsidRPr="006C0197">
              <w:rPr>
                <w:rFonts w:ascii="Calibri" w:hAnsi="Calibri" w:eastAsia="Calibri" w:cs="Calibri"/>
              </w:rPr>
              <w:t>Control</w:t>
            </w:r>
            <w:r w:rsidRPr="006C0197">
              <w:rPr>
                <w:rFonts w:ascii="Calibri" w:hAnsi="Calibri" w:eastAsia="Calibri" w:cs="Calibri"/>
                <w:spacing w:val="35"/>
              </w:rPr>
              <w:t xml:space="preserve"> </w:t>
            </w:r>
            <w:r w:rsidRPr="006C0197">
              <w:rPr>
                <w:rFonts w:ascii="Calibri" w:hAnsi="Calibri" w:eastAsia="Calibri" w:cs="Calibri"/>
              </w:rPr>
              <w:t>Notice”)</w:t>
            </w:r>
            <w:r w:rsidRPr="006C0197">
              <w:rPr>
                <w:rFonts w:ascii="Calibri" w:hAnsi="Calibri" w:eastAsia="Calibri" w:cs="Calibri"/>
                <w:spacing w:val="36"/>
              </w:rPr>
              <w:t xml:space="preserve"> </w:t>
            </w:r>
            <w:r w:rsidRPr="006C0197">
              <w:rPr>
                <w:rFonts w:ascii="Calibri" w:hAnsi="Calibri" w:eastAsia="Calibri" w:cs="Calibri"/>
              </w:rPr>
              <w:t>shall</w:t>
            </w:r>
            <w:r w:rsidRPr="006C0197">
              <w:rPr>
                <w:rFonts w:ascii="Calibri" w:hAnsi="Calibri" w:eastAsia="Calibri" w:cs="Calibri"/>
                <w:spacing w:val="36"/>
              </w:rPr>
              <w:t xml:space="preserve"> </w:t>
            </w:r>
            <w:r w:rsidRPr="006C0197">
              <w:rPr>
                <w:rFonts w:ascii="Calibri" w:hAnsi="Calibri" w:eastAsia="Calibri" w:cs="Calibri"/>
              </w:rPr>
              <w:t>be</w:t>
            </w:r>
            <w:r w:rsidRPr="006C0197">
              <w:rPr>
                <w:rFonts w:ascii="Calibri" w:hAnsi="Calibri" w:eastAsia="Calibri" w:cs="Calibri"/>
                <w:spacing w:val="37"/>
              </w:rPr>
              <w:t xml:space="preserve"> </w:t>
            </w:r>
            <w:r w:rsidRPr="006C0197">
              <w:rPr>
                <w:rFonts w:ascii="Calibri" w:hAnsi="Calibri" w:eastAsia="Calibri" w:cs="Calibri"/>
              </w:rPr>
              <w:t>prepared</w:t>
            </w:r>
            <w:r w:rsidRPr="006C0197">
              <w:rPr>
                <w:rFonts w:ascii="Calibri" w:hAnsi="Calibri" w:eastAsia="Calibri" w:cs="Calibri"/>
                <w:spacing w:val="36"/>
              </w:rPr>
              <w:t xml:space="preserve"> </w:t>
            </w:r>
            <w:r w:rsidRPr="006C0197">
              <w:rPr>
                <w:rFonts w:ascii="Calibri" w:hAnsi="Calibri" w:eastAsia="Calibri" w:cs="Calibri"/>
              </w:rPr>
              <w:t>for</w:t>
            </w:r>
            <w:r w:rsidRPr="006C0197">
              <w:rPr>
                <w:rFonts w:ascii="Calibri" w:hAnsi="Calibri" w:eastAsia="Calibri" w:cs="Calibri"/>
                <w:spacing w:val="35"/>
              </w:rPr>
              <w:t xml:space="preserve"> </w:t>
            </w:r>
            <w:r w:rsidRPr="006C0197">
              <w:rPr>
                <w:rFonts w:ascii="Calibri" w:hAnsi="Calibri" w:eastAsia="Calibri" w:cs="Calibri"/>
              </w:rPr>
              <w:t>all</w:t>
            </w:r>
            <w:r w:rsidRPr="006C0197">
              <w:rPr>
                <w:rFonts w:ascii="Calibri" w:hAnsi="Calibri" w:eastAsia="Calibri" w:cs="Calibri"/>
                <w:spacing w:val="36"/>
              </w:rPr>
              <w:t xml:space="preserve"> </w:t>
            </w:r>
            <w:r w:rsidRPr="006C0197">
              <w:rPr>
                <w:rFonts w:ascii="Calibri" w:hAnsi="Calibri" w:eastAsia="Calibri" w:cs="Calibri"/>
              </w:rPr>
              <w:t>change</w:t>
            </w:r>
            <w:r w:rsidRPr="006C0197">
              <w:rPr>
                <w:rFonts w:ascii="Calibri" w:hAnsi="Calibri" w:eastAsia="Calibri" w:cs="Calibri"/>
                <w:spacing w:val="25"/>
                <w:w w:val="99"/>
              </w:rPr>
              <w:t xml:space="preserve"> </w:t>
            </w:r>
            <w:r w:rsidRPr="006C0197">
              <w:rPr>
                <w:rFonts w:ascii="Calibri" w:hAnsi="Calibri" w:eastAsia="Calibri" w:cs="Calibri"/>
              </w:rPr>
              <w:t>requests.</w:t>
            </w:r>
            <w:r w:rsidRPr="006C0197">
              <w:rPr>
                <w:rFonts w:ascii="Calibri" w:hAnsi="Calibri" w:eastAsia="Calibri" w:cs="Calibri"/>
                <w:spacing w:val="13"/>
              </w:rPr>
              <w:t xml:space="preserve"> </w:t>
            </w:r>
            <w:r w:rsidRPr="006C0197">
              <w:rPr>
                <w:rFonts w:ascii="Calibri" w:hAnsi="Calibri" w:eastAsia="Calibri" w:cs="Calibri"/>
                <w:spacing w:val="-1"/>
              </w:rPr>
              <w:t>The</w:t>
            </w:r>
            <w:r w:rsidRPr="006C0197">
              <w:rPr>
                <w:rFonts w:ascii="Calibri" w:hAnsi="Calibri" w:eastAsia="Calibri" w:cs="Calibri"/>
                <w:spacing w:val="13"/>
              </w:rPr>
              <w:t xml:space="preserve"> </w:t>
            </w:r>
            <w:r w:rsidRPr="006C0197">
              <w:rPr>
                <w:rFonts w:ascii="Calibri" w:hAnsi="Calibri" w:eastAsia="Calibri" w:cs="Calibri"/>
                <w:spacing w:val="-1"/>
              </w:rPr>
              <w:t>Change</w:t>
            </w:r>
            <w:r w:rsidRPr="006C0197">
              <w:rPr>
                <w:rFonts w:ascii="Calibri" w:hAnsi="Calibri" w:eastAsia="Calibri" w:cs="Calibri"/>
                <w:spacing w:val="13"/>
              </w:rPr>
              <w:t xml:space="preserve"> </w:t>
            </w:r>
            <w:r w:rsidRPr="006C0197">
              <w:rPr>
                <w:rFonts w:ascii="Calibri" w:hAnsi="Calibri" w:eastAsia="Calibri" w:cs="Calibri"/>
                <w:spacing w:val="-1"/>
              </w:rPr>
              <w:t>Control</w:t>
            </w:r>
            <w:r w:rsidRPr="006C0197">
              <w:rPr>
                <w:rFonts w:ascii="Calibri" w:hAnsi="Calibri" w:eastAsia="Calibri" w:cs="Calibri"/>
                <w:spacing w:val="14"/>
              </w:rPr>
              <w:t xml:space="preserve"> </w:t>
            </w:r>
            <w:r w:rsidRPr="006C0197">
              <w:rPr>
                <w:rFonts w:ascii="Calibri" w:hAnsi="Calibri" w:eastAsia="Calibri" w:cs="Calibri"/>
              </w:rPr>
              <w:t>Notice</w:t>
            </w:r>
            <w:r w:rsidRPr="006C0197">
              <w:rPr>
                <w:rFonts w:ascii="Calibri" w:hAnsi="Calibri" w:eastAsia="Calibri" w:cs="Calibri"/>
                <w:spacing w:val="14"/>
              </w:rPr>
              <w:t xml:space="preserve"> </w:t>
            </w:r>
            <w:r w:rsidRPr="006C0197">
              <w:rPr>
                <w:rFonts w:ascii="Calibri" w:hAnsi="Calibri" w:eastAsia="Calibri" w:cs="Calibri"/>
              </w:rPr>
              <w:t>will</w:t>
            </w:r>
            <w:r w:rsidRPr="006C0197">
              <w:rPr>
                <w:rFonts w:ascii="Calibri" w:hAnsi="Calibri" w:eastAsia="Calibri" w:cs="Calibri"/>
                <w:spacing w:val="13"/>
              </w:rPr>
              <w:t xml:space="preserve"> </w:t>
            </w:r>
            <w:r w:rsidRPr="006C0197">
              <w:rPr>
                <w:rFonts w:ascii="Calibri" w:hAnsi="Calibri" w:eastAsia="Calibri" w:cs="Calibri"/>
                <w:spacing w:val="-1"/>
              </w:rPr>
              <w:t>provide</w:t>
            </w:r>
            <w:r w:rsidRPr="006C0197">
              <w:rPr>
                <w:rFonts w:ascii="Calibri" w:hAnsi="Calibri" w:eastAsia="Calibri" w:cs="Calibri"/>
                <w:spacing w:val="14"/>
              </w:rPr>
              <w:t xml:space="preserve"> </w:t>
            </w:r>
            <w:r w:rsidRPr="006C0197">
              <w:rPr>
                <w:rFonts w:ascii="Calibri" w:hAnsi="Calibri" w:eastAsia="Calibri" w:cs="Calibri"/>
              </w:rPr>
              <w:t>an</w:t>
            </w:r>
            <w:r w:rsidRPr="006C0197">
              <w:rPr>
                <w:rFonts w:ascii="Calibri" w:hAnsi="Calibri" w:eastAsia="Calibri" w:cs="Calibri"/>
                <w:spacing w:val="13"/>
              </w:rPr>
              <w:t xml:space="preserve"> </w:t>
            </w:r>
            <w:r w:rsidRPr="006C0197">
              <w:rPr>
                <w:rFonts w:ascii="Calibri" w:hAnsi="Calibri" w:eastAsia="Calibri" w:cs="Calibri"/>
                <w:spacing w:val="-1"/>
              </w:rPr>
              <w:t>outline</w:t>
            </w:r>
            <w:r w:rsidRPr="006C0197">
              <w:rPr>
                <w:rFonts w:ascii="Calibri" w:hAnsi="Calibri" w:eastAsia="Calibri" w:cs="Calibri"/>
                <w:spacing w:val="14"/>
              </w:rPr>
              <w:t xml:space="preserve"> </w:t>
            </w:r>
            <w:r w:rsidRPr="006C0197">
              <w:rPr>
                <w:rFonts w:ascii="Calibri" w:hAnsi="Calibri" w:eastAsia="Calibri" w:cs="Calibri"/>
                <w:spacing w:val="-1"/>
              </w:rPr>
              <w:t>description</w:t>
            </w:r>
            <w:r w:rsidRPr="006C0197">
              <w:rPr>
                <w:rFonts w:ascii="Calibri" w:hAnsi="Calibri" w:eastAsia="Calibri" w:cs="Calibri"/>
                <w:spacing w:val="13"/>
              </w:rPr>
              <w:t xml:space="preserve"> </w:t>
            </w:r>
            <w:r w:rsidRPr="006C0197">
              <w:rPr>
                <w:rFonts w:ascii="Calibri" w:hAnsi="Calibri" w:eastAsia="Calibri" w:cs="Calibri"/>
              </w:rPr>
              <w:t>of</w:t>
            </w:r>
            <w:r w:rsidRPr="006C0197">
              <w:rPr>
                <w:rFonts w:ascii="Calibri" w:hAnsi="Calibri" w:eastAsia="Calibri" w:cs="Calibri"/>
                <w:spacing w:val="13"/>
              </w:rPr>
              <w:t xml:space="preserve"> </w:t>
            </w:r>
            <w:r w:rsidRPr="006C0197">
              <w:rPr>
                <w:rFonts w:ascii="Calibri" w:hAnsi="Calibri" w:eastAsia="Calibri" w:cs="Calibri"/>
                <w:spacing w:val="-1"/>
              </w:rPr>
              <w:t>the</w:t>
            </w:r>
            <w:r w:rsidRPr="006C0197">
              <w:rPr>
                <w:rFonts w:ascii="Calibri" w:hAnsi="Calibri" w:eastAsia="Calibri" w:cs="Calibri"/>
                <w:spacing w:val="13"/>
              </w:rPr>
              <w:t xml:space="preserve"> </w:t>
            </w:r>
            <w:r w:rsidRPr="006C0197">
              <w:rPr>
                <w:rFonts w:ascii="Calibri" w:hAnsi="Calibri" w:eastAsia="Calibri" w:cs="Calibri"/>
                <w:spacing w:val="-1"/>
              </w:rPr>
              <w:t>change</w:t>
            </w:r>
            <w:r w:rsidRPr="006C0197">
              <w:rPr>
                <w:rFonts w:ascii="Calibri" w:hAnsi="Calibri" w:eastAsia="Calibri" w:cs="Calibri"/>
                <w:spacing w:val="40"/>
                <w:w w:val="99"/>
              </w:rPr>
              <w:t xml:space="preserve"> </w:t>
            </w:r>
            <w:r w:rsidRPr="006C0197">
              <w:rPr>
                <w:rFonts w:ascii="Calibri" w:hAnsi="Calibri" w:eastAsia="Calibri" w:cs="Calibri"/>
                <w:spacing w:val="-1"/>
              </w:rPr>
              <w:t>requested,</w:t>
            </w:r>
            <w:r w:rsidRPr="006C0197">
              <w:rPr>
                <w:rFonts w:ascii="Calibri" w:hAnsi="Calibri" w:eastAsia="Calibri" w:cs="Calibri"/>
                <w:spacing w:val="27"/>
              </w:rPr>
              <w:t xml:space="preserve"> </w:t>
            </w:r>
            <w:r w:rsidRPr="006C0197">
              <w:rPr>
                <w:rFonts w:ascii="Calibri" w:hAnsi="Calibri" w:eastAsia="Calibri" w:cs="Calibri"/>
                <w:spacing w:val="-1"/>
              </w:rPr>
              <w:t>the</w:t>
            </w:r>
            <w:r w:rsidRPr="006C0197">
              <w:rPr>
                <w:rFonts w:ascii="Calibri" w:hAnsi="Calibri" w:eastAsia="Calibri" w:cs="Calibri"/>
                <w:spacing w:val="26"/>
              </w:rPr>
              <w:t xml:space="preserve"> </w:t>
            </w:r>
            <w:r w:rsidRPr="006C0197">
              <w:rPr>
                <w:rFonts w:ascii="Calibri" w:hAnsi="Calibri" w:eastAsia="Calibri" w:cs="Calibri"/>
                <w:spacing w:val="-1"/>
              </w:rPr>
              <w:t>rationale</w:t>
            </w:r>
            <w:r w:rsidRPr="006C0197">
              <w:rPr>
                <w:rFonts w:ascii="Calibri" w:hAnsi="Calibri" w:eastAsia="Calibri" w:cs="Calibri"/>
                <w:spacing w:val="30"/>
              </w:rPr>
              <w:t xml:space="preserve"> </w:t>
            </w:r>
            <w:r w:rsidRPr="006C0197">
              <w:rPr>
                <w:rFonts w:ascii="Calibri" w:hAnsi="Calibri" w:eastAsia="Calibri" w:cs="Calibri"/>
                <w:spacing w:val="-1"/>
              </w:rPr>
              <w:t>for</w:t>
            </w:r>
            <w:r w:rsidRPr="006C0197">
              <w:rPr>
                <w:rFonts w:ascii="Calibri" w:hAnsi="Calibri" w:eastAsia="Calibri" w:cs="Calibri"/>
                <w:spacing w:val="27"/>
              </w:rPr>
              <w:t xml:space="preserve"> </w:t>
            </w:r>
            <w:r w:rsidRPr="006C0197">
              <w:rPr>
                <w:rFonts w:ascii="Calibri" w:hAnsi="Calibri" w:eastAsia="Calibri" w:cs="Calibri"/>
              </w:rPr>
              <w:t>the</w:t>
            </w:r>
            <w:r w:rsidRPr="006C0197">
              <w:rPr>
                <w:rFonts w:ascii="Calibri" w:hAnsi="Calibri" w:eastAsia="Calibri" w:cs="Calibri"/>
                <w:spacing w:val="27"/>
              </w:rPr>
              <w:t xml:space="preserve"> </w:t>
            </w:r>
            <w:r w:rsidRPr="006C0197">
              <w:rPr>
                <w:rFonts w:ascii="Calibri" w:hAnsi="Calibri" w:eastAsia="Calibri" w:cs="Calibri"/>
              </w:rPr>
              <w:t>change,</w:t>
            </w:r>
            <w:r w:rsidRPr="006C0197">
              <w:rPr>
                <w:rFonts w:ascii="Calibri" w:hAnsi="Calibri" w:eastAsia="Calibri" w:cs="Calibri"/>
                <w:spacing w:val="27"/>
              </w:rPr>
              <w:t xml:space="preserve"> </w:t>
            </w:r>
            <w:r w:rsidRPr="006C0197">
              <w:rPr>
                <w:rFonts w:ascii="Calibri" w:hAnsi="Calibri" w:eastAsia="Calibri" w:cs="Calibri"/>
                <w:spacing w:val="-1"/>
              </w:rPr>
              <w:t>the</w:t>
            </w:r>
            <w:r w:rsidRPr="006C0197">
              <w:rPr>
                <w:rFonts w:ascii="Calibri" w:hAnsi="Calibri" w:eastAsia="Calibri" w:cs="Calibri"/>
                <w:spacing w:val="26"/>
              </w:rPr>
              <w:t xml:space="preserve"> </w:t>
            </w:r>
            <w:r w:rsidRPr="006C0197">
              <w:rPr>
                <w:rFonts w:ascii="Calibri" w:hAnsi="Calibri" w:eastAsia="Calibri" w:cs="Calibri"/>
              </w:rPr>
              <w:t>effect</w:t>
            </w:r>
            <w:r w:rsidRPr="006C0197">
              <w:rPr>
                <w:rFonts w:ascii="Calibri" w:hAnsi="Calibri" w:eastAsia="Calibri" w:cs="Calibri"/>
                <w:spacing w:val="26"/>
              </w:rPr>
              <w:t xml:space="preserve"> </w:t>
            </w:r>
            <w:r w:rsidRPr="006C0197">
              <w:rPr>
                <w:rFonts w:ascii="Calibri" w:hAnsi="Calibri" w:eastAsia="Calibri" w:cs="Calibri"/>
                <w:spacing w:val="-1"/>
              </w:rPr>
              <w:t>that</w:t>
            </w:r>
            <w:r w:rsidRPr="006C0197">
              <w:rPr>
                <w:rFonts w:ascii="Calibri" w:hAnsi="Calibri" w:eastAsia="Calibri" w:cs="Calibri"/>
                <w:spacing w:val="29"/>
              </w:rPr>
              <w:t xml:space="preserve"> </w:t>
            </w:r>
            <w:r w:rsidRPr="006C0197">
              <w:rPr>
                <w:rFonts w:ascii="Calibri" w:hAnsi="Calibri" w:eastAsia="Calibri" w:cs="Calibri"/>
              </w:rPr>
              <w:t>the</w:t>
            </w:r>
            <w:r w:rsidRPr="006C0197">
              <w:rPr>
                <w:rFonts w:ascii="Calibri" w:hAnsi="Calibri" w:eastAsia="Calibri" w:cs="Calibri"/>
                <w:spacing w:val="27"/>
              </w:rPr>
              <w:t xml:space="preserve"> </w:t>
            </w:r>
            <w:r w:rsidRPr="006C0197">
              <w:rPr>
                <w:rFonts w:ascii="Calibri" w:hAnsi="Calibri" w:eastAsia="Calibri" w:cs="Calibri"/>
              </w:rPr>
              <w:t>change</w:t>
            </w:r>
            <w:r w:rsidRPr="006C0197">
              <w:rPr>
                <w:rFonts w:ascii="Calibri" w:hAnsi="Calibri" w:eastAsia="Calibri" w:cs="Calibri"/>
                <w:spacing w:val="26"/>
              </w:rPr>
              <w:t xml:space="preserve"> </w:t>
            </w:r>
            <w:r w:rsidRPr="006C0197">
              <w:rPr>
                <w:rFonts w:ascii="Calibri" w:hAnsi="Calibri" w:eastAsia="Calibri" w:cs="Calibri"/>
              </w:rPr>
              <w:t>will</w:t>
            </w:r>
            <w:r w:rsidRPr="006C0197">
              <w:rPr>
                <w:rFonts w:ascii="Calibri" w:hAnsi="Calibri" w:eastAsia="Calibri" w:cs="Calibri"/>
                <w:spacing w:val="29"/>
              </w:rPr>
              <w:t xml:space="preserve"> </w:t>
            </w:r>
            <w:r w:rsidRPr="006C0197">
              <w:rPr>
                <w:rFonts w:ascii="Calibri" w:hAnsi="Calibri" w:eastAsia="Calibri" w:cs="Calibri"/>
                <w:spacing w:val="-1"/>
              </w:rPr>
              <w:t>have</w:t>
            </w:r>
            <w:r w:rsidRPr="006C0197">
              <w:rPr>
                <w:rFonts w:ascii="Calibri" w:hAnsi="Calibri" w:eastAsia="Calibri" w:cs="Calibri"/>
                <w:spacing w:val="26"/>
              </w:rPr>
              <w:t xml:space="preserve"> </w:t>
            </w:r>
            <w:r w:rsidRPr="006C0197">
              <w:rPr>
                <w:rFonts w:ascii="Calibri" w:hAnsi="Calibri" w:eastAsia="Calibri" w:cs="Calibri"/>
              </w:rPr>
              <w:t>on</w:t>
            </w:r>
            <w:r w:rsidRPr="006C0197">
              <w:rPr>
                <w:rFonts w:ascii="Calibri" w:hAnsi="Calibri" w:eastAsia="Calibri" w:cs="Calibri"/>
                <w:spacing w:val="28"/>
              </w:rPr>
              <w:t xml:space="preserve"> </w:t>
            </w:r>
            <w:r w:rsidRPr="006C0197">
              <w:rPr>
                <w:rFonts w:ascii="Calibri" w:hAnsi="Calibri" w:eastAsia="Calibri" w:cs="Calibri"/>
              </w:rPr>
              <w:t>the</w:t>
            </w:r>
            <w:r w:rsidRPr="006C0197">
              <w:rPr>
                <w:rFonts w:ascii="Calibri" w:hAnsi="Calibri" w:eastAsia="Calibri" w:cs="Calibri"/>
                <w:spacing w:val="55"/>
                <w:w w:val="99"/>
              </w:rPr>
              <w:t xml:space="preserve"> </w:t>
            </w:r>
            <w:r w:rsidRPr="006C0197">
              <w:rPr>
                <w:rFonts w:ascii="Calibri" w:hAnsi="Calibri" w:eastAsia="Calibri" w:cs="Calibri"/>
                <w:spacing w:val="-1"/>
              </w:rPr>
              <w:t>Services</w:t>
            </w:r>
            <w:r w:rsidRPr="006C0197">
              <w:rPr>
                <w:rFonts w:ascii="Calibri" w:hAnsi="Calibri" w:eastAsia="Calibri" w:cs="Calibri"/>
                <w:spacing w:val="47"/>
              </w:rPr>
              <w:t xml:space="preserve"> </w:t>
            </w:r>
            <w:r w:rsidRPr="006C0197">
              <w:rPr>
                <w:rFonts w:ascii="Calibri" w:hAnsi="Calibri" w:eastAsia="Calibri" w:cs="Calibri"/>
                <w:spacing w:val="-1"/>
              </w:rPr>
              <w:t>(where</w:t>
            </w:r>
            <w:r w:rsidRPr="006C0197">
              <w:rPr>
                <w:rFonts w:ascii="Calibri" w:hAnsi="Calibri" w:eastAsia="Calibri" w:cs="Calibri"/>
                <w:spacing w:val="45"/>
              </w:rPr>
              <w:t xml:space="preserve"> </w:t>
            </w:r>
            <w:r w:rsidRPr="006C0197">
              <w:rPr>
                <w:rFonts w:ascii="Calibri" w:hAnsi="Calibri" w:eastAsia="Calibri" w:cs="Calibri"/>
                <w:spacing w:val="-1"/>
              </w:rPr>
              <w:t>known),</w:t>
            </w:r>
            <w:r w:rsidRPr="006C0197">
              <w:rPr>
                <w:rFonts w:ascii="Calibri" w:hAnsi="Calibri" w:eastAsia="Calibri" w:cs="Calibri"/>
                <w:spacing w:val="45"/>
              </w:rPr>
              <w:t xml:space="preserve"> </w:t>
            </w:r>
            <w:r w:rsidRPr="006C0197">
              <w:rPr>
                <w:rFonts w:ascii="Calibri" w:hAnsi="Calibri" w:eastAsia="Calibri" w:cs="Calibri"/>
              </w:rPr>
              <w:t>the</w:t>
            </w:r>
            <w:r w:rsidRPr="006C0197">
              <w:rPr>
                <w:rFonts w:ascii="Calibri" w:hAnsi="Calibri" w:eastAsia="Calibri" w:cs="Calibri"/>
                <w:spacing w:val="45"/>
              </w:rPr>
              <w:t xml:space="preserve"> </w:t>
            </w:r>
            <w:r w:rsidRPr="006C0197">
              <w:rPr>
                <w:rFonts w:ascii="Calibri" w:hAnsi="Calibri" w:eastAsia="Calibri" w:cs="Calibri"/>
              </w:rPr>
              <w:t>delivery</w:t>
            </w:r>
            <w:r w:rsidRPr="006C0197">
              <w:rPr>
                <w:rFonts w:ascii="Calibri" w:hAnsi="Calibri" w:eastAsia="Calibri" w:cs="Calibri"/>
                <w:spacing w:val="46"/>
              </w:rPr>
              <w:t xml:space="preserve"> </w:t>
            </w:r>
            <w:r w:rsidRPr="006C0197">
              <w:rPr>
                <w:rFonts w:ascii="Calibri" w:hAnsi="Calibri" w:eastAsia="Calibri" w:cs="Calibri"/>
                <w:spacing w:val="-1"/>
              </w:rPr>
              <w:t>dates,</w:t>
            </w:r>
            <w:r w:rsidRPr="006C0197">
              <w:rPr>
                <w:rFonts w:ascii="Calibri" w:hAnsi="Calibri" w:eastAsia="Calibri" w:cs="Calibri"/>
                <w:spacing w:val="47"/>
              </w:rPr>
              <w:t xml:space="preserve"> </w:t>
            </w:r>
            <w:r w:rsidRPr="006C0197">
              <w:rPr>
                <w:rFonts w:ascii="Calibri" w:hAnsi="Calibri" w:eastAsia="Calibri" w:cs="Calibri"/>
              </w:rPr>
              <w:t>the</w:t>
            </w:r>
            <w:r w:rsidRPr="006C0197">
              <w:rPr>
                <w:rFonts w:ascii="Calibri" w:hAnsi="Calibri" w:eastAsia="Calibri" w:cs="Calibri"/>
                <w:spacing w:val="45"/>
              </w:rPr>
              <w:t xml:space="preserve"> </w:t>
            </w:r>
            <w:r w:rsidRPr="006C0197">
              <w:rPr>
                <w:rFonts w:ascii="Calibri" w:hAnsi="Calibri" w:eastAsia="Calibri" w:cs="Calibri"/>
              </w:rPr>
              <w:t>price</w:t>
            </w:r>
            <w:r w:rsidRPr="006C0197">
              <w:rPr>
                <w:rFonts w:ascii="Calibri" w:hAnsi="Calibri" w:eastAsia="Calibri" w:cs="Calibri"/>
                <w:spacing w:val="45"/>
              </w:rPr>
              <w:t xml:space="preserve"> </w:t>
            </w:r>
            <w:r w:rsidRPr="006C0197">
              <w:rPr>
                <w:rFonts w:ascii="Calibri" w:hAnsi="Calibri" w:eastAsia="Calibri" w:cs="Calibri"/>
              </w:rPr>
              <w:t>or</w:t>
            </w:r>
            <w:r w:rsidRPr="006C0197">
              <w:rPr>
                <w:rFonts w:ascii="Calibri" w:hAnsi="Calibri" w:eastAsia="Calibri" w:cs="Calibri"/>
                <w:spacing w:val="46"/>
              </w:rPr>
              <w:t xml:space="preserve"> </w:t>
            </w:r>
            <w:r w:rsidRPr="006C0197">
              <w:rPr>
                <w:rFonts w:ascii="Calibri" w:hAnsi="Calibri" w:eastAsia="Calibri" w:cs="Calibri"/>
              </w:rPr>
              <w:t>any</w:t>
            </w:r>
            <w:r w:rsidRPr="006C0197">
              <w:rPr>
                <w:rFonts w:ascii="Calibri" w:hAnsi="Calibri" w:eastAsia="Calibri" w:cs="Calibri"/>
                <w:spacing w:val="46"/>
              </w:rPr>
              <w:t xml:space="preserve"> </w:t>
            </w:r>
            <w:r w:rsidRPr="006C0197">
              <w:rPr>
                <w:rFonts w:ascii="Calibri" w:hAnsi="Calibri" w:eastAsia="Calibri" w:cs="Calibri"/>
              </w:rPr>
              <w:t>other</w:t>
            </w:r>
            <w:r w:rsidRPr="006C0197">
              <w:rPr>
                <w:rFonts w:ascii="Calibri" w:hAnsi="Calibri" w:eastAsia="Calibri" w:cs="Calibri"/>
                <w:spacing w:val="45"/>
              </w:rPr>
              <w:t xml:space="preserve"> </w:t>
            </w:r>
            <w:r w:rsidRPr="006C0197">
              <w:rPr>
                <w:rFonts w:ascii="Calibri" w:hAnsi="Calibri" w:eastAsia="Calibri" w:cs="Calibri"/>
              </w:rPr>
              <w:t>impact</w:t>
            </w:r>
            <w:r w:rsidRPr="006C0197">
              <w:rPr>
                <w:rFonts w:ascii="Calibri" w:hAnsi="Calibri" w:eastAsia="Calibri" w:cs="Calibri"/>
                <w:spacing w:val="46"/>
              </w:rPr>
              <w:t xml:space="preserve"> </w:t>
            </w:r>
            <w:r w:rsidRPr="006C0197">
              <w:rPr>
                <w:rFonts w:ascii="Calibri" w:hAnsi="Calibri" w:eastAsia="Calibri" w:cs="Calibri"/>
              </w:rPr>
              <w:t>on</w:t>
            </w:r>
            <w:r w:rsidRPr="006C0197">
              <w:rPr>
                <w:rFonts w:ascii="Calibri" w:hAnsi="Calibri" w:eastAsia="Calibri" w:cs="Calibri"/>
                <w:spacing w:val="45"/>
              </w:rPr>
              <w:t xml:space="preserve"> </w:t>
            </w:r>
            <w:r w:rsidRPr="006C0197">
              <w:rPr>
                <w:rFonts w:ascii="Calibri" w:hAnsi="Calibri" w:eastAsia="Calibri" w:cs="Calibri"/>
              </w:rPr>
              <w:t>this</w:t>
            </w:r>
          </w:p>
          <w:p w14:paraId="468255DB" w14:textId="77777777" w:rsidR="006C0197" w:rsidRPr="006C0197" w:rsidRDefault="006C0197" w:rsidP="006C0197">
            <w:pPr>
              <w:spacing w:after="0" w:line="240" w:lineRule="auto"/>
              <w:ind w:left="377"/>
              <w:jc w:val="both"/>
              <w:rPr>
                <w:rFonts w:ascii="Calibri" w:eastAsia="Calibri" w:hAnsi="Calibri" w:cs="Calibri"/>
              </w:rPr>
            </w:pPr>
            <w:r w:rsidRPr="006C0197">
              <w:rPr>
                <w:rFonts w:ascii="Calibri" w:hAnsi="Calibri" w:eastAsia="Calibri" w:cs="Times New Roman"/>
                <w:spacing w:val="-1"/>
              </w:rPr>
              <w:t>Agreement.</w:t>
            </w:r>
          </w:p>
        </w:tc>
      </w:tr>
      <w:tr w:rsidR="006C0197" w:rsidRPr="006C0197" w14:paraId="078CBEA6" w14:textId="77777777" w:rsidTr="00552346">
        <w:trPr>
          <w:trHeight w:hRule="exact" w:val="958"/>
        </w:trPr>
        <w:tc>
          <w:tcPr>
            <w:tcW w:w="790" w:type="dxa"/>
            <w:tcBorders>
              <w:top w:val="nil"/>
              <w:left w:val="nil"/>
              <w:bottom w:val="nil"/>
              <w:right w:val="nil"/>
            </w:tcBorders>
          </w:tcPr>
          <w:p w14:paraId="418FBDB6" w14:textId="77777777" w:rsidR="006C0197" w:rsidRPr="006C0197" w:rsidRDefault="006C0197" w:rsidP="006C0197">
            <w:pPr>
              <w:spacing w:before="126" w:after="0" w:line="240" w:lineRule="auto"/>
              <w:ind w:left="230"/>
              <w:rPr>
                <w:rFonts w:ascii="Calibri" w:eastAsia="Calibri" w:hAnsi="Calibri" w:cs="Times New Roman"/>
                <w:color w:val="008080"/>
              </w:rPr>
            </w:pPr>
            <w:r w:rsidRPr="006C0197">
              <w:rPr>
                <w:rFonts w:ascii="Calibri" w:hAnsi="Calibri" w:eastAsia="Calibri" w:cs="Times New Roman"/>
                <w:color w:val="008080"/>
              </w:rPr>
              <w:t>D</w:t>
            </w:r>
          </w:p>
        </w:tc>
        <w:tc>
          <w:tcPr>
            <w:tcW w:w="8476" w:type="dxa"/>
            <w:tcBorders>
              <w:top w:val="nil"/>
              <w:left w:val="nil"/>
              <w:bottom w:val="nil"/>
              <w:right w:val="nil"/>
            </w:tcBorders>
          </w:tcPr>
          <w:p w14:paraId="426DC0DD" w14:textId="77777777" w:rsidR="006C0197" w:rsidRPr="006C0197" w:rsidRDefault="006C0197" w:rsidP="006C0197">
            <w:pPr>
              <w:spacing w:before="107" w:after="0" w:line="360" w:lineRule="auto"/>
              <w:ind w:left="377" w:right="228"/>
              <w:jc w:val="both"/>
              <w:rPr>
                <w:rFonts w:ascii="Calibri" w:eastAsia="Calibri" w:hAnsi="Calibri" w:cs="Calibri"/>
              </w:rPr>
            </w:pPr>
            <w:r w:rsidRPr="006C0197">
              <w:rPr>
                <w:rFonts w:ascii="Calibri" w:hAnsi="Calibri" w:eastAsia="Calibri" w:cs="Calibri"/>
              </w:rPr>
              <w:t>All</w:t>
            </w:r>
            <w:r w:rsidRPr="006C0197">
              <w:rPr>
                <w:rFonts w:ascii="Calibri" w:hAnsi="Calibri" w:eastAsia="Calibri" w:cs="Calibri"/>
                <w:spacing w:val="-3"/>
              </w:rPr>
              <w:t xml:space="preserve"> </w:t>
            </w:r>
            <w:r w:rsidRPr="006C0197">
              <w:rPr>
                <w:rFonts w:ascii="Calibri" w:hAnsi="Calibri" w:eastAsia="Calibri" w:cs="Calibri"/>
                <w:spacing w:val="-1"/>
              </w:rPr>
              <w:t>Change</w:t>
            </w:r>
            <w:r w:rsidRPr="006C0197">
              <w:rPr>
                <w:rFonts w:ascii="Calibri" w:hAnsi="Calibri" w:eastAsia="Calibri" w:cs="Calibri"/>
                <w:spacing w:val="-2"/>
              </w:rPr>
              <w:t xml:space="preserve"> </w:t>
            </w:r>
            <w:r w:rsidRPr="006C0197">
              <w:rPr>
                <w:rFonts w:ascii="Calibri" w:hAnsi="Calibri" w:eastAsia="Calibri" w:cs="Calibri"/>
                <w:spacing w:val="-1"/>
              </w:rPr>
              <w:t>Control</w:t>
            </w:r>
            <w:r w:rsidRPr="006C0197">
              <w:rPr>
                <w:rFonts w:ascii="Calibri" w:hAnsi="Calibri" w:eastAsia="Calibri" w:cs="Calibri"/>
                <w:spacing w:val="-2"/>
              </w:rPr>
              <w:t xml:space="preserve"> </w:t>
            </w:r>
            <w:r w:rsidRPr="006C0197">
              <w:rPr>
                <w:rFonts w:ascii="Calibri" w:hAnsi="Calibri" w:eastAsia="Calibri" w:cs="Calibri"/>
              </w:rPr>
              <w:t>Notices</w:t>
            </w:r>
            <w:r w:rsidRPr="006C0197">
              <w:rPr>
                <w:rFonts w:ascii="Calibri" w:hAnsi="Calibri" w:eastAsia="Calibri" w:cs="Calibri"/>
                <w:spacing w:val="-2"/>
              </w:rPr>
              <w:t xml:space="preserve"> </w:t>
            </w:r>
            <w:r w:rsidRPr="006C0197">
              <w:rPr>
                <w:rFonts w:ascii="Calibri" w:hAnsi="Calibri" w:eastAsia="Calibri" w:cs="Calibri"/>
                <w:spacing w:val="-1"/>
              </w:rPr>
              <w:t>proposing</w:t>
            </w:r>
            <w:r w:rsidRPr="006C0197">
              <w:rPr>
                <w:rFonts w:ascii="Calibri" w:hAnsi="Calibri" w:eastAsia="Calibri" w:cs="Calibri"/>
                <w:spacing w:val="-3"/>
              </w:rPr>
              <w:t xml:space="preserve"> </w:t>
            </w:r>
            <w:r w:rsidRPr="006C0197">
              <w:rPr>
                <w:rFonts w:ascii="Calibri" w:hAnsi="Calibri" w:eastAsia="Calibri" w:cs="Calibri"/>
                <w:spacing w:val="-1"/>
              </w:rPr>
              <w:t xml:space="preserve">changes </w:t>
            </w:r>
            <w:r w:rsidRPr="006C0197">
              <w:rPr>
                <w:rFonts w:ascii="Calibri" w:hAnsi="Calibri" w:eastAsia="Calibri" w:cs="Calibri"/>
              </w:rPr>
              <w:t>to</w:t>
            </w:r>
            <w:r w:rsidRPr="006C0197">
              <w:rPr>
                <w:rFonts w:ascii="Calibri" w:hAnsi="Calibri" w:eastAsia="Calibri" w:cs="Calibri"/>
                <w:spacing w:val="-2"/>
              </w:rPr>
              <w:t xml:space="preserve"> </w:t>
            </w:r>
            <w:r w:rsidRPr="006C0197">
              <w:rPr>
                <w:rFonts w:ascii="Calibri" w:hAnsi="Calibri" w:eastAsia="Calibri" w:cs="Calibri"/>
              </w:rPr>
              <w:t>this</w:t>
            </w:r>
            <w:r w:rsidRPr="006C0197">
              <w:rPr>
                <w:rFonts w:ascii="Calibri" w:hAnsi="Calibri" w:eastAsia="Calibri" w:cs="Calibri"/>
                <w:spacing w:val="-2"/>
              </w:rPr>
              <w:t xml:space="preserve"> </w:t>
            </w:r>
            <w:r w:rsidRPr="006C0197">
              <w:rPr>
                <w:rFonts w:ascii="Calibri" w:hAnsi="Calibri" w:eastAsia="Calibri" w:cs="Calibri"/>
                <w:spacing w:val="-1"/>
              </w:rPr>
              <w:t>Agreement</w:t>
            </w:r>
            <w:r w:rsidRPr="006C0197">
              <w:rPr>
                <w:rFonts w:ascii="Calibri" w:hAnsi="Calibri" w:eastAsia="Calibri" w:cs="Calibri"/>
                <w:spacing w:val="-2"/>
              </w:rPr>
              <w:t xml:space="preserve"> </w:t>
            </w:r>
            <w:r w:rsidRPr="006C0197">
              <w:rPr>
                <w:rFonts w:ascii="Calibri" w:hAnsi="Calibri" w:eastAsia="Calibri" w:cs="Calibri"/>
              </w:rPr>
              <w:t>must</w:t>
            </w:r>
            <w:r w:rsidRPr="006C0197">
              <w:rPr>
                <w:rFonts w:ascii="Calibri" w:hAnsi="Calibri" w:eastAsia="Calibri" w:cs="Calibri"/>
                <w:spacing w:val="-3"/>
              </w:rPr>
              <w:t xml:space="preserve"> </w:t>
            </w:r>
            <w:r w:rsidRPr="006C0197">
              <w:rPr>
                <w:rFonts w:ascii="Calibri" w:hAnsi="Calibri" w:eastAsia="Calibri" w:cs="Calibri"/>
                <w:spacing w:val="-1"/>
              </w:rPr>
              <w:t>be</w:t>
            </w:r>
            <w:r w:rsidRPr="006C0197">
              <w:rPr>
                <w:rFonts w:ascii="Calibri" w:hAnsi="Calibri" w:eastAsia="Calibri" w:cs="Calibri"/>
                <w:spacing w:val="-2"/>
              </w:rPr>
              <w:t xml:space="preserve"> </w:t>
            </w:r>
            <w:r w:rsidRPr="006C0197">
              <w:rPr>
                <w:rFonts w:ascii="Calibri" w:hAnsi="Calibri" w:eastAsia="Calibri" w:cs="Calibri"/>
                <w:spacing w:val="-1"/>
              </w:rPr>
              <w:t>submitted</w:t>
            </w:r>
            <w:r w:rsidRPr="006C0197">
              <w:rPr>
                <w:rFonts w:ascii="Calibri" w:hAnsi="Calibri" w:eastAsia="Calibri" w:cs="Calibri"/>
                <w:spacing w:val="-3"/>
              </w:rPr>
              <w:t xml:space="preserve"> </w:t>
            </w:r>
            <w:r w:rsidRPr="006C0197">
              <w:rPr>
                <w:rFonts w:ascii="Calibri" w:hAnsi="Calibri" w:eastAsia="Calibri" w:cs="Calibri"/>
                <w:spacing w:val="-1"/>
              </w:rPr>
              <w:t>for</w:t>
            </w:r>
            <w:r w:rsidRPr="006C0197">
              <w:rPr>
                <w:rFonts w:ascii="Calibri" w:hAnsi="Calibri" w:eastAsia="Calibri" w:cs="Calibri"/>
                <w:spacing w:val="63"/>
                <w:w w:val="99"/>
              </w:rPr>
              <w:t xml:space="preserve"> </w:t>
            </w:r>
            <w:r w:rsidRPr="006C0197">
              <w:rPr>
                <w:rFonts w:ascii="Calibri" w:hAnsi="Calibri" w:eastAsia="Calibri" w:cs="Calibri"/>
              </w:rPr>
              <w:t>review</w:t>
            </w:r>
            <w:r w:rsidRPr="006C0197">
              <w:rPr>
                <w:rFonts w:ascii="Calibri" w:hAnsi="Calibri" w:eastAsia="Calibri" w:cs="Calibri"/>
                <w:spacing w:val="-7"/>
              </w:rPr>
              <w:t xml:space="preserve"> </w:t>
            </w:r>
            <w:r w:rsidRPr="006C0197">
              <w:rPr>
                <w:rFonts w:ascii="Calibri" w:hAnsi="Calibri" w:eastAsia="Calibri" w:cs="Calibri"/>
              </w:rPr>
              <w:t>to</w:t>
            </w:r>
            <w:r w:rsidRPr="006C0197">
              <w:rPr>
                <w:rFonts w:ascii="Calibri" w:hAnsi="Calibri" w:eastAsia="Calibri" w:cs="Calibri"/>
                <w:spacing w:val="-6"/>
              </w:rPr>
              <w:t xml:space="preserve"> </w:t>
            </w:r>
            <w:r w:rsidRPr="006C0197">
              <w:rPr>
                <w:rFonts w:ascii="Calibri" w:hAnsi="Calibri" w:eastAsia="Calibri" w:cs="Calibri"/>
              </w:rPr>
              <w:t>the</w:t>
            </w:r>
            <w:r w:rsidRPr="006C0197">
              <w:rPr>
                <w:rFonts w:ascii="Calibri" w:hAnsi="Calibri" w:eastAsia="Calibri" w:cs="Calibri"/>
                <w:spacing w:val="-7"/>
              </w:rPr>
              <w:t xml:space="preserve"> </w:t>
            </w:r>
            <w:r w:rsidRPr="006C0197">
              <w:rPr>
                <w:rFonts w:ascii="Calibri" w:hAnsi="Calibri" w:eastAsia="Calibri" w:cs="Calibri"/>
              </w:rPr>
              <w:t>other</w:t>
            </w:r>
            <w:r w:rsidRPr="006C0197">
              <w:rPr>
                <w:rFonts w:ascii="Calibri" w:hAnsi="Calibri" w:eastAsia="Calibri" w:cs="Calibri"/>
                <w:spacing w:val="-7"/>
              </w:rPr>
              <w:t xml:space="preserve"> </w:t>
            </w:r>
            <w:r w:rsidRPr="006C0197">
              <w:rPr>
                <w:rFonts w:ascii="Calibri" w:hAnsi="Calibri" w:eastAsia="Calibri" w:cs="Calibri"/>
              </w:rPr>
              <w:t>Party’s</w:t>
            </w:r>
            <w:r w:rsidRPr="006C0197">
              <w:rPr>
                <w:rFonts w:ascii="Calibri" w:hAnsi="Calibri" w:eastAsia="Calibri" w:cs="Calibri"/>
                <w:spacing w:val="-5"/>
              </w:rPr>
              <w:t xml:space="preserve"> </w:t>
            </w:r>
            <w:r w:rsidRPr="006C0197">
              <w:rPr>
                <w:rFonts w:ascii="Calibri" w:hAnsi="Calibri" w:eastAsia="Calibri" w:cs="Calibri"/>
              </w:rPr>
              <w:t>Contact.</w:t>
            </w:r>
          </w:p>
        </w:tc>
      </w:tr>
      <w:tr w:rsidR="006C0197" w:rsidRPr="006C0197" w14:paraId="4D1515DE" w14:textId="77777777" w:rsidTr="00552346">
        <w:trPr>
          <w:trHeight w:hRule="exact" w:val="1298"/>
        </w:trPr>
        <w:tc>
          <w:tcPr>
            <w:tcW w:w="790" w:type="dxa"/>
            <w:tcBorders>
              <w:top w:val="nil"/>
              <w:left w:val="nil"/>
              <w:bottom w:val="nil"/>
              <w:right w:val="nil"/>
            </w:tcBorders>
          </w:tcPr>
          <w:p w14:paraId="3D7A8A0C" w14:textId="77777777" w:rsidR="006C0197" w:rsidRPr="006C0197" w:rsidRDefault="006C0197" w:rsidP="006C0197">
            <w:pPr>
              <w:spacing w:before="126" w:after="0" w:line="240" w:lineRule="auto"/>
              <w:ind w:left="230"/>
              <w:rPr>
                <w:rFonts w:ascii="Calibri" w:eastAsia="Calibri" w:hAnsi="Calibri" w:cs="Times New Roman"/>
                <w:color w:val="008080"/>
              </w:rPr>
            </w:pPr>
            <w:r w:rsidRPr="006C0197">
              <w:rPr>
                <w:rFonts w:ascii="Calibri" w:hAnsi="Calibri" w:eastAsia="Calibri" w:cs="Times New Roman"/>
                <w:color w:val="008080"/>
              </w:rPr>
              <w:t>E</w:t>
            </w:r>
          </w:p>
        </w:tc>
        <w:tc>
          <w:tcPr>
            <w:tcW w:w="8476" w:type="dxa"/>
            <w:tcBorders>
              <w:top w:val="nil"/>
              <w:left w:val="nil"/>
              <w:bottom w:val="nil"/>
              <w:right w:val="nil"/>
            </w:tcBorders>
          </w:tcPr>
          <w:p w14:paraId="210EBA7D" w14:textId="77777777" w:rsidR="006C0197" w:rsidRPr="006C0197" w:rsidRDefault="006C0197" w:rsidP="006C0197">
            <w:pPr>
              <w:spacing w:before="107" w:after="0" w:line="360" w:lineRule="auto"/>
              <w:ind w:left="377" w:right="228"/>
              <w:jc w:val="both"/>
              <w:rPr>
                <w:rFonts w:ascii="Calibri" w:eastAsia="Calibri" w:hAnsi="Calibri" w:cs="Calibri"/>
              </w:rPr>
            </w:pPr>
            <w:r w:rsidRPr="006C0197">
              <w:rPr>
                <w:rFonts w:ascii="Calibri" w:hAnsi="Calibri" w:eastAsia="Calibri" w:cs="Times New Roman"/>
                <w:spacing w:val="-1"/>
              </w:rPr>
              <w:t>The</w:t>
            </w:r>
            <w:r w:rsidRPr="006C0197">
              <w:rPr>
                <w:rFonts w:ascii="Calibri" w:hAnsi="Calibri" w:eastAsia="Calibri" w:cs="Times New Roman"/>
                <w:spacing w:val="21"/>
              </w:rPr>
              <w:t xml:space="preserve"> </w:t>
            </w:r>
            <w:r w:rsidRPr="006C0197">
              <w:rPr>
                <w:rFonts w:ascii="Calibri" w:hAnsi="Calibri" w:eastAsia="Calibri" w:cs="Times New Roman"/>
              </w:rPr>
              <w:t>Parties</w:t>
            </w:r>
            <w:r w:rsidRPr="006C0197">
              <w:rPr>
                <w:rFonts w:ascii="Calibri" w:hAnsi="Calibri" w:eastAsia="Calibri" w:cs="Times New Roman"/>
                <w:spacing w:val="22"/>
              </w:rPr>
              <w:t xml:space="preserve"> </w:t>
            </w:r>
            <w:r w:rsidRPr="006C0197">
              <w:rPr>
                <w:rFonts w:ascii="Calibri" w:hAnsi="Calibri" w:eastAsia="Calibri" w:cs="Times New Roman"/>
              </w:rPr>
              <w:t>must</w:t>
            </w:r>
            <w:r w:rsidRPr="006C0197">
              <w:rPr>
                <w:rFonts w:ascii="Calibri" w:hAnsi="Calibri" w:eastAsia="Calibri" w:cs="Times New Roman"/>
                <w:spacing w:val="21"/>
              </w:rPr>
              <w:t xml:space="preserve"> </w:t>
            </w:r>
            <w:r w:rsidRPr="006C0197">
              <w:rPr>
                <w:rFonts w:ascii="Calibri" w:hAnsi="Calibri" w:eastAsia="Calibri" w:cs="Times New Roman"/>
              </w:rPr>
              <w:t>indicate</w:t>
            </w:r>
            <w:r w:rsidRPr="006C0197">
              <w:rPr>
                <w:rFonts w:ascii="Calibri" w:hAnsi="Calibri" w:eastAsia="Calibri" w:cs="Times New Roman"/>
                <w:spacing w:val="22"/>
              </w:rPr>
              <w:t xml:space="preserve"> </w:t>
            </w:r>
            <w:r w:rsidRPr="006C0197">
              <w:rPr>
                <w:rFonts w:ascii="Calibri" w:hAnsi="Calibri" w:eastAsia="Calibri" w:cs="Times New Roman"/>
                <w:spacing w:val="-1"/>
              </w:rPr>
              <w:t>their</w:t>
            </w:r>
            <w:r w:rsidRPr="006C0197">
              <w:rPr>
                <w:rFonts w:ascii="Calibri" w:hAnsi="Calibri" w:eastAsia="Calibri" w:cs="Times New Roman"/>
                <w:spacing w:val="22"/>
              </w:rPr>
              <w:t xml:space="preserve"> </w:t>
            </w:r>
            <w:r w:rsidRPr="006C0197">
              <w:rPr>
                <w:rFonts w:ascii="Calibri" w:hAnsi="Calibri" w:eastAsia="Calibri" w:cs="Times New Roman"/>
              </w:rPr>
              <w:t>acceptance</w:t>
            </w:r>
            <w:r w:rsidRPr="006C0197">
              <w:rPr>
                <w:rFonts w:ascii="Calibri" w:hAnsi="Calibri" w:eastAsia="Calibri" w:cs="Times New Roman"/>
                <w:spacing w:val="22"/>
              </w:rPr>
              <w:t xml:space="preserve"> </w:t>
            </w:r>
            <w:r w:rsidRPr="006C0197">
              <w:rPr>
                <w:rFonts w:ascii="Calibri" w:hAnsi="Calibri" w:eastAsia="Calibri" w:cs="Times New Roman"/>
              </w:rPr>
              <w:t>or</w:t>
            </w:r>
            <w:r w:rsidRPr="006C0197">
              <w:rPr>
                <w:rFonts w:ascii="Calibri" w:hAnsi="Calibri" w:eastAsia="Calibri" w:cs="Times New Roman"/>
                <w:spacing w:val="21"/>
              </w:rPr>
              <w:t xml:space="preserve"> </w:t>
            </w:r>
            <w:r w:rsidRPr="006C0197">
              <w:rPr>
                <w:rFonts w:ascii="Calibri" w:hAnsi="Calibri" w:eastAsia="Calibri" w:cs="Times New Roman"/>
              </w:rPr>
              <w:t>rejection</w:t>
            </w:r>
            <w:r w:rsidRPr="006C0197">
              <w:rPr>
                <w:rFonts w:ascii="Calibri" w:hAnsi="Calibri" w:eastAsia="Calibri" w:cs="Times New Roman"/>
                <w:spacing w:val="23"/>
              </w:rPr>
              <w:t xml:space="preserve"> </w:t>
            </w:r>
            <w:r w:rsidRPr="006C0197">
              <w:rPr>
                <w:rFonts w:ascii="Calibri" w:hAnsi="Calibri" w:eastAsia="Calibri" w:cs="Times New Roman"/>
              </w:rPr>
              <w:t>of</w:t>
            </w:r>
            <w:r w:rsidRPr="006C0197">
              <w:rPr>
                <w:rFonts w:ascii="Calibri" w:hAnsi="Calibri" w:eastAsia="Calibri" w:cs="Times New Roman"/>
                <w:spacing w:val="21"/>
              </w:rPr>
              <w:t xml:space="preserve"> </w:t>
            </w:r>
            <w:r w:rsidRPr="006C0197">
              <w:rPr>
                <w:rFonts w:ascii="Calibri" w:hAnsi="Calibri" w:eastAsia="Calibri" w:cs="Times New Roman"/>
                <w:spacing w:val="-1"/>
              </w:rPr>
              <w:t>the</w:t>
            </w:r>
            <w:r w:rsidRPr="006C0197">
              <w:rPr>
                <w:rFonts w:ascii="Calibri" w:hAnsi="Calibri" w:eastAsia="Calibri" w:cs="Times New Roman"/>
                <w:spacing w:val="28"/>
              </w:rPr>
              <w:t xml:space="preserve"> </w:t>
            </w:r>
            <w:r w:rsidRPr="006C0197">
              <w:rPr>
                <w:rFonts w:ascii="Calibri" w:hAnsi="Calibri" w:eastAsia="Calibri" w:cs="Times New Roman"/>
                <w:spacing w:val="-1"/>
              </w:rPr>
              <w:t>Change</w:t>
            </w:r>
            <w:r w:rsidRPr="006C0197">
              <w:rPr>
                <w:rFonts w:ascii="Calibri" w:hAnsi="Calibri" w:eastAsia="Calibri" w:cs="Times New Roman"/>
                <w:spacing w:val="22"/>
              </w:rPr>
              <w:t xml:space="preserve"> </w:t>
            </w:r>
            <w:r w:rsidRPr="006C0197">
              <w:rPr>
                <w:rFonts w:ascii="Calibri" w:hAnsi="Calibri" w:eastAsia="Calibri" w:cs="Times New Roman"/>
              </w:rPr>
              <w:t>Control</w:t>
            </w:r>
            <w:r w:rsidRPr="006C0197">
              <w:rPr>
                <w:rFonts w:ascii="Calibri" w:hAnsi="Calibri" w:eastAsia="Calibri" w:cs="Times New Roman"/>
                <w:spacing w:val="22"/>
              </w:rPr>
              <w:t xml:space="preserve"> </w:t>
            </w:r>
            <w:r w:rsidRPr="006C0197">
              <w:rPr>
                <w:rFonts w:ascii="Calibri" w:hAnsi="Calibri" w:eastAsia="Calibri" w:cs="Times New Roman"/>
              </w:rPr>
              <w:t>Notice</w:t>
            </w:r>
            <w:r w:rsidRPr="006C0197">
              <w:rPr>
                <w:rFonts w:ascii="Calibri" w:hAnsi="Calibri" w:eastAsia="Calibri" w:cs="Times New Roman"/>
                <w:spacing w:val="29"/>
                <w:w w:val="99"/>
              </w:rPr>
              <w:t xml:space="preserve"> </w:t>
            </w:r>
            <w:r w:rsidRPr="006C0197">
              <w:rPr>
                <w:rFonts w:ascii="Calibri" w:hAnsi="Calibri" w:eastAsia="Calibri" w:cs="Times New Roman"/>
              </w:rPr>
              <w:t>within</w:t>
            </w:r>
            <w:r w:rsidRPr="006C0197">
              <w:rPr>
                <w:rFonts w:ascii="Calibri" w:hAnsi="Calibri" w:eastAsia="Calibri" w:cs="Times New Roman"/>
                <w:spacing w:val="-5"/>
              </w:rPr>
              <w:t xml:space="preserve"> </w:t>
            </w:r>
            <w:r w:rsidRPr="006C0197">
              <w:rPr>
                <w:rFonts w:ascii="Calibri" w:hAnsi="Calibri" w:eastAsia="Calibri" w:cs="Times New Roman"/>
              </w:rPr>
              <w:t>a</w:t>
            </w:r>
            <w:r w:rsidRPr="006C0197">
              <w:rPr>
                <w:rFonts w:ascii="Calibri" w:hAnsi="Calibri" w:eastAsia="Calibri" w:cs="Times New Roman"/>
                <w:spacing w:val="-4"/>
              </w:rPr>
              <w:t xml:space="preserve"> </w:t>
            </w:r>
            <w:r w:rsidRPr="006C0197">
              <w:rPr>
                <w:rFonts w:ascii="Calibri" w:hAnsi="Calibri" w:eastAsia="Calibri" w:cs="Times New Roman"/>
                <w:spacing w:val="-1"/>
              </w:rPr>
              <w:t>reasonable</w:t>
            </w:r>
            <w:r w:rsidRPr="006C0197">
              <w:rPr>
                <w:rFonts w:ascii="Calibri" w:hAnsi="Calibri" w:eastAsia="Calibri" w:cs="Times New Roman"/>
                <w:spacing w:val="-3"/>
              </w:rPr>
              <w:t xml:space="preserve"> </w:t>
            </w:r>
            <w:r w:rsidRPr="006C0197">
              <w:rPr>
                <w:rFonts w:ascii="Calibri" w:hAnsi="Calibri" w:eastAsia="Calibri" w:cs="Times New Roman"/>
              </w:rPr>
              <w:t>timeframe</w:t>
            </w:r>
            <w:r w:rsidRPr="006C0197">
              <w:rPr>
                <w:rFonts w:ascii="Calibri" w:hAnsi="Calibri" w:eastAsia="Calibri" w:cs="Times New Roman"/>
                <w:spacing w:val="-4"/>
              </w:rPr>
              <w:t xml:space="preserve"> </w:t>
            </w:r>
            <w:r w:rsidRPr="006C0197">
              <w:rPr>
                <w:rFonts w:ascii="Calibri" w:hAnsi="Calibri" w:eastAsia="Calibri" w:cs="Times New Roman"/>
              </w:rPr>
              <w:t>of</w:t>
            </w:r>
            <w:r w:rsidRPr="006C0197">
              <w:rPr>
                <w:rFonts w:ascii="Calibri" w:hAnsi="Calibri" w:eastAsia="Calibri" w:cs="Times New Roman"/>
                <w:spacing w:val="-4"/>
              </w:rPr>
              <w:t xml:space="preserve"> </w:t>
            </w:r>
            <w:r w:rsidRPr="006C0197">
              <w:rPr>
                <w:rFonts w:ascii="Calibri" w:hAnsi="Calibri" w:eastAsia="Calibri" w:cs="Times New Roman"/>
              </w:rPr>
              <w:t>its</w:t>
            </w:r>
            <w:r w:rsidRPr="006C0197">
              <w:rPr>
                <w:rFonts w:ascii="Calibri" w:hAnsi="Calibri" w:eastAsia="Calibri" w:cs="Times New Roman"/>
                <w:spacing w:val="-4"/>
              </w:rPr>
              <w:t xml:space="preserve"> </w:t>
            </w:r>
            <w:r w:rsidRPr="006C0197">
              <w:rPr>
                <w:rFonts w:ascii="Calibri" w:hAnsi="Calibri" w:eastAsia="Calibri" w:cs="Times New Roman"/>
              </w:rPr>
              <w:t>completion</w:t>
            </w:r>
            <w:r w:rsidRPr="006C0197">
              <w:rPr>
                <w:rFonts w:ascii="Calibri" w:hAnsi="Calibri" w:eastAsia="Calibri" w:cs="Times New Roman"/>
                <w:spacing w:val="-5"/>
              </w:rPr>
              <w:t xml:space="preserve"> </w:t>
            </w:r>
            <w:r w:rsidRPr="006C0197">
              <w:rPr>
                <w:rFonts w:ascii="Calibri" w:hAnsi="Calibri" w:eastAsia="Calibri" w:cs="Times New Roman"/>
              </w:rPr>
              <w:t>and</w:t>
            </w:r>
            <w:r w:rsidRPr="006C0197">
              <w:rPr>
                <w:rFonts w:ascii="Calibri" w:hAnsi="Calibri" w:eastAsia="Calibri" w:cs="Times New Roman"/>
                <w:spacing w:val="-2"/>
              </w:rPr>
              <w:t xml:space="preserve"> </w:t>
            </w:r>
            <w:r w:rsidRPr="006C0197">
              <w:rPr>
                <w:rFonts w:ascii="Calibri" w:hAnsi="Calibri" w:eastAsia="Calibri" w:cs="Times New Roman"/>
                <w:spacing w:val="-1"/>
              </w:rPr>
              <w:t>submission</w:t>
            </w:r>
            <w:r w:rsidRPr="006C0197">
              <w:rPr>
                <w:rFonts w:ascii="Calibri" w:hAnsi="Calibri" w:eastAsia="Calibri" w:cs="Times New Roman"/>
                <w:spacing w:val="-5"/>
              </w:rPr>
              <w:t xml:space="preserve"> </w:t>
            </w:r>
            <w:r w:rsidRPr="006C0197">
              <w:rPr>
                <w:rFonts w:ascii="Calibri" w:hAnsi="Calibri" w:eastAsia="Calibri" w:cs="Times New Roman"/>
              </w:rPr>
              <w:t>for</w:t>
            </w:r>
            <w:r w:rsidRPr="006C0197">
              <w:rPr>
                <w:rFonts w:ascii="Calibri" w:hAnsi="Calibri" w:eastAsia="Calibri" w:cs="Times New Roman"/>
                <w:spacing w:val="-5"/>
              </w:rPr>
              <w:t xml:space="preserve"> </w:t>
            </w:r>
            <w:r w:rsidRPr="006C0197">
              <w:rPr>
                <w:rFonts w:ascii="Calibri" w:hAnsi="Calibri" w:eastAsia="Calibri" w:cs="Times New Roman"/>
              </w:rPr>
              <w:t>review,</w:t>
            </w:r>
            <w:r w:rsidRPr="006C0197">
              <w:rPr>
                <w:rFonts w:ascii="Calibri" w:hAnsi="Calibri" w:eastAsia="Calibri" w:cs="Times New Roman"/>
                <w:spacing w:val="-4"/>
              </w:rPr>
              <w:t xml:space="preserve"> </w:t>
            </w:r>
            <w:r w:rsidRPr="006C0197">
              <w:rPr>
                <w:rFonts w:ascii="Calibri" w:hAnsi="Calibri" w:eastAsia="Calibri" w:cs="Times New Roman"/>
                <w:spacing w:val="-1"/>
              </w:rPr>
              <w:t>subject</w:t>
            </w:r>
            <w:r w:rsidRPr="006C0197">
              <w:rPr>
                <w:rFonts w:ascii="Calibri" w:hAnsi="Calibri" w:eastAsia="Calibri" w:cs="Times New Roman"/>
                <w:spacing w:val="-3"/>
              </w:rPr>
              <w:t xml:space="preserve"> </w:t>
            </w:r>
            <w:r w:rsidRPr="006C0197">
              <w:rPr>
                <w:rFonts w:ascii="Calibri" w:hAnsi="Calibri" w:eastAsia="Calibri" w:cs="Times New Roman"/>
              </w:rPr>
              <w:t>to</w:t>
            </w:r>
            <w:r w:rsidRPr="006C0197">
              <w:rPr>
                <w:rFonts w:ascii="Calibri" w:hAnsi="Calibri" w:eastAsia="Calibri" w:cs="Times New Roman"/>
                <w:spacing w:val="-4"/>
              </w:rPr>
              <w:t xml:space="preserve"> </w:t>
            </w:r>
            <w:r w:rsidRPr="006C0197">
              <w:rPr>
                <w:rFonts w:ascii="Calibri" w:hAnsi="Calibri" w:eastAsia="Calibri" w:cs="Times New Roman"/>
              </w:rPr>
              <w:t>a</w:t>
            </w:r>
            <w:r w:rsidRPr="006C0197">
              <w:rPr>
                <w:rFonts w:ascii="Calibri" w:hAnsi="Calibri" w:eastAsia="Calibri" w:cs="Times New Roman"/>
                <w:spacing w:val="49"/>
                <w:w w:val="99"/>
              </w:rPr>
              <w:t xml:space="preserve"> </w:t>
            </w:r>
            <w:r w:rsidRPr="006C0197">
              <w:rPr>
                <w:rFonts w:ascii="Calibri" w:hAnsi="Calibri" w:eastAsia="Calibri" w:cs="Times New Roman"/>
              </w:rPr>
              <w:t>maximum</w:t>
            </w:r>
            <w:r w:rsidRPr="006C0197">
              <w:rPr>
                <w:rFonts w:ascii="Calibri" w:hAnsi="Calibri" w:eastAsia="Calibri" w:cs="Times New Roman"/>
                <w:spacing w:val="-12"/>
              </w:rPr>
              <w:t xml:space="preserve"> </w:t>
            </w:r>
            <w:r w:rsidRPr="006C0197">
              <w:rPr>
                <w:rFonts w:ascii="Calibri" w:hAnsi="Calibri" w:eastAsia="Calibri" w:cs="Times New Roman"/>
              </w:rPr>
              <w:t>of</w:t>
            </w:r>
            <w:r w:rsidRPr="006C0197">
              <w:rPr>
                <w:rFonts w:ascii="Calibri" w:hAnsi="Calibri" w:eastAsia="Calibri" w:cs="Times New Roman"/>
                <w:spacing w:val="-12"/>
              </w:rPr>
              <w:t xml:space="preserve"> </w:t>
            </w:r>
            <w:r w:rsidRPr="006C0197">
              <w:rPr>
                <w:rFonts w:ascii="Calibri" w:hAnsi="Calibri" w:eastAsia="Calibri" w:cs="Times New Roman"/>
                <w:spacing w:val="-1"/>
              </w:rPr>
              <w:t>twenty</w:t>
            </w:r>
            <w:r w:rsidRPr="006C0197">
              <w:rPr>
                <w:rFonts w:ascii="Calibri" w:hAnsi="Calibri" w:eastAsia="Calibri" w:cs="Times New Roman"/>
                <w:spacing w:val="-10"/>
              </w:rPr>
              <w:t xml:space="preserve"> </w:t>
            </w:r>
            <w:r w:rsidRPr="006C0197">
              <w:rPr>
                <w:rFonts w:ascii="Calibri" w:hAnsi="Calibri" w:eastAsia="Calibri" w:cs="Times New Roman"/>
                <w:spacing w:val="-1"/>
              </w:rPr>
              <w:t>(20)</w:t>
            </w:r>
            <w:r w:rsidRPr="006C0197">
              <w:rPr>
                <w:rFonts w:ascii="Calibri" w:hAnsi="Calibri" w:eastAsia="Calibri" w:cs="Times New Roman"/>
                <w:spacing w:val="-12"/>
              </w:rPr>
              <w:t xml:space="preserve"> </w:t>
            </w:r>
            <w:r w:rsidRPr="006C0197">
              <w:rPr>
                <w:rFonts w:ascii="Calibri" w:hAnsi="Calibri" w:eastAsia="Calibri" w:cs="Times New Roman"/>
              </w:rPr>
              <w:t>calendar</w:t>
            </w:r>
            <w:r w:rsidRPr="006C0197">
              <w:rPr>
                <w:rFonts w:ascii="Calibri" w:hAnsi="Calibri" w:eastAsia="Calibri" w:cs="Times New Roman"/>
                <w:spacing w:val="-11"/>
              </w:rPr>
              <w:t xml:space="preserve"> </w:t>
            </w:r>
            <w:r w:rsidRPr="006C0197">
              <w:rPr>
                <w:rFonts w:ascii="Calibri" w:hAnsi="Calibri" w:eastAsia="Calibri" w:cs="Times New Roman"/>
                <w:spacing w:val="-1"/>
              </w:rPr>
              <w:t>days</w:t>
            </w:r>
            <w:r w:rsidRPr="006C0197">
              <w:rPr>
                <w:rFonts w:ascii="Calibri" w:hAnsi="Calibri" w:eastAsia="Calibri" w:cs="Times New Roman"/>
                <w:spacing w:val="-11"/>
              </w:rPr>
              <w:t xml:space="preserve"> </w:t>
            </w:r>
            <w:r w:rsidRPr="006C0197">
              <w:rPr>
                <w:rFonts w:ascii="Calibri" w:hAnsi="Calibri" w:eastAsia="Calibri" w:cs="Times New Roman"/>
              </w:rPr>
              <w:t>or</w:t>
            </w:r>
            <w:r w:rsidRPr="006C0197">
              <w:rPr>
                <w:rFonts w:ascii="Calibri" w:hAnsi="Calibri" w:eastAsia="Calibri" w:cs="Times New Roman"/>
                <w:spacing w:val="-12"/>
              </w:rPr>
              <w:t xml:space="preserve"> </w:t>
            </w:r>
            <w:r w:rsidRPr="006C0197">
              <w:rPr>
                <w:rFonts w:ascii="Calibri" w:hAnsi="Calibri" w:eastAsia="Calibri" w:cs="Times New Roman"/>
                <w:spacing w:val="-1"/>
              </w:rPr>
              <w:t>such</w:t>
            </w:r>
            <w:r w:rsidRPr="006C0197">
              <w:rPr>
                <w:rFonts w:ascii="Calibri" w:hAnsi="Calibri" w:eastAsia="Calibri" w:cs="Times New Roman"/>
                <w:spacing w:val="-12"/>
              </w:rPr>
              <w:t xml:space="preserve"> </w:t>
            </w:r>
            <w:r w:rsidRPr="006C0197">
              <w:rPr>
                <w:rFonts w:ascii="Calibri" w:hAnsi="Calibri" w:eastAsia="Calibri" w:cs="Times New Roman"/>
              </w:rPr>
              <w:t>other</w:t>
            </w:r>
            <w:r w:rsidRPr="006C0197">
              <w:rPr>
                <w:rFonts w:ascii="Calibri" w:hAnsi="Calibri" w:eastAsia="Calibri" w:cs="Times New Roman"/>
                <w:spacing w:val="-11"/>
              </w:rPr>
              <w:t xml:space="preserve"> </w:t>
            </w:r>
            <w:r w:rsidRPr="006C0197">
              <w:rPr>
                <w:rFonts w:ascii="Calibri" w:hAnsi="Calibri" w:eastAsia="Calibri" w:cs="Times New Roman"/>
                <w:spacing w:val="-1"/>
              </w:rPr>
              <w:t>period</w:t>
            </w:r>
            <w:r w:rsidRPr="006C0197">
              <w:rPr>
                <w:rFonts w:ascii="Calibri" w:hAnsi="Calibri" w:eastAsia="Calibri" w:cs="Times New Roman"/>
                <w:spacing w:val="-12"/>
              </w:rPr>
              <w:t xml:space="preserve"> </w:t>
            </w:r>
            <w:r w:rsidRPr="006C0197">
              <w:rPr>
                <w:rFonts w:ascii="Calibri" w:hAnsi="Calibri" w:eastAsia="Calibri" w:cs="Times New Roman"/>
              </w:rPr>
              <w:t>agreed</w:t>
            </w:r>
            <w:r w:rsidRPr="006C0197">
              <w:rPr>
                <w:rFonts w:ascii="Calibri" w:hAnsi="Calibri" w:eastAsia="Calibri" w:cs="Times New Roman"/>
                <w:spacing w:val="-12"/>
              </w:rPr>
              <w:t xml:space="preserve"> </w:t>
            </w:r>
            <w:r w:rsidRPr="006C0197">
              <w:rPr>
                <w:rFonts w:ascii="Calibri" w:hAnsi="Calibri" w:eastAsia="Calibri" w:cs="Times New Roman"/>
              </w:rPr>
              <w:t>between</w:t>
            </w:r>
            <w:r w:rsidRPr="006C0197">
              <w:rPr>
                <w:rFonts w:ascii="Calibri" w:hAnsi="Calibri" w:eastAsia="Calibri" w:cs="Times New Roman"/>
                <w:spacing w:val="-12"/>
              </w:rPr>
              <w:t xml:space="preserve"> </w:t>
            </w:r>
            <w:r w:rsidRPr="006C0197">
              <w:rPr>
                <w:rFonts w:ascii="Calibri" w:hAnsi="Calibri" w:eastAsia="Calibri" w:cs="Times New Roman"/>
              </w:rPr>
              <w:t>the</w:t>
            </w:r>
            <w:r w:rsidRPr="006C0197">
              <w:rPr>
                <w:rFonts w:ascii="Calibri" w:hAnsi="Calibri" w:eastAsia="Calibri" w:cs="Times New Roman"/>
                <w:spacing w:val="-12"/>
              </w:rPr>
              <w:t xml:space="preserve"> </w:t>
            </w:r>
            <w:r w:rsidRPr="006C0197">
              <w:rPr>
                <w:rFonts w:ascii="Calibri" w:hAnsi="Calibri" w:eastAsia="Calibri" w:cs="Times New Roman"/>
              </w:rPr>
              <w:t>Parties.</w:t>
            </w:r>
          </w:p>
        </w:tc>
      </w:tr>
      <w:tr w:rsidR="006C0197" w:rsidRPr="006C0197" w14:paraId="3AD850CF" w14:textId="77777777" w:rsidTr="00552346">
        <w:trPr>
          <w:trHeight w:hRule="exact" w:val="976"/>
        </w:trPr>
        <w:tc>
          <w:tcPr>
            <w:tcW w:w="790" w:type="dxa"/>
            <w:tcBorders>
              <w:top w:val="nil"/>
              <w:left w:val="nil"/>
              <w:bottom w:val="nil"/>
              <w:right w:val="nil"/>
            </w:tcBorders>
          </w:tcPr>
          <w:p w14:paraId="3CF4B1ED" w14:textId="77777777" w:rsidR="006C0197" w:rsidRPr="006C0197" w:rsidRDefault="006C0197" w:rsidP="006C0197">
            <w:pPr>
              <w:spacing w:before="126" w:after="0" w:line="240" w:lineRule="auto"/>
              <w:ind w:left="230"/>
              <w:rPr>
                <w:rFonts w:ascii="Calibri" w:eastAsia="Calibri" w:hAnsi="Calibri" w:cs="Times New Roman"/>
                <w:color w:val="008080"/>
              </w:rPr>
            </w:pPr>
            <w:r w:rsidRPr="006C0197">
              <w:rPr>
                <w:rFonts w:ascii="Calibri" w:hAnsi="Calibri" w:eastAsia="Calibri" w:cs="Times New Roman"/>
                <w:color w:val="008080"/>
              </w:rPr>
              <w:t>F</w:t>
            </w:r>
          </w:p>
        </w:tc>
        <w:tc>
          <w:tcPr>
            <w:tcW w:w="8476" w:type="dxa"/>
            <w:tcBorders>
              <w:top w:val="nil"/>
              <w:left w:val="nil"/>
              <w:bottom w:val="nil"/>
              <w:right w:val="nil"/>
            </w:tcBorders>
          </w:tcPr>
          <w:p w14:paraId="125AA77E" w14:textId="77777777" w:rsidR="006C0197" w:rsidRPr="006C0197" w:rsidRDefault="006C0197" w:rsidP="006C0197">
            <w:pPr>
              <w:spacing w:before="107" w:after="0" w:line="360" w:lineRule="auto"/>
              <w:ind w:left="377" w:right="228"/>
              <w:jc w:val="both"/>
              <w:rPr>
                <w:rFonts w:ascii="Calibri" w:eastAsia="Calibri" w:hAnsi="Calibri" w:cs="Calibri"/>
              </w:rPr>
            </w:pPr>
            <w:r w:rsidRPr="006C0197">
              <w:rPr>
                <w:rFonts w:ascii="Calibri" w:hAnsi="Calibri" w:eastAsia="Calibri" w:cs="Times New Roman"/>
                <w:spacing w:val="-1"/>
              </w:rPr>
              <w:t>On</w:t>
            </w:r>
            <w:r w:rsidRPr="006C0197">
              <w:rPr>
                <w:rFonts w:ascii="Calibri" w:hAnsi="Calibri" w:eastAsia="Calibri" w:cs="Times New Roman"/>
                <w:spacing w:val="-10"/>
              </w:rPr>
              <w:t xml:space="preserve"> </w:t>
            </w:r>
            <w:r w:rsidRPr="006C0197">
              <w:rPr>
                <w:rFonts w:ascii="Calibri" w:hAnsi="Calibri" w:eastAsia="Calibri" w:cs="Times New Roman"/>
              </w:rPr>
              <w:t>approval</w:t>
            </w:r>
            <w:r w:rsidRPr="006C0197">
              <w:rPr>
                <w:rFonts w:ascii="Calibri" w:hAnsi="Calibri" w:eastAsia="Calibri" w:cs="Times New Roman"/>
                <w:spacing w:val="-9"/>
              </w:rPr>
              <w:t xml:space="preserve"> </w:t>
            </w:r>
            <w:r w:rsidRPr="006C0197">
              <w:rPr>
                <w:rFonts w:ascii="Calibri" w:hAnsi="Calibri" w:eastAsia="Calibri" w:cs="Times New Roman"/>
              </w:rPr>
              <w:t>of</w:t>
            </w:r>
            <w:r w:rsidRPr="006C0197">
              <w:rPr>
                <w:rFonts w:ascii="Calibri" w:hAnsi="Calibri" w:eastAsia="Calibri" w:cs="Times New Roman"/>
                <w:spacing w:val="-9"/>
              </w:rPr>
              <w:t xml:space="preserve"> </w:t>
            </w:r>
            <w:r w:rsidRPr="006C0197">
              <w:rPr>
                <w:rFonts w:ascii="Calibri" w:hAnsi="Calibri" w:eastAsia="Calibri" w:cs="Times New Roman"/>
              </w:rPr>
              <w:t>a</w:t>
            </w:r>
            <w:r w:rsidRPr="006C0197">
              <w:rPr>
                <w:rFonts w:ascii="Calibri" w:hAnsi="Calibri" w:eastAsia="Calibri" w:cs="Times New Roman"/>
                <w:spacing w:val="-9"/>
              </w:rPr>
              <w:t xml:space="preserve"> </w:t>
            </w:r>
            <w:r w:rsidRPr="006C0197">
              <w:rPr>
                <w:rFonts w:ascii="Calibri" w:hAnsi="Calibri" w:eastAsia="Calibri" w:cs="Times New Roman"/>
                <w:spacing w:val="-1"/>
              </w:rPr>
              <w:t>Change</w:t>
            </w:r>
            <w:r w:rsidRPr="006C0197">
              <w:rPr>
                <w:rFonts w:ascii="Calibri" w:hAnsi="Calibri" w:eastAsia="Calibri" w:cs="Times New Roman"/>
                <w:spacing w:val="-9"/>
              </w:rPr>
              <w:t xml:space="preserve"> </w:t>
            </w:r>
            <w:r w:rsidRPr="006C0197">
              <w:rPr>
                <w:rFonts w:ascii="Calibri" w:hAnsi="Calibri" w:eastAsia="Calibri" w:cs="Times New Roman"/>
                <w:spacing w:val="-1"/>
              </w:rPr>
              <w:t>Control</w:t>
            </w:r>
            <w:r w:rsidRPr="006C0197">
              <w:rPr>
                <w:rFonts w:ascii="Calibri" w:hAnsi="Calibri" w:eastAsia="Calibri" w:cs="Times New Roman"/>
                <w:spacing w:val="-10"/>
              </w:rPr>
              <w:t xml:space="preserve"> </w:t>
            </w:r>
            <w:r w:rsidRPr="006C0197">
              <w:rPr>
                <w:rFonts w:ascii="Calibri" w:hAnsi="Calibri" w:eastAsia="Calibri" w:cs="Times New Roman"/>
              </w:rPr>
              <w:t>Notice,</w:t>
            </w:r>
            <w:r w:rsidRPr="006C0197">
              <w:rPr>
                <w:rFonts w:ascii="Calibri" w:hAnsi="Calibri" w:eastAsia="Calibri" w:cs="Times New Roman"/>
                <w:spacing w:val="-9"/>
              </w:rPr>
              <w:t xml:space="preserve"> </w:t>
            </w:r>
            <w:r w:rsidRPr="006C0197">
              <w:rPr>
                <w:rFonts w:ascii="Calibri" w:hAnsi="Calibri" w:eastAsia="Calibri" w:cs="Times New Roman"/>
              </w:rPr>
              <w:t>this</w:t>
            </w:r>
            <w:r w:rsidRPr="006C0197">
              <w:rPr>
                <w:rFonts w:ascii="Calibri" w:hAnsi="Calibri" w:eastAsia="Calibri" w:cs="Times New Roman"/>
                <w:spacing w:val="-10"/>
              </w:rPr>
              <w:t xml:space="preserve"> </w:t>
            </w:r>
            <w:r w:rsidRPr="006C0197">
              <w:rPr>
                <w:rFonts w:ascii="Calibri" w:hAnsi="Calibri" w:eastAsia="Calibri" w:cs="Times New Roman"/>
              </w:rPr>
              <w:t>Agreement</w:t>
            </w:r>
            <w:r w:rsidRPr="006C0197">
              <w:rPr>
                <w:rFonts w:ascii="Calibri" w:hAnsi="Calibri" w:eastAsia="Calibri" w:cs="Times New Roman"/>
                <w:spacing w:val="-9"/>
              </w:rPr>
              <w:t xml:space="preserve"> </w:t>
            </w:r>
            <w:r w:rsidRPr="006C0197">
              <w:rPr>
                <w:rFonts w:ascii="Calibri" w:hAnsi="Calibri" w:eastAsia="Calibri" w:cs="Times New Roman"/>
              </w:rPr>
              <w:t>and/or</w:t>
            </w:r>
            <w:r w:rsidRPr="006C0197">
              <w:rPr>
                <w:rFonts w:ascii="Calibri" w:hAnsi="Calibri" w:eastAsia="Calibri" w:cs="Times New Roman"/>
                <w:spacing w:val="-9"/>
              </w:rPr>
              <w:t xml:space="preserve"> </w:t>
            </w:r>
            <w:r w:rsidRPr="006C0197">
              <w:rPr>
                <w:rFonts w:ascii="Calibri" w:hAnsi="Calibri" w:eastAsia="Calibri" w:cs="Times New Roman"/>
              </w:rPr>
              <w:t>the</w:t>
            </w:r>
            <w:r w:rsidRPr="006C0197">
              <w:rPr>
                <w:rFonts w:ascii="Calibri" w:hAnsi="Calibri" w:eastAsia="Calibri" w:cs="Times New Roman"/>
                <w:spacing w:val="-10"/>
              </w:rPr>
              <w:t xml:space="preserve"> </w:t>
            </w:r>
            <w:r w:rsidRPr="006C0197">
              <w:rPr>
                <w:rFonts w:ascii="Calibri" w:hAnsi="Calibri" w:eastAsia="Calibri" w:cs="Times New Roman"/>
              </w:rPr>
              <w:t>Schedules</w:t>
            </w:r>
            <w:r w:rsidRPr="006C0197">
              <w:rPr>
                <w:rFonts w:ascii="Calibri" w:hAnsi="Calibri" w:eastAsia="Calibri" w:cs="Times New Roman"/>
                <w:spacing w:val="-9"/>
              </w:rPr>
              <w:t xml:space="preserve"> </w:t>
            </w:r>
            <w:r w:rsidRPr="006C0197">
              <w:rPr>
                <w:rFonts w:ascii="Calibri" w:hAnsi="Calibri" w:eastAsia="Calibri" w:cs="Times New Roman"/>
                <w:spacing w:val="-1"/>
              </w:rPr>
              <w:t>should</w:t>
            </w:r>
            <w:r w:rsidRPr="006C0197">
              <w:rPr>
                <w:rFonts w:ascii="Calibri" w:hAnsi="Calibri" w:eastAsia="Calibri" w:cs="Times New Roman"/>
                <w:spacing w:val="-9"/>
              </w:rPr>
              <w:t xml:space="preserve"> </w:t>
            </w:r>
            <w:r w:rsidRPr="006C0197">
              <w:rPr>
                <w:rFonts w:ascii="Calibri" w:hAnsi="Calibri" w:eastAsia="Calibri" w:cs="Times New Roman"/>
                <w:spacing w:val="-1"/>
              </w:rPr>
              <w:t>be</w:t>
            </w:r>
            <w:r w:rsidRPr="006C0197">
              <w:rPr>
                <w:rFonts w:ascii="Calibri" w:hAnsi="Calibri" w:eastAsia="Calibri" w:cs="Times New Roman"/>
                <w:spacing w:val="24"/>
                <w:w w:val="99"/>
              </w:rPr>
              <w:t xml:space="preserve"> </w:t>
            </w:r>
            <w:r w:rsidRPr="006C0197">
              <w:rPr>
                <w:rFonts w:ascii="Calibri" w:hAnsi="Calibri" w:eastAsia="Calibri" w:cs="Times New Roman"/>
                <w:spacing w:val="-1"/>
              </w:rPr>
              <w:t>updated</w:t>
            </w:r>
            <w:r w:rsidRPr="006C0197">
              <w:rPr>
                <w:rFonts w:ascii="Calibri" w:hAnsi="Calibri" w:eastAsia="Calibri" w:cs="Times New Roman"/>
                <w:spacing w:val="-7"/>
              </w:rPr>
              <w:t xml:space="preserve"> </w:t>
            </w:r>
            <w:r w:rsidRPr="006C0197">
              <w:rPr>
                <w:rFonts w:ascii="Calibri" w:hAnsi="Calibri" w:eastAsia="Calibri" w:cs="Times New Roman"/>
              </w:rPr>
              <w:t>and</w:t>
            </w:r>
            <w:r w:rsidRPr="006C0197">
              <w:rPr>
                <w:rFonts w:ascii="Calibri" w:hAnsi="Calibri" w:eastAsia="Calibri" w:cs="Times New Roman"/>
                <w:spacing w:val="-6"/>
              </w:rPr>
              <w:t xml:space="preserve"> </w:t>
            </w:r>
            <w:r w:rsidRPr="006C0197">
              <w:rPr>
                <w:rFonts w:ascii="Calibri" w:hAnsi="Calibri" w:eastAsia="Calibri" w:cs="Times New Roman"/>
              </w:rPr>
              <w:t>revised</w:t>
            </w:r>
            <w:r w:rsidRPr="006C0197">
              <w:rPr>
                <w:rFonts w:ascii="Calibri" w:hAnsi="Calibri" w:eastAsia="Calibri" w:cs="Times New Roman"/>
                <w:spacing w:val="-7"/>
              </w:rPr>
              <w:t xml:space="preserve"> </w:t>
            </w:r>
            <w:r w:rsidRPr="006C0197">
              <w:rPr>
                <w:rFonts w:ascii="Calibri" w:hAnsi="Calibri" w:eastAsia="Calibri" w:cs="Times New Roman"/>
              </w:rPr>
              <w:t>as</w:t>
            </w:r>
            <w:r w:rsidRPr="006C0197">
              <w:rPr>
                <w:rFonts w:ascii="Calibri" w:hAnsi="Calibri" w:eastAsia="Calibri" w:cs="Times New Roman"/>
                <w:spacing w:val="-6"/>
              </w:rPr>
              <w:t xml:space="preserve"> </w:t>
            </w:r>
            <w:r w:rsidRPr="006C0197">
              <w:rPr>
                <w:rFonts w:ascii="Calibri" w:hAnsi="Calibri" w:eastAsia="Calibri" w:cs="Times New Roman"/>
                <w:spacing w:val="-1"/>
              </w:rPr>
              <w:t>appropriate</w:t>
            </w:r>
            <w:r w:rsidRPr="006C0197">
              <w:rPr>
                <w:rFonts w:ascii="Calibri" w:hAnsi="Calibri" w:eastAsia="Calibri" w:cs="Times New Roman"/>
                <w:spacing w:val="-6"/>
              </w:rPr>
              <w:t xml:space="preserve"> </w:t>
            </w:r>
            <w:r w:rsidRPr="006C0197">
              <w:rPr>
                <w:rFonts w:ascii="Calibri" w:hAnsi="Calibri" w:eastAsia="Calibri" w:cs="Times New Roman"/>
              </w:rPr>
              <w:t>and</w:t>
            </w:r>
            <w:r w:rsidRPr="006C0197">
              <w:rPr>
                <w:rFonts w:ascii="Calibri" w:hAnsi="Calibri" w:eastAsia="Calibri" w:cs="Times New Roman"/>
                <w:spacing w:val="-6"/>
              </w:rPr>
              <w:t xml:space="preserve"> </w:t>
            </w:r>
            <w:r w:rsidRPr="006C0197">
              <w:rPr>
                <w:rFonts w:ascii="Calibri" w:hAnsi="Calibri" w:eastAsia="Calibri" w:cs="Times New Roman"/>
              </w:rPr>
              <w:t>in</w:t>
            </w:r>
            <w:r w:rsidRPr="006C0197">
              <w:rPr>
                <w:rFonts w:ascii="Calibri" w:hAnsi="Calibri" w:eastAsia="Calibri" w:cs="Times New Roman"/>
                <w:spacing w:val="-8"/>
              </w:rPr>
              <w:t xml:space="preserve"> </w:t>
            </w:r>
            <w:r w:rsidRPr="006C0197">
              <w:rPr>
                <w:rFonts w:ascii="Calibri" w:hAnsi="Calibri" w:eastAsia="Calibri" w:cs="Times New Roman"/>
              </w:rPr>
              <w:t>writing.</w:t>
            </w:r>
          </w:p>
        </w:tc>
      </w:tr>
      <w:tr w:rsidR="006C0197" w:rsidRPr="006C0197" w14:paraId="0D946F80" w14:textId="77777777" w:rsidTr="00552346">
        <w:trPr>
          <w:trHeight w:hRule="exact" w:val="1415"/>
        </w:trPr>
        <w:tc>
          <w:tcPr>
            <w:tcW w:w="790" w:type="dxa"/>
            <w:tcBorders>
              <w:top w:val="nil"/>
              <w:left w:val="nil"/>
              <w:bottom w:val="nil"/>
              <w:right w:val="nil"/>
            </w:tcBorders>
          </w:tcPr>
          <w:p w14:paraId="17A0EC58" w14:textId="77777777" w:rsidR="006C0197" w:rsidRPr="006C0197" w:rsidRDefault="006C0197" w:rsidP="006C0197">
            <w:pPr>
              <w:spacing w:before="126" w:after="0" w:line="240" w:lineRule="auto"/>
              <w:ind w:left="230"/>
              <w:rPr>
                <w:rFonts w:ascii="Calibri" w:eastAsia="Calibri" w:hAnsi="Calibri" w:cs="Times New Roman"/>
                <w:color w:val="008080"/>
              </w:rPr>
            </w:pPr>
            <w:r w:rsidRPr="006C0197">
              <w:rPr>
                <w:rFonts w:ascii="Calibri" w:hAnsi="Calibri" w:eastAsia="Calibri" w:cs="Times New Roman"/>
                <w:color w:val="008080"/>
              </w:rPr>
              <w:t>G</w:t>
            </w:r>
          </w:p>
        </w:tc>
        <w:tc>
          <w:tcPr>
            <w:tcW w:w="8476" w:type="dxa"/>
            <w:tcBorders>
              <w:top w:val="nil"/>
              <w:left w:val="nil"/>
              <w:bottom w:val="nil"/>
              <w:right w:val="nil"/>
            </w:tcBorders>
          </w:tcPr>
          <w:p w14:paraId="1397A8F7" w14:textId="77777777" w:rsidR="006C0197" w:rsidRPr="006C0197" w:rsidRDefault="006C0197" w:rsidP="006C0197">
            <w:pPr>
              <w:spacing w:before="107" w:after="0" w:line="240" w:lineRule="auto"/>
              <w:ind w:left="372"/>
              <w:rPr>
                <w:rFonts w:ascii="Calibri" w:eastAsia="Calibri" w:hAnsi="Calibri" w:cs="Calibri"/>
              </w:rPr>
            </w:pPr>
            <w:r w:rsidRPr="006C0197">
              <w:rPr>
                <w:rFonts w:ascii="Calibri" w:hAnsi="Calibri" w:eastAsia="Calibri" w:cs="Times New Roman"/>
              </w:rPr>
              <w:t>In</w:t>
            </w:r>
            <w:r w:rsidRPr="006C0197">
              <w:rPr>
                <w:rFonts w:ascii="Calibri" w:hAnsi="Calibri" w:eastAsia="Calibri" w:cs="Times New Roman"/>
                <w:spacing w:val="-1"/>
              </w:rPr>
              <w:t xml:space="preserve"> </w:t>
            </w:r>
            <w:r w:rsidRPr="006C0197">
              <w:rPr>
                <w:rFonts w:ascii="Calibri" w:hAnsi="Calibri" w:eastAsia="Calibri" w:cs="Times New Roman"/>
              </w:rPr>
              <w:t>the event</w:t>
            </w:r>
            <w:r w:rsidRPr="006C0197">
              <w:rPr>
                <w:rFonts w:ascii="Calibri" w:hAnsi="Calibri" w:eastAsia="Calibri" w:cs="Times New Roman"/>
                <w:spacing w:val="1"/>
              </w:rPr>
              <w:t xml:space="preserve"> </w:t>
            </w:r>
            <w:r w:rsidRPr="006C0197">
              <w:rPr>
                <w:rFonts w:ascii="Calibri" w:hAnsi="Calibri" w:eastAsia="Calibri" w:cs="Times New Roman"/>
                <w:spacing w:val="-1"/>
              </w:rPr>
              <w:t>that</w:t>
            </w:r>
            <w:r w:rsidRPr="006C0197">
              <w:rPr>
                <w:rFonts w:ascii="Calibri" w:hAnsi="Calibri" w:eastAsia="Calibri" w:cs="Times New Roman"/>
              </w:rPr>
              <w:t xml:space="preserve"> either Party rejects the</w:t>
            </w:r>
            <w:r w:rsidRPr="006C0197">
              <w:rPr>
                <w:rFonts w:ascii="Calibri" w:hAnsi="Calibri" w:eastAsia="Calibri" w:cs="Times New Roman"/>
                <w:spacing w:val="2"/>
              </w:rPr>
              <w:t xml:space="preserve"> </w:t>
            </w:r>
            <w:r w:rsidRPr="006C0197">
              <w:rPr>
                <w:rFonts w:ascii="Calibri" w:hAnsi="Calibri" w:eastAsia="Calibri" w:cs="Times New Roman"/>
                <w:spacing w:val="-1"/>
              </w:rPr>
              <w:t>Change</w:t>
            </w:r>
            <w:r w:rsidRPr="006C0197">
              <w:rPr>
                <w:rFonts w:ascii="Calibri" w:hAnsi="Calibri" w:eastAsia="Calibri" w:cs="Times New Roman"/>
                <w:spacing w:val="1"/>
              </w:rPr>
              <w:t xml:space="preserve"> </w:t>
            </w:r>
            <w:r w:rsidRPr="006C0197">
              <w:rPr>
                <w:rFonts w:ascii="Calibri" w:hAnsi="Calibri" w:eastAsia="Calibri" w:cs="Times New Roman"/>
                <w:spacing w:val="-1"/>
              </w:rPr>
              <w:t>Control</w:t>
            </w:r>
            <w:r w:rsidRPr="006C0197">
              <w:rPr>
                <w:rFonts w:ascii="Calibri" w:hAnsi="Calibri" w:eastAsia="Calibri" w:cs="Times New Roman"/>
              </w:rPr>
              <w:t xml:space="preserve"> Notice,</w:t>
            </w:r>
            <w:r w:rsidRPr="006C0197">
              <w:rPr>
                <w:rFonts w:ascii="Calibri" w:hAnsi="Calibri" w:eastAsia="Calibri" w:cs="Times New Roman"/>
                <w:spacing w:val="1"/>
              </w:rPr>
              <w:t xml:space="preserve"> </w:t>
            </w:r>
            <w:r w:rsidRPr="006C0197">
              <w:rPr>
                <w:rFonts w:ascii="Calibri" w:hAnsi="Calibri" w:eastAsia="Calibri" w:cs="Times New Roman"/>
              </w:rPr>
              <w:t xml:space="preserve">the change(s) </w:t>
            </w:r>
            <w:r w:rsidRPr="006C0197">
              <w:rPr>
                <w:rFonts w:ascii="Calibri" w:hAnsi="Calibri" w:eastAsia="Calibri" w:cs="Times New Roman"/>
                <w:spacing w:val="-1"/>
              </w:rPr>
              <w:t>shall</w:t>
            </w:r>
            <w:r w:rsidRPr="006C0197">
              <w:rPr>
                <w:rFonts w:ascii="Calibri" w:hAnsi="Calibri" w:eastAsia="Calibri" w:cs="Times New Roman"/>
              </w:rPr>
              <w:t xml:space="preserve"> </w:t>
            </w:r>
            <w:r w:rsidRPr="006C0197">
              <w:rPr>
                <w:rFonts w:ascii="Calibri" w:hAnsi="Calibri" w:eastAsia="Calibri" w:cs="Times New Roman"/>
                <w:spacing w:val="-1"/>
              </w:rPr>
              <w:t>not</w:t>
            </w:r>
          </w:p>
          <w:p w14:paraId="4D66F3FB" w14:textId="77777777" w:rsidR="006C0197" w:rsidRDefault="006C0197" w:rsidP="006C0197">
            <w:pPr>
              <w:spacing w:before="107" w:after="0" w:line="360" w:lineRule="auto"/>
              <w:ind w:left="377" w:right="228"/>
              <w:jc w:val="both"/>
              <w:rPr>
                <w:rFonts w:ascii="Calibri" w:eastAsia="Calibri" w:hAnsi="Calibri" w:cs="Times New Roman"/>
              </w:rPr>
            </w:pPr>
            <w:r w:rsidRPr="006C0197">
              <w:rPr>
                <w:rFonts w:ascii="Calibri" w:hAnsi="Calibri" w:eastAsia="Calibri" w:cs="Times New Roman"/>
              </w:rPr>
              <w:t xml:space="preserve">take </w:t>
            </w:r>
            <w:r w:rsidRPr="006C0197">
              <w:rPr>
                <w:rFonts w:ascii="Calibri" w:hAnsi="Calibri" w:eastAsia="Calibri" w:cs="Times New Roman"/>
                <w:spacing w:val="8"/>
              </w:rPr>
              <w:t>place</w:t>
            </w:r>
            <w:r w:rsidRPr="006C0197">
              <w:rPr>
                <w:rFonts w:ascii="Calibri" w:hAnsi="Calibri" w:eastAsia="Calibri" w:cs="Times New Roman"/>
              </w:rPr>
              <w:t xml:space="preserve"> </w:t>
            </w:r>
            <w:r w:rsidRPr="006C0197">
              <w:rPr>
                <w:rFonts w:ascii="Calibri" w:hAnsi="Calibri" w:eastAsia="Calibri" w:cs="Times New Roman"/>
                <w:spacing w:val="9"/>
              </w:rPr>
              <w:t xml:space="preserve"> </w:t>
            </w:r>
            <w:r w:rsidRPr="006C0197">
              <w:rPr>
                <w:rFonts w:ascii="Calibri" w:hAnsi="Calibri" w:eastAsia="Calibri" w:cs="Times New Roman"/>
              </w:rPr>
              <w:t xml:space="preserve">and </w:t>
            </w:r>
            <w:r w:rsidRPr="006C0197">
              <w:rPr>
                <w:rFonts w:ascii="Calibri" w:hAnsi="Calibri" w:eastAsia="Calibri" w:cs="Times New Roman"/>
                <w:spacing w:val="9"/>
              </w:rPr>
              <w:t xml:space="preserve"> </w:t>
            </w:r>
            <w:r w:rsidRPr="006C0197">
              <w:rPr>
                <w:rFonts w:ascii="Calibri" w:hAnsi="Calibri" w:eastAsia="Calibri" w:cs="Times New Roman"/>
              </w:rPr>
              <w:t xml:space="preserve">the </w:t>
            </w:r>
            <w:r w:rsidRPr="006C0197">
              <w:rPr>
                <w:rFonts w:ascii="Calibri" w:hAnsi="Calibri" w:eastAsia="Calibri" w:cs="Times New Roman"/>
                <w:spacing w:val="8"/>
              </w:rPr>
              <w:t xml:space="preserve"> </w:t>
            </w:r>
            <w:r w:rsidRPr="006C0197">
              <w:rPr>
                <w:rFonts w:ascii="Calibri" w:hAnsi="Calibri" w:eastAsia="Calibri" w:cs="Times New Roman"/>
              </w:rPr>
              <w:t xml:space="preserve">Parties </w:t>
            </w:r>
            <w:r w:rsidRPr="006C0197">
              <w:rPr>
                <w:rFonts w:ascii="Calibri" w:hAnsi="Calibri" w:eastAsia="Calibri" w:cs="Times New Roman"/>
                <w:spacing w:val="8"/>
              </w:rPr>
              <w:t xml:space="preserve"> </w:t>
            </w:r>
            <w:r w:rsidRPr="006C0197">
              <w:rPr>
                <w:rFonts w:ascii="Calibri" w:hAnsi="Calibri" w:eastAsia="Calibri" w:cs="Times New Roman"/>
                <w:spacing w:val="-1"/>
              </w:rPr>
              <w:t>shall</w:t>
            </w:r>
            <w:r w:rsidRPr="006C0197">
              <w:rPr>
                <w:rFonts w:ascii="Calibri" w:hAnsi="Calibri" w:eastAsia="Calibri" w:cs="Times New Roman"/>
              </w:rPr>
              <w:t xml:space="preserve"> </w:t>
            </w:r>
            <w:r w:rsidRPr="006C0197">
              <w:rPr>
                <w:rFonts w:ascii="Calibri" w:hAnsi="Calibri" w:eastAsia="Calibri" w:cs="Times New Roman"/>
                <w:spacing w:val="9"/>
              </w:rPr>
              <w:t xml:space="preserve"> </w:t>
            </w:r>
            <w:r w:rsidRPr="006C0197">
              <w:rPr>
                <w:rFonts w:ascii="Calibri" w:hAnsi="Calibri" w:eastAsia="Calibri" w:cs="Times New Roman"/>
              </w:rPr>
              <w:t xml:space="preserve">continue </w:t>
            </w:r>
            <w:r w:rsidRPr="006C0197">
              <w:rPr>
                <w:rFonts w:ascii="Calibri" w:hAnsi="Calibri" w:eastAsia="Calibri" w:cs="Times New Roman"/>
                <w:spacing w:val="9"/>
              </w:rPr>
              <w:t xml:space="preserve"> </w:t>
            </w:r>
            <w:r w:rsidRPr="006C0197">
              <w:rPr>
                <w:rFonts w:ascii="Calibri" w:hAnsi="Calibri" w:eastAsia="Calibri" w:cs="Times New Roman"/>
              </w:rPr>
              <w:t xml:space="preserve">to </w:t>
            </w:r>
            <w:r w:rsidRPr="006C0197">
              <w:rPr>
                <w:rFonts w:ascii="Calibri" w:hAnsi="Calibri" w:eastAsia="Calibri" w:cs="Times New Roman"/>
                <w:spacing w:val="8"/>
              </w:rPr>
              <w:t xml:space="preserve"> </w:t>
            </w:r>
            <w:r w:rsidRPr="006C0197">
              <w:rPr>
                <w:rFonts w:ascii="Calibri" w:hAnsi="Calibri" w:eastAsia="Calibri" w:cs="Times New Roman"/>
                <w:spacing w:val="-1"/>
              </w:rPr>
              <w:t>perform</w:t>
            </w:r>
            <w:r w:rsidRPr="006C0197">
              <w:rPr>
                <w:rFonts w:ascii="Calibri" w:hAnsi="Calibri" w:eastAsia="Calibri" w:cs="Times New Roman"/>
              </w:rPr>
              <w:t xml:space="preserve"> </w:t>
            </w:r>
            <w:r w:rsidRPr="006C0197">
              <w:rPr>
                <w:rFonts w:ascii="Calibri" w:hAnsi="Calibri" w:eastAsia="Calibri" w:cs="Times New Roman"/>
                <w:spacing w:val="9"/>
              </w:rPr>
              <w:t xml:space="preserve"> </w:t>
            </w:r>
            <w:r w:rsidRPr="006C0197">
              <w:rPr>
                <w:rFonts w:ascii="Calibri" w:hAnsi="Calibri" w:eastAsia="Calibri" w:cs="Times New Roman"/>
                <w:spacing w:val="-1"/>
              </w:rPr>
              <w:t>their</w:t>
            </w:r>
            <w:r w:rsidRPr="006C0197">
              <w:rPr>
                <w:rFonts w:ascii="Calibri" w:hAnsi="Calibri" w:eastAsia="Calibri" w:cs="Times New Roman"/>
              </w:rPr>
              <w:t xml:space="preserve"> </w:t>
            </w:r>
            <w:r w:rsidRPr="006C0197">
              <w:rPr>
                <w:rFonts w:ascii="Calibri" w:hAnsi="Calibri" w:eastAsia="Calibri" w:cs="Times New Roman"/>
                <w:spacing w:val="9"/>
              </w:rPr>
              <w:t xml:space="preserve"> </w:t>
            </w:r>
            <w:r w:rsidRPr="006C0197">
              <w:rPr>
                <w:rFonts w:ascii="Calibri" w:hAnsi="Calibri" w:eastAsia="Calibri" w:cs="Times New Roman"/>
                <w:spacing w:val="-1"/>
              </w:rPr>
              <w:t>obligations</w:t>
            </w:r>
            <w:r w:rsidRPr="006C0197">
              <w:rPr>
                <w:rFonts w:ascii="Calibri" w:hAnsi="Calibri" w:eastAsia="Calibri" w:cs="Times New Roman"/>
              </w:rPr>
              <w:t xml:space="preserve"> </w:t>
            </w:r>
            <w:r w:rsidRPr="006C0197">
              <w:rPr>
                <w:rFonts w:ascii="Calibri" w:hAnsi="Calibri" w:eastAsia="Calibri" w:cs="Times New Roman"/>
                <w:spacing w:val="10"/>
              </w:rPr>
              <w:t xml:space="preserve"> </w:t>
            </w:r>
            <w:r w:rsidRPr="006C0197">
              <w:rPr>
                <w:rFonts w:ascii="Calibri" w:hAnsi="Calibri" w:eastAsia="Calibri" w:cs="Times New Roman"/>
                <w:spacing w:val="-1"/>
              </w:rPr>
              <w:t>under</w:t>
            </w:r>
            <w:r w:rsidRPr="006C0197">
              <w:rPr>
                <w:rFonts w:ascii="Calibri" w:hAnsi="Calibri" w:eastAsia="Calibri" w:cs="Times New Roman"/>
              </w:rPr>
              <w:t xml:space="preserve"> </w:t>
            </w:r>
            <w:r w:rsidRPr="006C0197">
              <w:rPr>
                <w:rFonts w:ascii="Calibri" w:hAnsi="Calibri" w:eastAsia="Calibri" w:cs="Times New Roman"/>
                <w:spacing w:val="9"/>
              </w:rPr>
              <w:t xml:space="preserve"> </w:t>
            </w:r>
            <w:r w:rsidRPr="006C0197">
              <w:rPr>
                <w:rFonts w:ascii="Calibri" w:hAnsi="Calibri" w:eastAsia="Calibri" w:cs="Times New Roman"/>
              </w:rPr>
              <w:t>this</w:t>
            </w:r>
            <w:r w:rsidRPr="006C0197">
              <w:rPr>
                <w:rFonts w:ascii="Calibri" w:hAnsi="Calibri" w:eastAsia="Calibri" w:cs="Times New Roman"/>
                <w:spacing w:val="39"/>
                <w:w w:val="99"/>
              </w:rPr>
              <w:t xml:space="preserve"> </w:t>
            </w:r>
            <w:r w:rsidRPr="006C0197">
              <w:rPr>
                <w:rFonts w:ascii="Calibri" w:hAnsi="Calibri" w:eastAsia="Calibri" w:cs="Times New Roman"/>
              </w:rPr>
              <w:t>Agreement.</w:t>
            </w:r>
          </w:p>
          <w:p w14:paraId="0F5411D4" w14:textId="77777777" w:rsidR="0010207A" w:rsidRDefault="0010207A" w:rsidP="006C0197">
            <w:pPr>
              <w:spacing w:before="107" w:after="0" w:line="360" w:lineRule="auto"/>
              <w:ind w:left="377" w:right="228"/>
              <w:jc w:val="both"/>
              <w:rPr>
                <w:rFonts w:ascii="Calibri" w:eastAsia="Calibri" w:hAnsi="Calibri" w:cs="Times New Roman"/>
              </w:rPr>
            </w:pPr>
          </w:p>
          <w:p w14:paraId="5CA2DB93" w14:textId="77777777" w:rsidR="0010207A" w:rsidRDefault="0010207A" w:rsidP="006C0197">
            <w:pPr>
              <w:spacing w:before="107" w:after="0" w:line="360" w:lineRule="auto"/>
              <w:ind w:left="377" w:right="228"/>
              <w:jc w:val="both"/>
              <w:rPr>
                <w:rFonts w:ascii="Calibri" w:eastAsia="Calibri" w:hAnsi="Calibri" w:cs="Times New Roman"/>
              </w:rPr>
            </w:pPr>
          </w:p>
          <w:p w14:paraId="3C39B9A9" w14:textId="77777777" w:rsidR="0010207A" w:rsidRPr="006C0197" w:rsidRDefault="0010207A" w:rsidP="006C0197">
            <w:pPr>
              <w:spacing w:before="107" w:after="0" w:line="360" w:lineRule="auto"/>
              <w:ind w:left="377" w:right="228"/>
              <w:jc w:val="both"/>
              <w:rPr>
                <w:rFonts w:ascii="Calibri" w:eastAsia="Calibri" w:hAnsi="Calibri" w:cs="Calibri"/>
              </w:rPr>
            </w:pPr>
          </w:p>
        </w:tc>
      </w:tr>
    </w:tbl>
    <w:p w14:paraId="12863295" w14:textId="77777777" w:rsidR="006C0197" w:rsidRDefault="006C0197" w:rsidP="006C0197">
      <w:pPr>
        <w:spacing w:before="9" w:after="200" w:line="276" w:lineRule="auto"/>
        <w:rPr>
          <w:rFonts w:ascii="Calibri" w:eastAsia="Calibri" w:hAnsi="Calibri" w:cs="Calibri"/>
          <w:sz w:val="18"/>
          <w:szCs w:val="18"/>
        </w:rPr>
      </w:pPr>
    </w:p>
    <w:p w14:paraId="05A5934C" w14:textId="77777777" w:rsidR="0010207A" w:rsidRDefault="0010207A" w:rsidP="006C0197">
      <w:pPr>
        <w:spacing w:before="9" w:after="200" w:line="276" w:lineRule="auto"/>
        <w:rPr>
          <w:rFonts w:ascii="Calibri" w:eastAsia="Calibri" w:hAnsi="Calibri" w:cs="Calibri"/>
          <w:sz w:val="18"/>
          <w:szCs w:val="18"/>
        </w:rPr>
      </w:pPr>
    </w:p>
    <w:p w14:paraId="5E2F75C5" w14:textId="77777777" w:rsidR="0010207A" w:rsidRDefault="0010207A" w:rsidP="006C0197">
      <w:pPr>
        <w:spacing w:before="9" w:after="200" w:line="276" w:lineRule="auto"/>
        <w:rPr>
          <w:rFonts w:ascii="Calibri" w:eastAsia="Calibri" w:hAnsi="Calibri" w:cs="Calibri"/>
          <w:sz w:val="18"/>
          <w:szCs w:val="18"/>
        </w:rPr>
      </w:pPr>
    </w:p>
    <w:p w14:paraId="0B6705A5" w14:textId="77777777" w:rsidR="0010207A" w:rsidRPr="006C0197" w:rsidRDefault="0010207A" w:rsidP="006C0197">
      <w:pPr>
        <w:spacing w:before="9" w:after="200" w:line="276" w:lineRule="auto"/>
        <w:rPr>
          <w:rFonts w:ascii="Calibri" w:eastAsia="Calibri" w:hAnsi="Calibri" w:cs="Calibri"/>
          <w:sz w:val="18"/>
          <w:szCs w:val="18"/>
        </w:rPr>
      </w:pPr>
    </w:p>
    <w:p w14:paraId="414F30A1"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w:lastRenderedPageBreak/>
        <mc:AlternateContent>
          <mc:Choice Requires="wpg">
            <w:drawing>
              <wp:inline distT="0" distB="0" distL="0" distR="0" wp14:anchorId="6B00902F" wp14:editId="0FA8597B">
                <wp:extent cx="5828030" cy="314325"/>
                <wp:effectExtent l="0" t="0" r="20320" b="9525"/>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8030" cy="314325"/>
                          <a:chOff x="-74" y="0"/>
                          <a:chExt cx="9178" cy="495"/>
                        </a:xfrm>
                      </wpg:grpSpPr>
                      <wpg:grpSp>
                        <wpg:cNvPr id="84" name="Group 76"/>
                        <wpg:cNvGrpSpPr>
                          <a:grpSpLocks/>
                        </wpg:cNvGrpSpPr>
                        <wpg:grpSpPr bwMode="auto">
                          <a:xfrm>
                            <a:off x="16" y="0"/>
                            <a:ext cx="9088" cy="328"/>
                            <a:chOff x="16" y="0"/>
                            <a:chExt cx="9088" cy="328"/>
                          </a:xfrm>
                        </wpg:grpSpPr>
                        <wps:wsp>
                          <wps:cNvPr id="85" name="Freeform 77"/>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6" name="Group 78"/>
                        <wpg:cNvGrpSpPr>
                          <a:grpSpLocks/>
                        </wpg:cNvGrpSpPr>
                        <wpg:grpSpPr bwMode="auto">
                          <a:xfrm>
                            <a:off x="-74" y="0"/>
                            <a:ext cx="9178" cy="495"/>
                            <a:chOff x="-74" y="0"/>
                            <a:chExt cx="9178" cy="495"/>
                          </a:xfrm>
                        </wpg:grpSpPr>
                        <wps:wsp>
                          <wps:cNvPr id="87" name="Freeform 79"/>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Text Box 80"/>
                          <wps:cNvSpPr txBox="1">
                            <a:spLocks noChangeArrowheads="1"/>
                          </wps:cNvSpPr>
                          <wps:spPr bwMode="auto">
                            <a:xfrm>
                              <a:off x="-74" y="0"/>
                              <a:ext cx="917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95F3F" w14:textId="77777777" w:rsidR="006C0197" w:rsidRDefault="006C0197" w:rsidP="006C0197">
                                <w:pPr>
                                  <w:shd w:val="clear" w:color="auto" w:fill="008080"/>
                                  <w:tabs>
                                    <w:tab w:val="left" w:pos="597"/>
                                  </w:tabs>
                                  <w:ind w:left="87"/>
                                  <w:rPr>
                                    <w:rFonts w:cs="Calibri"/>
                                  </w:rPr>
                                </w:pPr>
                                <w:r>
                                  <w:rPr>
                                    <w:b/>
                                    <w:color w:val="FFFFFF"/>
                                    <w:w w:val="95"/>
                                  </w:rPr>
                                  <w:t>25.</w:t>
                                </w:r>
                                <w:r>
                                  <w:rPr>
                                    <w:b/>
                                    <w:color w:val="FFFFFF"/>
                                    <w:w w:val="95"/>
                                  </w:rPr>
                                  <w:tab/>
                                </w:r>
                                <w:r>
                                  <w:rPr>
                                    <w:b/>
                                    <w:color w:val="FFFFFF"/>
                                  </w:rPr>
                                  <w:t>LOCATION</w:t>
                                </w:r>
                                <w:r>
                                  <w:rPr>
                                    <w:b/>
                                    <w:color w:val="FFFFFF"/>
                                    <w:spacing w:val="-9"/>
                                  </w:rPr>
                                  <w:t xml:space="preserve"> </w:t>
                                </w:r>
                                <w:r>
                                  <w:rPr>
                                    <w:b/>
                                    <w:color w:val="FFFFFF"/>
                                    <w:spacing w:val="-1"/>
                                  </w:rPr>
                                  <w:t>OF</w:t>
                                </w:r>
                                <w:r>
                                  <w:rPr>
                                    <w:b/>
                                    <w:color w:val="FFFFFF"/>
                                    <w:spacing w:val="-9"/>
                                  </w:rPr>
                                  <w:t xml:space="preserve"> </w:t>
                                </w:r>
                                <w:r>
                                  <w:rPr>
                                    <w:b/>
                                    <w:color w:val="FFFFFF"/>
                                  </w:rPr>
                                  <w:t>DATA</w:t>
                                </w:r>
                                <w:r>
                                  <w:rPr>
                                    <w:b/>
                                    <w:color w:val="FFFFFF"/>
                                    <w:spacing w:val="-8"/>
                                  </w:rPr>
                                  <w:t xml:space="preserve"> </w:t>
                                </w:r>
                                <w:r>
                                  <w:rPr>
                                    <w:b/>
                                    <w:color w:val="FFFFFF"/>
                                    <w:spacing w:val="-1"/>
                                  </w:rPr>
                                  <w:t>CENTRES</w:t>
                                </w:r>
                              </w:p>
                            </w:txbxContent>
                          </wps:txbx>
                          <wps:bodyPr rot="0" vert="horz" wrap="square" lIns="0" tIns="0" rIns="0" bIns="0" anchor="t" anchorCtr="0" upright="1">
                            <a:noAutofit/>
                          </wps:bodyPr>
                        </wps:wsp>
                      </wpg:grpSp>
                    </wpg:wgp>
                  </a:graphicData>
                </a:graphic>
              </wp:inline>
            </w:drawing>
          </mc:Choice>
          <mc:Fallback>
            <w:pict w14:anchorId="2D5367E1">
              <v:group w14:anchorId="6B00902F" id="Group 83" o:spid="_x0000_s1165" style="width:458.9pt;height:24.75pt;mso-position-horizontal-relative:char;mso-position-vertical-relative:line" coordorigin="-74" coordsize="9178,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">
                <v:group id="Group 76" o:spid="_x0000_s1166"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7" o:spid="_x0000_s1167"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" path="m,328r9088,l9088,,,,,328xe" fillcolor="navy" stroked="f">
                    <v:path arrowok="t" o:connecttype="custom" o:connectlocs="0,328;9088,328;9088,0;0,0;0,328" o:connectangles="0,0,0,0,0"/>
                  </v:shape>
                </v:group>
                <v:group id="Group 78" o:spid="_x0000_s1168" style="position:absolute;left:-74;width:9178;height:495" coordorigin="-74" coordsize="917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79" o:spid="_x0000_s1169"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" path="m,l9088,e" filled="f" strokecolor="#339" strokeweight="1.6pt">
                    <v:path arrowok="t" o:connecttype="custom" o:connectlocs="0,0;9088,0" o:connectangles="0,0"/>
                  </v:shape>
                  <v:shape id="Text Box 80" o:spid="_x0000_s1170" type="#_x0000_t202" style="position:absolute;left:-74;width:917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67FE9DDA" w14:textId="77777777" w:rsidR="006C0197" w:rsidRDefault="006C0197" w:rsidP="006C0197">
                          <w:pPr>
                            <w:shd w:val="clear" w:color="auto" w:fill="008080"/>
                            <w:tabs>
                              <w:tab w:val="left" w:pos="597"/>
                            </w:tabs>
                            <w:ind w:left="87"/>
                            <w:rPr>
                              <w:rFonts w:cs="Calibri"/>
                            </w:rPr>
                          </w:pPr>
                          <w:r>
                            <w:rPr>
                              <w:b/>
                              <w:color w:val="FFFFFF"/>
                              <w:w w:val="95"/>
                            </w:rPr>
                            <w:t>25.</w:t>
                          </w:r>
                          <w:r>
                            <w:rPr>
                              <w:b/>
                              <w:color w:val="FFFFFF"/>
                              <w:w w:val="95"/>
                            </w:rPr>
                            <w:tab/>
                          </w:r>
                          <w:r>
                            <w:rPr>
                              <w:b/>
                              <w:color w:val="FFFFFF"/>
                            </w:rPr>
                            <w:t>LOCATION</w:t>
                          </w:r>
                          <w:r>
                            <w:rPr>
                              <w:b/>
                              <w:color w:val="FFFFFF"/>
                              <w:spacing w:val="-9"/>
                            </w:rPr>
                            <w:t xml:space="preserve"> </w:t>
                          </w:r>
                          <w:r>
                            <w:rPr>
                              <w:b/>
                              <w:color w:val="FFFFFF"/>
                              <w:spacing w:val="-1"/>
                            </w:rPr>
                            <w:t>OF</w:t>
                          </w:r>
                          <w:r>
                            <w:rPr>
                              <w:b/>
                              <w:color w:val="FFFFFF"/>
                              <w:spacing w:val="-9"/>
                            </w:rPr>
                            <w:t xml:space="preserve"> </w:t>
                          </w:r>
                          <w:r>
                            <w:rPr>
                              <w:b/>
                              <w:color w:val="FFFFFF"/>
                            </w:rPr>
                            <w:t>DATA</w:t>
                          </w:r>
                          <w:r>
                            <w:rPr>
                              <w:b/>
                              <w:color w:val="FFFFFF"/>
                              <w:spacing w:val="-8"/>
                            </w:rPr>
                            <w:t xml:space="preserve"> </w:t>
                          </w:r>
                          <w:r>
                            <w:rPr>
                              <w:b/>
                              <w:color w:val="FFFFFF"/>
                              <w:spacing w:val="-1"/>
                            </w:rPr>
                            <w:t>CENTRES</w:t>
                          </w:r>
                        </w:p>
                      </w:txbxContent>
                    </v:textbox>
                  </v:shape>
                </v:group>
                <w10:anchorlock/>
              </v:group>
            </w:pict>
          </mc:Fallback>
        </mc:AlternateContent>
      </w:r>
    </w:p>
    <w:bookmarkEnd w:id="207"/>
    <w:p w14:paraId="16097AAA" w14:textId="73C4C4B8" w:rsidR="006C0197" w:rsidRPr="006C0197" w:rsidRDefault="006C0197" w:rsidP="006C0197">
      <w:pPr>
        <w:spacing w:before="55" w:after="120" w:line="360" w:lineRule="auto"/>
        <w:ind w:left="240" w:right="238"/>
        <w:rPr>
          <w:rFonts w:eastAsia="Times New Roman" w:cstheme="minorHAnsi"/>
        </w:rPr>
      </w:pPr>
      <w:r w:rsidRPr="006C0197">
        <w:rPr>
          <w:rFonts w:eastAsia="Times New Roman" w:cstheme="minorHAnsi"/>
        </w:rPr>
        <w:t>All</w:t>
      </w:r>
      <w:r w:rsidRPr="006C0197">
        <w:rPr>
          <w:rFonts w:eastAsia="Times New Roman" w:cstheme="minorHAnsi"/>
          <w:spacing w:val="4"/>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spacing w:val="-1"/>
        </w:rPr>
        <w:t>(both</w:t>
      </w:r>
      <w:r w:rsidRPr="006C0197">
        <w:rPr>
          <w:rFonts w:eastAsia="Times New Roman" w:cstheme="minorHAnsi"/>
          <w:spacing w:val="4"/>
        </w:rPr>
        <w:t xml:space="preserve"> </w:t>
      </w:r>
      <w:r w:rsidRPr="006C0197">
        <w:rPr>
          <w:rFonts w:eastAsia="Times New Roman" w:cstheme="minorHAnsi"/>
        </w:rPr>
        <w:t>live</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spacing w:val="-1"/>
        </w:rPr>
        <w:t>backup</w:t>
      </w:r>
      <w:r w:rsidRPr="006C0197">
        <w:rPr>
          <w:rFonts w:eastAsia="Times New Roman" w:cstheme="minorHAnsi"/>
          <w:spacing w:val="6"/>
        </w:rPr>
        <w:t xml:space="preserve"> </w:t>
      </w:r>
      <w:r w:rsidRPr="006C0197">
        <w:rPr>
          <w:rFonts w:eastAsia="Times New Roman" w:cstheme="minorHAnsi"/>
        </w:rPr>
        <w:t>copies)</w:t>
      </w:r>
      <w:r w:rsidRPr="006C0197">
        <w:rPr>
          <w:rFonts w:eastAsia="Times New Roman" w:cstheme="minorHAnsi"/>
          <w:spacing w:val="6"/>
        </w:rPr>
        <w:t xml:space="preserve"> </w:t>
      </w:r>
      <w:r w:rsidRPr="006C0197">
        <w:rPr>
          <w:rFonts w:eastAsia="Times New Roman" w:cstheme="minorHAnsi"/>
          <w:spacing w:val="-1"/>
        </w:rPr>
        <w:t>shall</w:t>
      </w:r>
      <w:r w:rsidRPr="006C0197">
        <w:rPr>
          <w:rFonts w:eastAsia="Times New Roman" w:cstheme="minorHAnsi"/>
          <w:spacing w:val="4"/>
        </w:rPr>
        <w:t xml:space="preserve"> </w:t>
      </w:r>
      <w:r w:rsidRPr="006C0197">
        <w:rPr>
          <w:rFonts w:eastAsia="Times New Roman" w:cstheme="minorHAnsi"/>
          <w:spacing w:val="-1"/>
        </w:rPr>
        <w:t>be</w:t>
      </w:r>
      <w:r w:rsidRPr="006C0197">
        <w:rPr>
          <w:rFonts w:eastAsia="Times New Roman" w:cstheme="minorHAnsi"/>
          <w:spacing w:val="5"/>
        </w:rPr>
        <w:t xml:space="preserve"> </w:t>
      </w:r>
      <w:r w:rsidRPr="006C0197">
        <w:rPr>
          <w:rFonts w:eastAsia="Times New Roman" w:cstheme="minorHAnsi"/>
          <w:spacing w:val="-1"/>
        </w:rPr>
        <w:t>stored,</w:t>
      </w:r>
      <w:r w:rsidRPr="006C0197">
        <w:rPr>
          <w:rFonts w:eastAsia="Times New Roman" w:cstheme="minorHAnsi"/>
          <w:spacing w:val="5"/>
        </w:rPr>
        <w:t xml:space="preserve"> </w:t>
      </w:r>
      <w:r w:rsidRPr="006C0197">
        <w:rPr>
          <w:rFonts w:eastAsia="Times New Roman" w:cstheme="minorHAnsi"/>
          <w:spacing w:val="-1"/>
        </w:rPr>
        <w:t>hosted</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spacing w:val="-1"/>
        </w:rPr>
        <w:t>processed</w:t>
      </w:r>
      <w:r w:rsidRPr="006C0197">
        <w:rPr>
          <w:rFonts w:eastAsia="Times New Roman" w:cstheme="minorHAnsi"/>
          <w:spacing w:val="5"/>
        </w:rPr>
        <w:t xml:space="preserve"> </w:t>
      </w:r>
      <w:r w:rsidRPr="006C0197">
        <w:rPr>
          <w:rFonts w:eastAsia="Times New Roman" w:cstheme="minorHAnsi"/>
          <w:spacing w:val="-1"/>
        </w:rPr>
        <w:t>only</w:t>
      </w:r>
      <w:r w:rsidRPr="006C0197">
        <w:rPr>
          <w:rFonts w:eastAsia="Times New Roman" w:cstheme="minorHAnsi"/>
          <w:spacing w:val="5"/>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spacing w:val="-1"/>
        </w:rPr>
        <w:t>Centres</w:t>
      </w:r>
      <w:r w:rsidRPr="006C0197">
        <w:rPr>
          <w:rFonts w:eastAsia="Times New Roman" w:cstheme="minorHAnsi"/>
          <w:spacing w:val="13"/>
        </w:rPr>
        <w:t xml:space="preserve"> </w:t>
      </w:r>
      <w:r w:rsidRPr="006C0197">
        <w:rPr>
          <w:rFonts w:eastAsia="Times New Roman" w:cstheme="minorHAnsi"/>
          <w:spacing w:val="1"/>
        </w:rPr>
        <w:t>in</w:t>
      </w:r>
      <w:r>
        <w:rPr>
          <w:rFonts w:eastAsia="Times New Roman" w:cstheme="minorHAnsi"/>
          <w:spacing w:val="1"/>
        </w:rPr>
        <w:t xml:space="preserve"> a</w:t>
      </w:r>
      <w:r w:rsidRPr="006C0197">
        <w:rPr>
          <w:rFonts w:eastAsia="Times New Roman" w:cstheme="minorHAnsi"/>
        </w:rPr>
        <w:t>ccordance</w:t>
      </w:r>
      <w:r w:rsidRPr="006C0197">
        <w:rPr>
          <w:rFonts w:eastAsia="Times New Roman" w:cstheme="minorHAnsi"/>
          <w:spacing w:val="-13"/>
        </w:rPr>
        <w:t xml:space="preserve"> </w:t>
      </w:r>
      <w:r w:rsidRPr="006C0197">
        <w:rPr>
          <w:rFonts w:eastAsia="Times New Roman" w:cstheme="minorHAnsi"/>
        </w:rPr>
        <w:t>with</w:t>
      </w:r>
      <w:r w:rsidRPr="006C0197">
        <w:rPr>
          <w:rFonts w:eastAsia="Times New Roman" w:cstheme="minorHAnsi"/>
          <w:spacing w:val="-13"/>
        </w:rPr>
        <w:t xml:space="preserve"> </w:t>
      </w:r>
      <w:r w:rsidRPr="006C0197">
        <w:rPr>
          <w:rFonts w:eastAsia="Times New Roman" w:cstheme="minorHAnsi"/>
        </w:rPr>
        <w:t>this</w:t>
      </w:r>
      <w:r w:rsidRPr="006C0197">
        <w:rPr>
          <w:rFonts w:eastAsia="Times New Roman" w:cstheme="minorHAnsi"/>
          <w:spacing w:val="-12"/>
        </w:rPr>
        <w:t xml:space="preserve"> </w:t>
      </w:r>
      <w:r w:rsidRPr="006C0197">
        <w:rPr>
          <w:rFonts w:eastAsia="Times New Roman" w:cstheme="minorHAnsi"/>
          <w:spacing w:val="-1"/>
        </w:rPr>
        <w:t>Clause</w:t>
      </w:r>
      <w:r w:rsidRPr="006C0197">
        <w:rPr>
          <w:rFonts w:eastAsia="Times New Roman" w:cstheme="minorHAnsi"/>
          <w:spacing w:val="-12"/>
        </w:rPr>
        <w:t xml:space="preserve"> </w:t>
      </w:r>
      <w:r w:rsidRPr="006C0197">
        <w:rPr>
          <w:rFonts w:eastAsia="Times New Roman" w:cstheme="minorHAnsi"/>
        </w:rPr>
        <w:t>25.</w:t>
      </w:r>
      <w:r w:rsidRPr="006C0197">
        <w:rPr>
          <w:rFonts w:eastAsia="Times New Roman" w:cstheme="minorHAnsi"/>
          <w:spacing w:val="26"/>
        </w:rPr>
        <w:t xml:space="preserve"> </w:t>
      </w:r>
      <w:r w:rsidRPr="006C0197">
        <w:rPr>
          <w:rFonts w:eastAsia="Times New Roman" w:cstheme="minorHAnsi"/>
          <w:spacing w:val="-1"/>
        </w:rPr>
        <w:t>The</w:t>
      </w:r>
      <w:r w:rsidRPr="006C0197">
        <w:rPr>
          <w:rFonts w:eastAsia="Times New Roman" w:cstheme="minorHAnsi"/>
          <w:spacing w:val="-13"/>
        </w:rPr>
        <w:t xml:space="preserve"> </w:t>
      </w:r>
      <w:r w:rsidRPr="006C0197">
        <w:rPr>
          <w:rFonts w:eastAsia="Times New Roman" w:cstheme="minorHAnsi"/>
          <w:spacing w:val="-1"/>
        </w:rPr>
        <w:t>Data</w:t>
      </w:r>
      <w:r w:rsidRPr="006C0197">
        <w:rPr>
          <w:rFonts w:eastAsia="Times New Roman" w:cstheme="minorHAnsi"/>
          <w:spacing w:val="-13"/>
        </w:rPr>
        <w:t xml:space="preserve"> </w:t>
      </w:r>
      <w:r w:rsidRPr="006C0197">
        <w:rPr>
          <w:rFonts w:eastAsia="Times New Roman" w:cstheme="minorHAnsi"/>
          <w:spacing w:val="-1"/>
        </w:rPr>
        <w:t>Centres</w:t>
      </w:r>
      <w:r w:rsidRPr="006C0197">
        <w:rPr>
          <w:rFonts w:eastAsia="Times New Roman" w:cstheme="minorHAnsi"/>
          <w:spacing w:val="-11"/>
        </w:rPr>
        <w:t xml:space="preserve"> </w:t>
      </w:r>
      <w:r w:rsidRPr="006C0197">
        <w:rPr>
          <w:rFonts w:eastAsia="Times New Roman" w:cstheme="minorHAnsi"/>
          <w:spacing w:val="-1"/>
        </w:rPr>
        <w:t>must</w:t>
      </w:r>
      <w:r w:rsidRPr="006C0197">
        <w:rPr>
          <w:rFonts w:eastAsia="Times New Roman" w:cstheme="minorHAnsi"/>
          <w:spacing w:val="-12"/>
        </w:rPr>
        <w:t xml:space="preserve"> </w:t>
      </w:r>
      <w:r w:rsidRPr="006C0197">
        <w:rPr>
          <w:rFonts w:eastAsia="Times New Roman" w:cstheme="minorHAnsi"/>
          <w:spacing w:val="-1"/>
        </w:rPr>
        <w:t>be</w:t>
      </w:r>
      <w:r w:rsidRPr="006C0197">
        <w:rPr>
          <w:rFonts w:eastAsia="Times New Roman" w:cstheme="minorHAnsi"/>
          <w:spacing w:val="-13"/>
        </w:rPr>
        <w:t xml:space="preserve"> </w:t>
      </w:r>
      <w:r w:rsidRPr="006C0197">
        <w:rPr>
          <w:rFonts w:eastAsia="Times New Roman" w:cstheme="minorHAnsi"/>
        </w:rPr>
        <w:t>located</w:t>
      </w:r>
      <w:r w:rsidRPr="006C0197">
        <w:rPr>
          <w:rFonts w:eastAsia="Times New Roman" w:cstheme="minorHAnsi"/>
          <w:spacing w:val="-12"/>
        </w:rPr>
        <w:t xml:space="preserve"> </w:t>
      </w:r>
      <w:r w:rsidRPr="006C0197">
        <w:rPr>
          <w:rFonts w:eastAsia="Times New Roman" w:cstheme="minorHAnsi"/>
        </w:rPr>
        <w:t>within</w:t>
      </w:r>
      <w:r w:rsidRPr="006C0197">
        <w:rPr>
          <w:rFonts w:eastAsia="Times New Roman" w:cstheme="minorHAnsi"/>
          <w:spacing w:val="-12"/>
        </w:rPr>
        <w:t xml:space="preserve"> </w:t>
      </w:r>
      <w:r w:rsidRPr="006C0197">
        <w:rPr>
          <w:rFonts w:eastAsia="Times New Roman" w:cstheme="minorHAnsi"/>
          <w:spacing w:val="-1"/>
        </w:rPr>
        <w:t>the</w:t>
      </w:r>
      <w:r w:rsidRPr="006C0197">
        <w:rPr>
          <w:rFonts w:eastAsia="Times New Roman" w:cstheme="minorHAnsi"/>
          <w:spacing w:val="-13"/>
        </w:rPr>
        <w:t xml:space="preserve"> </w:t>
      </w:r>
      <w:r w:rsidRPr="006C0197">
        <w:rPr>
          <w:rFonts w:eastAsia="Times New Roman" w:cstheme="minorHAnsi"/>
        </w:rPr>
        <w:t>EEA.</w:t>
      </w:r>
    </w:p>
    <w:p w14:paraId="04B38E00" w14:textId="77777777" w:rsidR="006C0197" w:rsidRPr="006C0197" w:rsidRDefault="006C0197" w:rsidP="006C0197">
      <w:pPr>
        <w:spacing w:after="200" w:line="200" w:lineRule="atLeast"/>
        <w:ind w:left="19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487D87A5" wp14:editId="12C9951E">
                <wp:extent cx="5904230" cy="304800"/>
                <wp:effectExtent l="0" t="0" r="2032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4230" cy="304800"/>
                          <a:chOff x="-194" y="0"/>
                          <a:chExt cx="9298" cy="480"/>
                        </a:xfrm>
                      </wpg:grpSpPr>
                      <wpg:grpSp>
                        <wpg:cNvPr id="78" name="Group 70"/>
                        <wpg:cNvGrpSpPr>
                          <a:grpSpLocks/>
                        </wpg:cNvGrpSpPr>
                        <wpg:grpSpPr bwMode="auto">
                          <a:xfrm>
                            <a:off x="16" y="0"/>
                            <a:ext cx="9088" cy="328"/>
                            <a:chOff x="16" y="0"/>
                            <a:chExt cx="9088" cy="328"/>
                          </a:xfrm>
                        </wpg:grpSpPr>
                        <wps:wsp>
                          <wps:cNvPr id="79" name="Freeform 71"/>
                          <wps:cNvSpPr>
                            <a:spLocks/>
                          </wps:cNvSpPr>
                          <wps:spPr bwMode="auto">
                            <a:xfrm>
                              <a:off x="16" y="0"/>
                              <a:ext cx="9088" cy="328"/>
                            </a:xfrm>
                            <a:custGeom>
                              <a:avLst/>
                              <a:gdLst>
                                <a:gd name="T0" fmla="+- 0 16 16"/>
                                <a:gd name="T1" fmla="*/ T0 w 9088"/>
                                <a:gd name="T2" fmla="*/ 328 h 328"/>
                                <a:gd name="T3" fmla="+- 0 9104 16"/>
                                <a:gd name="T4" fmla="*/ T3 w 9088"/>
                                <a:gd name="T5" fmla="*/ 328 h 328"/>
                                <a:gd name="T6" fmla="+- 0 9104 16"/>
                                <a:gd name="T7" fmla="*/ T6 w 9088"/>
                                <a:gd name="T8" fmla="*/ 0 h 328"/>
                                <a:gd name="T9" fmla="+- 0 16 16"/>
                                <a:gd name="T10" fmla="*/ T9 w 9088"/>
                                <a:gd name="T11" fmla="*/ 0 h 328"/>
                                <a:gd name="T12" fmla="+- 0 16 16"/>
                                <a:gd name="T13" fmla="*/ T12 w 9088"/>
                                <a:gd name="T14" fmla="*/ 328 h 328"/>
                              </a:gdLst>
                              <a:ahLst/>
                              <a:cxnLst>
                                <a:cxn ang="0">
                                  <a:pos x="T1" y="T2"/>
                                </a:cxn>
                                <a:cxn ang="0">
                                  <a:pos x="T4" y="T5"/>
                                </a:cxn>
                                <a:cxn ang="0">
                                  <a:pos x="T7" y="T8"/>
                                </a:cxn>
                                <a:cxn ang="0">
                                  <a:pos x="T10" y="T11"/>
                                </a:cxn>
                                <a:cxn ang="0">
                                  <a:pos x="T13" y="T14"/>
                                </a:cxn>
                              </a:cxnLst>
                              <a:rect l="0" t="0" r="r" b="b"/>
                              <a:pathLst>
                                <a:path w="9088" h="328">
                                  <a:moveTo>
                                    <a:pt x="0" y="328"/>
                                  </a:moveTo>
                                  <a:lnTo>
                                    <a:pt x="9088" y="328"/>
                                  </a:lnTo>
                                  <a:lnTo>
                                    <a:pt x="9088" y="0"/>
                                  </a:lnTo>
                                  <a:lnTo>
                                    <a:pt x="0" y="0"/>
                                  </a:lnTo>
                                  <a:lnTo>
                                    <a:pt x="0" y="328"/>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 name="Group 72"/>
                        <wpg:cNvGrpSpPr>
                          <a:grpSpLocks/>
                        </wpg:cNvGrpSpPr>
                        <wpg:grpSpPr bwMode="auto">
                          <a:xfrm>
                            <a:off x="-194" y="0"/>
                            <a:ext cx="9298" cy="480"/>
                            <a:chOff x="-194" y="0"/>
                            <a:chExt cx="9298" cy="480"/>
                          </a:xfrm>
                        </wpg:grpSpPr>
                        <wps:wsp>
                          <wps:cNvPr id="81" name="Freeform 73"/>
                          <wps:cNvSpPr>
                            <a:spLocks/>
                          </wps:cNvSpPr>
                          <wps:spPr bwMode="auto">
                            <a:xfrm>
                              <a:off x="16" y="343"/>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Text Box 74"/>
                          <wps:cNvSpPr txBox="1">
                            <a:spLocks noChangeArrowheads="1"/>
                          </wps:cNvSpPr>
                          <wps:spPr bwMode="auto">
                            <a:xfrm>
                              <a:off x="-194" y="0"/>
                              <a:ext cx="9298"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E93E2" w14:textId="77777777" w:rsidR="006C0197" w:rsidRDefault="006C0197" w:rsidP="006C0197">
                                <w:pPr>
                                  <w:shd w:val="clear" w:color="auto" w:fill="008080"/>
                                  <w:tabs>
                                    <w:tab w:val="left" w:pos="597"/>
                                  </w:tabs>
                                  <w:ind w:left="87"/>
                                  <w:rPr>
                                    <w:rFonts w:cs="Calibri"/>
                                  </w:rPr>
                                </w:pPr>
                                <w:r>
                                  <w:rPr>
                                    <w:b/>
                                    <w:color w:val="FFFFFF"/>
                                    <w:w w:val="95"/>
                                  </w:rPr>
                                  <w:t>26.</w:t>
                                </w:r>
                                <w:r>
                                  <w:rPr>
                                    <w:b/>
                                    <w:color w:val="FFFFFF"/>
                                    <w:w w:val="95"/>
                                  </w:rPr>
                                  <w:tab/>
                                </w:r>
                                <w:r>
                                  <w:rPr>
                                    <w:b/>
                                    <w:color w:val="FFFFFF"/>
                                    <w:spacing w:val="-1"/>
                                  </w:rPr>
                                  <w:t>DISASTER</w:t>
                                </w:r>
                                <w:r>
                                  <w:rPr>
                                    <w:b/>
                                    <w:color w:val="FFFFFF"/>
                                    <w:spacing w:val="-11"/>
                                  </w:rPr>
                                  <w:t xml:space="preserve"> </w:t>
                                </w:r>
                                <w:r>
                                  <w:rPr>
                                    <w:b/>
                                    <w:color w:val="FFFFFF"/>
                                    <w:spacing w:val="-1"/>
                                  </w:rPr>
                                  <w:t>RECOVERY</w:t>
                                </w:r>
                                <w:r>
                                  <w:rPr>
                                    <w:b/>
                                    <w:color w:val="FFFFFF"/>
                                    <w:spacing w:val="-10"/>
                                  </w:rPr>
                                  <w:t xml:space="preserve"> </w:t>
                                </w:r>
                                <w:r>
                                  <w:rPr>
                                    <w:b/>
                                    <w:color w:val="FFFFFF"/>
                                  </w:rPr>
                                  <w:t>&amp;</w:t>
                                </w:r>
                                <w:r>
                                  <w:rPr>
                                    <w:b/>
                                    <w:color w:val="FFFFFF"/>
                                    <w:spacing w:val="-11"/>
                                  </w:rPr>
                                  <w:t xml:space="preserve"> </w:t>
                                </w:r>
                                <w:r>
                                  <w:rPr>
                                    <w:b/>
                                    <w:color w:val="FFFFFF"/>
                                  </w:rPr>
                                  <w:t>BUSINESS</w:t>
                                </w:r>
                                <w:r>
                                  <w:rPr>
                                    <w:b/>
                                    <w:color w:val="FFFFFF"/>
                                    <w:spacing w:val="-10"/>
                                  </w:rPr>
                                  <w:t xml:space="preserve"> </w:t>
                                </w:r>
                                <w:r>
                                  <w:rPr>
                                    <w:b/>
                                    <w:color w:val="FFFFFF"/>
                                    <w:spacing w:val="-1"/>
                                  </w:rPr>
                                  <w:t>CONTINUITY</w:t>
                                </w:r>
                              </w:p>
                            </w:txbxContent>
                          </wps:txbx>
                          <wps:bodyPr rot="0" vert="horz" wrap="square" lIns="0" tIns="0" rIns="0" bIns="0" anchor="t" anchorCtr="0" upright="1">
                            <a:noAutofit/>
                          </wps:bodyPr>
                        </wps:wsp>
                      </wpg:grpSp>
                    </wpg:wgp>
                  </a:graphicData>
                </a:graphic>
              </wp:inline>
            </w:drawing>
          </mc:Choice>
          <mc:Fallback>
            <w:pict w14:anchorId="7AB1FC5D">
              <v:group w14:anchorId="487D87A5" id="Group 77" o:spid="_x0000_s1171" style="width:464.9pt;height:24pt;mso-position-horizontal-relative:char;mso-position-vertical-relative:line" coordorigin="-194" coordsize="9298,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">
                <v:group id="Group 70" o:spid="_x0000_s1172" style="position:absolute;left:16;width:9088;height:328" coordorigin="16"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71" o:spid="_x0000_s1173" style="position:absolute;left:16;width:9088;height:328;visibility:visible;mso-wrap-style:square;v-text-anchor:top" coordsize="908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" path="m,328r9088,l9088,,,,,328xe" fillcolor="navy" stroked="f">
                    <v:path arrowok="t" o:connecttype="custom" o:connectlocs="0,328;9088,328;9088,0;0,0;0,328" o:connectangles="0,0,0,0,0"/>
                  </v:shape>
                </v:group>
                <v:group id="Group 72" o:spid="_x0000_s1174" style="position:absolute;left:-194;width:9298;height:480" coordorigin="-194" coordsize="929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73" o:spid="_x0000_s1175" style="position:absolute;left:16;top:343;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" path="m,l9088,e" filled="f" strokecolor="#339" strokeweight="1.6pt">
                    <v:path arrowok="t" o:connecttype="custom" o:connectlocs="0,0;9088,0" o:connectangles="0,0"/>
                  </v:shape>
                  <v:shape id="Text Box 74" o:spid="_x0000_s1176" type="#_x0000_t202" style="position:absolute;left:-194;width:929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E7A653D" w14:textId="77777777" w:rsidR="006C0197" w:rsidRDefault="006C0197" w:rsidP="006C0197">
                          <w:pPr>
                            <w:shd w:val="clear" w:color="auto" w:fill="008080"/>
                            <w:tabs>
                              <w:tab w:val="left" w:pos="597"/>
                            </w:tabs>
                            <w:ind w:left="87"/>
                            <w:rPr>
                              <w:rFonts w:cs="Calibri"/>
                            </w:rPr>
                          </w:pPr>
                          <w:r>
                            <w:rPr>
                              <w:b/>
                              <w:color w:val="FFFFFF"/>
                              <w:w w:val="95"/>
                            </w:rPr>
                            <w:t>26.</w:t>
                          </w:r>
                          <w:r>
                            <w:rPr>
                              <w:b/>
                              <w:color w:val="FFFFFF"/>
                              <w:w w:val="95"/>
                            </w:rPr>
                            <w:tab/>
                          </w:r>
                          <w:r>
                            <w:rPr>
                              <w:b/>
                              <w:color w:val="FFFFFF"/>
                              <w:spacing w:val="-1"/>
                            </w:rPr>
                            <w:t>DISASTER</w:t>
                          </w:r>
                          <w:r>
                            <w:rPr>
                              <w:b/>
                              <w:color w:val="FFFFFF"/>
                              <w:spacing w:val="-11"/>
                            </w:rPr>
                            <w:t xml:space="preserve"> </w:t>
                          </w:r>
                          <w:r>
                            <w:rPr>
                              <w:b/>
                              <w:color w:val="FFFFFF"/>
                              <w:spacing w:val="-1"/>
                            </w:rPr>
                            <w:t>RECOVERY</w:t>
                          </w:r>
                          <w:r>
                            <w:rPr>
                              <w:b/>
                              <w:color w:val="FFFFFF"/>
                              <w:spacing w:val="-10"/>
                            </w:rPr>
                            <w:t xml:space="preserve"> </w:t>
                          </w:r>
                          <w:r>
                            <w:rPr>
                              <w:b/>
                              <w:color w:val="FFFFFF"/>
                            </w:rPr>
                            <w:t>&amp;</w:t>
                          </w:r>
                          <w:r>
                            <w:rPr>
                              <w:b/>
                              <w:color w:val="FFFFFF"/>
                              <w:spacing w:val="-11"/>
                            </w:rPr>
                            <w:t xml:space="preserve"> </w:t>
                          </w:r>
                          <w:r>
                            <w:rPr>
                              <w:b/>
                              <w:color w:val="FFFFFF"/>
                            </w:rPr>
                            <w:t>BUSINESS</w:t>
                          </w:r>
                          <w:r>
                            <w:rPr>
                              <w:b/>
                              <w:color w:val="FFFFFF"/>
                              <w:spacing w:val="-10"/>
                            </w:rPr>
                            <w:t xml:space="preserve"> </w:t>
                          </w:r>
                          <w:r>
                            <w:rPr>
                              <w:b/>
                              <w:color w:val="FFFFFF"/>
                              <w:spacing w:val="-1"/>
                            </w:rPr>
                            <w:t>CONTINUITY</w:t>
                          </w:r>
                        </w:p>
                      </w:txbxContent>
                    </v:textbox>
                  </v:shape>
                </v:group>
                <w10:anchorlock/>
              </v:group>
            </w:pict>
          </mc:Fallback>
        </mc:AlternateContent>
      </w:r>
    </w:p>
    <w:p w14:paraId="01A63B73" w14:textId="3B2CCE3C" w:rsidR="006C0197" w:rsidRPr="00616027" w:rsidRDefault="006C0197" w:rsidP="00616027">
      <w:pPr>
        <w:widowControl w:val="0"/>
        <w:numPr>
          <w:ilvl w:val="0"/>
          <w:numId w:val="101"/>
        </w:numPr>
        <w:tabs>
          <w:tab w:val="left" w:pos="667"/>
        </w:tabs>
        <w:spacing w:before="42" w:after="0" w:line="360" w:lineRule="auto"/>
        <w:ind w:right="219" w:hanging="426"/>
        <w:rPr>
          <w:rFonts w:eastAsia="Times New Roman" w:cstheme="minorHAnsi"/>
        </w:rPr>
      </w:pPr>
      <w:bookmarkStart w:id="208" w:name="_Hlk239167316"/>
      <w:r w:rsidRPr="006C0197">
        <w:rPr>
          <w:rFonts w:eastAsia="Times New Roman" w:cstheme="minorHAnsi"/>
          <w:spacing w:val="-1"/>
        </w:rPr>
        <w:t>The</w:t>
      </w:r>
      <w:r w:rsidRPr="006C0197">
        <w:rPr>
          <w:rFonts w:eastAsia="Times New Roman" w:cstheme="minorHAnsi"/>
          <w:spacing w:val="28"/>
        </w:rPr>
        <w:t xml:space="preserve"> </w:t>
      </w:r>
      <w:r w:rsidRPr="006C0197">
        <w:rPr>
          <w:rFonts w:eastAsia="Times New Roman" w:cstheme="minorHAnsi"/>
          <w:spacing w:val="-1"/>
        </w:rPr>
        <w:t>Contractor</w:t>
      </w:r>
      <w:r w:rsidRPr="006C0197">
        <w:rPr>
          <w:rFonts w:eastAsia="Times New Roman" w:cstheme="minorHAnsi"/>
          <w:spacing w:val="29"/>
        </w:rPr>
        <w:t xml:space="preserve"> </w:t>
      </w:r>
      <w:r w:rsidRPr="006C0197">
        <w:rPr>
          <w:rFonts w:eastAsia="Times New Roman" w:cstheme="minorHAnsi"/>
          <w:spacing w:val="-1"/>
        </w:rPr>
        <w:t>shall</w:t>
      </w:r>
      <w:r w:rsidRPr="006C0197">
        <w:rPr>
          <w:rFonts w:eastAsia="Times New Roman" w:cstheme="minorHAnsi"/>
          <w:spacing w:val="29"/>
        </w:rPr>
        <w:t xml:space="preserve"> </w:t>
      </w:r>
      <w:r w:rsidRPr="006C0197">
        <w:rPr>
          <w:rFonts w:eastAsia="Times New Roman" w:cstheme="minorHAnsi"/>
          <w:spacing w:val="-1"/>
        </w:rPr>
        <w:t>be</w:t>
      </w:r>
      <w:r w:rsidRPr="006C0197">
        <w:rPr>
          <w:rFonts w:eastAsia="Times New Roman" w:cstheme="minorHAnsi"/>
          <w:spacing w:val="29"/>
        </w:rPr>
        <w:t xml:space="preserve"> </w:t>
      </w:r>
      <w:r w:rsidRPr="006C0197">
        <w:rPr>
          <w:rFonts w:eastAsia="Times New Roman" w:cstheme="minorHAnsi"/>
          <w:spacing w:val="-1"/>
        </w:rPr>
        <w:t>responsible</w:t>
      </w:r>
      <w:r w:rsidRPr="006C0197">
        <w:rPr>
          <w:rFonts w:eastAsia="Times New Roman" w:cstheme="minorHAnsi"/>
          <w:spacing w:val="30"/>
        </w:rPr>
        <w:t xml:space="preserve"> </w:t>
      </w:r>
      <w:r w:rsidRPr="006C0197">
        <w:rPr>
          <w:rFonts w:eastAsia="Times New Roman" w:cstheme="minorHAnsi"/>
          <w:spacing w:val="-1"/>
        </w:rPr>
        <w:t>for</w:t>
      </w:r>
      <w:r w:rsidRPr="006C0197">
        <w:rPr>
          <w:rFonts w:eastAsia="Times New Roman" w:cstheme="minorHAnsi"/>
          <w:spacing w:val="29"/>
        </w:rPr>
        <w:t xml:space="preserve"> </w:t>
      </w:r>
      <w:r w:rsidRPr="006C0197">
        <w:rPr>
          <w:rFonts w:eastAsia="Times New Roman" w:cstheme="minorHAnsi"/>
          <w:spacing w:val="-1"/>
        </w:rPr>
        <w:t>maintaining</w:t>
      </w:r>
      <w:r w:rsidRPr="006C0197">
        <w:rPr>
          <w:rFonts w:eastAsia="Times New Roman" w:cstheme="minorHAnsi"/>
          <w:spacing w:val="30"/>
        </w:rPr>
        <w:t xml:space="preserve"> </w:t>
      </w:r>
      <w:r w:rsidRPr="006C0197">
        <w:rPr>
          <w:rFonts w:eastAsia="Times New Roman" w:cstheme="minorHAnsi"/>
        </w:rPr>
        <w:t>and</w:t>
      </w:r>
      <w:r w:rsidRPr="006C0197">
        <w:rPr>
          <w:rFonts w:eastAsia="Times New Roman" w:cstheme="minorHAnsi"/>
          <w:spacing w:val="28"/>
        </w:rPr>
        <w:t xml:space="preserve"> </w:t>
      </w:r>
      <w:r w:rsidRPr="006C0197">
        <w:rPr>
          <w:rFonts w:eastAsia="Times New Roman" w:cstheme="minorHAnsi"/>
          <w:spacing w:val="-1"/>
        </w:rPr>
        <w:t>implementing</w:t>
      </w:r>
      <w:r w:rsidRPr="006C0197">
        <w:rPr>
          <w:rFonts w:eastAsia="Times New Roman" w:cstheme="minorHAnsi"/>
          <w:spacing w:val="29"/>
        </w:rPr>
        <w:t xml:space="preserve"> </w:t>
      </w:r>
      <w:r w:rsidRPr="006C0197">
        <w:rPr>
          <w:rFonts w:eastAsia="Times New Roman" w:cstheme="minorHAnsi"/>
          <w:spacing w:val="-1"/>
        </w:rPr>
        <w:t>the</w:t>
      </w:r>
      <w:r w:rsidRPr="006C0197">
        <w:rPr>
          <w:rFonts w:eastAsia="Times New Roman" w:cstheme="minorHAnsi"/>
          <w:spacing w:val="29"/>
        </w:rPr>
        <w:t xml:space="preserve"> </w:t>
      </w:r>
      <w:r w:rsidRPr="006C0197">
        <w:rPr>
          <w:rFonts w:eastAsia="Times New Roman" w:cstheme="minorHAnsi"/>
          <w:spacing w:val="-1"/>
        </w:rPr>
        <w:t>disaster</w:t>
      </w:r>
      <w:r w:rsidRPr="006C0197">
        <w:rPr>
          <w:rFonts w:eastAsia="Times New Roman" w:cstheme="minorHAnsi"/>
          <w:spacing w:val="30"/>
        </w:rPr>
        <w:t xml:space="preserve"> </w:t>
      </w:r>
      <w:r w:rsidRPr="006C0197">
        <w:rPr>
          <w:rFonts w:eastAsia="Times New Roman" w:cstheme="minorHAnsi"/>
        </w:rPr>
        <w:t>recovery</w:t>
      </w:r>
      <w:r w:rsidRPr="006C0197">
        <w:rPr>
          <w:rFonts w:eastAsia="Times New Roman" w:cstheme="minorHAnsi"/>
          <w:spacing w:val="85"/>
          <w:w w:val="99"/>
        </w:rPr>
        <w:t xml:space="preserve"> </w:t>
      </w:r>
      <w:bookmarkEnd w:id="208"/>
    </w:p>
    <w:p w14:paraId="09418275" w14:textId="399E6A76" w:rsidR="00616027" w:rsidRPr="00616027" w:rsidRDefault="00616027" w:rsidP="00616027">
      <w:pPr>
        <w:widowControl w:val="0"/>
        <w:tabs>
          <w:tab w:val="left" w:pos="667"/>
        </w:tabs>
        <w:spacing w:before="42" w:after="0" w:line="360" w:lineRule="auto"/>
        <w:ind w:left="666" w:right="219"/>
        <w:rPr>
          <w:rFonts w:eastAsia="Times New Roman" w:cstheme="minorHAnsi"/>
        </w:rPr>
      </w:pPr>
      <w:r w:rsidRPr="00616027">
        <w:rPr>
          <w:rFonts w:eastAsia="Times New Roman" w:cstheme="minorHAnsi"/>
        </w:rPr>
        <w:t>procedures set out at Schedule H (Disaster Recovery Procedures) to this Agreement to ensure the Services are not disrupted during any disaster. For the avoidance of doubt, a Force Majeure Event (as defined in Clause 8.A) does not arise where it is possible for the Contractor to comply with the provisions of Clause 26.B and Schedule H (Disaster Recovery Procedures) and the Services are operational from the secondary Data Centre.</w:t>
      </w:r>
    </w:p>
    <w:p w14:paraId="6AAFA9FD" w14:textId="313689E9" w:rsidR="00616027" w:rsidRPr="006C0197" w:rsidRDefault="00616027" w:rsidP="00616027">
      <w:pPr>
        <w:widowControl w:val="0"/>
        <w:tabs>
          <w:tab w:val="left" w:pos="667"/>
        </w:tabs>
        <w:spacing w:before="42" w:after="0" w:line="360" w:lineRule="auto"/>
        <w:ind w:left="666" w:right="219"/>
        <w:rPr>
          <w:rFonts w:eastAsia="Times New Roman" w:cstheme="minorHAnsi"/>
        </w:rPr>
      </w:pPr>
      <w:r w:rsidRPr="00616027">
        <w:rPr>
          <w:rFonts w:eastAsia="Times New Roman" w:cstheme="minorHAnsi"/>
        </w:rPr>
        <w:t>The Contractor shall take all necessary steps to ensure that the Client shall not be denied access to the Services for more than the timeframe set out in Schedule H in the event there is a site level exceptional failure</w:t>
      </w:r>
    </w:p>
    <w:p w14:paraId="61434FDD" w14:textId="77777777" w:rsidR="006C0197" w:rsidRPr="006C0197" w:rsidRDefault="006C0197" w:rsidP="0078653D">
      <w:pPr>
        <w:widowControl w:val="0"/>
        <w:numPr>
          <w:ilvl w:val="0"/>
          <w:numId w:val="101"/>
        </w:numPr>
        <w:tabs>
          <w:tab w:val="left" w:pos="587"/>
        </w:tabs>
        <w:spacing w:before="135" w:after="0" w:line="359" w:lineRule="auto"/>
        <w:ind w:left="586" w:right="109" w:hanging="426"/>
        <w:jc w:val="both"/>
        <w:rPr>
          <w:rFonts w:eastAsia="Times New Roman" w:cstheme="minorHAnsi"/>
        </w:rPr>
      </w:pPr>
      <w:r w:rsidRPr="006C0197">
        <w:rPr>
          <w:rFonts w:eastAsia="Times New Roman" w:cstheme="minorHAnsi"/>
          <w:spacing w:val="-1"/>
        </w:rPr>
        <w:t>The</w:t>
      </w:r>
      <w:r w:rsidRPr="006C0197">
        <w:rPr>
          <w:rFonts w:eastAsia="Times New Roman" w:cstheme="minorHAnsi"/>
          <w:spacing w:val="-12"/>
        </w:rPr>
        <w:t xml:space="preserve"> </w:t>
      </w:r>
      <w:r w:rsidRPr="006C0197">
        <w:rPr>
          <w:rFonts w:eastAsia="Times New Roman" w:cstheme="minorHAnsi"/>
          <w:spacing w:val="-1"/>
        </w:rPr>
        <w:t>Contractor</w:t>
      </w:r>
      <w:r w:rsidRPr="006C0197">
        <w:rPr>
          <w:rFonts w:eastAsia="Times New Roman" w:cstheme="minorHAnsi"/>
          <w:spacing w:val="-12"/>
        </w:rPr>
        <w:t xml:space="preserve"> </w:t>
      </w:r>
      <w:r w:rsidRPr="006C0197">
        <w:rPr>
          <w:rFonts w:eastAsia="Times New Roman" w:cstheme="minorHAnsi"/>
          <w:spacing w:val="-1"/>
        </w:rPr>
        <w:t>shall</w:t>
      </w:r>
      <w:r w:rsidRPr="006C0197">
        <w:rPr>
          <w:rFonts w:eastAsia="Times New Roman" w:cstheme="minorHAnsi"/>
          <w:spacing w:val="-11"/>
        </w:rPr>
        <w:t xml:space="preserve"> </w:t>
      </w:r>
      <w:r w:rsidRPr="006C0197">
        <w:rPr>
          <w:rFonts w:eastAsia="Times New Roman" w:cstheme="minorHAnsi"/>
        </w:rPr>
        <w:t>maintain</w:t>
      </w:r>
      <w:r w:rsidRPr="006C0197">
        <w:rPr>
          <w:rFonts w:eastAsia="Times New Roman" w:cstheme="minorHAnsi"/>
          <w:spacing w:val="-12"/>
        </w:rPr>
        <w:t xml:space="preserve"> </w:t>
      </w:r>
      <w:r w:rsidRPr="006C0197">
        <w:rPr>
          <w:rFonts w:eastAsia="Times New Roman" w:cstheme="minorHAnsi"/>
        </w:rPr>
        <w:t>the</w:t>
      </w:r>
      <w:r w:rsidRPr="006C0197">
        <w:rPr>
          <w:rFonts w:eastAsia="Times New Roman" w:cstheme="minorHAnsi"/>
          <w:spacing w:val="-10"/>
        </w:rPr>
        <w:t xml:space="preserve"> </w:t>
      </w:r>
      <w:r w:rsidRPr="006C0197">
        <w:rPr>
          <w:rFonts w:eastAsia="Times New Roman" w:cstheme="minorHAnsi"/>
          <w:spacing w:val="-1"/>
        </w:rPr>
        <w:t>capability</w:t>
      </w:r>
      <w:r w:rsidRPr="006C0197">
        <w:rPr>
          <w:rFonts w:eastAsia="Times New Roman" w:cstheme="minorHAnsi"/>
          <w:spacing w:val="-12"/>
        </w:rPr>
        <w:t xml:space="preserve"> </w:t>
      </w:r>
      <w:r w:rsidRPr="006C0197">
        <w:rPr>
          <w:rFonts w:eastAsia="Times New Roman" w:cstheme="minorHAnsi"/>
        </w:rPr>
        <w:t>to</w:t>
      </w:r>
      <w:r w:rsidRPr="006C0197">
        <w:rPr>
          <w:rFonts w:eastAsia="Times New Roman" w:cstheme="minorHAnsi"/>
          <w:spacing w:val="-10"/>
        </w:rPr>
        <w:t xml:space="preserve"> </w:t>
      </w:r>
      <w:r w:rsidRPr="006C0197">
        <w:rPr>
          <w:rFonts w:eastAsia="Times New Roman" w:cstheme="minorHAnsi"/>
        </w:rPr>
        <w:t>resume</w:t>
      </w:r>
      <w:r w:rsidRPr="006C0197">
        <w:rPr>
          <w:rFonts w:eastAsia="Times New Roman" w:cstheme="minorHAnsi"/>
          <w:spacing w:val="-12"/>
        </w:rPr>
        <w:t xml:space="preserve"> </w:t>
      </w:r>
      <w:r w:rsidRPr="006C0197">
        <w:rPr>
          <w:rFonts w:eastAsia="Times New Roman" w:cstheme="minorHAnsi"/>
          <w:spacing w:val="-1"/>
        </w:rPr>
        <w:t>provisions</w:t>
      </w:r>
      <w:r w:rsidRPr="006C0197">
        <w:rPr>
          <w:rFonts w:eastAsia="Times New Roman" w:cstheme="minorHAnsi"/>
          <w:spacing w:val="-11"/>
        </w:rPr>
        <w:t xml:space="preserve"> </w:t>
      </w:r>
      <w:r w:rsidRPr="006C0197">
        <w:rPr>
          <w:rFonts w:eastAsia="Times New Roman" w:cstheme="minorHAnsi"/>
        </w:rPr>
        <w:t>of</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spacing w:val="-1"/>
        </w:rPr>
        <w:t>Services</w:t>
      </w:r>
      <w:r w:rsidRPr="006C0197">
        <w:rPr>
          <w:rFonts w:eastAsia="Times New Roman" w:cstheme="minorHAnsi"/>
          <w:spacing w:val="-10"/>
        </w:rPr>
        <w:t xml:space="preserve"> </w:t>
      </w:r>
      <w:r w:rsidRPr="006C0197">
        <w:rPr>
          <w:rFonts w:eastAsia="Times New Roman" w:cstheme="minorHAnsi"/>
          <w:spacing w:val="-1"/>
        </w:rPr>
        <w:t>from</w:t>
      </w:r>
      <w:r w:rsidRPr="006C0197">
        <w:rPr>
          <w:rFonts w:eastAsia="Times New Roman" w:cstheme="minorHAnsi"/>
          <w:spacing w:val="-12"/>
        </w:rPr>
        <w:t xml:space="preserve"> </w:t>
      </w:r>
      <w:r w:rsidRPr="006C0197">
        <w:rPr>
          <w:rFonts w:eastAsia="Times New Roman" w:cstheme="minorHAnsi"/>
        </w:rPr>
        <w:t>a</w:t>
      </w:r>
      <w:r w:rsidRPr="006C0197">
        <w:rPr>
          <w:rFonts w:eastAsia="Times New Roman" w:cstheme="minorHAnsi"/>
          <w:spacing w:val="-8"/>
        </w:rPr>
        <w:t xml:space="preserve"> </w:t>
      </w:r>
      <w:r w:rsidRPr="006C0197">
        <w:rPr>
          <w:rFonts w:eastAsia="Times New Roman" w:cstheme="minorHAnsi"/>
          <w:spacing w:val="-1"/>
        </w:rPr>
        <w:t>secondary</w:t>
      </w:r>
      <w:r w:rsidRPr="006C0197">
        <w:rPr>
          <w:rFonts w:eastAsia="Times New Roman" w:cstheme="minorHAnsi"/>
          <w:spacing w:val="74"/>
          <w:w w:val="99"/>
        </w:rPr>
        <w:t xml:space="preserve"> </w:t>
      </w:r>
      <w:r w:rsidRPr="006C0197">
        <w:rPr>
          <w:rFonts w:eastAsia="Times New Roman" w:cstheme="minorHAnsi"/>
          <w:spacing w:val="-1"/>
        </w:rPr>
        <w:t>Data</w:t>
      </w:r>
      <w:r w:rsidRPr="006C0197">
        <w:rPr>
          <w:rFonts w:eastAsia="Times New Roman" w:cstheme="minorHAnsi"/>
          <w:spacing w:val="-18"/>
        </w:rPr>
        <w:t xml:space="preserve"> </w:t>
      </w:r>
      <w:r w:rsidRPr="006C0197">
        <w:rPr>
          <w:rFonts w:eastAsia="Times New Roman" w:cstheme="minorHAnsi"/>
          <w:spacing w:val="-1"/>
        </w:rPr>
        <w:t>Centre</w:t>
      </w:r>
      <w:r w:rsidRPr="006C0197">
        <w:rPr>
          <w:rFonts w:eastAsia="Times New Roman" w:cstheme="minorHAnsi"/>
          <w:spacing w:val="-16"/>
        </w:rPr>
        <w:t xml:space="preserve"> </w:t>
      </w:r>
      <w:r w:rsidRPr="006C0197">
        <w:rPr>
          <w:rFonts w:eastAsia="Times New Roman" w:cstheme="minorHAnsi"/>
        </w:rPr>
        <w:t>and</w:t>
      </w:r>
      <w:r w:rsidRPr="006C0197">
        <w:rPr>
          <w:rFonts w:eastAsia="Times New Roman" w:cstheme="minorHAnsi"/>
          <w:spacing w:val="-18"/>
        </w:rPr>
        <w:t xml:space="preserve"> </w:t>
      </w:r>
      <w:r w:rsidRPr="006C0197">
        <w:rPr>
          <w:rFonts w:eastAsia="Times New Roman" w:cstheme="minorHAnsi"/>
        </w:rPr>
        <w:t>via</w:t>
      </w:r>
      <w:r w:rsidRPr="006C0197">
        <w:rPr>
          <w:rFonts w:eastAsia="Times New Roman" w:cstheme="minorHAnsi"/>
          <w:spacing w:val="-17"/>
        </w:rPr>
        <w:t xml:space="preserve"> </w:t>
      </w:r>
      <w:r w:rsidRPr="006C0197">
        <w:rPr>
          <w:rFonts w:eastAsia="Times New Roman" w:cstheme="minorHAnsi"/>
        </w:rPr>
        <w:t>an</w:t>
      </w:r>
      <w:r w:rsidRPr="006C0197">
        <w:rPr>
          <w:rFonts w:eastAsia="Times New Roman" w:cstheme="minorHAnsi"/>
          <w:spacing w:val="-17"/>
        </w:rPr>
        <w:t xml:space="preserve"> </w:t>
      </w:r>
      <w:r w:rsidRPr="006C0197">
        <w:rPr>
          <w:rFonts w:eastAsia="Times New Roman" w:cstheme="minorHAnsi"/>
        </w:rPr>
        <w:t>alternative</w:t>
      </w:r>
      <w:r w:rsidRPr="006C0197">
        <w:rPr>
          <w:rFonts w:eastAsia="Times New Roman" w:cstheme="minorHAnsi"/>
          <w:spacing w:val="-18"/>
        </w:rPr>
        <w:t xml:space="preserve"> </w:t>
      </w:r>
      <w:r w:rsidRPr="006C0197">
        <w:rPr>
          <w:rFonts w:eastAsia="Times New Roman" w:cstheme="minorHAnsi"/>
        </w:rPr>
        <w:t>telecommunications</w:t>
      </w:r>
      <w:r w:rsidRPr="006C0197">
        <w:rPr>
          <w:rFonts w:eastAsia="Times New Roman" w:cstheme="minorHAnsi"/>
          <w:spacing w:val="-17"/>
        </w:rPr>
        <w:t xml:space="preserve"> </w:t>
      </w:r>
      <w:r w:rsidRPr="006C0197">
        <w:rPr>
          <w:rFonts w:eastAsia="Times New Roman" w:cstheme="minorHAnsi"/>
          <w:spacing w:val="-1"/>
        </w:rPr>
        <w:t>route</w:t>
      </w:r>
      <w:r w:rsidRPr="006C0197">
        <w:rPr>
          <w:rFonts w:eastAsia="Times New Roman" w:cstheme="minorHAnsi"/>
          <w:spacing w:val="-17"/>
        </w:rPr>
        <w:t xml:space="preserve"> </w:t>
      </w:r>
      <w:r w:rsidRPr="006C0197">
        <w:rPr>
          <w:rFonts w:eastAsia="Times New Roman" w:cstheme="minorHAnsi"/>
        </w:rPr>
        <w:t>in</w:t>
      </w:r>
      <w:r w:rsidRPr="006C0197">
        <w:rPr>
          <w:rFonts w:eastAsia="Times New Roman" w:cstheme="minorHAnsi"/>
          <w:spacing w:val="-17"/>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rPr>
        <w:t>event</w:t>
      </w:r>
      <w:r w:rsidRPr="006C0197">
        <w:rPr>
          <w:rFonts w:eastAsia="Times New Roman" w:cstheme="minorHAnsi"/>
          <w:spacing w:val="-18"/>
        </w:rPr>
        <w:t xml:space="preserve"> </w:t>
      </w:r>
      <w:r w:rsidRPr="006C0197">
        <w:rPr>
          <w:rFonts w:eastAsia="Times New Roman" w:cstheme="minorHAnsi"/>
        </w:rPr>
        <w:t>of</w:t>
      </w:r>
      <w:r w:rsidRPr="006C0197">
        <w:rPr>
          <w:rFonts w:eastAsia="Times New Roman" w:cstheme="minorHAnsi"/>
          <w:spacing w:val="-18"/>
        </w:rPr>
        <w:t xml:space="preserve"> </w:t>
      </w:r>
      <w:r w:rsidRPr="006C0197">
        <w:rPr>
          <w:rFonts w:eastAsia="Times New Roman" w:cstheme="minorHAnsi"/>
        </w:rPr>
        <w:t>a</w:t>
      </w:r>
      <w:r w:rsidRPr="006C0197">
        <w:rPr>
          <w:rFonts w:eastAsia="Times New Roman" w:cstheme="minorHAnsi"/>
          <w:spacing w:val="-15"/>
        </w:rPr>
        <w:t xml:space="preserve"> </w:t>
      </w:r>
      <w:r w:rsidRPr="006C0197">
        <w:rPr>
          <w:rFonts w:eastAsia="Times New Roman" w:cstheme="minorHAnsi"/>
          <w:spacing w:val="-1"/>
        </w:rPr>
        <w:t>disaster</w:t>
      </w:r>
      <w:r w:rsidRPr="006C0197">
        <w:rPr>
          <w:rFonts w:eastAsia="Times New Roman" w:cstheme="minorHAnsi"/>
          <w:spacing w:val="-18"/>
        </w:rPr>
        <w:t xml:space="preserve"> </w:t>
      </w:r>
      <w:r w:rsidRPr="006C0197">
        <w:rPr>
          <w:rFonts w:eastAsia="Times New Roman" w:cstheme="minorHAnsi"/>
        </w:rPr>
        <w:t>that</w:t>
      </w:r>
      <w:r w:rsidRPr="006C0197">
        <w:rPr>
          <w:rFonts w:eastAsia="Times New Roman" w:cstheme="minorHAnsi"/>
          <w:spacing w:val="-17"/>
        </w:rPr>
        <w:t xml:space="preserve"> </w:t>
      </w:r>
      <w:r w:rsidRPr="006C0197">
        <w:rPr>
          <w:rFonts w:eastAsia="Times New Roman" w:cstheme="minorHAnsi"/>
          <w:spacing w:val="-1"/>
        </w:rPr>
        <w:t>renders</w:t>
      </w:r>
      <w:r w:rsidRPr="006C0197">
        <w:rPr>
          <w:rFonts w:eastAsia="Times New Roman" w:cstheme="minorHAnsi"/>
          <w:spacing w:val="34"/>
          <w:w w:val="99"/>
        </w:rPr>
        <w:t xml:space="preserve"> </w:t>
      </w:r>
      <w:r w:rsidRPr="006C0197">
        <w:rPr>
          <w:rFonts w:eastAsia="Calibri" w:cstheme="minorHAnsi"/>
        </w:rPr>
        <w:t>the</w:t>
      </w:r>
      <w:r w:rsidRPr="006C0197">
        <w:rPr>
          <w:rFonts w:eastAsia="Calibri" w:cstheme="minorHAnsi"/>
          <w:spacing w:val="1"/>
        </w:rPr>
        <w:t xml:space="preserve"> </w:t>
      </w:r>
      <w:r w:rsidRPr="006C0197">
        <w:rPr>
          <w:rFonts w:eastAsia="Calibri" w:cstheme="minorHAnsi"/>
        </w:rPr>
        <w:t>Contractor’s</w:t>
      </w:r>
      <w:r w:rsidRPr="006C0197">
        <w:rPr>
          <w:rFonts w:eastAsia="Calibri" w:cstheme="minorHAnsi"/>
          <w:spacing w:val="3"/>
        </w:rPr>
        <w:t xml:space="preserve"> </w:t>
      </w:r>
      <w:r w:rsidRPr="006C0197">
        <w:rPr>
          <w:rFonts w:eastAsia="Calibri" w:cstheme="minorHAnsi"/>
        </w:rPr>
        <w:t>primary</w:t>
      </w:r>
      <w:r w:rsidRPr="006C0197">
        <w:rPr>
          <w:rFonts w:eastAsia="Calibri" w:cstheme="minorHAnsi"/>
          <w:spacing w:val="4"/>
        </w:rPr>
        <w:t xml:space="preserve"> </w:t>
      </w:r>
      <w:r w:rsidRPr="006C0197">
        <w:rPr>
          <w:rFonts w:eastAsia="Times New Roman" w:cstheme="minorHAnsi"/>
          <w:spacing w:val="-1"/>
        </w:rPr>
        <w:t>data</w:t>
      </w:r>
      <w:r w:rsidRPr="006C0197">
        <w:rPr>
          <w:rFonts w:eastAsia="Times New Roman" w:cstheme="minorHAnsi"/>
          <w:spacing w:val="3"/>
        </w:rPr>
        <w:t xml:space="preserve"> </w:t>
      </w:r>
      <w:r w:rsidRPr="006C0197">
        <w:rPr>
          <w:rFonts w:eastAsia="Times New Roman" w:cstheme="minorHAnsi"/>
          <w:spacing w:val="-1"/>
        </w:rPr>
        <w:t>centre/infrastructure</w:t>
      </w:r>
      <w:r w:rsidRPr="006C0197">
        <w:rPr>
          <w:rFonts w:eastAsia="Times New Roman" w:cstheme="minorHAnsi"/>
          <w:spacing w:val="3"/>
        </w:rPr>
        <w:t xml:space="preserve"> </w:t>
      </w:r>
      <w:r w:rsidRPr="006C0197">
        <w:rPr>
          <w:rFonts w:eastAsia="Times New Roman" w:cstheme="minorHAnsi"/>
          <w:spacing w:val="-1"/>
        </w:rPr>
        <w:t>unusable</w:t>
      </w:r>
      <w:r w:rsidRPr="006C0197">
        <w:rPr>
          <w:rFonts w:eastAsia="Times New Roman" w:cstheme="minorHAnsi"/>
          <w:spacing w:val="3"/>
        </w:rPr>
        <w:t xml:space="preserve"> </w:t>
      </w:r>
      <w:r w:rsidRPr="006C0197">
        <w:rPr>
          <w:rFonts w:eastAsia="Times New Roman" w:cstheme="minorHAnsi"/>
        </w:rPr>
        <w:t>or</w:t>
      </w:r>
      <w:r w:rsidRPr="006C0197">
        <w:rPr>
          <w:rFonts w:eastAsia="Times New Roman" w:cstheme="minorHAnsi"/>
          <w:spacing w:val="4"/>
        </w:rPr>
        <w:t xml:space="preserve"> </w:t>
      </w:r>
      <w:r w:rsidRPr="006C0197">
        <w:rPr>
          <w:rFonts w:eastAsia="Times New Roman" w:cstheme="minorHAnsi"/>
          <w:spacing w:val="-1"/>
        </w:rPr>
        <w:t>unavailable.</w:t>
      </w:r>
      <w:r w:rsidRPr="006C0197">
        <w:rPr>
          <w:rFonts w:eastAsia="Times New Roman" w:cstheme="minorHAnsi"/>
          <w:spacing w:val="2"/>
        </w:rPr>
        <w:t xml:space="preserve"> </w:t>
      </w:r>
      <w:r w:rsidRPr="006C0197">
        <w:rPr>
          <w:rFonts w:eastAsia="Times New Roman" w:cstheme="minorHAnsi"/>
        </w:rPr>
        <w:t>All</w:t>
      </w:r>
      <w:r w:rsidRPr="006C0197">
        <w:rPr>
          <w:rFonts w:eastAsia="Times New Roman" w:cstheme="minorHAnsi"/>
          <w:spacing w:val="1"/>
        </w:rPr>
        <w:t xml:space="preserve"> </w:t>
      </w:r>
      <w:r w:rsidRPr="006C0197">
        <w:rPr>
          <w:rFonts w:eastAsia="Times New Roman" w:cstheme="minorHAnsi"/>
          <w:spacing w:val="-1"/>
        </w:rPr>
        <w:t>requirements</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75"/>
          <w:w w:val="99"/>
        </w:rPr>
        <w:t xml:space="preserve"> </w:t>
      </w:r>
      <w:r w:rsidRPr="006C0197">
        <w:rPr>
          <w:rFonts w:eastAsia="Times New Roman" w:cstheme="minorHAnsi"/>
        </w:rPr>
        <w:t>this</w:t>
      </w:r>
      <w:r w:rsidRPr="006C0197">
        <w:rPr>
          <w:rFonts w:eastAsia="Times New Roman" w:cstheme="minorHAnsi"/>
          <w:spacing w:val="-8"/>
        </w:rPr>
        <w:t xml:space="preserve"> </w:t>
      </w:r>
      <w:r w:rsidRPr="006C0197">
        <w:rPr>
          <w:rFonts w:eastAsia="Times New Roman" w:cstheme="minorHAnsi"/>
          <w:spacing w:val="-1"/>
        </w:rPr>
        <w:t>Agreement,</w:t>
      </w:r>
      <w:r w:rsidRPr="006C0197">
        <w:rPr>
          <w:rFonts w:eastAsia="Times New Roman" w:cstheme="minorHAnsi"/>
          <w:spacing w:val="-7"/>
        </w:rPr>
        <w:t xml:space="preserve"> </w:t>
      </w:r>
      <w:r w:rsidRPr="006C0197">
        <w:rPr>
          <w:rFonts w:eastAsia="Times New Roman" w:cstheme="minorHAnsi"/>
          <w:spacing w:val="-1"/>
        </w:rPr>
        <w:t>including</w:t>
      </w:r>
      <w:r w:rsidRPr="006C0197">
        <w:rPr>
          <w:rFonts w:eastAsia="Times New Roman" w:cstheme="minorHAnsi"/>
          <w:spacing w:val="-8"/>
        </w:rPr>
        <w:t xml:space="preserve"> </w:t>
      </w:r>
      <w:r w:rsidRPr="006C0197">
        <w:rPr>
          <w:rFonts w:eastAsia="Times New Roman" w:cstheme="minorHAnsi"/>
          <w:spacing w:val="-1"/>
        </w:rPr>
        <w:t>those</w:t>
      </w:r>
      <w:r w:rsidRPr="006C0197">
        <w:rPr>
          <w:rFonts w:eastAsia="Times New Roman" w:cstheme="minorHAnsi"/>
          <w:spacing w:val="-8"/>
        </w:rPr>
        <w:t xml:space="preserve"> </w:t>
      </w:r>
      <w:r w:rsidRPr="006C0197">
        <w:rPr>
          <w:rFonts w:eastAsia="Times New Roman" w:cstheme="minorHAnsi"/>
          <w:spacing w:val="-1"/>
        </w:rPr>
        <w:t>relating</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8"/>
        </w:rPr>
        <w:t xml:space="preserve"> </w:t>
      </w:r>
      <w:r w:rsidRPr="006C0197">
        <w:rPr>
          <w:rFonts w:eastAsia="Times New Roman" w:cstheme="minorHAnsi"/>
          <w:spacing w:val="-1"/>
        </w:rPr>
        <w:t>security,</w:t>
      </w:r>
      <w:r w:rsidRPr="006C0197">
        <w:rPr>
          <w:rFonts w:eastAsia="Times New Roman" w:cstheme="minorHAnsi"/>
          <w:spacing w:val="-6"/>
        </w:rPr>
        <w:t xml:space="preserve"> </w:t>
      </w:r>
      <w:r w:rsidRPr="006C0197">
        <w:rPr>
          <w:rFonts w:eastAsia="Times New Roman" w:cstheme="minorHAnsi"/>
          <w:spacing w:val="-1"/>
        </w:rPr>
        <w:t>shall</w:t>
      </w:r>
      <w:r w:rsidRPr="006C0197">
        <w:rPr>
          <w:rFonts w:eastAsia="Times New Roman" w:cstheme="minorHAnsi"/>
          <w:spacing w:val="-9"/>
        </w:rPr>
        <w:t xml:space="preserve"> </w:t>
      </w:r>
      <w:r w:rsidRPr="006C0197">
        <w:rPr>
          <w:rFonts w:eastAsia="Times New Roman" w:cstheme="minorHAnsi"/>
          <w:spacing w:val="-1"/>
        </w:rPr>
        <w:t>apply</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rPr>
        <w:t>secondary</w:t>
      </w:r>
      <w:r w:rsidRPr="006C0197">
        <w:rPr>
          <w:rFonts w:eastAsia="Times New Roman" w:cstheme="minorHAnsi"/>
          <w:spacing w:val="-6"/>
        </w:rPr>
        <w:t xml:space="preserve"> </w:t>
      </w:r>
      <w:r w:rsidRPr="006C0197">
        <w:rPr>
          <w:rFonts w:eastAsia="Times New Roman" w:cstheme="minorHAnsi"/>
          <w:spacing w:val="-1"/>
        </w:rPr>
        <w:t>Data</w:t>
      </w:r>
      <w:r w:rsidRPr="006C0197">
        <w:rPr>
          <w:rFonts w:eastAsia="Times New Roman" w:cstheme="minorHAnsi"/>
          <w:spacing w:val="-7"/>
        </w:rPr>
        <w:t xml:space="preserve"> </w:t>
      </w:r>
      <w:r w:rsidRPr="006C0197">
        <w:rPr>
          <w:rFonts w:eastAsia="Times New Roman" w:cstheme="minorHAnsi"/>
          <w:spacing w:val="-1"/>
        </w:rPr>
        <w:t>Centre.</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86"/>
          <w:w w:val="99"/>
        </w:rPr>
        <w:t xml:space="preserve"> </w:t>
      </w:r>
      <w:r w:rsidRPr="006C0197">
        <w:rPr>
          <w:rFonts w:eastAsia="Times New Roman" w:cstheme="minorHAnsi"/>
          <w:spacing w:val="-1"/>
        </w:rPr>
        <w:t>secondary</w:t>
      </w:r>
      <w:r w:rsidRPr="006C0197">
        <w:rPr>
          <w:rFonts w:eastAsia="Times New Roman" w:cstheme="minorHAnsi"/>
          <w:spacing w:val="-6"/>
        </w:rPr>
        <w:t xml:space="preserve"> </w:t>
      </w:r>
      <w:r w:rsidRPr="006C0197">
        <w:rPr>
          <w:rFonts w:eastAsia="Times New Roman" w:cstheme="minorHAnsi"/>
        </w:rPr>
        <w:t>Data</w:t>
      </w:r>
      <w:r w:rsidRPr="006C0197">
        <w:rPr>
          <w:rFonts w:eastAsia="Times New Roman" w:cstheme="minorHAnsi"/>
          <w:spacing w:val="-6"/>
        </w:rPr>
        <w:t xml:space="preserve"> </w:t>
      </w:r>
      <w:r w:rsidRPr="006C0197">
        <w:rPr>
          <w:rFonts w:eastAsia="Times New Roman" w:cstheme="minorHAnsi"/>
          <w:spacing w:val="-1"/>
        </w:rPr>
        <w:t>Centre</w:t>
      </w:r>
      <w:r w:rsidRPr="006C0197">
        <w:rPr>
          <w:rFonts w:eastAsia="Times New Roman" w:cstheme="minorHAnsi"/>
          <w:spacing w:val="-5"/>
        </w:rPr>
        <w:t xml:space="preserve"> </w:t>
      </w:r>
      <w:r w:rsidRPr="006C0197">
        <w:rPr>
          <w:rFonts w:eastAsia="Times New Roman" w:cstheme="minorHAnsi"/>
          <w:spacing w:val="-1"/>
        </w:rPr>
        <w:t>must</w:t>
      </w:r>
      <w:r w:rsidRPr="006C0197">
        <w:rPr>
          <w:rFonts w:eastAsia="Times New Roman" w:cstheme="minorHAnsi"/>
          <w:spacing w:val="-6"/>
        </w:rPr>
        <w:t xml:space="preserve"> </w:t>
      </w:r>
      <w:r w:rsidRPr="006C0197">
        <w:rPr>
          <w:rFonts w:eastAsia="Times New Roman" w:cstheme="minorHAnsi"/>
          <w:spacing w:val="-1"/>
        </w:rPr>
        <w:t>be</w:t>
      </w:r>
      <w:r w:rsidRPr="006C0197">
        <w:rPr>
          <w:rFonts w:eastAsia="Times New Roman" w:cstheme="minorHAnsi"/>
          <w:spacing w:val="-5"/>
        </w:rPr>
        <w:t xml:space="preserve"> </w:t>
      </w:r>
      <w:r w:rsidRPr="006C0197">
        <w:rPr>
          <w:rFonts w:eastAsia="Times New Roman" w:cstheme="minorHAnsi"/>
        </w:rPr>
        <w:t>at</w:t>
      </w:r>
      <w:r w:rsidRPr="006C0197">
        <w:rPr>
          <w:rFonts w:eastAsia="Times New Roman" w:cstheme="minorHAnsi"/>
          <w:spacing w:val="-6"/>
        </w:rPr>
        <w:t xml:space="preserve"> </w:t>
      </w:r>
      <w:r w:rsidRPr="006C0197">
        <w:rPr>
          <w:rFonts w:eastAsia="Times New Roman" w:cstheme="minorHAnsi"/>
        </w:rPr>
        <w:t>a</w:t>
      </w:r>
      <w:r w:rsidRPr="006C0197">
        <w:rPr>
          <w:rFonts w:eastAsia="Times New Roman" w:cstheme="minorHAnsi"/>
          <w:spacing w:val="-4"/>
        </w:rPr>
        <w:t xml:space="preserve"> </w:t>
      </w:r>
      <w:r w:rsidRPr="006C0197">
        <w:rPr>
          <w:rFonts w:eastAsia="Times New Roman" w:cstheme="minorHAnsi"/>
        </w:rPr>
        <w:t>safe</w:t>
      </w:r>
      <w:r w:rsidRPr="006C0197">
        <w:rPr>
          <w:rFonts w:eastAsia="Times New Roman" w:cstheme="minorHAnsi"/>
          <w:spacing w:val="-5"/>
        </w:rPr>
        <w:t xml:space="preserve"> </w:t>
      </w:r>
      <w:r w:rsidRPr="006C0197">
        <w:rPr>
          <w:rFonts w:eastAsia="Times New Roman" w:cstheme="minorHAnsi"/>
          <w:spacing w:val="-1"/>
        </w:rPr>
        <w:t>distance</w:t>
      </w:r>
      <w:r w:rsidRPr="006C0197">
        <w:rPr>
          <w:rFonts w:eastAsia="Times New Roman" w:cstheme="minorHAnsi"/>
          <w:spacing w:val="-7"/>
        </w:rPr>
        <w:t xml:space="preserve"> </w:t>
      </w:r>
      <w:r w:rsidRPr="006C0197">
        <w:rPr>
          <w:rFonts w:eastAsia="Times New Roman" w:cstheme="minorHAnsi"/>
        </w:rPr>
        <w:t>from</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primary</w:t>
      </w:r>
      <w:r w:rsidRPr="006C0197">
        <w:rPr>
          <w:rFonts w:eastAsia="Times New Roman" w:cstheme="minorHAnsi"/>
          <w:spacing w:val="-5"/>
        </w:rPr>
        <w:t xml:space="preserve"> </w:t>
      </w:r>
      <w:r w:rsidRPr="006C0197">
        <w:rPr>
          <w:rFonts w:eastAsia="Times New Roman" w:cstheme="minorHAnsi"/>
          <w:spacing w:val="-1"/>
        </w:rPr>
        <w:t>Data</w:t>
      </w:r>
      <w:r w:rsidRPr="006C0197">
        <w:rPr>
          <w:rFonts w:eastAsia="Times New Roman" w:cstheme="minorHAnsi"/>
          <w:spacing w:val="-5"/>
        </w:rPr>
        <w:t xml:space="preserve"> </w:t>
      </w:r>
      <w:r w:rsidRPr="006C0197">
        <w:rPr>
          <w:rFonts w:eastAsia="Times New Roman" w:cstheme="minorHAnsi"/>
          <w:spacing w:val="-1"/>
        </w:rPr>
        <w:t>Centre.</w:t>
      </w:r>
    </w:p>
    <w:p w14:paraId="6E5BCE1D" w14:textId="77777777" w:rsidR="006C0197" w:rsidRPr="006C0197" w:rsidRDefault="006C0197" w:rsidP="006C0197">
      <w:pPr>
        <w:spacing w:after="120" w:line="360" w:lineRule="auto"/>
        <w:ind w:left="586" w:right="218"/>
        <w:rPr>
          <w:rFonts w:eastAsia="Times New Roman" w:cstheme="minorHAnsi"/>
          <w:sz w:val="20"/>
          <w:szCs w:val="20"/>
        </w:rPr>
      </w:pPr>
      <w:r w:rsidRPr="006C0197">
        <w:rPr>
          <w:rFonts w:eastAsia="Times New Roman" w:cstheme="minorHAnsi"/>
        </w:rPr>
        <w:t>If</w:t>
      </w:r>
      <w:r w:rsidRPr="006C0197">
        <w:rPr>
          <w:rFonts w:eastAsia="Times New Roman" w:cstheme="minorHAnsi"/>
          <w:spacing w:val="17"/>
        </w:rPr>
        <w:t xml:space="preserve"> </w:t>
      </w:r>
      <w:r w:rsidRPr="006C0197">
        <w:rPr>
          <w:rFonts w:eastAsia="Times New Roman" w:cstheme="minorHAnsi"/>
        </w:rPr>
        <w:t>the</w:t>
      </w:r>
      <w:r w:rsidRPr="006C0197">
        <w:rPr>
          <w:rFonts w:eastAsia="Times New Roman" w:cstheme="minorHAnsi"/>
          <w:spacing w:val="17"/>
        </w:rPr>
        <w:t xml:space="preserve"> </w:t>
      </w:r>
      <w:r w:rsidRPr="006C0197">
        <w:rPr>
          <w:rFonts w:eastAsia="Times New Roman" w:cstheme="minorHAnsi"/>
          <w:spacing w:val="-1"/>
        </w:rPr>
        <w:t>Contractor</w:t>
      </w:r>
      <w:r w:rsidRPr="006C0197">
        <w:rPr>
          <w:rFonts w:eastAsia="Times New Roman" w:cstheme="minorHAnsi"/>
          <w:spacing w:val="17"/>
        </w:rPr>
        <w:t xml:space="preserve"> </w:t>
      </w:r>
      <w:r w:rsidRPr="006C0197">
        <w:rPr>
          <w:rFonts w:eastAsia="Times New Roman" w:cstheme="minorHAnsi"/>
          <w:spacing w:val="-1"/>
        </w:rPr>
        <w:t>fails</w:t>
      </w:r>
      <w:r w:rsidRPr="006C0197">
        <w:rPr>
          <w:rFonts w:eastAsia="Times New Roman" w:cstheme="minorHAnsi"/>
          <w:spacing w:val="19"/>
        </w:rPr>
        <w:t xml:space="preserve"> </w:t>
      </w:r>
      <w:r w:rsidRPr="006C0197">
        <w:rPr>
          <w:rFonts w:eastAsia="Times New Roman" w:cstheme="minorHAnsi"/>
        </w:rPr>
        <w:t>to</w:t>
      </w:r>
      <w:r w:rsidRPr="006C0197">
        <w:rPr>
          <w:rFonts w:eastAsia="Times New Roman" w:cstheme="minorHAnsi"/>
          <w:spacing w:val="18"/>
        </w:rPr>
        <w:t xml:space="preserve"> </w:t>
      </w:r>
      <w:r w:rsidRPr="006C0197">
        <w:rPr>
          <w:rFonts w:eastAsia="Times New Roman" w:cstheme="minorHAnsi"/>
        </w:rPr>
        <w:t>restore</w:t>
      </w:r>
      <w:r w:rsidRPr="006C0197">
        <w:rPr>
          <w:rFonts w:eastAsia="Times New Roman" w:cstheme="minorHAnsi"/>
          <w:spacing w:val="17"/>
        </w:rPr>
        <w:t xml:space="preserve"> </w:t>
      </w:r>
      <w:r w:rsidRPr="006C0197">
        <w:rPr>
          <w:rFonts w:eastAsia="Times New Roman" w:cstheme="minorHAnsi"/>
        </w:rPr>
        <w:t>Services</w:t>
      </w:r>
      <w:r w:rsidRPr="006C0197">
        <w:rPr>
          <w:rFonts w:eastAsia="Times New Roman" w:cstheme="minorHAnsi"/>
          <w:spacing w:val="18"/>
        </w:rPr>
        <w:t xml:space="preserve"> </w:t>
      </w:r>
      <w:r w:rsidRPr="006C0197">
        <w:rPr>
          <w:rFonts w:eastAsia="Times New Roman" w:cstheme="minorHAnsi"/>
        </w:rPr>
        <w:t>within</w:t>
      </w:r>
      <w:r w:rsidRPr="006C0197">
        <w:rPr>
          <w:rFonts w:eastAsia="Times New Roman" w:cstheme="minorHAnsi"/>
          <w:spacing w:val="18"/>
        </w:rPr>
        <w:t xml:space="preserve"> </w:t>
      </w:r>
      <w:r w:rsidRPr="006C0197">
        <w:rPr>
          <w:rFonts w:eastAsia="Times New Roman" w:cstheme="minorHAnsi"/>
        </w:rPr>
        <w:t>the</w:t>
      </w:r>
      <w:r w:rsidRPr="006C0197">
        <w:rPr>
          <w:rFonts w:eastAsia="Times New Roman" w:cstheme="minorHAnsi"/>
          <w:spacing w:val="18"/>
        </w:rPr>
        <w:t xml:space="preserve"> </w:t>
      </w:r>
      <w:r w:rsidRPr="006C0197">
        <w:rPr>
          <w:rFonts w:eastAsia="Times New Roman" w:cstheme="minorHAnsi"/>
        </w:rPr>
        <w:t>timeframe</w:t>
      </w:r>
      <w:r w:rsidRPr="006C0197">
        <w:rPr>
          <w:rFonts w:eastAsia="Times New Roman" w:cstheme="minorHAnsi"/>
          <w:spacing w:val="18"/>
        </w:rPr>
        <w:t xml:space="preserve"> </w:t>
      </w:r>
      <w:r w:rsidRPr="006C0197">
        <w:rPr>
          <w:rFonts w:eastAsia="Times New Roman" w:cstheme="minorHAnsi"/>
          <w:spacing w:val="-1"/>
        </w:rPr>
        <w:t>set</w:t>
      </w:r>
      <w:r w:rsidRPr="006C0197">
        <w:rPr>
          <w:rFonts w:eastAsia="Times New Roman" w:cstheme="minorHAnsi"/>
          <w:spacing w:val="18"/>
        </w:rPr>
        <w:t xml:space="preserve"> </w:t>
      </w:r>
      <w:r w:rsidRPr="006C0197">
        <w:rPr>
          <w:rFonts w:eastAsia="Times New Roman" w:cstheme="minorHAnsi"/>
        </w:rPr>
        <w:t>out</w:t>
      </w:r>
      <w:r w:rsidRPr="006C0197">
        <w:rPr>
          <w:rFonts w:eastAsia="Times New Roman" w:cstheme="minorHAnsi"/>
          <w:spacing w:val="16"/>
        </w:rPr>
        <w:t xml:space="preserve"> </w:t>
      </w:r>
      <w:r w:rsidRPr="006C0197">
        <w:rPr>
          <w:rFonts w:eastAsia="Times New Roman" w:cstheme="minorHAnsi"/>
        </w:rPr>
        <w:t>in</w:t>
      </w:r>
      <w:r w:rsidRPr="006C0197">
        <w:rPr>
          <w:rFonts w:eastAsia="Times New Roman" w:cstheme="minorHAnsi"/>
          <w:spacing w:val="18"/>
        </w:rPr>
        <w:t xml:space="preserve"> </w:t>
      </w:r>
      <w:r w:rsidRPr="006C0197">
        <w:rPr>
          <w:rFonts w:eastAsia="Times New Roman" w:cstheme="minorHAnsi"/>
        </w:rPr>
        <w:t>Schedule</w:t>
      </w:r>
      <w:r w:rsidRPr="006C0197">
        <w:rPr>
          <w:rFonts w:eastAsia="Times New Roman" w:cstheme="minorHAnsi"/>
          <w:spacing w:val="22"/>
        </w:rPr>
        <w:t xml:space="preserve"> H</w:t>
      </w:r>
      <w:r w:rsidRPr="006C0197">
        <w:rPr>
          <w:rFonts w:eastAsia="Times New Roman" w:cstheme="minorHAnsi"/>
          <w:spacing w:val="18"/>
        </w:rPr>
        <w:t xml:space="preserve"> </w:t>
      </w:r>
      <w:r w:rsidRPr="006C0197">
        <w:rPr>
          <w:rFonts w:eastAsia="Times New Roman" w:cstheme="minorHAnsi"/>
          <w:spacing w:val="-1"/>
        </w:rPr>
        <w:t>(Disaster</w:t>
      </w:r>
      <w:r w:rsidRPr="006C0197">
        <w:rPr>
          <w:rFonts w:eastAsia="Times New Roman" w:cstheme="minorHAnsi"/>
          <w:spacing w:val="29"/>
          <w:w w:val="99"/>
        </w:rPr>
        <w:t xml:space="preserve"> </w:t>
      </w:r>
      <w:r w:rsidRPr="006C0197">
        <w:rPr>
          <w:rFonts w:eastAsia="Times New Roman" w:cstheme="minorHAnsi"/>
          <w:spacing w:val="-1"/>
        </w:rPr>
        <w:t>Recovery</w:t>
      </w:r>
      <w:r w:rsidRPr="006C0197">
        <w:rPr>
          <w:rFonts w:eastAsia="Times New Roman" w:cstheme="minorHAnsi"/>
          <w:spacing w:val="3"/>
        </w:rPr>
        <w:t xml:space="preserve"> </w:t>
      </w:r>
      <w:r w:rsidRPr="006C0197">
        <w:rPr>
          <w:rFonts w:eastAsia="Times New Roman" w:cstheme="minorHAnsi"/>
        </w:rPr>
        <w:t>Procedures),</w:t>
      </w:r>
      <w:r w:rsidRPr="006C0197">
        <w:rPr>
          <w:rFonts w:eastAsia="Times New Roman" w:cstheme="minorHAnsi"/>
          <w:spacing w:val="3"/>
        </w:rPr>
        <w:t xml:space="preserve"> </w:t>
      </w:r>
      <w:r w:rsidRPr="006C0197">
        <w:rPr>
          <w:rFonts w:eastAsia="Times New Roman" w:cstheme="minorHAnsi"/>
        </w:rPr>
        <w:t>then</w:t>
      </w:r>
      <w:r w:rsidRPr="006C0197">
        <w:rPr>
          <w:rFonts w:eastAsia="Times New Roman" w:cstheme="minorHAnsi"/>
          <w:spacing w:val="1"/>
        </w:rPr>
        <w:t xml:space="preserve"> </w:t>
      </w:r>
      <w:r w:rsidRPr="006C0197">
        <w:rPr>
          <w:rFonts w:eastAsia="Times New Roman" w:cstheme="minorHAnsi"/>
          <w:spacing w:val="-1"/>
        </w:rPr>
        <w:t>this</w:t>
      </w:r>
      <w:r w:rsidRPr="006C0197">
        <w:rPr>
          <w:rFonts w:eastAsia="Times New Roman" w:cstheme="minorHAnsi"/>
          <w:spacing w:val="3"/>
        </w:rPr>
        <w:t xml:space="preserve"> </w:t>
      </w:r>
      <w:r w:rsidRPr="006C0197">
        <w:rPr>
          <w:rFonts w:eastAsia="Times New Roman" w:cstheme="minorHAnsi"/>
          <w:spacing w:val="-1"/>
        </w:rPr>
        <w:t>shall</w:t>
      </w:r>
      <w:r w:rsidRPr="006C0197">
        <w:rPr>
          <w:rFonts w:eastAsia="Times New Roman" w:cstheme="minorHAnsi"/>
          <w:spacing w:val="2"/>
        </w:rPr>
        <w:t xml:space="preserve"> </w:t>
      </w:r>
      <w:r w:rsidRPr="006C0197">
        <w:rPr>
          <w:rFonts w:eastAsia="Times New Roman" w:cstheme="minorHAnsi"/>
        </w:rPr>
        <w:t>be</w:t>
      </w:r>
      <w:r w:rsidRPr="006C0197">
        <w:rPr>
          <w:rFonts w:eastAsia="Times New Roman" w:cstheme="minorHAnsi"/>
          <w:spacing w:val="1"/>
        </w:rPr>
        <w:t xml:space="preserve"> </w:t>
      </w:r>
      <w:r w:rsidRPr="006C0197">
        <w:rPr>
          <w:rFonts w:eastAsia="Times New Roman" w:cstheme="minorHAnsi"/>
          <w:spacing w:val="-1"/>
        </w:rPr>
        <w:t>considered</w:t>
      </w:r>
      <w:r w:rsidRPr="006C0197">
        <w:rPr>
          <w:rFonts w:eastAsia="Times New Roman" w:cstheme="minorHAnsi"/>
          <w:spacing w:val="3"/>
        </w:rPr>
        <w:t xml:space="preserve"> </w:t>
      </w:r>
      <w:r w:rsidRPr="006C0197">
        <w:rPr>
          <w:rFonts w:eastAsia="Times New Roman" w:cstheme="minorHAnsi"/>
        </w:rPr>
        <w:t>a</w:t>
      </w:r>
      <w:r w:rsidRPr="006C0197">
        <w:rPr>
          <w:rFonts w:eastAsia="Times New Roman" w:cstheme="minorHAnsi"/>
          <w:spacing w:val="2"/>
        </w:rPr>
        <w:t xml:space="preserve"> </w:t>
      </w:r>
      <w:r w:rsidRPr="006C0197">
        <w:rPr>
          <w:rFonts w:eastAsia="Times New Roman" w:cstheme="minorHAnsi"/>
          <w:spacing w:val="-1"/>
        </w:rPr>
        <w:t>serious</w:t>
      </w:r>
      <w:r w:rsidRPr="006C0197">
        <w:rPr>
          <w:rFonts w:eastAsia="Times New Roman" w:cstheme="minorHAnsi"/>
          <w:spacing w:val="2"/>
        </w:rPr>
        <w:t xml:space="preserve"> </w:t>
      </w:r>
      <w:r w:rsidRPr="006C0197">
        <w:rPr>
          <w:rFonts w:eastAsia="Times New Roman" w:cstheme="minorHAnsi"/>
          <w:spacing w:val="-1"/>
        </w:rPr>
        <w:t>breach</w:t>
      </w:r>
      <w:r w:rsidRPr="006C0197">
        <w:rPr>
          <w:rFonts w:eastAsia="Times New Roman" w:cstheme="minorHAnsi"/>
          <w:spacing w:val="1"/>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2"/>
        </w:rPr>
        <w:t xml:space="preserve"> </w:t>
      </w:r>
      <w:r w:rsidRPr="006C0197">
        <w:rPr>
          <w:rFonts w:eastAsia="Times New Roman" w:cstheme="minorHAnsi"/>
        </w:rPr>
        <w:t>Agreement</w:t>
      </w:r>
      <w:r w:rsidRPr="006C0197">
        <w:rPr>
          <w:rFonts w:eastAsia="Times New Roman" w:cstheme="minorHAnsi"/>
          <w:spacing w:val="1"/>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59"/>
          <w:w w:val="99"/>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rPr>
        <w:t>may</w:t>
      </w:r>
      <w:r w:rsidRPr="006C0197">
        <w:rPr>
          <w:rFonts w:eastAsia="Times New Roman" w:cstheme="minorHAnsi"/>
          <w:spacing w:val="5"/>
        </w:rPr>
        <w:t xml:space="preserve"> </w:t>
      </w:r>
      <w:r w:rsidRPr="006C0197">
        <w:rPr>
          <w:rFonts w:eastAsia="Times New Roman" w:cstheme="minorHAnsi"/>
        </w:rPr>
        <w:t>terminate</w:t>
      </w:r>
      <w:r w:rsidRPr="006C0197">
        <w:rPr>
          <w:rFonts w:eastAsia="Times New Roman" w:cstheme="minorHAnsi"/>
          <w:spacing w:val="4"/>
        </w:rPr>
        <w:t xml:space="preserve"> </w:t>
      </w:r>
      <w:r w:rsidRPr="006C0197">
        <w:rPr>
          <w:rFonts w:eastAsia="Times New Roman" w:cstheme="minorHAnsi"/>
          <w:spacing w:val="-1"/>
        </w:rPr>
        <w:t>this</w:t>
      </w:r>
      <w:r w:rsidRPr="006C0197">
        <w:rPr>
          <w:rFonts w:eastAsia="Times New Roman" w:cstheme="minorHAnsi"/>
          <w:spacing w:val="6"/>
        </w:rPr>
        <w:t xml:space="preserve"> </w:t>
      </w:r>
      <w:r w:rsidRPr="006C0197">
        <w:rPr>
          <w:rFonts w:eastAsia="Times New Roman" w:cstheme="minorHAnsi"/>
        </w:rPr>
        <w:t>Agreement</w:t>
      </w:r>
      <w:r w:rsidRPr="006C0197">
        <w:rPr>
          <w:rFonts w:eastAsia="Times New Roman" w:cstheme="minorHAnsi"/>
          <w:spacing w:val="4"/>
        </w:rPr>
        <w:t xml:space="preserve"> </w:t>
      </w:r>
      <w:r w:rsidRPr="006C0197">
        <w:rPr>
          <w:rFonts w:eastAsia="Times New Roman" w:cstheme="minorHAnsi"/>
        </w:rPr>
        <w:t>with</w:t>
      </w:r>
      <w:r w:rsidRPr="006C0197">
        <w:rPr>
          <w:rFonts w:eastAsia="Times New Roman" w:cstheme="minorHAnsi"/>
          <w:spacing w:val="4"/>
        </w:rPr>
        <w:t xml:space="preserve"> </w:t>
      </w:r>
      <w:r w:rsidRPr="006C0197">
        <w:rPr>
          <w:rFonts w:eastAsia="Times New Roman" w:cstheme="minorHAnsi"/>
        </w:rPr>
        <w:t>immediate</w:t>
      </w:r>
      <w:r w:rsidRPr="006C0197">
        <w:rPr>
          <w:rFonts w:eastAsia="Times New Roman" w:cstheme="minorHAnsi"/>
          <w:spacing w:val="4"/>
        </w:rPr>
        <w:t xml:space="preserve"> </w:t>
      </w:r>
      <w:r w:rsidRPr="006C0197">
        <w:rPr>
          <w:rFonts w:eastAsia="Times New Roman" w:cstheme="minorHAnsi"/>
        </w:rPr>
        <w:t>effect</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spacing w:val="-1"/>
        </w:rPr>
        <w:t>seek</w:t>
      </w:r>
      <w:r w:rsidRPr="006C0197">
        <w:rPr>
          <w:rFonts w:eastAsia="Times New Roman" w:cstheme="minorHAnsi"/>
          <w:spacing w:val="5"/>
        </w:rPr>
        <w:t xml:space="preserve"> </w:t>
      </w:r>
      <w:r w:rsidRPr="006C0197">
        <w:rPr>
          <w:rFonts w:eastAsia="Times New Roman" w:cstheme="minorHAnsi"/>
        </w:rPr>
        <w:t>alternative</w:t>
      </w:r>
      <w:r w:rsidRPr="006C0197">
        <w:rPr>
          <w:rFonts w:eastAsia="Times New Roman" w:cstheme="minorHAnsi"/>
          <w:spacing w:val="4"/>
        </w:rPr>
        <w:t xml:space="preserve"> </w:t>
      </w:r>
      <w:r w:rsidRPr="006C0197">
        <w:rPr>
          <w:rFonts w:eastAsia="Times New Roman" w:cstheme="minorHAnsi"/>
          <w:spacing w:val="-1"/>
        </w:rPr>
        <w:t>Services</w:t>
      </w:r>
      <w:r w:rsidRPr="006C0197">
        <w:rPr>
          <w:rFonts w:eastAsia="Times New Roman" w:cstheme="minorHAnsi"/>
          <w:spacing w:val="4"/>
        </w:rPr>
        <w:t xml:space="preserve"> </w:t>
      </w:r>
      <w:r w:rsidRPr="006C0197">
        <w:rPr>
          <w:rFonts w:eastAsia="Times New Roman" w:cstheme="minorHAnsi"/>
        </w:rPr>
        <w:t>from</w:t>
      </w:r>
      <w:r w:rsidRPr="006C0197">
        <w:rPr>
          <w:rFonts w:eastAsia="Times New Roman" w:cstheme="minorHAnsi"/>
          <w:spacing w:val="21"/>
          <w:w w:val="99"/>
        </w:rPr>
        <w:t xml:space="preserve"> </w:t>
      </w:r>
      <w:r w:rsidRPr="006C0197">
        <w:rPr>
          <w:rFonts w:eastAsia="Times New Roman" w:cstheme="minorHAnsi"/>
        </w:rPr>
        <w:t>third</w:t>
      </w:r>
      <w:r w:rsidRPr="006C0197">
        <w:rPr>
          <w:rFonts w:eastAsia="Times New Roman" w:cstheme="minorHAnsi"/>
          <w:spacing w:val="-13"/>
        </w:rPr>
        <w:t xml:space="preserve"> </w:t>
      </w:r>
      <w:r w:rsidRPr="006C0197">
        <w:rPr>
          <w:rFonts w:eastAsia="Times New Roman" w:cstheme="minorHAnsi"/>
          <w:spacing w:val="-1"/>
        </w:rPr>
        <w:t>parties.</w:t>
      </w:r>
    </w:p>
    <w:p w14:paraId="52FF2B5D" w14:textId="77777777" w:rsidR="006C0197" w:rsidRPr="006C0197" w:rsidRDefault="006C0197" w:rsidP="005A14DC">
      <w:pPr>
        <w:widowControl w:val="0"/>
        <w:numPr>
          <w:ilvl w:val="0"/>
          <w:numId w:val="101"/>
        </w:numPr>
        <w:tabs>
          <w:tab w:val="left" w:pos="587"/>
        </w:tabs>
        <w:spacing w:after="0" w:line="240" w:lineRule="auto"/>
        <w:ind w:left="586" w:hanging="426"/>
        <w:jc w:val="left"/>
        <w:rPr>
          <w:rFonts w:eastAsia="Times New Roman" w:cstheme="minorHAnsi"/>
        </w:rPr>
      </w:pPr>
      <w:r w:rsidRPr="006C0197">
        <w:rPr>
          <w:rFonts w:eastAsia="Times New Roman" w:cstheme="minorHAnsi"/>
          <w:spacing w:val="-1"/>
        </w:rPr>
        <w:t>The</w:t>
      </w:r>
      <w:r w:rsidRPr="006C0197">
        <w:rPr>
          <w:rFonts w:eastAsia="Times New Roman" w:cstheme="minorHAnsi"/>
          <w:spacing w:val="-10"/>
        </w:rPr>
        <w:t xml:space="preserve"> </w:t>
      </w:r>
      <w:r w:rsidRPr="006C0197">
        <w:rPr>
          <w:rFonts w:eastAsia="Times New Roman" w:cstheme="minorHAnsi"/>
          <w:spacing w:val="-1"/>
        </w:rPr>
        <w:t>Contractor</w:t>
      </w:r>
      <w:r w:rsidRPr="006C0197">
        <w:rPr>
          <w:rFonts w:eastAsia="Times New Roman" w:cstheme="minorHAnsi"/>
          <w:spacing w:val="-9"/>
        </w:rPr>
        <w:t xml:space="preserve"> </w:t>
      </w:r>
      <w:r w:rsidRPr="006C0197">
        <w:rPr>
          <w:rFonts w:eastAsia="Times New Roman" w:cstheme="minorHAnsi"/>
          <w:spacing w:val="-1"/>
        </w:rPr>
        <w:t>shall:</w:t>
      </w:r>
    </w:p>
    <w:p w14:paraId="222F804E" w14:textId="77777777" w:rsidR="006C0197" w:rsidRPr="006C0197" w:rsidRDefault="006C0197" w:rsidP="005A14DC">
      <w:pPr>
        <w:widowControl w:val="0"/>
        <w:numPr>
          <w:ilvl w:val="1"/>
          <w:numId w:val="101"/>
        </w:numPr>
        <w:tabs>
          <w:tab w:val="left" w:pos="1153"/>
        </w:tabs>
        <w:spacing w:before="134" w:after="0" w:line="360" w:lineRule="auto"/>
        <w:ind w:right="117" w:hanging="536"/>
        <w:jc w:val="left"/>
        <w:rPr>
          <w:rFonts w:eastAsia="Times New Roman" w:cstheme="minorHAnsi"/>
        </w:rPr>
      </w:pPr>
      <w:r w:rsidRPr="006C0197">
        <w:rPr>
          <w:rFonts w:eastAsia="Times New Roman" w:cstheme="minorHAnsi"/>
          <w:spacing w:val="-1"/>
        </w:rPr>
        <w:t>submit</w:t>
      </w:r>
      <w:r w:rsidRPr="006C0197">
        <w:rPr>
          <w:rFonts w:eastAsia="Times New Roman" w:cstheme="minorHAnsi"/>
          <w:spacing w:val="-2"/>
        </w:rPr>
        <w:t xml:space="preserve"> </w:t>
      </w:r>
      <w:r w:rsidRPr="006C0197">
        <w:rPr>
          <w:rFonts w:eastAsia="Times New Roman" w:cstheme="minorHAnsi"/>
          <w:spacing w:val="-1"/>
        </w:rPr>
        <w:t xml:space="preserve">the Disaster </w:t>
      </w:r>
      <w:r w:rsidRPr="006C0197">
        <w:rPr>
          <w:rFonts w:eastAsia="Times New Roman" w:cstheme="minorHAnsi"/>
        </w:rPr>
        <w:t>Recovery</w:t>
      </w:r>
      <w:r w:rsidRPr="006C0197">
        <w:rPr>
          <w:rFonts w:eastAsia="Times New Roman" w:cstheme="minorHAnsi"/>
          <w:spacing w:val="-1"/>
        </w:rPr>
        <w:t xml:space="preserve"> Plans</w:t>
      </w:r>
      <w:r w:rsidRPr="006C0197">
        <w:rPr>
          <w:rFonts w:eastAsia="Times New Roman" w:cstheme="minorHAnsi"/>
          <w:spacing w:val="-2"/>
        </w:rPr>
        <w:t xml:space="preserve"> </w:t>
      </w:r>
      <w:r w:rsidRPr="006C0197">
        <w:rPr>
          <w:rFonts w:eastAsia="Times New Roman" w:cstheme="minorHAnsi"/>
        </w:rPr>
        <w:t xml:space="preserve">to </w:t>
      </w:r>
      <w:r w:rsidRPr="006C0197">
        <w:rPr>
          <w:rFonts w:eastAsia="Times New Roman" w:cstheme="minorHAnsi"/>
          <w:spacing w:val="-1"/>
        </w:rPr>
        <w:t>the Client</w:t>
      </w:r>
      <w:r w:rsidRPr="006C0197">
        <w:rPr>
          <w:rFonts w:eastAsia="Times New Roman" w:cstheme="minorHAnsi"/>
          <w:spacing w:val="-2"/>
        </w:rPr>
        <w:t xml:space="preserve"> </w:t>
      </w:r>
      <w:r w:rsidRPr="006C0197">
        <w:rPr>
          <w:rFonts w:eastAsia="Times New Roman" w:cstheme="minorHAnsi"/>
          <w:spacing w:val="-1"/>
        </w:rPr>
        <w:t>for</w:t>
      </w:r>
      <w:r w:rsidRPr="006C0197">
        <w:rPr>
          <w:rFonts w:eastAsia="Times New Roman" w:cstheme="minorHAnsi"/>
        </w:rPr>
        <w:t xml:space="preserve"> approval</w:t>
      </w:r>
      <w:r w:rsidRPr="006C0197">
        <w:rPr>
          <w:rFonts w:eastAsia="Times New Roman" w:cstheme="minorHAnsi"/>
          <w:spacing w:val="-2"/>
        </w:rPr>
        <w:t xml:space="preserve"> </w:t>
      </w:r>
      <w:r w:rsidRPr="006C0197">
        <w:rPr>
          <w:rFonts w:eastAsia="Times New Roman" w:cstheme="minorHAnsi"/>
        </w:rPr>
        <w:t>every</w:t>
      </w:r>
      <w:r w:rsidRPr="006C0197">
        <w:rPr>
          <w:rFonts w:eastAsia="Times New Roman" w:cstheme="minorHAnsi"/>
          <w:spacing w:val="-1"/>
        </w:rPr>
        <w:t xml:space="preserve"> </w:t>
      </w:r>
      <w:r w:rsidRPr="006C0197">
        <w:rPr>
          <w:rFonts w:eastAsia="Times New Roman" w:cstheme="minorHAnsi"/>
        </w:rPr>
        <w:t xml:space="preserve">twelve </w:t>
      </w:r>
      <w:r w:rsidRPr="006C0197">
        <w:rPr>
          <w:rFonts w:eastAsia="Times New Roman" w:cstheme="minorHAnsi"/>
          <w:spacing w:val="-1"/>
        </w:rPr>
        <w:t xml:space="preserve">(12) </w:t>
      </w:r>
      <w:r w:rsidRPr="006C0197">
        <w:rPr>
          <w:rFonts w:eastAsia="Times New Roman" w:cstheme="minorHAnsi"/>
        </w:rPr>
        <w:t>months</w:t>
      </w:r>
      <w:r w:rsidRPr="006C0197">
        <w:rPr>
          <w:rFonts w:eastAsia="Times New Roman" w:cstheme="minorHAnsi"/>
          <w:spacing w:val="-1"/>
        </w:rPr>
        <w:t xml:space="preserve"> (or</w:t>
      </w:r>
      <w:r w:rsidRPr="006C0197">
        <w:rPr>
          <w:rFonts w:eastAsia="Times New Roman" w:cstheme="minorHAnsi"/>
          <w:spacing w:val="44"/>
          <w:w w:val="99"/>
        </w:rPr>
        <w:t xml:space="preserve"> </w:t>
      </w:r>
      <w:r w:rsidRPr="006C0197">
        <w:rPr>
          <w:rFonts w:eastAsia="Times New Roman" w:cstheme="minorHAnsi"/>
        </w:rPr>
        <w:t>on</w:t>
      </w:r>
      <w:r w:rsidRPr="006C0197">
        <w:rPr>
          <w:rFonts w:eastAsia="Times New Roman" w:cstheme="minorHAnsi"/>
          <w:spacing w:val="-7"/>
        </w:rPr>
        <w:t xml:space="preserve"> </w:t>
      </w:r>
      <w:r w:rsidRPr="006C0197">
        <w:rPr>
          <w:rFonts w:eastAsia="Times New Roman" w:cstheme="minorHAnsi"/>
        </w:rPr>
        <w:t>request</w:t>
      </w:r>
      <w:r w:rsidRPr="006C0197">
        <w:rPr>
          <w:rFonts w:eastAsia="Times New Roman" w:cstheme="minorHAnsi"/>
          <w:spacing w:val="-7"/>
        </w:rPr>
        <w:t xml:space="preserve"> </w:t>
      </w:r>
      <w:r w:rsidRPr="006C0197">
        <w:rPr>
          <w:rFonts w:eastAsia="Times New Roman" w:cstheme="minorHAnsi"/>
        </w:rPr>
        <w:t>from</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Client);</w:t>
      </w:r>
    </w:p>
    <w:p w14:paraId="1359EAEF" w14:textId="77777777" w:rsidR="006C0197" w:rsidRPr="006C0197" w:rsidRDefault="006C0197" w:rsidP="005A14DC">
      <w:pPr>
        <w:widowControl w:val="0"/>
        <w:numPr>
          <w:ilvl w:val="1"/>
          <w:numId w:val="101"/>
        </w:numPr>
        <w:tabs>
          <w:tab w:val="left" w:pos="1153"/>
        </w:tabs>
        <w:spacing w:after="0" w:line="359" w:lineRule="auto"/>
        <w:ind w:right="117" w:hanging="591"/>
        <w:jc w:val="left"/>
        <w:rPr>
          <w:rFonts w:eastAsia="Times New Roman" w:cstheme="minorHAnsi"/>
        </w:rPr>
      </w:pPr>
      <w:r w:rsidRPr="006C0197">
        <w:rPr>
          <w:rFonts w:eastAsia="Times New Roman" w:cstheme="minorHAnsi"/>
        </w:rPr>
        <w:t>ensure</w:t>
      </w:r>
      <w:r w:rsidRPr="006C0197">
        <w:rPr>
          <w:rFonts w:eastAsia="Times New Roman" w:cstheme="minorHAnsi"/>
          <w:spacing w:val="36"/>
        </w:rPr>
        <w:t xml:space="preserve"> </w:t>
      </w:r>
      <w:r w:rsidRPr="006C0197">
        <w:rPr>
          <w:rFonts w:eastAsia="Times New Roman" w:cstheme="minorHAnsi"/>
        </w:rPr>
        <w:t>that</w:t>
      </w:r>
      <w:r w:rsidRPr="006C0197">
        <w:rPr>
          <w:rFonts w:eastAsia="Times New Roman" w:cstheme="minorHAnsi"/>
          <w:spacing w:val="38"/>
        </w:rPr>
        <w:t xml:space="preserve"> </w:t>
      </w:r>
      <w:r w:rsidRPr="006C0197">
        <w:rPr>
          <w:rFonts w:eastAsia="Times New Roman" w:cstheme="minorHAnsi"/>
        </w:rPr>
        <w:t>the</w:t>
      </w:r>
      <w:r w:rsidRPr="006C0197">
        <w:rPr>
          <w:rFonts w:eastAsia="Times New Roman" w:cstheme="minorHAnsi"/>
          <w:spacing w:val="37"/>
        </w:rPr>
        <w:t xml:space="preserve"> </w:t>
      </w:r>
      <w:r w:rsidRPr="006C0197">
        <w:rPr>
          <w:rFonts w:eastAsia="Times New Roman" w:cstheme="minorHAnsi"/>
          <w:spacing w:val="-1"/>
        </w:rPr>
        <w:t>Disaster</w:t>
      </w:r>
      <w:r w:rsidRPr="006C0197">
        <w:rPr>
          <w:rFonts w:eastAsia="Times New Roman" w:cstheme="minorHAnsi"/>
          <w:spacing w:val="37"/>
        </w:rPr>
        <w:t xml:space="preserve"> </w:t>
      </w:r>
      <w:r w:rsidRPr="006C0197">
        <w:rPr>
          <w:rFonts w:eastAsia="Times New Roman" w:cstheme="minorHAnsi"/>
          <w:spacing w:val="-1"/>
        </w:rPr>
        <w:t>Recovery</w:t>
      </w:r>
      <w:r w:rsidRPr="006C0197">
        <w:rPr>
          <w:rFonts w:eastAsia="Times New Roman" w:cstheme="minorHAnsi"/>
          <w:spacing w:val="38"/>
        </w:rPr>
        <w:t xml:space="preserve"> </w:t>
      </w:r>
      <w:r w:rsidRPr="006C0197">
        <w:rPr>
          <w:rFonts w:eastAsia="Times New Roman" w:cstheme="minorHAnsi"/>
          <w:spacing w:val="-1"/>
        </w:rPr>
        <w:t>Plans</w:t>
      </w:r>
      <w:r w:rsidRPr="006C0197">
        <w:rPr>
          <w:rFonts w:eastAsia="Times New Roman" w:cstheme="minorHAnsi"/>
          <w:spacing w:val="37"/>
        </w:rPr>
        <w:t xml:space="preserve"> </w:t>
      </w:r>
      <w:r w:rsidRPr="006C0197">
        <w:rPr>
          <w:rFonts w:eastAsia="Times New Roman" w:cstheme="minorHAnsi"/>
        </w:rPr>
        <w:t>are</w:t>
      </w:r>
      <w:r w:rsidRPr="006C0197">
        <w:rPr>
          <w:rFonts w:eastAsia="Times New Roman" w:cstheme="minorHAnsi"/>
          <w:spacing w:val="38"/>
        </w:rPr>
        <w:t xml:space="preserve"> </w:t>
      </w:r>
      <w:r w:rsidRPr="006C0197">
        <w:rPr>
          <w:rFonts w:eastAsia="Times New Roman" w:cstheme="minorHAnsi"/>
          <w:spacing w:val="-1"/>
        </w:rPr>
        <w:t>kept</w:t>
      </w:r>
      <w:r w:rsidRPr="006C0197">
        <w:rPr>
          <w:rFonts w:eastAsia="Times New Roman" w:cstheme="minorHAnsi"/>
          <w:spacing w:val="37"/>
        </w:rPr>
        <w:t xml:space="preserve"> </w:t>
      </w:r>
      <w:r w:rsidRPr="006C0197">
        <w:rPr>
          <w:rFonts w:eastAsia="Times New Roman" w:cstheme="minorHAnsi"/>
        </w:rPr>
        <w:t>up-to-date</w:t>
      </w:r>
      <w:r w:rsidRPr="006C0197">
        <w:rPr>
          <w:rFonts w:eastAsia="Times New Roman" w:cstheme="minorHAnsi"/>
          <w:spacing w:val="37"/>
        </w:rPr>
        <w:t xml:space="preserve"> </w:t>
      </w:r>
      <w:r w:rsidRPr="006C0197">
        <w:rPr>
          <w:rFonts w:eastAsia="Times New Roman" w:cstheme="minorHAnsi"/>
        </w:rPr>
        <w:t>in</w:t>
      </w:r>
      <w:r w:rsidRPr="006C0197">
        <w:rPr>
          <w:rFonts w:eastAsia="Times New Roman" w:cstheme="minorHAnsi"/>
          <w:spacing w:val="37"/>
        </w:rPr>
        <w:t xml:space="preserve"> </w:t>
      </w:r>
      <w:r w:rsidRPr="006C0197">
        <w:rPr>
          <w:rFonts w:eastAsia="Times New Roman" w:cstheme="minorHAnsi"/>
          <w:spacing w:val="-1"/>
        </w:rPr>
        <w:t>accordance</w:t>
      </w:r>
      <w:r w:rsidRPr="006C0197">
        <w:rPr>
          <w:rFonts w:eastAsia="Times New Roman" w:cstheme="minorHAnsi"/>
          <w:spacing w:val="38"/>
        </w:rPr>
        <w:t xml:space="preserve"> </w:t>
      </w:r>
      <w:r w:rsidRPr="006C0197">
        <w:rPr>
          <w:rFonts w:eastAsia="Times New Roman" w:cstheme="minorHAnsi"/>
        </w:rPr>
        <w:t>with</w:t>
      </w:r>
      <w:r w:rsidRPr="006C0197">
        <w:rPr>
          <w:rFonts w:eastAsia="Times New Roman" w:cstheme="minorHAnsi"/>
          <w:spacing w:val="37"/>
        </w:rPr>
        <w:t xml:space="preserve"> </w:t>
      </w:r>
      <w:r w:rsidRPr="006C0197">
        <w:rPr>
          <w:rFonts w:eastAsia="Times New Roman" w:cstheme="minorHAnsi"/>
        </w:rPr>
        <w:t>Good</w:t>
      </w:r>
      <w:r w:rsidRPr="006C0197">
        <w:rPr>
          <w:rFonts w:eastAsia="Times New Roman" w:cstheme="minorHAnsi"/>
          <w:spacing w:val="61"/>
          <w:w w:val="99"/>
        </w:rPr>
        <w:t xml:space="preserve"> </w:t>
      </w:r>
      <w:r w:rsidRPr="006C0197">
        <w:rPr>
          <w:rFonts w:eastAsia="Times New Roman" w:cstheme="minorHAnsi"/>
        </w:rPr>
        <w:t>Industry</w:t>
      </w:r>
      <w:r w:rsidRPr="006C0197">
        <w:rPr>
          <w:rFonts w:eastAsia="Times New Roman" w:cstheme="minorHAnsi"/>
          <w:spacing w:val="-10"/>
        </w:rPr>
        <w:t xml:space="preserve"> </w:t>
      </w:r>
      <w:r w:rsidRPr="006C0197">
        <w:rPr>
          <w:rFonts w:eastAsia="Times New Roman" w:cstheme="minorHAnsi"/>
        </w:rPr>
        <w:t>Practice;</w:t>
      </w:r>
      <w:r w:rsidRPr="006C0197">
        <w:rPr>
          <w:rFonts w:eastAsia="Times New Roman" w:cstheme="minorHAnsi"/>
          <w:spacing w:val="-9"/>
        </w:rPr>
        <w:t xml:space="preserve"> </w:t>
      </w:r>
      <w:r w:rsidRPr="006C0197">
        <w:rPr>
          <w:rFonts w:eastAsia="Times New Roman" w:cstheme="minorHAnsi"/>
        </w:rPr>
        <w:t>and</w:t>
      </w:r>
    </w:p>
    <w:p w14:paraId="7B9687F2" w14:textId="77777777" w:rsidR="006C0197" w:rsidRPr="006C0197" w:rsidRDefault="006C0197" w:rsidP="005A14DC">
      <w:pPr>
        <w:widowControl w:val="0"/>
        <w:numPr>
          <w:ilvl w:val="1"/>
          <w:numId w:val="101"/>
        </w:numPr>
        <w:tabs>
          <w:tab w:val="left" w:pos="1153"/>
        </w:tabs>
        <w:spacing w:before="1" w:after="0" w:line="360" w:lineRule="auto"/>
        <w:ind w:right="117" w:hanging="646"/>
        <w:jc w:val="left"/>
        <w:rPr>
          <w:rFonts w:eastAsia="Times New Roman" w:cstheme="minorHAnsi"/>
        </w:rPr>
      </w:pPr>
      <w:r w:rsidRPr="006C0197">
        <w:rPr>
          <w:rFonts w:eastAsia="Times New Roman" w:cstheme="minorHAnsi"/>
        </w:rPr>
        <w:t>carry</w:t>
      </w:r>
      <w:r w:rsidRPr="006C0197">
        <w:rPr>
          <w:rFonts w:eastAsia="Times New Roman" w:cstheme="minorHAnsi"/>
          <w:spacing w:val="-2"/>
        </w:rPr>
        <w:t xml:space="preserve"> </w:t>
      </w:r>
      <w:r w:rsidRPr="006C0197">
        <w:rPr>
          <w:rFonts w:eastAsia="Times New Roman" w:cstheme="minorHAnsi"/>
          <w:spacing w:val="-1"/>
        </w:rPr>
        <w:t>out</w:t>
      </w:r>
      <w:r w:rsidRPr="006C0197">
        <w:rPr>
          <w:rFonts w:eastAsia="Times New Roman" w:cstheme="minorHAnsi"/>
          <w:spacing w:val="-3"/>
        </w:rPr>
        <w:t xml:space="preserve"> </w:t>
      </w:r>
      <w:r w:rsidRPr="006C0197">
        <w:rPr>
          <w:rFonts w:eastAsia="Times New Roman" w:cstheme="minorHAnsi"/>
          <w:spacing w:val="-1"/>
        </w:rPr>
        <w:t>regular</w:t>
      </w:r>
      <w:r w:rsidRPr="006C0197">
        <w:rPr>
          <w:rFonts w:eastAsia="Times New Roman" w:cstheme="minorHAnsi"/>
          <w:spacing w:val="-2"/>
        </w:rPr>
        <w:t xml:space="preserve"> </w:t>
      </w:r>
      <w:r w:rsidRPr="006C0197">
        <w:rPr>
          <w:rFonts w:eastAsia="Times New Roman" w:cstheme="minorHAnsi"/>
        </w:rPr>
        <w:t>tests,</w:t>
      </w:r>
      <w:r w:rsidRPr="006C0197">
        <w:rPr>
          <w:rFonts w:eastAsia="Times New Roman" w:cstheme="minorHAnsi"/>
          <w:spacing w:val="-2"/>
        </w:rPr>
        <w:t xml:space="preserve"> </w:t>
      </w:r>
      <w:r w:rsidRPr="006C0197">
        <w:rPr>
          <w:rFonts w:eastAsia="Times New Roman" w:cstheme="minorHAnsi"/>
        </w:rPr>
        <w:t>at</w:t>
      </w:r>
      <w:r w:rsidRPr="006C0197">
        <w:rPr>
          <w:rFonts w:eastAsia="Times New Roman" w:cstheme="minorHAnsi"/>
          <w:spacing w:val="-2"/>
        </w:rPr>
        <w:t xml:space="preserve"> </w:t>
      </w:r>
      <w:r w:rsidRPr="006C0197">
        <w:rPr>
          <w:rFonts w:eastAsia="Times New Roman" w:cstheme="minorHAnsi"/>
        </w:rPr>
        <w:t>least</w:t>
      </w:r>
      <w:r w:rsidRPr="006C0197">
        <w:rPr>
          <w:rFonts w:eastAsia="Times New Roman" w:cstheme="minorHAnsi"/>
          <w:spacing w:val="-3"/>
        </w:rPr>
        <w:t xml:space="preserve"> </w:t>
      </w:r>
      <w:r w:rsidRPr="006C0197">
        <w:rPr>
          <w:rFonts w:eastAsia="Times New Roman" w:cstheme="minorHAnsi"/>
          <w:spacing w:val="-1"/>
        </w:rPr>
        <w:t>once</w:t>
      </w:r>
      <w:r w:rsidRPr="006C0197">
        <w:rPr>
          <w:rFonts w:eastAsia="Times New Roman" w:cstheme="minorHAnsi"/>
          <w:spacing w:val="-3"/>
        </w:rPr>
        <w:t xml:space="preserve"> </w:t>
      </w:r>
      <w:r w:rsidRPr="006C0197">
        <w:rPr>
          <w:rFonts w:eastAsia="Times New Roman" w:cstheme="minorHAnsi"/>
          <w:spacing w:val="-1"/>
        </w:rPr>
        <w:t>per</w:t>
      </w:r>
      <w:r w:rsidRPr="006C0197">
        <w:rPr>
          <w:rFonts w:eastAsia="Times New Roman" w:cstheme="minorHAnsi"/>
          <w:spacing w:val="-2"/>
        </w:rPr>
        <w:t xml:space="preserve"> </w:t>
      </w:r>
      <w:r w:rsidRPr="006C0197">
        <w:rPr>
          <w:rFonts w:eastAsia="Times New Roman" w:cstheme="minorHAnsi"/>
        </w:rPr>
        <w:t>calendar</w:t>
      </w:r>
      <w:r w:rsidRPr="006C0197">
        <w:rPr>
          <w:rFonts w:eastAsia="Times New Roman" w:cstheme="minorHAnsi"/>
          <w:spacing w:val="-2"/>
        </w:rPr>
        <w:t xml:space="preserve"> </w:t>
      </w:r>
      <w:r w:rsidRPr="006C0197">
        <w:rPr>
          <w:rFonts w:eastAsia="Times New Roman" w:cstheme="minorHAnsi"/>
        </w:rPr>
        <w:t>year,</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Disaster</w:t>
      </w:r>
      <w:r w:rsidRPr="006C0197">
        <w:rPr>
          <w:rFonts w:eastAsia="Times New Roman" w:cstheme="minorHAnsi"/>
          <w:spacing w:val="-2"/>
        </w:rPr>
        <w:t xml:space="preserve"> </w:t>
      </w:r>
      <w:r w:rsidRPr="006C0197">
        <w:rPr>
          <w:rFonts w:eastAsia="Times New Roman" w:cstheme="minorHAnsi"/>
          <w:spacing w:val="-1"/>
        </w:rPr>
        <w:t>Recovery Plans</w:t>
      </w:r>
      <w:r w:rsidRPr="006C0197">
        <w:rPr>
          <w:rFonts w:eastAsia="Times New Roman" w:cstheme="minorHAnsi"/>
          <w:spacing w:val="-2"/>
        </w:rPr>
        <w:t xml:space="preserve"> </w:t>
      </w:r>
      <w:r w:rsidRPr="006C0197">
        <w:rPr>
          <w:rFonts w:eastAsia="Times New Roman" w:cstheme="minorHAnsi"/>
        </w:rPr>
        <w:t>then</w:t>
      </w:r>
      <w:r w:rsidRPr="006C0197">
        <w:rPr>
          <w:rFonts w:eastAsia="Times New Roman" w:cstheme="minorHAnsi"/>
          <w:spacing w:val="47"/>
          <w:w w:val="99"/>
        </w:rPr>
        <w:t xml:space="preserve"> </w:t>
      </w:r>
      <w:r w:rsidRPr="006C0197">
        <w:rPr>
          <w:rFonts w:eastAsia="Times New Roman" w:cstheme="minorHAnsi"/>
        </w:rPr>
        <w:t>in</w:t>
      </w:r>
      <w:r w:rsidRPr="006C0197">
        <w:rPr>
          <w:rFonts w:eastAsia="Times New Roman" w:cstheme="minorHAnsi"/>
          <w:spacing w:val="-8"/>
        </w:rPr>
        <w:t xml:space="preserve"> </w:t>
      </w:r>
      <w:r w:rsidRPr="006C0197">
        <w:rPr>
          <w:rFonts w:eastAsia="Times New Roman" w:cstheme="minorHAnsi"/>
          <w:spacing w:val="-1"/>
        </w:rPr>
        <w:t>force.</w:t>
      </w:r>
    </w:p>
    <w:p w14:paraId="58EA46CC" w14:textId="77777777" w:rsidR="006C0197" w:rsidRPr="006C0197" w:rsidRDefault="006C0197" w:rsidP="0078653D">
      <w:pPr>
        <w:widowControl w:val="0"/>
        <w:numPr>
          <w:ilvl w:val="0"/>
          <w:numId w:val="101"/>
        </w:numPr>
        <w:tabs>
          <w:tab w:val="left" w:pos="587"/>
        </w:tabs>
        <w:spacing w:after="0" w:line="359" w:lineRule="auto"/>
        <w:ind w:left="586" w:right="221" w:hanging="426"/>
        <w:jc w:val="both"/>
        <w:rPr>
          <w:rFonts w:eastAsia="Times New Roman" w:cstheme="minorHAnsi"/>
        </w:rPr>
      </w:pP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Contractor</w:t>
      </w:r>
      <w:r w:rsidRPr="006C0197">
        <w:rPr>
          <w:rFonts w:eastAsia="Times New Roman" w:cstheme="minorHAnsi"/>
          <w:spacing w:val="-7"/>
        </w:rPr>
        <w:t xml:space="preserve"> </w:t>
      </w:r>
      <w:r w:rsidRPr="006C0197">
        <w:rPr>
          <w:rFonts w:eastAsia="Times New Roman" w:cstheme="minorHAnsi"/>
          <w:spacing w:val="-1"/>
        </w:rPr>
        <w:t>shall</w:t>
      </w:r>
      <w:r w:rsidRPr="006C0197">
        <w:rPr>
          <w:rFonts w:eastAsia="Times New Roman" w:cstheme="minorHAnsi"/>
          <w:spacing w:val="-6"/>
        </w:rPr>
        <w:t xml:space="preserve"> </w:t>
      </w:r>
      <w:r w:rsidRPr="006C0197">
        <w:rPr>
          <w:rFonts w:eastAsia="Times New Roman" w:cstheme="minorHAnsi"/>
        </w:rPr>
        <w:t>ensure</w:t>
      </w:r>
      <w:r w:rsidRPr="006C0197">
        <w:rPr>
          <w:rFonts w:eastAsia="Times New Roman" w:cstheme="minorHAnsi"/>
          <w:spacing w:val="-7"/>
        </w:rPr>
        <w:t xml:space="preserve"> </w:t>
      </w:r>
      <w:r w:rsidRPr="006C0197">
        <w:rPr>
          <w:rFonts w:eastAsia="Times New Roman" w:cstheme="minorHAnsi"/>
        </w:rPr>
        <w:t>that</w:t>
      </w:r>
      <w:r w:rsidRPr="006C0197">
        <w:rPr>
          <w:rFonts w:eastAsia="Times New Roman" w:cstheme="minorHAnsi"/>
          <w:spacing w:val="-8"/>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rPr>
        <w:t>Disaster</w:t>
      </w:r>
      <w:r w:rsidRPr="006C0197">
        <w:rPr>
          <w:rFonts w:eastAsia="Times New Roman" w:cstheme="minorHAnsi"/>
          <w:spacing w:val="-7"/>
        </w:rPr>
        <w:t xml:space="preserve"> </w:t>
      </w:r>
      <w:r w:rsidRPr="006C0197">
        <w:rPr>
          <w:rFonts w:eastAsia="Times New Roman" w:cstheme="minorHAnsi"/>
        </w:rPr>
        <w:t>Recovery</w:t>
      </w:r>
      <w:r w:rsidRPr="006C0197">
        <w:rPr>
          <w:rFonts w:eastAsia="Times New Roman" w:cstheme="minorHAnsi"/>
          <w:spacing w:val="-6"/>
        </w:rPr>
        <w:t xml:space="preserve"> </w:t>
      </w:r>
      <w:r w:rsidRPr="006C0197">
        <w:rPr>
          <w:rFonts w:eastAsia="Times New Roman" w:cstheme="minorHAnsi"/>
          <w:spacing w:val="-1"/>
        </w:rPr>
        <w:t>Plans</w:t>
      </w:r>
      <w:r w:rsidRPr="006C0197">
        <w:rPr>
          <w:rFonts w:eastAsia="Times New Roman" w:cstheme="minorHAnsi"/>
          <w:spacing w:val="-7"/>
        </w:rPr>
        <w:t xml:space="preserve"> </w:t>
      </w:r>
      <w:r w:rsidRPr="006C0197">
        <w:rPr>
          <w:rFonts w:eastAsia="Times New Roman" w:cstheme="minorHAnsi"/>
        </w:rPr>
        <w:t>are</w:t>
      </w:r>
      <w:r w:rsidRPr="006C0197">
        <w:rPr>
          <w:rFonts w:eastAsia="Times New Roman" w:cstheme="minorHAnsi"/>
          <w:spacing w:val="-7"/>
        </w:rPr>
        <w:t xml:space="preserve"> </w:t>
      </w:r>
      <w:r w:rsidRPr="006C0197">
        <w:rPr>
          <w:rFonts w:eastAsia="Times New Roman" w:cstheme="minorHAnsi"/>
          <w:spacing w:val="-1"/>
        </w:rPr>
        <w:t>promptly</w:t>
      </w:r>
      <w:r w:rsidRPr="006C0197">
        <w:rPr>
          <w:rFonts w:eastAsia="Times New Roman" w:cstheme="minorHAnsi"/>
          <w:spacing w:val="-6"/>
        </w:rPr>
        <w:t xml:space="preserve"> </w:t>
      </w:r>
      <w:r w:rsidRPr="006C0197">
        <w:rPr>
          <w:rFonts w:eastAsia="Times New Roman" w:cstheme="minorHAnsi"/>
          <w:spacing w:val="-1"/>
        </w:rPr>
        <w:t>amended</w:t>
      </w:r>
      <w:r w:rsidRPr="006C0197">
        <w:rPr>
          <w:rFonts w:eastAsia="Times New Roman" w:cstheme="minorHAnsi"/>
          <w:spacing w:val="-7"/>
        </w:rPr>
        <w:t xml:space="preserve"> </w:t>
      </w:r>
      <w:r w:rsidRPr="006C0197">
        <w:rPr>
          <w:rFonts w:eastAsia="Times New Roman" w:cstheme="minorHAnsi"/>
        </w:rPr>
        <w:t>if</w:t>
      </w:r>
      <w:r w:rsidRPr="006C0197">
        <w:rPr>
          <w:rFonts w:eastAsia="Times New Roman" w:cstheme="minorHAnsi"/>
          <w:spacing w:val="-6"/>
        </w:rPr>
        <w:t xml:space="preserve"> </w:t>
      </w:r>
      <w:r w:rsidRPr="006C0197">
        <w:rPr>
          <w:rFonts w:eastAsia="Times New Roman" w:cstheme="minorHAnsi"/>
          <w:spacing w:val="-1"/>
        </w:rPr>
        <w:t>such</w:t>
      </w:r>
      <w:r w:rsidRPr="006C0197">
        <w:rPr>
          <w:rFonts w:eastAsia="Times New Roman" w:cstheme="minorHAnsi"/>
          <w:spacing w:val="-5"/>
        </w:rPr>
        <w:t xml:space="preserve"> </w:t>
      </w:r>
      <w:r w:rsidRPr="006C0197">
        <w:rPr>
          <w:rFonts w:eastAsia="Times New Roman" w:cstheme="minorHAnsi"/>
          <w:spacing w:val="-1"/>
        </w:rPr>
        <w:t>tests</w:t>
      </w:r>
      <w:r w:rsidRPr="006C0197">
        <w:rPr>
          <w:rFonts w:eastAsia="Times New Roman" w:cstheme="minorHAnsi"/>
          <w:spacing w:val="68"/>
          <w:w w:val="99"/>
        </w:rPr>
        <w:t xml:space="preserve"> </w:t>
      </w:r>
      <w:r w:rsidRPr="006C0197">
        <w:rPr>
          <w:rFonts w:eastAsia="Times New Roman" w:cstheme="minorHAnsi"/>
        </w:rPr>
        <w:t>result</w:t>
      </w:r>
      <w:r w:rsidRPr="006C0197">
        <w:rPr>
          <w:rFonts w:eastAsia="Times New Roman" w:cstheme="minorHAnsi"/>
          <w:spacing w:val="-3"/>
        </w:rPr>
        <w:t xml:space="preserve"> </w:t>
      </w:r>
      <w:r w:rsidRPr="006C0197">
        <w:rPr>
          <w:rFonts w:eastAsia="Times New Roman" w:cstheme="minorHAnsi"/>
        </w:rPr>
        <w:t>in</w:t>
      </w:r>
      <w:r w:rsidRPr="006C0197">
        <w:rPr>
          <w:rFonts w:eastAsia="Times New Roman" w:cstheme="minorHAnsi"/>
          <w:spacing w:val="-1"/>
        </w:rPr>
        <w:t xml:space="preserve"> </w:t>
      </w:r>
      <w:r w:rsidRPr="006C0197">
        <w:rPr>
          <w:rFonts w:eastAsia="Times New Roman" w:cstheme="minorHAnsi"/>
        </w:rPr>
        <w:t>any</w:t>
      </w:r>
      <w:r w:rsidRPr="006C0197">
        <w:rPr>
          <w:rFonts w:eastAsia="Times New Roman" w:cstheme="minorHAnsi"/>
          <w:spacing w:val="-1"/>
        </w:rPr>
        <w:t xml:space="preserve"> </w:t>
      </w:r>
      <w:r w:rsidRPr="006C0197">
        <w:rPr>
          <w:rFonts w:eastAsia="Times New Roman" w:cstheme="minorHAnsi"/>
        </w:rPr>
        <w:t>failure</w:t>
      </w:r>
      <w:r w:rsidRPr="006C0197">
        <w:rPr>
          <w:rFonts w:eastAsia="Times New Roman" w:cstheme="minorHAnsi"/>
          <w:spacing w:val="-1"/>
        </w:rPr>
        <w:t xml:space="preserve"> </w:t>
      </w:r>
      <w:r w:rsidRPr="006C0197">
        <w:rPr>
          <w:rFonts w:eastAsia="Times New Roman" w:cstheme="minorHAnsi"/>
        </w:rPr>
        <w:t>to</w:t>
      </w:r>
      <w:r w:rsidRPr="006C0197">
        <w:rPr>
          <w:rFonts w:eastAsia="Times New Roman" w:cstheme="minorHAnsi"/>
          <w:spacing w:val="-1"/>
        </w:rPr>
        <w:t xml:space="preserve"> ensure</w:t>
      </w:r>
      <w:r w:rsidRPr="006C0197">
        <w:rPr>
          <w:rFonts w:eastAsia="Times New Roman" w:cstheme="minorHAnsi"/>
          <w:spacing w:val="-2"/>
        </w:rPr>
        <w:t xml:space="preserve"> </w:t>
      </w:r>
      <w:r w:rsidRPr="006C0197">
        <w:rPr>
          <w:rFonts w:eastAsia="Times New Roman" w:cstheme="minorHAnsi"/>
          <w:spacing w:val="-1"/>
        </w:rPr>
        <w:t xml:space="preserve">that </w:t>
      </w:r>
      <w:r w:rsidRPr="006C0197">
        <w:rPr>
          <w:rFonts w:eastAsia="Times New Roman" w:cstheme="minorHAnsi"/>
        </w:rPr>
        <w:t xml:space="preserve">any </w:t>
      </w:r>
      <w:r w:rsidRPr="006C0197">
        <w:rPr>
          <w:rFonts w:eastAsia="Times New Roman" w:cstheme="minorHAnsi"/>
          <w:spacing w:val="-1"/>
        </w:rPr>
        <w:t xml:space="preserve">future </w:t>
      </w:r>
      <w:r w:rsidRPr="006C0197">
        <w:rPr>
          <w:rFonts w:eastAsia="Times New Roman" w:cstheme="minorHAnsi"/>
        </w:rPr>
        <w:t>tests</w:t>
      </w:r>
      <w:r w:rsidRPr="006C0197">
        <w:rPr>
          <w:rFonts w:eastAsia="Times New Roman" w:cstheme="minorHAnsi"/>
          <w:spacing w:val="-2"/>
        </w:rPr>
        <w:t xml:space="preserve"> </w:t>
      </w:r>
      <w:r w:rsidRPr="006C0197">
        <w:rPr>
          <w:rFonts w:eastAsia="Times New Roman" w:cstheme="minorHAnsi"/>
        </w:rPr>
        <w:t>or</w:t>
      </w:r>
      <w:r w:rsidRPr="006C0197">
        <w:rPr>
          <w:rFonts w:eastAsia="Times New Roman" w:cstheme="minorHAnsi"/>
          <w:spacing w:val="-1"/>
        </w:rPr>
        <w:t xml:space="preserve"> </w:t>
      </w:r>
      <w:r w:rsidRPr="006C0197">
        <w:rPr>
          <w:rFonts w:eastAsia="Times New Roman" w:cstheme="minorHAnsi"/>
        </w:rPr>
        <w:t>a</w:t>
      </w:r>
      <w:r w:rsidRPr="006C0197">
        <w:rPr>
          <w:rFonts w:eastAsia="Times New Roman" w:cstheme="minorHAnsi"/>
          <w:spacing w:val="4"/>
        </w:rPr>
        <w:t xml:space="preserve"> </w:t>
      </w:r>
      <w:r w:rsidRPr="006C0197">
        <w:rPr>
          <w:rFonts w:eastAsia="Times New Roman" w:cstheme="minorHAnsi"/>
          <w:spacing w:val="-1"/>
        </w:rPr>
        <w:t>genuine</w:t>
      </w:r>
      <w:r w:rsidRPr="006C0197">
        <w:rPr>
          <w:rFonts w:eastAsia="Times New Roman" w:cstheme="minorHAnsi"/>
          <w:spacing w:val="-2"/>
        </w:rPr>
        <w:t xml:space="preserve"> </w:t>
      </w:r>
      <w:r w:rsidRPr="006C0197">
        <w:rPr>
          <w:rFonts w:eastAsia="Times New Roman" w:cstheme="minorHAnsi"/>
          <w:spacing w:val="-1"/>
        </w:rPr>
        <w:t xml:space="preserve">disaster </w:t>
      </w:r>
      <w:r w:rsidRPr="006C0197">
        <w:rPr>
          <w:rFonts w:eastAsia="Times New Roman" w:cstheme="minorHAnsi"/>
        </w:rPr>
        <w:t>recovery</w:t>
      </w:r>
      <w:r w:rsidRPr="006C0197">
        <w:rPr>
          <w:rFonts w:eastAsia="Times New Roman" w:cstheme="minorHAnsi"/>
          <w:spacing w:val="-2"/>
        </w:rPr>
        <w:t xml:space="preserve"> </w:t>
      </w:r>
      <w:r w:rsidRPr="006C0197">
        <w:rPr>
          <w:rFonts w:eastAsia="Times New Roman" w:cstheme="minorHAnsi"/>
        </w:rPr>
        <w:t>are</w:t>
      </w:r>
      <w:r w:rsidRPr="006C0197">
        <w:rPr>
          <w:rFonts w:eastAsia="Times New Roman" w:cstheme="minorHAnsi"/>
          <w:spacing w:val="-1"/>
        </w:rPr>
        <w:t xml:space="preserve"> successful</w:t>
      </w:r>
      <w:r w:rsidRPr="006C0197">
        <w:rPr>
          <w:rFonts w:eastAsia="Times New Roman" w:cstheme="minorHAnsi"/>
          <w:spacing w:val="42"/>
          <w:w w:val="99"/>
        </w:rPr>
        <w:t xml:space="preserve"> </w:t>
      </w:r>
      <w:r w:rsidRPr="006C0197">
        <w:rPr>
          <w:rFonts w:eastAsia="Times New Roman" w:cstheme="minorHAnsi"/>
        </w:rPr>
        <w:t>and</w:t>
      </w:r>
      <w:r w:rsidRPr="006C0197">
        <w:rPr>
          <w:rFonts w:eastAsia="Times New Roman" w:cstheme="minorHAnsi"/>
          <w:spacing w:val="-7"/>
        </w:rPr>
        <w:t xml:space="preserve"> </w:t>
      </w:r>
      <w:r w:rsidRPr="006C0197">
        <w:rPr>
          <w:rFonts w:eastAsia="Times New Roman" w:cstheme="minorHAnsi"/>
        </w:rPr>
        <w:t>as</w:t>
      </w:r>
      <w:r w:rsidRPr="006C0197">
        <w:rPr>
          <w:rFonts w:eastAsia="Times New Roman" w:cstheme="minorHAnsi"/>
          <w:spacing w:val="-5"/>
        </w:rPr>
        <w:t xml:space="preserve"> </w:t>
      </w:r>
      <w:r w:rsidRPr="006C0197">
        <w:rPr>
          <w:rFonts w:eastAsia="Times New Roman" w:cstheme="minorHAnsi"/>
          <w:spacing w:val="-1"/>
        </w:rPr>
        <w:t>necessary</w:t>
      </w:r>
      <w:r w:rsidRPr="006C0197">
        <w:rPr>
          <w:rFonts w:eastAsia="Times New Roman" w:cstheme="minorHAnsi"/>
          <w:spacing w:val="-5"/>
        </w:rPr>
        <w:t xml:space="preserve"> </w:t>
      </w:r>
      <w:r w:rsidRPr="006C0197">
        <w:rPr>
          <w:rFonts w:eastAsia="Times New Roman" w:cstheme="minorHAnsi"/>
          <w:spacing w:val="-1"/>
        </w:rPr>
        <w:t>to</w:t>
      </w:r>
      <w:r w:rsidRPr="006C0197">
        <w:rPr>
          <w:rFonts w:eastAsia="Times New Roman" w:cstheme="minorHAnsi"/>
          <w:spacing w:val="-5"/>
        </w:rPr>
        <w:t xml:space="preserve"> </w:t>
      </w:r>
      <w:r w:rsidRPr="006C0197">
        <w:rPr>
          <w:rFonts w:eastAsia="Times New Roman" w:cstheme="minorHAnsi"/>
          <w:spacing w:val="-1"/>
        </w:rPr>
        <w:t>deal</w:t>
      </w:r>
      <w:r w:rsidRPr="006C0197">
        <w:rPr>
          <w:rFonts w:eastAsia="Times New Roman" w:cstheme="minorHAnsi"/>
          <w:spacing w:val="-4"/>
        </w:rPr>
        <w:t xml:space="preserve"> </w:t>
      </w:r>
      <w:r w:rsidRPr="006C0197">
        <w:rPr>
          <w:rFonts w:eastAsia="Times New Roman" w:cstheme="minorHAnsi"/>
        </w:rPr>
        <w:t>with</w:t>
      </w:r>
      <w:r w:rsidRPr="006C0197">
        <w:rPr>
          <w:rFonts w:eastAsia="Times New Roman" w:cstheme="minorHAnsi"/>
          <w:spacing w:val="-7"/>
        </w:rPr>
        <w:t xml:space="preserve"> </w:t>
      </w:r>
      <w:r w:rsidRPr="006C0197">
        <w:rPr>
          <w:rFonts w:eastAsia="Times New Roman" w:cstheme="minorHAnsi"/>
        </w:rPr>
        <w:t>any</w:t>
      </w:r>
      <w:r w:rsidRPr="006C0197">
        <w:rPr>
          <w:rFonts w:eastAsia="Times New Roman" w:cstheme="minorHAnsi"/>
          <w:spacing w:val="-5"/>
        </w:rPr>
        <w:t xml:space="preserve"> </w:t>
      </w:r>
      <w:r w:rsidRPr="006C0197">
        <w:rPr>
          <w:rFonts w:eastAsia="Times New Roman" w:cstheme="minorHAnsi"/>
          <w:spacing w:val="-1"/>
        </w:rPr>
        <w:t>operational</w:t>
      </w:r>
      <w:r w:rsidRPr="006C0197">
        <w:rPr>
          <w:rFonts w:eastAsia="Times New Roman" w:cstheme="minorHAnsi"/>
          <w:spacing w:val="-5"/>
        </w:rPr>
        <w:t xml:space="preserve"> </w:t>
      </w:r>
      <w:r w:rsidRPr="006C0197">
        <w:rPr>
          <w:rFonts w:eastAsia="Times New Roman" w:cstheme="minorHAnsi"/>
          <w:spacing w:val="-1"/>
        </w:rPr>
        <w:t>changes</w:t>
      </w:r>
      <w:r w:rsidRPr="006C0197">
        <w:rPr>
          <w:rFonts w:eastAsia="Times New Roman" w:cstheme="minorHAnsi"/>
          <w:spacing w:val="-4"/>
        </w:rPr>
        <w:t xml:space="preserve"> </w:t>
      </w:r>
      <w:r w:rsidRPr="006C0197">
        <w:rPr>
          <w:rFonts w:eastAsia="Times New Roman" w:cstheme="minorHAnsi"/>
          <w:spacing w:val="-1"/>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Services.</w:t>
      </w:r>
    </w:p>
    <w:p w14:paraId="6F0FE790"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w:lastRenderedPageBreak/>
        <mc:AlternateContent>
          <mc:Choice Requires="wpg">
            <w:drawing>
              <wp:inline distT="0" distB="0" distL="0" distR="0" wp14:anchorId="5A6A6103" wp14:editId="3E188403">
                <wp:extent cx="6000750" cy="295275"/>
                <wp:effectExtent l="0" t="0" r="0" b="952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295275"/>
                          <a:chOff x="-194" y="0"/>
                          <a:chExt cx="9450" cy="465"/>
                        </a:xfrm>
                      </wpg:grpSpPr>
                      <wpg:grpSp>
                        <wpg:cNvPr id="72" name="Group 64"/>
                        <wpg:cNvGrpSpPr>
                          <a:grpSpLocks/>
                        </wpg:cNvGrpSpPr>
                        <wpg:grpSpPr bwMode="auto">
                          <a:xfrm>
                            <a:off x="16" y="0"/>
                            <a:ext cx="9088" cy="329"/>
                            <a:chOff x="16" y="0"/>
                            <a:chExt cx="9088" cy="329"/>
                          </a:xfrm>
                        </wpg:grpSpPr>
                        <wps:wsp>
                          <wps:cNvPr id="73" name="Freeform 65"/>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 name="Group 66"/>
                        <wpg:cNvGrpSpPr>
                          <a:grpSpLocks/>
                        </wpg:cNvGrpSpPr>
                        <wpg:grpSpPr bwMode="auto">
                          <a:xfrm>
                            <a:off x="-194" y="0"/>
                            <a:ext cx="9450" cy="465"/>
                            <a:chOff x="-194" y="0"/>
                            <a:chExt cx="9450" cy="465"/>
                          </a:xfrm>
                        </wpg:grpSpPr>
                        <wps:wsp>
                          <wps:cNvPr id="75" name="Freeform 67"/>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Text Box 68"/>
                          <wps:cNvSpPr txBox="1">
                            <a:spLocks noChangeArrowheads="1"/>
                          </wps:cNvSpPr>
                          <wps:spPr bwMode="auto">
                            <a:xfrm>
                              <a:off x="-194" y="0"/>
                              <a:ext cx="9450"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EAEF1" w14:textId="77777777" w:rsidR="006C0197" w:rsidRDefault="006C0197" w:rsidP="006C0197">
                                <w:pPr>
                                  <w:shd w:val="clear" w:color="auto" w:fill="008080"/>
                                  <w:tabs>
                                    <w:tab w:val="left" w:pos="597"/>
                                  </w:tabs>
                                  <w:ind w:left="87"/>
                                  <w:rPr>
                                    <w:rFonts w:cs="Calibri"/>
                                  </w:rPr>
                                </w:pPr>
                                <w:r>
                                  <w:rPr>
                                    <w:b/>
                                    <w:color w:val="FFFFFF"/>
                                    <w:w w:val="95"/>
                                  </w:rPr>
                                  <w:t>27.</w:t>
                                </w:r>
                                <w:r>
                                  <w:rPr>
                                    <w:b/>
                                    <w:color w:val="FFFFFF"/>
                                    <w:w w:val="95"/>
                                  </w:rPr>
                                  <w:tab/>
                                </w:r>
                                <w:r>
                                  <w:rPr>
                                    <w:b/>
                                    <w:color w:val="FFFFFF"/>
                                    <w:spacing w:val="-1"/>
                                  </w:rPr>
                                  <w:t>DATA</w:t>
                                </w:r>
                                <w:r>
                                  <w:rPr>
                                    <w:b/>
                                    <w:color w:val="FFFFFF"/>
                                    <w:spacing w:val="-10"/>
                                  </w:rPr>
                                  <w:t xml:space="preserve"> </w:t>
                                </w:r>
                                <w:r>
                                  <w:rPr>
                                    <w:b/>
                                    <w:color w:val="FFFFFF"/>
                                    <w:spacing w:val="-1"/>
                                  </w:rPr>
                                  <w:t>PROTECTION</w:t>
                                </w:r>
                                <w:r>
                                  <w:rPr>
                                    <w:b/>
                                    <w:color w:val="FFFFFF"/>
                                    <w:spacing w:val="-9"/>
                                  </w:rPr>
                                  <w:t xml:space="preserve"> </w:t>
                                </w:r>
                                <w:r>
                                  <w:rPr>
                                    <w:b/>
                                    <w:color w:val="FFFFFF"/>
                                  </w:rPr>
                                  <w:t>AND</w:t>
                                </w:r>
                                <w:r>
                                  <w:rPr>
                                    <w:b/>
                                    <w:color w:val="FFFFFF"/>
                                    <w:spacing w:val="-10"/>
                                  </w:rPr>
                                  <w:t xml:space="preserve"> </w:t>
                                </w:r>
                                <w:r>
                                  <w:rPr>
                                    <w:b/>
                                    <w:color w:val="FFFFFF"/>
                                  </w:rPr>
                                  <w:t>SECURITY</w:t>
                                </w:r>
                              </w:p>
                            </w:txbxContent>
                          </wps:txbx>
                          <wps:bodyPr rot="0" vert="horz" wrap="square" lIns="0" tIns="0" rIns="0" bIns="0" anchor="t" anchorCtr="0" upright="1">
                            <a:noAutofit/>
                          </wps:bodyPr>
                        </wps:wsp>
                      </wpg:grpSp>
                    </wpg:wgp>
                  </a:graphicData>
                </a:graphic>
              </wp:inline>
            </w:drawing>
          </mc:Choice>
          <mc:Fallback>
            <w:pict w14:anchorId="009E7631">
              <v:group w14:anchorId="5A6A6103" id="Group 71" o:spid="_x0000_s1177" style="width:472.5pt;height:23.25pt;mso-position-horizontal-relative:char;mso-position-vertical-relative:line" coordorigin="-194" coordsize="9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">
                <v:group id="Group 64" o:spid="_x0000_s1178"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65" o:spid="_x0000_s1179"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" path="m,329r9088,l9088,,,,,329xe" fillcolor="navy" stroked="f">
                    <v:path arrowok="t" o:connecttype="custom" o:connectlocs="0,329;9088,329;9088,0;0,0;0,329" o:connectangles="0,0,0,0,0"/>
                  </v:shape>
                </v:group>
                <v:group id="Group 66" o:spid="_x0000_s1180" style="position:absolute;left:-194;width:9450;height:465" coordorigin="-194" coordsize="9450,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67" o:spid="_x0000_s1181"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" path="m,l9088,e" filled="f" strokecolor="#339" strokeweight="1.6pt">
                    <v:path arrowok="t" o:connecttype="custom" o:connectlocs="0,0;9088,0" o:connectangles="0,0"/>
                  </v:shape>
                  <v:shape id="Text Box 68" o:spid="_x0000_s1182" type="#_x0000_t202" style="position:absolute;left:-194;width:945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03ECDCA8" w14:textId="77777777" w:rsidR="006C0197" w:rsidRDefault="006C0197" w:rsidP="006C0197">
                          <w:pPr>
                            <w:shd w:val="clear" w:color="auto" w:fill="008080"/>
                            <w:tabs>
                              <w:tab w:val="left" w:pos="597"/>
                            </w:tabs>
                            <w:ind w:left="87"/>
                            <w:rPr>
                              <w:rFonts w:cs="Calibri"/>
                            </w:rPr>
                          </w:pPr>
                          <w:r>
                            <w:rPr>
                              <w:b/>
                              <w:color w:val="FFFFFF"/>
                              <w:w w:val="95"/>
                            </w:rPr>
                            <w:t>27.</w:t>
                          </w:r>
                          <w:r>
                            <w:rPr>
                              <w:b/>
                              <w:color w:val="FFFFFF"/>
                              <w:w w:val="95"/>
                            </w:rPr>
                            <w:tab/>
                          </w:r>
                          <w:r>
                            <w:rPr>
                              <w:b/>
                              <w:color w:val="FFFFFF"/>
                              <w:spacing w:val="-1"/>
                            </w:rPr>
                            <w:t>DATA</w:t>
                          </w:r>
                          <w:r>
                            <w:rPr>
                              <w:b/>
                              <w:color w:val="FFFFFF"/>
                              <w:spacing w:val="-10"/>
                            </w:rPr>
                            <w:t xml:space="preserve"> </w:t>
                          </w:r>
                          <w:r>
                            <w:rPr>
                              <w:b/>
                              <w:color w:val="FFFFFF"/>
                              <w:spacing w:val="-1"/>
                            </w:rPr>
                            <w:t>PROTECTION</w:t>
                          </w:r>
                          <w:r>
                            <w:rPr>
                              <w:b/>
                              <w:color w:val="FFFFFF"/>
                              <w:spacing w:val="-9"/>
                            </w:rPr>
                            <w:t xml:space="preserve"> </w:t>
                          </w:r>
                          <w:r>
                            <w:rPr>
                              <w:b/>
                              <w:color w:val="FFFFFF"/>
                            </w:rPr>
                            <w:t>AND</w:t>
                          </w:r>
                          <w:r>
                            <w:rPr>
                              <w:b/>
                              <w:color w:val="FFFFFF"/>
                              <w:spacing w:val="-10"/>
                            </w:rPr>
                            <w:t xml:space="preserve"> </w:t>
                          </w:r>
                          <w:r>
                            <w:rPr>
                              <w:b/>
                              <w:color w:val="FFFFFF"/>
                            </w:rPr>
                            <w:t>SECURITY</w:t>
                          </w:r>
                        </w:p>
                      </w:txbxContent>
                    </v:textbox>
                  </v:shape>
                </v:group>
                <w10:anchorlock/>
              </v:group>
            </w:pict>
          </mc:Fallback>
        </mc:AlternateContent>
      </w:r>
    </w:p>
    <w:p w14:paraId="503370AE" w14:textId="77777777" w:rsidR="006C0197" w:rsidRPr="006C0197" w:rsidRDefault="006C0197" w:rsidP="00616027">
      <w:pPr>
        <w:widowControl w:val="0"/>
        <w:numPr>
          <w:ilvl w:val="0"/>
          <w:numId w:val="100"/>
        </w:numPr>
        <w:tabs>
          <w:tab w:val="left" w:pos="142"/>
        </w:tabs>
        <w:spacing w:before="80" w:after="0" w:line="240" w:lineRule="auto"/>
        <w:ind w:hanging="322"/>
        <w:rPr>
          <w:rFonts w:eastAsia="Times New Roman" w:cstheme="minorHAnsi"/>
        </w:rPr>
      </w:pPr>
      <w:r w:rsidRPr="006C0197">
        <w:rPr>
          <w:rFonts w:eastAsia="Times New Roman" w:cstheme="minorHAnsi"/>
          <w:spacing w:val="-1"/>
        </w:rPr>
        <w:t>The</w:t>
      </w:r>
      <w:r w:rsidRPr="006C0197">
        <w:rPr>
          <w:rFonts w:eastAsia="Times New Roman" w:cstheme="minorHAnsi"/>
          <w:spacing w:val="-8"/>
        </w:rPr>
        <w:t xml:space="preserve"> </w:t>
      </w:r>
      <w:r w:rsidRPr="006C0197">
        <w:rPr>
          <w:rFonts w:eastAsia="Times New Roman" w:cstheme="minorHAnsi"/>
          <w:spacing w:val="-1"/>
        </w:rPr>
        <w:t>Contractor</w:t>
      </w:r>
      <w:r w:rsidRPr="006C0197">
        <w:rPr>
          <w:rFonts w:eastAsia="Times New Roman" w:cstheme="minorHAnsi"/>
          <w:spacing w:val="-6"/>
        </w:rPr>
        <w:t xml:space="preserve"> </w:t>
      </w:r>
      <w:r w:rsidRPr="006C0197">
        <w:rPr>
          <w:rFonts w:eastAsia="Times New Roman" w:cstheme="minorHAnsi"/>
          <w:spacing w:val="-1"/>
        </w:rPr>
        <w:t>shall</w:t>
      </w:r>
      <w:r w:rsidRPr="006C0197">
        <w:rPr>
          <w:rFonts w:eastAsia="Times New Roman" w:cstheme="minorHAnsi"/>
          <w:spacing w:val="-6"/>
        </w:rPr>
        <w:t xml:space="preserve"> </w:t>
      </w:r>
      <w:r w:rsidRPr="006C0197">
        <w:rPr>
          <w:rFonts w:eastAsia="Times New Roman" w:cstheme="minorHAnsi"/>
        </w:rPr>
        <w:t>comply</w:t>
      </w:r>
      <w:r w:rsidRPr="006C0197">
        <w:rPr>
          <w:rFonts w:eastAsia="Times New Roman" w:cstheme="minorHAnsi"/>
          <w:spacing w:val="-7"/>
        </w:rPr>
        <w:t xml:space="preserve"> </w:t>
      </w:r>
      <w:r w:rsidRPr="006C0197">
        <w:rPr>
          <w:rFonts w:eastAsia="Times New Roman" w:cstheme="minorHAnsi"/>
          <w:spacing w:val="-1"/>
        </w:rPr>
        <w:t>with</w:t>
      </w:r>
      <w:r w:rsidRPr="006C0197">
        <w:rPr>
          <w:rFonts w:eastAsia="Times New Roman" w:cstheme="minorHAnsi"/>
          <w:spacing w:val="-6"/>
        </w:rPr>
        <w:t xml:space="preserve"> </w:t>
      </w:r>
      <w:r w:rsidRPr="006C0197">
        <w:rPr>
          <w:rFonts w:eastAsia="Times New Roman" w:cstheme="minorHAnsi"/>
        </w:rPr>
        <w:t>all</w:t>
      </w:r>
      <w:r w:rsidRPr="006C0197">
        <w:rPr>
          <w:rFonts w:eastAsia="Times New Roman" w:cstheme="minorHAnsi"/>
          <w:spacing w:val="-8"/>
        </w:rPr>
        <w:t xml:space="preserve"> </w:t>
      </w:r>
      <w:r w:rsidRPr="006C0197">
        <w:rPr>
          <w:rFonts w:eastAsia="Times New Roman" w:cstheme="minorHAnsi"/>
          <w:spacing w:val="-1"/>
        </w:rPr>
        <w:t>applicable</w:t>
      </w:r>
      <w:r w:rsidRPr="006C0197">
        <w:rPr>
          <w:rFonts w:eastAsia="Times New Roman" w:cstheme="minorHAnsi"/>
          <w:spacing w:val="-5"/>
        </w:rPr>
        <w:t xml:space="preserve"> </w:t>
      </w:r>
      <w:r w:rsidRPr="006C0197">
        <w:rPr>
          <w:rFonts w:eastAsia="Times New Roman" w:cstheme="minorHAnsi"/>
        </w:rPr>
        <w:t>requirements</w:t>
      </w:r>
      <w:r w:rsidRPr="006C0197">
        <w:rPr>
          <w:rFonts w:eastAsia="Times New Roman" w:cstheme="minorHAnsi"/>
          <w:spacing w:val="-7"/>
        </w:rPr>
        <w:t xml:space="preserve"> </w:t>
      </w:r>
      <w:r w:rsidRPr="006C0197">
        <w:rPr>
          <w:rFonts w:eastAsia="Times New Roman" w:cstheme="minorHAnsi"/>
          <w:spacing w:val="-1"/>
        </w:rPr>
        <w:t>of</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Data</w:t>
      </w:r>
      <w:r w:rsidRPr="006C0197">
        <w:rPr>
          <w:rFonts w:eastAsia="Times New Roman" w:cstheme="minorHAnsi"/>
          <w:spacing w:val="-7"/>
        </w:rPr>
        <w:t xml:space="preserve"> </w:t>
      </w:r>
      <w:r w:rsidRPr="006C0197">
        <w:rPr>
          <w:rFonts w:eastAsia="Times New Roman" w:cstheme="minorHAnsi"/>
        </w:rPr>
        <w:t>Protection</w:t>
      </w:r>
      <w:r w:rsidRPr="006C0197">
        <w:rPr>
          <w:rFonts w:eastAsia="Times New Roman" w:cstheme="minorHAnsi"/>
          <w:spacing w:val="-7"/>
        </w:rPr>
        <w:t xml:space="preserve"> </w:t>
      </w:r>
      <w:r w:rsidRPr="006C0197">
        <w:rPr>
          <w:rFonts w:eastAsia="Times New Roman" w:cstheme="minorHAnsi"/>
          <w:spacing w:val="-1"/>
        </w:rPr>
        <w:t>Laws.</w:t>
      </w:r>
    </w:p>
    <w:p w14:paraId="6076964E" w14:textId="77777777" w:rsidR="006C0197" w:rsidRPr="006C0197" w:rsidRDefault="006C0197" w:rsidP="006C0197">
      <w:pPr>
        <w:widowControl w:val="0"/>
        <w:tabs>
          <w:tab w:val="left" w:pos="805"/>
        </w:tabs>
        <w:spacing w:before="80" w:after="0" w:line="240" w:lineRule="auto"/>
        <w:ind w:left="464"/>
        <w:jc w:val="right"/>
        <w:rPr>
          <w:rFonts w:eastAsia="Times New Roman" w:cstheme="minorHAnsi"/>
        </w:rPr>
      </w:pPr>
    </w:p>
    <w:p w14:paraId="40711909" w14:textId="77777777" w:rsidR="006C0197" w:rsidRPr="006C0197" w:rsidRDefault="006C0197" w:rsidP="0078653D">
      <w:pPr>
        <w:widowControl w:val="0"/>
        <w:numPr>
          <w:ilvl w:val="0"/>
          <w:numId w:val="100"/>
        </w:numPr>
        <w:tabs>
          <w:tab w:val="left" w:pos="465"/>
        </w:tabs>
        <w:spacing w:before="42" w:after="0" w:line="360" w:lineRule="auto"/>
        <w:ind w:right="109"/>
        <w:jc w:val="both"/>
        <w:rPr>
          <w:rFonts w:eastAsia="Times New Roman" w:cstheme="minorHAnsi"/>
        </w:rPr>
      </w:pPr>
      <w:r w:rsidRPr="006C0197">
        <w:rPr>
          <w:rFonts w:eastAsia="Times New Roman" w:cstheme="minorHAnsi"/>
          <w:spacing w:val="-1"/>
        </w:rPr>
        <w:t>The</w:t>
      </w:r>
      <w:r w:rsidRPr="006C0197">
        <w:rPr>
          <w:rFonts w:eastAsia="Times New Roman" w:cstheme="minorHAnsi"/>
          <w:spacing w:val="13"/>
        </w:rPr>
        <w:t xml:space="preserve"> </w:t>
      </w:r>
      <w:r w:rsidRPr="006C0197">
        <w:rPr>
          <w:rFonts w:eastAsia="Times New Roman" w:cstheme="minorHAnsi"/>
        </w:rPr>
        <w:t>Parties</w:t>
      </w:r>
      <w:r w:rsidRPr="006C0197">
        <w:rPr>
          <w:rFonts w:eastAsia="Times New Roman" w:cstheme="minorHAnsi"/>
          <w:spacing w:val="14"/>
        </w:rPr>
        <w:t xml:space="preserve"> </w:t>
      </w:r>
      <w:r w:rsidRPr="006C0197">
        <w:rPr>
          <w:rFonts w:eastAsia="Times New Roman" w:cstheme="minorHAnsi"/>
          <w:spacing w:val="-1"/>
        </w:rPr>
        <w:t>acknowledge</w:t>
      </w:r>
      <w:r w:rsidRPr="006C0197">
        <w:rPr>
          <w:rFonts w:eastAsia="Times New Roman" w:cstheme="minorHAnsi"/>
          <w:spacing w:val="14"/>
        </w:rPr>
        <w:t xml:space="preserve"> </w:t>
      </w:r>
      <w:r w:rsidRPr="006C0197">
        <w:rPr>
          <w:rFonts w:eastAsia="Times New Roman" w:cstheme="minorHAnsi"/>
          <w:spacing w:val="-1"/>
        </w:rPr>
        <w:t>that</w:t>
      </w:r>
      <w:r w:rsidRPr="006C0197">
        <w:rPr>
          <w:rFonts w:eastAsia="Times New Roman" w:cstheme="minorHAnsi"/>
          <w:spacing w:val="14"/>
        </w:rPr>
        <w:t xml:space="preserve"> </w:t>
      </w:r>
      <w:r w:rsidRPr="006C0197">
        <w:rPr>
          <w:rFonts w:eastAsia="Times New Roman" w:cstheme="minorHAnsi"/>
          <w:spacing w:val="-1"/>
        </w:rPr>
        <w:t>for</w:t>
      </w:r>
      <w:r w:rsidRPr="006C0197">
        <w:rPr>
          <w:rFonts w:eastAsia="Times New Roman" w:cstheme="minorHAnsi"/>
          <w:spacing w:val="14"/>
        </w:rPr>
        <w:t xml:space="preserve"> </w:t>
      </w:r>
      <w:r w:rsidRPr="006C0197">
        <w:rPr>
          <w:rFonts w:eastAsia="Times New Roman" w:cstheme="minorHAnsi"/>
        </w:rPr>
        <w:t>the</w:t>
      </w:r>
      <w:r w:rsidRPr="006C0197">
        <w:rPr>
          <w:rFonts w:eastAsia="Times New Roman" w:cstheme="minorHAnsi"/>
          <w:spacing w:val="13"/>
        </w:rPr>
        <w:t xml:space="preserve"> </w:t>
      </w:r>
      <w:r w:rsidRPr="006C0197">
        <w:rPr>
          <w:rFonts w:eastAsia="Times New Roman" w:cstheme="minorHAnsi"/>
          <w:spacing w:val="-1"/>
        </w:rPr>
        <w:t>purposes</w:t>
      </w:r>
      <w:r w:rsidRPr="006C0197">
        <w:rPr>
          <w:rFonts w:eastAsia="Times New Roman" w:cstheme="minorHAnsi"/>
          <w:spacing w:val="14"/>
        </w:rPr>
        <w:t xml:space="preserve"> </w:t>
      </w:r>
      <w:r w:rsidRPr="006C0197">
        <w:rPr>
          <w:rFonts w:eastAsia="Times New Roman" w:cstheme="minorHAnsi"/>
        </w:rPr>
        <w:t>of</w:t>
      </w:r>
      <w:r w:rsidRPr="006C0197">
        <w:rPr>
          <w:rFonts w:eastAsia="Times New Roman" w:cstheme="minorHAnsi"/>
          <w:spacing w:val="14"/>
        </w:rPr>
        <w:t xml:space="preserve"> </w:t>
      </w:r>
      <w:r w:rsidRPr="006C0197">
        <w:rPr>
          <w:rFonts w:eastAsia="Times New Roman" w:cstheme="minorHAnsi"/>
        </w:rPr>
        <w:t>the</w:t>
      </w:r>
      <w:r w:rsidRPr="006C0197">
        <w:rPr>
          <w:rFonts w:eastAsia="Times New Roman" w:cstheme="minorHAnsi"/>
          <w:spacing w:val="13"/>
        </w:rPr>
        <w:t xml:space="preserve"> </w:t>
      </w:r>
      <w:r w:rsidRPr="006C0197">
        <w:rPr>
          <w:rFonts w:eastAsia="Times New Roman" w:cstheme="minorHAnsi"/>
          <w:spacing w:val="-1"/>
        </w:rPr>
        <w:t>Data</w:t>
      </w:r>
      <w:r w:rsidRPr="006C0197">
        <w:rPr>
          <w:rFonts w:eastAsia="Times New Roman" w:cstheme="minorHAnsi"/>
          <w:spacing w:val="14"/>
        </w:rPr>
        <w:t xml:space="preserve"> </w:t>
      </w:r>
      <w:r w:rsidRPr="006C0197">
        <w:rPr>
          <w:rFonts w:eastAsia="Times New Roman" w:cstheme="minorHAnsi"/>
        </w:rPr>
        <w:t>Protection</w:t>
      </w:r>
      <w:r w:rsidRPr="006C0197">
        <w:rPr>
          <w:rFonts w:eastAsia="Times New Roman" w:cstheme="minorHAnsi"/>
          <w:spacing w:val="13"/>
        </w:rPr>
        <w:t xml:space="preserve"> </w:t>
      </w:r>
      <w:r w:rsidRPr="006C0197">
        <w:rPr>
          <w:rFonts w:eastAsia="Times New Roman" w:cstheme="minorHAnsi"/>
          <w:spacing w:val="-1"/>
        </w:rPr>
        <w:t>Laws,</w:t>
      </w:r>
      <w:r w:rsidRPr="006C0197">
        <w:rPr>
          <w:rFonts w:eastAsia="Times New Roman" w:cstheme="minorHAnsi"/>
          <w:spacing w:val="15"/>
        </w:rPr>
        <w:t xml:space="preserve"> </w:t>
      </w:r>
      <w:r w:rsidRPr="006C0197">
        <w:rPr>
          <w:rFonts w:eastAsia="Times New Roman" w:cstheme="minorHAnsi"/>
          <w:spacing w:val="-1"/>
        </w:rPr>
        <w:t>the</w:t>
      </w:r>
      <w:r w:rsidRPr="006C0197">
        <w:rPr>
          <w:rFonts w:eastAsia="Times New Roman" w:cstheme="minorHAnsi"/>
          <w:spacing w:val="14"/>
        </w:rPr>
        <w:t xml:space="preserve"> </w:t>
      </w:r>
      <w:r w:rsidRPr="006C0197">
        <w:rPr>
          <w:rFonts w:eastAsia="Times New Roman" w:cstheme="minorHAnsi"/>
          <w:spacing w:val="-1"/>
        </w:rPr>
        <w:t>Client</w:t>
      </w:r>
      <w:r w:rsidRPr="006C0197">
        <w:rPr>
          <w:rFonts w:eastAsia="Times New Roman" w:cstheme="minorHAnsi"/>
          <w:spacing w:val="13"/>
        </w:rPr>
        <w:t xml:space="preserve"> </w:t>
      </w:r>
      <w:r w:rsidRPr="006C0197">
        <w:rPr>
          <w:rFonts w:eastAsia="Times New Roman" w:cstheme="minorHAnsi"/>
        </w:rPr>
        <w:t>is</w:t>
      </w:r>
      <w:r w:rsidRPr="006C0197">
        <w:rPr>
          <w:rFonts w:eastAsia="Times New Roman" w:cstheme="minorHAnsi"/>
          <w:spacing w:val="14"/>
        </w:rPr>
        <w:t xml:space="preserve"> </w:t>
      </w:r>
      <w:r w:rsidRPr="006C0197">
        <w:rPr>
          <w:rFonts w:eastAsia="Times New Roman" w:cstheme="minorHAnsi"/>
          <w:spacing w:val="-1"/>
        </w:rPr>
        <w:t>the</w:t>
      </w:r>
      <w:r w:rsidRPr="006C0197">
        <w:rPr>
          <w:rFonts w:eastAsia="Times New Roman" w:cstheme="minorHAnsi"/>
          <w:spacing w:val="62"/>
          <w:w w:val="99"/>
        </w:rPr>
        <w:t xml:space="preserve"> </w:t>
      </w:r>
      <w:r w:rsidRPr="006C0197">
        <w:rPr>
          <w:rFonts w:eastAsia="Times New Roman" w:cstheme="minorHAnsi"/>
          <w:spacing w:val="-1"/>
        </w:rPr>
        <w:t>Data</w:t>
      </w:r>
      <w:r w:rsidRPr="006C0197">
        <w:rPr>
          <w:rFonts w:eastAsia="Times New Roman" w:cstheme="minorHAnsi"/>
          <w:spacing w:val="8"/>
        </w:rPr>
        <w:t xml:space="preserve"> </w:t>
      </w:r>
      <w:r w:rsidRPr="006C0197">
        <w:rPr>
          <w:rFonts w:eastAsia="Times New Roman" w:cstheme="minorHAnsi"/>
          <w:spacing w:val="-1"/>
        </w:rPr>
        <w:t>Controller</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Contractor</w:t>
      </w:r>
      <w:r w:rsidRPr="006C0197">
        <w:rPr>
          <w:rFonts w:eastAsia="Times New Roman" w:cstheme="minorHAnsi"/>
          <w:spacing w:val="9"/>
        </w:rPr>
        <w:t xml:space="preserve"> </w:t>
      </w:r>
      <w:r w:rsidRPr="006C0197">
        <w:rPr>
          <w:rFonts w:eastAsia="Times New Roman" w:cstheme="minorHAnsi"/>
        </w:rPr>
        <w:t>is</w:t>
      </w:r>
      <w:r w:rsidRPr="006C0197">
        <w:rPr>
          <w:rFonts w:eastAsia="Times New Roman" w:cstheme="minorHAnsi"/>
          <w:spacing w:val="10"/>
        </w:rPr>
        <w:t xml:space="preserve"> </w:t>
      </w:r>
      <w:r w:rsidRPr="006C0197">
        <w:rPr>
          <w:rFonts w:eastAsia="Times New Roman" w:cstheme="minorHAnsi"/>
          <w:spacing w:val="-1"/>
        </w:rPr>
        <w:t>the</w:t>
      </w:r>
      <w:r w:rsidRPr="006C0197">
        <w:rPr>
          <w:rFonts w:eastAsia="Times New Roman" w:cstheme="minorHAnsi"/>
          <w:spacing w:val="9"/>
        </w:rPr>
        <w:t xml:space="preserve"> </w:t>
      </w:r>
      <w:r w:rsidRPr="006C0197">
        <w:rPr>
          <w:rFonts w:eastAsia="Times New Roman" w:cstheme="minorHAnsi"/>
          <w:spacing w:val="-1"/>
        </w:rPr>
        <w:t>Data</w:t>
      </w:r>
      <w:r w:rsidRPr="006C0197">
        <w:rPr>
          <w:rFonts w:eastAsia="Times New Roman" w:cstheme="minorHAnsi"/>
          <w:spacing w:val="9"/>
        </w:rPr>
        <w:t xml:space="preserve"> </w:t>
      </w:r>
      <w:r w:rsidRPr="006C0197">
        <w:rPr>
          <w:rFonts w:eastAsia="Times New Roman" w:cstheme="minorHAnsi"/>
        </w:rPr>
        <w:t>Processor</w:t>
      </w:r>
      <w:r w:rsidRPr="006C0197">
        <w:rPr>
          <w:rFonts w:eastAsia="Times New Roman" w:cstheme="minorHAnsi"/>
          <w:spacing w:val="9"/>
        </w:rPr>
        <w:t xml:space="preserve"> </w:t>
      </w:r>
      <w:r w:rsidRPr="006C0197">
        <w:rPr>
          <w:rFonts w:eastAsia="Times New Roman" w:cstheme="minorHAnsi"/>
        </w:rPr>
        <w:t>in</w:t>
      </w:r>
      <w:r w:rsidRPr="006C0197">
        <w:rPr>
          <w:rFonts w:eastAsia="Times New Roman" w:cstheme="minorHAnsi"/>
          <w:spacing w:val="9"/>
        </w:rPr>
        <w:t xml:space="preserve"> </w:t>
      </w:r>
      <w:r w:rsidRPr="006C0197">
        <w:rPr>
          <w:rFonts w:eastAsia="Times New Roman" w:cstheme="minorHAnsi"/>
        </w:rPr>
        <w:t>respect</w:t>
      </w:r>
      <w:r w:rsidRPr="006C0197">
        <w:rPr>
          <w:rFonts w:eastAsia="Times New Roman" w:cstheme="minorHAnsi"/>
          <w:spacing w:val="8"/>
        </w:rPr>
        <w:t xml:space="preserve"> </w:t>
      </w:r>
      <w:r w:rsidRPr="006C0197">
        <w:rPr>
          <w:rFonts w:eastAsia="Times New Roman" w:cstheme="minorHAnsi"/>
        </w:rPr>
        <w:t>of</w:t>
      </w:r>
      <w:r w:rsidRPr="006C0197">
        <w:rPr>
          <w:rFonts w:eastAsia="Times New Roman" w:cstheme="minorHAnsi"/>
          <w:spacing w:val="9"/>
        </w:rPr>
        <w:t xml:space="preserve"> </w:t>
      </w:r>
      <w:r w:rsidRPr="006C0197">
        <w:rPr>
          <w:rFonts w:eastAsia="Times New Roman" w:cstheme="minorHAnsi"/>
          <w:spacing w:val="-1"/>
        </w:rPr>
        <w:t>Data</w:t>
      </w:r>
      <w:r w:rsidRPr="006C0197">
        <w:rPr>
          <w:rFonts w:eastAsia="Times New Roman" w:cstheme="minorHAnsi"/>
          <w:spacing w:val="9"/>
        </w:rPr>
        <w:t xml:space="preserve"> </w:t>
      </w:r>
      <w:r w:rsidRPr="006C0197">
        <w:rPr>
          <w:rFonts w:eastAsia="Times New Roman" w:cstheme="minorHAnsi"/>
        </w:rPr>
        <w:t>which</w:t>
      </w:r>
      <w:r w:rsidRPr="006C0197">
        <w:rPr>
          <w:rFonts w:eastAsia="Times New Roman" w:cstheme="minorHAnsi"/>
          <w:spacing w:val="9"/>
        </w:rPr>
        <w:t xml:space="preserve"> </w:t>
      </w:r>
      <w:r w:rsidRPr="006C0197">
        <w:rPr>
          <w:rFonts w:eastAsia="Times New Roman" w:cstheme="minorHAnsi"/>
        </w:rPr>
        <w:t>is</w:t>
      </w:r>
      <w:r w:rsidRPr="006C0197">
        <w:rPr>
          <w:rFonts w:eastAsia="Times New Roman" w:cstheme="minorHAnsi"/>
          <w:spacing w:val="10"/>
        </w:rPr>
        <w:t xml:space="preserve"> </w:t>
      </w:r>
      <w:r w:rsidRPr="006C0197">
        <w:rPr>
          <w:rFonts w:eastAsia="Times New Roman" w:cstheme="minorHAnsi"/>
          <w:spacing w:val="-1"/>
        </w:rPr>
        <w:t>Personal</w:t>
      </w:r>
      <w:r w:rsidRPr="006C0197">
        <w:rPr>
          <w:rFonts w:eastAsia="Times New Roman" w:cstheme="minorHAnsi"/>
          <w:spacing w:val="54"/>
          <w:w w:val="99"/>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spacing w:val="-1"/>
        </w:rPr>
        <w:t>Schedule</w:t>
      </w:r>
      <w:r w:rsidRPr="006C0197">
        <w:rPr>
          <w:rFonts w:eastAsia="Times New Roman" w:cstheme="minorHAnsi"/>
          <w:spacing w:val="3"/>
        </w:rPr>
        <w:t xml:space="preserve"> J </w:t>
      </w:r>
      <w:r w:rsidRPr="006C0197">
        <w:rPr>
          <w:rFonts w:eastAsia="Times New Roman" w:cstheme="minorHAnsi"/>
          <w:spacing w:val="-1"/>
        </w:rPr>
        <w:t>sets</w:t>
      </w:r>
      <w:r w:rsidRPr="006C0197">
        <w:rPr>
          <w:rFonts w:eastAsia="Times New Roman" w:cstheme="minorHAnsi"/>
          <w:spacing w:val="4"/>
        </w:rPr>
        <w:t xml:space="preserve"> </w:t>
      </w:r>
      <w:r w:rsidRPr="006C0197">
        <w:rPr>
          <w:rFonts w:eastAsia="Times New Roman" w:cstheme="minorHAnsi"/>
          <w:spacing w:val="-1"/>
        </w:rPr>
        <w:t>out</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scope,</w:t>
      </w:r>
      <w:r w:rsidRPr="006C0197">
        <w:rPr>
          <w:rFonts w:eastAsia="Times New Roman" w:cstheme="minorHAnsi"/>
          <w:spacing w:val="4"/>
        </w:rPr>
        <w:t xml:space="preserve"> </w:t>
      </w:r>
      <w:r w:rsidRPr="006C0197">
        <w:rPr>
          <w:rFonts w:eastAsia="Times New Roman" w:cstheme="minorHAnsi"/>
        </w:rPr>
        <w:t>nature</w:t>
      </w:r>
      <w:r w:rsidRPr="006C0197">
        <w:rPr>
          <w:rFonts w:eastAsia="Times New Roman" w:cstheme="minorHAnsi"/>
          <w:spacing w:val="3"/>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spacing w:val="-1"/>
        </w:rPr>
        <w:t>purpose</w:t>
      </w:r>
      <w:r w:rsidRPr="006C0197">
        <w:rPr>
          <w:rFonts w:eastAsia="Times New Roman" w:cstheme="minorHAnsi"/>
          <w:spacing w:val="4"/>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spacing w:val="-1"/>
        </w:rPr>
        <w:t>Processing</w:t>
      </w:r>
      <w:r w:rsidRPr="006C0197">
        <w:rPr>
          <w:rFonts w:eastAsia="Times New Roman" w:cstheme="minorHAnsi"/>
          <w:spacing w:val="2"/>
        </w:rPr>
        <w:t xml:space="preserve"> </w:t>
      </w:r>
      <w:r w:rsidRPr="006C0197">
        <w:rPr>
          <w:rFonts w:eastAsia="Times New Roman" w:cstheme="minorHAnsi"/>
          <w:spacing w:val="-1"/>
        </w:rPr>
        <w:t>by</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rPr>
        <w:t>Contractor,</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60"/>
          <w:w w:val="99"/>
        </w:rPr>
        <w:t xml:space="preserve"> </w:t>
      </w:r>
      <w:r w:rsidRPr="006C0197">
        <w:rPr>
          <w:rFonts w:eastAsia="Times New Roman" w:cstheme="minorHAnsi"/>
          <w:spacing w:val="-1"/>
        </w:rPr>
        <w:t>duration</w:t>
      </w:r>
      <w:r w:rsidRPr="006C0197">
        <w:rPr>
          <w:rFonts w:eastAsia="Times New Roman" w:cstheme="minorHAnsi"/>
          <w:spacing w:val="32"/>
        </w:rPr>
        <w:t xml:space="preserve"> </w:t>
      </w:r>
      <w:r w:rsidRPr="006C0197">
        <w:rPr>
          <w:rFonts w:eastAsia="Times New Roman" w:cstheme="minorHAnsi"/>
        </w:rPr>
        <w:t>of</w:t>
      </w:r>
      <w:r w:rsidRPr="006C0197">
        <w:rPr>
          <w:rFonts w:eastAsia="Times New Roman" w:cstheme="minorHAnsi"/>
          <w:spacing w:val="30"/>
        </w:rPr>
        <w:t xml:space="preserve"> </w:t>
      </w:r>
      <w:r w:rsidRPr="006C0197">
        <w:rPr>
          <w:rFonts w:eastAsia="Times New Roman" w:cstheme="minorHAnsi"/>
          <w:spacing w:val="-1"/>
        </w:rPr>
        <w:t>the</w:t>
      </w:r>
      <w:r w:rsidRPr="006C0197">
        <w:rPr>
          <w:rFonts w:eastAsia="Times New Roman" w:cstheme="minorHAnsi"/>
          <w:spacing w:val="31"/>
        </w:rPr>
        <w:t xml:space="preserve"> </w:t>
      </w:r>
      <w:r w:rsidRPr="006C0197">
        <w:rPr>
          <w:rFonts w:eastAsia="Times New Roman" w:cstheme="minorHAnsi"/>
        </w:rPr>
        <w:t>Processing</w:t>
      </w:r>
      <w:r w:rsidRPr="006C0197">
        <w:rPr>
          <w:rFonts w:eastAsia="Times New Roman" w:cstheme="minorHAnsi"/>
          <w:spacing w:val="31"/>
        </w:rPr>
        <w:t xml:space="preserve"> </w:t>
      </w:r>
      <w:r w:rsidRPr="006C0197">
        <w:rPr>
          <w:rFonts w:eastAsia="Times New Roman" w:cstheme="minorHAnsi"/>
        </w:rPr>
        <w:t>and</w:t>
      </w:r>
      <w:r w:rsidRPr="006C0197">
        <w:rPr>
          <w:rFonts w:eastAsia="Times New Roman" w:cstheme="minorHAnsi"/>
          <w:spacing w:val="30"/>
        </w:rPr>
        <w:t xml:space="preserve"> </w:t>
      </w:r>
      <w:r w:rsidRPr="006C0197">
        <w:rPr>
          <w:rFonts w:eastAsia="Times New Roman" w:cstheme="minorHAnsi"/>
          <w:spacing w:val="-1"/>
        </w:rPr>
        <w:t>the</w:t>
      </w:r>
      <w:r w:rsidRPr="006C0197">
        <w:rPr>
          <w:rFonts w:eastAsia="Times New Roman" w:cstheme="minorHAnsi"/>
          <w:spacing w:val="32"/>
        </w:rPr>
        <w:t xml:space="preserve"> </w:t>
      </w:r>
      <w:r w:rsidRPr="006C0197">
        <w:rPr>
          <w:rFonts w:eastAsia="Times New Roman" w:cstheme="minorHAnsi"/>
          <w:spacing w:val="-1"/>
        </w:rPr>
        <w:t>types</w:t>
      </w:r>
      <w:r w:rsidRPr="006C0197">
        <w:rPr>
          <w:rFonts w:eastAsia="Times New Roman" w:cstheme="minorHAnsi"/>
          <w:spacing w:val="31"/>
        </w:rPr>
        <w:t xml:space="preserve"> </w:t>
      </w:r>
      <w:r w:rsidRPr="006C0197">
        <w:rPr>
          <w:rFonts w:eastAsia="Times New Roman" w:cstheme="minorHAnsi"/>
        </w:rPr>
        <w:t>of</w:t>
      </w:r>
      <w:r w:rsidRPr="006C0197">
        <w:rPr>
          <w:rFonts w:eastAsia="Times New Roman" w:cstheme="minorHAnsi"/>
          <w:spacing w:val="31"/>
        </w:rPr>
        <w:t xml:space="preserve"> </w:t>
      </w:r>
      <w:r w:rsidRPr="006C0197">
        <w:rPr>
          <w:rFonts w:eastAsia="Times New Roman" w:cstheme="minorHAnsi"/>
          <w:spacing w:val="-1"/>
        </w:rPr>
        <w:t>Personal</w:t>
      </w:r>
      <w:r w:rsidRPr="006C0197">
        <w:rPr>
          <w:rFonts w:eastAsia="Times New Roman" w:cstheme="minorHAnsi"/>
          <w:spacing w:val="30"/>
        </w:rPr>
        <w:t xml:space="preserve"> </w:t>
      </w:r>
      <w:r w:rsidRPr="006C0197">
        <w:rPr>
          <w:rFonts w:eastAsia="Times New Roman" w:cstheme="minorHAnsi"/>
          <w:spacing w:val="-1"/>
        </w:rPr>
        <w:t>Data</w:t>
      </w:r>
      <w:r w:rsidRPr="006C0197">
        <w:rPr>
          <w:rFonts w:eastAsia="Times New Roman" w:cstheme="minorHAnsi"/>
          <w:spacing w:val="31"/>
        </w:rPr>
        <w:t xml:space="preserve"> </w:t>
      </w:r>
      <w:r w:rsidRPr="006C0197">
        <w:rPr>
          <w:rFonts w:eastAsia="Times New Roman" w:cstheme="minorHAnsi"/>
        </w:rPr>
        <w:t>and</w:t>
      </w:r>
      <w:r w:rsidRPr="006C0197">
        <w:rPr>
          <w:rFonts w:eastAsia="Times New Roman" w:cstheme="minorHAnsi"/>
          <w:spacing w:val="31"/>
        </w:rPr>
        <w:t xml:space="preserve"> </w:t>
      </w:r>
      <w:r w:rsidRPr="006C0197">
        <w:rPr>
          <w:rFonts w:eastAsia="Times New Roman" w:cstheme="minorHAnsi"/>
          <w:spacing w:val="-1"/>
        </w:rPr>
        <w:t>categories</w:t>
      </w:r>
      <w:r w:rsidRPr="006C0197">
        <w:rPr>
          <w:rFonts w:eastAsia="Times New Roman" w:cstheme="minorHAnsi"/>
          <w:spacing w:val="31"/>
        </w:rPr>
        <w:t xml:space="preserve"> </w:t>
      </w:r>
      <w:r w:rsidRPr="006C0197">
        <w:rPr>
          <w:rFonts w:eastAsia="Times New Roman" w:cstheme="minorHAnsi"/>
        </w:rPr>
        <w:t>of</w:t>
      </w:r>
      <w:r w:rsidRPr="006C0197">
        <w:rPr>
          <w:rFonts w:eastAsia="Times New Roman" w:cstheme="minorHAnsi"/>
          <w:spacing w:val="30"/>
        </w:rPr>
        <w:t xml:space="preserve"> </w:t>
      </w:r>
      <w:r w:rsidRPr="006C0197">
        <w:rPr>
          <w:rFonts w:eastAsia="Times New Roman" w:cstheme="minorHAnsi"/>
          <w:spacing w:val="-1"/>
        </w:rPr>
        <w:t>Data</w:t>
      </w:r>
      <w:r w:rsidRPr="006C0197">
        <w:rPr>
          <w:rFonts w:eastAsia="Times New Roman" w:cstheme="minorHAnsi"/>
          <w:spacing w:val="31"/>
        </w:rPr>
        <w:t xml:space="preserve"> </w:t>
      </w:r>
      <w:r w:rsidRPr="006C0197">
        <w:rPr>
          <w:rFonts w:eastAsia="Times New Roman" w:cstheme="minorHAnsi"/>
          <w:spacing w:val="-1"/>
        </w:rPr>
        <w:t>Subject.</w:t>
      </w:r>
    </w:p>
    <w:p w14:paraId="4DDA3AEC" w14:textId="77777777" w:rsidR="006C0197" w:rsidRPr="006C0197" w:rsidRDefault="006C0197" w:rsidP="006C0197">
      <w:pPr>
        <w:spacing w:before="12" w:after="200" w:line="276" w:lineRule="auto"/>
        <w:rPr>
          <w:rFonts w:eastAsia="Calibri" w:cstheme="minorHAnsi"/>
        </w:rPr>
      </w:pPr>
    </w:p>
    <w:p w14:paraId="4813429B" w14:textId="77777777" w:rsidR="006C0197" w:rsidRPr="006C0197" w:rsidRDefault="006C0197" w:rsidP="0078653D">
      <w:pPr>
        <w:widowControl w:val="0"/>
        <w:numPr>
          <w:ilvl w:val="0"/>
          <w:numId w:val="100"/>
        </w:numPr>
        <w:tabs>
          <w:tab w:val="left" w:pos="465"/>
        </w:tabs>
        <w:spacing w:after="0" w:line="360" w:lineRule="auto"/>
        <w:ind w:right="112"/>
        <w:jc w:val="both"/>
        <w:rPr>
          <w:rFonts w:eastAsia="Times New Roman" w:cstheme="minorHAnsi"/>
        </w:rPr>
      </w:pPr>
      <w:r w:rsidRPr="006C0197">
        <w:rPr>
          <w:rFonts w:eastAsia="Times New Roman" w:cstheme="minorHAnsi"/>
        </w:rPr>
        <w:t>Without</w:t>
      </w:r>
      <w:r w:rsidRPr="006C0197">
        <w:rPr>
          <w:rFonts w:eastAsia="Times New Roman" w:cstheme="minorHAnsi"/>
          <w:spacing w:val="36"/>
        </w:rPr>
        <w:t xml:space="preserve"> </w:t>
      </w:r>
      <w:r w:rsidRPr="006C0197">
        <w:rPr>
          <w:rFonts w:eastAsia="Times New Roman" w:cstheme="minorHAnsi"/>
          <w:spacing w:val="-1"/>
        </w:rPr>
        <w:t>prejudice</w:t>
      </w:r>
      <w:r w:rsidRPr="006C0197">
        <w:rPr>
          <w:rFonts w:eastAsia="Times New Roman" w:cstheme="minorHAnsi"/>
          <w:spacing w:val="36"/>
        </w:rPr>
        <w:t xml:space="preserve"> </w:t>
      </w:r>
      <w:r w:rsidRPr="006C0197">
        <w:rPr>
          <w:rFonts w:eastAsia="Times New Roman" w:cstheme="minorHAnsi"/>
        </w:rPr>
        <w:t>to</w:t>
      </w:r>
      <w:r w:rsidRPr="006C0197">
        <w:rPr>
          <w:rFonts w:eastAsia="Times New Roman" w:cstheme="minorHAnsi"/>
          <w:spacing w:val="36"/>
        </w:rPr>
        <w:t xml:space="preserve"> </w:t>
      </w:r>
      <w:r w:rsidRPr="006C0197">
        <w:rPr>
          <w:rFonts w:eastAsia="Times New Roman" w:cstheme="minorHAnsi"/>
          <w:spacing w:val="-1"/>
        </w:rPr>
        <w:t>the</w:t>
      </w:r>
      <w:r w:rsidRPr="006C0197">
        <w:rPr>
          <w:rFonts w:eastAsia="Times New Roman" w:cstheme="minorHAnsi"/>
          <w:spacing w:val="37"/>
        </w:rPr>
        <w:t xml:space="preserve"> </w:t>
      </w:r>
      <w:r w:rsidRPr="006C0197">
        <w:rPr>
          <w:rFonts w:eastAsia="Times New Roman" w:cstheme="minorHAnsi"/>
        </w:rPr>
        <w:t>generality</w:t>
      </w:r>
      <w:r w:rsidRPr="006C0197">
        <w:rPr>
          <w:rFonts w:eastAsia="Times New Roman" w:cstheme="minorHAnsi"/>
          <w:spacing w:val="36"/>
        </w:rPr>
        <w:t xml:space="preserve"> </w:t>
      </w:r>
      <w:r w:rsidRPr="006C0197">
        <w:rPr>
          <w:rFonts w:eastAsia="Times New Roman" w:cstheme="minorHAnsi"/>
        </w:rPr>
        <w:t>of</w:t>
      </w:r>
      <w:r w:rsidRPr="006C0197">
        <w:rPr>
          <w:rFonts w:eastAsia="Times New Roman" w:cstheme="minorHAnsi"/>
          <w:spacing w:val="36"/>
        </w:rPr>
        <w:t xml:space="preserve"> </w:t>
      </w:r>
      <w:r w:rsidRPr="006C0197">
        <w:rPr>
          <w:rFonts w:eastAsia="Times New Roman" w:cstheme="minorHAnsi"/>
        </w:rPr>
        <w:t>clause</w:t>
      </w:r>
      <w:r w:rsidRPr="006C0197">
        <w:rPr>
          <w:rFonts w:eastAsia="Times New Roman" w:cstheme="minorHAnsi"/>
          <w:spacing w:val="36"/>
        </w:rPr>
        <w:t xml:space="preserve"> </w:t>
      </w:r>
      <w:r w:rsidRPr="006C0197">
        <w:rPr>
          <w:rFonts w:eastAsia="Times New Roman" w:cstheme="minorHAnsi"/>
        </w:rPr>
        <w:t>27A,</w:t>
      </w:r>
      <w:r w:rsidRPr="006C0197">
        <w:rPr>
          <w:rFonts w:eastAsia="Times New Roman" w:cstheme="minorHAnsi"/>
          <w:spacing w:val="38"/>
        </w:rPr>
        <w:t xml:space="preserve"> </w:t>
      </w:r>
      <w:r w:rsidRPr="006C0197">
        <w:rPr>
          <w:rFonts w:eastAsia="Times New Roman" w:cstheme="minorHAnsi"/>
        </w:rPr>
        <w:t>the</w:t>
      </w:r>
      <w:r w:rsidRPr="006C0197">
        <w:rPr>
          <w:rFonts w:eastAsia="Times New Roman" w:cstheme="minorHAnsi"/>
          <w:spacing w:val="35"/>
        </w:rPr>
        <w:t xml:space="preserve"> </w:t>
      </w:r>
      <w:r w:rsidRPr="006C0197">
        <w:rPr>
          <w:rFonts w:eastAsia="Times New Roman" w:cstheme="minorHAnsi"/>
          <w:spacing w:val="-1"/>
        </w:rPr>
        <w:t>Contractor</w:t>
      </w:r>
      <w:r w:rsidRPr="006C0197">
        <w:rPr>
          <w:rFonts w:eastAsia="Times New Roman" w:cstheme="minorHAnsi"/>
          <w:spacing w:val="36"/>
        </w:rPr>
        <w:t xml:space="preserve"> </w:t>
      </w:r>
      <w:r w:rsidRPr="006C0197">
        <w:rPr>
          <w:rFonts w:eastAsia="Times New Roman" w:cstheme="minorHAnsi"/>
          <w:spacing w:val="-1"/>
        </w:rPr>
        <w:t>shall,</w:t>
      </w:r>
      <w:r w:rsidRPr="006C0197">
        <w:rPr>
          <w:rFonts w:eastAsia="Times New Roman" w:cstheme="minorHAnsi"/>
          <w:spacing w:val="36"/>
        </w:rPr>
        <w:t xml:space="preserve"> </w:t>
      </w:r>
      <w:r w:rsidRPr="006C0197">
        <w:rPr>
          <w:rFonts w:eastAsia="Times New Roman" w:cstheme="minorHAnsi"/>
        </w:rPr>
        <w:t>in</w:t>
      </w:r>
      <w:r w:rsidRPr="006C0197">
        <w:rPr>
          <w:rFonts w:eastAsia="Times New Roman" w:cstheme="minorHAnsi"/>
          <w:spacing w:val="37"/>
        </w:rPr>
        <w:t xml:space="preserve"> </w:t>
      </w:r>
      <w:r w:rsidRPr="006C0197">
        <w:rPr>
          <w:rFonts w:eastAsia="Times New Roman" w:cstheme="minorHAnsi"/>
        </w:rPr>
        <w:t>relation</w:t>
      </w:r>
      <w:r w:rsidRPr="006C0197">
        <w:rPr>
          <w:rFonts w:eastAsia="Times New Roman" w:cstheme="minorHAnsi"/>
          <w:spacing w:val="36"/>
        </w:rPr>
        <w:t xml:space="preserve"> </w:t>
      </w:r>
      <w:r w:rsidRPr="006C0197">
        <w:rPr>
          <w:rFonts w:eastAsia="Times New Roman" w:cstheme="minorHAnsi"/>
        </w:rPr>
        <w:t>to</w:t>
      </w:r>
      <w:r w:rsidRPr="006C0197">
        <w:rPr>
          <w:rFonts w:eastAsia="Times New Roman" w:cstheme="minorHAnsi"/>
          <w:spacing w:val="36"/>
        </w:rPr>
        <w:t xml:space="preserve"> </w:t>
      </w:r>
      <w:r w:rsidRPr="006C0197">
        <w:rPr>
          <w:rFonts w:eastAsia="Times New Roman" w:cstheme="minorHAnsi"/>
          <w:spacing w:val="-1"/>
        </w:rPr>
        <w:t>any</w:t>
      </w:r>
      <w:r w:rsidRPr="006C0197">
        <w:rPr>
          <w:rFonts w:eastAsia="Times New Roman" w:cstheme="minorHAnsi"/>
          <w:spacing w:val="38"/>
          <w:w w:val="99"/>
        </w:rPr>
        <w:t xml:space="preserve"> </w:t>
      </w:r>
      <w:r w:rsidRPr="006C0197">
        <w:rPr>
          <w:rFonts w:eastAsia="Times New Roman" w:cstheme="minorHAnsi"/>
          <w:spacing w:val="-1"/>
        </w:rPr>
        <w:t>Personal</w:t>
      </w:r>
      <w:r w:rsidRPr="006C0197">
        <w:rPr>
          <w:rFonts w:eastAsia="Times New Roman" w:cstheme="minorHAnsi"/>
          <w:spacing w:val="-16"/>
        </w:rPr>
        <w:t xml:space="preserve"> </w:t>
      </w:r>
      <w:r w:rsidRPr="006C0197">
        <w:rPr>
          <w:rFonts w:eastAsia="Times New Roman" w:cstheme="minorHAnsi"/>
          <w:spacing w:val="-1"/>
        </w:rPr>
        <w:t>Data</w:t>
      </w:r>
      <w:r w:rsidRPr="006C0197">
        <w:rPr>
          <w:rFonts w:eastAsia="Times New Roman" w:cstheme="minorHAnsi"/>
          <w:spacing w:val="-17"/>
        </w:rPr>
        <w:t xml:space="preserve"> </w:t>
      </w:r>
      <w:r w:rsidRPr="006C0197">
        <w:rPr>
          <w:rFonts w:eastAsia="Times New Roman" w:cstheme="minorHAnsi"/>
          <w:spacing w:val="-1"/>
        </w:rPr>
        <w:t>processed</w:t>
      </w:r>
      <w:r w:rsidRPr="006C0197">
        <w:rPr>
          <w:rFonts w:eastAsia="Times New Roman" w:cstheme="minorHAnsi"/>
          <w:spacing w:val="-16"/>
        </w:rPr>
        <w:t xml:space="preserve"> </w:t>
      </w:r>
      <w:r w:rsidRPr="006C0197">
        <w:rPr>
          <w:rFonts w:eastAsia="Times New Roman" w:cstheme="minorHAnsi"/>
        </w:rPr>
        <w:t>in</w:t>
      </w:r>
      <w:r w:rsidRPr="006C0197">
        <w:rPr>
          <w:rFonts w:eastAsia="Times New Roman" w:cstheme="minorHAnsi"/>
          <w:spacing w:val="-15"/>
        </w:rPr>
        <w:t xml:space="preserve"> </w:t>
      </w:r>
      <w:r w:rsidRPr="006C0197">
        <w:rPr>
          <w:rFonts w:eastAsia="Times New Roman" w:cstheme="minorHAnsi"/>
          <w:spacing w:val="-1"/>
        </w:rPr>
        <w:t>connection</w:t>
      </w:r>
      <w:r w:rsidRPr="006C0197">
        <w:rPr>
          <w:rFonts w:eastAsia="Times New Roman" w:cstheme="minorHAnsi"/>
          <w:spacing w:val="-14"/>
        </w:rPr>
        <w:t xml:space="preserve"> </w:t>
      </w:r>
      <w:r w:rsidRPr="006C0197">
        <w:rPr>
          <w:rFonts w:eastAsia="Times New Roman" w:cstheme="minorHAnsi"/>
        </w:rPr>
        <w:t>with</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performance</w:t>
      </w:r>
      <w:r w:rsidRPr="006C0197">
        <w:rPr>
          <w:rFonts w:eastAsia="Times New Roman" w:cstheme="minorHAnsi"/>
          <w:spacing w:val="-16"/>
        </w:rPr>
        <w:t xml:space="preserve"> </w:t>
      </w:r>
      <w:r w:rsidRPr="006C0197">
        <w:rPr>
          <w:rFonts w:eastAsia="Times New Roman" w:cstheme="minorHAnsi"/>
          <w:spacing w:val="-1"/>
        </w:rPr>
        <w:t>by</w:t>
      </w:r>
      <w:r w:rsidRPr="006C0197">
        <w:rPr>
          <w:rFonts w:eastAsia="Times New Roman" w:cstheme="minorHAnsi"/>
          <w:spacing w:val="-16"/>
        </w:rPr>
        <w:t xml:space="preserve"> </w:t>
      </w:r>
      <w:r w:rsidRPr="006C0197">
        <w:rPr>
          <w:rFonts w:eastAsia="Times New Roman" w:cstheme="minorHAnsi"/>
          <w:spacing w:val="-1"/>
        </w:rPr>
        <w:t>the</w:t>
      </w:r>
      <w:r w:rsidRPr="006C0197">
        <w:rPr>
          <w:rFonts w:eastAsia="Times New Roman" w:cstheme="minorHAnsi"/>
          <w:spacing w:val="-13"/>
        </w:rPr>
        <w:t xml:space="preserve"> </w:t>
      </w:r>
      <w:r w:rsidRPr="006C0197">
        <w:rPr>
          <w:rFonts w:eastAsia="Times New Roman" w:cstheme="minorHAnsi"/>
        </w:rPr>
        <w:t>Contractor</w:t>
      </w:r>
      <w:r w:rsidRPr="006C0197">
        <w:rPr>
          <w:rFonts w:eastAsia="Times New Roman" w:cstheme="minorHAnsi"/>
          <w:spacing w:val="-15"/>
        </w:rPr>
        <w:t xml:space="preserve"> </w:t>
      </w:r>
      <w:r w:rsidRPr="006C0197">
        <w:rPr>
          <w:rFonts w:eastAsia="Times New Roman" w:cstheme="minorHAnsi"/>
        </w:rPr>
        <w:t>of</w:t>
      </w:r>
      <w:r w:rsidRPr="006C0197">
        <w:rPr>
          <w:rFonts w:eastAsia="Times New Roman" w:cstheme="minorHAnsi"/>
          <w:spacing w:val="-17"/>
        </w:rPr>
        <w:t xml:space="preserve"> </w:t>
      </w:r>
      <w:r w:rsidRPr="006C0197">
        <w:rPr>
          <w:rFonts w:eastAsia="Times New Roman" w:cstheme="minorHAnsi"/>
        </w:rPr>
        <w:t>its</w:t>
      </w:r>
      <w:r w:rsidRPr="006C0197">
        <w:rPr>
          <w:rFonts w:eastAsia="Times New Roman" w:cstheme="minorHAnsi"/>
          <w:spacing w:val="-17"/>
        </w:rPr>
        <w:t xml:space="preserve"> </w:t>
      </w:r>
      <w:r w:rsidRPr="006C0197">
        <w:rPr>
          <w:rFonts w:eastAsia="Times New Roman" w:cstheme="minorHAnsi"/>
        </w:rPr>
        <w:t>obligations</w:t>
      </w:r>
      <w:r w:rsidRPr="006C0197">
        <w:rPr>
          <w:rFonts w:eastAsia="Times New Roman" w:cstheme="minorHAnsi"/>
          <w:spacing w:val="81"/>
          <w:w w:val="99"/>
        </w:rPr>
        <w:t xml:space="preserve"> </w:t>
      </w:r>
      <w:r w:rsidRPr="006C0197">
        <w:rPr>
          <w:rFonts w:eastAsia="Times New Roman" w:cstheme="minorHAnsi"/>
          <w:spacing w:val="-1"/>
        </w:rPr>
        <w:t>under</w:t>
      </w:r>
      <w:r w:rsidRPr="006C0197">
        <w:rPr>
          <w:rFonts w:eastAsia="Times New Roman" w:cstheme="minorHAnsi"/>
          <w:spacing w:val="-10"/>
        </w:rPr>
        <w:t xml:space="preserve"> </w:t>
      </w:r>
      <w:r w:rsidRPr="006C0197">
        <w:rPr>
          <w:rFonts w:eastAsia="Times New Roman" w:cstheme="minorHAnsi"/>
          <w:spacing w:val="-1"/>
        </w:rPr>
        <w:t>this</w:t>
      </w:r>
      <w:r w:rsidRPr="006C0197">
        <w:rPr>
          <w:rFonts w:eastAsia="Times New Roman" w:cstheme="minorHAnsi"/>
          <w:spacing w:val="-9"/>
        </w:rPr>
        <w:t xml:space="preserve"> </w:t>
      </w:r>
      <w:r w:rsidRPr="006C0197">
        <w:rPr>
          <w:rFonts w:eastAsia="Times New Roman" w:cstheme="minorHAnsi"/>
        </w:rPr>
        <w:t>Agreement:-</w:t>
      </w:r>
    </w:p>
    <w:p w14:paraId="25EF0A1A" w14:textId="77777777" w:rsidR="006C0197" w:rsidRPr="006C0197" w:rsidRDefault="006C0197" w:rsidP="0078653D">
      <w:pPr>
        <w:widowControl w:val="0"/>
        <w:numPr>
          <w:ilvl w:val="1"/>
          <w:numId w:val="100"/>
        </w:numPr>
        <w:tabs>
          <w:tab w:val="left" w:pos="813"/>
        </w:tabs>
        <w:spacing w:after="0" w:line="359" w:lineRule="auto"/>
        <w:ind w:right="111" w:hanging="376"/>
        <w:jc w:val="both"/>
        <w:rPr>
          <w:rFonts w:eastAsia="Times New Roman" w:cstheme="minorHAnsi"/>
        </w:rPr>
      </w:pPr>
      <w:r w:rsidRPr="006C0197">
        <w:rPr>
          <w:rFonts w:eastAsia="Times New Roman" w:cstheme="minorHAnsi"/>
          <w:spacing w:val="-1"/>
        </w:rPr>
        <w:t>process</w:t>
      </w:r>
      <w:r w:rsidRPr="006C0197">
        <w:rPr>
          <w:rFonts w:eastAsia="Times New Roman" w:cstheme="minorHAnsi"/>
          <w:spacing w:val="4"/>
        </w:rPr>
        <w:t xml:space="preserve"> </w:t>
      </w:r>
      <w:r w:rsidRPr="006C0197">
        <w:rPr>
          <w:rFonts w:eastAsia="Times New Roman" w:cstheme="minorHAnsi"/>
        </w:rPr>
        <w:t>that</w:t>
      </w:r>
      <w:r w:rsidRPr="006C0197">
        <w:rPr>
          <w:rFonts w:eastAsia="Times New Roman" w:cstheme="minorHAnsi"/>
          <w:spacing w:val="5"/>
        </w:rPr>
        <w:t xml:space="preserve"> </w:t>
      </w:r>
      <w:r w:rsidRPr="006C0197">
        <w:rPr>
          <w:rFonts w:eastAsia="Times New Roman" w:cstheme="minorHAnsi"/>
          <w:spacing w:val="-1"/>
        </w:rPr>
        <w:t>Personal</w:t>
      </w:r>
      <w:r w:rsidRPr="006C0197">
        <w:rPr>
          <w:rFonts w:eastAsia="Times New Roman" w:cstheme="minorHAnsi"/>
          <w:spacing w:val="4"/>
        </w:rPr>
        <w:t xml:space="preserve"> </w:t>
      </w:r>
      <w:r w:rsidRPr="006C0197">
        <w:rPr>
          <w:rFonts w:eastAsia="Times New Roman" w:cstheme="minorHAnsi"/>
          <w:spacing w:val="-1"/>
        </w:rPr>
        <w:t>Data</w:t>
      </w:r>
      <w:r w:rsidRPr="006C0197">
        <w:rPr>
          <w:rFonts w:eastAsia="Times New Roman" w:cstheme="minorHAnsi"/>
          <w:spacing w:val="4"/>
        </w:rPr>
        <w:t xml:space="preserve"> </w:t>
      </w:r>
      <w:r w:rsidRPr="006C0197">
        <w:rPr>
          <w:rFonts w:eastAsia="Times New Roman" w:cstheme="minorHAnsi"/>
          <w:spacing w:val="-1"/>
        </w:rPr>
        <w:t>only</w:t>
      </w:r>
      <w:r w:rsidRPr="006C0197">
        <w:rPr>
          <w:rFonts w:eastAsia="Times New Roman" w:cstheme="minorHAnsi"/>
          <w:spacing w:val="4"/>
        </w:rPr>
        <w:t xml:space="preserve"> </w:t>
      </w:r>
      <w:r w:rsidRPr="006C0197">
        <w:rPr>
          <w:rFonts w:eastAsia="Times New Roman" w:cstheme="minorHAnsi"/>
        </w:rPr>
        <w:t>on</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rPr>
        <w:t>written</w:t>
      </w:r>
      <w:r w:rsidRPr="006C0197">
        <w:rPr>
          <w:rFonts w:eastAsia="Times New Roman" w:cstheme="minorHAnsi"/>
          <w:spacing w:val="5"/>
        </w:rPr>
        <w:t xml:space="preserve"> </w:t>
      </w:r>
      <w:r w:rsidRPr="006C0197">
        <w:rPr>
          <w:rFonts w:eastAsia="Times New Roman" w:cstheme="minorHAnsi"/>
          <w:spacing w:val="-1"/>
        </w:rPr>
        <w:t>instructions</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Client.</w:t>
      </w:r>
      <w:r w:rsidRPr="006C0197">
        <w:rPr>
          <w:rFonts w:eastAsia="Times New Roman" w:cstheme="minorHAnsi"/>
          <w:spacing w:val="11"/>
        </w:rPr>
        <w:t xml:space="preserve"> </w:t>
      </w:r>
      <w:r w:rsidRPr="006C0197">
        <w:rPr>
          <w:rFonts w:eastAsia="Times New Roman" w:cstheme="minorHAnsi"/>
        </w:rPr>
        <w:t>If</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81"/>
          <w:w w:val="99"/>
        </w:rPr>
        <w:t xml:space="preserve"> </w:t>
      </w:r>
      <w:r w:rsidRPr="006C0197">
        <w:rPr>
          <w:rFonts w:eastAsia="Times New Roman" w:cstheme="minorHAnsi"/>
        </w:rPr>
        <w:t>cannot</w:t>
      </w:r>
      <w:r w:rsidRPr="006C0197">
        <w:rPr>
          <w:rFonts w:eastAsia="Times New Roman" w:cstheme="minorHAnsi"/>
          <w:spacing w:val="-10"/>
        </w:rPr>
        <w:t xml:space="preserve"> </w:t>
      </w:r>
      <w:r w:rsidRPr="006C0197">
        <w:rPr>
          <w:rFonts w:eastAsia="Times New Roman" w:cstheme="minorHAnsi"/>
          <w:spacing w:val="-1"/>
        </w:rPr>
        <w:t>provide</w:t>
      </w:r>
      <w:r w:rsidRPr="006C0197">
        <w:rPr>
          <w:rFonts w:eastAsia="Times New Roman" w:cstheme="minorHAnsi"/>
          <w:spacing w:val="-10"/>
        </w:rPr>
        <w:t xml:space="preserve"> </w:t>
      </w:r>
      <w:r w:rsidRPr="006C0197">
        <w:rPr>
          <w:rFonts w:eastAsia="Times New Roman" w:cstheme="minorHAnsi"/>
          <w:spacing w:val="-1"/>
        </w:rPr>
        <w:t>such</w:t>
      </w:r>
      <w:r w:rsidRPr="006C0197">
        <w:rPr>
          <w:rFonts w:eastAsia="Times New Roman" w:cstheme="minorHAnsi"/>
          <w:spacing w:val="-7"/>
        </w:rPr>
        <w:t xml:space="preserve"> </w:t>
      </w:r>
      <w:r w:rsidRPr="006C0197">
        <w:rPr>
          <w:rFonts w:eastAsia="Times New Roman" w:cstheme="minorHAnsi"/>
        </w:rPr>
        <w:t>compliance,</w:t>
      </w:r>
      <w:r w:rsidRPr="006C0197">
        <w:rPr>
          <w:rFonts w:eastAsia="Times New Roman" w:cstheme="minorHAnsi"/>
          <w:spacing w:val="-11"/>
        </w:rPr>
        <w:t xml:space="preserve"> </w:t>
      </w:r>
      <w:r w:rsidRPr="006C0197">
        <w:rPr>
          <w:rFonts w:eastAsia="Times New Roman" w:cstheme="minorHAnsi"/>
        </w:rPr>
        <w:t>it</w:t>
      </w:r>
      <w:r w:rsidRPr="006C0197">
        <w:rPr>
          <w:rFonts w:eastAsia="Times New Roman" w:cstheme="minorHAnsi"/>
          <w:spacing w:val="-9"/>
        </w:rPr>
        <w:t xml:space="preserve"> </w:t>
      </w:r>
      <w:r w:rsidRPr="006C0197">
        <w:rPr>
          <w:rFonts w:eastAsia="Times New Roman" w:cstheme="minorHAnsi"/>
        </w:rPr>
        <w:t>will</w:t>
      </w:r>
      <w:r w:rsidRPr="006C0197">
        <w:rPr>
          <w:rFonts w:eastAsia="Times New Roman" w:cstheme="minorHAnsi"/>
          <w:spacing w:val="-8"/>
        </w:rPr>
        <w:t xml:space="preserve"> </w:t>
      </w:r>
      <w:r w:rsidRPr="006C0197">
        <w:rPr>
          <w:rFonts w:eastAsia="Times New Roman" w:cstheme="minorHAnsi"/>
        </w:rPr>
        <w:t>without</w:t>
      </w:r>
      <w:r w:rsidRPr="006C0197">
        <w:rPr>
          <w:rFonts w:eastAsia="Times New Roman" w:cstheme="minorHAnsi"/>
          <w:spacing w:val="-8"/>
        </w:rPr>
        <w:t xml:space="preserve"> </w:t>
      </w:r>
      <w:r w:rsidRPr="006C0197">
        <w:rPr>
          <w:rFonts w:eastAsia="Times New Roman" w:cstheme="minorHAnsi"/>
          <w:spacing w:val="-1"/>
        </w:rPr>
        <w:t>undue</w:t>
      </w:r>
      <w:r w:rsidRPr="006C0197">
        <w:rPr>
          <w:rFonts w:eastAsia="Times New Roman" w:cstheme="minorHAnsi"/>
          <w:spacing w:val="-10"/>
        </w:rPr>
        <w:t xml:space="preserve"> </w:t>
      </w:r>
      <w:r w:rsidRPr="006C0197">
        <w:rPr>
          <w:rFonts w:eastAsia="Times New Roman" w:cstheme="minorHAnsi"/>
          <w:spacing w:val="-1"/>
        </w:rPr>
        <w:t>delay</w:t>
      </w:r>
      <w:r w:rsidRPr="006C0197">
        <w:rPr>
          <w:rFonts w:eastAsia="Times New Roman" w:cstheme="minorHAnsi"/>
          <w:spacing w:val="-9"/>
        </w:rPr>
        <w:t xml:space="preserve"> </w:t>
      </w:r>
      <w:r w:rsidRPr="006C0197">
        <w:rPr>
          <w:rFonts w:eastAsia="Times New Roman" w:cstheme="minorHAnsi"/>
        </w:rPr>
        <w:t>inform</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10"/>
        </w:rPr>
        <w:t xml:space="preserve"> </w:t>
      </w:r>
      <w:r w:rsidRPr="006C0197">
        <w:rPr>
          <w:rFonts w:eastAsia="Times New Roman" w:cstheme="minorHAnsi"/>
          <w:spacing w:val="-1"/>
        </w:rPr>
        <w:t>Client</w:t>
      </w:r>
      <w:r w:rsidRPr="006C0197">
        <w:rPr>
          <w:rFonts w:eastAsia="Times New Roman" w:cstheme="minorHAnsi"/>
          <w:spacing w:val="-8"/>
        </w:rPr>
        <w:t xml:space="preserve"> </w:t>
      </w:r>
      <w:r w:rsidRPr="006C0197">
        <w:rPr>
          <w:rFonts w:eastAsia="Times New Roman" w:cstheme="minorHAnsi"/>
        </w:rPr>
        <w:t>of</w:t>
      </w:r>
      <w:r w:rsidRPr="006C0197">
        <w:rPr>
          <w:rFonts w:eastAsia="Times New Roman" w:cstheme="minorHAnsi"/>
          <w:spacing w:val="-9"/>
        </w:rPr>
        <w:t xml:space="preserve"> </w:t>
      </w:r>
      <w:r w:rsidRPr="006C0197">
        <w:rPr>
          <w:rFonts w:eastAsia="Times New Roman" w:cstheme="minorHAnsi"/>
        </w:rPr>
        <w:t>its</w:t>
      </w:r>
      <w:r w:rsidRPr="006C0197">
        <w:rPr>
          <w:rFonts w:eastAsia="Times New Roman" w:cstheme="minorHAnsi"/>
          <w:spacing w:val="-9"/>
        </w:rPr>
        <w:t xml:space="preserve"> </w:t>
      </w:r>
      <w:r w:rsidRPr="006C0197">
        <w:rPr>
          <w:rFonts w:eastAsia="Times New Roman" w:cstheme="minorHAnsi"/>
        </w:rPr>
        <w:t>inability</w:t>
      </w:r>
      <w:r w:rsidRPr="006C0197">
        <w:rPr>
          <w:rFonts w:eastAsia="Times New Roman" w:cstheme="minorHAnsi"/>
          <w:spacing w:val="29"/>
          <w:w w:val="99"/>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comply</w:t>
      </w:r>
      <w:r w:rsidRPr="006C0197">
        <w:rPr>
          <w:rFonts w:eastAsia="Times New Roman" w:cstheme="minorHAnsi"/>
          <w:spacing w:val="-2"/>
        </w:rPr>
        <w:t xml:space="preserve"> </w:t>
      </w:r>
      <w:r w:rsidRPr="006C0197">
        <w:rPr>
          <w:rFonts w:eastAsia="Times New Roman" w:cstheme="minorHAnsi"/>
        </w:rPr>
        <w:t>in</w:t>
      </w:r>
      <w:r w:rsidRPr="006C0197">
        <w:rPr>
          <w:rFonts w:eastAsia="Times New Roman" w:cstheme="minorHAnsi"/>
          <w:spacing w:val="-4"/>
        </w:rPr>
        <w:t xml:space="preserve"> </w:t>
      </w:r>
      <w:r w:rsidRPr="006C0197">
        <w:rPr>
          <w:rFonts w:eastAsia="Times New Roman" w:cstheme="minorHAnsi"/>
        </w:rPr>
        <w:t>which</w:t>
      </w:r>
      <w:r w:rsidRPr="006C0197">
        <w:rPr>
          <w:rFonts w:eastAsia="Times New Roman" w:cstheme="minorHAnsi"/>
          <w:spacing w:val="-3"/>
        </w:rPr>
        <w:t xml:space="preserve"> </w:t>
      </w:r>
      <w:r w:rsidRPr="006C0197">
        <w:rPr>
          <w:rFonts w:eastAsia="Times New Roman" w:cstheme="minorHAnsi"/>
        </w:rPr>
        <w:t>case</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Client</w:t>
      </w:r>
      <w:r w:rsidRPr="006C0197">
        <w:rPr>
          <w:rFonts w:eastAsia="Times New Roman" w:cstheme="minorHAnsi"/>
          <w:spacing w:val="-3"/>
        </w:rPr>
        <w:t xml:space="preserve"> </w:t>
      </w:r>
      <w:r w:rsidRPr="006C0197">
        <w:rPr>
          <w:rFonts w:eastAsia="Times New Roman" w:cstheme="minorHAnsi"/>
        </w:rPr>
        <w:t>is</w:t>
      </w:r>
      <w:r w:rsidRPr="006C0197">
        <w:rPr>
          <w:rFonts w:eastAsia="Times New Roman" w:cstheme="minorHAnsi"/>
          <w:spacing w:val="-4"/>
        </w:rPr>
        <w:t xml:space="preserve"> </w:t>
      </w:r>
      <w:r w:rsidRPr="006C0197">
        <w:rPr>
          <w:rFonts w:eastAsia="Times New Roman" w:cstheme="minorHAnsi"/>
        </w:rPr>
        <w:t>entitled</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spacing w:val="-1"/>
        </w:rPr>
        <w:t>immediately</w:t>
      </w:r>
      <w:r w:rsidRPr="006C0197">
        <w:rPr>
          <w:rFonts w:eastAsia="Times New Roman" w:cstheme="minorHAnsi"/>
          <w:spacing w:val="-4"/>
        </w:rPr>
        <w:t xml:space="preserve"> </w:t>
      </w:r>
      <w:r w:rsidRPr="006C0197">
        <w:rPr>
          <w:rFonts w:eastAsia="Times New Roman" w:cstheme="minorHAnsi"/>
          <w:spacing w:val="-1"/>
        </w:rPr>
        <w:t>terminate</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rPr>
        <w:t>Agreement</w:t>
      </w:r>
      <w:r w:rsidRPr="006C0197">
        <w:rPr>
          <w:rFonts w:eastAsia="Times New Roman" w:cstheme="minorHAnsi"/>
          <w:spacing w:val="-5"/>
        </w:rPr>
        <w:t xml:space="preserve"> </w:t>
      </w:r>
      <w:r w:rsidRPr="006C0197">
        <w:rPr>
          <w:rFonts w:eastAsia="Times New Roman" w:cstheme="minorHAnsi"/>
        </w:rPr>
        <w:t>and</w:t>
      </w:r>
    </w:p>
    <w:p w14:paraId="5E636075" w14:textId="77777777" w:rsidR="006C0197" w:rsidRPr="006C0197" w:rsidRDefault="006C0197" w:rsidP="006C0197">
      <w:pPr>
        <w:spacing w:after="120" w:line="360" w:lineRule="auto"/>
        <w:ind w:left="812" w:right="109"/>
        <w:rPr>
          <w:rFonts w:eastAsia="Times New Roman" w:cstheme="minorHAnsi"/>
        </w:rPr>
      </w:pPr>
      <w:r w:rsidRPr="006C0197">
        <w:rPr>
          <w:rFonts w:eastAsia="Times New Roman" w:cstheme="minorHAnsi"/>
        </w:rPr>
        <w:t>/</w:t>
      </w:r>
      <w:r w:rsidRPr="006C0197">
        <w:rPr>
          <w:rFonts w:eastAsia="Times New Roman" w:cstheme="minorHAnsi"/>
          <w:spacing w:val="-11"/>
        </w:rPr>
        <w:t xml:space="preserve"> </w:t>
      </w:r>
      <w:r w:rsidRPr="006C0197">
        <w:rPr>
          <w:rFonts w:eastAsia="Times New Roman" w:cstheme="minorHAnsi"/>
        </w:rPr>
        <w:t>or</w:t>
      </w:r>
      <w:r w:rsidRPr="006C0197">
        <w:rPr>
          <w:rFonts w:eastAsia="Times New Roman" w:cstheme="minorHAnsi"/>
          <w:spacing w:val="-11"/>
        </w:rPr>
        <w:t xml:space="preserve"> </w:t>
      </w:r>
      <w:r w:rsidRPr="006C0197">
        <w:rPr>
          <w:rFonts w:eastAsia="Times New Roman" w:cstheme="minorHAnsi"/>
        </w:rPr>
        <w:t>to</w:t>
      </w:r>
      <w:r w:rsidRPr="006C0197">
        <w:rPr>
          <w:rFonts w:eastAsia="Times New Roman" w:cstheme="minorHAnsi"/>
          <w:spacing w:val="-9"/>
        </w:rPr>
        <w:t xml:space="preserve"> </w:t>
      </w:r>
      <w:r w:rsidRPr="006C0197">
        <w:rPr>
          <w:rFonts w:eastAsia="Times New Roman" w:cstheme="minorHAnsi"/>
        </w:rPr>
        <w:t>take</w:t>
      </w:r>
      <w:r w:rsidRPr="006C0197">
        <w:rPr>
          <w:rFonts w:eastAsia="Times New Roman" w:cstheme="minorHAnsi"/>
          <w:spacing w:val="-10"/>
        </w:rPr>
        <w:t xml:space="preserve"> </w:t>
      </w:r>
      <w:r w:rsidRPr="006C0197">
        <w:rPr>
          <w:rFonts w:eastAsia="Times New Roman" w:cstheme="minorHAnsi"/>
        </w:rPr>
        <w:t>any</w:t>
      </w:r>
      <w:r w:rsidRPr="006C0197">
        <w:rPr>
          <w:rFonts w:eastAsia="Times New Roman" w:cstheme="minorHAnsi"/>
          <w:spacing w:val="-11"/>
        </w:rPr>
        <w:t xml:space="preserve"> </w:t>
      </w:r>
      <w:r w:rsidRPr="006C0197">
        <w:rPr>
          <w:rFonts w:eastAsia="Times New Roman" w:cstheme="minorHAnsi"/>
          <w:spacing w:val="-1"/>
        </w:rPr>
        <w:t>other</w:t>
      </w:r>
      <w:r w:rsidRPr="006C0197">
        <w:rPr>
          <w:rFonts w:eastAsia="Times New Roman" w:cstheme="minorHAnsi"/>
          <w:spacing w:val="-10"/>
        </w:rPr>
        <w:t xml:space="preserve"> </w:t>
      </w:r>
      <w:r w:rsidRPr="006C0197">
        <w:rPr>
          <w:rFonts w:eastAsia="Times New Roman" w:cstheme="minorHAnsi"/>
          <w:spacing w:val="-1"/>
        </w:rPr>
        <w:t>reasonable</w:t>
      </w:r>
      <w:r w:rsidRPr="006C0197">
        <w:rPr>
          <w:rFonts w:eastAsia="Times New Roman" w:cstheme="minorHAnsi"/>
          <w:spacing w:val="-10"/>
        </w:rPr>
        <w:t xml:space="preserve"> </w:t>
      </w:r>
      <w:r w:rsidRPr="006C0197">
        <w:rPr>
          <w:rFonts w:eastAsia="Times New Roman" w:cstheme="minorHAnsi"/>
        </w:rPr>
        <w:t>action.</w:t>
      </w:r>
      <w:r w:rsidRPr="006C0197">
        <w:rPr>
          <w:rFonts w:eastAsia="Times New Roman" w:cstheme="minorHAnsi"/>
          <w:spacing w:val="-11"/>
        </w:rPr>
        <w:t xml:space="preserve"> </w:t>
      </w:r>
      <w:r w:rsidRPr="006C0197">
        <w:rPr>
          <w:rFonts w:eastAsia="Times New Roman" w:cstheme="minorHAnsi"/>
          <w:spacing w:val="-1"/>
        </w:rPr>
        <w:t>For</w:t>
      </w:r>
      <w:r w:rsidRPr="006C0197">
        <w:rPr>
          <w:rFonts w:eastAsia="Times New Roman" w:cstheme="minorHAnsi"/>
          <w:spacing w:val="-10"/>
        </w:rPr>
        <w:t xml:space="preserve"> </w:t>
      </w:r>
      <w:r w:rsidRPr="006C0197">
        <w:rPr>
          <w:rFonts w:eastAsia="Times New Roman" w:cstheme="minorHAnsi"/>
          <w:spacing w:val="-1"/>
        </w:rPr>
        <w:t>example,</w:t>
      </w:r>
      <w:r w:rsidRPr="006C0197">
        <w:rPr>
          <w:rFonts w:eastAsia="Times New Roman" w:cstheme="minorHAnsi"/>
          <w:spacing w:val="-11"/>
        </w:rPr>
        <w:t xml:space="preserve"> </w:t>
      </w:r>
      <w:r w:rsidRPr="006C0197">
        <w:rPr>
          <w:rFonts w:eastAsia="Times New Roman" w:cstheme="minorHAnsi"/>
          <w:spacing w:val="-1"/>
        </w:rPr>
        <w:t>but</w:t>
      </w:r>
      <w:r w:rsidRPr="006C0197">
        <w:rPr>
          <w:rFonts w:eastAsia="Times New Roman" w:cstheme="minorHAnsi"/>
          <w:spacing w:val="-10"/>
        </w:rPr>
        <w:t xml:space="preserve"> </w:t>
      </w:r>
      <w:r w:rsidRPr="006C0197">
        <w:rPr>
          <w:rFonts w:eastAsia="Times New Roman" w:cstheme="minorHAnsi"/>
          <w:spacing w:val="-1"/>
        </w:rPr>
        <w:t>not</w:t>
      </w:r>
      <w:r w:rsidRPr="006C0197">
        <w:rPr>
          <w:rFonts w:eastAsia="Times New Roman" w:cstheme="minorHAnsi"/>
          <w:spacing w:val="-10"/>
        </w:rPr>
        <w:t xml:space="preserve"> </w:t>
      </w:r>
      <w:r w:rsidRPr="006C0197">
        <w:rPr>
          <w:rFonts w:eastAsia="Times New Roman" w:cstheme="minorHAnsi"/>
        </w:rPr>
        <w:t>limitation,</w:t>
      </w:r>
      <w:r w:rsidRPr="006C0197">
        <w:rPr>
          <w:rFonts w:eastAsia="Times New Roman" w:cstheme="minorHAnsi"/>
          <w:spacing w:val="-11"/>
        </w:rPr>
        <w:t xml:space="preserve"> </w:t>
      </w:r>
      <w:r w:rsidRPr="006C0197">
        <w:rPr>
          <w:rFonts w:eastAsia="Times New Roman" w:cstheme="minorHAnsi"/>
          <w:spacing w:val="-1"/>
        </w:rPr>
        <w:t>the</w:t>
      </w:r>
      <w:r w:rsidRPr="006C0197">
        <w:rPr>
          <w:rFonts w:eastAsia="Times New Roman" w:cstheme="minorHAnsi"/>
          <w:spacing w:val="-10"/>
        </w:rPr>
        <w:t xml:space="preserve"> </w:t>
      </w:r>
      <w:r w:rsidRPr="006C0197">
        <w:rPr>
          <w:rFonts w:eastAsia="Times New Roman" w:cstheme="minorHAnsi"/>
          <w:spacing w:val="-1"/>
        </w:rPr>
        <w:t>Contractor</w:t>
      </w:r>
      <w:r w:rsidRPr="006C0197">
        <w:rPr>
          <w:rFonts w:eastAsia="Times New Roman" w:cstheme="minorHAnsi"/>
          <w:spacing w:val="-10"/>
        </w:rPr>
        <w:t xml:space="preserve"> </w:t>
      </w:r>
      <w:r w:rsidRPr="006C0197">
        <w:rPr>
          <w:rFonts w:eastAsia="Times New Roman" w:cstheme="minorHAnsi"/>
        </w:rPr>
        <w:t>will</w:t>
      </w:r>
      <w:r w:rsidRPr="006C0197">
        <w:rPr>
          <w:rFonts w:eastAsia="Times New Roman" w:cstheme="minorHAnsi"/>
          <w:spacing w:val="51"/>
        </w:rPr>
        <w:t xml:space="preserve"> </w:t>
      </w:r>
      <w:r w:rsidRPr="006C0197">
        <w:rPr>
          <w:rFonts w:eastAsia="Calibri" w:cstheme="minorHAnsi"/>
        </w:rPr>
        <w:t>not</w:t>
      </w:r>
      <w:r w:rsidRPr="006C0197">
        <w:rPr>
          <w:rFonts w:eastAsia="Calibri" w:cstheme="minorHAnsi"/>
          <w:spacing w:val="4"/>
        </w:rPr>
        <w:t xml:space="preserve"> </w:t>
      </w:r>
      <w:r w:rsidRPr="006C0197">
        <w:rPr>
          <w:rFonts w:eastAsia="Calibri" w:cstheme="minorHAnsi"/>
        </w:rPr>
        <w:t>engage</w:t>
      </w:r>
      <w:r w:rsidRPr="006C0197">
        <w:rPr>
          <w:rFonts w:eastAsia="Calibri" w:cstheme="minorHAnsi"/>
          <w:spacing w:val="5"/>
        </w:rPr>
        <w:t xml:space="preserve"> </w:t>
      </w:r>
      <w:r w:rsidRPr="006C0197">
        <w:rPr>
          <w:rFonts w:eastAsia="Calibri" w:cstheme="minorHAnsi"/>
        </w:rPr>
        <w:t>in</w:t>
      </w:r>
      <w:r w:rsidRPr="006C0197">
        <w:rPr>
          <w:rFonts w:eastAsia="Calibri" w:cstheme="minorHAnsi"/>
          <w:spacing w:val="4"/>
        </w:rPr>
        <w:t xml:space="preserve"> </w:t>
      </w:r>
      <w:r w:rsidRPr="006C0197">
        <w:rPr>
          <w:rFonts w:eastAsia="Calibri" w:cstheme="minorHAnsi"/>
        </w:rPr>
        <w:t>“data</w:t>
      </w:r>
      <w:r w:rsidRPr="006C0197">
        <w:rPr>
          <w:rFonts w:eastAsia="Calibri" w:cstheme="minorHAnsi"/>
          <w:spacing w:val="6"/>
        </w:rPr>
        <w:t xml:space="preserve"> </w:t>
      </w:r>
      <w:r w:rsidRPr="006C0197">
        <w:rPr>
          <w:rFonts w:eastAsia="Calibri" w:cstheme="minorHAnsi"/>
        </w:rPr>
        <w:t>mining”</w:t>
      </w:r>
      <w:r w:rsidRPr="006C0197">
        <w:rPr>
          <w:rFonts w:eastAsia="Calibri" w:cstheme="minorHAnsi"/>
          <w:spacing w:val="5"/>
        </w:rPr>
        <w:t xml:space="preserve"> </w:t>
      </w:r>
      <w:r w:rsidRPr="006C0197">
        <w:rPr>
          <w:rFonts w:eastAsia="Calibri" w:cstheme="minorHAnsi"/>
        </w:rPr>
        <w:t>of</w:t>
      </w:r>
      <w:r w:rsidRPr="006C0197">
        <w:rPr>
          <w:rFonts w:eastAsia="Calibri" w:cstheme="minorHAnsi"/>
          <w:spacing w:val="5"/>
        </w:rPr>
        <w:t xml:space="preserve"> </w:t>
      </w:r>
      <w:r w:rsidRPr="006C0197">
        <w:rPr>
          <w:rFonts w:eastAsia="Calibri" w:cstheme="minorHAnsi"/>
        </w:rPr>
        <w:t>the</w:t>
      </w:r>
      <w:r w:rsidRPr="006C0197">
        <w:rPr>
          <w:rFonts w:eastAsia="Calibri" w:cstheme="minorHAnsi"/>
          <w:spacing w:val="5"/>
        </w:rPr>
        <w:t xml:space="preserve"> </w:t>
      </w:r>
      <w:r w:rsidRPr="006C0197">
        <w:rPr>
          <w:rFonts w:eastAsia="Calibri" w:cstheme="minorHAnsi"/>
        </w:rPr>
        <w:t>Data</w:t>
      </w:r>
      <w:r w:rsidRPr="006C0197">
        <w:rPr>
          <w:rFonts w:eastAsia="Calibri" w:cstheme="minorHAnsi"/>
          <w:spacing w:val="5"/>
        </w:rPr>
        <w:t xml:space="preserve"> </w:t>
      </w:r>
      <w:r w:rsidRPr="006C0197">
        <w:rPr>
          <w:rFonts w:eastAsia="Calibri" w:cstheme="minorHAnsi"/>
        </w:rPr>
        <w:t>or</w:t>
      </w:r>
      <w:r w:rsidRPr="006C0197">
        <w:rPr>
          <w:rFonts w:eastAsia="Calibri" w:cstheme="minorHAnsi"/>
          <w:spacing w:val="5"/>
        </w:rPr>
        <w:t xml:space="preserve"> </w:t>
      </w:r>
      <w:r w:rsidRPr="006C0197">
        <w:rPr>
          <w:rFonts w:eastAsia="Calibri" w:cstheme="minorHAnsi"/>
          <w:spacing w:val="-1"/>
        </w:rPr>
        <w:t>communications,</w:t>
      </w:r>
      <w:r w:rsidRPr="006C0197">
        <w:rPr>
          <w:rFonts w:eastAsia="Calibri" w:cstheme="minorHAnsi"/>
          <w:spacing w:val="5"/>
        </w:rPr>
        <w:t xml:space="preserve"> </w:t>
      </w:r>
      <w:r w:rsidRPr="006C0197">
        <w:rPr>
          <w:rFonts w:eastAsia="Calibri" w:cstheme="minorHAnsi"/>
        </w:rPr>
        <w:t>whether</w:t>
      </w:r>
      <w:r w:rsidRPr="006C0197">
        <w:rPr>
          <w:rFonts w:eastAsia="Calibri" w:cstheme="minorHAnsi"/>
          <w:spacing w:val="5"/>
        </w:rPr>
        <w:t xml:space="preserve"> </w:t>
      </w:r>
      <w:r w:rsidRPr="006C0197">
        <w:rPr>
          <w:rFonts w:eastAsia="Calibri" w:cstheme="minorHAnsi"/>
        </w:rPr>
        <w:t>through</w:t>
      </w:r>
      <w:r w:rsidRPr="006C0197">
        <w:rPr>
          <w:rFonts w:eastAsia="Calibri" w:cstheme="minorHAnsi"/>
          <w:spacing w:val="5"/>
        </w:rPr>
        <w:t xml:space="preserve"> </w:t>
      </w:r>
      <w:r w:rsidRPr="006C0197">
        <w:rPr>
          <w:rFonts w:eastAsia="Calibri" w:cstheme="minorHAnsi"/>
        </w:rPr>
        <w:t>autom</w:t>
      </w:r>
      <w:r w:rsidRPr="006C0197">
        <w:rPr>
          <w:rFonts w:eastAsia="Times New Roman" w:cstheme="minorHAnsi"/>
        </w:rPr>
        <w:t>ated</w:t>
      </w:r>
      <w:r w:rsidRPr="006C0197">
        <w:rPr>
          <w:rFonts w:eastAsia="Times New Roman" w:cstheme="minorHAnsi"/>
          <w:spacing w:val="46"/>
          <w:w w:val="99"/>
        </w:rPr>
        <w:t xml:space="preserve"> </w:t>
      </w:r>
      <w:r w:rsidRPr="006C0197">
        <w:rPr>
          <w:rFonts w:eastAsia="Times New Roman" w:cstheme="minorHAnsi"/>
        </w:rPr>
        <w:t>or</w:t>
      </w:r>
      <w:r w:rsidRPr="006C0197">
        <w:rPr>
          <w:rFonts w:eastAsia="Times New Roman" w:cstheme="minorHAnsi"/>
          <w:spacing w:val="30"/>
        </w:rPr>
        <w:t xml:space="preserve"> </w:t>
      </w:r>
      <w:r w:rsidRPr="006C0197">
        <w:rPr>
          <w:rFonts w:eastAsia="Times New Roman" w:cstheme="minorHAnsi"/>
          <w:spacing w:val="-1"/>
        </w:rPr>
        <w:t>human</w:t>
      </w:r>
      <w:r w:rsidRPr="006C0197">
        <w:rPr>
          <w:rFonts w:eastAsia="Times New Roman" w:cstheme="minorHAnsi"/>
          <w:spacing w:val="33"/>
        </w:rPr>
        <w:t xml:space="preserve"> </w:t>
      </w:r>
      <w:r w:rsidRPr="006C0197">
        <w:rPr>
          <w:rFonts w:eastAsia="Times New Roman" w:cstheme="minorHAnsi"/>
        </w:rPr>
        <w:t>means,</w:t>
      </w:r>
      <w:r w:rsidRPr="006C0197">
        <w:rPr>
          <w:rFonts w:eastAsia="Times New Roman" w:cstheme="minorHAnsi"/>
          <w:spacing w:val="32"/>
        </w:rPr>
        <w:t xml:space="preserve"> </w:t>
      </w:r>
      <w:r w:rsidRPr="006C0197">
        <w:rPr>
          <w:rFonts w:eastAsia="Times New Roman" w:cstheme="minorHAnsi"/>
          <w:spacing w:val="-1"/>
        </w:rPr>
        <w:t>except</w:t>
      </w:r>
      <w:r w:rsidRPr="006C0197">
        <w:rPr>
          <w:rFonts w:eastAsia="Times New Roman" w:cstheme="minorHAnsi"/>
          <w:spacing w:val="32"/>
        </w:rPr>
        <w:t xml:space="preserve"> </w:t>
      </w:r>
      <w:r w:rsidRPr="006C0197">
        <w:rPr>
          <w:rFonts w:eastAsia="Times New Roman" w:cstheme="minorHAnsi"/>
        </w:rPr>
        <w:t>as</w:t>
      </w:r>
      <w:r w:rsidRPr="006C0197">
        <w:rPr>
          <w:rFonts w:eastAsia="Times New Roman" w:cstheme="minorHAnsi"/>
          <w:spacing w:val="32"/>
        </w:rPr>
        <w:t xml:space="preserve"> </w:t>
      </w:r>
      <w:r w:rsidRPr="006C0197">
        <w:rPr>
          <w:rFonts w:eastAsia="Times New Roman" w:cstheme="minorHAnsi"/>
          <w:spacing w:val="-1"/>
        </w:rPr>
        <w:t>specifically</w:t>
      </w:r>
      <w:r w:rsidRPr="006C0197">
        <w:rPr>
          <w:rFonts w:eastAsia="Times New Roman" w:cstheme="minorHAnsi"/>
          <w:spacing w:val="31"/>
        </w:rPr>
        <w:t xml:space="preserve"> </w:t>
      </w:r>
      <w:r w:rsidRPr="006C0197">
        <w:rPr>
          <w:rFonts w:eastAsia="Times New Roman" w:cstheme="minorHAnsi"/>
        </w:rPr>
        <w:t>and</w:t>
      </w:r>
      <w:r w:rsidRPr="006C0197">
        <w:rPr>
          <w:rFonts w:eastAsia="Times New Roman" w:cstheme="minorHAnsi"/>
          <w:spacing w:val="31"/>
        </w:rPr>
        <w:t xml:space="preserve"> </w:t>
      </w:r>
      <w:r w:rsidRPr="006C0197">
        <w:rPr>
          <w:rFonts w:eastAsia="Times New Roman" w:cstheme="minorHAnsi"/>
          <w:spacing w:val="-1"/>
        </w:rPr>
        <w:t>expressly</w:t>
      </w:r>
      <w:r w:rsidRPr="006C0197">
        <w:rPr>
          <w:rFonts w:eastAsia="Times New Roman" w:cstheme="minorHAnsi"/>
          <w:spacing w:val="31"/>
        </w:rPr>
        <w:t xml:space="preserve"> </w:t>
      </w:r>
      <w:r w:rsidRPr="006C0197">
        <w:rPr>
          <w:rFonts w:eastAsia="Times New Roman" w:cstheme="minorHAnsi"/>
        </w:rPr>
        <w:t>required</w:t>
      </w:r>
      <w:r w:rsidRPr="006C0197">
        <w:rPr>
          <w:rFonts w:eastAsia="Times New Roman" w:cstheme="minorHAnsi"/>
          <w:spacing w:val="31"/>
        </w:rPr>
        <w:t xml:space="preserve"> </w:t>
      </w:r>
      <w:r w:rsidRPr="006C0197">
        <w:rPr>
          <w:rFonts w:eastAsia="Times New Roman" w:cstheme="minorHAnsi"/>
          <w:spacing w:val="-1"/>
        </w:rPr>
        <w:t>by</w:t>
      </w:r>
      <w:r w:rsidRPr="006C0197">
        <w:rPr>
          <w:rFonts w:eastAsia="Times New Roman" w:cstheme="minorHAnsi"/>
          <w:spacing w:val="32"/>
        </w:rPr>
        <w:t xml:space="preserve"> </w:t>
      </w:r>
      <w:r w:rsidRPr="006C0197">
        <w:rPr>
          <w:rFonts w:eastAsia="Times New Roman" w:cstheme="minorHAnsi"/>
        </w:rPr>
        <w:t>law</w:t>
      </w:r>
      <w:r w:rsidRPr="006C0197">
        <w:rPr>
          <w:rFonts w:eastAsia="Times New Roman" w:cstheme="minorHAnsi"/>
          <w:spacing w:val="31"/>
        </w:rPr>
        <w:t xml:space="preserve"> </w:t>
      </w:r>
      <w:r w:rsidRPr="006C0197">
        <w:rPr>
          <w:rFonts w:eastAsia="Times New Roman" w:cstheme="minorHAnsi"/>
        </w:rPr>
        <w:t>or</w:t>
      </w:r>
      <w:r w:rsidRPr="006C0197">
        <w:rPr>
          <w:rFonts w:eastAsia="Times New Roman" w:cstheme="minorHAnsi"/>
          <w:spacing w:val="31"/>
        </w:rPr>
        <w:t xml:space="preserve"> </w:t>
      </w:r>
      <w:r w:rsidRPr="006C0197">
        <w:rPr>
          <w:rFonts w:eastAsia="Times New Roman" w:cstheme="minorHAnsi"/>
          <w:spacing w:val="-1"/>
        </w:rPr>
        <w:t>authorised</w:t>
      </w:r>
      <w:r w:rsidRPr="006C0197">
        <w:rPr>
          <w:rFonts w:eastAsia="Times New Roman" w:cstheme="minorHAnsi"/>
          <w:spacing w:val="31"/>
        </w:rPr>
        <w:t xml:space="preserve"> </w:t>
      </w:r>
      <w:r w:rsidRPr="006C0197">
        <w:rPr>
          <w:rFonts w:eastAsia="Times New Roman" w:cstheme="minorHAnsi"/>
          <w:spacing w:val="1"/>
        </w:rPr>
        <w:t>in</w:t>
      </w:r>
      <w:r w:rsidRPr="006C0197">
        <w:rPr>
          <w:rFonts w:eastAsia="Times New Roman" w:cstheme="minorHAnsi"/>
          <w:spacing w:val="43"/>
          <w:w w:val="99"/>
        </w:rPr>
        <w:t xml:space="preserve"> </w:t>
      </w:r>
      <w:r w:rsidRPr="006C0197">
        <w:rPr>
          <w:rFonts w:eastAsia="Times New Roman" w:cstheme="minorHAnsi"/>
        </w:rPr>
        <w:t>writing</w:t>
      </w:r>
      <w:r w:rsidRPr="006C0197">
        <w:rPr>
          <w:rFonts w:eastAsia="Times New Roman" w:cstheme="minorHAnsi"/>
          <w:spacing w:val="-7"/>
        </w:rPr>
        <w:t xml:space="preserve"> </w:t>
      </w:r>
      <w:r w:rsidRPr="006C0197">
        <w:rPr>
          <w:rFonts w:eastAsia="Times New Roman" w:cstheme="minorHAnsi"/>
          <w:spacing w:val="-1"/>
        </w:rPr>
        <w:t>by</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Client;</w:t>
      </w:r>
    </w:p>
    <w:p w14:paraId="2578609E" w14:textId="77777777" w:rsidR="006C0197" w:rsidRPr="006C0197" w:rsidRDefault="006C0197" w:rsidP="0078653D">
      <w:pPr>
        <w:widowControl w:val="0"/>
        <w:numPr>
          <w:ilvl w:val="1"/>
          <w:numId w:val="100"/>
        </w:numPr>
        <w:tabs>
          <w:tab w:val="left" w:pos="813"/>
        </w:tabs>
        <w:spacing w:before="119" w:after="0" w:line="360" w:lineRule="auto"/>
        <w:ind w:right="109" w:hanging="426"/>
        <w:jc w:val="both"/>
        <w:rPr>
          <w:rFonts w:eastAsia="Times New Roman" w:cstheme="minorHAnsi"/>
        </w:rPr>
      </w:pPr>
      <w:r w:rsidRPr="006C0197">
        <w:rPr>
          <w:rFonts w:eastAsia="Times New Roman" w:cstheme="minorHAnsi"/>
        </w:rPr>
        <w:t>ensure</w:t>
      </w:r>
      <w:r w:rsidRPr="006C0197">
        <w:rPr>
          <w:rFonts w:eastAsia="Times New Roman" w:cstheme="minorHAnsi"/>
          <w:spacing w:val="-12"/>
        </w:rPr>
        <w:t xml:space="preserve"> </w:t>
      </w:r>
      <w:r w:rsidRPr="006C0197">
        <w:rPr>
          <w:rFonts w:eastAsia="Times New Roman" w:cstheme="minorHAnsi"/>
        </w:rPr>
        <w:t>that</w:t>
      </w:r>
      <w:r w:rsidRPr="006C0197">
        <w:rPr>
          <w:rFonts w:eastAsia="Times New Roman" w:cstheme="minorHAnsi"/>
          <w:spacing w:val="-11"/>
        </w:rPr>
        <w:t xml:space="preserve"> </w:t>
      </w:r>
      <w:r w:rsidRPr="006C0197">
        <w:rPr>
          <w:rFonts w:eastAsia="Times New Roman" w:cstheme="minorHAnsi"/>
        </w:rPr>
        <w:t>it</w:t>
      </w:r>
      <w:r w:rsidRPr="006C0197">
        <w:rPr>
          <w:rFonts w:eastAsia="Times New Roman" w:cstheme="minorHAnsi"/>
          <w:spacing w:val="-11"/>
        </w:rPr>
        <w:t xml:space="preserve"> </w:t>
      </w:r>
      <w:r w:rsidRPr="006C0197">
        <w:rPr>
          <w:rFonts w:eastAsia="Times New Roman" w:cstheme="minorHAnsi"/>
          <w:spacing w:val="-1"/>
        </w:rPr>
        <w:t>has</w:t>
      </w:r>
      <w:r w:rsidRPr="006C0197">
        <w:rPr>
          <w:rFonts w:eastAsia="Times New Roman" w:cstheme="minorHAnsi"/>
          <w:spacing w:val="-10"/>
        </w:rPr>
        <w:t xml:space="preserve"> </w:t>
      </w:r>
      <w:r w:rsidRPr="006C0197">
        <w:rPr>
          <w:rFonts w:eastAsia="Times New Roman" w:cstheme="minorHAnsi"/>
        </w:rPr>
        <w:t>in</w:t>
      </w:r>
      <w:r w:rsidRPr="006C0197">
        <w:rPr>
          <w:rFonts w:eastAsia="Times New Roman" w:cstheme="minorHAnsi"/>
          <w:spacing w:val="-11"/>
        </w:rPr>
        <w:t xml:space="preserve"> </w:t>
      </w:r>
      <w:r w:rsidRPr="006C0197">
        <w:rPr>
          <w:rFonts w:eastAsia="Times New Roman" w:cstheme="minorHAnsi"/>
          <w:spacing w:val="-1"/>
        </w:rPr>
        <w:t>place</w:t>
      </w:r>
      <w:r w:rsidRPr="006C0197">
        <w:rPr>
          <w:rFonts w:eastAsia="Times New Roman" w:cstheme="minorHAnsi"/>
          <w:spacing w:val="-11"/>
        </w:rPr>
        <w:t xml:space="preserve"> </w:t>
      </w:r>
      <w:r w:rsidRPr="006C0197">
        <w:rPr>
          <w:rFonts w:eastAsia="Times New Roman" w:cstheme="minorHAnsi"/>
          <w:spacing w:val="-1"/>
        </w:rPr>
        <w:t>appropriate</w:t>
      </w:r>
      <w:r w:rsidRPr="006C0197">
        <w:rPr>
          <w:rFonts w:eastAsia="Times New Roman" w:cstheme="minorHAnsi"/>
          <w:spacing w:val="-10"/>
        </w:rPr>
        <w:t xml:space="preserve"> </w:t>
      </w:r>
      <w:r w:rsidRPr="006C0197">
        <w:rPr>
          <w:rFonts w:eastAsia="Times New Roman" w:cstheme="minorHAnsi"/>
          <w:spacing w:val="-1"/>
        </w:rPr>
        <w:t>technical</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rPr>
        <w:t>organisational</w:t>
      </w:r>
      <w:r w:rsidRPr="006C0197">
        <w:rPr>
          <w:rFonts w:eastAsia="Times New Roman" w:cstheme="minorHAnsi"/>
          <w:spacing w:val="-12"/>
        </w:rPr>
        <w:t xml:space="preserve"> </w:t>
      </w:r>
      <w:r w:rsidRPr="006C0197">
        <w:rPr>
          <w:rFonts w:eastAsia="Times New Roman" w:cstheme="minorHAnsi"/>
          <w:spacing w:val="-1"/>
        </w:rPr>
        <w:t>measures,</w:t>
      </w:r>
      <w:r w:rsidRPr="006C0197">
        <w:rPr>
          <w:rFonts w:eastAsia="Times New Roman" w:cstheme="minorHAnsi"/>
          <w:spacing w:val="-11"/>
        </w:rPr>
        <w:t xml:space="preserve"> </w:t>
      </w:r>
      <w:r w:rsidRPr="006C0197">
        <w:rPr>
          <w:rFonts w:eastAsia="Times New Roman" w:cstheme="minorHAnsi"/>
        </w:rPr>
        <w:t>reviewed</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49"/>
          <w:w w:val="99"/>
        </w:rPr>
        <w:t xml:space="preserve"> </w:t>
      </w:r>
      <w:r w:rsidRPr="006C0197">
        <w:rPr>
          <w:rFonts w:eastAsia="Times New Roman" w:cstheme="minorHAnsi"/>
        </w:rPr>
        <w:t>approved</w:t>
      </w:r>
      <w:r w:rsidRPr="006C0197">
        <w:rPr>
          <w:rFonts w:eastAsia="Times New Roman" w:cstheme="minorHAnsi"/>
          <w:spacing w:val="-4"/>
        </w:rPr>
        <w:t xml:space="preserve"> </w:t>
      </w:r>
      <w:r w:rsidRPr="006C0197">
        <w:rPr>
          <w:rFonts w:eastAsia="Times New Roman" w:cstheme="minorHAnsi"/>
          <w:spacing w:val="-1"/>
        </w:rPr>
        <w:t xml:space="preserve">by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 xml:space="preserve">Client, </w:t>
      </w:r>
      <w:r w:rsidRPr="006C0197">
        <w:rPr>
          <w:rFonts w:eastAsia="Times New Roman" w:cstheme="minorHAnsi"/>
        </w:rPr>
        <w:t>to</w:t>
      </w:r>
      <w:r w:rsidRPr="006C0197">
        <w:rPr>
          <w:rFonts w:eastAsia="Times New Roman" w:cstheme="minorHAnsi"/>
          <w:spacing w:val="-1"/>
        </w:rPr>
        <w:t xml:space="preserve"> protect</w:t>
      </w:r>
      <w:r w:rsidRPr="006C0197">
        <w:rPr>
          <w:rFonts w:eastAsia="Times New Roman" w:cstheme="minorHAnsi"/>
          <w:spacing w:val="-2"/>
        </w:rPr>
        <w:t xml:space="preserve"> </w:t>
      </w:r>
      <w:r w:rsidRPr="006C0197">
        <w:rPr>
          <w:rFonts w:eastAsia="Times New Roman" w:cstheme="minorHAnsi"/>
        </w:rPr>
        <w:t xml:space="preserve">against </w:t>
      </w:r>
      <w:r w:rsidRPr="006C0197">
        <w:rPr>
          <w:rFonts w:eastAsia="Times New Roman" w:cstheme="minorHAnsi"/>
          <w:spacing w:val="-1"/>
        </w:rPr>
        <w:t>unauthorised</w:t>
      </w:r>
      <w:r w:rsidRPr="006C0197">
        <w:rPr>
          <w:rFonts w:eastAsia="Times New Roman" w:cstheme="minorHAnsi"/>
          <w:spacing w:val="-3"/>
        </w:rPr>
        <w:t xml:space="preserve"> </w:t>
      </w:r>
      <w:r w:rsidRPr="006C0197">
        <w:rPr>
          <w:rFonts w:eastAsia="Times New Roman" w:cstheme="minorHAnsi"/>
        </w:rPr>
        <w:t>or</w:t>
      </w:r>
      <w:r w:rsidRPr="006C0197">
        <w:rPr>
          <w:rFonts w:eastAsia="Times New Roman" w:cstheme="minorHAnsi"/>
          <w:spacing w:val="-2"/>
        </w:rPr>
        <w:t xml:space="preserve"> </w:t>
      </w:r>
      <w:r w:rsidRPr="006C0197">
        <w:rPr>
          <w:rFonts w:eastAsia="Times New Roman" w:cstheme="minorHAnsi"/>
          <w:spacing w:val="-1"/>
        </w:rPr>
        <w:t>unlawful</w:t>
      </w:r>
      <w:r w:rsidRPr="006C0197">
        <w:rPr>
          <w:rFonts w:eastAsia="Times New Roman" w:cstheme="minorHAnsi"/>
          <w:spacing w:val="-3"/>
        </w:rPr>
        <w:t xml:space="preserve"> </w:t>
      </w:r>
      <w:r w:rsidRPr="006C0197">
        <w:rPr>
          <w:rFonts w:eastAsia="Times New Roman" w:cstheme="minorHAnsi"/>
          <w:spacing w:val="-1"/>
        </w:rPr>
        <w:t xml:space="preserve">processing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spacing w:val="-1"/>
        </w:rPr>
        <w:t>Personal</w:t>
      </w:r>
      <w:r w:rsidRPr="006C0197">
        <w:rPr>
          <w:rFonts w:eastAsia="Times New Roman" w:cstheme="minorHAnsi"/>
          <w:spacing w:val="74"/>
          <w:w w:val="99"/>
        </w:rPr>
        <w:t xml:space="preserve"> </w:t>
      </w:r>
      <w:r w:rsidRPr="006C0197">
        <w:rPr>
          <w:rFonts w:eastAsia="Times New Roman" w:cstheme="minorHAnsi"/>
          <w:spacing w:val="-1"/>
        </w:rPr>
        <w:t>Data</w:t>
      </w:r>
      <w:r w:rsidRPr="006C0197">
        <w:rPr>
          <w:rFonts w:eastAsia="Times New Roman" w:cstheme="minorHAnsi"/>
          <w:spacing w:val="-12"/>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spacing w:val="-1"/>
        </w:rPr>
        <w:t>against</w:t>
      </w:r>
      <w:r w:rsidRPr="006C0197">
        <w:rPr>
          <w:rFonts w:eastAsia="Times New Roman" w:cstheme="minorHAnsi"/>
          <w:spacing w:val="-11"/>
        </w:rPr>
        <w:t xml:space="preserve"> </w:t>
      </w:r>
      <w:r w:rsidRPr="006C0197">
        <w:rPr>
          <w:rFonts w:eastAsia="Times New Roman" w:cstheme="minorHAnsi"/>
          <w:spacing w:val="-1"/>
        </w:rPr>
        <w:t>accidental</w:t>
      </w:r>
      <w:r w:rsidRPr="006C0197">
        <w:rPr>
          <w:rFonts w:eastAsia="Times New Roman" w:cstheme="minorHAnsi"/>
          <w:spacing w:val="-11"/>
        </w:rPr>
        <w:t xml:space="preserve"> </w:t>
      </w:r>
      <w:r w:rsidRPr="006C0197">
        <w:rPr>
          <w:rFonts w:eastAsia="Times New Roman" w:cstheme="minorHAnsi"/>
        </w:rPr>
        <w:t>loss</w:t>
      </w:r>
      <w:r w:rsidRPr="006C0197">
        <w:rPr>
          <w:rFonts w:eastAsia="Times New Roman" w:cstheme="minorHAnsi"/>
          <w:spacing w:val="-12"/>
        </w:rPr>
        <w:t xml:space="preserve"> </w:t>
      </w:r>
      <w:r w:rsidRPr="006C0197">
        <w:rPr>
          <w:rFonts w:eastAsia="Times New Roman" w:cstheme="minorHAnsi"/>
        </w:rPr>
        <w:t>or</w:t>
      </w:r>
      <w:r w:rsidRPr="006C0197">
        <w:rPr>
          <w:rFonts w:eastAsia="Times New Roman" w:cstheme="minorHAnsi"/>
          <w:spacing w:val="-10"/>
        </w:rPr>
        <w:t xml:space="preserve"> </w:t>
      </w:r>
      <w:r w:rsidRPr="006C0197">
        <w:rPr>
          <w:rFonts w:eastAsia="Times New Roman" w:cstheme="minorHAnsi"/>
          <w:spacing w:val="-1"/>
        </w:rPr>
        <w:t>destruction</w:t>
      </w:r>
      <w:r w:rsidRPr="006C0197">
        <w:rPr>
          <w:rFonts w:eastAsia="Times New Roman" w:cstheme="minorHAnsi"/>
          <w:spacing w:val="-11"/>
        </w:rPr>
        <w:t xml:space="preserve"> </w:t>
      </w:r>
      <w:r w:rsidRPr="006C0197">
        <w:rPr>
          <w:rFonts w:eastAsia="Times New Roman" w:cstheme="minorHAnsi"/>
          <w:spacing w:val="-1"/>
        </w:rPr>
        <w:t>of,</w:t>
      </w:r>
      <w:r w:rsidRPr="006C0197">
        <w:rPr>
          <w:rFonts w:eastAsia="Times New Roman" w:cstheme="minorHAnsi"/>
          <w:spacing w:val="-10"/>
        </w:rPr>
        <w:t xml:space="preserve"> </w:t>
      </w:r>
      <w:r w:rsidRPr="006C0197">
        <w:rPr>
          <w:rFonts w:eastAsia="Times New Roman" w:cstheme="minorHAnsi"/>
        </w:rPr>
        <w:t>or</w:t>
      </w:r>
      <w:r w:rsidRPr="006C0197">
        <w:rPr>
          <w:rFonts w:eastAsia="Times New Roman" w:cstheme="minorHAnsi"/>
          <w:spacing w:val="-10"/>
        </w:rPr>
        <w:t xml:space="preserve"> </w:t>
      </w:r>
      <w:r w:rsidRPr="006C0197">
        <w:rPr>
          <w:rFonts w:eastAsia="Times New Roman" w:cstheme="minorHAnsi"/>
          <w:spacing w:val="-1"/>
        </w:rPr>
        <w:t>damage</w:t>
      </w:r>
      <w:r w:rsidRPr="006C0197">
        <w:rPr>
          <w:rFonts w:eastAsia="Times New Roman" w:cstheme="minorHAnsi"/>
          <w:spacing w:val="-10"/>
        </w:rPr>
        <w:t xml:space="preserve"> </w:t>
      </w:r>
      <w:r w:rsidRPr="006C0197">
        <w:rPr>
          <w:rFonts w:eastAsia="Times New Roman" w:cstheme="minorHAnsi"/>
        </w:rPr>
        <w:t>to,</w:t>
      </w:r>
      <w:r w:rsidRPr="006C0197">
        <w:rPr>
          <w:rFonts w:eastAsia="Times New Roman" w:cstheme="minorHAnsi"/>
          <w:spacing w:val="-10"/>
        </w:rPr>
        <w:t xml:space="preserve"> </w:t>
      </w:r>
      <w:r w:rsidRPr="006C0197">
        <w:rPr>
          <w:rFonts w:eastAsia="Times New Roman" w:cstheme="minorHAnsi"/>
          <w:spacing w:val="-1"/>
        </w:rPr>
        <w:t>Personal</w:t>
      </w:r>
      <w:r w:rsidRPr="006C0197">
        <w:rPr>
          <w:rFonts w:eastAsia="Times New Roman" w:cstheme="minorHAnsi"/>
          <w:spacing w:val="-10"/>
        </w:rPr>
        <w:t xml:space="preserve"> </w:t>
      </w:r>
      <w:r w:rsidRPr="006C0197">
        <w:rPr>
          <w:rFonts w:eastAsia="Times New Roman" w:cstheme="minorHAnsi"/>
          <w:spacing w:val="-1"/>
        </w:rPr>
        <w:t>Data,</w:t>
      </w:r>
      <w:r w:rsidRPr="006C0197">
        <w:rPr>
          <w:rFonts w:eastAsia="Times New Roman" w:cstheme="minorHAnsi"/>
          <w:spacing w:val="-10"/>
        </w:rPr>
        <w:t xml:space="preserve"> </w:t>
      </w:r>
      <w:r w:rsidRPr="006C0197">
        <w:rPr>
          <w:rFonts w:eastAsia="Times New Roman" w:cstheme="minorHAnsi"/>
          <w:spacing w:val="-1"/>
        </w:rPr>
        <w:t>appropriate</w:t>
      </w:r>
      <w:r w:rsidRPr="006C0197">
        <w:rPr>
          <w:rFonts w:eastAsia="Times New Roman" w:cstheme="minorHAnsi"/>
          <w:spacing w:val="91"/>
          <w:w w:val="99"/>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8"/>
        </w:rPr>
        <w:t xml:space="preserve"> </w:t>
      </w:r>
      <w:r w:rsidRPr="006C0197">
        <w:rPr>
          <w:rFonts w:eastAsia="Times New Roman" w:cstheme="minorHAnsi"/>
          <w:spacing w:val="-1"/>
        </w:rPr>
        <w:t>harm</w:t>
      </w:r>
      <w:r w:rsidRPr="006C0197">
        <w:rPr>
          <w:rFonts w:eastAsia="Times New Roman" w:cstheme="minorHAnsi"/>
          <w:spacing w:val="8"/>
        </w:rPr>
        <w:t xml:space="preserve"> </w:t>
      </w:r>
      <w:r w:rsidRPr="006C0197">
        <w:rPr>
          <w:rFonts w:eastAsia="Times New Roman" w:cstheme="minorHAnsi"/>
          <w:spacing w:val="-1"/>
        </w:rPr>
        <w:t>that</w:t>
      </w:r>
      <w:r w:rsidRPr="006C0197">
        <w:rPr>
          <w:rFonts w:eastAsia="Times New Roman" w:cstheme="minorHAnsi"/>
          <w:spacing w:val="8"/>
        </w:rPr>
        <w:t xml:space="preserve"> </w:t>
      </w:r>
      <w:r w:rsidRPr="006C0197">
        <w:rPr>
          <w:rFonts w:eastAsia="Times New Roman" w:cstheme="minorHAnsi"/>
        </w:rPr>
        <w:t>might</w:t>
      </w:r>
      <w:r w:rsidRPr="006C0197">
        <w:rPr>
          <w:rFonts w:eastAsia="Times New Roman" w:cstheme="minorHAnsi"/>
          <w:spacing w:val="8"/>
        </w:rPr>
        <w:t xml:space="preserve"> </w:t>
      </w:r>
      <w:r w:rsidRPr="006C0197">
        <w:rPr>
          <w:rFonts w:eastAsia="Times New Roman" w:cstheme="minorHAnsi"/>
        </w:rPr>
        <w:t>result</w:t>
      </w:r>
      <w:r w:rsidRPr="006C0197">
        <w:rPr>
          <w:rFonts w:eastAsia="Times New Roman" w:cstheme="minorHAnsi"/>
          <w:spacing w:val="6"/>
        </w:rPr>
        <w:t xml:space="preserve"> </w:t>
      </w:r>
      <w:r w:rsidRPr="006C0197">
        <w:rPr>
          <w:rFonts w:eastAsia="Times New Roman" w:cstheme="minorHAnsi"/>
          <w:spacing w:val="-1"/>
        </w:rPr>
        <w:t>from</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unauthorised</w:t>
      </w:r>
      <w:r w:rsidRPr="006C0197">
        <w:rPr>
          <w:rFonts w:eastAsia="Times New Roman" w:cstheme="minorHAnsi"/>
          <w:spacing w:val="8"/>
        </w:rPr>
        <w:t xml:space="preserve"> </w:t>
      </w:r>
      <w:r w:rsidRPr="006C0197">
        <w:rPr>
          <w:rFonts w:eastAsia="Times New Roman" w:cstheme="minorHAnsi"/>
        </w:rPr>
        <w:t>or</w:t>
      </w:r>
      <w:r w:rsidRPr="006C0197">
        <w:rPr>
          <w:rFonts w:eastAsia="Times New Roman" w:cstheme="minorHAnsi"/>
          <w:spacing w:val="7"/>
        </w:rPr>
        <w:t xml:space="preserve"> </w:t>
      </w:r>
      <w:r w:rsidRPr="006C0197">
        <w:rPr>
          <w:rFonts w:eastAsia="Times New Roman" w:cstheme="minorHAnsi"/>
          <w:spacing w:val="-1"/>
        </w:rPr>
        <w:t>unlawful</w:t>
      </w:r>
      <w:r w:rsidRPr="006C0197">
        <w:rPr>
          <w:rFonts w:eastAsia="Times New Roman" w:cstheme="minorHAnsi"/>
          <w:spacing w:val="10"/>
        </w:rPr>
        <w:t xml:space="preserve"> </w:t>
      </w:r>
      <w:r w:rsidRPr="006C0197">
        <w:rPr>
          <w:rFonts w:eastAsia="Times New Roman" w:cstheme="minorHAnsi"/>
          <w:spacing w:val="-1"/>
        </w:rPr>
        <w:t>processing</w:t>
      </w:r>
      <w:r w:rsidRPr="006C0197">
        <w:rPr>
          <w:rFonts w:eastAsia="Times New Roman" w:cstheme="minorHAnsi"/>
          <w:spacing w:val="8"/>
        </w:rPr>
        <w:t xml:space="preserve"> </w:t>
      </w:r>
      <w:r w:rsidRPr="006C0197">
        <w:rPr>
          <w:rFonts w:eastAsia="Times New Roman" w:cstheme="minorHAnsi"/>
        </w:rPr>
        <w:t>or</w:t>
      </w:r>
      <w:r w:rsidRPr="006C0197">
        <w:rPr>
          <w:rFonts w:eastAsia="Times New Roman" w:cstheme="minorHAnsi"/>
          <w:spacing w:val="8"/>
        </w:rPr>
        <w:t xml:space="preserve"> </w:t>
      </w:r>
      <w:r w:rsidRPr="006C0197">
        <w:rPr>
          <w:rFonts w:eastAsia="Times New Roman" w:cstheme="minorHAnsi"/>
        </w:rPr>
        <w:t>accidental</w:t>
      </w:r>
      <w:r w:rsidRPr="006C0197">
        <w:rPr>
          <w:rFonts w:eastAsia="Times New Roman" w:cstheme="minorHAnsi"/>
          <w:spacing w:val="45"/>
        </w:rPr>
        <w:t xml:space="preserve"> </w:t>
      </w:r>
      <w:r w:rsidRPr="006C0197">
        <w:rPr>
          <w:rFonts w:eastAsia="Times New Roman" w:cstheme="minorHAnsi"/>
          <w:spacing w:val="-1"/>
        </w:rPr>
        <w:t>loss,</w:t>
      </w:r>
      <w:r w:rsidRPr="006C0197">
        <w:rPr>
          <w:rFonts w:eastAsia="Times New Roman" w:cstheme="minorHAnsi"/>
          <w:spacing w:val="-11"/>
        </w:rPr>
        <w:t xml:space="preserve"> </w:t>
      </w:r>
      <w:r w:rsidRPr="006C0197">
        <w:rPr>
          <w:rFonts w:eastAsia="Times New Roman" w:cstheme="minorHAnsi"/>
          <w:spacing w:val="-1"/>
        </w:rPr>
        <w:t>destruction</w:t>
      </w:r>
      <w:r w:rsidRPr="006C0197">
        <w:rPr>
          <w:rFonts w:eastAsia="Times New Roman" w:cstheme="minorHAnsi"/>
          <w:spacing w:val="-12"/>
        </w:rPr>
        <w:t xml:space="preserve"> </w:t>
      </w:r>
      <w:r w:rsidRPr="006C0197">
        <w:rPr>
          <w:rFonts w:eastAsia="Times New Roman" w:cstheme="minorHAnsi"/>
        </w:rPr>
        <w:t>or</w:t>
      </w:r>
      <w:r w:rsidRPr="006C0197">
        <w:rPr>
          <w:rFonts w:eastAsia="Times New Roman" w:cstheme="minorHAnsi"/>
          <w:spacing w:val="-12"/>
        </w:rPr>
        <w:t xml:space="preserve"> </w:t>
      </w:r>
      <w:r w:rsidRPr="006C0197">
        <w:rPr>
          <w:rFonts w:eastAsia="Times New Roman" w:cstheme="minorHAnsi"/>
          <w:spacing w:val="-1"/>
        </w:rPr>
        <w:t>damage</w:t>
      </w:r>
      <w:r w:rsidRPr="006C0197">
        <w:rPr>
          <w:rFonts w:eastAsia="Times New Roman" w:cstheme="minorHAnsi"/>
          <w:spacing w:val="-12"/>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spacing w:val="-1"/>
        </w:rPr>
        <w:t>nature</w:t>
      </w:r>
      <w:r w:rsidRPr="006C0197">
        <w:rPr>
          <w:rFonts w:eastAsia="Times New Roman" w:cstheme="minorHAnsi"/>
          <w:spacing w:val="-12"/>
        </w:rPr>
        <w:t xml:space="preserve"> </w:t>
      </w:r>
      <w:r w:rsidRPr="006C0197">
        <w:rPr>
          <w:rFonts w:eastAsia="Times New Roman" w:cstheme="minorHAnsi"/>
        </w:rPr>
        <w:t>of</w:t>
      </w:r>
      <w:r w:rsidRPr="006C0197">
        <w:rPr>
          <w:rFonts w:eastAsia="Times New Roman" w:cstheme="minorHAnsi"/>
          <w:spacing w:val="-11"/>
        </w:rPr>
        <w:t xml:space="preserve"> </w:t>
      </w:r>
      <w:r w:rsidRPr="006C0197">
        <w:rPr>
          <w:rFonts w:eastAsia="Times New Roman" w:cstheme="minorHAnsi"/>
          <w:spacing w:val="-1"/>
        </w:rPr>
        <w:t>the</w:t>
      </w:r>
      <w:r w:rsidRPr="006C0197">
        <w:rPr>
          <w:rFonts w:eastAsia="Times New Roman" w:cstheme="minorHAnsi"/>
          <w:spacing w:val="-11"/>
        </w:rPr>
        <w:t xml:space="preserve"> </w:t>
      </w:r>
      <w:r w:rsidRPr="006C0197">
        <w:rPr>
          <w:rFonts w:eastAsia="Times New Roman" w:cstheme="minorHAnsi"/>
          <w:spacing w:val="-1"/>
        </w:rPr>
        <w:t>data</w:t>
      </w:r>
      <w:r w:rsidRPr="006C0197">
        <w:rPr>
          <w:rFonts w:eastAsia="Times New Roman" w:cstheme="minorHAnsi"/>
          <w:spacing w:val="-12"/>
        </w:rPr>
        <w:t xml:space="preserve"> </w:t>
      </w:r>
      <w:r w:rsidRPr="006C0197">
        <w:rPr>
          <w:rFonts w:eastAsia="Times New Roman" w:cstheme="minorHAnsi"/>
        </w:rPr>
        <w:t>to</w:t>
      </w:r>
      <w:r w:rsidRPr="006C0197">
        <w:rPr>
          <w:rFonts w:eastAsia="Times New Roman" w:cstheme="minorHAnsi"/>
          <w:spacing w:val="-12"/>
        </w:rPr>
        <w:t xml:space="preserve"> </w:t>
      </w:r>
      <w:r w:rsidRPr="006C0197">
        <w:rPr>
          <w:rFonts w:eastAsia="Times New Roman" w:cstheme="minorHAnsi"/>
          <w:spacing w:val="-1"/>
        </w:rPr>
        <w:t>be</w:t>
      </w:r>
      <w:r w:rsidRPr="006C0197">
        <w:rPr>
          <w:rFonts w:eastAsia="Times New Roman" w:cstheme="minorHAnsi"/>
          <w:spacing w:val="-12"/>
        </w:rPr>
        <w:t xml:space="preserve"> </w:t>
      </w:r>
      <w:r w:rsidRPr="006C0197">
        <w:rPr>
          <w:rFonts w:eastAsia="Times New Roman" w:cstheme="minorHAnsi"/>
          <w:spacing w:val="-1"/>
        </w:rPr>
        <w:t>protected,</w:t>
      </w:r>
      <w:r w:rsidRPr="006C0197">
        <w:rPr>
          <w:rFonts w:eastAsia="Times New Roman" w:cstheme="minorHAnsi"/>
          <w:spacing w:val="-11"/>
        </w:rPr>
        <w:t xml:space="preserve"> </w:t>
      </w:r>
      <w:r w:rsidRPr="006C0197">
        <w:rPr>
          <w:rFonts w:eastAsia="Times New Roman" w:cstheme="minorHAnsi"/>
          <w:spacing w:val="-1"/>
        </w:rPr>
        <w:t>having</w:t>
      </w:r>
      <w:r w:rsidRPr="006C0197">
        <w:rPr>
          <w:rFonts w:eastAsia="Times New Roman" w:cstheme="minorHAnsi"/>
          <w:spacing w:val="-12"/>
        </w:rPr>
        <w:t xml:space="preserve"> </w:t>
      </w:r>
      <w:r w:rsidRPr="006C0197">
        <w:rPr>
          <w:rFonts w:eastAsia="Times New Roman" w:cstheme="minorHAnsi"/>
        </w:rPr>
        <w:t>regard</w:t>
      </w:r>
      <w:r w:rsidRPr="006C0197">
        <w:rPr>
          <w:rFonts w:eastAsia="Times New Roman" w:cstheme="minorHAnsi"/>
          <w:spacing w:val="-12"/>
        </w:rPr>
        <w:t xml:space="preserve"> </w:t>
      </w:r>
      <w:r w:rsidRPr="006C0197">
        <w:rPr>
          <w:rFonts w:eastAsia="Times New Roman" w:cstheme="minorHAnsi"/>
        </w:rPr>
        <w:t>to</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67"/>
          <w:w w:val="99"/>
        </w:rPr>
        <w:t xml:space="preserve"> </w:t>
      </w:r>
      <w:r w:rsidRPr="006C0197">
        <w:rPr>
          <w:rFonts w:eastAsia="Times New Roman" w:cstheme="minorHAnsi"/>
          <w:spacing w:val="-1"/>
        </w:rPr>
        <w:t>state</w:t>
      </w:r>
      <w:r w:rsidRPr="006C0197">
        <w:rPr>
          <w:rFonts w:eastAsia="Times New Roman" w:cstheme="minorHAnsi"/>
          <w:spacing w:val="28"/>
        </w:rPr>
        <w:t xml:space="preserve"> </w:t>
      </w:r>
      <w:r w:rsidRPr="006C0197">
        <w:rPr>
          <w:rFonts w:eastAsia="Times New Roman" w:cstheme="minorHAnsi"/>
        </w:rPr>
        <w:t>of</w:t>
      </w:r>
      <w:r w:rsidRPr="006C0197">
        <w:rPr>
          <w:rFonts w:eastAsia="Times New Roman" w:cstheme="minorHAnsi"/>
          <w:spacing w:val="29"/>
        </w:rPr>
        <w:t xml:space="preserve"> </w:t>
      </w:r>
      <w:r w:rsidRPr="006C0197">
        <w:rPr>
          <w:rFonts w:eastAsia="Times New Roman" w:cstheme="minorHAnsi"/>
        </w:rPr>
        <w:t>technological</w:t>
      </w:r>
      <w:r w:rsidRPr="006C0197">
        <w:rPr>
          <w:rFonts w:eastAsia="Times New Roman" w:cstheme="minorHAnsi"/>
          <w:spacing w:val="28"/>
        </w:rPr>
        <w:t xml:space="preserve"> </w:t>
      </w:r>
      <w:r w:rsidRPr="006C0197">
        <w:rPr>
          <w:rFonts w:eastAsia="Times New Roman" w:cstheme="minorHAnsi"/>
          <w:spacing w:val="-1"/>
        </w:rPr>
        <w:t>development</w:t>
      </w:r>
      <w:r w:rsidRPr="006C0197">
        <w:rPr>
          <w:rFonts w:eastAsia="Times New Roman" w:cstheme="minorHAnsi"/>
          <w:spacing w:val="29"/>
        </w:rPr>
        <w:t xml:space="preserve"> </w:t>
      </w:r>
      <w:r w:rsidRPr="006C0197">
        <w:rPr>
          <w:rFonts w:eastAsia="Times New Roman" w:cstheme="minorHAnsi"/>
        </w:rPr>
        <w:t>and</w:t>
      </w:r>
      <w:r w:rsidRPr="006C0197">
        <w:rPr>
          <w:rFonts w:eastAsia="Times New Roman" w:cstheme="minorHAnsi"/>
          <w:spacing w:val="29"/>
        </w:rPr>
        <w:t xml:space="preserve"> </w:t>
      </w:r>
      <w:r w:rsidRPr="006C0197">
        <w:rPr>
          <w:rFonts w:eastAsia="Times New Roman" w:cstheme="minorHAnsi"/>
        </w:rPr>
        <w:t>the</w:t>
      </w:r>
      <w:r w:rsidRPr="006C0197">
        <w:rPr>
          <w:rFonts w:eastAsia="Times New Roman" w:cstheme="minorHAnsi"/>
          <w:spacing w:val="29"/>
        </w:rPr>
        <w:t xml:space="preserve"> </w:t>
      </w:r>
      <w:r w:rsidRPr="006C0197">
        <w:rPr>
          <w:rFonts w:eastAsia="Times New Roman" w:cstheme="minorHAnsi"/>
        </w:rPr>
        <w:t>cost</w:t>
      </w:r>
      <w:r w:rsidRPr="006C0197">
        <w:rPr>
          <w:rFonts w:eastAsia="Times New Roman" w:cstheme="minorHAnsi"/>
          <w:spacing w:val="29"/>
        </w:rPr>
        <w:t xml:space="preserve"> </w:t>
      </w:r>
      <w:r w:rsidRPr="006C0197">
        <w:rPr>
          <w:rFonts w:eastAsia="Times New Roman" w:cstheme="minorHAnsi"/>
        </w:rPr>
        <w:t>of</w:t>
      </w:r>
      <w:r w:rsidRPr="006C0197">
        <w:rPr>
          <w:rFonts w:eastAsia="Times New Roman" w:cstheme="minorHAnsi"/>
          <w:spacing w:val="30"/>
        </w:rPr>
        <w:t xml:space="preserve"> </w:t>
      </w:r>
      <w:r w:rsidRPr="006C0197">
        <w:rPr>
          <w:rFonts w:eastAsia="Times New Roman" w:cstheme="minorHAnsi"/>
        </w:rPr>
        <w:t>implementing</w:t>
      </w:r>
      <w:r w:rsidRPr="006C0197">
        <w:rPr>
          <w:rFonts w:eastAsia="Times New Roman" w:cstheme="minorHAnsi"/>
          <w:spacing w:val="30"/>
        </w:rPr>
        <w:t xml:space="preserve"> </w:t>
      </w:r>
      <w:r w:rsidRPr="006C0197">
        <w:rPr>
          <w:rFonts w:eastAsia="Times New Roman" w:cstheme="minorHAnsi"/>
        </w:rPr>
        <w:t>any</w:t>
      </w:r>
      <w:r w:rsidRPr="006C0197">
        <w:rPr>
          <w:rFonts w:eastAsia="Times New Roman" w:cstheme="minorHAnsi"/>
          <w:spacing w:val="29"/>
        </w:rPr>
        <w:t xml:space="preserve"> </w:t>
      </w:r>
      <w:r w:rsidRPr="006C0197">
        <w:rPr>
          <w:rFonts w:eastAsia="Times New Roman" w:cstheme="minorHAnsi"/>
          <w:spacing w:val="-1"/>
        </w:rPr>
        <w:t>measures</w:t>
      </w:r>
      <w:r w:rsidRPr="006C0197">
        <w:rPr>
          <w:rFonts w:eastAsia="Times New Roman" w:cstheme="minorHAnsi"/>
          <w:spacing w:val="30"/>
        </w:rPr>
        <w:t xml:space="preserve"> </w:t>
      </w:r>
      <w:r w:rsidRPr="006C0197">
        <w:rPr>
          <w:rFonts w:eastAsia="Times New Roman" w:cstheme="minorHAnsi"/>
          <w:spacing w:val="-1"/>
        </w:rPr>
        <w:t>(those</w:t>
      </w:r>
      <w:r w:rsidRPr="006C0197">
        <w:rPr>
          <w:rFonts w:eastAsia="Times New Roman" w:cstheme="minorHAnsi"/>
          <w:spacing w:val="45"/>
          <w:w w:val="99"/>
        </w:rPr>
        <w:t xml:space="preserve"> </w:t>
      </w:r>
      <w:r w:rsidRPr="006C0197">
        <w:rPr>
          <w:rFonts w:eastAsia="Times New Roman" w:cstheme="minorHAnsi"/>
        </w:rPr>
        <w:t>measures may</w:t>
      </w:r>
      <w:r w:rsidRPr="006C0197">
        <w:rPr>
          <w:rFonts w:eastAsia="Times New Roman" w:cstheme="minorHAnsi"/>
          <w:spacing w:val="-1"/>
        </w:rPr>
        <w:t xml:space="preserve"> </w:t>
      </w:r>
      <w:r w:rsidRPr="006C0197">
        <w:rPr>
          <w:rFonts w:eastAsia="Times New Roman" w:cstheme="minorHAnsi"/>
        </w:rPr>
        <w:t>include, where</w:t>
      </w:r>
      <w:r w:rsidRPr="006C0197">
        <w:rPr>
          <w:rFonts w:eastAsia="Times New Roman" w:cstheme="minorHAnsi"/>
          <w:spacing w:val="-1"/>
        </w:rPr>
        <w:t xml:space="preserve"> appropriate,</w:t>
      </w:r>
      <w:r w:rsidRPr="006C0197">
        <w:rPr>
          <w:rFonts w:eastAsia="Times New Roman" w:cstheme="minorHAnsi"/>
        </w:rPr>
        <w:t xml:space="preserve"> </w:t>
      </w:r>
      <w:r w:rsidRPr="006C0197">
        <w:rPr>
          <w:rFonts w:eastAsia="Times New Roman" w:cstheme="minorHAnsi"/>
          <w:spacing w:val="-1"/>
        </w:rPr>
        <w:t>pseudonymising</w:t>
      </w:r>
      <w:r w:rsidRPr="006C0197">
        <w:rPr>
          <w:rFonts w:eastAsia="Times New Roman" w:cstheme="minorHAnsi"/>
          <w:spacing w:val="-2"/>
        </w:rPr>
        <w:t xml:space="preserve"> </w:t>
      </w:r>
      <w:r w:rsidRPr="006C0197">
        <w:rPr>
          <w:rFonts w:eastAsia="Times New Roman" w:cstheme="minorHAnsi"/>
        </w:rPr>
        <w:t xml:space="preserve">and encrypting </w:t>
      </w:r>
      <w:r w:rsidRPr="006C0197">
        <w:rPr>
          <w:rFonts w:eastAsia="Times New Roman" w:cstheme="minorHAnsi"/>
          <w:spacing w:val="-1"/>
        </w:rPr>
        <w:t>Personal</w:t>
      </w:r>
      <w:r w:rsidRPr="006C0197">
        <w:rPr>
          <w:rFonts w:eastAsia="Times New Roman" w:cstheme="minorHAnsi"/>
        </w:rPr>
        <w:t xml:space="preserve"> </w:t>
      </w:r>
      <w:r w:rsidRPr="006C0197">
        <w:rPr>
          <w:rFonts w:eastAsia="Times New Roman" w:cstheme="minorHAnsi"/>
          <w:spacing w:val="-1"/>
        </w:rPr>
        <w:t>Data,</w:t>
      </w:r>
      <w:r w:rsidRPr="006C0197">
        <w:rPr>
          <w:rFonts w:eastAsia="Times New Roman" w:cstheme="minorHAnsi"/>
          <w:spacing w:val="71"/>
          <w:w w:val="99"/>
        </w:rPr>
        <w:t xml:space="preserve"> </w:t>
      </w:r>
      <w:r w:rsidRPr="006C0197">
        <w:rPr>
          <w:rFonts w:eastAsia="Times New Roman" w:cstheme="minorHAnsi"/>
        </w:rPr>
        <w:t>ensuring</w:t>
      </w:r>
      <w:r w:rsidRPr="006C0197">
        <w:rPr>
          <w:rFonts w:eastAsia="Times New Roman" w:cstheme="minorHAnsi"/>
          <w:spacing w:val="28"/>
        </w:rPr>
        <w:t xml:space="preserve"> </w:t>
      </w:r>
      <w:r w:rsidRPr="006C0197">
        <w:rPr>
          <w:rFonts w:eastAsia="Times New Roman" w:cstheme="minorHAnsi"/>
          <w:spacing w:val="-1"/>
        </w:rPr>
        <w:t>confidentiality,</w:t>
      </w:r>
      <w:r w:rsidRPr="006C0197">
        <w:rPr>
          <w:rFonts w:eastAsia="Times New Roman" w:cstheme="minorHAnsi"/>
          <w:spacing w:val="29"/>
        </w:rPr>
        <w:t xml:space="preserve"> </w:t>
      </w:r>
      <w:r w:rsidRPr="006C0197">
        <w:rPr>
          <w:rFonts w:eastAsia="Times New Roman" w:cstheme="minorHAnsi"/>
          <w:spacing w:val="-1"/>
        </w:rPr>
        <w:t>integrity,</w:t>
      </w:r>
      <w:r w:rsidRPr="006C0197">
        <w:rPr>
          <w:rFonts w:eastAsia="Times New Roman" w:cstheme="minorHAnsi"/>
          <w:spacing w:val="28"/>
        </w:rPr>
        <w:t xml:space="preserve"> </w:t>
      </w:r>
      <w:r w:rsidRPr="006C0197">
        <w:rPr>
          <w:rFonts w:eastAsia="Times New Roman" w:cstheme="minorHAnsi"/>
        </w:rPr>
        <w:t>availability</w:t>
      </w:r>
      <w:r w:rsidRPr="006C0197">
        <w:rPr>
          <w:rFonts w:eastAsia="Times New Roman" w:cstheme="minorHAnsi"/>
          <w:spacing w:val="29"/>
        </w:rPr>
        <w:t xml:space="preserve"> </w:t>
      </w:r>
      <w:r w:rsidRPr="006C0197">
        <w:rPr>
          <w:rFonts w:eastAsia="Times New Roman" w:cstheme="minorHAnsi"/>
        </w:rPr>
        <w:t>and</w:t>
      </w:r>
      <w:r w:rsidRPr="006C0197">
        <w:rPr>
          <w:rFonts w:eastAsia="Times New Roman" w:cstheme="minorHAnsi"/>
          <w:spacing w:val="29"/>
        </w:rPr>
        <w:t xml:space="preserve"> </w:t>
      </w:r>
      <w:r w:rsidRPr="006C0197">
        <w:rPr>
          <w:rFonts w:eastAsia="Times New Roman" w:cstheme="minorHAnsi"/>
        </w:rPr>
        <w:t>resilience</w:t>
      </w:r>
      <w:r w:rsidRPr="006C0197">
        <w:rPr>
          <w:rFonts w:eastAsia="Times New Roman" w:cstheme="minorHAnsi"/>
          <w:spacing w:val="30"/>
        </w:rPr>
        <w:t xml:space="preserve"> </w:t>
      </w:r>
      <w:r w:rsidRPr="006C0197">
        <w:rPr>
          <w:rFonts w:eastAsia="Times New Roman" w:cstheme="minorHAnsi"/>
        </w:rPr>
        <w:t>of</w:t>
      </w:r>
      <w:r w:rsidRPr="006C0197">
        <w:rPr>
          <w:rFonts w:eastAsia="Times New Roman" w:cstheme="minorHAnsi"/>
          <w:spacing w:val="29"/>
        </w:rPr>
        <w:t xml:space="preserve"> </w:t>
      </w:r>
      <w:r w:rsidRPr="006C0197">
        <w:rPr>
          <w:rFonts w:eastAsia="Times New Roman" w:cstheme="minorHAnsi"/>
        </w:rPr>
        <w:t>its</w:t>
      </w:r>
      <w:r w:rsidRPr="006C0197">
        <w:rPr>
          <w:rFonts w:eastAsia="Times New Roman" w:cstheme="minorHAnsi"/>
          <w:spacing w:val="29"/>
        </w:rPr>
        <w:t xml:space="preserve"> </w:t>
      </w:r>
      <w:r w:rsidRPr="006C0197">
        <w:rPr>
          <w:rFonts w:eastAsia="Times New Roman" w:cstheme="minorHAnsi"/>
          <w:spacing w:val="-1"/>
        </w:rPr>
        <w:t>systems</w:t>
      </w:r>
      <w:r w:rsidRPr="006C0197">
        <w:rPr>
          <w:rFonts w:eastAsia="Times New Roman" w:cstheme="minorHAnsi"/>
          <w:spacing w:val="30"/>
        </w:rPr>
        <w:t xml:space="preserve"> </w:t>
      </w:r>
      <w:r w:rsidRPr="006C0197">
        <w:rPr>
          <w:rFonts w:eastAsia="Times New Roman" w:cstheme="minorHAnsi"/>
        </w:rPr>
        <w:t>and</w:t>
      </w:r>
      <w:r w:rsidRPr="006C0197">
        <w:rPr>
          <w:rFonts w:eastAsia="Times New Roman" w:cstheme="minorHAnsi"/>
          <w:spacing w:val="29"/>
        </w:rPr>
        <w:t xml:space="preserve"> </w:t>
      </w:r>
      <w:r w:rsidRPr="006C0197">
        <w:rPr>
          <w:rFonts w:eastAsia="Times New Roman" w:cstheme="minorHAnsi"/>
          <w:spacing w:val="-1"/>
        </w:rPr>
        <w:t>services,</w:t>
      </w:r>
      <w:r w:rsidRPr="006C0197">
        <w:rPr>
          <w:rFonts w:eastAsia="Times New Roman" w:cstheme="minorHAnsi"/>
          <w:spacing w:val="65"/>
          <w:w w:val="99"/>
        </w:rPr>
        <w:t xml:space="preserve"> </w:t>
      </w:r>
      <w:r w:rsidRPr="006C0197">
        <w:rPr>
          <w:rFonts w:eastAsia="Times New Roman" w:cstheme="minorHAnsi"/>
        </w:rPr>
        <w:t>ensuring</w:t>
      </w:r>
      <w:r w:rsidRPr="006C0197">
        <w:rPr>
          <w:rFonts w:eastAsia="Times New Roman" w:cstheme="minorHAnsi"/>
          <w:spacing w:val="-7"/>
        </w:rPr>
        <w:t xml:space="preserve"> </w:t>
      </w:r>
      <w:r w:rsidRPr="006C0197">
        <w:rPr>
          <w:rFonts w:eastAsia="Times New Roman" w:cstheme="minorHAnsi"/>
          <w:spacing w:val="-1"/>
        </w:rPr>
        <w:t>that</w:t>
      </w:r>
      <w:r w:rsidRPr="006C0197">
        <w:rPr>
          <w:rFonts w:eastAsia="Times New Roman" w:cstheme="minorHAnsi"/>
          <w:spacing w:val="-5"/>
        </w:rPr>
        <w:t xml:space="preserve"> </w:t>
      </w:r>
      <w:r w:rsidRPr="006C0197">
        <w:rPr>
          <w:rFonts w:eastAsia="Times New Roman" w:cstheme="minorHAnsi"/>
        </w:rPr>
        <w:t>availability</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access</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7"/>
        </w:rPr>
        <w:t xml:space="preserve"> </w:t>
      </w:r>
      <w:r w:rsidRPr="006C0197">
        <w:rPr>
          <w:rFonts w:eastAsia="Times New Roman" w:cstheme="minorHAnsi"/>
          <w:spacing w:val="-1"/>
        </w:rPr>
        <w:t>Data</w:t>
      </w:r>
      <w:r w:rsidRPr="006C0197">
        <w:rPr>
          <w:rFonts w:eastAsia="Times New Roman" w:cstheme="minorHAnsi"/>
          <w:spacing w:val="-5"/>
        </w:rPr>
        <w:t xml:space="preserve"> </w:t>
      </w:r>
      <w:r w:rsidRPr="006C0197">
        <w:rPr>
          <w:rFonts w:eastAsia="Times New Roman" w:cstheme="minorHAnsi"/>
          <w:spacing w:val="-1"/>
        </w:rPr>
        <w:t>can</w:t>
      </w:r>
      <w:r w:rsidRPr="006C0197">
        <w:rPr>
          <w:rFonts w:eastAsia="Times New Roman" w:cstheme="minorHAnsi"/>
          <w:spacing w:val="-5"/>
        </w:rPr>
        <w:t xml:space="preserve"> </w:t>
      </w:r>
      <w:r w:rsidRPr="006C0197">
        <w:rPr>
          <w:rFonts w:eastAsia="Times New Roman" w:cstheme="minorHAnsi"/>
          <w:spacing w:val="-1"/>
        </w:rPr>
        <w:t>be</w:t>
      </w:r>
      <w:r w:rsidRPr="006C0197">
        <w:rPr>
          <w:rFonts w:eastAsia="Times New Roman" w:cstheme="minorHAnsi"/>
          <w:spacing w:val="-5"/>
        </w:rPr>
        <w:t xml:space="preserve"> </w:t>
      </w:r>
      <w:r w:rsidRPr="006C0197">
        <w:rPr>
          <w:rFonts w:eastAsia="Times New Roman" w:cstheme="minorHAnsi"/>
        </w:rPr>
        <w:t>restored</w:t>
      </w:r>
      <w:r w:rsidRPr="006C0197">
        <w:rPr>
          <w:rFonts w:eastAsia="Times New Roman" w:cstheme="minorHAnsi"/>
          <w:spacing w:val="-8"/>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rPr>
        <w:t>a</w:t>
      </w:r>
      <w:r w:rsidRPr="006C0197">
        <w:rPr>
          <w:rFonts w:eastAsia="Times New Roman" w:cstheme="minorHAnsi"/>
          <w:spacing w:val="-5"/>
        </w:rPr>
        <w:t xml:space="preserve"> </w:t>
      </w:r>
      <w:r w:rsidRPr="006C0197">
        <w:rPr>
          <w:rFonts w:eastAsia="Times New Roman" w:cstheme="minorHAnsi"/>
        </w:rPr>
        <w:t>timely</w:t>
      </w:r>
      <w:r w:rsidRPr="006C0197">
        <w:rPr>
          <w:rFonts w:eastAsia="Times New Roman" w:cstheme="minorHAnsi"/>
          <w:spacing w:val="-5"/>
        </w:rPr>
        <w:t xml:space="preserve"> </w:t>
      </w:r>
      <w:r w:rsidRPr="006C0197">
        <w:rPr>
          <w:rFonts w:eastAsia="Times New Roman" w:cstheme="minorHAnsi"/>
          <w:spacing w:val="-1"/>
        </w:rPr>
        <w:t>manner</w:t>
      </w:r>
      <w:r w:rsidRPr="006C0197">
        <w:rPr>
          <w:rFonts w:eastAsia="Times New Roman" w:cstheme="minorHAnsi"/>
          <w:spacing w:val="43"/>
          <w:w w:val="99"/>
        </w:rPr>
        <w:t xml:space="preserve"> </w:t>
      </w:r>
      <w:r w:rsidRPr="006C0197">
        <w:rPr>
          <w:rFonts w:eastAsia="Times New Roman" w:cstheme="minorHAnsi"/>
        </w:rPr>
        <w:t>after</w:t>
      </w:r>
      <w:r w:rsidRPr="006C0197">
        <w:rPr>
          <w:rFonts w:eastAsia="Times New Roman" w:cstheme="minorHAnsi"/>
          <w:spacing w:val="4"/>
        </w:rPr>
        <w:t xml:space="preserve"> </w:t>
      </w:r>
      <w:r w:rsidRPr="006C0197">
        <w:rPr>
          <w:rFonts w:eastAsia="Times New Roman" w:cstheme="minorHAnsi"/>
        </w:rPr>
        <w:t>an</w:t>
      </w:r>
      <w:r w:rsidRPr="006C0197">
        <w:rPr>
          <w:rFonts w:eastAsia="Times New Roman" w:cstheme="minorHAnsi"/>
          <w:spacing w:val="5"/>
        </w:rPr>
        <w:t xml:space="preserve"> </w:t>
      </w:r>
      <w:r w:rsidRPr="006C0197">
        <w:rPr>
          <w:rFonts w:eastAsia="Times New Roman" w:cstheme="minorHAnsi"/>
          <w:spacing w:val="-1"/>
        </w:rPr>
        <w:t>incident,</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rPr>
        <w:t>regularly</w:t>
      </w:r>
      <w:r w:rsidRPr="006C0197">
        <w:rPr>
          <w:rFonts w:eastAsia="Times New Roman" w:cstheme="minorHAnsi"/>
          <w:spacing w:val="4"/>
        </w:rPr>
        <w:t xml:space="preserve"> </w:t>
      </w:r>
      <w:r w:rsidRPr="006C0197">
        <w:rPr>
          <w:rFonts w:eastAsia="Times New Roman" w:cstheme="minorHAnsi"/>
          <w:spacing w:val="-1"/>
        </w:rPr>
        <w:t>assessing</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5"/>
        </w:rPr>
        <w:t xml:space="preserve"> </w:t>
      </w:r>
      <w:r w:rsidRPr="006C0197">
        <w:rPr>
          <w:rFonts w:eastAsia="Times New Roman" w:cstheme="minorHAnsi"/>
        </w:rPr>
        <w:t>evaluating</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rPr>
        <w:t>effectiveness</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rPr>
        <w:t>technical</w:t>
      </w:r>
      <w:r w:rsidRPr="006C0197">
        <w:rPr>
          <w:rFonts w:eastAsia="Times New Roman" w:cstheme="minorHAnsi"/>
          <w:spacing w:val="41"/>
          <w:w w:val="99"/>
        </w:rPr>
        <w:t xml:space="preserve"> </w:t>
      </w:r>
      <w:r w:rsidRPr="006C0197">
        <w:rPr>
          <w:rFonts w:eastAsia="Times New Roman" w:cstheme="minorHAnsi"/>
        </w:rPr>
        <w:t>and</w:t>
      </w:r>
      <w:r w:rsidRPr="006C0197">
        <w:rPr>
          <w:rFonts w:eastAsia="Times New Roman" w:cstheme="minorHAnsi"/>
          <w:spacing w:val="-9"/>
        </w:rPr>
        <w:t xml:space="preserve"> </w:t>
      </w:r>
      <w:r w:rsidRPr="006C0197">
        <w:rPr>
          <w:rFonts w:eastAsia="Times New Roman" w:cstheme="minorHAnsi"/>
          <w:spacing w:val="-1"/>
        </w:rPr>
        <w:t>organisational</w:t>
      </w:r>
      <w:r w:rsidRPr="006C0197">
        <w:rPr>
          <w:rFonts w:eastAsia="Times New Roman" w:cstheme="minorHAnsi"/>
          <w:spacing w:val="-7"/>
        </w:rPr>
        <w:t xml:space="preserve"> </w:t>
      </w:r>
      <w:r w:rsidRPr="006C0197">
        <w:rPr>
          <w:rFonts w:eastAsia="Times New Roman" w:cstheme="minorHAnsi"/>
          <w:spacing w:val="-1"/>
        </w:rPr>
        <w:t>measures</w:t>
      </w:r>
      <w:r w:rsidRPr="006C0197">
        <w:rPr>
          <w:rFonts w:eastAsia="Times New Roman" w:cstheme="minorHAnsi"/>
          <w:spacing w:val="-8"/>
        </w:rPr>
        <w:t xml:space="preserve"> </w:t>
      </w:r>
      <w:r w:rsidRPr="006C0197">
        <w:rPr>
          <w:rFonts w:eastAsia="Times New Roman" w:cstheme="minorHAnsi"/>
          <w:spacing w:val="-1"/>
        </w:rPr>
        <w:t>adopted</w:t>
      </w:r>
      <w:r w:rsidRPr="006C0197">
        <w:rPr>
          <w:rFonts w:eastAsia="Times New Roman" w:cstheme="minorHAnsi"/>
          <w:spacing w:val="-8"/>
        </w:rPr>
        <w:t xml:space="preserve"> </w:t>
      </w:r>
      <w:r w:rsidRPr="006C0197">
        <w:rPr>
          <w:rFonts w:eastAsia="Times New Roman" w:cstheme="minorHAnsi"/>
        </w:rPr>
        <w:t>by</w:t>
      </w:r>
      <w:r w:rsidRPr="006C0197">
        <w:rPr>
          <w:rFonts w:eastAsia="Times New Roman" w:cstheme="minorHAnsi"/>
          <w:spacing w:val="-7"/>
        </w:rPr>
        <w:t xml:space="preserve"> </w:t>
      </w:r>
      <w:r w:rsidRPr="006C0197">
        <w:rPr>
          <w:rFonts w:eastAsia="Times New Roman" w:cstheme="minorHAnsi"/>
          <w:spacing w:val="-1"/>
        </w:rPr>
        <w:t>it);</w:t>
      </w:r>
    </w:p>
    <w:p w14:paraId="161F4765" w14:textId="77777777" w:rsidR="006C0197" w:rsidRPr="006C0197" w:rsidRDefault="006C0197" w:rsidP="0078653D">
      <w:pPr>
        <w:widowControl w:val="0"/>
        <w:numPr>
          <w:ilvl w:val="1"/>
          <w:numId w:val="100"/>
        </w:numPr>
        <w:tabs>
          <w:tab w:val="left" w:pos="813"/>
        </w:tabs>
        <w:spacing w:before="120" w:after="0" w:line="360" w:lineRule="auto"/>
        <w:ind w:right="118" w:hanging="426"/>
        <w:jc w:val="both"/>
        <w:rPr>
          <w:rFonts w:eastAsia="Times New Roman" w:cstheme="minorHAnsi"/>
        </w:rPr>
      </w:pPr>
      <w:r w:rsidRPr="006C0197">
        <w:rPr>
          <w:rFonts w:eastAsia="Times New Roman" w:cstheme="minorHAnsi"/>
        </w:rPr>
        <w:t>ensure</w:t>
      </w:r>
      <w:r w:rsidRPr="006C0197">
        <w:rPr>
          <w:rFonts w:eastAsia="Times New Roman" w:cstheme="minorHAnsi"/>
          <w:spacing w:val="4"/>
        </w:rPr>
        <w:t xml:space="preserve"> </w:t>
      </w:r>
      <w:r w:rsidRPr="006C0197">
        <w:rPr>
          <w:rFonts w:eastAsia="Times New Roman" w:cstheme="minorHAnsi"/>
          <w:spacing w:val="-1"/>
        </w:rPr>
        <w:t>that</w:t>
      </w:r>
      <w:r w:rsidRPr="006C0197">
        <w:rPr>
          <w:rFonts w:eastAsia="Times New Roman" w:cstheme="minorHAnsi"/>
          <w:spacing w:val="6"/>
        </w:rPr>
        <w:t xml:space="preserve"> </w:t>
      </w:r>
      <w:r w:rsidRPr="006C0197">
        <w:rPr>
          <w:rFonts w:eastAsia="Times New Roman" w:cstheme="minorHAnsi"/>
        </w:rPr>
        <w:t>all</w:t>
      </w:r>
      <w:r w:rsidRPr="006C0197">
        <w:rPr>
          <w:rFonts w:eastAsia="Times New Roman" w:cstheme="minorHAnsi"/>
          <w:spacing w:val="4"/>
        </w:rPr>
        <w:t xml:space="preserve"> </w:t>
      </w:r>
      <w:r w:rsidRPr="006C0197">
        <w:rPr>
          <w:rFonts w:eastAsia="Times New Roman" w:cstheme="minorHAnsi"/>
          <w:spacing w:val="-1"/>
        </w:rPr>
        <w:t>personnel</w:t>
      </w:r>
      <w:r w:rsidRPr="006C0197">
        <w:rPr>
          <w:rFonts w:eastAsia="Times New Roman" w:cstheme="minorHAnsi"/>
          <w:spacing w:val="7"/>
        </w:rPr>
        <w:t xml:space="preserve"> </w:t>
      </w:r>
      <w:r w:rsidRPr="006C0197">
        <w:rPr>
          <w:rFonts w:eastAsia="Times New Roman" w:cstheme="minorHAnsi"/>
        </w:rPr>
        <w:t>who</w:t>
      </w:r>
      <w:r w:rsidRPr="006C0197">
        <w:rPr>
          <w:rFonts w:eastAsia="Times New Roman" w:cstheme="minorHAnsi"/>
          <w:spacing w:val="5"/>
        </w:rPr>
        <w:t xml:space="preserve"> </w:t>
      </w:r>
      <w:r w:rsidRPr="006C0197">
        <w:rPr>
          <w:rFonts w:eastAsia="Times New Roman" w:cstheme="minorHAnsi"/>
          <w:spacing w:val="-1"/>
        </w:rPr>
        <w:t>have</w:t>
      </w:r>
      <w:r w:rsidRPr="006C0197">
        <w:rPr>
          <w:rFonts w:eastAsia="Times New Roman" w:cstheme="minorHAnsi"/>
          <w:spacing w:val="5"/>
        </w:rPr>
        <w:t xml:space="preserve"> </w:t>
      </w:r>
      <w:r w:rsidRPr="006C0197">
        <w:rPr>
          <w:rFonts w:eastAsia="Times New Roman" w:cstheme="minorHAnsi"/>
        </w:rPr>
        <w:t>access</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and/or</w:t>
      </w:r>
      <w:r w:rsidRPr="006C0197">
        <w:rPr>
          <w:rFonts w:eastAsia="Times New Roman" w:cstheme="minorHAnsi"/>
          <w:spacing w:val="5"/>
        </w:rPr>
        <w:t xml:space="preserve"> </w:t>
      </w:r>
      <w:r w:rsidRPr="006C0197">
        <w:rPr>
          <w:rFonts w:eastAsia="Times New Roman" w:cstheme="minorHAnsi"/>
          <w:spacing w:val="-1"/>
        </w:rPr>
        <w:t>process</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5"/>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rPr>
        <w:t>are</w:t>
      </w:r>
      <w:r w:rsidRPr="006C0197">
        <w:rPr>
          <w:rFonts w:eastAsia="Times New Roman" w:cstheme="minorHAnsi"/>
          <w:spacing w:val="5"/>
        </w:rPr>
        <w:t xml:space="preserve"> </w:t>
      </w:r>
      <w:r w:rsidRPr="006C0197">
        <w:rPr>
          <w:rFonts w:eastAsia="Times New Roman" w:cstheme="minorHAnsi"/>
          <w:spacing w:val="-1"/>
        </w:rPr>
        <w:t>obliged</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3"/>
          <w:w w:val="99"/>
        </w:rPr>
        <w:t xml:space="preserve"> </w:t>
      </w:r>
      <w:r w:rsidRPr="006C0197">
        <w:rPr>
          <w:rFonts w:eastAsia="Times New Roman" w:cstheme="minorHAnsi"/>
        </w:rPr>
        <w:t>keep</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5"/>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spacing w:val="-1"/>
        </w:rPr>
        <w:t>confidential</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are</w:t>
      </w:r>
      <w:r w:rsidRPr="006C0197">
        <w:rPr>
          <w:rFonts w:eastAsia="Times New Roman" w:cstheme="minorHAnsi"/>
          <w:spacing w:val="-5"/>
        </w:rPr>
        <w:t xml:space="preserve"> </w:t>
      </w:r>
      <w:r w:rsidRPr="006C0197">
        <w:rPr>
          <w:rFonts w:eastAsia="Times New Roman" w:cstheme="minorHAnsi"/>
        </w:rPr>
        <w:t>aware</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5"/>
        </w:rPr>
        <w:t xml:space="preserve"> </w:t>
      </w:r>
      <w:r w:rsidRPr="006C0197">
        <w:rPr>
          <w:rFonts w:eastAsia="Times New Roman" w:cstheme="minorHAnsi"/>
        </w:rPr>
        <w:t>comply</w:t>
      </w:r>
      <w:r w:rsidRPr="006C0197">
        <w:rPr>
          <w:rFonts w:eastAsia="Times New Roman" w:cstheme="minorHAnsi"/>
          <w:spacing w:val="-4"/>
        </w:rPr>
        <w:t xml:space="preserve"> </w:t>
      </w:r>
      <w:r w:rsidRPr="006C0197">
        <w:rPr>
          <w:rFonts w:eastAsia="Times New Roman" w:cstheme="minorHAnsi"/>
        </w:rPr>
        <w:t>with</w:t>
      </w:r>
      <w:r w:rsidRPr="006C0197">
        <w:rPr>
          <w:rFonts w:eastAsia="Times New Roman" w:cstheme="minorHAnsi"/>
          <w:spacing w:val="-6"/>
        </w:rPr>
        <w:t xml:space="preserve"> </w:t>
      </w:r>
      <w:r w:rsidRPr="006C0197">
        <w:rPr>
          <w:rFonts w:eastAsia="Times New Roman" w:cstheme="minorHAnsi"/>
        </w:rPr>
        <w:t>this</w:t>
      </w:r>
      <w:r w:rsidRPr="006C0197">
        <w:rPr>
          <w:rFonts w:eastAsia="Times New Roman" w:cstheme="minorHAnsi"/>
          <w:spacing w:val="-5"/>
        </w:rPr>
        <w:t xml:space="preserve"> </w:t>
      </w:r>
      <w:r w:rsidRPr="006C0197">
        <w:rPr>
          <w:rFonts w:eastAsia="Times New Roman" w:cstheme="minorHAnsi"/>
          <w:spacing w:val="-1"/>
        </w:rPr>
        <w:t>clause</w:t>
      </w:r>
      <w:r w:rsidRPr="006C0197">
        <w:rPr>
          <w:rFonts w:eastAsia="Times New Roman" w:cstheme="minorHAnsi"/>
          <w:spacing w:val="-5"/>
        </w:rPr>
        <w:t xml:space="preserve"> </w:t>
      </w:r>
      <w:r w:rsidRPr="006C0197">
        <w:rPr>
          <w:rFonts w:eastAsia="Times New Roman" w:cstheme="minorHAnsi"/>
        </w:rPr>
        <w:t>27.</w:t>
      </w:r>
    </w:p>
    <w:p w14:paraId="4902B7CC" w14:textId="77777777" w:rsidR="006C0197" w:rsidRPr="006C0197" w:rsidRDefault="006C0197" w:rsidP="006C0197">
      <w:pPr>
        <w:spacing w:before="119" w:after="120" w:line="240" w:lineRule="auto"/>
        <w:ind w:left="812"/>
        <w:rPr>
          <w:rFonts w:eastAsia="Times New Roman" w:cstheme="minorHAnsi"/>
        </w:rPr>
      </w:pP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Contractor</w:t>
      </w:r>
      <w:r w:rsidRPr="006C0197">
        <w:rPr>
          <w:rFonts w:eastAsia="Times New Roman" w:cstheme="minorHAnsi"/>
          <w:spacing w:val="-6"/>
        </w:rPr>
        <w:t xml:space="preserve"> </w:t>
      </w:r>
      <w:r w:rsidRPr="006C0197">
        <w:rPr>
          <w:rFonts w:eastAsia="Times New Roman" w:cstheme="minorHAnsi"/>
          <w:spacing w:val="-1"/>
        </w:rPr>
        <w:t>shall</w:t>
      </w:r>
      <w:r w:rsidRPr="006C0197">
        <w:rPr>
          <w:rFonts w:eastAsia="Times New Roman" w:cstheme="minorHAnsi"/>
          <w:spacing w:val="-7"/>
        </w:rPr>
        <w:t xml:space="preserve"> </w:t>
      </w:r>
      <w:r w:rsidRPr="006C0197">
        <w:rPr>
          <w:rFonts w:eastAsia="Times New Roman" w:cstheme="minorHAnsi"/>
          <w:spacing w:val="-1"/>
        </w:rPr>
        <w:t>provide</w:t>
      </w:r>
      <w:r w:rsidRPr="006C0197">
        <w:rPr>
          <w:rFonts w:eastAsia="Times New Roman" w:cstheme="minorHAnsi"/>
          <w:spacing w:val="-6"/>
        </w:rPr>
        <w:t xml:space="preserve"> </w:t>
      </w:r>
      <w:r w:rsidRPr="006C0197">
        <w:rPr>
          <w:rFonts w:eastAsia="Times New Roman" w:cstheme="minorHAnsi"/>
        </w:rPr>
        <w:t>appropriate</w:t>
      </w:r>
      <w:r w:rsidRPr="006C0197">
        <w:rPr>
          <w:rFonts w:eastAsia="Times New Roman" w:cstheme="minorHAnsi"/>
          <w:spacing w:val="-6"/>
        </w:rPr>
        <w:t xml:space="preserve"> </w:t>
      </w:r>
      <w:r w:rsidRPr="006C0197">
        <w:rPr>
          <w:rFonts w:eastAsia="Times New Roman" w:cstheme="minorHAnsi"/>
          <w:spacing w:val="-1"/>
        </w:rPr>
        <w:t>training</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its</w:t>
      </w:r>
      <w:r w:rsidRPr="006C0197">
        <w:rPr>
          <w:rFonts w:eastAsia="Times New Roman" w:cstheme="minorHAnsi"/>
          <w:spacing w:val="-7"/>
        </w:rPr>
        <w:t xml:space="preserve"> </w:t>
      </w:r>
      <w:r w:rsidRPr="006C0197">
        <w:rPr>
          <w:rFonts w:eastAsia="Times New Roman" w:cstheme="minorHAnsi"/>
          <w:spacing w:val="-1"/>
        </w:rPr>
        <w:t>personnel</w:t>
      </w:r>
      <w:r w:rsidRPr="006C0197">
        <w:rPr>
          <w:rFonts w:eastAsia="Times New Roman" w:cstheme="minorHAnsi"/>
          <w:spacing w:val="-5"/>
        </w:rPr>
        <w:t xml:space="preserve"> </w:t>
      </w:r>
      <w:r w:rsidRPr="006C0197">
        <w:rPr>
          <w:rFonts w:eastAsia="Times New Roman" w:cstheme="minorHAnsi"/>
        </w:rPr>
        <w:t>with</w:t>
      </w:r>
      <w:r w:rsidRPr="006C0197">
        <w:rPr>
          <w:rFonts w:eastAsia="Times New Roman" w:cstheme="minorHAnsi"/>
          <w:spacing w:val="-8"/>
        </w:rPr>
        <w:t xml:space="preserve"> </w:t>
      </w:r>
      <w:r w:rsidRPr="006C0197">
        <w:rPr>
          <w:rFonts w:eastAsia="Times New Roman" w:cstheme="minorHAnsi"/>
        </w:rPr>
        <w:t>respect</w:t>
      </w:r>
      <w:r w:rsidRPr="006C0197">
        <w:rPr>
          <w:rFonts w:eastAsia="Times New Roman" w:cstheme="minorHAnsi"/>
          <w:spacing w:val="-6"/>
        </w:rPr>
        <w:t xml:space="preserve"> </w:t>
      </w:r>
      <w:r w:rsidRPr="006C0197">
        <w:rPr>
          <w:rFonts w:eastAsia="Times New Roman" w:cstheme="minorHAnsi"/>
        </w:rPr>
        <w:t>to</w:t>
      </w:r>
    </w:p>
    <w:p w14:paraId="0851D93E" w14:textId="77777777" w:rsidR="006C0197" w:rsidRPr="006C0197" w:rsidRDefault="006C0197" w:rsidP="006C0197">
      <w:pPr>
        <w:spacing w:before="11" w:after="200" w:line="276" w:lineRule="auto"/>
        <w:rPr>
          <w:rFonts w:eastAsia="Calibri" w:cstheme="minorHAnsi"/>
        </w:rPr>
      </w:pPr>
    </w:p>
    <w:p w14:paraId="4707C19E" w14:textId="77777777" w:rsidR="006C0197" w:rsidRPr="006C0197" w:rsidRDefault="006C0197" w:rsidP="0078653D">
      <w:pPr>
        <w:widowControl w:val="0"/>
        <w:numPr>
          <w:ilvl w:val="2"/>
          <w:numId w:val="100"/>
        </w:numPr>
        <w:tabs>
          <w:tab w:val="left" w:pos="1045"/>
        </w:tabs>
        <w:spacing w:after="0" w:line="240" w:lineRule="auto"/>
        <w:ind w:hanging="232"/>
        <w:jc w:val="both"/>
        <w:rPr>
          <w:rFonts w:eastAsia="Times New Roman" w:cstheme="minorHAnsi"/>
        </w:rPr>
      </w:pPr>
      <w:r w:rsidRPr="006C0197">
        <w:rPr>
          <w:rFonts w:eastAsia="Times New Roman" w:cstheme="minorHAnsi"/>
          <w:spacing w:val="-1"/>
        </w:rPr>
        <w:lastRenderedPageBreak/>
        <w:t>the</w:t>
      </w:r>
      <w:r w:rsidRPr="006C0197">
        <w:rPr>
          <w:rFonts w:eastAsia="Times New Roman" w:cstheme="minorHAnsi"/>
          <w:spacing w:val="-6"/>
        </w:rPr>
        <w:t xml:space="preserve"> </w:t>
      </w:r>
      <w:r w:rsidRPr="006C0197">
        <w:rPr>
          <w:rFonts w:eastAsia="Times New Roman" w:cstheme="minorHAnsi"/>
        </w:rPr>
        <w:t>correct</w:t>
      </w:r>
      <w:r w:rsidRPr="006C0197">
        <w:rPr>
          <w:rFonts w:eastAsia="Times New Roman" w:cstheme="minorHAnsi"/>
          <w:spacing w:val="-7"/>
        </w:rPr>
        <w:t xml:space="preserve"> </w:t>
      </w:r>
      <w:r w:rsidRPr="006C0197">
        <w:rPr>
          <w:rFonts w:eastAsia="Times New Roman" w:cstheme="minorHAnsi"/>
          <w:spacing w:val="-1"/>
        </w:rPr>
        <w:t>handling</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spacing w:val="-1"/>
        </w:rPr>
        <w:t>Personal</w:t>
      </w:r>
      <w:r w:rsidRPr="006C0197">
        <w:rPr>
          <w:rFonts w:eastAsia="Times New Roman" w:cstheme="minorHAnsi"/>
          <w:spacing w:val="-7"/>
        </w:rPr>
        <w:t xml:space="preserve"> </w:t>
      </w:r>
      <w:r w:rsidRPr="006C0197">
        <w:rPr>
          <w:rFonts w:eastAsia="Times New Roman" w:cstheme="minorHAnsi"/>
          <w:spacing w:val="-1"/>
        </w:rPr>
        <w:t>Data</w:t>
      </w:r>
      <w:r w:rsidRPr="006C0197">
        <w:rPr>
          <w:rFonts w:eastAsia="Times New Roman" w:cstheme="minorHAnsi"/>
          <w:spacing w:val="-7"/>
        </w:rPr>
        <w:t xml:space="preserve"> </w:t>
      </w:r>
      <w:r w:rsidRPr="006C0197">
        <w:rPr>
          <w:rFonts w:eastAsia="Times New Roman" w:cstheme="minorHAnsi"/>
          <w:spacing w:val="-1"/>
        </w:rPr>
        <w:t>so</w:t>
      </w:r>
      <w:r w:rsidRPr="006C0197">
        <w:rPr>
          <w:rFonts w:eastAsia="Times New Roman" w:cstheme="minorHAnsi"/>
          <w:spacing w:val="-6"/>
        </w:rPr>
        <w:t xml:space="preserve"> </w:t>
      </w:r>
      <w:r w:rsidRPr="006C0197">
        <w:rPr>
          <w:rFonts w:eastAsia="Times New Roman" w:cstheme="minorHAnsi"/>
        </w:rPr>
        <w:t>as</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spacing w:val="-1"/>
        </w:rPr>
        <w:t>minimise</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rPr>
        <w:t>risk</w:t>
      </w:r>
      <w:r w:rsidRPr="006C0197">
        <w:rPr>
          <w:rFonts w:eastAsia="Times New Roman" w:cstheme="minorHAnsi"/>
          <w:spacing w:val="-6"/>
        </w:rPr>
        <w:t xml:space="preserve"> </w:t>
      </w:r>
      <w:r w:rsidRPr="006C0197">
        <w:rPr>
          <w:rFonts w:eastAsia="Times New Roman" w:cstheme="minorHAnsi"/>
          <w:spacing w:val="-1"/>
        </w:rPr>
        <w:t>of</w:t>
      </w:r>
      <w:r w:rsidRPr="006C0197">
        <w:rPr>
          <w:rFonts w:eastAsia="Times New Roman" w:cstheme="minorHAnsi"/>
          <w:spacing w:val="-7"/>
        </w:rPr>
        <w:t xml:space="preserve"> </w:t>
      </w:r>
      <w:r w:rsidRPr="006C0197">
        <w:rPr>
          <w:rFonts w:eastAsia="Times New Roman" w:cstheme="minorHAnsi"/>
          <w:spacing w:val="-1"/>
        </w:rPr>
        <w:t>security</w:t>
      </w:r>
      <w:r w:rsidRPr="006C0197">
        <w:rPr>
          <w:rFonts w:eastAsia="Times New Roman" w:cstheme="minorHAnsi"/>
          <w:spacing w:val="-7"/>
        </w:rPr>
        <w:t xml:space="preserve"> </w:t>
      </w:r>
      <w:r w:rsidRPr="006C0197">
        <w:rPr>
          <w:rFonts w:eastAsia="Times New Roman" w:cstheme="minorHAnsi"/>
        </w:rPr>
        <w:t>breaches;</w:t>
      </w:r>
      <w:r w:rsidRPr="006C0197">
        <w:rPr>
          <w:rFonts w:eastAsia="Times New Roman" w:cstheme="minorHAnsi"/>
          <w:spacing w:val="-7"/>
        </w:rPr>
        <w:t xml:space="preserve"> </w:t>
      </w:r>
      <w:r w:rsidRPr="006C0197">
        <w:rPr>
          <w:rFonts w:eastAsia="Times New Roman" w:cstheme="minorHAnsi"/>
        </w:rPr>
        <w:t>and</w:t>
      </w:r>
    </w:p>
    <w:p w14:paraId="0F9B96AE" w14:textId="77777777" w:rsidR="006C0197" w:rsidRPr="006C0197" w:rsidRDefault="006C0197" w:rsidP="0078653D">
      <w:pPr>
        <w:widowControl w:val="0"/>
        <w:numPr>
          <w:ilvl w:val="2"/>
          <w:numId w:val="100"/>
        </w:numPr>
        <w:tabs>
          <w:tab w:val="left" w:pos="1097"/>
        </w:tabs>
        <w:spacing w:before="135" w:after="0" w:line="240" w:lineRule="auto"/>
        <w:ind w:left="1096" w:hanging="284"/>
        <w:jc w:val="both"/>
        <w:rPr>
          <w:rFonts w:eastAsia="Times New Roman" w:cstheme="minorHAnsi"/>
        </w:rPr>
      </w:pPr>
      <w:r w:rsidRPr="006C0197">
        <w:rPr>
          <w:rFonts w:eastAsia="Times New Roman" w:cstheme="minorHAnsi"/>
          <w:spacing w:val="-1"/>
        </w:rPr>
        <w:t>the</w:t>
      </w:r>
      <w:r w:rsidRPr="006C0197">
        <w:rPr>
          <w:rFonts w:eastAsia="Times New Roman" w:cstheme="minorHAnsi"/>
          <w:spacing w:val="-8"/>
        </w:rPr>
        <w:t xml:space="preserve"> </w:t>
      </w:r>
      <w:r w:rsidRPr="006C0197">
        <w:rPr>
          <w:rFonts w:eastAsia="Times New Roman" w:cstheme="minorHAnsi"/>
        </w:rPr>
        <w:t>requirements</w:t>
      </w:r>
      <w:r w:rsidRPr="006C0197">
        <w:rPr>
          <w:rFonts w:eastAsia="Times New Roman" w:cstheme="minorHAnsi"/>
          <w:spacing w:val="-7"/>
        </w:rPr>
        <w:t xml:space="preserve"> </w:t>
      </w:r>
      <w:r w:rsidRPr="006C0197">
        <w:rPr>
          <w:rFonts w:eastAsia="Times New Roman" w:cstheme="minorHAnsi"/>
          <w:spacing w:val="-1"/>
        </w:rPr>
        <w:t>of</w:t>
      </w:r>
      <w:r w:rsidRPr="006C0197">
        <w:rPr>
          <w:rFonts w:eastAsia="Times New Roman" w:cstheme="minorHAnsi"/>
          <w:spacing w:val="-8"/>
        </w:rPr>
        <w:t xml:space="preserve"> </w:t>
      </w:r>
      <w:r w:rsidRPr="006C0197">
        <w:rPr>
          <w:rFonts w:eastAsia="Times New Roman" w:cstheme="minorHAnsi"/>
          <w:spacing w:val="-1"/>
        </w:rPr>
        <w:t>Data</w:t>
      </w:r>
      <w:r w:rsidRPr="006C0197">
        <w:rPr>
          <w:rFonts w:eastAsia="Times New Roman" w:cstheme="minorHAnsi"/>
          <w:spacing w:val="-8"/>
        </w:rPr>
        <w:t xml:space="preserve"> </w:t>
      </w:r>
      <w:r w:rsidRPr="006C0197">
        <w:rPr>
          <w:rFonts w:eastAsia="Times New Roman" w:cstheme="minorHAnsi"/>
        </w:rPr>
        <w:t>Protection</w:t>
      </w:r>
      <w:r w:rsidRPr="006C0197">
        <w:rPr>
          <w:rFonts w:eastAsia="Times New Roman" w:cstheme="minorHAnsi"/>
          <w:spacing w:val="-7"/>
        </w:rPr>
        <w:t xml:space="preserve"> </w:t>
      </w:r>
      <w:r w:rsidRPr="006C0197">
        <w:rPr>
          <w:rFonts w:eastAsia="Times New Roman" w:cstheme="minorHAnsi"/>
        </w:rPr>
        <w:t>Laws;</w:t>
      </w:r>
    </w:p>
    <w:p w14:paraId="5EF0413D" w14:textId="77777777" w:rsidR="006C0197" w:rsidRPr="006C0197" w:rsidRDefault="006C0197" w:rsidP="006C0197">
      <w:pPr>
        <w:spacing w:before="9" w:after="200" w:line="276" w:lineRule="auto"/>
        <w:rPr>
          <w:rFonts w:eastAsia="Calibri" w:cstheme="minorHAnsi"/>
        </w:rPr>
      </w:pPr>
    </w:p>
    <w:p w14:paraId="4203AB8F" w14:textId="77777777" w:rsidR="006C0197" w:rsidRPr="006C0197" w:rsidRDefault="006C0197" w:rsidP="005A14DC">
      <w:pPr>
        <w:widowControl w:val="0"/>
        <w:numPr>
          <w:ilvl w:val="1"/>
          <w:numId w:val="100"/>
        </w:numPr>
        <w:tabs>
          <w:tab w:val="left" w:pos="901"/>
        </w:tabs>
        <w:spacing w:after="0" w:line="276" w:lineRule="auto"/>
        <w:ind w:left="900" w:right="111" w:hanging="360"/>
        <w:jc w:val="left"/>
        <w:rPr>
          <w:rFonts w:eastAsia="Times New Roman" w:cstheme="minorHAnsi"/>
        </w:rPr>
      </w:pPr>
      <w:r w:rsidRPr="006C0197">
        <w:rPr>
          <w:rFonts w:eastAsia="Times New Roman" w:cstheme="minorHAnsi"/>
          <w:spacing w:val="-1"/>
        </w:rPr>
        <w:t>shall</w:t>
      </w:r>
      <w:r w:rsidRPr="006C0197">
        <w:rPr>
          <w:rFonts w:eastAsia="Times New Roman" w:cstheme="minorHAnsi"/>
          <w:spacing w:val="4"/>
        </w:rPr>
        <w:t xml:space="preserve"> </w:t>
      </w:r>
      <w:r w:rsidRPr="006C0197">
        <w:rPr>
          <w:rFonts w:eastAsia="Times New Roman" w:cstheme="minorHAnsi"/>
          <w:spacing w:val="-1"/>
        </w:rPr>
        <w:t>not</w:t>
      </w:r>
      <w:r w:rsidRPr="006C0197">
        <w:rPr>
          <w:rFonts w:eastAsia="Times New Roman" w:cstheme="minorHAnsi"/>
          <w:spacing w:val="6"/>
        </w:rPr>
        <w:t xml:space="preserve"> </w:t>
      </w:r>
      <w:r w:rsidRPr="006C0197">
        <w:rPr>
          <w:rFonts w:eastAsia="Times New Roman" w:cstheme="minorHAnsi"/>
          <w:spacing w:val="-1"/>
        </w:rPr>
        <w:t>process</w:t>
      </w:r>
      <w:r w:rsidRPr="006C0197">
        <w:rPr>
          <w:rFonts w:eastAsia="Times New Roman" w:cstheme="minorHAnsi"/>
          <w:spacing w:val="5"/>
        </w:rPr>
        <w:t xml:space="preserve"> </w:t>
      </w:r>
      <w:r w:rsidRPr="006C0197">
        <w:rPr>
          <w:rFonts w:eastAsia="Times New Roman" w:cstheme="minorHAnsi"/>
        </w:rPr>
        <w:t>or</w:t>
      </w:r>
      <w:r w:rsidRPr="006C0197">
        <w:rPr>
          <w:rFonts w:eastAsia="Times New Roman" w:cstheme="minorHAnsi"/>
          <w:spacing w:val="5"/>
        </w:rPr>
        <w:t xml:space="preserve"> </w:t>
      </w:r>
      <w:r w:rsidRPr="006C0197">
        <w:rPr>
          <w:rFonts w:eastAsia="Times New Roman" w:cstheme="minorHAnsi"/>
          <w:spacing w:val="-1"/>
        </w:rPr>
        <w:t>otherwise</w:t>
      </w:r>
      <w:r w:rsidRPr="006C0197">
        <w:rPr>
          <w:rFonts w:eastAsia="Times New Roman" w:cstheme="minorHAnsi"/>
          <w:spacing w:val="5"/>
        </w:rPr>
        <w:t xml:space="preserve"> </w:t>
      </w:r>
      <w:r w:rsidRPr="006C0197">
        <w:rPr>
          <w:rFonts w:eastAsia="Times New Roman" w:cstheme="minorHAnsi"/>
        </w:rPr>
        <w:t>transfer</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6"/>
        </w:rPr>
        <w:t xml:space="preserve"> </w:t>
      </w:r>
      <w:r w:rsidRPr="006C0197">
        <w:rPr>
          <w:rFonts w:eastAsia="Times New Roman" w:cstheme="minorHAnsi"/>
        </w:rPr>
        <w:t>Personal</w:t>
      </w:r>
      <w:r w:rsidRPr="006C0197">
        <w:rPr>
          <w:rFonts w:eastAsia="Times New Roman" w:cstheme="minorHAnsi"/>
          <w:spacing w:val="5"/>
        </w:rPr>
        <w:t xml:space="preserve"> </w:t>
      </w:r>
      <w:r w:rsidRPr="006C0197">
        <w:rPr>
          <w:rFonts w:eastAsia="Times New Roman" w:cstheme="minorHAnsi"/>
          <w:spacing w:val="-1"/>
        </w:rPr>
        <w:t>Data</w:t>
      </w:r>
      <w:r w:rsidRPr="006C0197">
        <w:rPr>
          <w:rFonts w:eastAsia="Times New Roman" w:cstheme="minorHAnsi"/>
          <w:spacing w:val="5"/>
        </w:rPr>
        <w:t xml:space="preserve"> </w:t>
      </w:r>
      <w:r w:rsidRPr="006C0197">
        <w:rPr>
          <w:rFonts w:eastAsia="Times New Roman" w:cstheme="minorHAnsi"/>
        </w:rPr>
        <w:t>outside</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EEA</w:t>
      </w:r>
      <w:r w:rsidRPr="006C0197">
        <w:rPr>
          <w:rFonts w:eastAsia="Times New Roman" w:cstheme="minorHAnsi"/>
          <w:spacing w:val="7"/>
        </w:rPr>
        <w:t xml:space="preserve"> </w:t>
      </w:r>
      <w:r w:rsidRPr="006C0197">
        <w:rPr>
          <w:rFonts w:eastAsia="Times New Roman" w:cstheme="minorHAnsi"/>
        </w:rPr>
        <w:t>without</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7"/>
          <w:w w:val="99"/>
        </w:rPr>
        <w:t xml:space="preserve"> </w:t>
      </w:r>
      <w:r w:rsidRPr="006C0197">
        <w:rPr>
          <w:rFonts w:eastAsia="Calibri" w:cstheme="minorHAnsi"/>
        </w:rPr>
        <w:t>Client’s</w:t>
      </w:r>
      <w:r w:rsidRPr="006C0197">
        <w:rPr>
          <w:rFonts w:eastAsia="Calibri" w:cstheme="minorHAnsi"/>
          <w:spacing w:val="-8"/>
        </w:rPr>
        <w:t xml:space="preserve"> </w:t>
      </w:r>
      <w:r w:rsidRPr="006C0197">
        <w:rPr>
          <w:rFonts w:eastAsia="Calibri" w:cstheme="minorHAnsi"/>
        </w:rPr>
        <w:t>prior</w:t>
      </w:r>
      <w:r w:rsidRPr="006C0197">
        <w:rPr>
          <w:rFonts w:eastAsia="Calibri" w:cstheme="minorHAnsi"/>
          <w:spacing w:val="-6"/>
        </w:rPr>
        <w:t xml:space="preserve"> </w:t>
      </w:r>
      <w:r w:rsidRPr="006C0197">
        <w:rPr>
          <w:rFonts w:eastAsia="Calibri" w:cstheme="minorHAnsi"/>
        </w:rPr>
        <w:t>written</w:t>
      </w:r>
      <w:r w:rsidRPr="006C0197">
        <w:rPr>
          <w:rFonts w:eastAsia="Calibri" w:cstheme="minorHAnsi"/>
          <w:spacing w:val="-8"/>
        </w:rPr>
        <w:t xml:space="preserve"> </w:t>
      </w:r>
      <w:r w:rsidRPr="006C0197">
        <w:rPr>
          <w:rFonts w:eastAsia="Calibri" w:cstheme="minorHAnsi"/>
        </w:rPr>
        <w:t>consent</w:t>
      </w:r>
      <w:r w:rsidRPr="006C0197">
        <w:rPr>
          <w:rFonts w:eastAsia="Calibri" w:cstheme="minorHAnsi"/>
          <w:spacing w:val="-6"/>
        </w:rPr>
        <w:t xml:space="preserve"> </w:t>
      </w:r>
      <w:r w:rsidRPr="006C0197">
        <w:rPr>
          <w:rFonts w:eastAsia="Times New Roman" w:cstheme="minorHAnsi"/>
        </w:rPr>
        <w:t>and</w:t>
      </w:r>
      <w:r w:rsidRPr="006C0197">
        <w:rPr>
          <w:rFonts w:eastAsia="Times New Roman" w:cstheme="minorHAnsi"/>
          <w:spacing w:val="-8"/>
        </w:rPr>
        <w:t xml:space="preserve"> </w:t>
      </w:r>
      <w:r w:rsidRPr="006C0197">
        <w:rPr>
          <w:rFonts w:eastAsia="Times New Roman" w:cstheme="minorHAnsi"/>
          <w:spacing w:val="-1"/>
        </w:rPr>
        <w:t>unless</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following</w:t>
      </w:r>
      <w:r w:rsidRPr="006C0197">
        <w:rPr>
          <w:rFonts w:eastAsia="Times New Roman" w:cstheme="minorHAnsi"/>
          <w:spacing w:val="-6"/>
        </w:rPr>
        <w:t xml:space="preserve"> </w:t>
      </w:r>
      <w:r w:rsidRPr="006C0197">
        <w:rPr>
          <w:rFonts w:eastAsia="Times New Roman" w:cstheme="minorHAnsi"/>
          <w:spacing w:val="-1"/>
        </w:rPr>
        <w:t>conditions</w:t>
      </w:r>
      <w:r w:rsidRPr="006C0197">
        <w:rPr>
          <w:rFonts w:eastAsia="Times New Roman" w:cstheme="minorHAnsi"/>
          <w:spacing w:val="-7"/>
        </w:rPr>
        <w:t xml:space="preserve"> </w:t>
      </w:r>
      <w:r w:rsidRPr="006C0197">
        <w:rPr>
          <w:rFonts w:eastAsia="Times New Roman" w:cstheme="minorHAnsi"/>
        </w:rPr>
        <w:t>are</w:t>
      </w:r>
      <w:r w:rsidRPr="006C0197">
        <w:rPr>
          <w:rFonts w:eastAsia="Times New Roman" w:cstheme="minorHAnsi"/>
          <w:spacing w:val="-7"/>
        </w:rPr>
        <w:t xml:space="preserve"> </w:t>
      </w:r>
      <w:r w:rsidRPr="006C0197">
        <w:rPr>
          <w:rFonts w:eastAsia="Times New Roman" w:cstheme="minorHAnsi"/>
          <w:spacing w:val="-1"/>
        </w:rPr>
        <w:t>fulfilled;</w:t>
      </w:r>
    </w:p>
    <w:p w14:paraId="2BE1A9B6" w14:textId="069D97C6" w:rsidR="006C0197" w:rsidRPr="005A14DC" w:rsidRDefault="006C0197" w:rsidP="005A14DC">
      <w:pPr>
        <w:widowControl w:val="0"/>
        <w:numPr>
          <w:ilvl w:val="0"/>
          <w:numId w:val="99"/>
        </w:numPr>
        <w:tabs>
          <w:tab w:val="left" w:pos="1201"/>
        </w:tabs>
        <w:spacing w:before="41" w:after="0" w:line="276" w:lineRule="auto"/>
        <w:ind w:right="112"/>
        <w:jc w:val="left"/>
        <w:rPr>
          <w:rFonts w:eastAsia="Times New Roman" w:cstheme="minorHAnsi"/>
        </w:rPr>
      </w:pPr>
      <w:r w:rsidRPr="006C0197">
        <w:rPr>
          <w:rFonts w:eastAsia="Times New Roman" w:cstheme="minorHAnsi"/>
          <w:spacing w:val="-1"/>
        </w:rPr>
        <w:t>appropriate</w:t>
      </w:r>
      <w:r w:rsidRPr="006C0197">
        <w:rPr>
          <w:rFonts w:eastAsia="Times New Roman" w:cstheme="minorHAnsi"/>
          <w:spacing w:val="-7"/>
        </w:rPr>
        <w:t xml:space="preserve"> </w:t>
      </w:r>
      <w:r w:rsidRPr="006C0197">
        <w:rPr>
          <w:rFonts w:eastAsia="Times New Roman" w:cstheme="minorHAnsi"/>
          <w:spacing w:val="-1"/>
        </w:rPr>
        <w:t>safeguards</w:t>
      </w:r>
      <w:r w:rsidRPr="006C0197">
        <w:rPr>
          <w:rFonts w:eastAsia="Times New Roman" w:cstheme="minorHAnsi"/>
          <w:spacing w:val="-7"/>
        </w:rPr>
        <w:t xml:space="preserve"> </w:t>
      </w:r>
      <w:r w:rsidRPr="006C0197">
        <w:rPr>
          <w:rFonts w:eastAsia="Times New Roman" w:cstheme="minorHAnsi"/>
        </w:rPr>
        <w:t>are</w:t>
      </w:r>
      <w:r w:rsidRPr="006C0197">
        <w:rPr>
          <w:rFonts w:eastAsia="Times New Roman" w:cstheme="minorHAnsi"/>
          <w:spacing w:val="-6"/>
        </w:rPr>
        <w:t xml:space="preserve"> </w:t>
      </w:r>
      <w:r w:rsidRPr="006C0197">
        <w:rPr>
          <w:rFonts w:eastAsia="Times New Roman" w:cstheme="minorHAnsi"/>
        </w:rPr>
        <w:t>in</w:t>
      </w:r>
      <w:r w:rsidRPr="006C0197">
        <w:rPr>
          <w:rFonts w:eastAsia="Times New Roman" w:cstheme="minorHAnsi"/>
          <w:spacing w:val="-8"/>
        </w:rPr>
        <w:t xml:space="preserve"> </w:t>
      </w:r>
      <w:r w:rsidRPr="006C0197">
        <w:rPr>
          <w:rFonts w:eastAsia="Times New Roman" w:cstheme="minorHAnsi"/>
          <w:spacing w:val="-1"/>
        </w:rPr>
        <w:t>place</w:t>
      </w:r>
      <w:r w:rsidRPr="006C0197">
        <w:rPr>
          <w:rFonts w:eastAsia="Times New Roman" w:cstheme="minorHAnsi"/>
          <w:spacing w:val="37"/>
        </w:rPr>
        <w:t xml:space="preserve"> </w:t>
      </w:r>
      <w:r w:rsidRPr="006C0197">
        <w:rPr>
          <w:rFonts w:eastAsia="Times New Roman" w:cstheme="minorHAnsi"/>
        </w:rPr>
        <w:t>in</w:t>
      </w:r>
      <w:r w:rsidRPr="006C0197">
        <w:rPr>
          <w:rFonts w:eastAsia="Times New Roman" w:cstheme="minorHAnsi"/>
          <w:spacing w:val="-8"/>
        </w:rPr>
        <w:t xml:space="preserve"> </w:t>
      </w:r>
      <w:r w:rsidRPr="006C0197">
        <w:rPr>
          <w:rFonts w:eastAsia="Times New Roman" w:cstheme="minorHAnsi"/>
        </w:rPr>
        <w:t>relation</w:t>
      </w:r>
      <w:r w:rsidRPr="006C0197">
        <w:rPr>
          <w:rFonts w:eastAsia="Times New Roman" w:cstheme="minorHAnsi"/>
          <w:spacing w:val="-7"/>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rPr>
        <w:t>transfer,</w:t>
      </w:r>
      <w:r w:rsidRPr="006C0197">
        <w:rPr>
          <w:rFonts w:eastAsia="Times New Roman" w:cstheme="minorHAnsi"/>
          <w:spacing w:val="-7"/>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spacing w:val="-1"/>
        </w:rPr>
        <w:t>ensure</w:t>
      </w:r>
      <w:r w:rsidRPr="006C0197">
        <w:rPr>
          <w:rFonts w:eastAsia="Times New Roman" w:cstheme="minorHAnsi"/>
          <w:spacing w:val="-5"/>
        </w:rPr>
        <w:t xml:space="preserve"> </w:t>
      </w:r>
      <w:r w:rsidRPr="006C0197">
        <w:rPr>
          <w:rFonts w:eastAsia="Times New Roman" w:cstheme="minorHAnsi"/>
        </w:rPr>
        <w:t>that</w:t>
      </w:r>
      <w:r w:rsidRPr="006C0197">
        <w:rPr>
          <w:rFonts w:eastAsia="Times New Roman" w:cstheme="minorHAnsi"/>
          <w:spacing w:val="-8"/>
        </w:rPr>
        <w:t xml:space="preserve"> </w:t>
      </w:r>
      <w:r w:rsidRPr="006C0197">
        <w:rPr>
          <w:rFonts w:eastAsia="Times New Roman" w:cstheme="minorHAnsi"/>
          <w:spacing w:val="-1"/>
        </w:rPr>
        <w:t>Personal</w:t>
      </w:r>
      <w:r w:rsidRPr="006C0197">
        <w:rPr>
          <w:rFonts w:eastAsia="Times New Roman" w:cstheme="minorHAnsi"/>
          <w:spacing w:val="42"/>
          <w:w w:val="99"/>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rPr>
        <w:t>is</w:t>
      </w:r>
      <w:r w:rsidRPr="006C0197">
        <w:rPr>
          <w:rFonts w:eastAsia="Times New Roman" w:cstheme="minorHAnsi"/>
          <w:spacing w:val="7"/>
        </w:rPr>
        <w:t xml:space="preserve"> </w:t>
      </w:r>
      <w:r w:rsidRPr="006C0197">
        <w:rPr>
          <w:rFonts w:eastAsia="Times New Roman" w:cstheme="minorHAnsi"/>
          <w:spacing w:val="-1"/>
        </w:rPr>
        <w:t>adequately</w:t>
      </w:r>
      <w:r w:rsidRPr="006C0197">
        <w:rPr>
          <w:rFonts w:eastAsia="Times New Roman" w:cstheme="minorHAnsi"/>
          <w:spacing w:val="9"/>
        </w:rPr>
        <w:t xml:space="preserve"> </w:t>
      </w:r>
      <w:r w:rsidRPr="006C0197">
        <w:rPr>
          <w:rFonts w:eastAsia="Times New Roman" w:cstheme="minorHAnsi"/>
          <w:spacing w:val="-1"/>
        </w:rPr>
        <w:t>protected</w:t>
      </w:r>
      <w:r w:rsidRPr="006C0197">
        <w:rPr>
          <w:rFonts w:eastAsia="Times New Roman" w:cstheme="minorHAnsi"/>
          <w:spacing w:val="7"/>
        </w:rPr>
        <w:t xml:space="preserve"> </w:t>
      </w:r>
      <w:r w:rsidRPr="006C0197">
        <w:rPr>
          <w:rFonts w:eastAsia="Times New Roman" w:cstheme="minorHAnsi"/>
        </w:rPr>
        <w:t>in</w:t>
      </w:r>
      <w:r w:rsidRPr="006C0197">
        <w:rPr>
          <w:rFonts w:eastAsia="Times New Roman" w:cstheme="minorHAnsi"/>
          <w:spacing w:val="7"/>
        </w:rPr>
        <w:t xml:space="preserve"> </w:t>
      </w:r>
      <w:r w:rsidRPr="006C0197">
        <w:rPr>
          <w:rFonts w:eastAsia="Times New Roman" w:cstheme="minorHAnsi"/>
        </w:rPr>
        <w:t>accordance</w:t>
      </w:r>
      <w:r w:rsidRPr="006C0197">
        <w:rPr>
          <w:rFonts w:eastAsia="Times New Roman" w:cstheme="minorHAnsi"/>
          <w:spacing w:val="7"/>
        </w:rPr>
        <w:t xml:space="preserve"> </w:t>
      </w:r>
      <w:r w:rsidRPr="006C0197">
        <w:rPr>
          <w:rFonts w:eastAsia="Times New Roman" w:cstheme="minorHAnsi"/>
        </w:rPr>
        <w:t>with</w:t>
      </w:r>
      <w:r w:rsidRPr="006C0197">
        <w:rPr>
          <w:rFonts w:eastAsia="Times New Roman" w:cstheme="minorHAnsi"/>
          <w:spacing w:val="7"/>
        </w:rPr>
        <w:t xml:space="preserve"> </w:t>
      </w:r>
      <w:r w:rsidRPr="006C0197">
        <w:rPr>
          <w:rFonts w:eastAsia="Times New Roman" w:cstheme="minorHAnsi"/>
        </w:rPr>
        <w:t>Chapter</w:t>
      </w:r>
      <w:r w:rsidRPr="006C0197">
        <w:rPr>
          <w:rFonts w:eastAsia="Times New Roman" w:cstheme="minorHAnsi"/>
          <w:spacing w:val="7"/>
        </w:rPr>
        <w:t xml:space="preserve"> </w:t>
      </w:r>
      <w:r w:rsidRPr="006C0197">
        <w:rPr>
          <w:rFonts w:eastAsia="Times New Roman" w:cstheme="minorHAnsi"/>
        </w:rPr>
        <w:t>V</w:t>
      </w:r>
      <w:r w:rsidRPr="006C0197">
        <w:rPr>
          <w:rFonts w:eastAsia="Times New Roman" w:cstheme="minorHAnsi"/>
          <w:spacing w:val="7"/>
        </w:rPr>
        <w:t xml:space="preserve"> </w:t>
      </w:r>
      <w:r w:rsidRPr="006C0197">
        <w:rPr>
          <w:rFonts w:eastAsia="Times New Roman" w:cstheme="minorHAnsi"/>
        </w:rPr>
        <w:t>of</w:t>
      </w:r>
      <w:r w:rsidRPr="006C0197">
        <w:rPr>
          <w:rFonts w:eastAsia="Times New Roman" w:cstheme="minorHAnsi"/>
          <w:spacing w:val="8"/>
        </w:rPr>
        <w:t xml:space="preserve"> </w:t>
      </w:r>
      <w:r w:rsidRPr="006C0197">
        <w:rPr>
          <w:rFonts w:eastAsia="Times New Roman" w:cstheme="minorHAnsi"/>
        </w:rPr>
        <w:t>Regulation</w:t>
      </w:r>
      <w:r w:rsidRPr="006C0197">
        <w:rPr>
          <w:rFonts w:eastAsia="Times New Roman" w:cstheme="minorHAnsi"/>
          <w:spacing w:val="7"/>
        </w:rPr>
        <w:t xml:space="preserve"> </w:t>
      </w:r>
      <w:r w:rsidRPr="006C0197">
        <w:rPr>
          <w:rFonts w:eastAsia="Times New Roman" w:cstheme="minorHAnsi"/>
        </w:rPr>
        <w:t>2016/679</w:t>
      </w:r>
      <w:r w:rsidRPr="006C0197">
        <w:rPr>
          <w:rFonts w:eastAsia="Times New Roman" w:cstheme="minorHAnsi"/>
          <w:spacing w:val="8"/>
        </w:rPr>
        <w:t xml:space="preserve"> </w:t>
      </w:r>
      <w:r w:rsidRPr="006C0197">
        <w:rPr>
          <w:rFonts w:eastAsia="Times New Roman" w:cstheme="minorHAnsi"/>
        </w:rPr>
        <w:t>(</w:t>
      </w:r>
      <w:r w:rsidRPr="006C0197">
        <w:rPr>
          <w:rFonts w:eastAsia="Times New Roman" w:cstheme="minorHAnsi"/>
          <w:spacing w:val="46"/>
          <w:w w:val="99"/>
        </w:rPr>
        <w:t xml:space="preserve"> </w:t>
      </w:r>
      <w:r w:rsidRPr="006C0197">
        <w:rPr>
          <w:rFonts w:eastAsia="Times New Roman" w:cstheme="minorHAnsi"/>
          <w:spacing w:val="-1"/>
        </w:rPr>
        <w:t>General</w:t>
      </w:r>
      <w:r w:rsidRPr="006C0197">
        <w:rPr>
          <w:rFonts w:eastAsia="Times New Roman" w:cstheme="minorHAnsi"/>
          <w:spacing w:val="-10"/>
        </w:rPr>
        <w:t xml:space="preserve"> </w:t>
      </w:r>
      <w:r w:rsidRPr="006C0197">
        <w:rPr>
          <w:rFonts w:eastAsia="Times New Roman" w:cstheme="minorHAnsi"/>
          <w:spacing w:val="-1"/>
        </w:rPr>
        <w:t>Data</w:t>
      </w:r>
      <w:r w:rsidRPr="006C0197">
        <w:rPr>
          <w:rFonts w:eastAsia="Times New Roman" w:cstheme="minorHAnsi"/>
          <w:spacing w:val="-10"/>
        </w:rPr>
        <w:t xml:space="preserve"> </w:t>
      </w:r>
      <w:r w:rsidRPr="006C0197">
        <w:rPr>
          <w:rFonts w:eastAsia="Times New Roman" w:cstheme="minorHAnsi"/>
        </w:rPr>
        <w:t>Protection</w:t>
      </w:r>
      <w:r w:rsidRPr="006C0197">
        <w:rPr>
          <w:rFonts w:eastAsia="Times New Roman" w:cstheme="minorHAnsi"/>
          <w:spacing w:val="-10"/>
        </w:rPr>
        <w:t xml:space="preserve"> </w:t>
      </w:r>
      <w:r w:rsidRPr="006C0197">
        <w:rPr>
          <w:rFonts w:eastAsia="Times New Roman" w:cstheme="minorHAnsi"/>
          <w:spacing w:val="-1"/>
        </w:rPr>
        <w:t>Regulation);</w:t>
      </w:r>
    </w:p>
    <w:p w14:paraId="7ACE3653" w14:textId="437A6EAE" w:rsidR="006C0197" w:rsidRPr="005A14DC" w:rsidRDefault="006C0197" w:rsidP="005A14DC">
      <w:pPr>
        <w:widowControl w:val="0"/>
        <w:numPr>
          <w:ilvl w:val="0"/>
          <w:numId w:val="99"/>
        </w:numPr>
        <w:tabs>
          <w:tab w:val="left" w:pos="1201"/>
        </w:tabs>
        <w:spacing w:before="181" w:after="0" w:line="240" w:lineRule="auto"/>
        <w:ind w:hanging="516"/>
        <w:jc w:val="left"/>
        <w:rPr>
          <w:rFonts w:eastAsia="Times New Roman" w:cstheme="minorHAnsi"/>
        </w:rPr>
      </w:pP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spacing w:val="-1"/>
        </w:rPr>
        <w:t>subject</w:t>
      </w:r>
      <w:r w:rsidRPr="006C0197">
        <w:rPr>
          <w:rFonts w:eastAsia="Times New Roman" w:cstheme="minorHAnsi"/>
          <w:spacing w:val="-6"/>
        </w:rPr>
        <w:t xml:space="preserve"> </w:t>
      </w:r>
      <w:r w:rsidRPr="006C0197">
        <w:rPr>
          <w:rFonts w:eastAsia="Times New Roman" w:cstheme="minorHAnsi"/>
          <w:spacing w:val="-1"/>
        </w:rPr>
        <w:t>has</w:t>
      </w:r>
      <w:r w:rsidRPr="006C0197">
        <w:rPr>
          <w:rFonts w:eastAsia="Times New Roman" w:cstheme="minorHAnsi"/>
          <w:spacing w:val="-7"/>
        </w:rPr>
        <w:t xml:space="preserve"> </w:t>
      </w:r>
      <w:r w:rsidRPr="006C0197">
        <w:rPr>
          <w:rFonts w:eastAsia="Times New Roman" w:cstheme="minorHAnsi"/>
          <w:spacing w:val="-1"/>
        </w:rPr>
        <w:t>enforceable</w:t>
      </w:r>
      <w:r w:rsidRPr="006C0197">
        <w:rPr>
          <w:rFonts w:eastAsia="Times New Roman" w:cstheme="minorHAnsi"/>
          <w:spacing w:val="-7"/>
        </w:rPr>
        <w:t xml:space="preserve"> </w:t>
      </w:r>
      <w:r w:rsidRPr="006C0197">
        <w:rPr>
          <w:rFonts w:eastAsia="Times New Roman" w:cstheme="minorHAnsi"/>
        </w:rPr>
        <w:t>rights</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7"/>
        </w:rPr>
        <w:t xml:space="preserve"> </w:t>
      </w:r>
      <w:r w:rsidRPr="006C0197">
        <w:rPr>
          <w:rFonts w:eastAsia="Times New Roman" w:cstheme="minorHAnsi"/>
          <w:spacing w:val="-1"/>
        </w:rPr>
        <w:t>effective</w:t>
      </w:r>
      <w:r w:rsidRPr="006C0197">
        <w:rPr>
          <w:rFonts w:eastAsia="Times New Roman" w:cstheme="minorHAnsi"/>
          <w:spacing w:val="-6"/>
        </w:rPr>
        <w:t xml:space="preserve"> </w:t>
      </w:r>
      <w:r w:rsidRPr="006C0197">
        <w:rPr>
          <w:rFonts w:eastAsia="Times New Roman" w:cstheme="minorHAnsi"/>
        </w:rPr>
        <w:t>legal</w:t>
      </w:r>
      <w:r w:rsidRPr="006C0197">
        <w:rPr>
          <w:rFonts w:eastAsia="Times New Roman" w:cstheme="minorHAnsi"/>
          <w:spacing w:val="-7"/>
        </w:rPr>
        <w:t xml:space="preserve"> </w:t>
      </w:r>
      <w:r w:rsidRPr="006C0197">
        <w:rPr>
          <w:rFonts w:eastAsia="Times New Roman" w:cstheme="minorHAnsi"/>
          <w:spacing w:val="-1"/>
        </w:rPr>
        <w:t>remedies;</w:t>
      </w:r>
    </w:p>
    <w:p w14:paraId="2D992C90" w14:textId="1BBED1B1" w:rsidR="006C0197" w:rsidRPr="005A14DC" w:rsidRDefault="006C0197" w:rsidP="005A14DC">
      <w:pPr>
        <w:widowControl w:val="0"/>
        <w:numPr>
          <w:ilvl w:val="0"/>
          <w:numId w:val="99"/>
        </w:numPr>
        <w:tabs>
          <w:tab w:val="left" w:pos="1201"/>
        </w:tabs>
        <w:spacing w:after="0" w:line="276" w:lineRule="auto"/>
        <w:ind w:right="115" w:hanging="568"/>
        <w:jc w:val="left"/>
        <w:rPr>
          <w:rFonts w:eastAsia="Times New Roman" w:cstheme="minorHAnsi"/>
        </w:rPr>
      </w:pPr>
      <w:r w:rsidRPr="006C0197">
        <w:rPr>
          <w:rFonts w:eastAsia="Times New Roman" w:cstheme="minorHAnsi"/>
          <w:spacing w:val="-1"/>
        </w:rPr>
        <w:t>The</w:t>
      </w:r>
      <w:r w:rsidRPr="006C0197">
        <w:rPr>
          <w:rFonts w:eastAsia="Times New Roman" w:cstheme="minorHAnsi"/>
          <w:spacing w:val="48"/>
        </w:rPr>
        <w:t xml:space="preserve"> </w:t>
      </w:r>
      <w:r w:rsidRPr="006C0197">
        <w:rPr>
          <w:rFonts w:eastAsia="Times New Roman" w:cstheme="minorHAnsi"/>
          <w:spacing w:val="-1"/>
        </w:rPr>
        <w:t>Contractor</w:t>
      </w:r>
      <w:r w:rsidRPr="006C0197">
        <w:rPr>
          <w:rFonts w:eastAsia="Times New Roman" w:cstheme="minorHAnsi"/>
        </w:rPr>
        <w:t xml:space="preserve">  complies </w:t>
      </w:r>
      <w:r w:rsidRPr="006C0197">
        <w:rPr>
          <w:rFonts w:eastAsia="Times New Roman" w:cstheme="minorHAnsi"/>
          <w:spacing w:val="1"/>
        </w:rPr>
        <w:t xml:space="preserve"> </w:t>
      </w:r>
      <w:r w:rsidRPr="006C0197">
        <w:rPr>
          <w:rFonts w:eastAsia="Times New Roman" w:cstheme="minorHAnsi"/>
        </w:rPr>
        <w:t>with</w:t>
      </w:r>
      <w:r w:rsidRPr="006C0197">
        <w:rPr>
          <w:rFonts w:eastAsia="Times New Roman" w:cstheme="minorHAnsi"/>
          <w:spacing w:val="48"/>
        </w:rPr>
        <w:t xml:space="preserve"> </w:t>
      </w:r>
      <w:r w:rsidRPr="006C0197">
        <w:rPr>
          <w:rFonts w:eastAsia="Times New Roman" w:cstheme="minorHAnsi"/>
        </w:rPr>
        <w:t xml:space="preserve">its  </w:t>
      </w:r>
      <w:r w:rsidRPr="006C0197">
        <w:rPr>
          <w:rFonts w:eastAsia="Times New Roman" w:cstheme="minorHAnsi"/>
          <w:spacing w:val="-1"/>
        </w:rPr>
        <w:t>obligations</w:t>
      </w:r>
      <w:r w:rsidRPr="006C0197">
        <w:rPr>
          <w:rFonts w:eastAsia="Times New Roman" w:cstheme="minorHAnsi"/>
        </w:rPr>
        <w:t xml:space="preserve"> </w:t>
      </w:r>
      <w:r w:rsidRPr="006C0197">
        <w:rPr>
          <w:rFonts w:eastAsia="Times New Roman" w:cstheme="minorHAnsi"/>
          <w:spacing w:val="1"/>
        </w:rPr>
        <w:t xml:space="preserve"> </w:t>
      </w:r>
      <w:r w:rsidRPr="006C0197">
        <w:rPr>
          <w:rFonts w:eastAsia="Times New Roman" w:cstheme="minorHAnsi"/>
          <w:spacing w:val="-1"/>
        </w:rPr>
        <w:t>under</w:t>
      </w:r>
      <w:r w:rsidRPr="006C0197">
        <w:rPr>
          <w:rFonts w:eastAsia="Times New Roman" w:cstheme="minorHAnsi"/>
        </w:rPr>
        <w:t xml:space="preserve">  the</w:t>
      </w:r>
      <w:r w:rsidRPr="006C0197">
        <w:rPr>
          <w:rFonts w:eastAsia="Times New Roman" w:cstheme="minorHAnsi"/>
          <w:spacing w:val="49"/>
        </w:rPr>
        <w:t xml:space="preserve"> </w:t>
      </w:r>
      <w:r w:rsidRPr="006C0197">
        <w:rPr>
          <w:rFonts w:eastAsia="Times New Roman" w:cstheme="minorHAnsi"/>
          <w:spacing w:val="-1"/>
        </w:rPr>
        <w:t>Data</w:t>
      </w:r>
      <w:r w:rsidRPr="006C0197">
        <w:rPr>
          <w:rFonts w:eastAsia="Times New Roman" w:cstheme="minorHAnsi"/>
          <w:spacing w:val="48"/>
        </w:rPr>
        <w:t xml:space="preserve"> </w:t>
      </w:r>
      <w:r w:rsidRPr="006C0197">
        <w:rPr>
          <w:rFonts w:eastAsia="Times New Roman" w:cstheme="minorHAnsi"/>
        </w:rPr>
        <w:t xml:space="preserve">Protection  Laws  </w:t>
      </w:r>
      <w:r w:rsidRPr="006C0197">
        <w:rPr>
          <w:rFonts w:eastAsia="Times New Roman" w:cstheme="minorHAnsi"/>
          <w:spacing w:val="-1"/>
        </w:rPr>
        <w:t>by</w:t>
      </w:r>
      <w:r w:rsidRPr="006C0197">
        <w:rPr>
          <w:rFonts w:eastAsia="Times New Roman" w:cstheme="minorHAnsi"/>
          <w:spacing w:val="48"/>
          <w:w w:val="99"/>
        </w:rPr>
        <w:t xml:space="preserve"> </w:t>
      </w:r>
      <w:r w:rsidRPr="006C0197">
        <w:rPr>
          <w:rFonts w:eastAsia="Times New Roman" w:cstheme="minorHAnsi"/>
          <w:spacing w:val="-1"/>
        </w:rPr>
        <w:t>providing</w:t>
      </w:r>
      <w:r w:rsidRPr="006C0197">
        <w:rPr>
          <w:rFonts w:eastAsia="Times New Roman" w:cstheme="minorHAnsi"/>
          <w:spacing w:val="-9"/>
        </w:rPr>
        <w:t xml:space="preserve"> </w:t>
      </w:r>
      <w:r w:rsidRPr="006C0197">
        <w:rPr>
          <w:rFonts w:eastAsia="Times New Roman" w:cstheme="minorHAnsi"/>
        </w:rPr>
        <w:t>an</w:t>
      </w:r>
      <w:r w:rsidRPr="006C0197">
        <w:rPr>
          <w:rFonts w:eastAsia="Times New Roman" w:cstheme="minorHAnsi"/>
          <w:spacing w:val="-7"/>
        </w:rPr>
        <w:t xml:space="preserve"> </w:t>
      </w:r>
      <w:r w:rsidRPr="006C0197">
        <w:rPr>
          <w:rFonts w:eastAsia="Times New Roman" w:cstheme="minorHAnsi"/>
        </w:rPr>
        <w:t>adequate</w:t>
      </w:r>
      <w:r w:rsidRPr="006C0197">
        <w:rPr>
          <w:rFonts w:eastAsia="Times New Roman" w:cstheme="minorHAnsi"/>
          <w:spacing w:val="-9"/>
        </w:rPr>
        <w:t xml:space="preserve"> </w:t>
      </w:r>
      <w:r w:rsidRPr="006C0197">
        <w:rPr>
          <w:rFonts w:eastAsia="Times New Roman" w:cstheme="minorHAnsi"/>
        </w:rPr>
        <w:t>level</w:t>
      </w:r>
      <w:r w:rsidRPr="006C0197">
        <w:rPr>
          <w:rFonts w:eastAsia="Times New Roman" w:cstheme="minorHAnsi"/>
          <w:spacing w:val="-9"/>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protection</w:t>
      </w:r>
      <w:r w:rsidRPr="006C0197">
        <w:rPr>
          <w:rFonts w:eastAsia="Times New Roman" w:cstheme="minorHAnsi"/>
          <w:spacing w:val="-9"/>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rPr>
        <w:t>any</w:t>
      </w:r>
      <w:r w:rsidRPr="006C0197">
        <w:rPr>
          <w:rFonts w:eastAsia="Times New Roman" w:cstheme="minorHAnsi"/>
          <w:spacing w:val="-8"/>
        </w:rPr>
        <w:t xml:space="preserve"> </w:t>
      </w:r>
      <w:r w:rsidRPr="006C0197">
        <w:rPr>
          <w:rFonts w:eastAsia="Times New Roman" w:cstheme="minorHAnsi"/>
          <w:spacing w:val="-1"/>
        </w:rPr>
        <w:t>Personal</w:t>
      </w:r>
      <w:r w:rsidRPr="006C0197">
        <w:rPr>
          <w:rFonts w:eastAsia="Times New Roman" w:cstheme="minorHAnsi"/>
          <w:spacing w:val="-8"/>
        </w:rPr>
        <w:t xml:space="preserve"> </w:t>
      </w:r>
      <w:r w:rsidRPr="006C0197">
        <w:rPr>
          <w:rFonts w:eastAsia="Times New Roman" w:cstheme="minorHAnsi"/>
          <w:spacing w:val="-1"/>
        </w:rPr>
        <w:t>Data</w:t>
      </w:r>
      <w:r w:rsidRPr="006C0197">
        <w:rPr>
          <w:rFonts w:eastAsia="Times New Roman" w:cstheme="minorHAnsi"/>
          <w:spacing w:val="-9"/>
        </w:rPr>
        <w:t xml:space="preserve"> </w:t>
      </w:r>
      <w:r w:rsidRPr="006C0197">
        <w:rPr>
          <w:rFonts w:eastAsia="Times New Roman" w:cstheme="minorHAnsi"/>
        </w:rPr>
        <w:t>that</w:t>
      </w:r>
      <w:r w:rsidRPr="006C0197">
        <w:rPr>
          <w:rFonts w:eastAsia="Times New Roman" w:cstheme="minorHAnsi"/>
          <w:spacing w:val="-8"/>
        </w:rPr>
        <w:t xml:space="preserve"> </w:t>
      </w:r>
      <w:r w:rsidRPr="006C0197">
        <w:rPr>
          <w:rFonts w:eastAsia="Times New Roman" w:cstheme="minorHAnsi"/>
        </w:rPr>
        <w:t>is</w:t>
      </w:r>
      <w:r w:rsidRPr="006C0197">
        <w:rPr>
          <w:rFonts w:eastAsia="Times New Roman" w:cstheme="minorHAnsi"/>
          <w:spacing w:val="-7"/>
        </w:rPr>
        <w:t xml:space="preserve"> </w:t>
      </w:r>
      <w:r w:rsidRPr="006C0197">
        <w:rPr>
          <w:rFonts w:eastAsia="Times New Roman" w:cstheme="minorHAnsi"/>
        </w:rPr>
        <w:t>transferred;</w:t>
      </w:r>
      <w:r w:rsidRPr="006C0197">
        <w:rPr>
          <w:rFonts w:eastAsia="Times New Roman" w:cstheme="minorHAnsi"/>
          <w:spacing w:val="-10"/>
        </w:rPr>
        <w:t xml:space="preserve"> </w:t>
      </w:r>
      <w:r w:rsidRPr="006C0197">
        <w:rPr>
          <w:rFonts w:eastAsia="Times New Roman" w:cstheme="minorHAnsi"/>
          <w:spacing w:val="-1"/>
        </w:rPr>
        <w:t>and</w:t>
      </w:r>
    </w:p>
    <w:p w14:paraId="684F607C" w14:textId="77777777" w:rsidR="006C0197" w:rsidRPr="006C0197" w:rsidRDefault="006C0197" w:rsidP="005A14DC">
      <w:pPr>
        <w:widowControl w:val="0"/>
        <w:numPr>
          <w:ilvl w:val="0"/>
          <w:numId w:val="99"/>
        </w:numPr>
        <w:tabs>
          <w:tab w:val="left" w:pos="1201"/>
        </w:tabs>
        <w:spacing w:before="180" w:after="0" w:line="275" w:lineRule="auto"/>
        <w:ind w:right="116" w:hanging="565"/>
        <w:jc w:val="left"/>
        <w:rPr>
          <w:rFonts w:eastAsia="Times New Roman" w:cstheme="minorHAnsi"/>
        </w:rPr>
      </w:pP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rPr>
        <w:t>complies</w:t>
      </w:r>
      <w:r w:rsidRPr="006C0197">
        <w:rPr>
          <w:rFonts w:eastAsia="Times New Roman" w:cstheme="minorHAnsi"/>
          <w:spacing w:val="6"/>
        </w:rPr>
        <w:t xml:space="preserve"> </w:t>
      </w:r>
      <w:r w:rsidRPr="006C0197">
        <w:rPr>
          <w:rFonts w:eastAsia="Times New Roman" w:cstheme="minorHAnsi"/>
        </w:rPr>
        <w:t>with</w:t>
      </w:r>
      <w:r w:rsidRPr="006C0197">
        <w:rPr>
          <w:rFonts w:eastAsia="Times New Roman" w:cstheme="minorHAnsi"/>
          <w:spacing w:val="4"/>
        </w:rPr>
        <w:t xml:space="preserve"> </w:t>
      </w:r>
      <w:r w:rsidRPr="006C0197">
        <w:rPr>
          <w:rFonts w:eastAsia="Times New Roman" w:cstheme="minorHAnsi"/>
          <w:spacing w:val="-1"/>
        </w:rPr>
        <w:t>reasonable</w:t>
      </w:r>
      <w:r w:rsidRPr="006C0197">
        <w:rPr>
          <w:rFonts w:eastAsia="Times New Roman" w:cstheme="minorHAnsi"/>
          <w:spacing w:val="5"/>
        </w:rPr>
        <w:t xml:space="preserve"> </w:t>
      </w:r>
      <w:r w:rsidRPr="006C0197">
        <w:rPr>
          <w:rFonts w:eastAsia="Times New Roman" w:cstheme="minorHAnsi"/>
          <w:spacing w:val="-1"/>
        </w:rPr>
        <w:t>instructions</w:t>
      </w:r>
      <w:r w:rsidRPr="006C0197">
        <w:rPr>
          <w:rFonts w:eastAsia="Times New Roman" w:cstheme="minorHAnsi"/>
          <w:spacing w:val="5"/>
        </w:rPr>
        <w:t xml:space="preserve"> </w:t>
      </w:r>
      <w:r w:rsidRPr="006C0197">
        <w:rPr>
          <w:rFonts w:eastAsia="Times New Roman" w:cstheme="minorHAnsi"/>
          <w:spacing w:val="-1"/>
        </w:rPr>
        <w:t>notified</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it</w:t>
      </w:r>
      <w:r w:rsidRPr="006C0197">
        <w:rPr>
          <w:rFonts w:eastAsia="Times New Roman" w:cstheme="minorHAnsi"/>
          <w:spacing w:val="4"/>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rPr>
        <w:t>advance</w:t>
      </w:r>
      <w:r w:rsidRPr="006C0197">
        <w:rPr>
          <w:rFonts w:eastAsia="Times New Roman" w:cstheme="minorHAnsi"/>
          <w:spacing w:val="6"/>
        </w:rPr>
        <w:t xml:space="preserve"> </w:t>
      </w:r>
      <w:r w:rsidRPr="006C0197">
        <w:rPr>
          <w:rFonts w:eastAsia="Times New Roman" w:cstheme="minorHAnsi"/>
          <w:spacing w:val="-1"/>
        </w:rPr>
        <w:t>by</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6"/>
          <w:w w:val="99"/>
        </w:rPr>
        <w:t xml:space="preserve"> </w:t>
      </w:r>
      <w:r w:rsidRPr="006C0197">
        <w:rPr>
          <w:rFonts w:eastAsia="Times New Roman" w:cstheme="minorHAnsi"/>
          <w:spacing w:val="-1"/>
        </w:rPr>
        <w:t>Client</w:t>
      </w:r>
      <w:r w:rsidRPr="006C0197">
        <w:rPr>
          <w:rFonts w:eastAsia="Times New Roman" w:cstheme="minorHAnsi"/>
          <w:spacing w:val="-7"/>
        </w:rPr>
        <w:t xml:space="preserve"> </w:t>
      </w:r>
      <w:r w:rsidRPr="006C0197">
        <w:rPr>
          <w:rFonts w:eastAsia="Times New Roman" w:cstheme="minorHAnsi"/>
        </w:rPr>
        <w:t>with</w:t>
      </w:r>
      <w:r w:rsidRPr="006C0197">
        <w:rPr>
          <w:rFonts w:eastAsia="Times New Roman" w:cstheme="minorHAnsi"/>
          <w:spacing w:val="-5"/>
        </w:rPr>
        <w:t xml:space="preserve"> </w:t>
      </w:r>
      <w:r w:rsidRPr="006C0197">
        <w:rPr>
          <w:rFonts w:eastAsia="Times New Roman" w:cstheme="minorHAnsi"/>
          <w:spacing w:val="-1"/>
        </w:rPr>
        <w:t>respect</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processing</w:t>
      </w:r>
      <w:r w:rsidRPr="006C0197">
        <w:rPr>
          <w:rFonts w:eastAsia="Times New Roman" w:cstheme="minorHAnsi"/>
          <w:spacing w:val="-6"/>
        </w:rPr>
        <w:t xml:space="preserve"> </w:t>
      </w:r>
      <w:r w:rsidRPr="006C0197">
        <w:rPr>
          <w:rFonts w:eastAsia="Times New Roman" w:cstheme="minorHAnsi"/>
          <w:spacing w:val="-1"/>
        </w:rPr>
        <w:t>of</w:t>
      </w:r>
      <w:r w:rsidRPr="006C0197">
        <w:rPr>
          <w:rFonts w:eastAsia="Times New Roman" w:cstheme="minorHAnsi"/>
          <w:spacing w:val="-4"/>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5"/>
        </w:rPr>
        <w:t xml:space="preserve"> </w:t>
      </w:r>
      <w:r w:rsidRPr="006C0197">
        <w:rPr>
          <w:rFonts w:eastAsia="Times New Roman" w:cstheme="minorHAnsi"/>
          <w:spacing w:val="-1"/>
        </w:rPr>
        <w:t>Data;</w:t>
      </w:r>
    </w:p>
    <w:p w14:paraId="422B5499" w14:textId="77777777" w:rsidR="006C0197" w:rsidRPr="006C0197" w:rsidRDefault="006C0197" w:rsidP="006C0197">
      <w:pPr>
        <w:spacing w:before="12" w:after="200" w:line="276" w:lineRule="auto"/>
        <w:rPr>
          <w:rFonts w:eastAsia="Calibri" w:cstheme="minorHAnsi"/>
        </w:rPr>
      </w:pPr>
    </w:p>
    <w:p w14:paraId="13595C35" w14:textId="77777777" w:rsidR="006C0197" w:rsidRPr="006C0197" w:rsidRDefault="006C0197" w:rsidP="0078653D">
      <w:pPr>
        <w:widowControl w:val="0"/>
        <w:numPr>
          <w:ilvl w:val="1"/>
          <w:numId w:val="100"/>
        </w:numPr>
        <w:tabs>
          <w:tab w:val="left" w:pos="753"/>
        </w:tabs>
        <w:spacing w:after="0" w:line="360" w:lineRule="auto"/>
        <w:ind w:left="752" w:right="114" w:hanging="426"/>
        <w:jc w:val="both"/>
        <w:rPr>
          <w:rFonts w:eastAsia="Times New Roman" w:cstheme="minorHAnsi"/>
        </w:rPr>
      </w:pPr>
      <w:r w:rsidRPr="006C0197">
        <w:rPr>
          <w:rFonts w:eastAsia="Times New Roman" w:cstheme="minorHAnsi"/>
        </w:rPr>
        <w:t>maintain,</w:t>
      </w:r>
      <w:r w:rsidRPr="006C0197">
        <w:rPr>
          <w:rFonts w:eastAsia="Times New Roman" w:cstheme="minorHAnsi"/>
          <w:spacing w:val="28"/>
        </w:rPr>
        <w:t xml:space="preserve"> </w:t>
      </w:r>
      <w:r w:rsidRPr="006C0197">
        <w:rPr>
          <w:rFonts w:eastAsia="Times New Roman" w:cstheme="minorHAnsi"/>
        </w:rPr>
        <w:t>keep</w:t>
      </w:r>
      <w:r w:rsidRPr="006C0197">
        <w:rPr>
          <w:rFonts w:eastAsia="Times New Roman" w:cstheme="minorHAnsi"/>
          <w:spacing w:val="27"/>
        </w:rPr>
        <w:t xml:space="preserve"> </w:t>
      </w:r>
      <w:r w:rsidRPr="006C0197">
        <w:rPr>
          <w:rFonts w:eastAsia="Times New Roman" w:cstheme="minorHAnsi"/>
          <w:spacing w:val="-1"/>
        </w:rPr>
        <w:t>up</w:t>
      </w:r>
      <w:r w:rsidRPr="006C0197">
        <w:rPr>
          <w:rFonts w:eastAsia="Times New Roman" w:cstheme="minorHAnsi"/>
          <w:spacing w:val="27"/>
        </w:rPr>
        <w:t xml:space="preserve"> </w:t>
      </w:r>
      <w:r w:rsidRPr="006C0197">
        <w:rPr>
          <w:rFonts w:eastAsia="Times New Roman" w:cstheme="minorHAnsi"/>
        </w:rPr>
        <w:t>to</w:t>
      </w:r>
      <w:r w:rsidRPr="006C0197">
        <w:rPr>
          <w:rFonts w:eastAsia="Times New Roman" w:cstheme="minorHAnsi"/>
          <w:spacing w:val="28"/>
        </w:rPr>
        <w:t xml:space="preserve"> </w:t>
      </w:r>
      <w:r w:rsidRPr="006C0197">
        <w:rPr>
          <w:rFonts w:eastAsia="Times New Roman" w:cstheme="minorHAnsi"/>
          <w:spacing w:val="-1"/>
        </w:rPr>
        <w:t>date</w:t>
      </w:r>
      <w:r w:rsidRPr="006C0197">
        <w:rPr>
          <w:rFonts w:eastAsia="Times New Roman" w:cstheme="minorHAnsi"/>
          <w:spacing w:val="27"/>
        </w:rPr>
        <w:t xml:space="preserve"> </w:t>
      </w:r>
      <w:r w:rsidRPr="006C0197">
        <w:rPr>
          <w:rFonts w:eastAsia="Times New Roman" w:cstheme="minorHAnsi"/>
        </w:rPr>
        <w:t>and</w:t>
      </w:r>
      <w:r w:rsidRPr="006C0197">
        <w:rPr>
          <w:rFonts w:eastAsia="Times New Roman" w:cstheme="minorHAnsi"/>
          <w:spacing w:val="26"/>
        </w:rPr>
        <w:t xml:space="preserve"> </w:t>
      </w:r>
      <w:r w:rsidRPr="006C0197">
        <w:rPr>
          <w:rFonts w:eastAsia="Times New Roman" w:cstheme="minorHAnsi"/>
          <w:spacing w:val="-1"/>
        </w:rPr>
        <w:t>fully</w:t>
      </w:r>
      <w:r w:rsidRPr="006C0197">
        <w:rPr>
          <w:rFonts w:eastAsia="Times New Roman" w:cstheme="minorHAnsi"/>
          <w:spacing w:val="28"/>
        </w:rPr>
        <w:t xml:space="preserve"> </w:t>
      </w:r>
      <w:r w:rsidRPr="006C0197">
        <w:rPr>
          <w:rFonts w:eastAsia="Times New Roman" w:cstheme="minorHAnsi"/>
        </w:rPr>
        <w:t>implement,</w:t>
      </w:r>
      <w:r w:rsidRPr="006C0197">
        <w:rPr>
          <w:rFonts w:eastAsia="Times New Roman" w:cstheme="minorHAnsi"/>
          <w:spacing w:val="28"/>
        </w:rPr>
        <w:t xml:space="preserve"> </w:t>
      </w:r>
      <w:r w:rsidRPr="006C0197">
        <w:rPr>
          <w:rFonts w:eastAsia="Times New Roman" w:cstheme="minorHAnsi"/>
        </w:rPr>
        <w:t>an</w:t>
      </w:r>
      <w:r w:rsidRPr="006C0197">
        <w:rPr>
          <w:rFonts w:eastAsia="Times New Roman" w:cstheme="minorHAnsi"/>
          <w:spacing w:val="26"/>
        </w:rPr>
        <w:t xml:space="preserve"> </w:t>
      </w:r>
      <w:r w:rsidRPr="006C0197">
        <w:rPr>
          <w:rFonts w:eastAsia="Times New Roman" w:cstheme="minorHAnsi"/>
        </w:rPr>
        <w:t>adequate</w:t>
      </w:r>
      <w:r w:rsidRPr="006C0197">
        <w:rPr>
          <w:rFonts w:eastAsia="Times New Roman" w:cstheme="minorHAnsi"/>
          <w:spacing w:val="29"/>
        </w:rPr>
        <w:t xml:space="preserve"> </w:t>
      </w:r>
      <w:r w:rsidRPr="006C0197">
        <w:rPr>
          <w:rFonts w:eastAsia="Times New Roman" w:cstheme="minorHAnsi"/>
          <w:spacing w:val="-1"/>
        </w:rPr>
        <w:t>data</w:t>
      </w:r>
      <w:r w:rsidRPr="006C0197">
        <w:rPr>
          <w:rFonts w:eastAsia="Times New Roman" w:cstheme="minorHAnsi"/>
          <w:spacing w:val="29"/>
        </w:rPr>
        <w:t xml:space="preserve"> </w:t>
      </w:r>
      <w:r w:rsidRPr="006C0197">
        <w:rPr>
          <w:rFonts w:eastAsia="Times New Roman" w:cstheme="minorHAnsi"/>
          <w:spacing w:val="-1"/>
        </w:rPr>
        <w:t>protection</w:t>
      </w:r>
      <w:r w:rsidRPr="006C0197">
        <w:rPr>
          <w:rFonts w:eastAsia="Times New Roman" w:cstheme="minorHAnsi"/>
          <w:spacing w:val="26"/>
        </w:rPr>
        <w:t xml:space="preserve"> </w:t>
      </w:r>
      <w:r w:rsidRPr="006C0197">
        <w:rPr>
          <w:rFonts w:eastAsia="Times New Roman" w:cstheme="minorHAnsi"/>
          <w:spacing w:val="-1"/>
        </w:rPr>
        <w:t>policy</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3"/>
          <w:w w:val="99"/>
        </w:rPr>
        <w:t xml:space="preserve"> </w:t>
      </w:r>
      <w:r w:rsidRPr="006C0197">
        <w:rPr>
          <w:rFonts w:eastAsia="Times New Roman" w:cstheme="minorHAnsi"/>
        </w:rPr>
        <w:t>ensure</w:t>
      </w:r>
      <w:r w:rsidRPr="006C0197">
        <w:rPr>
          <w:rFonts w:eastAsia="Times New Roman" w:cstheme="minorHAnsi"/>
          <w:spacing w:val="6"/>
        </w:rPr>
        <w:t xml:space="preserve"> </w:t>
      </w:r>
      <w:r w:rsidRPr="006C0197">
        <w:rPr>
          <w:rFonts w:eastAsia="Times New Roman" w:cstheme="minorHAnsi"/>
        </w:rPr>
        <w:t>that</w:t>
      </w:r>
      <w:r w:rsidRPr="006C0197">
        <w:rPr>
          <w:rFonts w:eastAsia="Times New Roman" w:cstheme="minorHAnsi"/>
          <w:spacing w:val="7"/>
        </w:rPr>
        <w:t xml:space="preserve"> </w:t>
      </w:r>
      <w:r w:rsidRPr="006C0197">
        <w:rPr>
          <w:rFonts w:eastAsia="Times New Roman" w:cstheme="minorHAnsi"/>
        </w:rPr>
        <w:t>it</w:t>
      </w:r>
      <w:r w:rsidRPr="006C0197">
        <w:rPr>
          <w:rFonts w:eastAsia="Times New Roman" w:cstheme="minorHAnsi"/>
          <w:spacing w:val="6"/>
        </w:rPr>
        <w:t xml:space="preserve"> </w:t>
      </w:r>
      <w:r w:rsidRPr="006C0197">
        <w:rPr>
          <w:rFonts w:eastAsia="Times New Roman" w:cstheme="minorHAnsi"/>
          <w:spacing w:val="-1"/>
        </w:rPr>
        <w:t>fully</w:t>
      </w:r>
      <w:r w:rsidRPr="006C0197">
        <w:rPr>
          <w:rFonts w:eastAsia="Times New Roman" w:cstheme="minorHAnsi"/>
          <w:spacing w:val="8"/>
        </w:rPr>
        <w:t xml:space="preserve"> </w:t>
      </w:r>
      <w:r w:rsidRPr="006C0197">
        <w:rPr>
          <w:rFonts w:eastAsia="Times New Roman" w:cstheme="minorHAnsi"/>
          <w:spacing w:val="-1"/>
        </w:rPr>
        <w:t>complies</w:t>
      </w:r>
      <w:r w:rsidRPr="006C0197">
        <w:rPr>
          <w:rFonts w:eastAsia="Times New Roman" w:cstheme="minorHAnsi"/>
          <w:spacing w:val="7"/>
        </w:rPr>
        <w:t xml:space="preserve"> </w:t>
      </w:r>
      <w:r w:rsidRPr="006C0197">
        <w:rPr>
          <w:rFonts w:eastAsia="Times New Roman" w:cstheme="minorHAnsi"/>
        </w:rPr>
        <w:t>with</w:t>
      </w:r>
      <w:r w:rsidRPr="006C0197">
        <w:rPr>
          <w:rFonts w:eastAsia="Times New Roman" w:cstheme="minorHAnsi"/>
          <w:spacing w:val="7"/>
        </w:rPr>
        <w:t xml:space="preserve"> </w:t>
      </w:r>
      <w:r w:rsidRPr="006C0197">
        <w:rPr>
          <w:rFonts w:eastAsia="Times New Roman" w:cstheme="minorHAnsi"/>
        </w:rPr>
        <w:t>its</w:t>
      </w:r>
      <w:r w:rsidRPr="006C0197">
        <w:rPr>
          <w:rFonts w:eastAsia="Times New Roman" w:cstheme="minorHAnsi"/>
          <w:spacing w:val="5"/>
        </w:rPr>
        <w:t xml:space="preserve"> </w:t>
      </w:r>
      <w:r w:rsidRPr="006C0197">
        <w:rPr>
          <w:rFonts w:eastAsia="Times New Roman" w:cstheme="minorHAnsi"/>
        </w:rPr>
        <w:t>obligations</w:t>
      </w:r>
      <w:r w:rsidRPr="006C0197">
        <w:rPr>
          <w:rFonts w:eastAsia="Times New Roman" w:cstheme="minorHAnsi"/>
          <w:spacing w:val="6"/>
        </w:rPr>
        <w:t xml:space="preserve"> </w:t>
      </w:r>
      <w:r w:rsidRPr="006C0197">
        <w:rPr>
          <w:rFonts w:eastAsia="Times New Roman" w:cstheme="minorHAnsi"/>
          <w:spacing w:val="-1"/>
        </w:rPr>
        <w:t>under</w:t>
      </w:r>
      <w:r w:rsidRPr="006C0197">
        <w:rPr>
          <w:rFonts w:eastAsia="Times New Roman" w:cstheme="minorHAnsi"/>
          <w:spacing w:val="7"/>
        </w:rPr>
        <w:t xml:space="preserve"> </w:t>
      </w:r>
      <w:r w:rsidRPr="006C0197">
        <w:rPr>
          <w:rFonts w:eastAsia="Times New Roman" w:cstheme="minorHAnsi"/>
        </w:rPr>
        <w:t>this</w:t>
      </w:r>
      <w:r w:rsidRPr="006C0197">
        <w:rPr>
          <w:rFonts w:eastAsia="Times New Roman" w:cstheme="minorHAnsi"/>
          <w:spacing w:val="8"/>
        </w:rPr>
        <w:t xml:space="preserve"> </w:t>
      </w:r>
      <w:r w:rsidRPr="006C0197">
        <w:rPr>
          <w:rFonts w:eastAsia="Times New Roman" w:cstheme="minorHAnsi"/>
          <w:spacing w:val="-1"/>
        </w:rPr>
        <w:t>Clause</w:t>
      </w:r>
      <w:r w:rsidRPr="006C0197">
        <w:rPr>
          <w:rFonts w:eastAsia="Times New Roman" w:cstheme="minorHAnsi"/>
          <w:spacing w:val="7"/>
        </w:rPr>
        <w:t xml:space="preserve"> </w:t>
      </w:r>
      <w:r w:rsidRPr="006C0197">
        <w:rPr>
          <w:rFonts w:eastAsia="Times New Roman" w:cstheme="minorHAnsi"/>
        </w:rPr>
        <w:t>and</w:t>
      </w:r>
      <w:r w:rsidRPr="006C0197">
        <w:rPr>
          <w:rFonts w:eastAsia="Times New Roman" w:cstheme="minorHAnsi"/>
          <w:spacing w:val="7"/>
        </w:rPr>
        <w:t xml:space="preserve"> </w:t>
      </w:r>
      <w:r w:rsidRPr="006C0197">
        <w:rPr>
          <w:rFonts w:eastAsia="Times New Roman" w:cstheme="minorHAnsi"/>
        </w:rPr>
        <w:t>will</w:t>
      </w:r>
      <w:r w:rsidRPr="006C0197">
        <w:rPr>
          <w:rFonts w:eastAsia="Times New Roman" w:cstheme="minorHAnsi"/>
          <w:spacing w:val="6"/>
        </w:rPr>
        <w:t xml:space="preserve"> </w:t>
      </w:r>
      <w:r w:rsidRPr="006C0197">
        <w:rPr>
          <w:rFonts w:eastAsia="Times New Roman" w:cstheme="minorHAnsi"/>
        </w:rPr>
        <w:t>keep</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Client</w:t>
      </w:r>
      <w:r w:rsidRPr="006C0197">
        <w:rPr>
          <w:rFonts w:eastAsia="Times New Roman" w:cstheme="minorHAnsi"/>
          <w:spacing w:val="43"/>
          <w:w w:val="99"/>
        </w:rPr>
        <w:t xml:space="preserve"> </w:t>
      </w:r>
      <w:r w:rsidRPr="006C0197">
        <w:rPr>
          <w:rFonts w:eastAsia="Times New Roman" w:cstheme="minorHAnsi"/>
        </w:rPr>
        <w:t>appraised</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1"/>
        </w:rPr>
        <w:t xml:space="preserve"> </w:t>
      </w:r>
      <w:r w:rsidRPr="006C0197">
        <w:rPr>
          <w:rFonts w:eastAsia="Times New Roman" w:cstheme="minorHAnsi"/>
        </w:rPr>
        <w:t>all</w:t>
      </w:r>
      <w:r w:rsidRPr="006C0197">
        <w:rPr>
          <w:rFonts w:eastAsia="Times New Roman" w:cstheme="minorHAnsi"/>
          <w:spacing w:val="-1"/>
        </w:rPr>
        <w:t xml:space="preserve"> </w:t>
      </w:r>
      <w:r w:rsidRPr="006C0197">
        <w:rPr>
          <w:rFonts w:eastAsia="Times New Roman" w:cstheme="minorHAnsi"/>
        </w:rPr>
        <w:t xml:space="preserve">relevant </w:t>
      </w:r>
      <w:r w:rsidRPr="006C0197">
        <w:rPr>
          <w:rFonts w:eastAsia="Times New Roman" w:cstheme="minorHAnsi"/>
          <w:spacing w:val="-1"/>
        </w:rPr>
        <w:t xml:space="preserve">matters </w:t>
      </w:r>
      <w:r w:rsidRPr="006C0197">
        <w:rPr>
          <w:rFonts w:eastAsia="Times New Roman" w:cstheme="minorHAnsi"/>
        </w:rPr>
        <w:t>in</w:t>
      </w:r>
      <w:r w:rsidRPr="006C0197">
        <w:rPr>
          <w:rFonts w:eastAsia="Times New Roman" w:cstheme="minorHAnsi"/>
          <w:spacing w:val="-1"/>
        </w:rPr>
        <w:t xml:space="preserve"> </w:t>
      </w:r>
      <w:r w:rsidRPr="006C0197">
        <w:rPr>
          <w:rFonts w:eastAsia="Times New Roman" w:cstheme="minorHAnsi"/>
        </w:rPr>
        <w:t>this</w:t>
      </w:r>
      <w:r w:rsidRPr="006C0197">
        <w:rPr>
          <w:rFonts w:eastAsia="Times New Roman" w:cstheme="minorHAnsi"/>
          <w:spacing w:val="-2"/>
        </w:rPr>
        <w:t xml:space="preserve"> </w:t>
      </w:r>
      <w:r w:rsidRPr="006C0197">
        <w:rPr>
          <w:rFonts w:eastAsia="Times New Roman" w:cstheme="minorHAnsi"/>
        </w:rPr>
        <w:t>regard</w:t>
      </w:r>
      <w:r w:rsidRPr="006C0197">
        <w:rPr>
          <w:rFonts w:eastAsia="Times New Roman" w:cstheme="minorHAnsi"/>
          <w:spacing w:val="-2"/>
        </w:rPr>
        <w:t xml:space="preserve"> </w:t>
      </w:r>
      <w:r w:rsidRPr="006C0197">
        <w:rPr>
          <w:rFonts w:eastAsia="Times New Roman" w:cstheme="minorHAnsi"/>
        </w:rPr>
        <w:t>and</w:t>
      </w:r>
      <w:r w:rsidRPr="006C0197">
        <w:rPr>
          <w:rFonts w:eastAsia="Times New Roman" w:cstheme="minorHAnsi"/>
          <w:spacing w:val="-1"/>
        </w:rPr>
        <w:t xml:space="preserve"> </w:t>
      </w:r>
      <w:r w:rsidRPr="006C0197">
        <w:rPr>
          <w:rFonts w:eastAsia="Times New Roman" w:cstheme="minorHAnsi"/>
        </w:rPr>
        <w:t>will</w:t>
      </w:r>
      <w:r w:rsidRPr="006C0197">
        <w:rPr>
          <w:rFonts w:eastAsia="Times New Roman" w:cstheme="minorHAnsi"/>
          <w:spacing w:val="-2"/>
        </w:rPr>
        <w:t xml:space="preserve"> </w:t>
      </w:r>
      <w:r w:rsidRPr="006C0197">
        <w:rPr>
          <w:rFonts w:eastAsia="Times New Roman" w:cstheme="minorHAnsi"/>
          <w:spacing w:val="-1"/>
        </w:rPr>
        <w:t>suggest</w:t>
      </w:r>
      <w:r w:rsidRPr="006C0197">
        <w:rPr>
          <w:rFonts w:eastAsia="Times New Roman" w:cstheme="minorHAnsi"/>
          <w:spacing w:val="-2"/>
        </w:rPr>
        <w:t xml:space="preserve"> </w:t>
      </w:r>
      <w:r w:rsidRPr="006C0197">
        <w:rPr>
          <w:rFonts w:eastAsia="Times New Roman" w:cstheme="minorHAnsi"/>
          <w:spacing w:val="-1"/>
        </w:rPr>
        <w:t>appropriate</w:t>
      </w:r>
      <w:r w:rsidRPr="006C0197">
        <w:rPr>
          <w:rFonts w:eastAsia="Times New Roman" w:cstheme="minorHAnsi"/>
        </w:rPr>
        <w:t xml:space="preserve"> </w:t>
      </w:r>
      <w:r w:rsidRPr="006C0197">
        <w:rPr>
          <w:rFonts w:eastAsia="Times New Roman" w:cstheme="minorHAnsi"/>
          <w:spacing w:val="-1"/>
        </w:rPr>
        <w:t>changes</w:t>
      </w:r>
      <w:r w:rsidRPr="006C0197">
        <w:rPr>
          <w:rFonts w:eastAsia="Times New Roman" w:cstheme="minorHAnsi"/>
          <w:spacing w:val="-2"/>
        </w:rPr>
        <w:t xml:space="preserve"> </w:t>
      </w:r>
      <w:r w:rsidRPr="006C0197">
        <w:rPr>
          <w:rFonts w:eastAsia="Times New Roman" w:cstheme="minorHAnsi"/>
        </w:rPr>
        <w:t>to</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49"/>
          <w:w w:val="99"/>
        </w:rPr>
        <w:t xml:space="preserve"> </w:t>
      </w:r>
      <w:r w:rsidRPr="006C0197">
        <w:rPr>
          <w:rFonts w:eastAsia="Calibri" w:cstheme="minorHAnsi"/>
        </w:rPr>
        <w:t>Client’s</w:t>
      </w:r>
      <w:r w:rsidRPr="006C0197">
        <w:rPr>
          <w:rFonts w:eastAsia="Calibri" w:cstheme="minorHAnsi"/>
          <w:spacing w:val="10"/>
        </w:rPr>
        <w:t xml:space="preserve"> </w:t>
      </w:r>
      <w:r w:rsidRPr="006C0197">
        <w:rPr>
          <w:rFonts w:eastAsia="Calibri" w:cstheme="minorHAnsi"/>
        </w:rPr>
        <w:t>data</w:t>
      </w:r>
      <w:r w:rsidRPr="006C0197">
        <w:rPr>
          <w:rFonts w:eastAsia="Calibri" w:cstheme="minorHAnsi"/>
          <w:spacing w:val="12"/>
        </w:rPr>
        <w:t xml:space="preserve"> </w:t>
      </w:r>
      <w:r w:rsidRPr="006C0197">
        <w:rPr>
          <w:rFonts w:eastAsia="Calibri" w:cstheme="minorHAnsi"/>
          <w:spacing w:val="-1"/>
        </w:rPr>
        <w:t>protection</w:t>
      </w:r>
      <w:r w:rsidRPr="006C0197">
        <w:rPr>
          <w:rFonts w:eastAsia="Calibri" w:cstheme="minorHAnsi"/>
          <w:spacing w:val="11"/>
        </w:rPr>
        <w:t xml:space="preserve"> </w:t>
      </w:r>
      <w:r w:rsidRPr="006C0197">
        <w:rPr>
          <w:rFonts w:eastAsia="Calibri" w:cstheme="minorHAnsi"/>
        </w:rPr>
        <w:t>pra</w:t>
      </w:r>
      <w:r w:rsidRPr="006C0197">
        <w:rPr>
          <w:rFonts w:eastAsia="Times New Roman" w:cstheme="minorHAnsi"/>
        </w:rPr>
        <w:t>ctices</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13"/>
        </w:rPr>
        <w:t xml:space="preserve"> </w:t>
      </w:r>
      <w:r w:rsidRPr="006C0197">
        <w:rPr>
          <w:rFonts w:eastAsia="Times New Roman" w:cstheme="minorHAnsi"/>
          <w:spacing w:val="-1"/>
        </w:rPr>
        <w:t>procedures</w:t>
      </w:r>
      <w:r w:rsidRPr="006C0197">
        <w:rPr>
          <w:rFonts w:eastAsia="Times New Roman" w:cstheme="minorHAnsi"/>
          <w:spacing w:val="11"/>
        </w:rPr>
        <w:t xml:space="preserve"> </w:t>
      </w:r>
      <w:r w:rsidRPr="006C0197">
        <w:rPr>
          <w:rFonts w:eastAsia="Times New Roman" w:cstheme="minorHAnsi"/>
          <w:spacing w:val="-1"/>
        </w:rPr>
        <w:t>which</w:t>
      </w:r>
      <w:r w:rsidRPr="006C0197">
        <w:rPr>
          <w:rFonts w:eastAsia="Times New Roman" w:cstheme="minorHAnsi"/>
          <w:spacing w:val="11"/>
        </w:rPr>
        <w:t xml:space="preserve"> </w:t>
      </w:r>
      <w:r w:rsidRPr="006C0197">
        <w:rPr>
          <w:rFonts w:eastAsia="Times New Roman" w:cstheme="minorHAnsi"/>
        </w:rPr>
        <w:t>are</w:t>
      </w:r>
      <w:r w:rsidRPr="006C0197">
        <w:rPr>
          <w:rFonts w:eastAsia="Times New Roman" w:cstheme="minorHAnsi"/>
          <w:spacing w:val="12"/>
        </w:rPr>
        <w:t xml:space="preserve"> </w:t>
      </w:r>
      <w:r w:rsidRPr="006C0197">
        <w:rPr>
          <w:rFonts w:eastAsia="Times New Roman" w:cstheme="minorHAnsi"/>
          <w:spacing w:val="-1"/>
        </w:rPr>
        <w:t>relevant</w:t>
      </w:r>
      <w:r w:rsidRPr="006C0197">
        <w:rPr>
          <w:rFonts w:eastAsia="Times New Roman" w:cstheme="minorHAnsi"/>
          <w:spacing w:val="9"/>
        </w:rPr>
        <w:t xml:space="preserve"> </w:t>
      </w:r>
      <w:r w:rsidRPr="006C0197">
        <w:rPr>
          <w:rFonts w:eastAsia="Times New Roman" w:cstheme="minorHAnsi"/>
        </w:rPr>
        <w:t>to</w:t>
      </w:r>
      <w:r w:rsidRPr="006C0197">
        <w:rPr>
          <w:rFonts w:eastAsia="Times New Roman" w:cstheme="minorHAnsi"/>
          <w:spacing w:val="12"/>
        </w:rPr>
        <w:t xml:space="preserve"> </w:t>
      </w:r>
      <w:r w:rsidRPr="006C0197">
        <w:rPr>
          <w:rFonts w:eastAsia="Times New Roman" w:cstheme="minorHAnsi"/>
          <w:spacing w:val="-1"/>
        </w:rPr>
        <w:t>the</w:t>
      </w:r>
      <w:r w:rsidRPr="006C0197">
        <w:rPr>
          <w:rFonts w:eastAsia="Times New Roman" w:cstheme="minorHAnsi"/>
          <w:spacing w:val="11"/>
        </w:rPr>
        <w:t xml:space="preserve"> </w:t>
      </w:r>
      <w:r w:rsidRPr="006C0197">
        <w:rPr>
          <w:rFonts w:eastAsia="Times New Roman" w:cstheme="minorHAnsi"/>
        </w:rPr>
        <w:t>Processing</w:t>
      </w:r>
      <w:r w:rsidRPr="006C0197">
        <w:rPr>
          <w:rFonts w:eastAsia="Times New Roman" w:cstheme="minorHAnsi"/>
          <w:spacing w:val="10"/>
        </w:rPr>
        <w:t xml:space="preserve"> </w:t>
      </w:r>
      <w:r w:rsidRPr="006C0197">
        <w:rPr>
          <w:rFonts w:eastAsia="Times New Roman" w:cstheme="minorHAnsi"/>
        </w:rPr>
        <w:t>of</w:t>
      </w:r>
      <w:r w:rsidRPr="006C0197">
        <w:rPr>
          <w:rFonts w:eastAsia="Times New Roman" w:cstheme="minorHAnsi"/>
          <w:spacing w:val="61"/>
          <w:w w:val="99"/>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Personal</w:t>
      </w:r>
      <w:r w:rsidRPr="006C0197">
        <w:rPr>
          <w:rFonts w:eastAsia="Times New Roman" w:cstheme="minorHAnsi"/>
          <w:spacing w:val="-6"/>
        </w:rPr>
        <w:t xml:space="preserve"> </w:t>
      </w:r>
      <w:r w:rsidRPr="006C0197">
        <w:rPr>
          <w:rFonts w:eastAsia="Times New Roman" w:cstheme="minorHAnsi"/>
          <w:spacing w:val="-1"/>
        </w:rPr>
        <w:t>Data</w:t>
      </w:r>
      <w:r w:rsidRPr="006C0197">
        <w:rPr>
          <w:rFonts w:eastAsia="Times New Roman" w:cstheme="minorHAnsi"/>
          <w:spacing w:val="-7"/>
        </w:rPr>
        <w:t xml:space="preserve"> </w:t>
      </w:r>
      <w:r w:rsidRPr="006C0197">
        <w:rPr>
          <w:rFonts w:eastAsia="Times New Roman" w:cstheme="minorHAnsi"/>
          <w:spacing w:val="-1"/>
        </w:rPr>
        <w:t>by</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Contractor</w:t>
      </w:r>
      <w:r w:rsidRPr="006C0197">
        <w:rPr>
          <w:rFonts w:eastAsia="Times New Roman" w:cstheme="minorHAnsi"/>
          <w:spacing w:val="-8"/>
        </w:rPr>
        <w:t xml:space="preserve"> </w:t>
      </w:r>
      <w:r w:rsidRPr="006C0197">
        <w:rPr>
          <w:rFonts w:eastAsia="Times New Roman" w:cstheme="minorHAnsi"/>
        </w:rPr>
        <w:t>where</w:t>
      </w:r>
      <w:r w:rsidRPr="006C0197">
        <w:rPr>
          <w:rFonts w:eastAsia="Times New Roman" w:cstheme="minorHAnsi"/>
          <w:spacing w:val="-8"/>
        </w:rPr>
        <w:t xml:space="preserve"> </w:t>
      </w:r>
      <w:r w:rsidRPr="006C0197">
        <w:rPr>
          <w:rFonts w:eastAsia="Times New Roman" w:cstheme="minorHAnsi"/>
          <w:spacing w:val="-1"/>
        </w:rPr>
        <w:t>this</w:t>
      </w:r>
      <w:r w:rsidRPr="006C0197">
        <w:rPr>
          <w:rFonts w:eastAsia="Times New Roman" w:cstheme="minorHAnsi"/>
          <w:spacing w:val="-7"/>
        </w:rPr>
        <w:t xml:space="preserve"> </w:t>
      </w:r>
      <w:r w:rsidRPr="006C0197">
        <w:rPr>
          <w:rFonts w:eastAsia="Times New Roman" w:cstheme="minorHAnsi"/>
        </w:rPr>
        <w:t>will</w:t>
      </w:r>
      <w:r w:rsidRPr="006C0197">
        <w:rPr>
          <w:rFonts w:eastAsia="Times New Roman" w:cstheme="minorHAnsi"/>
          <w:spacing w:val="-6"/>
        </w:rPr>
        <w:t xml:space="preserve"> </w:t>
      </w:r>
      <w:r w:rsidRPr="006C0197">
        <w:rPr>
          <w:rFonts w:eastAsia="Times New Roman" w:cstheme="minorHAnsi"/>
        </w:rPr>
        <w:t>facilitate</w:t>
      </w:r>
      <w:r w:rsidRPr="006C0197">
        <w:rPr>
          <w:rFonts w:eastAsia="Times New Roman" w:cstheme="minorHAnsi"/>
          <w:spacing w:val="-6"/>
        </w:rPr>
        <w:t xml:space="preserve"> </w:t>
      </w:r>
      <w:r w:rsidRPr="006C0197">
        <w:rPr>
          <w:rFonts w:eastAsia="Times New Roman" w:cstheme="minorHAnsi"/>
          <w:spacing w:val="-1"/>
        </w:rPr>
        <w:t>compliance</w:t>
      </w:r>
      <w:r w:rsidRPr="006C0197">
        <w:rPr>
          <w:rFonts w:eastAsia="Times New Roman" w:cstheme="minorHAnsi"/>
          <w:spacing w:val="-7"/>
        </w:rPr>
        <w:t xml:space="preserve"> </w:t>
      </w:r>
      <w:r w:rsidRPr="006C0197">
        <w:rPr>
          <w:rFonts w:eastAsia="Times New Roman" w:cstheme="minorHAnsi"/>
          <w:spacing w:val="-1"/>
        </w:rPr>
        <w:t>by</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Client</w:t>
      </w:r>
      <w:r w:rsidRPr="006C0197">
        <w:rPr>
          <w:rFonts w:eastAsia="Times New Roman" w:cstheme="minorHAnsi"/>
          <w:spacing w:val="-8"/>
        </w:rPr>
        <w:t xml:space="preserve"> </w:t>
      </w:r>
      <w:r w:rsidRPr="006C0197">
        <w:rPr>
          <w:rFonts w:eastAsia="Times New Roman" w:cstheme="minorHAnsi"/>
        </w:rPr>
        <w:t>and</w:t>
      </w:r>
      <w:r w:rsidRPr="006C0197">
        <w:rPr>
          <w:rFonts w:eastAsia="Times New Roman" w:cstheme="minorHAnsi"/>
          <w:spacing w:val="-8"/>
        </w:rPr>
        <w:t xml:space="preserve"> </w:t>
      </w:r>
      <w:r w:rsidRPr="006C0197">
        <w:rPr>
          <w:rFonts w:eastAsia="Times New Roman" w:cstheme="minorHAnsi"/>
        </w:rPr>
        <w:t>/</w:t>
      </w:r>
      <w:r w:rsidRPr="006C0197">
        <w:rPr>
          <w:rFonts w:eastAsia="Times New Roman" w:cstheme="minorHAnsi"/>
          <w:spacing w:val="55"/>
          <w:w w:val="99"/>
        </w:rPr>
        <w:t xml:space="preserve"> </w:t>
      </w:r>
      <w:r w:rsidRPr="006C0197">
        <w:rPr>
          <w:rFonts w:eastAsia="Times New Roman" w:cstheme="minorHAnsi"/>
        </w:rPr>
        <w:t>or</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Contractor</w:t>
      </w:r>
      <w:r w:rsidRPr="006C0197">
        <w:rPr>
          <w:rFonts w:eastAsia="Times New Roman" w:cstheme="minorHAnsi"/>
          <w:spacing w:val="-7"/>
        </w:rPr>
        <w:t xml:space="preserve"> </w:t>
      </w:r>
      <w:r w:rsidRPr="006C0197">
        <w:rPr>
          <w:rFonts w:eastAsia="Times New Roman" w:cstheme="minorHAnsi"/>
        </w:rPr>
        <w:t>with</w:t>
      </w:r>
      <w:r w:rsidRPr="006C0197">
        <w:rPr>
          <w:rFonts w:eastAsia="Times New Roman" w:cstheme="minorHAnsi"/>
          <w:spacing w:val="-7"/>
        </w:rPr>
        <w:t xml:space="preserve"> </w:t>
      </w:r>
      <w:r w:rsidRPr="006C0197">
        <w:rPr>
          <w:rFonts w:eastAsia="Times New Roman" w:cstheme="minorHAnsi"/>
          <w:spacing w:val="-1"/>
        </w:rPr>
        <w:t>Data</w:t>
      </w:r>
      <w:r w:rsidRPr="006C0197">
        <w:rPr>
          <w:rFonts w:eastAsia="Times New Roman" w:cstheme="minorHAnsi"/>
          <w:spacing w:val="-7"/>
        </w:rPr>
        <w:t xml:space="preserve"> </w:t>
      </w:r>
      <w:r w:rsidRPr="006C0197">
        <w:rPr>
          <w:rFonts w:eastAsia="Times New Roman" w:cstheme="minorHAnsi"/>
        </w:rPr>
        <w:t>Protection</w:t>
      </w:r>
      <w:r w:rsidRPr="006C0197">
        <w:rPr>
          <w:rFonts w:eastAsia="Times New Roman" w:cstheme="minorHAnsi"/>
          <w:spacing w:val="-6"/>
        </w:rPr>
        <w:t xml:space="preserve"> </w:t>
      </w:r>
      <w:r w:rsidRPr="006C0197">
        <w:rPr>
          <w:rFonts w:eastAsia="Times New Roman" w:cstheme="minorHAnsi"/>
          <w:spacing w:val="-1"/>
        </w:rPr>
        <w:t>Laws;</w:t>
      </w:r>
    </w:p>
    <w:p w14:paraId="663322EF" w14:textId="77777777" w:rsidR="006C0197" w:rsidRPr="006C0197" w:rsidRDefault="006C0197" w:rsidP="0078653D">
      <w:pPr>
        <w:widowControl w:val="0"/>
        <w:numPr>
          <w:ilvl w:val="1"/>
          <w:numId w:val="100"/>
        </w:numPr>
        <w:tabs>
          <w:tab w:val="left" w:pos="753"/>
        </w:tabs>
        <w:spacing w:before="119" w:after="0" w:line="360" w:lineRule="auto"/>
        <w:ind w:left="752" w:right="114" w:hanging="426"/>
        <w:jc w:val="both"/>
        <w:rPr>
          <w:rFonts w:eastAsia="Times New Roman" w:cstheme="minorHAnsi"/>
        </w:rPr>
      </w:pP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rPr>
        <w:t>extent</w:t>
      </w:r>
      <w:r w:rsidRPr="006C0197">
        <w:rPr>
          <w:rFonts w:eastAsia="Times New Roman" w:cstheme="minorHAnsi"/>
          <w:spacing w:val="-3"/>
        </w:rPr>
        <w:t xml:space="preserve"> </w:t>
      </w:r>
      <w:r w:rsidRPr="006C0197">
        <w:rPr>
          <w:rFonts w:eastAsia="Times New Roman" w:cstheme="minorHAnsi"/>
          <w:spacing w:val="-1"/>
        </w:rPr>
        <w:t>permitted</w:t>
      </w:r>
      <w:r w:rsidRPr="006C0197">
        <w:rPr>
          <w:rFonts w:eastAsia="Times New Roman" w:cstheme="minorHAnsi"/>
          <w:spacing w:val="-3"/>
        </w:rPr>
        <w:t xml:space="preserve"> </w:t>
      </w:r>
      <w:r w:rsidRPr="006C0197">
        <w:rPr>
          <w:rFonts w:eastAsia="Times New Roman" w:cstheme="minorHAnsi"/>
          <w:spacing w:val="-1"/>
        </w:rPr>
        <w:t>by</w:t>
      </w:r>
      <w:r w:rsidRPr="006C0197">
        <w:rPr>
          <w:rFonts w:eastAsia="Times New Roman" w:cstheme="minorHAnsi"/>
          <w:spacing w:val="-3"/>
        </w:rPr>
        <w:t xml:space="preserve"> </w:t>
      </w:r>
      <w:r w:rsidRPr="006C0197">
        <w:rPr>
          <w:rFonts w:eastAsia="Times New Roman" w:cstheme="minorHAnsi"/>
        </w:rPr>
        <w:t>law,</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rPr>
        <w:t>shall</w:t>
      </w:r>
      <w:r w:rsidRPr="006C0197">
        <w:rPr>
          <w:rFonts w:eastAsia="Times New Roman" w:cstheme="minorHAnsi"/>
          <w:spacing w:val="-5"/>
        </w:rPr>
        <w:t xml:space="preserve"> </w:t>
      </w:r>
      <w:r w:rsidRPr="006C0197">
        <w:rPr>
          <w:rFonts w:eastAsia="Times New Roman" w:cstheme="minorHAnsi"/>
        </w:rPr>
        <w:t>notify</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4"/>
        </w:rPr>
        <w:t xml:space="preserve"> </w:t>
      </w:r>
      <w:r w:rsidRPr="006C0197">
        <w:rPr>
          <w:rFonts w:eastAsia="Times New Roman" w:cstheme="minorHAnsi"/>
        </w:rPr>
        <w:t>all</w:t>
      </w:r>
      <w:r w:rsidRPr="006C0197">
        <w:rPr>
          <w:rFonts w:eastAsia="Times New Roman" w:cstheme="minorHAnsi"/>
          <w:spacing w:val="-3"/>
        </w:rPr>
        <w:t xml:space="preserve"> </w:t>
      </w:r>
      <w:r w:rsidRPr="006C0197">
        <w:rPr>
          <w:rFonts w:eastAsia="Times New Roman" w:cstheme="minorHAnsi"/>
        </w:rPr>
        <w:t>communications</w:t>
      </w:r>
      <w:r w:rsidRPr="006C0197">
        <w:rPr>
          <w:rFonts w:eastAsia="Times New Roman" w:cstheme="minorHAnsi"/>
          <w:spacing w:val="35"/>
          <w:w w:val="99"/>
        </w:rPr>
        <w:t xml:space="preserve"> </w:t>
      </w:r>
      <w:r w:rsidRPr="006C0197">
        <w:rPr>
          <w:rFonts w:eastAsia="Times New Roman" w:cstheme="minorHAnsi"/>
        </w:rPr>
        <w:t>it</w:t>
      </w:r>
      <w:r w:rsidRPr="006C0197">
        <w:rPr>
          <w:rFonts w:eastAsia="Times New Roman" w:cstheme="minorHAnsi"/>
          <w:spacing w:val="-11"/>
        </w:rPr>
        <w:t xml:space="preserve"> </w:t>
      </w:r>
      <w:r w:rsidRPr="006C0197">
        <w:rPr>
          <w:rFonts w:eastAsia="Times New Roman" w:cstheme="minorHAnsi"/>
          <w:spacing w:val="-1"/>
        </w:rPr>
        <w:t>receives</w:t>
      </w:r>
      <w:r w:rsidRPr="006C0197">
        <w:rPr>
          <w:rFonts w:eastAsia="Times New Roman" w:cstheme="minorHAnsi"/>
          <w:spacing w:val="-11"/>
        </w:rPr>
        <w:t xml:space="preserve"> </w:t>
      </w:r>
      <w:r w:rsidRPr="006C0197">
        <w:rPr>
          <w:rFonts w:eastAsia="Times New Roman" w:cstheme="minorHAnsi"/>
        </w:rPr>
        <w:t>from</w:t>
      </w:r>
      <w:r w:rsidRPr="006C0197">
        <w:rPr>
          <w:rFonts w:eastAsia="Times New Roman" w:cstheme="minorHAnsi"/>
          <w:spacing w:val="-11"/>
        </w:rPr>
        <w:t xml:space="preserve"> </w:t>
      </w:r>
      <w:r w:rsidRPr="006C0197">
        <w:rPr>
          <w:rFonts w:eastAsia="Times New Roman" w:cstheme="minorHAnsi"/>
        </w:rPr>
        <w:t>third</w:t>
      </w:r>
      <w:r w:rsidRPr="006C0197">
        <w:rPr>
          <w:rFonts w:eastAsia="Times New Roman" w:cstheme="minorHAnsi"/>
          <w:spacing w:val="-11"/>
        </w:rPr>
        <w:t xml:space="preserve"> </w:t>
      </w:r>
      <w:r w:rsidRPr="006C0197">
        <w:rPr>
          <w:rFonts w:eastAsia="Times New Roman" w:cstheme="minorHAnsi"/>
          <w:spacing w:val="-1"/>
        </w:rPr>
        <w:t>parties</w:t>
      </w:r>
      <w:r w:rsidRPr="006C0197">
        <w:rPr>
          <w:rFonts w:eastAsia="Times New Roman" w:cstheme="minorHAnsi"/>
          <w:spacing w:val="-11"/>
        </w:rPr>
        <w:t xml:space="preserve"> </w:t>
      </w:r>
      <w:r w:rsidRPr="006C0197">
        <w:rPr>
          <w:rFonts w:eastAsia="Times New Roman" w:cstheme="minorHAnsi"/>
        </w:rPr>
        <w:t>relating</w:t>
      </w:r>
      <w:r w:rsidRPr="006C0197">
        <w:rPr>
          <w:rFonts w:eastAsia="Times New Roman" w:cstheme="minorHAnsi"/>
          <w:spacing w:val="-12"/>
        </w:rPr>
        <w:t xml:space="preserve"> </w:t>
      </w:r>
      <w:r w:rsidRPr="006C0197">
        <w:rPr>
          <w:rFonts w:eastAsia="Times New Roman" w:cstheme="minorHAnsi"/>
        </w:rPr>
        <w:t>to</w:t>
      </w:r>
      <w:r w:rsidRPr="006C0197">
        <w:rPr>
          <w:rFonts w:eastAsia="Times New Roman" w:cstheme="minorHAnsi"/>
          <w:spacing w:val="-10"/>
        </w:rPr>
        <w:t xml:space="preserve"> </w:t>
      </w:r>
      <w:r w:rsidRPr="006C0197">
        <w:rPr>
          <w:rFonts w:eastAsia="Times New Roman" w:cstheme="minorHAnsi"/>
          <w:spacing w:val="-1"/>
        </w:rPr>
        <w:t>the</w:t>
      </w:r>
      <w:r w:rsidRPr="006C0197">
        <w:rPr>
          <w:rFonts w:eastAsia="Times New Roman" w:cstheme="minorHAnsi"/>
          <w:spacing w:val="-11"/>
        </w:rPr>
        <w:t xml:space="preserve"> </w:t>
      </w:r>
      <w:r w:rsidRPr="006C0197">
        <w:rPr>
          <w:rFonts w:eastAsia="Times New Roman" w:cstheme="minorHAnsi"/>
          <w:spacing w:val="-1"/>
        </w:rPr>
        <w:t>Personal</w:t>
      </w:r>
      <w:r w:rsidRPr="006C0197">
        <w:rPr>
          <w:rFonts w:eastAsia="Times New Roman" w:cstheme="minorHAnsi"/>
          <w:spacing w:val="-10"/>
        </w:rPr>
        <w:t xml:space="preserve"> </w:t>
      </w:r>
      <w:r w:rsidRPr="006C0197">
        <w:rPr>
          <w:rFonts w:eastAsia="Times New Roman" w:cstheme="minorHAnsi"/>
          <w:spacing w:val="-1"/>
        </w:rPr>
        <w:t>Data</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spacing w:val="-1"/>
        </w:rPr>
        <w:t>shall</w:t>
      </w:r>
      <w:r w:rsidRPr="006C0197">
        <w:rPr>
          <w:rFonts w:eastAsia="Times New Roman" w:cstheme="minorHAnsi"/>
          <w:spacing w:val="-10"/>
        </w:rPr>
        <w:t xml:space="preserve"> </w:t>
      </w:r>
      <w:r w:rsidRPr="006C0197">
        <w:rPr>
          <w:rFonts w:eastAsia="Times New Roman" w:cstheme="minorHAnsi"/>
          <w:spacing w:val="-1"/>
        </w:rPr>
        <w:t>not</w:t>
      </w:r>
      <w:r w:rsidRPr="006C0197">
        <w:rPr>
          <w:rFonts w:eastAsia="Times New Roman" w:cstheme="minorHAnsi"/>
          <w:spacing w:val="-11"/>
        </w:rPr>
        <w:t xml:space="preserve"> </w:t>
      </w:r>
      <w:r w:rsidRPr="006C0197">
        <w:rPr>
          <w:rFonts w:eastAsia="Times New Roman" w:cstheme="minorHAnsi"/>
          <w:spacing w:val="-1"/>
        </w:rPr>
        <w:t>do</w:t>
      </w:r>
      <w:r w:rsidRPr="006C0197">
        <w:rPr>
          <w:rFonts w:eastAsia="Times New Roman" w:cstheme="minorHAnsi"/>
          <w:spacing w:val="-10"/>
        </w:rPr>
        <w:t xml:space="preserve"> </w:t>
      </w:r>
      <w:r w:rsidRPr="006C0197">
        <w:rPr>
          <w:rFonts w:eastAsia="Times New Roman" w:cstheme="minorHAnsi"/>
          <w:spacing w:val="-1"/>
        </w:rPr>
        <w:t>anything</w:t>
      </w:r>
      <w:r w:rsidRPr="006C0197">
        <w:rPr>
          <w:rFonts w:eastAsia="Times New Roman" w:cstheme="minorHAnsi"/>
          <w:spacing w:val="-11"/>
        </w:rPr>
        <w:t xml:space="preserve"> </w:t>
      </w:r>
      <w:r w:rsidRPr="006C0197">
        <w:rPr>
          <w:rFonts w:eastAsia="Times New Roman" w:cstheme="minorHAnsi"/>
        </w:rPr>
        <w:t>or</w:t>
      </w:r>
      <w:r w:rsidRPr="006C0197">
        <w:rPr>
          <w:rFonts w:eastAsia="Times New Roman" w:cstheme="minorHAnsi"/>
          <w:spacing w:val="-10"/>
        </w:rPr>
        <w:t xml:space="preserve"> </w:t>
      </w:r>
      <w:r w:rsidRPr="006C0197">
        <w:rPr>
          <w:rFonts w:eastAsia="Times New Roman" w:cstheme="minorHAnsi"/>
        </w:rPr>
        <w:t>enter</w:t>
      </w:r>
      <w:r w:rsidRPr="006C0197">
        <w:rPr>
          <w:rFonts w:eastAsia="Times New Roman" w:cstheme="minorHAnsi"/>
          <w:spacing w:val="67"/>
          <w:w w:val="99"/>
        </w:rPr>
        <w:t xml:space="preserve"> </w:t>
      </w:r>
      <w:r w:rsidRPr="006C0197">
        <w:rPr>
          <w:rFonts w:eastAsia="Times New Roman" w:cstheme="minorHAnsi"/>
        </w:rPr>
        <w:t>into</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7"/>
        </w:rPr>
        <w:t xml:space="preserve"> </w:t>
      </w:r>
      <w:r w:rsidRPr="006C0197">
        <w:rPr>
          <w:rFonts w:eastAsia="Times New Roman" w:cstheme="minorHAnsi"/>
        </w:rPr>
        <w:t>communication</w:t>
      </w:r>
      <w:r w:rsidRPr="006C0197">
        <w:rPr>
          <w:rFonts w:eastAsia="Times New Roman" w:cstheme="minorHAnsi"/>
          <w:spacing w:val="8"/>
        </w:rPr>
        <w:t xml:space="preserve"> </w:t>
      </w:r>
      <w:r w:rsidRPr="006C0197">
        <w:rPr>
          <w:rFonts w:eastAsia="Times New Roman" w:cstheme="minorHAnsi"/>
        </w:rPr>
        <w:t>with</w:t>
      </w:r>
      <w:r w:rsidRPr="006C0197">
        <w:rPr>
          <w:rFonts w:eastAsia="Times New Roman" w:cstheme="minorHAnsi"/>
          <w:spacing w:val="5"/>
        </w:rPr>
        <w:t xml:space="preserve"> </w:t>
      </w:r>
      <w:r w:rsidRPr="006C0197">
        <w:rPr>
          <w:rFonts w:eastAsia="Times New Roman" w:cstheme="minorHAnsi"/>
        </w:rPr>
        <w:t>such</w:t>
      </w:r>
      <w:r w:rsidRPr="006C0197">
        <w:rPr>
          <w:rFonts w:eastAsia="Times New Roman" w:cstheme="minorHAnsi"/>
          <w:spacing w:val="6"/>
        </w:rPr>
        <w:t xml:space="preserve"> </w:t>
      </w:r>
      <w:r w:rsidRPr="006C0197">
        <w:rPr>
          <w:rFonts w:eastAsia="Times New Roman" w:cstheme="minorHAnsi"/>
        </w:rPr>
        <w:t>third</w:t>
      </w:r>
      <w:r w:rsidRPr="006C0197">
        <w:rPr>
          <w:rFonts w:eastAsia="Times New Roman" w:cstheme="minorHAnsi"/>
          <w:spacing w:val="6"/>
        </w:rPr>
        <w:t xml:space="preserve"> </w:t>
      </w:r>
      <w:r w:rsidRPr="006C0197">
        <w:rPr>
          <w:rFonts w:eastAsia="Times New Roman" w:cstheme="minorHAnsi"/>
          <w:spacing w:val="-1"/>
        </w:rPr>
        <w:t>party</w:t>
      </w:r>
      <w:r w:rsidRPr="006C0197">
        <w:rPr>
          <w:rFonts w:eastAsia="Times New Roman" w:cstheme="minorHAnsi"/>
          <w:spacing w:val="8"/>
        </w:rPr>
        <w:t xml:space="preserve"> </w:t>
      </w:r>
      <w:r w:rsidRPr="006C0197">
        <w:rPr>
          <w:rFonts w:eastAsia="Times New Roman" w:cstheme="minorHAnsi"/>
          <w:spacing w:val="-1"/>
        </w:rPr>
        <w:t>unless</w:t>
      </w:r>
      <w:r w:rsidRPr="006C0197">
        <w:rPr>
          <w:rFonts w:eastAsia="Times New Roman" w:cstheme="minorHAnsi"/>
          <w:spacing w:val="7"/>
        </w:rPr>
        <w:t xml:space="preserve"> </w:t>
      </w:r>
      <w:r w:rsidRPr="006C0197">
        <w:rPr>
          <w:rFonts w:eastAsia="Times New Roman" w:cstheme="minorHAnsi"/>
        </w:rPr>
        <w:t>expressly</w:t>
      </w:r>
      <w:r w:rsidRPr="006C0197">
        <w:rPr>
          <w:rFonts w:eastAsia="Times New Roman" w:cstheme="minorHAnsi"/>
          <w:spacing w:val="6"/>
        </w:rPr>
        <w:t xml:space="preserve"> </w:t>
      </w:r>
      <w:r w:rsidRPr="006C0197">
        <w:rPr>
          <w:rFonts w:eastAsia="Times New Roman" w:cstheme="minorHAnsi"/>
        </w:rPr>
        <w:t>authorised</w:t>
      </w:r>
      <w:r w:rsidRPr="006C0197">
        <w:rPr>
          <w:rFonts w:eastAsia="Times New Roman" w:cstheme="minorHAnsi"/>
          <w:spacing w:val="7"/>
        </w:rPr>
        <w:t xml:space="preserve"> </w:t>
      </w:r>
      <w:r w:rsidRPr="006C0197">
        <w:rPr>
          <w:rFonts w:eastAsia="Times New Roman" w:cstheme="minorHAnsi"/>
        </w:rPr>
        <w:t>by</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Client</w:t>
      </w:r>
      <w:r w:rsidRPr="006C0197">
        <w:rPr>
          <w:rFonts w:eastAsia="Times New Roman" w:cstheme="minorHAnsi"/>
          <w:spacing w:val="7"/>
        </w:rPr>
        <w:t xml:space="preserve"> </w:t>
      </w:r>
      <w:r w:rsidRPr="006C0197">
        <w:rPr>
          <w:rFonts w:eastAsia="Times New Roman" w:cstheme="minorHAnsi"/>
        </w:rPr>
        <w:t>in</w:t>
      </w:r>
      <w:r w:rsidRPr="006C0197">
        <w:rPr>
          <w:rFonts w:eastAsia="Times New Roman" w:cstheme="minorHAnsi"/>
          <w:spacing w:val="30"/>
          <w:w w:val="99"/>
        </w:rPr>
        <w:t xml:space="preserve"> </w:t>
      </w:r>
      <w:r w:rsidRPr="006C0197">
        <w:rPr>
          <w:rFonts w:eastAsia="Times New Roman" w:cstheme="minorHAnsi"/>
        </w:rPr>
        <w:t>writing;</w:t>
      </w:r>
    </w:p>
    <w:p w14:paraId="52D0282E" w14:textId="43529512" w:rsidR="006C0197" w:rsidRPr="006C0197" w:rsidRDefault="006C0197" w:rsidP="0078653D">
      <w:pPr>
        <w:widowControl w:val="0"/>
        <w:numPr>
          <w:ilvl w:val="1"/>
          <w:numId w:val="100"/>
        </w:numPr>
        <w:tabs>
          <w:tab w:val="left" w:pos="753"/>
        </w:tabs>
        <w:spacing w:before="120" w:after="0" w:line="360" w:lineRule="auto"/>
        <w:ind w:left="752" w:right="115" w:hanging="426"/>
        <w:jc w:val="both"/>
        <w:rPr>
          <w:rFonts w:eastAsia="Times New Roman" w:cstheme="minorHAnsi"/>
        </w:rPr>
      </w:pPr>
      <w:r w:rsidRPr="006C0197">
        <w:rPr>
          <w:rFonts w:eastAsia="Times New Roman" w:cstheme="minorHAnsi"/>
          <w:spacing w:val="-1"/>
        </w:rPr>
        <w:t>The</w:t>
      </w:r>
      <w:r w:rsidRPr="006C0197">
        <w:rPr>
          <w:rFonts w:eastAsia="Times New Roman" w:cstheme="minorHAnsi"/>
          <w:spacing w:val="1"/>
        </w:rPr>
        <w:t xml:space="preserve"> </w:t>
      </w:r>
      <w:r w:rsidRPr="006C0197">
        <w:rPr>
          <w:rFonts w:eastAsia="Times New Roman" w:cstheme="minorHAnsi"/>
          <w:spacing w:val="-1"/>
        </w:rPr>
        <w:t>Contractor</w:t>
      </w:r>
      <w:r w:rsidRPr="006C0197">
        <w:rPr>
          <w:rFonts w:eastAsia="Times New Roman" w:cstheme="minorHAnsi"/>
          <w:spacing w:val="2"/>
        </w:rPr>
        <w:t xml:space="preserve"> </w:t>
      </w:r>
      <w:r w:rsidRPr="006C0197">
        <w:rPr>
          <w:rFonts w:eastAsia="Times New Roman" w:cstheme="minorHAnsi"/>
          <w:spacing w:val="-1"/>
        </w:rPr>
        <w:t>shall</w:t>
      </w:r>
      <w:r w:rsidRPr="006C0197">
        <w:rPr>
          <w:rFonts w:eastAsia="Times New Roman" w:cstheme="minorHAnsi"/>
          <w:spacing w:val="2"/>
        </w:rPr>
        <w:t xml:space="preserve"> </w:t>
      </w:r>
      <w:r w:rsidRPr="006C0197">
        <w:rPr>
          <w:rFonts w:eastAsia="Times New Roman" w:cstheme="minorHAnsi"/>
        </w:rPr>
        <w:t>without</w:t>
      </w:r>
      <w:r w:rsidRPr="006C0197">
        <w:rPr>
          <w:rFonts w:eastAsia="Times New Roman" w:cstheme="minorHAnsi"/>
          <w:spacing w:val="1"/>
        </w:rPr>
        <w:t xml:space="preserve"> </w:t>
      </w:r>
      <w:r w:rsidRPr="006C0197">
        <w:rPr>
          <w:rFonts w:eastAsia="Times New Roman" w:cstheme="minorHAnsi"/>
          <w:spacing w:val="-1"/>
        </w:rPr>
        <w:t>undue</w:t>
      </w:r>
      <w:r w:rsidRPr="006C0197">
        <w:rPr>
          <w:rFonts w:eastAsia="Times New Roman" w:cstheme="minorHAnsi"/>
          <w:spacing w:val="3"/>
        </w:rPr>
        <w:t xml:space="preserve"> </w:t>
      </w:r>
      <w:r w:rsidRPr="006C0197">
        <w:rPr>
          <w:rFonts w:eastAsia="Times New Roman" w:cstheme="minorHAnsi"/>
          <w:spacing w:val="-1"/>
        </w:rPr>
        <w:t>delay</w:t>
      </w:r>
      <w:r w:rsidRPr="006C0197">
        <w:rPr>
          <w:rFonts w:eastAsia="Times New Roman" w:cstheme="minorHAnsi"/>
          <w:spacing w:val="3"/>
        </w:rPr>
        <w:t xml:space="preserve"> </w:t>
      </w:r>
      <w:r w:rsidRPr="006C0197">
        <w:rPr>
          <w:rFonts w:eastAsia="Times New Roman" w:cstheme="minorHAnsi"/>
        </w:rPr>
        <w:t>inform</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Client</w:t>
      </w:r>
      <w:r w:rsidRPr="006C0197">
        <w:rPr>
          <w:rFonts w:eastAsia="Times New Roman" w:cstheme="minorHAnsi"/>
          <w:spacing w:val="2"/>
        </w:rPr>
        <w:t xml:space="preserve"> </w:t>
      </w:r>
      <w:r w:rsidRPr="006C0197">
        <w:rPr>
          <w:rFonts w:eastAsia="Times New Roman" w:cstheme="minorHAnsi"/>
        </w:rPr>
        <w:t>if</w:t>
      </w:r>
      <w:r w:rsidRPr="006C0197">
        <w:rPr>
          <w:rFonts w:eastAsia="Times New Roman" w:cstheme="minorHAnsi"/>
          <w:spacing w:val="2"/>
        </w:rPr>
        <w:t xml:space="preserve"> </w:t>
      </w:r>
      <w:r w:rsidRPr="006C0197">
        <w:rPr>
          <w:rFonts w:eastAsia="Times New Roman" w:cstheme="minorHAnsi"/>
        </w:rPr>
        <w:t>any</w:t>
      </w:r>
      <w:r w:rsidRPr="006C0197">
        <w:rPr>
          <w:rFonts w:eastAsia="Times New Roman" w:cstheme="minorHAnsi"/>
          <w:spacing w:val="4"/>
        </w:rPr>
        <w:t xml:space="preserve"> </w:t>
      </w:r>
      <w:r w:rsidRPr="006C0197">
        <w:rPr>
          <w:rFonts w:eastAsia="Times New Roman" w:cstheme="minorHAnsi"/>
          <w:spacing w:val="-1"/>
        </w:rPr>
        <w:t>Data</w:t>
      </w:r>
      <w:r w:rsidRPr="006C0197">
        <w:rPr>
          <w:rFonts w:eastAsia="Times New Roman" w:cstheme="minorHAnsi"/>
          <w:spacing w:val="2"/>
        </w:rPr>
        <w:t xml:space="preserve"> </w:t>
      </w:r>
      <w:r w:rsidRPr="006C0197">
        <w:rPr>
          <w:rFonts w:eastAsia="Times New Roman" w:cstheme="minorHAnsi"/>
        </w:rPr>
        <w:t>is</w:t>
      </w:r>
      <w:r w:rsidRPr="006C0197">
        <w:rPr>
          <w:rFonts w:eastAsia="Times New Roman" w:cstheme="minorHAnsi"/>
          <w:spacing w:val="1"/>
        </w:rPr>
        <w:t xml:space="preserve"> </w:t>
      </w:r>
      <w:r w:rsidRPr="006C0197">
        <w:rPr>
          <w:rFonts w:eastAsia="Times New Roman" w:cstheme="minorHAnsi"/>
        </w:rPr>
        <w:t>lost</w:t>
      </w:r>
      <w:r w:rsidRPr="006C0197">
        <w:rPr>
          <w:rFonts w:eastAsia="Times New Roman" w:cstheme="minorHAnsi"/>
          <w:spacing w:val="2"/>
        </w:rPr>
        <w:t xml:space="preserve"> </w:t>
      </w:r>
      <w:r w:rsidRPr="006C0197">
        <w:rPr>
          <w:rFonts w:eastAsia="Times New Roman" w:cstheme="minorHAnsi"/>
        </w:rPr>
        <w:t>or</w:t>
      </w:r>
      <w:r w:rsidRPr="006C0197">
        <w:rPr>
          <w:rFonts w:eastAsia="Times New Roman" w:cstheme="minorHAnsi"/>
          <w:spacing w:val="2"/>
        </w:rPr>
        <w:t xml:space="preserve"> </w:t>
      </w:r>
      <w:r w:rsidRPr="006C0197">
        <w:rPr>
          <w:rFonts w:eastAsia="Times New Roman" w:cstheme="minorHAnsi"/>
          <w:spacing w:val="-1"/>
        </w:rPr>
        <w:t>destroyed</w:t>
      </w:r>
      <w:r w:rsidRPr="006C0197">
        <w:rPr>
          <w:rFonts w:eastAsia="Times New Roman" w:cstheme="minorHAnsi"/>
          <w:spacing w:val="51"/>
          <w:w w:val="99"/>
        </w:rPr>
        <w:t xml:space="preserve"> </w:t>
      </w:r>
      <w:r w:rsidRPr="006C0197">
        <w:rPr>
          <w:rFonts w:eastAsia="Times New Roman" w:cstheme="minorHAnsi"/>
        </w:rPr>
        <w:t>or</w:t>
      </w:r>
      <w:r w:rsidRPr="006C0197">
        <w:rPr>
          <w:rFonts w:eastAsia="Times New Roman" w:cstheme="minorHAnsi"/>
          <w:spacing w:val="28"/>
        </w:rPr>
        <w:t xml:space="preserve"> </w:t>
      </w:r>
      <w:r w:rsidRPr="006C0197">
        <w:rPr>
          <w:rFonts w:eastAsia="Times New Roman" w:cstheme="minorHAnsi"/>
          <w:spacing w:val="-1"/>
        </w:rPr>
        <w:t>becomes</w:t>
      </w:r>
      <w:r w:rsidRPr="006C0197">
        <w:rPr>
          <w:rFonts w:eastAsia="Times New Roman" w:cstheme="minorHAnsi"/>
          <w:spacing w:val="30"/>
        </w:rPr>
        <w:t xml:space="preserve"> </w:t>
      </w:r>
      <w:r w:rsidRPr="006C0197">
        <w:rPr>
          <w:rFonts w:eastAsia="Times New Roman" w:cstheme="minorHAnsi"/>
          <w:spacing w:val="-1"/>
        </w:rPr>
        <w:t>damaged,</w:t>
      </w:r>
      <w:r w:rsidRPr="006C0197">
        <w:rPr>
          <w:rFonts w:eastAsia="Times New Roman" w:cstheme="minorHAnsi"/>
          <w:spacing w:val="30"/>
        </w:rPr>
        <w:t xml:space="preserve"> </w:t>
      </w:r>
      <w:r w:rsidRPr="006C0197">
        <w:rPr>
          <w:rFonts w:eastAsia="Times New Roman" w:cstheme="minorHAnsi"/>
          <w:spacing w:val="-1"/>
        </w:rPr>
        <w:t>corrupted,</w:t>
      </w:r>
      <w:r w:rsidRPr="006C0197">
        <w:rPr>
          <w:rFonts w:eastAsia="Times New Roman" w:cstheme="minorHAnsi"/>
          <w:spacing w:val="29"/>
        </w:rPr>
        <w:t xml:space="preserve"> </w:t>
      </w:r>
      <w:r w:rsidRPr="006C0197">
        <w:rPr>
          <w:rFonts w:eastAsia="Times New Roman" w:cstheme="minorHAnsi"/>
        </w:rPr>
        <w:t>or</w:t>
      </w:r>
      <w:r w:rsidRPr="006C0197">
        <w:rPr>
          <w:rFonts w:eastAsia="Times New Roman" w:cstheme="minorHAnsi"/>
          <w:spacing w:val="28"/>
        </w:rPr>
        <w:t xml:space="preserve"> </w:t>
      </w:r>
      <w:r w:rsidRPr="006C0197">
        <w:rPr>
          <w:rFonts w:eastAsia="Times New Roman" w:cstheme="minorHAnsi"/>
          <w:spacing w:val="-1"/>
        </w:rPr>
        <w:t>unusable.</w:t>
      </w:r>
      <w:r w:rsidRPr="006C0197">
        <w:rPr>
          <w:rFonts w:eastAsia="Times New Roman" w:cstheme="minorHAnsi"/>
          <w:spacing w:val="30"/>
        </w:rPr>
        <w:t xml:space="preserve"> </w:t>
      </w:r>
      <w:r w:rsidRPr="006C0197">
        <w:rPr>
          <w:rFonts w:eastAsia="Times New Roman" w:cstheme="minorHAnsi"/>
          <w:spacing w:val="-1"/>
        </w:rPr>
        <w:t>The</w:t>
      </w:r>
      <w:r w:rsidRPr="006C0197">
        <w:rPr>
          <w:rFonts w:eastAsia="Times New Roman" w:cstheme="minorHAnsi"/>
          <w:spacing w:val="28"/>
        </w:rPr>
        <w:t xml:space="preserve"> </w:t>
      </w:r>
      <w:r w:rsidRPr="006C0197">
        <w:rPr>
          <w:rFonts w:eastAsia="Times New Roman" w:cstheme="minorHAnsi"/>
          <w:spacing w:val="-1"/>
        </w:rPr>
        <w:t>Contractor</w:t>
      </w:r>
      <w:r w:rsidRPr="006C0197">
        <w:rPr>
          <w:rFonts w:eastAsia="Times New Roman" w:cstheme="minorHAnsi"/>
          <w:spacing w:val="28"/>
        </w:rPr>
        <w:t xml:space="preserve"> </w:t>
      </w:r>
      <w:r w:rsidRPr="006C0197">
        <w:rPr>
          <w:rFonts w:eastAsia="Times New Roman" w:cstheme="minorHAnsi"/>
          <w:spacing w:val="-1"/>
        </w:rPr>
        <w:t>shall</w:t>
      </w:r>
      <w:r w:rsidRPr="006C0197">
        <w:rPr>
          <w:rFonts w:eastAsia="Times New Roman" w:cstheme="minorHAnsi"/>
          <w:spacing w:val="28"/>
        </w:rPr>
        <w:t xml:space="preserve"> </w:t>
      </w:r>
      <w:r w:rsidRPr="006C0197">
        <w:rPr>
          <w:rFonts w:eastAsia="Times New Roman" w:cstheme="minorHAnsi"/>
          <w:spacing w:val="-1"/>
        </w:rPr>
        <w:t>implement</w:t>
      </w:r>
      <w:r w:rsidRPr="006C0197">
        <w:rPr>
          <w:rFonts w:eastAsia="Times New Roman" w:cstheme="minorHAnsi"/>
          <w:spacing w:val="30"/>
        </w:rPr>
        <w:t xml:space="preserve"> </w:t>
      </w:r>
      <w:r w:rsidRPr="006C0197">
        <w:rPr>
          <w:rFonts w:eastAsia="Times New Roman" w:cstheme="minorHAnsi"/>
        </w:rPr>
        <w:t>an</w:t>
      </w:r>
      <w:r w:rsidRPr="006C0197">
        <w:rPr>
          <w:rFonts w:eastAsia="Times New Roman" w:cstheme="minorHAnsi"/>
          <w:spacing w:val="63"/>
          <w:w w:val="99"/>
        </w:rPr>
        <w:t xml:space="preserve"> </w:t>
      </w:r>
      <w:r w:rsidRPr="006C0197">
        <w:rPr>
          <w:rFonts w:eastAsia="Times New Roman" w:cstheme="minorHAnsi"/>
          <w:spacing w:val="-1"/>
        </w:rPr>
        <w:t>appropriate</w:t>
      </w:r>
      <w:r w:rsidRPr="006C0197">
        <w:rPr>
          <w:rFonts w:eastAsia="Times New Roman" w:cstheme="minorHAnsi"/>
        </w:rPr>
        <w:t xml:space="preserve"> </w:t>
      </w:r>
      <w:r w:rsidRPr="006C0197">
        <w:rPr>
          <w:rFonts w:eastAsia="Times New Roman" w:cstheme="minorHAnsi"/>
          <w:spacing w:val="-1"/>
        </w:rPr>
        <w:t xml:space="preserve">disaster </w:t>
      </w:r>
      <w:r w:rsidRPr="006C0197">
        <w:rPr>
          <w:rFonts w:eastAsia="Times New Roman" w:cstheme="minorHAnsi"/>
        </w:rPr>
        <w:t xml:space="preserve">recovery </w:t>
      </w:r>
      <w:r w:rsidRPr="006C0197">
        <w:rPr>
          <w:rFonts w:eastAsia="Times New Roman" w:cstheme="minorHAnsi"/>
          <w:spacing w:val="-1"/>
        </w:rPr>
        <w:t>programme</w:t>
      </w:r>
      <w:r w:rsidRPr="006C0197">
        <w:rPr>
          <w:rFonts w:eastAsia="Times New Roman" w:cstheme="minorHAnsi"/>
          <w:spacing w:val="-2"/>
        </w:rPr>
        <w:t xml:space="preserve"> </w:t>
      </w:r>
      <w:r w:rsidRPr="006C0197">
        <w:rPr>
          <w:rFonts w:eastAsia="Times New Roman" w:cstheme="minorHAnsi"/>
        </w:rPr>
        <w:t>to ensure</w:t>
      </w:r>
      <w:r w:rsidRPr="006C0197">
        <w:rPr>
          <w:rFonts w:eastAsia="Times New Roman" w:cstheme="minorHAnsi"/>
          <w:spacing w:val="-1"/>
        </w:rPr>
        <w:t xml:space="preserve"> </w:t>
      </w:r>
      <w:r w:rsidRPr="006C0197">
        <w:rPr>
          <w:rFonts w:eastAsia="Times New Roman" w:cstheme="minorHAnsi"/>
        </w:rPr>
        <w:t>that</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1"/>
        </w:rPr>
        <w:t xml:space="preserve"> Data </w:t>
      </w:r>
      <w:r w:rsidRPr="006C0197">
        <w:rPr>
          <w:rFonts w:eastAsia="Times New Roman" w:cstheme="minorHAnsi"/>
        </w:rPr>
        <w:t>may</w:t>
      </w:r>
      <w:r w:rsidRPr="006C0197">
        <w:rPr>
          <w:rFonts w:eastAsia="Times New Roman" w:cstheme="minorHAnsi"/>
          <w:spacing w:val="-1"/>
        </w:rPr>
        <w:t xml:space="preserve"> be </w:t>
      </w:r>
      <w:r w:rsidRPr="006C0197">
        <w:rPr>
          <w:rFonts w:eastAsia="Times New Roman" w:cstheme="minorHAnsi"/>
        </w:rPr>
        <w:t>restored</w:t>
      </w:r>
      <w:r w:rsidRPr="006C0197">
        <w:rPr>
          <w:rFonts w:eastAsia="Times New Roman" w:cstheme="minorHAnsi"/>
          <w:spacing w:val="-2"/>
        </w:rPr>
        <w:t xml:space="preserve"> </w:t>
      </w:r>
      <w:r w:rsidRPr="006C0197">
        <w:rPr>
          <w:rFonts w:eastAsia="Times New Roman" w:cstheme="minorHAnsi"/>
        </w:rPr>
        <w:t>in</w:t>
      </w:r>
      <w:r w:rsidRPr="006C0197">
        <w:rPr>
          <w:rFonts w:eastAsia="Times New Roman" w:cstheme="minorHAnsi"/>
          <w:spacing w:val="-2"/>
        </w:rPr>
        <w:t xml:space="preserve"> </w:t>
      </w:r>
      <w:r w:rsidRPr="006C0197">
        <w:rPr>
          <w:rFonts w:eastAsia="Times New Roman" w:cstheme="minorHAnsi"/>
        </w:rPr>
        <w:t>such</w:t>
      </w:r>
      <w:r w:rsidR="00117A79">
        <w:rPr>
          <w:rFonts w:eastAsia="Times New Roman" w:cstheme="minorHAnsi"/>
        </w:rPr>
        <w:t xml:space="preserve"> </w:t>
      </w:r>
      <w:r w:rsidRPr="006C0197">
        <w:rPr>
          <w:rFonts w:eastAsia="Times New Roman" w:cstheme="minorHAnsi"/>
        </w:rPr>
        <w:t>circumstan</w:t>
      </w:r>
      <w:r w:rsidRPr="006C0197">
        <w:rPr>
          <w:rFonts w:eastAsia="Calibri" w:cstheme="minorHAnsi"/>
        </w:rPr>
        <w:t>ces and</w:t>
      </w:r>
      <w:r w:rsidRPr="006C0197">
        <w:rPr>
          <w:rFonts w:eastAsia="Calibri" w:cstheme="minorHAnsi"/>
          <w:spacing w:val="1"/>
        </w:rPr>
        <w:t xml:space="preserve"> </w:t>
      </w:r>
      <w:r w:rsidRPr="006C0197">
        <w:rPr>
          <w:rFonts w:eastAsia="Calibri" w:cstheme="minorHAnsi"/>
        </w:rPr>
        <w:t>the Contractor</w:t>
      </w:r>
      <w:r w:rsidRPr="006C0197">
        <w:rPr>
          <w:rFonts w:eastAsia="Calibri" w:cstheme="minorHAnsi"/>
          <w:spacing w:val="1"/>
        </w:rPr>
        <w:t xml:space="preserve"> </w:t>
      </w:r>
      <w:r w:rsidRPr="006C0197">
        <w:rPr>
          <w:rFonts w:eastAsia="Calibri" w:cstheme="minorHAnsi"/>
        </w:rPr>
        <w:t>shall restore</w:t>
      </w:r>
      <w:r w:rsidRPr="006C0197">
        <w:rPr>
          <w:rFonts w:eastAsia="Calibri" w:cstheme="minorHAnsi"/>
          <w:spacing w:val="1"/>
        </w:rPr>
        <w:t xml:space="preserve"> </w:t>
      </w:r>
      <w:r w:rsidRPr="006C0197">
        <w:rPr>
          <w:rFonts w:eastAsia="Calibri" w:cstheme="minorHAnsi"/>
        </w:rPr>
        <w:t>such</w:t>
      </w:r>
      <w:r w:rsidRPr="006C0197">
        <w:rPr>
          <w:rFonts w:eastAsia="Calibri" w:cstheme="minorHAnsi"/>
          <w:spacing w:val="2"/>
        </w:rPr>
        <w:t xml:space="preserve"> </w:t>
      </w:r>
      <w:r w:rsidRPr="006C0197">
        <w:rPr>
          <w:rFonts w:eastAsia="Calibri" w:cstheme="minorHAnsi"/>
        </w:rPr>
        <w:t>Data at</w:t>
      </w:r>
      <w:r w:rsidRPr="006C0197">
        <w:rPr>
          <w:rFonts w:eastAsia="Calibri" w:cstheme="minorHAnsi"/>
          <w:spacing w:val="1"/>
        </w:rPr>
        <w:t xml:space="preserve"> </w:t>
      </w:r>
      <w:r w:rsidRPr="006C0197">
        <w:rPr>
          <w:rFonts w:eastAsia="Calibri" w:cstheme="minorHAnsi"/>
        </w:rPr>
        <w:t>the Contractor’s</w:t>
      </w:r>
      <w:r w:rsidRPr="006C0197">
        <w:rPr>
          <w:rFonts w:eastAsia="Calibri" w:cstheme="minorHAnsi"/>
          <w:spacing w:val="1"/>
        </w:rPr>
        <w:t xml:space="preserve"> </w:t>
      </w:r>
      <w:r w:rsidRPr="006C0197">
        <w:rPr>
          <w:rFonts w:eastAsia="Calibri" w:cstheme="minorHAnsi"/>
        </w:rPr>
        <w:t>sole</w:t>
      </w:r>
      <w:r w:rsidRPr="006C0197">
        <w:rPr>
          <w:rFonts w:eastAsia="Calibri" w:cstheme="minorHAnsi"/>
          <w:spacing w:val="-1"/>
        </w:rPr>
        <w:t xml:space="preserve"> </w:t>
      </w:r>
      <w:r w:rsidRPr="006C0197">
        <w:rPr>
          <w:rFonts w:eastAsia="Calibri" w:cstheme="minorHAnsi"/>
        </w:rPr>
        <w:t>cost and</w:t>
      </w:r>
      <w:r w:rsidRPr="006C0197">
        <w:rPr>
          <w:rFonts w:eastAsia="Calibri" w:cstheme="minorHAnsi"/>
          <w:spacing w:val="21"/>
          <w:w w:val="99"/>
        </w:rPr>
        <w:t xml:space="preserve"> </w:t>
      </w:r>
      <w:r w:rsidRPr="006C0197">
        <w:rPr>
          <w:rFonts w:eastAsia="Times New Roman" w:cstheme="minorHAnsi"/>
          <w:spacing w:val="-1"/>
        </w:rPr>
        <w:t>expense.</w:t>
      </w:r>
    </w:p>
    <w:p w14:paraId="16A24222" w14:textId="2E660DF8" w:rsidR="006C0197" w:rsidRPr="006C0197" w:rsidRDefault="006C0197" w:rsidP="0078653D">
      <w:pPr>
        <w:widowControl w:val="0"/>
        <w:numPr>
          <w:ilvl w:val="1"/>
          <w:numId w:val="100"/>
        </w:numPr>
        <w:tabs>
          <w:tab w:val="left" w:pos="753"/>
        </w:tabs>
        <w:spacing w:before="120" w:after="0" w:line="359" w:lineRule="auto"/>
        <w:ind w:left="752" w:right="111" w:hanging="426"/>
        <w:jc w:val="both"/>
        <w:rPr>
          <w:rFonts w:eastAsia="Times New Roman" w:cstheme="minorHAnsi"/>
        </w:rPr>
      </w:pPr>
      <w:r w:rsidRPr="006C0197">
        <w:rPr>
          <w:rFonts w:eastAsia="Calibri" w:cstheme="minorHAnsi"/>
        </w:rPr>
        <w:t>The</w:t>
      </w:r>
      <w:r w:rsidRPr="006C0197">
        <w:rPr>
          <w:rFonts w:eastAsia="Calibri" w:cstheme="minorHAnsi"/>
          <w:spacing w:val="13"/>
        </w:rPr>
        <w:t xml:space="preserve"> </w:t>
      </w:r>
      <w:r w:rsidRPr="006C0197">
        <w:rPr>
          <w:rFonts w:eastAsia="Calibri" w:cstheme="minorHAnsi"/>
        </w:rPr>
        <w:t>Contractor</w:t>
      </w:r>
      <w:r w:rsidRPr="006C0197">
        <w:rPr>
          <w:rFonts w:eastAsia="Calibri" w:cstheme="minorHAnsi"/>
          <w:spacing w:val="14"/>
        </w:rPr>
        <w:t xml:space="preserve"> </w:t>
      </w:r>
      <w:r w:rsidRPr="006C0197">
        <w:rPr>
          <w:rFonts w:eastAsia="Calibri" w:cstheme="minorHAnsi"/>
        </w:rPr>
        <w:t>shall</w:t>
      </w:r>
      <w:r w:rsidRPr="006C0197">
        <w:rPr>
          <w:rFonts w:eastAsia="Calibri" w:cstheme="minorHAnsi"/>
          <w:spacing w:val="13"/>
        </w:rPr>
        <w:t xml:space="preserve"> </w:t>
      </w:r>
      <w:r w:rsidRPr="006C0197">
        <w:rPr>
          <w:rFonts w:eastAsia="Calibri" w:cstheme="minorHAnsi"/>
        </w:rPr>
        <w:t>provide</w:t>
      </w:r>
      <w:r w:rsidRPr="006C0197">
        <w:rPr>
          <w:rFonts w:eastAsia="Calibri" w:cstheme="minorHAnsi"/>
          <w:spacing w:val="14"/>
        </w:rPr>
        <w:t xml:space="preserve"> </w:t>
      </w:r>
      <w:r w:rsidRPr="006C0197">
        <w:rPr>
          <w:rFonts w:eastAsia="Calibri" w:cstheme="minorHAnsi"/>
        </w:rPr>
        <w:t>access</w:t>
      </w:r>
      <w:r w:rsidRPr="006C0197">
        <w:rPr>
          <w:rFonts w:eastAsia="Calibri" w:cstheme="minorHAnsi"/>
          <w:spacing w:val="15"/>
        </w:rPr>
        <w:t xml:space="preserve"> </w:t>
      </w:r>
      <w:r w:rsidRPr="006C0197">
        <w:rPr>
          <w:rFonts w:eastAsia="Calibri" w:cstheme="minorHAnsi"/>
        </w:rPr>
        <w:t>to</w:t>
      </w:r>
      <w:r w:rsidRPr="006C0197">
        <w:rPr>
          <w:rFonts w:eastAsia="Calibri" w:cstheme="minorHAnsi"/>
          <w:spacing w:val="13"/>
        </w:rPr>
        <w:t xml:space="preserve"> </w:t>
      </w:r>
      <w:r w:rsidRPr="006C0197">
        <w:rPr>
          <w:rFonts w:eastAsia="Calibri" w:cstheme="minorHAnsi"/>
        </w:rPr>
        <w:t>the</w:t>
      </w:r>
      <w:r w:rsidRPr="006C0197">
        <w:rPr>
          <w:rFonts w:eastAsia="Calibri" w:cstheme="minorHAnsi"/>
          <w:spacing w:val="14"/>
        </w:rPr>
        <w:t xml:space="preserve"> </w:t>
      </w:r>
      <w:r w:rsidRPr="006C0197">
        <w:rPr>
          <w:rFonts w:eastAsia="Calibri" w:cstheme="minorHAnsi"/>
        </w:rPr>
        <w:t>Client’s</w:t>
      </w:r>
      <w:r w:rsidRPr="006C0197">
        <w:rPr>
          <w:rFonts w:eastAsia="Calibri" w:cstheme="minorHAnsi"/>
          <w:spacing w:val="14"/>
        </w:rPr>
        <w:t xml:space="preserve"> </w:t>
      </w:r>
      <w:r w:rsidRPr="006C0197">
        <w:rPr>
          <w:rFonts w:eastAsia="Calibri" w:cstheme="minorHAnsi"/>
        </w:rPr>
        <w:t>Data</w:t>
      </w:r>
      <w:r w:rsidRPr="006C0197">
        <w:rPr>
          <w:rFonts w:eastAsia="Calibri" w:cstheme="minorHAnsi"/>
          <w:spacing w:val="14"/>
        </w:rPr>
        <w:t xml:space="preserve"> </w:t>
      </w:r>
      <w:r w:rsidRPr="006C0197">
        <w:rPr>
          <w:rFonts w:eastAsia="Calibri" w:cstheme="minorHAnsi"/>
        </w:rPr>
        <w:t>only</w:t>
      </w:r>
      <w:r w:rsidRPr="006C0197">
        <w:rPr>
          <w:rFonts w:eastAsia="Calibri" w:cstheme="minorHAnsi"/>
          <w:spacing w:val="14"/>
        </w:rPr>
        <w:t xml:space="preserve"> </w:t>
      </w:r>
      <w:r w:rsidRPr="006C0197">
        <w:rPr>
          <w:rFonts w:eastAsia="Calibri" w:cstheme="minorHAnsi"/>
        </w:rPr>
        <w:t>to</w:t>
      </w:r>
      <w:r w:rsidRPr="006C0197">
        <w:rPr>
          <w:rFonts w:eastAsia="Calibri" w:cstheme="minorHAnsi"/>
          <w:spacing w:val="14"/>
        </w:rPr>
        <w:t xml:space="preserve"> </w:t>
      </w:r>
      <w:r w:rsidRPr="006C0197">
        <w:rPr>
          <w:rFonts w:eastAsia="Calibri" w:cstheme="minorHAnsi"/>
        </w:rPr>
        <w:t>those</w:t>
      </w:r>
      <w:r w:rsidRPr="006C0197">
        <w:rPr>
          <w:rFonts w:eastAsia="Calibri" w:cstheme="minorHAnsi"/>
          <w:spacing w:val="16"/>
        </w:rPr>
        <w:t xml:space="preserve"> </w:t>
      </w:r>
      <w:r w:rsidRPr="006C0197">
        <w:rPr>
          <w:rFonts w:eastAsia="Calibri" w:cstheme="minorHAnsi"/>
        </w:rPr>
        <w:t>Contractor’s</w:t>
      </w:r>
      <w:r w:rsidRPr="006C0197">
        <w:rPr>
          <w:rFonts w:eastAsia="Calibri" w:cstheme="minorHAnsi"/>
          <w:spacing w:val="24"/>
          <w:w w:val="99"/>
        </w:rPr>
        <w:t xml:space="preserve"> </w:t>
      </w:r>
      <w:r w:rsidRPr="006C0197">
        <w:rPr>
          <w:rFonts w:eastAsia="Times New Roman" w:cstheme="minorHAnsi"/>
        </w:rPr>
        <w:t>employees,</w:t>
      </w:r>
      <w:r w:rsidRPr="006C0197">
        <w:rPr>
          <w:rFonts w:eastAsia="Times New Roman" w:cstheme="minorHAnsi"/>
          <w:spacing w:val="3"/>
        </w:rPr>
        <w:t xml:space="preserve"> </w:t>
      </w:r>
      <w:r w:rsidRPr="006C0197">
        <w:rPr>
          <w:rFonts w:eastAsia="Times New Roman" w:cstheme="minorHAnsi"/>
          <w:spacing w:val="-1"/>
        </w:rPr>
        <w:t>contractors</w:t>
      </w:r>
      <w:r w:rsidRPr="006C0197">
        <w:rPr>
          <w:rFonts w:eastAsia="Times New Roman" w:cstheme="minorHAnsi"/>
          <w:spacing w:val="2"/>
        </w:rPr>
        <w:t xml:space="preserve"> </w:t>
      </w:r>
      <w:r w:rsidRPr="006C0197">
        <w:rPr>
          <w:rFonts w:eastAsia="Times New Roman" w:cstheme="minorHAnsi"/>
          <w:spacing w:val="-1"/>
        </w:rPr>
        <w:t>and/or</w:t>
      </w:r>
      <w:r w:rsidRPr="006C0197">
        <w:rPr>
          <w:rFonts w:eastAsia="Times New Roman" w:cstheme="minorHAnsi"/>
          <w:spacing w:val="2"/>
        </w:rPr>
        <w:t xml:space="preserve"> </w:t>
      </w:r>
      <w:r w:rsidRPr="006C0197">
        <w:rPr>
          <w:rFonts w:eastAsia="Times New Roman" w:cstheme="minorHAnsi"/>
          <w:spacing w:val="-1"/>
        </w:rPr>
        <w:t>subcontractors</w:t>
      </w:r>
      <w:r w:rsidRPr="006C0197">
        <w:rPr>
          <w:rFonts w:eastAsia="Times New Roman" w:cstheme="minorHAnsi"/>
          <w:spacing w:val="3"/>
        </w:rPr>
        <w:t xml:space="preserve"> </w:t>
      </w:r>
      <w:r w:rsidRPr="006C0197">
        <w:rPr>
          <w:rFonts w:eastAsia="Times New Roman" w:cstheme="minorHAnsi"/>
          <w:spacing w:val="-1"/>
        </w:rPr>
        <w:t>(Contractor</w:t>
      </w:r>
      <w:r w:rsidRPr="006C0197">
        <w:rPr>
          <w:rFonts w:eastAsia="Times New Roman" w:cstheme="minorHAnsi"/>
          <w:spacing w:val="1"/>
        </w:rPr>
        <w:t xml:space="preserve"> </w:t>
      </w:r>
      <w:r w:rsidRPr="006C0197">
        <w:rPr>
          <w:rFonts w:eastAsia="Times New Roman" w:cstheme="minorHAnsi"/>
          <w:spacing w:val="-1"/>
        </w:rPr>
        <w:t>Personnel)</w:t>
      </w:r>
      <w:r w:rsidRPr="006C0197">
        <w:rPr>
          <w:rFonts w:eastAsia="Times New Roman" w:cstheme="minorHAnsi"/>
          <w:spacing w:val="2"/>
        </w:rPr>
        <w:t xml:space="preserve"> </w:t>
      </w:r>
      <w:r w:rsidRPr="006C0197">
        <w:rPr>
          <w:rFonts w:eastAsia="Times New Roman" w:cstheme="minorHAnsi"/>
        </w:rPr>
        <w:t>who</w:t>
      </w:r>
      <w:r w:rsidRPr="006C0197">
        <w:rPr>
          <w:rFonts w:eastAsia="Times New Roman" w:cstheme="minorHAnsi"/>
          <w:spacing w:val="4"/>
        </w:rPr>
        <w:t xml:space="preserve"> </w:t>
      </w:r>
      <w:r w:rsidRPr="006C0197">
        <w:rPr>
          <w:rFonts w:eastAsia="Times New Roman" w:cstheme="minorHAnsi"/>
        </w:rPr>
        <w:t>need</w:t>
      </w:r>
      <w:r w:rsidRPr="006C0197">
        <w:rPr>
          <w:rFonts w:eastAsia="Times New Roman" w:cstheme="minorHAnsi"/>
          <w:spacing w:val="8"/>
        </w:rPr>
        <w:t xml:space="preserve"> </w:t>
      </w:r>
      <w:r w:rsidRPr="006C0197">
        <w:rPr>
          <w:rFonts w:eastAsia="Times New Roman" w:cstheme="minorHAnsi"/>
        </w:rPr>
        <w:t>to</w:t>
      </w:r>
      <w:r w:rsidRPr="006C0197">
        <w:rPr>
          <w:rFonts w:eastAsia="Times New Roman" w:cstheme="minorHAnsi"/>
          <w:spacing w:val="3"/>
        </w:rPr>
        <w:t xml:space="preserve"> </w:t>
      </w:r>
      <w:r w:rsidRPr="006C0197">
        <w:rPr>
          <w:rFonts w:eastAsia="Times New Roman" w:cstheme="minorHAnsi"/>
        </w:rPr>
        <w:t>access</w:t>
      </w:r>
      <w:r w:rsidR="00AC0D94">
        <w:rPr>
          <w:rFonts w:eastAsia="Times New Roman" w:cstheme="minorHAnsi"/>
          <w:spacing w:val="73"/>
          <w:w w:val="99"/>
        </w:rPr>
        <w:t xml:space="preserve"> </w:t>
      </w:r>
      <w:r w:rsidRPr="006C0197">
        <w:rPr>
          <w:rFonts w:eastAsia="Calibri" w:cstheme="minorHAnsi"/>
        </w:rPr>
        <w:t>the</w:t>
      </w:r>
      <w:r w:rsidRPr="006C0197">
        <w:rPr>
          <w:rFonts w:eastAsia="Calibri" w:cstheme="minorHAnsi"/>
          <w:spacing w:val="-8"/>
        </w:rPr>
        <w:t xml:space="preserve"> </w:t>
      </w:r>
      <w:r w:rsidRPr="006C0197">
        <w:rPr>
          <w:rFonts w:eastAsia="Calibri" w:cstheme="minorHAnsi"/>
        </w:rPr>
        <w:t>Data</w:t>
      </w:r>
      <w:r w:rsidRPr="006C0197">
        <w:rPr>
          <w:rFonts w:eastAsia="Calibri" w:cstheme="minorHAnsi"/>
          <w:spacing w:val="-6"/>
        </w:rPr>
        <w:t xml:space="preserve"> </w:t>
      </w:r>
      <w:r w:rsidRPr="006C0197">
        <w:rPr>
          <w:rFonts w:eastAsia="Calibri" w:cstheme="minorHAnsi"/>
          <w:spacing w:val="-1"/>
        </w:rPr>
        <w:t>to</w:t>
      </w:r>
      <w:r w:rsidRPr="006C0197">
        <w:rPr>
          <w:rFonts w:eastAsia="Calibri" w:cstheme="minorHAnsi"/>
          <w:spacing w:val="-7"/>
        </w:rPr>
        <w:t xml:space="preserve"> </w:t>
      </w:r>
      <w:r w:rsidRPr="006C0197">
        <w:rPr>
          <w:rFonts w:eastAsia="Calibri" w:cstheme="minorHAnsi"/>
        </w:rPr>
        <w:t>fulfil</w:t>
      </w:r>
      <w:r w:rsidRPr="006C0197">
        <w:rPr>
          <w:rFonts w:eastAsia="Calibri" w:cstheme="minorHAnsi"/>
          <w:spacing w:val="-7"/>
        </w:rPr>
        <w:t xml:space="preserve"> </w:t>
      </w:r>
      <w:r w:rsidRPr="006C0197">
        <w:rPr>
          <w:rFonts w:eastAsia="Calibri" w:cstheme="minorHAnsi"/>
        </w:rPr>
        <w:t>the</w:t>
      </w:r>
      <w:r w:rsidRPr="006C0197">
        <w:rPr>
          <w:rFonts w:eastAsia="Calibri" w:cstheme="minorHAnsi"/>
          <w:spacing w:val="-7"/>
        </w:rPr>
        <w:t xml:space="preserve"> </w:t>
      </w:r>
      <w:r w:rsidRPr="006C0197">
        <w:rPr>
          <w:rFonts w:eastAsia="Calibri" w:cstheme="minorHAnsi"/>
        </w:rPr>
        <w:t>Contractor’s</w:t>
      </w:r>
      <w:r w:rsidRPr="006C0197">
        <w:rPr>
          <w:rFonts w:eastAsia="Calibri" w:cstheme="minorHAnsi"/>
          <w:spacing w:val="-7"/>
        </w:rPr>
        <w:t xml:space="preserve"> </w:t>
      </w:r>
      <w:r w:rsidRPr="006C0197">
        <w:rPr>
          <w:rFonts w:eastAsia="Calibri" w:cstheme="minorHAnsi"/>
        </w:rPr>
        <w:t>obligations</w:t>
      </w:r>
      <w:r w:rsidRPr="006C0197">
        <w:rPr>
          <w:rFonts w:eastAsia="Calibri" w:cstheme="minorHAnsi"/>
          <w:spacing w:val="-6"/>
        </w:rPr>
        <w:t xml:space="preserve"> </w:t>
      </w:r>
      <w:r w:rsidRPr="006C0197">
        <w:rPr>
          <w:rFonts w:eastAsia="Calibri" w:cstheme="minorHAnsi"/>
        </w:rPr>
        <w:t>under</w:t>
      </w:r>
      <w:r w:rsidRPr="006C0197">
        <w:rPr>
          <w:rFonts w:eastAsia="Calibri" w:cstheme="minorHAnsi"/>
          <w:spacing w:val="-5"/>
        </w:rPr>
        <w:t xml:space="preserve"> </w:t>
      </w:r>
      <w:r w:rsidRPr="006C0197">
        <w:rPr>
          <w:rFonts w:eastAsia="Calibri" w:cstheme="minorHAnsi"/>
          <w:spacing w:val="-1"/>
        </w:rPr>
        <w:t>this</w:t>
      </w:r>
      <w:r w:rsidRPr="006C0197">
        <w:rPr>
          <w:rFonts w:eastAsia="Calibri" w:cstheme="minorHAnsi"/>
          <w:spacing w:val="-7"/>
        </w:rPr>
        <w:t xml:space="preserve"> </w:t>
      </w:r>
      <w:r w:rsidRPr="006C0197">
        <w:rPr>
          <w:rFonts w:eastAsia="Calibri" w:cstheme="minorHAnsi"/>
        </w:rPr>
        <w:t>Agreement.</w:t>
      </w:r>
      <w:r w:rsidRPr="006C0197">
        <w:rPr>
          <w:rFonts w:eastAsia="Calibri" w:cstheme="minorHAnsi"/>
          <w:spacing w:val="-7"/>
        </w:rPr>
        <w:t xml:space="preserve"> </w:t>
      </w:r>
      <w:r w:rsidRPr="006C0197">
        <w:rPr>
          <w:rFonts w:eastAsia="Calibri" w:cstheme="minorHAnsi"/>
        </w:rPr>
        <w:t>The</w:t>
      </w:r>
      <w:r w:rsidRPr="006C0197">
        <w:rPr>
          <w:rFonts w:eastAsia="Calibri" w:cstheme="minorHAnsi"/>
          <w:spacing w:val="-8"/>
        </w:rPr>
        <w:t xml:space="preserve"> </w:t>
      </w:r>
      <w:r w:rsidRPr="006C0197">
        <w:rPr>
          <w:rFonts w:eastAsia="Calibri" w:cstheme="minorHAnsi"/>
        </w:rPr>
        <w:t>Client</w:t>
      </w:r>
      <w:r w:rsidRPr="006C0197">
        <w:rPr>
          <w:rFonts w:eastAsia="Calibri" w:cstheme="minorHAnsi"/>
          <w:spacing w:val="-7"/>
        </w:rPr>
        <w:t xml:space="preserve"> </w:t>
      </w:r>
      <w:r w:rsidRPr="006C0197">
        <w:rPr>
          <w:rFonts w:eastAsia="Calibri" w:cstheme="minorHAnsi"/>
        </w:rPr>
        <w:t>reserves</w:t>
      </w:r>
      <w:r w:rsidRPr="006C0197">
        <w:rPr>
          <w:rFonts w:eastAsia="Calibri" w:cstheme="minorHAnsi"/>
          <w:spacing w:val="-7"/>
        </w:rPr>
        <w:t xml:space="preserve"> </w:t>
      </w:r>
      <w:r w:rsidRPr="006C0197">
        <w:rPr>
          <w:rFonts w:eastAsia="Calibri" w:cstheme="minorHAnsi"/>
        </w:rPr>
        <w:t>the</w:t>
      </w:r>
      <w:r w:rsidRPr="006C0197">
        <w:rPr>
          <w:rFonts w:eastAsia="Calibri" w:cstheme="minorHAnsi"/>
          <w:spacing w:val="27"/>
          <w:w w:val="99"/>
        </w:rPr>
        <w:t xml:space="preserve"> </w:t>
      </w:r>
      <w:r w:rsidRPr="006C0197">
        <w:rPr>
          <w:rFonts w:eastAsia="Times New Roman" w:cstheme="minorHAnsi"/>
        </w:rPr>
        <w:t>right</w:t>
      </w:r>
      <w:r w:rsidRPr="006C0197">
        <w:rPr>
          <w:rFonts w:eastAsia="Times New Roman" w:cstheme="minorHAnsi"/>
          <w:spacing w:val="25"/>
        </w:rPr>
        <w:t xml:space="preserve"> </w:t>
      </w:r>
      <w:r w:rsidRPr="006C0197">
        <w:rPr>
          <w:rFonts w:eastAsia="Calibri" w:cstheme="minorHAnsi"/>
        </w:rPr>
        <w:t>to</w:t>
      </w:r>
      <w:r w:rsidRPr="006C0197">
        <w:rPr>
          <w:rFonts w:eastAsia="Calibri" w:cstheme="minorHAnsi"/>
          <w:spacing w:val="26"/>
        </w:rPr>
        <w:t xml:space="preserve"> </w:t>
      </w:r>
      <w:r w:rsidRPr="006C0197">
        <w:rPr>
          <w:rFonts w:eastAsia="Calibri" w:cstheme="minorHAnsi"/>
        </w:rPr>
        <w:t>request</w:t>
      </w:r>
      <w:r w:rsidRPr="006C0197">
        <w:rPr>
          <w:rFonts w:eastAsia="Calibri" w:cstheme="minorHAnsi"/>
          <w:spacing w:val="25"/>
        </w:rPr>
        <w:t xml:space="preserve"> </w:t>
      </w:r>
      <w:r w:rsidRPr="006C0197">
        <w:rPr>
          <w:rFonts w:eastAsia="Calibri" w:cstheme="minorHAnsi"/>
        </w:rPr>
        <w:t>that</w:t>
      </w:r>
      <w:r w:rsidRPr="006C0197">
        <w:rPr>
          <w:rFonts w:eastAsia="Calibri" w:cstheme="minorHAnsi"/>
          <w:spacing w:val="26"/>
        </w:rPr>
        <w:t xml:space="preserve"> </w:t>
      </w:r>
      <w:r w:rsidRPr="006C0197">
        <w:rPr>
          <w:rFonts w:eastAsia="Calibri" w:cstheme="minorHAnsi"/>
        </w:rPr>
        <w:t>any</w:t>
      </w:r>
      <w:r w:rsidRPr="006C0197">
        <w:rPr>
          <w:rFonts w:eastAsia="Calibri" w:cstheme="minorHAnsi"/>
          <w:spacing w:val="25"/>
        </w:rPr>
        <w:t xml:space="preserve"> </w:t>
      </w:r>
      <w:r w:rsidRPr="006C0197">
        <w:rPr>
          <w:rFonts w:eastAsia="Calibri" w:cstheme="minorHAnsi"/>
        </w:rPr>
        <w:t>of</w:t>
      </w:r>
      <w:r w:rsidRPr="006C0197">
        <w:rPr>
          <w:rFonts w:eastAsia="Calibri" w:cstheme="minorHAnsi"/>
          <w:spacing w:val="25"/>
        </w:rPr>
        <w:t xml:space="preserve"> </w:t>
      </w:r>
      <w:r w:rsidRPr="006C0197">
        <w:rPr>
          <w:rFonts w:eastAsia="Calibri" w:cstheme="minorHAnsi"/>
        </w:rPr>
        <w:t>the</w:t>
      </w:r>
      <w:r w:rsidRPr="006C0197">
        <w:rPr>
          <w:rFonts w:eastAsia="Calibri" w:cstheme="minorHAnsi"/>
          <w:spacing w:val="26"/>
        </w:rPr>
        <w:t xml:space="preserve"> </w:t>
      </w:r>
      <w:r w:rsidRPr="006C0197">
        <w:rPr>
          <w:rFonts w:eastAsia="Calibri" w:cstheme="minorHAnsi"/>
        </w:rPr>
        <w:t>Contractor’s</w:t>
      </w:r>
      <w:r w:rsidRPr="006C0197">
        <w:rPr>
          <w:rFonts w:eastAsia="Calibri" w:cstheme="minorHAnsi"/>
          <w:spacing w:val="27"/>
        </w:rPr>
        <w:t xml:space="preserve"> </w:t>
      </w:r>
      <w:r w:rsidRPr="006C0197">
        <w:rPr>
          <w:rFonts w:eastAsia="Calibri" w:cstheme="minorHAnsi"/>
        </w:rPr>
        <w:t>employees</w:t>
      </w:r>
      <w:r w:rsidRPr="006C0197">
        <w:rPr>
          <w:rFonts w:eastAsia="Calibri" w:cstheme="minorHAnsi"/>
          <w:spacing w:val="26"/>
        </w:rPr>
        <w:t xml:space="preserve"> </w:t>
      </w:r>
      <w:r w:rsidRPr="006C0197">
        <w:rPr>
          <w:rFonts w:eastAsia="Calibri" w:cstheme="minorHAnsi"/>
        </w:rPr>
        <w:t>or</w:t>
      </w:r>
      <w:r w:rsidRPr="006C0197">
        <w:rPr>
          <w:rFonts w:eastAsia="Calibri" w:cstheme="minorHAnsi"/>
          <w:spacing w:val="27"/>
        </w:rPr>
        <w:t xml:space="preserve"> </w:t>
      </w:r>
      <w:r w:rsidRPr="006C0197">
        <w:rPr>
          <w:rFonts w:eastAsia="Calibri" w:cstheme="minorHAnsi"/>
        </w:rPr>
        <w:t>sub</w:t>
      </w:r>
      <w:r w:rsidRPr="006C0197">
        <w:rPr>
          <w:rFonts w:eastAsia="Times New Roman" w:cstheme="minorHAnsi"/>
        </w:rPr>
        <w:t>-contractors</w:t>
      </w:r>
      <w:r w:rsidRPr="006C0197">
        <w:rPr>
          <w:rFonts w:eastAsia="Times New Roman" w:cstheme="minorHAnsi"/>
          <w:spacing w:val="26"/>
        </w:rPr>
        <w:t xml:space="preserve"> </w:t>
      </w:r>
      <w:r w:rsidRPr="006C0197">
        <w:rPr>
          <w:rFonts w:eastAsia="Times New Roman" w:cstheme="minorHAnsi"/>
        </w:rPr>
        <w:t>who</w:t>
      </w:r>
      <w:r w:rsidRPr="006C0197">
        <w:rPr>
          <w:rFonts w:eastAsia="Times New Roman" w:cstheme="minorHAnsi"/>
          <w:spacing w:val="25"/>
        </w:rPr>
        <w:t xml:space="preserve"> </w:t>
      </w:r>
      <w:r w:rsidRPr="006C0197">
        <w:rPr>
          <w:rFonts w:eastAsia="Times New Roman" w:cstheme="minorHAnsi"/>
          <w:spacing w:val="-1"/>
        </w:rPr>
        <w:t>have</w:t>
      </w:r>
      <w:r w:rsidRPr="006C0197">
        <w:rPr>
          <w:rFonts w:eastAsia="Times New Roman" w:cstheme="minorHAnsi"/>
          <w:spacing w:val="30"/>
          <w:w w:val="99"/>
        </w:rPr>
        <w:t xml:space="preserve"> </w:t>
      </w:r>
      <w:r w:rsidRPr="006C0197">
        <w:rPr>
          <w:rFonts w:eastAsia="Times New Roman" w:cstheme="minorHAnsi"/>
          <w:spacing w:val="-1"/>
        </w:rPr>
        <w:t>access</w:t>
      </w:r>
      <w:r w:rsidRPr="006C0197">
        <w:rPr>
          <w:rFonts w:eastAsia="Times New Roman" w:cstheme="minorHAnsi"/>
          <w:spacing w:val="-5"/>
        </w:rPr>
        <w:t xml:space="preserve"> </w:t>
      </w:r>
      <w:r w:rsidRPr="006C0197">
        <w:rPr>
          <w:rFonts w:eastAsia="Times New Roman" w:cstheme="minorHAnsi"/>
          <w:spacing w:val="-1"/>
        </w:rPr>
        <w:t>to</w:t>
      </w:r>
      <w:r w:rsidRPr="006C0197">
        <w:rPr>
          <w:rFonts w:eastAsia="Times New Roman" w:cstheme="minorHAnsi"/>
          <w:spacing w:val="-5"/>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spacing w:val="-1"/>
        </w:rPr>
        <w:t>be</w:t>
      </w:r>
      <w:r w:rsidRPr="006C0197">
        <w:rPr>
          <w:rFonts w:eastAsia="Times New Roman" w:cstheme="minorHAnsi"/>
          <w:spacing w:val="-6"/>
        </w:rPr>
        <w:t xml:space="preserve"> </w:t>
      </w:r>
      <w:r w:rsidRPr="006C0197">
        <w:rPr>
          <w:rFonts w:eastAsia="Times New Roman" w:cstheme="minorHAnsi"/>
          <w:spacing w:val="-1"/>
        </w:rPr>
        <w:t>subject</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Garda</w:t>
      </w:r>
      <w:r w:rsidRPr="006C0197">
        <w:rPr>
          <w:rFonts w:eastAsia="Times New Roman" w:cstheme="minorHAnsi"/>
          <w:spacing w:val="-5"/>
        </w:rPr>
        <w:t xml:space="preserve"> </w:t>
      </w:r>
      <w:r w:rsidRPr="006C0197">
        <w:rPr>
          <w:rFonts w:eastAsia="Times New Roman" w:cstheme="minorHAnsi"/>
          <w:spacing w:val="-1"/>
        </w:rPr>
        <w:t>vetting.</w:t>
      </w:r>
    </w:p>
    <w:p w14:paraId="69CFC886" w14:textId="77777777" w:rsidR="006C0197" w:rsidRPr="006C0197" w:rsidRDefault="006C0197" w:rsidP="0078653D">
      <w:pPr>
        <w:widowControl w:val="0"/>
        <w:numPr>
          <w:ilvl w:val="0"/>
          <w:numId w:val="100"/>
        </w:numPr>
        <w:tabs>
          <w:tab w:val="left" w:pos="465"/>
        </w:tabs>
        <w:spacing w:before="42" w:after="0" w:line="360" w:lineRule="auto"/>
        <w:ind w:right="108"/>
        <w:jc w:val="both"/>
        <w:rPr>
          <w:rFonts w:eastAsia="Times New Roman" w:cstheme="minorHAnsi"/>
        </w:rPr>
      </w:pPr>
      <w:r w:rsidRPr="006C0197">
        <w:rPr>
          <w:rFonts w:eastAsia="Times New Roman" w:cstheme="minorHAnsi"/>
          <w:spacing w:val="-1"/>
        </w:rPr>
        <w:t>The</w:t>
      </w:r>
      <w:r w:rsidRPr="006C0197">
        <w:rPr>
          <w:rFonts w:eastAsia="Times New Roman" w:cstheme="minorHAnsi"/>
          <w:spacing w:val="8"/>
        </w:rPr>
        <w:t xml:space="preserve"> </w:t>
      </w:r>
      <w:r w:rsidRPr="006C0197">
        <w:rPr>
          <w:rFonts w:eastAsia="Times New Roman" w:cstheme="minorHAnsi"/>
          <w:spacing w:val="-1"/>
        </w:rPr>
        <w:t>Contractor</w:t>
      </w:r>
      <w:r w:rsidRPr="006C0197">
        <w:rPr>
          <w:rFonts w:eastAsia="Times New Roman" w:cstheme="minorHAnsi"/>
          <w:spacing w:val="8"/>
        </w:rPr>
        <w:t xml:space="preserve"> </w:t>
      </w:r>
      <w:r w:rsidRPr="006C0197">
        <w:rPr>
          <w:rFonts w:eastAsia="Times New Roman" w:cstheme="minorHAnsi"/>
          <w:spacing w:val="-1"/>
        </w:rPr>
        <w:t>shall</w:t>
      </w:r>
      <w:r w:rsidRPr="006C0197">
        <w:rPr>
          <w:rFonts w:eastAsia="Times New Roman" w:cstheme="minorHAnsi"/>
          <w:spacing w:val="9"/>
        </w:rPr>
        <w:t xml:space="preserve"> </w:t>
      </w:r>
      <w:r w:rsidRPr="006C0197">
        <w:rPr>
          <w:rFonts w:eastAsia="Times New Roman" w:cstheme="minorHAnsi"/>
          <w:spacing w:val="-1"/>
        </w:rPr>
        <w:t>promptly</w:t>
      </w:r>
      <w:r w:rsidRPr="006C0197">
        <w:rPr>
          <w:rFonts w:eastAsia="Times New Roman" w:cstheme="minorHAnsi"/>
          <w:spacing w:val="8"/>
        </w:rPr>
        <w:t xml:space="preserve"> </w:t>
      </w:r>
      <w:r w:rsidRPr="006C0197">
        <w:rPr>
          <w:rFonts w:eastAsia="Times New Roman" w:cstheme="minorHAnsi"/>
          <w:spacing w:val="-1"/>
        </w:rPr>
        <w:t>notify</w:t>
      </w:r>
      <w:r w:rsidRPr="006C0197">
        <w:rPr>
          <w:rFonts w:eastAsia="Times New Roman" w:cstheme="minorHAnsi"/>
          <w:spacing w:val="10"/>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Client</w:t>
      </w:r>
      <w:r w:rsidRPr="006C0197">
        <w:rPr>
          <w:rFonts w:eastAsia="Times New Roman" w:cstheme="minorHAnsi"/>
          <w:spacing w:val="7"/>
        </w:rPr>
        <w:t xml:space="preserve"> </w:t>
      </w:r>
      <w:r w:rsidRPr="006C0197">
        <w:rPr>
          <w:rFonts w:eastAsia="Times New Roman" w:cstheme="minorHAnsi"/>
        </w:rPr>
        <w:t>if</w:t>
      </w:r>
      <w:r w:rsidRPr="006C0197">
        <w:rPr>
          <w:rFonts w:eastAsia="Times New Roman" w:cstheme="minorHAnsi"/>
          <w:spacing w:val="9"/>
        </w:rPr>
        <w:t xml:space="preserve"> </w:t>
      </w:r>
      <w:r w:rsidRPr="006C0197">
        <w:rPr>
          <w:rFonts w:eastAsia="Times New Roman" w:cstheme="minorHAnsi"/>
        </w:rPr>
        <w:t>it</w:t>
      </w:r>
      <w:r w:rsidRPr="006C0197">
        <w:rPr>
          <w:rFonts w:eastAsia="Times New Roman" w:cstheme="minorHAnsi"/>
          <w:spacing w:val="8"/>
        </w:rPr>
        <w:t xml:space="preserve"> </w:t>
      </w:r>
      <w:r w:rsidRPr="006C0197">
        <w:rPr>
          <w:rFonts w:eastAsia="Times New Roman" w:cstheme="minorHAnsi"/>
        </w:rPr>
        <w:t>receives</w:t>
      </w:r>
      <w:r w:rsidRPr="006C0197">
        <w:rPr>
          <w:rFonts w:eastAsia="Times New Roman" w:cstheme="minorHAnsi"/>
          <w:spacing w:val="8"/>
        </w:rPr>
        <w:t xml:space="preserve"> </w:t>
      </w:r>
      <w:r w:rsidRPr="006C0197">
        <w:rPr>
          <w:rFonts w:eastAsia="Times New Roman" w:cstheme="minorHAnsi"/>
        </w:rPr>
        <w:t>a</w:t>
      </w:r>
      <w:r w:rsidRPr="006C0197">
        <w:rPr>
          <w:rFonts w:eastAsia="Times New Roman" w:cstheme="minorHAnsi"/>
          <w:spacing w:val="8"/>
        </w:rPr>
        <w:t xml:space="preserve"> </w:t>
      </w:r>
      <w:r w:rsidRPr="006C0197">
        <w:rPr>
          <w:rFonts w:eastAsia="Times New Roman" w:cstheme="minorHAnsi"/>
          <w:spacing w:val="-1"/>
        </w:rPr>
        <w:t>Data</w:t>
      </w:r>
      <w:r w:rsidRPr="006C0197">
        <w:rPr>
          <w:rFonts w:eastAsia="Times New Roman" w:cstheme="minorHAnsi"/>
          <w:spacing w:val="8"/>
        </w:rPr>
        <w:t xml:space="preserve"> </w:t>
      </w:r>
      <w:r w:rsidRPr="006C0197">
        <w:rPr>
          <w:rFonts w:eastAsia="Times New Roman" w:cstheme="minorHAnsi"/>
          <w:spacing w:val="-1"/>
        </w:rPr>
        <w:t>Subject</w:t>
      </w:r>
      <w:r w:rsidRPr="006C0197">
        <w:rPr>
          <w:rFonts w:eastAsia="Times New Roman" w:cstheme="minorHAnsi"/>
          <w:spacing w:val="8"/>
        </w:rPr>
        <w:t xml:space="preserve"> </w:t>
      </w:r>
      <w:r w:rsidRPr="006C0197">
        <w:rPr>
          <w:rFonts w:eastAsia="Times New Roman" w:cstheme="minorHAnsi"/>
        </w:rPr>
        <w:t>Access</w:t>
      </w:r>
      <w:r w:rsidRPr="006C0197">
        <w:rPr>
          <w:rFonts w:eastAsia="Times New Roman" w:cstheme="minorHAnsi"/>
          <w:spacing w:val="9"/>
        </w:rPr>
        <w:t xml:space="preserve"> </w:t>
      </w:r>
      <w:r w:rsidRPr="006C0197">
        <w:rPr>
          <w:rFonts w:eastAsia="Times New Roman" w:cstheme="minorHAnsi"/>
        </w:rPr>
        <w:t>Request</w:t>
      </w:r>
      <w:r w:rsidRPr="006C0197">
        <w:rPr>
          <w:rFonts w:eastAsia="Times New Roman" w:cstheme="minorHAnsi"/>
          <w:spacing w:val="8"/>
        </w:rPr>
        <w:t xml:space="preserve"> </w:t>
      </w:r>
      <w:r w:rsidRPr="006C0197">
        <w:rPr>
          <w:rFonts w:eastAsia="Times New Roman" w:cstheme="minorHAnsi"/>
        </w:rPr>
        <w:t>to</w:t>
      </w:r>
      <w:r w:rsidRPr="006C0197">
        <w:rPr>
          <w:rFonts w:eastAsia="Times New Roman" w:cstheme="minorHAnsi"/>
          <w:spacing w:val="51"/>
          <w:w w:val="99"/>
        </w:rPr>
        <w:t xml:space="preserve"> </w:t>
      </w:r>
      <w:r w:rsidRPr="006C0197">
        <w:rPr>
          <w:rFonts w:eastAsia="Times New Roman" w:cstheme="minorHAnsi"/>
          <w:spacing w:val="-1"/>
        </w:rPr>
        <w:t>have</w:t>
      </w:r>
      <w:r w:rsidRPr="006C0197">
        <w:rPr>
          <w:rFonts w:eastAsia="Times New Roman" w:cstheme="minorHAnsi"/>
          <w:spacing w:val="-5"/>
        </w:rPr>
        <w:t xml:space="preserve"> </w:t>
      </w:r>
      <w:r w:rsidRPr="006C0197">
        <w:rPr>
          <w:rFonts w:eastAsia="Times New Roman" w:cstheme="minorHAnsi"/>
          <w:spacing w:val="-1"/>
        </w:rPr>
        <w:t>access</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3"/>
        </w:rPr>
        <w:t xml:space="preserve"> </w:t>
      </w:r>
      <w:r w:rsidRPr="006C0197">
        <w:rPr>
          <w:rFonts w:eastAsia="Times New Roman" w:cstheme="minorHAnsi"/>
          <w:spacing w:val="-1"/>
        </w:rPr>
        <w:t>Personal</w:t>
      </w:r>
      <w:r w:rsidRPr="006C0197">
        <w:rPr>
          <w:rFonts w:eastAsia="Times New Roman" w:cstheme="minorHAnsi"/>
          <w:spacing w:val="-5"/>
        </w:rPr>
        <w:t xml:space="preserve"> </w:t>
      </w:r>
      <w:r w:rsidRPr="006C0197">
        <w:rPr>
          <w:rFonts w:eastAsia="Times New Roman" w:cstheme="minorHAnsi"/>
          <w:spacing w:val="-1"/>
        </w:rPr>
        <w:t>Data</w:t>
      </w:r>
      <w:r w:rsidRPr="006C0197">
        <w:rPr>
          <w:rFonts w:eastAsia="Times New Roman" w:cstheme="minorHAnsi"/>
          <w:spacing w:val="-5"/>
        </w:rPr>
        <w:t xml:space="preserve"> </w:t>
      </w:r>
      <w:r w:rsidRPr="006C0197">
        <w:rPr>
          <w:rFonts w:eastAsia="Times New Roman" w:cstheme="minorHAnsi"/>
        </w:rPr>
        <w:t>or</w:t>
      </w:r>
      <w:r w:rsidRPr="006C0197">
        <w:rPr>
          <w:rFonts w:eastAsia="Times New Roman" w:cstheme="minorHAnsi"/>
          <w:spacing w:val="-4"/>
        </w:rPr>
        <w:t xml:space="preserve"> </w:t>
      </w:r>
      <w:r w:rsidRPr="006C0197">
        <w:rPr>
          <w:rFonts w:eastAsia="Times New Roman" w:cstheme="minorHAnsi"/>
          <w:spacing w:val="-1"/>
        </w:rPr>
        <w:t>any</w:t>
      </w:r>
      <w:r w:rsidRPr="006C0197">
        <w:rPr>
          <w:rFonts w:eastAsia="Times New Roman" w:cstheme="minorHAnsi"/>
          <w:spacing w:val="-5"/>
        </w:rPr>
        <w:t xml:space="preserve"> </w:t>
      </w:r>
      <w:r w:rsidRPr="006C0197">
        <w:rPr>
          <w:rFonts w:eastAsia="Times New Roman" w:cstheme="minorHAnsi"/>
        </w:rPr>
        <w:t>other</w:t>
      </w:r>
      <w:r w:rsidRPr="006C0197">
        <w:rPr>
          <w:rFonts w:eastAsia="Times New Roman" w:cstheme="minorHAnsi"/>
          <w:spacing w:val="-5"/>
        </w:rPr>
        <w:t xml:space="preserve"> </w:t>
      </w:r>
      <w:r w:rsidRPr="006C0197">
        <w:rPr>
          <w:rFonts w:eastAsia="Times New Roman" w:cstheme="minorHAnsi"/>
        </w:rPr>
        <w:t>complaint,</w:t>
      </w:r>
      <w:r w:rsidRPr="006C0197">
        <w:rPr>
          <w:rFonts w:eastAsia="Times New Roman" w:cstheme="minorHAnsi"/>
          <w:spacing w:val="-6"/>
        </w:rPr>
        <w:t xml:space="preserve"> </w:t>
      </w:r>
      <w:r w:rsidRPr="006C0197">
        <w:rPr>
          <w:rFonts w:eastAsia="Times New Roman" w:cstheme="minorHAnsi"/>
          <w:spacing w:val="-1"/>
        </w:rPr>
        <w:t>correspondence,</w:t>
      </w:r>
      <w:r w:rsidRPr="006C0197">
        <w:rPr>
          <w:rFonts w:eastAsia="Times New Roman" w:cstheme="minorHAnsi"/>
          <w:spacing w:val="-4"/>
        </w:rPr>
        <w:t xml:space="preserve"> </w:t>
      </w:r>
      <w:r w:rsidRPr="006C0197">
        <w:rPr>
          <w:rFonts w:eastAsia="Times New Roman" w:cstheme="minorHAnsi"/>
          <w:spacing w:val="-1"/>
        </w:rPr>
        <w:t>notice,</w:t>
      </w:r>
      <w:r w:rsidRPr="006C0197">
        <w:rPr>
          <w:rFonts w:eastAsia="Times New Roman" w:cstheme="minorHAnsi"/>
          <w:spacing w:val="-4"/>
        </w:rPr>
        <w:t xml:space="preserve"> </w:t>
      </w:r>
      <w:r w:rsidRPr="006C0197">
        <w:rPr>
          <w:rFonts w:eastAsia="Times New Roman" w:cstheme="minorHAnsi"/>
        </w:rPr>
        <w:t>request</w:t>
      </w:r>
      <w:r w:rsidRPr="006C0197">
        <w:rPr>
          <w:rFonts w:eastAsia="Times New Roman" w:cstheme="minorHAnsi"/>
          <w:spacing w:val="40"/>
        </w:rPr>
        <w:t xml:space="preserve"> </w:t>
      </w:r>
      <w:r w:rsidRPr="006C0197">
        <w:rPr>
          <w:rFonts w:eastAsia="Times New Roman" w:cstheme="minorHAnsi"/>
        </w:rPr>
        <w:t>any</w:t>
      </w:r>
      <w:r w:rsidRPr="006C0197">
        <w:rPr>
          <w:rFonts w:eastAsia="Times New Roman" w:cstheme="minorHAnsi"/>
          <w:spacing w:val="65"/>
          <w:w w:val="99"/>
        </w:rPr>
        <w:t xml:space="preserve"> </w:t>
      </w:r>
      <w:r w:rsidRPr="006C0197">
        <w:rPr>
          <w:rFonts w:eastAsia="Times New Roman" w:cstheme="minorHAnsi"/>
        </w:rPr>
        <w:t>order</w:t>
      </w:r>
      <w:r w:rsidRPr="006C0197">
        <w:rPr>
          <w:rFonts w:eastAsia="Times New Roman" w:cstheme="minorHAnsi"/>
          <w:spacing w:val="20"/>
        </w:rPr>
        <w:t xml:space="preserve"> </w:t>
      </w:r>
      <w:r w:rsidRPr="006C0197">
        <w:rPr>
          <w:rFonts w:eastAsia="Times New Roman" w:cstheme="minorHAnsi"/>
        </w:rPr>
        <w:t>of</w:t>
      </w:r>
      <w:r w:rsidRPr="006C0197">
        <w:rPr>
          <w:rFonts w:eastAsia="Times New Roman" w:cstheme="minorHAnsi"/>
          <w:spacing w:val="21"/>
        </w:rPr>
        <w:t xml:space="preserve"> </w:t>
      </w:r>
      <w:r w:rsidRPr="006C0197">
        <w:rPr>
          <w:rFonts w:eastAsia="Times New Roman" w:cstheme="minorHAnsi"/>
        </w:rPr>
        <w:lastRenderedPageBreak/>
        <w:t>the</w:t>
      </w:r>
      <w:r w:rsidRPr="006C0197">
        <w:rPr>
          <w:rFonts w:eastAsia="Times New Roman" w:cstheme="minorHAnsi"/>
          <w:spacing w:val="21"/>
        </w:rPr>
        <w:t xml:space="preserve"> </w:t>
      </w:r>
      <w:r w:rsidRPr="006C0197">
        <w:rPr>
          <w:rFonts w:eastAsia="Times New Roman" w:cstheme="minorHAnsi"/>
          <w:spacing w:val="-1"/>
        </w:rPr>
        <w:t>Court</w:t>
      </w:r>
      <w:r w:rsidRPr="006C0197">
        <w:rPr>
          <w:rFonts w:eastAsia="Times New Roman" w:cstheme="minorHAnsi"/>
          <w:spacing w:val="21"/>
        </w:rPr>
        <w:t xml:space="preserve"> </w:t>
      </w:r>
      <w:r w:rsidRPr="006C0197">
        <w:rPr>
          <w:rFonts w:eastAsia="Times New Roman" w:cstheme="minorHAnsi"/>
        </w:rPr>
        <w:t>or</w:t>
      </w:r>
      <w:r w:rsidRPr="006C0197">
        <w:rPr>
          <w:rFonts w:eastAsia="Times New Roman" w:cstheme="minorHAnsi"/>
          <w:spacing w:val="22"/>
        </w:rPr>
        <w:t xml:space="preserve"> </w:t>
      </w:r>
      <w:r w:rsidRPr="006C0197">
        <w:rPr>
          <w:rFonts w:eastAsia="Times New Roman" w:cstheme="minorHAnsi"/>
          <w:spacing w:val="-1"/>
        </w:rPr>
        <w:t>request</w:t>
      </w:r>
      <w:r w:rsidRPr="006C0197">
        <w:rPr>
          <w:rFonts w:eastAsia="Times New Roman" w:cstheme="minorHAnsi"/>
          <w:spacing w:val="21"/>
        </w:rPr>
        <w:t xml:space="preserve"> </w:t>
      </w:r>
      <w:r w:rsidRPr="006C0197">
        <w:rPr>
          <w:rFonts w:eastAsia="Times New Roman" w:cstheme="minorHAnsi"/>
        </w:rPr>
        <w:t>of</w:t>
      </w:r>
      <w:r w:rsidRPr="006C0197">
        <w:rPr>
          <w:rFonts w:eastAsia="Times New Roman" w:cstheme="minorHAnsi"/>
          <w:spacing w:val="21"/>
        </w:rPr>
        <w:t xml:space="preserve"> </w:t>
      </w:r>
      <w:r w:rsidRPr="006C0197">
        <w:rPr>
          <w:rFonts w:eastAsia="Times New Roman" w:cstheme="minorHAnsi"/>
        </w:rPr>
        <w:t>any</w:t>
      </w:r>
      <w:r w:rsidRPr="006C0197">
        <w:rPr>
          <w:rFonts w:eastAsia="Times New Roman" w:cstheme="minorHAnsi"/>
          <w:spacing w:val="21"/>
        </w:rPr>
        <w:t xml:space="preserve"> </w:t>
      </w:r>
      <w:r w:rsidRPr="006C0197">
        <w:rPr>
          <w:rFonts w:eastAsia="Times New Roman" w:cstheme="minorHAnsi"/>
        </w:rPr>
        <w:t>regulatory</w:t>
      </w:r>
      <w:r w:rsidRPr="006C0197">
        <w:rPr>
          <w:rFonts w:eastAsia="Times New Roman" w:cstheme="minorHAnsi"/>
          <w:spacing w:val="20"/>
        </w:rPr>
        <w:t xml:space="preserve"> </w:t>
      </w:r>
      <w:r w:rsidRPr="006C0197">
        <w:rPr>
          <w:rFonts w:eastAsia="Times New Roman" w:cstheme="minorHAnsi"/>
        </w:rPr>
        <w:t>or</w:t>
      </w:r>
      <w:r w:rsidRPr="006C0197">
        <w:rPr>
          <w:rFonts w:eastAsia="Times New Roman" w:cstheme="minorHAnsi"/>
          <w:spacing w:val="22"/>
        </w:rPr>
        <w:t xml:space="preserve"> </w:t>
      </w:r>
      <w:r w:rsidRPr="006C0197">
        <w:rPr>
          <w:rFonts w:eastAsia="Times New Roman" w:cstheme="minorHAnsi"/>
        </w:rPr>
        <w:t>government</w:t>
      </w:r>
      <w:r w:rsidRPr="006C0197">
        <w:rPr>
          <w:rFonts w:eastAsia="Times New Roman" w:cstheme="minorHAnsi"/>
          <w:spacing w:val="21"/>
        </w:rPr>
        <w:t xml:space="preserve"> </w:t>
      </w:r>
      <w:r w:rsidRPr="006C0197">
        <w:rPr>
          <w:rFonts w:eastAsia="Times New Roman" w:cstheme="minorHAnsi"/>
          <w:spacing w:val="-1"/>
        </w:rPr>
        <w:t>body</w:t>
      </w:r>
      <w:r w:rsidRPr="006C0197">
        <w:rPr>
          <w:rFonts w:eastAsia="Times New Roman" w:cstheme="minorHAnsi"/>
          <w:spacing w:val="21"/>
        </w:rPr>
        <w:t xml:space="preserve"> </w:t>
      </w:r>
      <w:r w:rsidRPr="006C0197">
        <w:rPr>
          <w:rFonts w:eastAsia="Times New Roman" w:cstheme="minorHAnsi"/>
        </w:rPr>
        <w:t>relating</w:t>
      </w:r>
      <w:r w:rsidRPr="006C0197">
        <w:rPr>
          <w:rFonts w:eastAsia="Times New Roman" w:cstheme="minorHAnsi"/>
          <w:spacing w:val="22"/>
        </w:rPr>
        <w:t xml:space="preserve"> </w:t>
      </w:r>
      <w:r w:rsidRPr="006C0197">
        <w:rPr>
          <w:rFonts w:eastAsia="Times New Roman" w:cstheme="minorHAnsi"/>
        </w:rPr>
        <w:t>to</w:t>
      </w:r>
      <w:r w:rsidRPr="006C0197">
        <w:rPr>
          <w:rFonts w:eastAsia="Times New Roman" w:cstheme="minorHAnsi"/>
          <w:spacing w:val="21"/>
        </w:rPr>
        <w:t xml:space="preserve"> </w:t>
      </w:r>
      <w:r w:rsidRPr="006C0197">
        <w:rPr>
          <w:rFonts w:eastAsia="Times New Roman" w:cstheme="minorHAnsi"/>
        </w:rPr>
        <w:t>the</w:t>
      </w:r>
      <w:r w:rsidRPr="006C0197">
        <w:rPr>
          <w:rFonts w:eastAsia="Times New Roman" w:cstheme="minorHAnsi"/>
          <w:spacing w:val="21"/>
        </w:rPr>
        <w:t xml:space="preserve"> </w:t>
      </w:r>
      <w:r w:rsidRPr="006C0197">
        <w:rPr>
          <w:rFonts w:eastAsia="Times New Roman" w:cstheme="minorHAnsi"/>
        </w:rPr>
        <w:t>Clie</w:t>
      </w:r>
      <w:r w:rsidRPr="006C0197">
        <w:rPr>
          <w:rFonts w:eastAsia="Calibri" w:cstheme="minorHAnsi"/>
        </w:rPr>
        <w:t>nt’s</w:t>
      </w:r>
      <w:r w:rsidRPr="006C0197">
        <w:rPr>
          <w:rFonts w:eastAsia="Calibri" w:cstheme="minorHAnsi"/>
          <w:spacing w:val="27"/>
          <w:w w:val="99"/>
        </w:rPr>
        <w:t xml:space="preserve"> </w:t>
      </w:r>
      <w:r w:rsidRPr="006C0197">
        <w:rPr>
          <w:rFonts w:eastAsia="Times New Roman" w:cstheme="minorHAnsi"/>
          <w:spacing w:val="-1"/>
        </w:rPr>
        <w:t>obligations</w:t>
      </w:r>
      <w:r w:rsidRPr="006C0197">
        <w:rPr>
          <w:rFonts w:eastAsia="Times New Roman" w:cstheme="minorHAnsi"/>
          <w:spacing w:val="-2"/>
        </w:rPr>
        <w:t xml:space="preserve"> </w:t>
      </w:r>
      <w:r w:rsidRPr="006C0197">
        <w:rPr>
          <w:rFonts w:eastAsia="Times New Roman" w:cstheme="minorHAnsi"/>
          <w:spacing w:val="-1"/>
        </w:rPr>
        <w:t>under</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Data</w:t>
      </w:r>
      <w:r w:rsidRPr="006C0197">
        <w:rPr>
          <w:rFonts w:eastAsia="Times New Roman" w:cstheme="minorHAnsi"/>
          <w:spacing w:val="-3"/>
        </w:rPr>
        <w:t xml:space="preserve"> </w:t>
      </w:r>
      <w:r w:rsidRPr="006C0197">
        <w:rPr>
          <w:rFonts w:eastAsia="Times New Roman" w:cstheme="minorHAnsi"/>
        </w:rPr>
        <w:t>Protection</w:t>
      </w:r>
      <w:r w:rsidRPr="006C0197">
        <w:rPr>
          <w:rFonts w:eastAsia="Times New Roman" w:cstheme="minorHAnsi"/>
          <w:spacing w:val="-2"/>
        </w:rPr>
        <w:t xml:space="preserve"> </w:t>
      </w:r>
      <w:r w:rsidRPr="006C0197">
        <w:rPr>
          <w:rFonts w:eastAsia="Times New Roman" w:cstheme="minorHAnsi"/>
          <w:spacing w:val="-1"/>
        </w:rPr>
        <w:t>Laws</w:t>
      </w:r>
      <w:r w:rsidRPr="006C0197">
        <w:rPr>
          <w:rFonts w:eastAsia="Times New Roman" w:cstheme="minorHAnsi"/>
          <w:spacing w:val="-3"/>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spacing w:val="-1"/>
        </w:rPr>
        <w:t>provide</w:t>
      </w:r>
      <w:r w:rsidRPr="006C0197">
        <w:rPr>
          <w:rFonts w:eastAsia="Times New Roman" w:cstheme="minorHAnsi"/>
          <w:spacing w:val="-4"/>
        </w:rPr>
        <w:t xml:space="preserve"> </w:t>
      </w:r>
      <w:r w:rsidRPr="006C0197">
        <w:rPr>
          <w:rFonts w:eastAsia="Times New Roman" w:cstheme="minorHAnsi"/>
          <w:spacing w:val="-1"/>
        </w:rPr>
        <w:t>full</w:t>
      </w:r>
      <w:r w:rsidRPr="006C0197">
        <w:rPr>
          <w:rFonts w:eastAsia="Times New Roman" w:cstheme="minorHAnsi"/>
          <w:spacing w:val="-2"/>
        </w:rPr>
        <w:t xml:space="preserve"> </w:t>
      </w:r>
      <w:r w:rsidRPr="006C0197">
        <w:rPr>
          <w:rFonts w:eastAsia="Times New Roman" w:cstheme="minorHAnsi"/>
          <w:spacing w:val="-1"/>
        </w:rPr>
        <w:t>co-operation</w:t>
      </w:r>
      <w:r w:rsidRPr="006C0197">
        <w:rPr>
          <w:rFonts w:eastAsia="Times New Roman" w:cstheme="minorHAnsi"/>
          <w:spacing w:val="-2"/>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spacing w:val="-1"/>
        </w:rPr>
        <w:t>assistance</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67"/>
          <w:w w:val="99"/>
        </w:rPr>
        <w:t xml:space="preserve"> </w:t>
      </w:r>
      <w:r w:rsidRPr="006C0197">
        <w:rPr>
          <w:rFonts w:eastAsia="Times New Roman" w:cstheme="minorHAnsi"/>
          <w:spacing w:val="-1"/>
        </w:rPr>
        <w:t>Client</w:t>
      </w:r>
      <w:r w:rsidRPr="006C0197">
        <w:rPr>
          <w:rFonts w:eastAsia="Times New Roman" w:cstheme="minorHAnsi"/>
          <w:spacing w:val="28"/>
        </w:rPr>
        <w:t xml:space="preserve"> </w:t>
      </w:r>
      <w:r w:rsidRPr="006C0197">
        <w:rPr>
          <w:rFonts w:eastAsia="Times New Roman" w:cstheme="minorHAnsi"/>
        </w:rPr>
        <w:t>in</w:t>
      </w:r>
      <w:r w:rsidRPr="006C0197">
        <w:rPr>
          <w:rFonts w:eastAsia="Times New Roman" w:cstheme="minorHAnsi"/>
          <w:spacing w:val="29"/>
        </w:rPr>
        <w:t xml:space="preserve"> </w:t>
      </w:r>
      <w:r w:rsidRPr="006C0197">
        <w:rPr>
          <w:rFonts w:eastAsia="Times New Roman" w:cstheme="minorHAnsi"/>
        </w:rPr>
        <w:t>relation</w:t>
      </w:r>
      <w:r w:rsidRPr="006C0197">
        <w:rPr>
          <w:rFonts w:eastAsia="Times New Roman" w:cstheme="minorHAnsi"/>
          <w:spacing w:val="29"/>
        </w:rPr>
        <w:t xml:space="preserve"> </w:t>
      </w:r>
      <w:r w:rsidRPr="006C0197">
        <w:rPr>
          <w:rFonts w:eastAsia="Times New Roman" w:cstheme="minorHAnsi"/>
        </w:rPr>
        <w:t>to</w:t>
      </w:r>
      <w:r w:rsidRPr="006C0197">
        <w:rPr>
          <w:rFonts w:eastAsia="Times New Roman" w:cstheme="minorHAnsi"/>
          <w:spacing w:val="28"/>
        </w:rPr>
        <w:t xml:space="preserve"> </w:t>
      </w:r>
      <w:r w:rsidRPr="006C0197">
        <w:rPr>
          <w:rFonts w:eastAsia="Times New Roman" w:cstheme="minorHAnsi"/>
        </w:rPr>
        <w:t>any</w:t>
      </w:r>
      <w:r w:rsidRPr="006C0197">
        <w:rPr>
          <w:rFonts w:eastAsia="Times New Roman" w:cstheme="minorHAnsi"/>
          <w:spacing w:val="30"/>
        </w:rPr>
        <w:t xml:space="preserve"> </w:t>
      </w:r>
      <w:r w:rsidRPr="006C0197">
        <w:rPr>
          <w:rFonts w:eastAsia="Times New Roman" w:cstheme="minorHAnsi"/>
          <w:spacing w:val="-1"/>
        </w:rPr>
        <w:t>such</w:t>
      </w:r>
      <w:r w:rsidRPr="006C0197">
        <w:rPr>
          <w:rFonts w:eastAsia="Times New Roman" w:cstheme="minorHAnsi"/>
          <w:spacing w:val="30"/>
        </w:rPr>
        <w:t xml:space="preserve"> </w:t>
      </w:r>
      <w:r w:rsidRPr="006C0197">
        <w:rPr>
          <w:rFonts w:eastAsia="Times New Roman" w:cstheme="minorHAnsi"/>
        </w:rPr>
        <w:t>complaint,</w:t>
      </w:r>
      <w:r w:rsidRPr="006C0197">
        <w:rPr>
          <w:rFonts w:eastAsia="Times New Roman" w:cstheme="minorHAnsi"/>
          <w:spacing w:val="27"/>
        </w:rPr>
        <w:t xml:space="preserve"> </w:t>
      </w:r>
      <w:r w:rsidRPr="006C0197">
        <w:rPr>
          <w:rFonts w:eastAsia="Times New Roman" w:cstheme="minorHAnsi"/>
        </w:rPr>
        <w:t>order</w:t>
      </w:r>
      <w:r w:rsidRPr="006C0197">
        <w:rPr>
          <w:rFonts w:eastAsia="Times New Roman" w:cstheme="minorHAnsi"/>
          <w:spacing w:val="29"/>
        </w:rPr>
        <w:t xml:space="preserve"> </w:t>
      </w:r>
      <w:r w:rsidRPr="006C0197">
        <w:rPr>
          <w:rFonts w:eastAsia="Times New Roman" w:cstheme="minorHAnsi"/>
        </w:rPr>
        <w:t>or</w:t>
      </w:r>
      <w:r w:rsidRPr="006C0197">
        <w:rPr>
          <w:rFonts w:eastAsia="Times New Roman" w:cstheme="minorHAnsi"/>
          <w:spacing w:val="30"/>
        </w:rPr>
        <w:t xml:space="preserve"> </w:t>
      </w:r>
      <w:r w:rsidRPr="006C0197">
        <w:rPr>
          <w:rFonts w:eastAsia="Times New Roman" w:cstheme="minorHAnsi"/>
        </w:rPr>
        <w:t>request</w:t>
      </w:r>
      <w:r w:rsidRPr="006C0197">
        <w:rPr>
          <w:rFonts w:eastAsia="Times New Roman" w:cstheme="minorHAnsi"/>
          <w:spacing w:val="29"/>
        </w:rPr>
        <w:t xml:space="preserve"> </w:t>
      </w:r>
      <w:r w:rsidRPr="006C0197">
        <w:rPr>
          <w:rFonts w:eastAsia="Times New Roman" w:cstheme="minorHAnsi"/>
          <w:spacing w:val="-1"/>
        </w:rPr>
        <w:t>(including,</w:t>
      </w:r>
      <w:r w:rsidRPr="006C0197">
        <w:rPr>
          <w:rFonts w:eastAsia="Times New Roman" w:cstheme="minorHAnsi"/>
          <w:spacing w:val="28"/>
        </w:rPr>
        <w:t xml:space="preserve"> </w:t>
      </w:r>
      <w:r w:rsidRPr="006C0197">
        <w:rPr>
          <w:rFonts w:eastAsia="Times New Roman" w:cstheme="minorHAnsi"/>
        </w:rPr>
        <w:t>without</w:t>
      </w:r>
      <w:r w:rsidRPr="006C0197">
        <w:rPr>
          <w:rFonts w:eastAsia="Times New Roman" w:cstheme="minorHAnsi"/>
          <w:spacing w:val="28"/>
        </w:rPr>
        <w:t xml:space="preserve"> </w:t>
      </w:r>
      <w:r w:rsidRPr="006C0197">
        <w:rPr>
          <w:rFonts w:eastAsia="Times New Roman" w:cstheme="minorHAnsi"/>
          <w:spacing w:val="-1"/>
        </w:rPr>
        <w:t>limitation,</w:t>
      </w:r>
      <w:r w:rsidRPr="006C0197">
        <w:rPr>
          <w:rFonts w:eastAsia="Times New Roman" w:cstheme="minorHAnsi"/>
          <w:spacing w:val="31"/>
        </w:rPr>
        <w:t xml:space="preserve"> </w:t>
      </w:r>
      <w:r w:rsidRPr="006C0197">
        <w:rPr>
          <w:rFonts w:eastAsia="Times New Roman" w:cstheme="minorHAnsi"/>
        </w:rPr>
        <w:t>by</w:t>
      </w:r>
      <w:r w:rsidRPr="006C0197">
        <w:rPr>
          <w:rFonts w:eastAsia="Times New Roman" w:cstheme="minorHAnsi"/>
          <w:spacing w:val="35"/>
          <w:w w:val="99"/>
        </w:rPr>
        <w:t xml:space="preserve"> </w:t>
      </w:r>
      <w:r w:rsidRPr="006C0197">
        <w:rPr>
          <w:rFonts w:eastAsia="Times New Roman" w:cstheme="minorHAnsi"/>
        </w:rPr>
        <w:t>allowing</w:t>
      </w:r>
      <w:r w:rsidRPr="006C0197">
        <w:rPr>
          <w:rFonts w:eastAsia="Times New Roman" w:cstheme="minorHAnsi"/>
          <w:spacing w:val="-7"/>
        </w:rPr>
        <w:t xml:space="preserve"> </w:t>
      </w:r>
      <w:r w:rsidRPr="006C0197">
        <w:rPr>
          <w:rFonts w:eastAsia="Times New Roman" w:cstheme="minorHAnsi"/>
          <w:spacing w:val="-1"/>
        </w:rPr>
        <w:t>Data</w:t>
      </w:r>
      <w:r w:rsidRPr="006C0197">
        <w:rPr>
          <w:rFonts w:eastAsia="Times New Roman" w:cstheme="minorHAnsi"/>
          <w:spacing w:val="-4"/>
        </w:rPr>
        <w:t xml:space="preserve"> </w:t>
      </w:r>
      <w:r w:rsidRPr="006C0197">
        <w:rPr>
          <w:rFonts w:eastAsia="Times New Roman" w:cstheme="minorHAnsi"/>
          <w:spacing w:val="-1"/>
        </w:rPr>
        <w:t>Subjects</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have</w:t>
      </w:r>
      <w:r w:rsidRPr="006C0197">
        <w:rPr>
          <w:rFonts w:eastAsia="Times New Roman" w:cstheme="minorHAnsi"/>
          <w:spacing w:val="-5"/>
        </w:rPr>
        <w:t xml:space="preserve"> </w:t>
      </w:r>
      <w:r w:rsidRPr="006C0197">
        <w:rPr>
          <w:rFonts w:eastAsia="Times New Roman" w:cstheme="minorHAnsi"/>
          <w:spacing w:val="-1"/>
        </w:rPr>
        <w:t>access</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spacing w:val="-1"/>
        </w:rPr>
        <w:t>their</w:t>
      </w:r>
      <w:r w:rsidRPr="006C0197">
        <w:rPr>
          <w:rFonts w:eastAsia="Times New Roman" w:cstheme="minorHAnsi"/>
          <w:spacing w:val="-5"/>
        </w:rPr>
        <w:t xml:space="preserve"> </w:t>
      </w:r>
      <w:r w:rsidRPr="006C0197">
        <w:rPr>
          <w:rFonts w:eastAsia="Times New Roman" w:cstheme="minorHAnsi"/>
          <w:spacing w:val="-1"/>
        </w:rPr>
        <w:t>data).</w:t>
      </w:r>
    </w:p>
    <w:p w14:paraId="634CA308" w14:textId="77777777" w:rsidR="006C0197" w:rsidRPr="006C0197" w:rsidRDefault="006C0197" w:rsidP="006C0197">
      <w:pPr>
        <w:spacing w:after="200" w:line="276" w:lineRule="auto"/>
        <w:rPr>
          <w:rFonts w:eastAsia="Calibri" w:cstheme="minorHAnsi"/>
        </w:rPr>
      </w:pPr>
    </w:p>
    <w:p w14:paraId="0E174865" w14:textId="77777777" w:rsidR="006C0197" w:rsidRPr="006C0197" w:rsidRDefault="006C0197" w:rsidP="0078653D">
      <w:pPr>
        <w:widowControl w:val="0"/>
        <w:numPr>
          <w:ilvl w:val="0"/>
          <w:numId w:val="100"/>
        </w:numPr>
        <w:tabs>
          <w:tab w:val="left" w:pos="465"/>
        </w:tabs>
        <w:spacing w:before="135" w:after="0" w:line="359" w:lineRule="auto"/>
        <w:ind w:right="110"/>
        <w:jc w:val="both"/>
        <w:rPr>
          <w:rFonts w:eastAsia="Times New Roman" w:cstheme="minorHAnsi"/>
        </w:rPr>
      </w:pPr>
      <w:r w:rsidRPr="006C0197">
        <w:rPr>
          <w:rFonts w:eastAsia="Times New Roman" w:cstheme="minorHAnsi"/>
          <w:spacing w:val="-1"/>
        </w:rPr>
        <w:t>The</w:t>
      </w:r>
      <w:r w:rsidRPr="006C0197">
        <w:rPr>
          <w:rFonts w:eastAsia="Times New Roman" w:cstheme="minorHAnsi"/>
        </w:rPr>
        <w:t xml:space="preserve"> Contractor </w:t>
      </w:r>
      <w:r w:rsidRPr="006C0197">
        <w:rPr>
          <w:rFonts w:eastAsia="Times New Roman" w:cstheme="minorHAnsi"/>
          <w:spacing w:val="-1"/>
        </w:rPr>
        <w:t>shall</w:t>
      </w:r>
      <w:r w:rsidRPr="006C0197">
        <w:rPr>
          <w:rFonts w:eastAsia="Times New Roman" w:cstheme="minorHAnsi"/>
        </w:rPr>
        <w:t xml:space="preserve"> </w:t>
      </w:r>
      <w:r w:rsidRPr="006C0197">
        <w:rPr>
          <w:rFonts w:eastAsia="Times New Roman" w:cstheme="minorHAnsi"/>
          <w:spacing w:val="-1"/>
        </w:rPr>
        <w:t>without</w:t>
      </w:r>
      <w:r w:rsidRPr="006C0197">
        <w:rPr>
          <w:rFonts w:eastAsia="Times New Roman" w:cstheme="minorHAnsi"/>
          <w:spacing w:val="1"/>
        </w:rPr>
        <w:t xml:space="preserve"> </w:t>
      </w:r>
      <w:r w:rsidRPr="006C0197">
        <w:rPr>
          <w:rFonts w:eastAsia="Times New Roman" w:cstheme="minorHAnsi"/>
          <w:spacing w:val="-1"/>
        </w:rPr>
        <w:t>undue</w:t>
      </w:r>
      <w:r w:rsidRPr="006C0197">
        <w:rPr>
          <w:rFonts w:eastAsia="Times New Roman" w:cstheme="minorHAnsi"/>
        </w:rPr>
        <w:t xml:space="preserve"> </w:t>
      </w:r>
      <w:r w:rsidRPr="006C0197">
        <w:rPr>
          <w:rFonts w:eastAsia="Times New Roman" w:cstheme="minorHAnsi"/>
          <w:spacing w:val="-1"/>
        </w:rPr>
        <w:t>delay</w:t>
      </w:r>
      <w:r w:rsidRPr="006C0197">
        <w:rPr>
          <w:rFonts w:eastAsia="Times New Roman" w:cstheme="minorHAnsi"/>
          <w:spacing w:val="1"/>
        </w:rPr>
        <w:t xml:space="preserve"> </w:t>
      </w:r>
      <w:r w:rsidRPr="006C0197">
        <w:rPr>
          <w:rFonts w:eastAsia="Times New Roman" w:cstheme="minorHAnsi"/>
        </w:rPr>
        <w:t>report in</w:t>
      </w:r>
      <w:r w:rsidRPr="006C0197">
        <w:rPr>
          <w:rFonts w:eastAsia="Times New Roman" w:cstheme="minorHAnsi"/>
          <w:spacing w:val="2"/>
        </w:rPr>
        <w:t xml:space="preserve"> </w:t>
      </w:r>
      <w:r w:rsidRPr="006C0197">
        <w:rPr>
          <w:rFonts w:eastAsia="Times New Roman" w:cstheme="minorHAnsi"/>
        </w:rPr>
        <w:t>writing to</w:t>
      </w:r>
      <w:r w:rsidRPr="006C0197">
        <w:rPr>
          <w:rFonts w:eastAsia="Times New Roman" w:cstheme="minorHAnsi"/>
          <w:spacing w:val="2"/>
        </w:rPr>
        <w:t xml:space="preserve"> </w:t>
      </w:r>
      <w:r w:rsidRPr="006C0197">
        <w:rPr>
          <w:rFonts w:eastAsia="Times New Roman" w:cstheme="minorHAnsi"/>
        </w:rPr>
        <w:t xml:space="preserve">the </w:t>
      </w:r>
      <w:r w:rsidRPr="006C0197">
        <w:rPr>
          <w:rFonts w:eastAsia="Times New Roman" w:cstheme="minorHAnsi"/>
          <w:spacing w:val="-1"/>
        </w:rPr>
        <w:t xml:space="preserve">Client </w:t>
      </w:r>
      <w:r w:rsidRPr="006C0197">
        <w:rPr>
          <w:rFonts w:eastAsia="Times New Roman" w:cstheme="minorHAnsi"/>
        </w:rPr>
        <w:t>any</w:t>
      </w:r>
      <w:r w:rsidRPr="006C0197">
        <w:rPr>
          <w:rFonts w:eastAsia="Times New Roman" w:cstheme="minorHAnsi"/>
          <w:spacing w:val="7"/>
        </w:rPr>
        <w:t xml:space="preserve"> </w:t>
      </w:r>
      <w:r w:rsidRPr="006C0197">
        <w:rPr>
          <w:rFonts w:eastAsia="Times New Roman" w:cstheme="minorHAnsi"/>
        </w:rPr>
        <w:t>Data</w:t>
      </w:r>
      <w:r w:rsidRPr="006C0197">
        <w:rPr>
          <w:rFonts w:eastAsia="Times New Roman" w:cstheme="minorHAnsi"/>
          <w:spacing w:val="1"/>
        </w:rPr>
        <w:t xml:space="preserve"> </w:t>
      </w:r>
      <w:r w:rsidRPr="006C0197">
        <w:rPr>
          <w:rFonts w:eastAsia="Times New Roman" w:cstheme="minorHAnsi"/>
        </w:rPr>
        <w:t>Compromise</w:t>
      </w:r>
      <w:r w:rsidRPr="006C0197">
        <w:rPr>
          <w:rFonts w:eastAsia="Times New Roman" w:cstheme="minorHAnsi"/>
          <w:spacing w:val="39"/>
          <w:w w:val="99"/>
        </w:rPr>
        <w:t xml:space="preserve"> </w:t>
      </w:r>
      <w:r w:rsidRPr="006C0197">
        <w:rPr>
          <w:rFonts w:eastAsia="Times New Roman" w:cstheme="minorHAnsi"/>
        </w:rPr>
        <w:t xml:space="preserve">involving </w:t>
      </w:r>
      <w:r w:rsidRPr="006C0197">
        <w:rPr>
          <w:rFonts w:eastAsia="Times New Roman" w:cstheme="minorHAnsi"/>
          <w:spacing w:val="-1"/>
        </w:rPr>
        <w:t>Personal</w:t>
      </w:r>
      <w:r w:rsidRPr="006C0197">
        <w:rPr>
          <w:rFonts w:eastAsia="Times New Roman" w:cstheme="minorHAnsi"/>
          <w:spacing w:val="3"/>
        </w:rPr>
        <w:t xml:space="preserve"> </w:t>
      </w:r>
      <w:r w:rsidRPr="006C0197">
        <w:rPr>
          <w:rFonts w:eastAsia="Times New Roman" w:cstheme="minorHAnsi"/>
          <w:spacing w:val="-1"/>
        </w:rPr>
        <w:t>Data,</w:t>
      </w:r>
      <w:r w:rsidRPr="006C0197">
        <w:rPr>
          <w:rFonts w:eastAsia="Times New Roman" w:cstheme="minorHAnsi"/>
          <w:spacing w:val="2"/>
        </w:rPr>
        <w:t xml:space="preserve"> </w:t>
      </w:r>
      <w:r w:rsidRPr="006C0197">
        <w:rPr>
          <w:rFonts w:eastAsia="Times New Roman" w:cstheme="minorHAnsi"/>
          <w:spacing w:val="-1"/>
        </w:rPr>
        <w:t>or</w:t>
      </w:r>
      <w:r w:rsidRPr="006C0197">
        <w:rPr>
          <w:rFonts w:eastAsia="Times New Roman" w:cstheme="minorHAnsi"/>
          <w:spacing w:val="2"/>
        </w:rPr>
        <w:t xml:space="preserve"> </w:t>
      </w:r>
      <w:r w:rsidRPr="006C0197">
        <w:rPr>
          <w:rFonts w:eastAsia="Times New Roman" w:cstheme="minorHAnsi"/>
        </w:rPr>
        <w:t>any</w:t>
      </w:r>
      <w:r w:rsidRPr="006C0197">
        <w:rPr>
          <w:rFonts w:eastAsia="Times New Roman" w:cstheme="minorHAnsi"/>
          <w:spacing w:val="2"/>
        </w:rPr>
        <w:t xml:space="preserve"> </w:t>
      </w:r>
      <w:r w:rsidRPr="006C0197">
        <w:rPr>
          <w:rFonts w:eastAsia="Times New Roman" w:cstheme="minorHAnsi"/>
        </w:rPr>
        <w:t>circumstances</w:t>
      </w:r>
      <w:r w:rsidRPr="006C0197">
        <w:rPr>
          <w:rFonts w:eastAsia="Times New Roman" w:cstheme="minorHAnsi"/>
          <w:spacing w:val="4"/>
        </w:rPr>
        <w:t xml:space="preserve"> </w:t>
      </w:r>
      <w:r w:rsidRPr="006C0197">
        <w:rPr>
          <w:rFonts w:eastAsia="Times New Roman" w:cstheme="minorHAnsi"/>
        </w:rPr>
        <w:t>that</w:t>
      </w:r>
      <w:r w:rsidRPr="006C0197">
        <w:rPr>
          <w:rFonts w:eastAsia="Times New Roman" w:cstheme="minorHAnsi"/>
          <w:spacing w:val="2"/>
        </w:rPr>
        <w:t xml:space="preserve"> </w:t>
      </w:r>
      <w:r w:rsidRPr="006C0197">
        <w:rPr>
          <w:rFonts w:eastAsia="Times New Roman" w:cstheme="minorHAnsi"/>
          <w:spacing w:val="-1"/>
        </w:rPr>
        <w:t>could</w:t>
      </w:r>
      <w:r w:rsidRPr="006C0197">
        <w:rPr>
          <w:rFonts w:eastAsia="Times New Roman" w:cstheme="minorHAnsi"/>
          <w:spacing w:val="2"/>
        </w:rPr>
        <w:t xml:space="preserve"> </w:t>
      </w:r>
      <w:r w:rsidRPr="006C0197">
        <w:rPr>
          <w:rFonts w:eastAsia="Times New Roman" w:cstheme="minorHAnsi"/>
          <w:spacing w:val="-1"/>
        </w:rPr>
        <w:t>have</w:t>
      </w:r>
      <w:r w:rsidRPr="006C0197">
        <w:rPr>
          <w:rFonts w:eastAsia="Times New Roman" w:cstheme="minorHAnsi"/>
          <w:spacing w:val="1"/>
        </w:rPr>
        <w:t xml:space="preserve"> </w:t>
      </w:r>
      <w:r w:rsidRPr="006C0197">
        <w:rPr>
          <w:rFonts w:eastAsia="Times New Roman" w:cstheme="minorHAnsi"/>
          <w:spacing w:val="-1"/>
        </w:rPr>
        <w:t>resulted</w:t>
      </w:r>
      <w:r w:rsidRPr="006C0197">
        <w:rPr>
          <w:rFonts w:eastAsia="Times New Roman" w:cstheme="minorHAnsi"/>
          <w:spacing w:val="3"/>
        </w:rPr>
        <w:t xml:space="preserve"> </w:t>
      </w:r>
      <w:r w:rsidRPr="006C0197">
        <w:rPr>
          <w:rFonts w:eastAsia="Times New Roman" w:cstheme="minorHAnsi"/>
        </w:rPr>
        <w:t>in</w:t>
      </w:r>
      <w:r w:rsidRPr="006C0197">
        <w:rPr>
          <w:rFonts w:eastAsia="Times New Roman" w:cstheme="minorHAnsi"/>
          <w:spacing w:val="1"/>
        </w:rPr>
        <w:t xml:space="preserve"> </w:t>
      </w:r>
      <w:r w:rsidRPr="006C0197">
        <w:rPr>
          <w:rFonts w:eastAsia="Times New Roman" w:cstheme="minorHAnsi"/>
          <w:spacing w:val="-1"/>
        </w:rPr>
        <w:t>unauthorised</w:t>
      </w:r>
      <w:r w:rsidRPr="006C0197">
        <w:rPr>
          <w:rFonts w:eastAsia="Times New Roman" w:cstheme="minorHAnsi"/>
          <w:spacing w:val="2"/>
        </w:rPr>
        <w:t xml:space="preserve"> </w:t>
      </w:r>
      <w:r w:rsidRPr="006C0197">
        <w:rPr>
          <w:rFonts w:eastAsia="Times New Roman" w:cstheme="minorHAnsi"/>
        </w:rPr>
        <w:t>access</w:t>
      </w:r>
      <w:r w:rsidRPr="006C0197">
        <w:rPr>
          <w:rFonts w:eastAsia="Times New Roman" w:cstheme="minorHAnsi"/>
          <w:spacing w:val="65"/>
          <w:w w:val="99"/>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spacing w:val="-1"/>
        </w:rPr>
        <w:t>or</w:t>
      </w:r>
      <w:r w:rsidRPr="006C0197">
        <w:rPr>
          <w:rFonts w:eastAsia="Times New Roman" w:cstheme="minorHAnsi"/>
          <w:spacing w:val="-5"/>
        </w:rPr>
        <w:t xml:space="preserve"> </w:t>
      </w:r>
      <w:r w:rsidRPr="006C0197">
        <w:rPr>
          <w:rFonts w:eastAsia="Times New Roman" w:cstheme="minorHAnsi"/>
          <w:spacing w:val="-1"/>
        </w:rPr>
        <w:t>disclosure</w:t>
      </w:r>
      <w:r w:rsidRPr="006C0197">
        <w:rPr>
          <w:rFonts w:eastAsia="Times New Roman" w:cstheme="minorHAnsi"/>
          <w:spacing w:val="-7"/>
        </w:rPr>
        <w:t xml:space="preserve"> </w:t>
      </w:r>
      <w:r w:rsidRPr="006C0197">
        <w:rPr>
          <w:rFonts w:eastAsia="Times New Roman" w:cstheme="minorHAnsi"/>
          <w:spacing w:val="-1"/>
        </w:rPr>
        <w:t>of</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6"/>
        </w:rPr>
        <w:t xml:space="preserve"> </w:t>
      </w:r>
      <w:r w:rsidRPr="006C0197">
        <w:rPr>
          <w:rFonts w:eastAsia="Times New Roman" w:cstheme="minorHAnsi"/>
          <w:spacing w:val="-1"/>
        </w:rPr>
        <w:t>Data.</w:t>
      </w:r>
    </w:p>
    <w:p w14:paraId="2E41000B" w14:textId="77777777" w:rsidR="006C0197" w:rsidRPr="006C0197" w:rsidRDefault="006C0197" w:rsidP="006C0197">
      <w:pPr>
        <w:spacing w:after="200" w:line="276" w:lineRule="auto"/>
        <w:rPr>
          <w:rFonts w:eastAsia="Calibri" w:cstheme="minorHAnsi"/>
        </w:rPr>
      </w:pPr>
    </w:p>
    <w:p w14:paraId="0EAB6610" w14:textId="77777777" w:rsidR="006C0197" w:rsidRPr="006C0197" w:rsidRDefault="006C0197" w:rsidP="0078653D">
      <w:pPr>
        <w:widowControl w:val="0"/>
        <w:numPr>
          <w:ilvl w:val="0"/>
          <w:numId w:val="100"/>
        </w:numPr>
        <w:tabs>
          <w:tab w:val="left" w:pos="465"/>
        </w:tabs>
        <w:spacing w:before="135" w:after="0" w:line="359" w:lineRule="auto"/>
        <w:ind w:right="112"/>
        <w:jc w:val="both"/>
        <w:rPr>
          <w:rFonts w:eastAsia="Times New Roman" w:cstheme="minorHAnsi"/>
        </w:rPr>
      </w:pP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Contractor</w:t>
      </w:r>
      <w:r w:rsidRPr="006C0197">
        <w:rPr>
          <w:rFonts w:eastAsia="Times New Roman" w:cstheme="minorHAnsi"/>
          <w:spacing w:val="-6"/>
        </w:rPr>
        <w:t xml:space="preserve"> </w:t>
      </w:r>
      <w:r w:rsidRPr="006C0197">
        <w:rPr>
          <w:rFonts w:eastAsia="Times New Roman" w:cstheme="minorHAnsi"/>
          <w:spacing w:val="-1"/>
        </w:rPr>
        <w:t>shall</w:t>
      </w:r>
      <w:r w:rsidRPr="006C0197">
        <w:rPr>
          <w:rFonts w:eastAsia="Times New Roman" w:cstheme="minorHAnsi"/>
          <w:spacing w:val="-7"/>
        </w:rPr>
        <w:t xml:space="preserve"> </w:t>
      </w:r>
      <w:r w:rsidRPr="006C0197">
        <w:rPr>
          <w:rFonts w:eastAsia="Times New Roman" w:cstheme="minorHAnsi"/>
          <w:spacing w:val="-1"/>
        </w:rPr>
        <w:t>assist</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Client</w:t>
      </w:r>
      <w:r w:rsidRPr="006C0197">
        <w:rPr>
          <w:rFonts w:eastAsia="Times New Roman" w:cstheme="minorHAnsi"/>
          <w:spacing w:val="-7"/>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spacing w:val="-1"/>
        </w:rPr>
        <w:t>ensuring</w:t>
      </w:r>
      <w:r w:rsidRPr="006C0197">
        <w:rPr>
          <w:rFonts w:eastAsia="Times New Roman" w:cstheme="minorHAnsi"/>
          <w:spacing w:val="-5"/>
        </w:rPr>
        <w:t xml:space="preserve"> </w:t>
      </w:r>
      <w:r w:rsidRPr="006C0197">
        <w:rPr>
          <w:rFonts w:eastAsia="Times New Roman" w:cstheme="minorHAnsi"/>
          <w:spacing w:val="-1"/>
        </w:rPr>
        <w:t>compliance</w:t>
      </w:r>
      <w:r w:rsidRPr="006C0197">
        <w:rPr>
          <w:rFonts w:eastAsia="Times New Roman" w:cstheme="minorHAnsi"/>
          <w:spacing w:val="-4"/>
        </w:rPr>
        <w:t xml:space="preserve"> </w:t>
      </w:r>
      <w:r w:rsidRPr="006C0197">
        <w:rPr>
          <w:rFonts w:eastAsia="Times New Roman" w:cstheme="minorHAnsi"/>
        </w:rPr>
        <w:t>with</w:t>
      </w:r>
      <w:r w:rsidRPr="006C0197">
        <w:rPr>
          <w:rFonts w:eastAsia="Times New Roman" w:cstheme="minorHAnsi"/>
          <w:spacing w:val="-6"/>
        </w:rPr>
        <w:t xml:space="preserve"> </w:t>
      </w:r>
      <w:r w:rsidRPr="006C0197">
        <w:rPr>
          <w:rFonts w:eastAsia="Times New Roman" w:cstheme="minorHAnsi"/>
        </w:rPr>
        <w:t>its</w:t>
      </w:r>
      <w:r w:rsidRPr="006C0197">
        <w:rPr>
          <w:rFonts w:eastAsia="Times New Roman" w:cstheme="minorHAnsi"/>
          <w:spacing w:val="-6"/>
        </w:rPr>
        <w:t xml:space="preserve"> </w:t>
      </w:r>
      <w:r w:rsidRPr="006C0197">
        <w:rPr>
          <w:rFonts w:eastAsia="Times New Roman" w:cstheme="minorHAnsi"/>
          <w:spacing w:val="-1"/>
        </w:rPr>
        <w:t>obligations</w:t>
      </w:r>
      <w:r w:rsidRPr="006C0197">
        <w:rPr>
          <w:rFonts w:eastAsia="Times New Roman" w:cstheme="minorHAnsi"/>
          <w:spacing w:val="-5"/>
        </w:rPr>
        <w:t xml:space="preserve"> </w:t>
      </w:r>
      <w:r w:rsidRPr="006C0197">
        <w:rPr>
          <w:rFonts w:eastAsia="Times New Roman" w:cstheme="minorHAnsi"/>
          <w:spacing w:val="-1"/>
        </w:rPr>
        <w:t>under</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Data</w:t>
      </w:r>
      <w:r w:rsidRPr="006C0197">
        <w:rPr>
          <w:rFonts w:eastAsia="Times New Roman" w:cstheme="minorHAnsi"/>
          <w:spacing w:val="67"/>
          <w:w w:val="99"/>
        </w:rPr>
        <w:t xml:space="preserve"> </w:t>
      </w:r>
      <w:r w:rsidRPr="006C0197">
        <w:rPr>
          <w:rFonts w:eastAsia="Times New Roman" w:cstheme="minorHAnsi"/>
        </w:rPr>
        <w:t>Protection</w:t>
      </w:r>
      <w:r w:rsidRPr="006C0197">
        <w:rPr>
          <w:rFonts w:eastAsia="Times New Roman" w:cstheme="minorHAnsi"/>
          <w:spacing w:val="37"/>
        </w:rPr>
        <w:t xml:space="preserve"> </w:t>
      </w:r>
      <w:r w:rsidRPr="006C0197">
        <w:rPr>
          <w:rFonts w:eastAsia="Times New Roman" w:cstheme="minorHAnsi"/>
        </w:rPr>
        <w:t>Laws</w:t>
      </w:r>
      <w:r w:rsidRPr="006C0197">
        <w:rPr>
          <w:rFonts w:eastAsia="Times New Roman" w:cstheme="minorHAnsi"/>
          <w:spacing w:val="37"/>
        </w:rPr>
        <w:t xml:space="preserve"> </w:t>
      </w:r>
      <w:r w:rsidRPr="006C0197">
        <w:rPr>
          <w:rFonts w:eastAsia="Times New Roman" w:cstheme="minorHAnsi"/>
        </w:rPr>
        <w:t>with</w:t>
      </w:r>
      <w:r w:rsidRPr="006C0197">
        <w:rPr>
          <w:rFonts w:eastAsia="Times New Roman" w:cstheme="minorHAnsi"/>
          <w:spacing w:val="37"/>
        </w:rPr>
        <w:t xml:space="preserve"> </w:t>
      </w:r>
      <w:r w:rsidRPr="006C0197">
        <w:rPr>
          <w:rFonts w:eastAsia="Times New Roman" w:cstheme="minorHAnsi"/>
          <w:spacing w:val="-1"/>
        </w:rPr>
        <w:t>respect</w:t>
      </w:r>
      <w:r w:rsidRPr="006C0197">
        <w:rPr>
          <w:rFonts w:eastAsia="Times New Roman" w:cstheme="minorHAnsi"/>
          <w:spacing w:val="37"/>
        </w:rPr>
        <w:t xml:space="preserve"> </w:t>
      </w:r>
      <w:r w:rsidRPr="006C0197">
        <w:rPr>
          <w:rFonts w:eastAsia="Times New Roman" w:cstheme="minorHAnsi"/>
        </w:rPr>
        <w:t>to</w:t>
      </w:r>
      <w:r w:rsidRPr="006C0197">
        <w:rPr>
          <w:rFonts w:eastAsia="Times New Roman" w:cstheme="minorHAnsi"/>
          <w:spacing w:val="37"/>
        </w:rPr>
        <w:t xml:space="preserve"> </w:t>
      </w:r>
      <w:r w:rsidRPr="006C0197">
        <w:rPr>
          <w:rFonts w:eastAsia="Times New Roman" w:cstheme="minorHAnsi"/>
          <w:spacing w:val="-1"/>
        </w:rPr>
        <w:t>security,</w:t>
      </w:r>
      <w:r w:rsidRPr="006C0197">
        <w:rPr>
          <w:rFonts w:eastAsia="Times New Roman" w:cstheme="minorHAnsi"/>
          <w:spacing w:val="38"/>
        </w:rPr>
        <w:t xml:space="preserve"> </w:t>
      </w:r>
      <w:r w:rsidRPr="006C0197">
        <w:rPr>
          <w:rFonts w:eastAsia="Times New Roman" w:cstheme="minorHAnsi"/>
        </w:rPr>
        <w:t>impact</w:t>
      </w:r>
      <w:r w:rsidRPr="006C0197">
        <w:rPr>
          <w:rFonts w:eastAsia="Times New Roman" w:cstheme="minorHAnsi"/>
          <w:spacing w:val="36"/>
        </w:rPr>
        <w:t xml:space="preserve"> </w:t>
      </w:r>
      <w:r w:rsidRPr="006C0197">
        <w:rPr>
          <w:rFonts w:eastAsia="Times New Roman" w:cstheme="minorHAnsi"/>
          <w:spacing w:val="-1"/>
        </w:rPr>
        <w:t>assessments</w:t>
      </w:r>
      <w:r w:rsidRPr="006C0197">
        <w:rPr>
          <w:rFonts w:eastAsia="Times New Roman" w:cstheme="minorHAnsi"/>
          <w:spacing w:val="36"/>
        </w:rPr>
        <w:t xml:space="preserve"> </w:t>
      </w:r>
      <w:r w:rsidRPr="006C0197">
        <w:rPr>
          <w:rFonts w:eastAsia="Times New Roman" w:cstheme="minorHAnsi"/>
        </w:rPr>
        <w:t>and</w:t>
      </w:r>
      <w:r w:rsidRPr="006C0197">
        <w:rPr>
          <w:rFonts w:eastAsia="Times New Roman" w:cstheme="minorHAnsi"/>
          <w:spacing w:val="37"/>
        </w:rPr>
        <w:t xml:space="preserve"> </w:t>
      </w:r>
      <w:r w:rsidRPr="006C0197">
        <w:rPr>
          <w:rFonts w:eastAsia="Times New Roman" w:cstheme="minorHAnsi"/>
          <w:spacing w:val="-1"/>
        </w:rPr>
        <w:t>consultations</w:t>
      </w:r>
      <w:r w:rsidRPr="006C0197">
        <w:rPr>
          <w:rFonts w:eastAsia="Times New Roman" w:cstheme="minorHAnsi"/>
          <w:spacing w:val="37"/>
        </w:rPr>
        <w:t xml:space="preserve"> </w:t>
      </w:r>
      <w:r w:rsidRPr="006C0197">
        <w:rPr>
          <w:rFonts w:eastAsia="Times New Roman" w:cstheme="minorHAnsi"/>
        </w:rPr>
        <w:t>with</w:t>
      </w:r>
      <w:r w:rsidRPr="006C0197">
        <w:rPr>
          <w:rFonts w:eastAsia="Times New Roman" w:cstheme="minorHAnsi"/>
          <w:spacing w:val="31"/>
          <w:w w:val="99"/>
        </w:rPr>
        <w:t xml:space="preserve"> </w:t>
      </w:r>
      <w:r w:rsidRPr="006C0197">
        <w:rPr>
          <w:rFonts w:eastAsia="Times New Roman" w:cstheme="minorHAnsi"/>
          <w:spacing w:val="-1"/>
        </w:rPr>
        <w:t>supervisory</w:t>
      </w:r>
      <w:r w:rsidRPr="006C0197">
        <w:rPr>
          <w:rFonts w:eastAsia="Times New Roman" w:cstheme="minorHAnsi"/>
          <w:spacing w:val="-12"/>
        </w:rPr>
        <w:t xml:space="preserve"> </w:t>
      </w:r>
      <w:r w:rsidRPr="006C0197">
        <w:rPr>
          <w:rFonts w:eastAsia="Times New Roman" w:cstheme="minorHAnsi"/>
        </w:rPr>
        <w:t>authorities</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12"/>
        </w:rPr>
        <w:t xml:space="preserve"> </w:t>
      </w:r>
      <w:r w:rsidRPr="006C0197">
        <w:rPr>
          <w:rFonts w:eastAsia="Times New Roman" w:cstheme="minorHAnsi"/>
        </w:rPr>
        <w:t>regulators.</w:t>
      </w:r>
    </w:p>
    <w:p w14:paraId="607732E7" w14:textId="77777777" w:rsidR="006C0197" w:rsidRPr="006C0197" w:rsidRDefault="006C0197" w:rsidP="006C0197">
      <w:pPr>
        <w:spacing w:before="12" w:after="200" w:line="276" w:lineRule="auto"/>
        <w:rPr>
          <w:rFonts w:eastAsia="Calibri" w:cstheme="minorHAnsi"/>
        </w:rPr>
      </w:pPr>
    </w:p>
    <w:p w14:paraId="57E89F82" w14:textId="77777777" w:rsidR="006C0197" w:rsidRPr="006C0197" w:rsidRDefault="006C0197" w:rsidP="0078653D">
      <w:pPr>
        <w:widowControl w:val="0"/>
        <w:numPr>
          <w:ilvl w:val="0"/>
          <w:numId w:val="100"/>
        </w:numPr>
        <w:tabs>
          <w:tab w:val="left" w:pos="465"/>
        </w:tabs>
        <w:spacing w:after="0" w:line="360" w:lineRule="auto"/>
        <w:ind w:right="110"/>
        <w:jc w:val="both"/>
        <w:rPr>
          <w:rFonts w:eastAsia="Times New Roman" w:cstheme="minorHAnsi"/>
        </w:rPr>
      </w:pPr>
      <w:r w:rsidRPr="006C0197">
        <w:rPr>
          <w:rFonts w:eastAsia="Times New Roman" w:cstheme="minorHAnsi"/>
          <w:spacing w:val="-1"/>
        </w:rPr>
        <w:t>The</w:t>
      </w:r>
      <w:r w:rsidRPr="006C0197">
        <w:rPr>
          <w:rFonts w:eastAsia="Times New Roman" w:cstheme="minorHAnsi"/>
          <w:spacing w:val="-16"/>
        </w:rPr>
        <w:t xml:space="preserve"> </w:t>
      </w:r>
      <w:r w:rsidRPr="006C0197">
        <w:rPr>
          <w:rFonts w:eastAsia="Times New Roman" w:cstheme="minorHAnsi"/>
          <w:spacing w:val="-1"/>
        </w:rPr>
        <w:t>Contractor</w:t>
      </w:r>
      <w:r w:rsidRPr="006C0197">
        <w:rPr>
          <w:rFonts w:eastAsia="Times New Roman" w:cstheme="minorHAnsi"/>
          <w:spacing w:val="-14"/>
        </w:rPr>
        <w:t xml:space="preserve"> </w:t>
      </w:r>
      <w:r w:rsidRPr="006C0197">
        <w:rPr>
          <w:rFonts w:eastAsia="Times New Roman" w:cstheme="minorHAnsi"/>
          <w:spacing w:val="-1"/>
        </w:rPr>
        <w:t>shall</w:t>
      </w:r>
      <w:r w:rsidRPr="006C0197">
        <w:rPr>
          <w:rFonts w:eastAsia="Times New Roman" w:cstheme="minorHAnsi"/>
          <w:spacing w:val="-15"/>
        </w:rPr>
        <w:t xml:space="preserve"> </w:t>
      </w:r>
      <w:r w:rsidRPr="006C0197">
        <w:rPr>
          <w:rFonts w:eastAsia="Times New Roman" w:cstheme="minorHAnsi"/>
        </w:rPr>
        <w:t>at</w:t>
      </w:r>
      <w:r w:rsidRPr="006C0197">
        <w:rPr>
          <w:rFonts w:eastAsia="Times New Roman" w:cstheme="minorHAnsi"/>
          <w:spacing w:val="-14"/>
        </w:rPr>
        <w:t xml:space="preserve"> </w:t>
      </w:r>
      <w:r w:rsidRPr="006C0197">
        <w:rPr>
          <w:rFonts w:eastAsia="Times New Roman" w:cstheme="minorHAnsi"/>
        </w:rPr>
        <w:t>the</w:t>
      </w:r>
      <w:r w:rsidRPr="006C0197">
        <w:rPr>
          <w:rFonts w:eastAsia="Times New Roman" w:cstheme="minorHAnsi"/>
          <w:spacing w:val="-14"/>
        </w:rPr>
        <w:t xml:space="preserve"> </w:t>
      </w:r>
      <w:r w:rsidRPr="006C0197">
        <w:rPr>
          <w:rFonts w:eastAsia="Times New Roman" w:cstheme="minorHAnsi"/>
        </w:rPr>
        <w:t>written</w:t>
      </w:r>
      <w:r w:rsidRPr="006C0197">
        <w:rPr>
          <w:rFonts w:eastAsia="Times New Roman" w:cstheme="minorHAnsi"/>
          <w:spacing w:val="-15"/>
        </w:rPr>
        <w:t xml:space="preserve"> </w:t>
      </w:r>
      <w:r w:rsidRPr="006C0197">
        <w:rPr>
          <w:rFonts w:eastAsia="Times New Roman" w:cstheme="minorHAnsi"/>
          <w:spacing w:val="-1"/>
        </w:rPr>
        <w:t>direction</w:t>
      </w:r>
      <w:r w:rsidRPr="006C0197">
        <w:rPr>
          <w:rFonts w:eastAsia="Times New Roman" w:cstheme="minorHAnsi"/>
          <w:spacing w:val="-15"/>
        </w:rPr>
        <w:t xml:space="preserve"> </w:t>
      </w:r>
      <w:r w:rsidRPr="006C0197">
        <w:rPr>
          <w:rFonts w:eastAsia="Times New Roman" w:cstheme="minorHAnsi"/>
        </w:rPr>
        <w:t>of</w:t>
      </w:r>
      <w:r w:rsidRPr="006C0197">
        <w:rPr>
          <w:rFonts w:eastAsia="Times New Roman" w:cstheme="minorHAnsi"/>
          <w:spacing w:val="-14"/>
        </w:rPr>
        <w:t xml:space="preserve"> </w:t>
      </w:r>
      <w:r w:rsidRPr="006C0197">
        <w:rPr>
          <w:rFonts w:eastAsia="Times New Roman" w:cstheme="minorHAnsi"/>
        </w:rPr>
        <w:t>the</w:t>
      </w:r>
      <w:r w:rsidRPr="006C0197">
        <w:rPr>
          <w:rFonts w:eastAsia="Times New Roman" w:cstheme="minorHAnsi"/>
          <w:spacing w:val="-14"/>
        </w:rPr>
        <w:t xml:space="preserve"> </w:t>
      </w:r>
      <w:r w:rsidRPr="006C0197">
        <w:rPr>
          <w:rFonts w:eastAsia="Times New Roman" w:cstheme="minorHAnsi"/>
          <w:spacing w:val="-1"/>
        </w:rPr>
        <w:t>Client,</w:t>
      </w:r>
      <w:r w:rsidRPr="006C0197">
        <w:rPr>
          <w:rFonts w:eastAsia="Times New Roman" w:cstheme="minorHAnsi"/>
          <w:spacing w:val="-15"/>
        </w:rPr>
        <w:t xml:space="preserve"> </w:t>
      </w:r>
      <w:r w:rsidRPr="006C0197">
        <w:rPr>
          <w:rFonts w:eastAsia="Times New Roman" w:cstheme="minorHAnsi"/>
          <w:spacing w:val="-1"/>
        </w:rPr>
        <w:t>amend,</w:t>
      </w:r>
      <w:r w:rsidRPr="006C0197">
        <w:rPr>
          <w:rFonts w:eastAsia="Times New Roman" w:cstheme="minorHAnsi"/>
          <w:spacing w:val="-15"/>
        </w:rPr>
        <w:t xml:space="preserve"> </w:t>
      </w:r>
      <w:r w:rsidRPr="006C0197">
        <w:rPr>
          <w:rFonts w:eastAsia="Times New Roman" w:cstheme="minorHAnsi"/>
        </w:rPr>
        <w:t>delete</w:t>
      </w:r>
      <w:r w:rsidRPr="006C0197">
        <w:rPr>
          <w:rFonts w:eastAsia="Times New Roman" w:cstheme="minorHAnsi"/>
          <w:spacing w:val="-15"/>
        </w:rPr>
        <w:t xml:space="preserve"> </w:t>
      </w:r>
      <w:r w:rsidRPr="006C0197">
        <w:rPr>
          <w:rFonts w:eastAsia="Times New Roman" w:cstheme="minorHAnsi"/>
        </w:rPr>
        <w:t>or</w:t>
      </w:r>
      <w:r w:rsidRPr="006C0197">
        <w:rPr>
          <w:rFonts w:eastAsia="Times New Roman" w:cstheme="minorHAnsi"/>
          <w:spacing w:val="-14"/>
        </w:rPr>
        <w:t xml:space="preserve"> </w:t>
      </w:r>
      <w:r w:rsidRPr="006C0197">
        <w:rPr>
          <w:rFonts w:eastAsia="Times New Roman" w:cstheme="minorHAnsi"/>
        </w:rPr>
        <w:t>return</w:t>
      </w:r>
      <w:r w:rsidRPr="006C0197">
        <w:rPr>
          <w:rFonts w:eastAsia="Times New Roman" w:cstheme="minorHAnsi"/>
          <w:spacing w:val="-15"/>
        </w:rPr>
        <w:t xml:space="preserve"> </w:t>
      </w:r>
      <w:r w:rsidRPr="006C0197">
        <w:rPr>
          <w:rFonts w:eastAsia="Times New Roman" w:cstheme="minorHAnsi"/>
          <w:spacing w:val="-1"/>
        </w:rPr>
        <w:t>Personal</w:t>
      </w:r>
      <w:r w:rsidRPr="006C0197">
        <w:rPr>
          <w:rFonts w:eastAsia="Times New Roman" w:cstheme="minorHAnsi"/>
          <w:spacing w:val="-14"/>
        </w:rPr>
        <w:t xml:space="preserve"> </w:t>
      </w:r>
      <w:r w:rsidRPr="006C0197">
        <w:rPr>
          <w:rFonts w:eastAsia="Times New Roman" w:cstheme="minorHAnsi"/>
          <w:spacing w:val="-1"/>
        </w:rPr>
        <w:t>Data</w:t>
      </w:r>
      <w:r w:rsidRPr="006C0197">
        <w:rPr>
          <w:rFonts w:eastAsia="Times New Roman" w:cstheme="minorHAnsi"/>
          <w:spacing w:val="81"/>
          <w:w w:val="99"/>
        </w:rPr>
        <w:t xml:space="preserve"> </w:t>
      </w:r>
      <w:r w:rsidRPr="006C0197">
        <w:rPr>
          <w:rFonts w:eastAsia="Times New Roman" w:cstheme="minorHAnsi"/>
        </w:rPr>
        <w:t>and</w:t>
      </w:r>
      <w:r w:rsidRPr="006C0197">
        <w:rPr>
          <w:rFonts w:eastAsia="Times New Roman" w:cstheme="minorHAnsi"/>
          <w:spacing w:val="26"/>
        </w:rPr>
        <w:t xml:space="preserve"> </w:t>
      </w:r>
      <w:r w:rsidRPr="006C0197">
        <w:rPr>
          <w:rFonts w:eastAsia="Times New Roman" w:cstheme="minorHAnsi"/>
        </w:rPr>
        <w:t>copies</w:t>
      </w:r>
      <w:r w:rsidRPr="006C0197">
        <w:rPr>
          <w:rFonts w:eastAsia="Times New Roman" w:cstheme="minorHAnsi"/>
          <w:spacing w:val="27"/>
        </w:rPr>
        <w:t xml:space="preserve"> </w:t>
      </w:r>
      <w:r w:rsidRPr="006C0197">
        <w:rPr>
          <w:rFonts w:eastAsia="Times New Roman" w:cstheme="minorHAnsi"/>
          <w:spacing w:val="-1"/>
        </w:rPr>
        <w:t>thereof</w:t>
      </w:r>
      <w:r w:rsidRPr="006C0197">
        <w:rPr>
          <w:rFonts w:eastAsia="Times New Roman" w:cstheme="minorHAnsi"/>
          <w:spacing w:val="28"/>
        </w:rPr>
        <w:t xml:space="preserve"> </w:t>
      </w:r>
      <w:r w:rsidRPr="006C0197">
        <w:rPr>
          <w:rFonts w:eastAsia="Times New Roman" w:cstheme="minorHAnsi"/>
        </w:rPr>
        <w:t>to</w:t>
      </w:r>
      <w:r w:rsidRPr="006C0197">
        <w:rPr>
          <w:rFonts w:eastAsia="Times New Roman" w:cstheme="minorHAnsi"/>
          <w:spacing w:val="27"/>
        </w:rPr>
        <w:t xml:space="preserve"> </w:t>
      </w:r>
      <w:r w:rsidRPr="006C0197">
        <w:rPr>
          <w:rFonts w:eastAsia="Times New Roman" w:cstheme="minorHAnsi"/>
        </w:rPr>
        <w:t>the</w:t>
      </w:r>
      <w:r w:rsidRPr="006C0197">
        <w:rPr>
          <w:rFonts w:eastAsia="Times New Roman" w:cstheme="minorHAnsi"/>
          <w:spacing w:val="26"/>
        </w:rPr>
        <w:t xml:space="preserve"> </w:t>
      </w:r>
      <w:r w:rsidRPr="006C0197">
        <w:rPr>
          <w:rFonts w:eastAsia="Times New Roman" w:cstheme="minorHAnsi"/>
          <w:spacing w:val="-1"/>
        </w:rPr>
        <w:t>Client</w:t>
      </w:r>
      <w:r w:rsidRPr="006C0197">
        <w:rPr>
          <w:rFonts w:eastAsia="Times New Roman" w:cstheme="minorHAnsi"/>
          <w:spacing w:val="27"/>
        </w:rPr>
        <w:t xml:space="preserve"> </w:t>
      </w:r>
      <w:r w:rsidRPr="006C0197">
        <w:rPr>
          <w:rFonts w:eastAsia="Times New Roman" w:cstheme="minorHAnsi"/>
        </w:rPr>
        <w:t>on</w:t>
      </w:r>
      <w:r w:rsidRPr="006C0197">
        <w:rPr>
          <w:rFonts w:eastAsia="Times New Roman" w:cstheme="minorHAnsi"/>
          <w:spacing w:val="26"/>
        </w:rPr>
        <w:t xml:space="preserve"> </w:t>
      </w:r>
      <w:r w:rsidRPr="006C0197">
        <w:rPr>
          <w:rFonts w:eastAsia="Times New Roman" w:cstheme="minorHAnsi"/>
        </w:rPr>
        <w:t>termination</w:t>
      </w:r>
      <w:r w:rsidRPr="006C0197">
        <w:rPr>
          <w:rFonts w:eastAsia="Times New Roman" w:cstheme="minorHAnsi"/>
          <w:spacing w:val="25"/>
        </w:rPr>
        <w:t xml:space="preserve"> </w:t>
      </w:r>
      <w:r w:rsidRPr="006C0197">
        <w:rPr>
          <w:rFonts w:eastAsia="Times New Roman" w:cstheme="minorHAnsi"/>
        </w:rPr>
        <w:t>of</w:t>
      </w:r>
      <w:r w:rsidRPr="006C0197">
        <w:rPr>
          <w:rFonts w:eastAsia="Times New Roman" w:cstheme="minorHAnsi"/>
          <w:spacing w:val="27"/>
        </w:rPr>
        <w:t xml:space="preserve"> </w:t>
      </w:r>
      <w:r w:rsidRPr="006C0197">
        <w:rPr>
          <w:rFonts w:eastAsia="Times New Roman" w:cstheme="minorHAnsi"/>
        </w:rPr>
        <w:t>this</w:t>
      </w:r>
      <w:r w:rsidRPr="006C0197">
        <w:rPr>
          <w:rFonts w:eastAsia="Times New Roman" w:cstheme="minorHAnsi"/>
          <w:spacing w:val="26"/>
        </w:rPr>
        <w:t xml:space="preserve"> </w:t>
      </w:r>
      <w:r w:rsidRPr="006C0197">
        <w:rPr>
          <w:rFonts w:eastAsia="Times New Roman" w:cstheme="minorHAnsi"/>
        </w:rPr>
        <w:t>Agreement</w:t>
      </w:r>
      <w:r w:rsidRPr="006C0197">
        <w:rPr>
          <w:rFonts w:eastAsia="Times New Roman" w:cstheme="minorHAnsi"/>
          <w:spacing w:val="27"/>
        </w:rPr>
        <w:t xml:space="preserve"> </w:t>
      </w:r>
      <w:r w:rsidRPr="006C0197">
        <w:rPr>
          <w:rFonts w:eastAsia="Times New Roman" w:cstheme="minorHAnsi"/>
          <w:spacing w:val="-1"/>
        </w:rPr>
        <w:t>unless</w:t>
      </w:r>
      <w:r w:rsidRPr="006C0197">
        <w:rPr>
          <w:rFonts w:eastAsia="Times New Roman" w:cstheme="minorHAnsi"/>
          <w:spacing w:val="29"/>
        </w:rPr>
        <w:t xml:space="preserve"> </w:t>
      </w:r>
      <w:r w:rsidRPr="006C0197">
        <w:rPr>
          <w:rFonts w:eastAsia="Times New Roman" w:cstheme="minorHAnsi"/>
        </w:rPr>
        <w:t>the</w:t>
      </w:r>
      <w:r w:rsidRPr="006C0197">
        <w:rPr>
          <w:rFonts w:eastAsia="Times New Roman" w:cstheme="minorHAnsi"/>
          <w:spacing w:val="26"/>
        </w:rPr>
        <w:t xml:space="preserve"> </w:t>
      </w:r>
      <w:r w:rsidRPr="006C0197">
        <w:rPr>
          <w:rFonts w:eastAsia="Times New Roman" w:cstheme="minorHAnsi"/>
          <w:spacing w:val="-1"/>
        </w:rPr>
        <w:t>Contractor</w:t>
      </w:r>
      <w:r w:rsidRPr="006C0197">
        <w:rPr>
          <w:rFonts w:eastAsia="Times New Roman" w:cstheme="minorHAnsi"/>
          <w:spacing w:val="27"/>
        </w:rPr>
        <w:t xml:space="preserve"> </w:t>
      </w:r>
      <w:r w:rsidRPr="006C0197">
        <w:rPr>
          <w:rFonts w:eastAsia="Times New Roman" w:cstheme="minorHAnsi"/>
        </w:rPr>
        <w:t>is</w:t>
      </w:r>
      <w:r w:rsidRPr="006C0197">
        <w:rPr>
          <w:rFonts w:eastAsia="Times New Roman" w:cstheme="minorHAnsi"/>
          <w:spacing w:val="25"/>
          <w:w w:val="99"/>
        </w:rPr>
        <w:t xml:space="preserve"> </w:t>
      </w:r>
      <w:r w:rsidRPr="006C0197">
        <w:rPr>
          <w:rFonts w:eastAsia="Times New Roman" w:cstheme="minorHAnsi"/>
        </w:rPr>
        <w:t>required</w:t>
      </w:r>
      <w:r w:rsidRPr="006C0197">
        <w:rPr>
          <w:rFonts w:eastAsia="Times New Roman" w:cstheme="minorHAnsi"/>
          <w:spacing w:val="17"/>
        </w:rPr>
        <w:t xml:space="preserve"> </w:t>
      </w:r>
      <w:r w:rsidRPr="006C0197">
        <w:rPr>
          <w:rFonts w:eastAsia="Times New Roman" w:cstheme="minorHAnsi"/>
          <w:spacing w:val="-1"/>
        </w:rPr>
        <w:t>by</w:t>
      </w:r>
      <w:r w:rsidRPr="006C0197">
        <w:rPr>
          <w:rFonts w:eastAsia="Times New Roman" w:cstheme="minorHAnsi"/>
          <w:spacing w:val="18"/>
        </w:rPr>
        <w:t xml:space="preserve"> </w:t>
      </w:r>
      <w:r w:rsidRPr="006C0197">
        <w:rPr>
          <w:rFonts w:eastAsia="Times New Roman" w:cstheme="minorHAnsi"/>
          <w:spacing w:val="-1"/>
        </w:rPr>
        <w:t>the</w:t>
      </w:r>
      <w:r w:rsidRPr="006C0197">
        <w:rPr>
          <w:rFonts w:eastAsia="Times New Roman" w:cstheme="minorHAnsi"/>
          <w:spacing w:val="16"/>
        </w:rPr>
        <w:t xml:space="preserve"> </w:t>
      </w:r>
      <w:r w:rsidRPr="006C0197">
        <w:rPr>
          <w:rFonts w:eastAsia="Times New Roman" w:cstheme="minorHAnsi"/>
        </w:rPr>
        <w:t>laws</w:t>
      </w:r>
      <w:r w:rsidRPr="006C0197">
        <w:rPr>
          <w:rFonts w:eastAsia="Times New Roman" w:cstheme="minorHAnsi"/>
          <w:spacing w:val="17"/>
        </w:rPr>
        <w:t xml:space="preserve"> </w:t>
      </w:r>
      <w:r w:rsidRPr="006C0197">
        <w:rPr>
          <w:rFonts w:eastAsia="Times New Roman" w:cstheme="minorHAnsi"/>
        </w:rPr>
        <w:t>of</w:t>
      </w:r>
      <w:r w:rsidRPr="006C0197">
        <w:rPr>
          <w:rFonts w:eastAsia="Times New Roman" w:cstheme="minorHAnsi"/>
          <w:spacing w:val="16"/>
        </w:rPr>
        <w:t xml:space="preserve"> </w:t>
      </w:r>
      <w:r w:rsidRPr="006C0197">
        <w:rPr>
          <w:rFonts w:eastAsia="Times New Roman" w:cstheme="minorHAnsi"/>
        </w:rPr>
        <w:t>any</w:t>
      </w:r>
      <w:r w:rsidRPr="006C0197">
        <w:rPr>
          <w:rFonts w:eastAsia="Times New Roman" w:cstheme="minorHAnsi"/>
          <w:spacing w:val="17"/>
        </w:rPr>
        <w:t xml:space="preserve"> </w:t>
      </w:r>
      <w:r w:rsidRPr="006C0197">
        <w:rPr>
          <w:rFonts w:eastAsia="Times New Roman" w:cstheme="minorHAnsi"/>
        </w:rPr>
        <w:t>member</w:t>
      </w:r>
      <w:r w:rsidRPr="006C0197">
        <w:rPr>
          <w:rFonts w:eastAsia="Times New Roman" w:cstheme="minorHAnsi"/>
          <w:spacing w:val="17"/>
        </w:rPr>
        <w:t xml:space="preserve"> </w:t>
      </w:r>
      <w:r w:rsidRPr="006C0197">
        <w:rPr>
          <w:rFonts w:eastAsia="Times New Roman" w:cstheme="minorHAnsi"/>
        </w:rPr>
        <w:t>of</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7"/>
        </w:rPr>
        <w:t xml:space="preserve"> </w:t>
      </w:r>
      <w:r w:rsidRPr="006C0197">
        <w:rPr>
          <w:rFonts w:eastAsia="Times New Roman" w:cstheme="minorHAnsi"/>
          <w:spacing w:val="-1"/>
        </w:rPr>
        <w:t>European</w:t>
      </w:r>
      <w:r w:rsidRPr="006C0197">
        <w:rPr>
          <w:rFonts w:eastAsia="Times New Roman" w:cstheme="minorHAnsi"/>
          <w:spacing w:val="16"/>
        </w:rPr>
        <w:t xml:space="preserve"> </w:t>
      </w:r>
      <w:r w:rsidRPr="006C0197">
        <w:rPr>
          <w:rFonts w:eastAsia="Times New Roman" w:cstheme="minorHAnsi"/>
        </w:rPr>
        <w:t>Union</w:t>
      </w:r>
      <w:r w:rsidRPr="006C0197">
        <w:rPr>
          <w:rFonts w:eastAsia="Times New Roman" w:cstheme="minorHAnsi"/>
          <w:spacing w:val="17"/>
        </w:rPr>
        <w:t xml:space="preserve"> </w:t>
      </w:r>
      <w:r w:rsidRPr="006C0197">
        <w:rPr>
          <w:rFonts w:eastAsia="Times New Roman" w:cstheme="minorHAnsi"/>
        </w:rPr>
        <w:t>or</w:t>
      </w:r>
      <w:r w:rsidRPr="006C0197">
        <w:rPr>
          <w:rFonts w:eastAsia="Times New Roman" w:cstheme="minorHAnsi"/>
          <w:spacing w:val="17"/>
        </w:rPr>
        <w:t xml:space="preserve"> </w:t>
      </w:r>
      <w:r w:rsidRPr="006C0197">
        <w:rPr>
          <w:rFonts w:eastAsia="Times New Roman" w:cstheme="minorHAnsi"/>
          <w:spacing w:val="-1"/>
        </w:rPr>
        <w:t>by</w:t>
      </w:r>
      <w:r w:rsidRPr="006C0197">
        <w:rPr>
          <w:rFonts w:eastAsia="Times New Roman" w:cstheme="minorHAnsi"/>
          <w:spacing w:val="17"/>
        </w:rPr>
        <w:t xml:space="preserve"> </w:t>
      </w:r>
      <w:r w:rsidRPr="006C0197">
        <w:rPr>
          <w:rFonts w:eastAsia="Times New Roman" w:cstheme="minorHAnsi"/>
          <w:spacing w:val="-1"/>
        </w:rPr>
        <w:t>the</w:t>
      </w:r>
      <w:r w:rsidRPr="006C0197">
        <w:rPr>
          <w:rFonts w:eastAsia="Times New Roman" w:cstheme="minorHAnsi"/>
          <w:spacing w:val="16"/>
        </w:rPr>
        <w:t xml:space="preserve"> </w:t>
      </w:r>
      <w:r w:rsidRPr="006C0197">
        <w:rPr>
          <w:rFonts w:eastAsia="Times New Roman" w:cstheme="minorHAnsi"/>
        </w:rPr>
        <w:t>laws</w:t>
      </w:r>
      <w:r w:rsidRPr="006C0197">
        <w:rPr>
          <w:rFonts w:eastAsia="Times New Roman" w:cstheme="minorHAnsi"/>
          <w:spacing w:val="18"/>
        </w:rPr>
        <w:t xml:space="preserve"> </w:t>
      </w:r>
      <w:r w:rsidRPr="006C0197">
        <w:rPr>
          <w:rFonts w:eastAsia="Times New Roman" w:cstheme="minorHAnsi"/>
        </w:rPr>
        <w:t>of</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7"/>
        </w:rPr>
        <w:t xml:space="preserve"> </w:t>
      </w:r>
      <w:r w:rsidRPr="006C0197">
        <w:rPr>
          <w:rFonts w:eastAsia="Times New Roman" w:cstheme="minorHAnsi"/>
          <w:spacing w:val="-1"/>
        </w:rPr>
        <w:t>European</w:t>
      </w:r>
      <w:r w:rsidRPr="006C0197">
        <w:rPr>
          <w:rFonts w:eastAsia="Times New Roman" w:cstheme="minorHAnsi"/>
          <w:spacing w:val="33"/>
          <w:w w:val="99"/>
        </w:rPr>
        <w:t xml:space="preserve"> </w:t>
      </w:r>
      <w:r w:rsidRPr="006C0197">
        <w:rPr>
          <w:rFonts w:eastAsia="Times New Roman" w:cstheme="minorHAnsi"/>
          <w:spacing w:val="-1"/>
        </w:rPr>
        <w:t>Union</w:t>
      </w:r>
      <w:r w:rsidRPr="006C0197">
        <w:rPr>
          <w:rFonts w:eastAsia="Times New Roman" w:cstheme="minorHAnsi"/>
          <w:spacing w:val="-7"/>
        </w:rPr>
        <w:t xml:space="preserve"> </w:t>
      </w:r>
      <w:r w:rsidRPr="006C0197">
        <w:rPr>
          <w:rFonts w:eastAsia="Times New Roman" w:cstheme="minorHAnsi"/>
          <w:spacing w:val="-1"/>
        </w:rPr>
        <w:t>applicable</w:t>
      </w:r>
      <w:r w:rsidRPr="006C0197">
        <w:rPr>
          <w:rFonts w:eastAsia="Times New Roman" w:cstheme="minorHAnsi"/>
          <w:spacing w:val="-8"/>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Contractor</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store</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5"/>
        </w:rPr>
        <w:t xml:space="preserve"> </w:t>
      </w:r>
      <w:r w:rsidRPr="006C0197">
        <w:rPr>
          <w:rFonts w:eastAsia="Times New Roman" w:cstheme="minorHAnsi"/>
          <w:spacing w:val="-1"/>
        </w:rPr>
        <w:t>Data.</w:t>
      </w:r>
    </w:p>
    <w:p w14:paraId="123C2508" w14:textId="77777777" w:rsidR="006C0197" w:rsidRPr="006C0197" w:rsidRDefault="006C0197" w:rsidP="006C0197">
      <w:pPr>
        <w:spacing w:after="200" w:line="276" w:lineRule="auto"/>
        <w:rPr>
          <w:rFonts w:eastAsia="Calibri" w:cstheme="minorHAnsi"/>
        </w:rPr>
      </w:pPr>
    </w:p>
    <w:p w14:paraId="28655F7A" w14:textId="77777777" w:rsidR="006C0197" w:rsidRPr="006C0197" w:rsidRDefault="006C0197" w:rsidP="0078653D">
      <w:pPr>
        <w:widowControl w:val="0"/>
        <w:numPr>
          <w:ilvl w:val="0"/>
          <w:numId w:val="100"/>
        </w:numPr>
        <w:tabs>
          <w:tab w:val="left" w:pos="465"/>
        </w:tabs>
        <w:spacing w:before="135" w:after="0" w:line="360" w:lineRule="auto"/>
        <w:ind w:right="109"/>
        <w:jc w:val="both"/>
        <w:rPr>
          <w:rFonts w:eastAsia="Times New Roman" w:cstheme="minorHAnsi"/>
        </w:rPr>
      </w:pPr>
      <w:r w:rsidRPr="006C0197">
        <w:rPr>
          <w:rFonts w:eastAsia="Times New Roman" w:cstheme="minorHAnsi"/>
          <w:spacing w:val="-1"/>
        </w:rPr>
        <w:t>The</w:t>
      </w:r>
      <w:r w:rsidRPr="006C0197">
        <w:rPr>
          <w:rFonts w:eastAsia="Times New Roman" w:cstheme="minorHAnsi"/>
          <w:spacing w:val="-11"/>
        </w:rPr>
        <w:t xml:space="preserve"> </w:t>
      </w:r>
      <w:r w:rsidRPr="006C0197">
        <w:rPr>
          <w:rFonts w:eastAsia="Times New Roman" w:cstheme="minorHAnsi"/>
          <w:spacing w:val="-1"/>
        </w:rPr>
        <w:t>Contractor</w:t>
      </w:r>
      <w:r w:rsidRPr="006C0197">
        <w:rPr>
          <w:rFonts w:eastAsia="Times New Roman" w:cstheme="minorHAnsi"/>
          <w:spacing w:val="-11"/>
        </w:rPr>
        <w:t xml:space="preserve"> </w:t>
      </w:r>
      <w:r w:rsidRPr="006C0197">
        <w:rPr>
          <w:rFonts w:eastAsia="Times New Roman" w:cstheme="minorHAnsi"/>
          <w:spacing w:val="-1"/>
        </w:rPr>
        <w:t>shall</w:t>
      </w:r>
      <w:r w:rsidRPr="006C0197">
        <w:rPr>
          <w:rFonts w:eastAsia="Times New Roman" w:cstheme="minorHAnsi"/>
          <w:spacing w:val="-10"/>
        </w:rPr>
        <w:t xml:space="preserve"> </w:t>
      </w:r>
      <w:r w:rsidRPr="006C0197">
        <w:rPr>
          <w:rFonts w:eastAsia="Times New Roman" w:cstheme="minorHAnsi"/>
          <w:spacing w:val="-1"/>
        </w:rPr>
        <w:t>permit</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0"/>
        </w:rPr>
        <w:t xml:space="preserve"> </w:t>
      </w:r>
      <w:r w:rsidRPr="006C0197">
        <w:rPr>
          <w:rFonts w:eastAsia="Times New Roman" w:cstheme="minorHAnsi"/>
          <w:spacing w:val="-1"/>
        </w:rPr>
        <w:t>Client</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10"/>
        </w:rPr>
        <w:t xml:space="preserve"> </w:t>
      </w:r>
      <w:r w:rsidRPr="006C0197">
        <w:rPr>
          <w:rFonts w:eastAsia="Times New Roman" w:cstheme="minorHAnsi"/>
        </w:rPr>
        <w:t>/</w:t>
      </w:r>
      <w:r w:rsidRPr="006C0197">
        <w:rPr>
          <w:rFonts w:eastAsia="Times New Roman" w:cstheme="minorHAnsi"/>
          <w:spacing w:val="-11"/>
        </w:rPr>
        <w:t xml:space="preserve"> </w:t>
      </w:r>
      <w:r w:rsidRPr="006C0197">
        <w:rPr>
          <w:rFonts w:eastAsia="Times New Roman" w:cstheme="minorHAnsi"/>
        </w:rPr>
        <w:t>or</w:t>
      </w:r>
      <w:r w:rsidRPr="006C0197">
        <w:rPr>
          <w:rFonts w:eastAsia="Times New Roman" w:cstheme="minorHAnsi"/>
          <w:spacing w:val="-10"/>
        </w:rPr>
        <w:t xml:space="preserve"> </w:t>
      </w:r>
      <w:r w:rsidRPr="006C0197">
        <w:rPr>
          <w:rFonts w:eastAsia="Times New Roman" w:cstheme="minorHAnsi"/>
          <w:spacing w:val="-1"/>
        </w:rPr>
        <w:t>by</w:t>
      </w:r>
      <w:r w:rsidRPr="006C0197">
        <w:rPr>
          <w:rFonts w:eastAsia="Times New Roman" w:cstheme="minorHAnsi"/>
          <w:spacing w:val="-11"/>
        </w:rPr>
        <w:t xml:space="preserve"> </w:t>
      </w:r>
      <w:r w:rsidRPr="006C0197">
        <w:rPr>
          <w:rFonts w:eastAsia="Times New Roman" w:cstheme="minorHAnsi"/>
        </w:rPr>
        <w:t>any</w:t>
      </w:r>
      <w:r w:rsidRPr="006C0197">
        <w:rPr>
          <w:rFonts w:eastAsia="Times New Roman" w:cstheme="minorHAnsi"/>
          <w:spacing w:val="-9"/>
        </w:rPr>
        <w:t xml:space="preserve"> </w:t>
      </w:r>
      <w:r w:rsidRPr="006C0197">
        <w:rPr>
          <w:rFonts w:eastAsia="Times New Roman" w:cstheme="minorHAnsi"/>
        </w:rPr>
        <w:t>third</w:t>
      </w:r>
      <w:r w:rsidRPr="006C0197">
        <w:rPr>
          <w:rFonts w:eastAsia="Times New Roman" w:cstheme="minorHAnsi"/>
          <w:spacing w:val="-10"/>
        </w:rPr>
        <w:t xml:space="preserve"> </w:t>
      </w:r>
      <w:r w:rsidRPr="006C0197">
        <w:rPr>
          <w:rFonts w:eastAsia="Times New Roman" w:cstheme="minorHAnsi"/>
          <w:spacing w:val="-1"/>
        </w:rPr>
        <w:t>party</w:t>
      </w:r>
      <w:r w:rsidRPr="006C0197">
        <w:rPr>
          <w:rFonts w:eastAsia="Times New Roman" w:cstheme="minorHAnsi"/>
          <w:spacing w:val="-9"/>
        </w:rPr>
        <w:t xml:space="preserve"> </w:t>
      </w:r>
      <w:r w:rsidRPr="006C0197">
        <w:rPr>
          <w:rFonts w:eastAsia="Times New Roman" w:cstheme="minorHAnsi"/>
          <w:spacing w:val="-1"/>
        </w:rPr>
        <w:t>appointed</w:t>
      </w:r>
      <w:r w:rsidRPr="006C0197">
        <w:rPr>
          <w:rFonts w:eastAsia="Times New Roman" w:cstheme="minorHAnsi"/>
          <w:spacing w:val="-11"/>
        </w:rPr>
        <w:t xml:space="preserve"> </w:t>
      </w:r>
      <w:r w:rsidRPr="006C0197">
        <w:rPr>
          <w:rFonts w:eastAsia="Times New Roman" w:cstheme="minorHAnsi"/>
          <w:spacing w:val="-1"/>
        </w:rPr>
        <w:t>by</w:t>
      </w:r>
      <w:r w:rsidRPr="006C0197">
        <w:rPr>
          <w:rFonts w:eastAsia="Times New Roman" w:cstheme="minorHAnsi"/>
          <w:spacing w:val="-9"/>
        </w:rPr>
        <w:t xml:space="preserve"> </w:t>
      </w:r>
      <w:r w:rsidRPr="006C0197">
        <w:rPr>
          <w:rFonts w:eastAsia="Times New Roman" w:cstheme="minorHAnsi"/>
          <w:spacing w:val="-1"/>
        </w:rPr>
        <w:t>the</w:t>
      </w:r>
      <w:r w:rsidRPr="006C0197">
        <w:rPr>
          <w:rFonts w:eastAsia="Times New Roman" w:cstheme="minorHAnsi"/>
          <w:spacing w:val="-11"/>
        </w:rPr>
        <w:t xml:space="preserve"> </w:t>
      </w:r>
      <w:r w:rsidRPr="006C0197">
        <w:rPr>
          <w:rFonts w:eastAsia="Times New Roman" w:cstheme="minorHAnsi"/>
          <w:spacing w:val="-1"/>
        </w:rPr>
        <w:t>Client</w:t>
      </w:r>
      <w:r w:rsidRPr="006C0197">
        <w:rPr>
          <w:rFonts w:eastAsia="Times New Roman" w:cstheme="minorHAnsi"/>
          <w:spacing w:val="-11"/>
        </w:rPr>
        <w:t xml:space="preserve"> </w:t>
      </w:r>
      <w:r w:rsidRPr="006C0197">
        <w:rPr>
          <w:rFonts w:eastAsia="Times New Roman" w:cstheme="minorHAnsi"/>
          <w:spacing w:val="-1"/>
        </w:rPr>
        <w:t>for</w:t>
      </w:r>
      <w:r w:rsidRPr="006C0197">
        <w:rPr>
          <w:rFonts w:eastAsia="Times New Roman" w:cstheme="minorHAnsi"/>
          <w:spacing w:val="-10"/>
        </w:rPr>
        <w:t xml:space="preserve"> </w:t>
      </w:r>
      <w:r w:rsidRPr="006C0197">
        <w:rPr>
          <w:rFonts w:eastAsia="Times New Roman" w:cstheme="minorHAnsi"/>
          <w:spacing w:val="-1"/>
        </w:rPr>
        <w:t>this</w:t>
      </w:r>
      <w:r w:rsidRPr="006C0197">
        <w:rPr>
          <w:rFonts w:eastAsia="Times New Roman" w:cstheme="minorHAnsi"/>
          <w:spacing w:val="66"/>
          <w:w w:val="99"/>
        </w:rPr>
        <w:t xml:space="preserve"> </w:t>
      </w:r>
      <w:r w:rsidRPr="006C0197">
        <w:rPr>
          <w:rFonts w:eastAsia="Times New Roman" w:cstheme="minorHAnsi"/>
          <w:spacing w:val="-1"/>
        </w:rPr>
        <w:t>purpose,</w:t>
      </w:r>
      <w:r w:rsidRPr="006C0197">
        <w:rPr>
          <w:rFonts w:eastAsia="Times New Roman" w:cstheme="minorHAnsi"/>
          <w:spacing w:val="-13"/>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spacing w:val="-1"/>
        </w:rPr>
        <w:t>Office</w:t>
      </w:r>
      <w:r w:rsidRPr="006C0197">
        <w:rPr>
          <w:rFonts w:eastAsia="Times New Roman" w:cstheme="minorHAnsi"/>
          <w:spacing w:val="-13"/>
        </w:rPr>
        <w:t xml:space="preserve"> </w:t>
      </w:r>
      <w:r w:rsidRPr="006C0197">
        <w:rPr>
          <w:rFonts w:eastAsia="Times New Roman" w:cstheme="minorHAnsi"/>
        </w:rPr>
        <w:t>of</w:t>
      </w:r>
      <w:r w:rsidRPr="006C0197">
        <w:rPr>
          <w:rFonts w:eastAsia="Times New Roman" w:cstheme="minorHAnsi"/>
          <w:spacing w:val="-12"/>
        </w:rPr>
        <w:t xml:space="preserve"> </w:t>
      </w:r>
      <w:r w:rsidRPr="006C0197">
        <w:rPr>
          <w:rFonts w:eastAsia="Times New Roman" w:cstheme="minorHAnsi"/>
        </w:rPr>
        <w:t>the</w:t>
      </w:r>
      <w:r w:rsidRPr="006C0197">
        <w:rPr>
          <w:rFonts w:eastAsia="Times New Roman" w:cstheme="minorHAnsi"/>
          <w:spacing w:val="-13"/>
        </w:rPr>
        <w:t xml:space="preserve"> </w:t>
      </w:r>
      <w:r w:rsidRPr="006C0197">
        <w:rPr>
          <w:rFonts w:eastAsia="Times New Roman" w:cstheme="minorHAnsi"/>
          <w:spacing w:val="-1"/>
        </w:rPr>
        <w:t>Data</w:t>
      </w:r>
      <w:r w:rsidRPr="006C0197">
        <w:rPr>
          <w:rFonts w:eastAsia="Times New Roman" w:cstheme="minorHAnsi"/>
          <w:spacing w:val="-13"/>
        </w:rPr>
        <w:t xml:space="preserve"> </w:t>
      </w:r>
      <w:r w:rsidRPr="006C0197">
        <w:rPr>
          <w:rFonts w:eastAsia="Times New Roman" w:cstheme="minorHAnsi"/>
        </w:rPr>
        <w:t>Protection</w:t>
      </w:r>
      <w:r w:rsidRPr="006C0197">
        <w:rPr>
          <w:rFonts w:eastAsia="Times New Roman" w:cstheme="minorHAnsi"/>
          <w:spacing w:val="-13"/>
        </w:rPr>
        <w:t xml:space="preserve"> </w:t>
      </w:r>
      <w:r w:rsidRPr="006C0197">
        <w:rPr>
          <w:rFonts w:eastAsia="Times New Roman" w:cstheme="minorHAnsi"/>
          <w:spacing w:val="-1"/>
        </w:rPr>
        <w:t>Commissioner</w:t>
      </w:r>
      <w:r w:rsidRPr="006C0197">
        <w:rPr>
          <w:rFonts w:eastAsia="Times New Roman" w:cstheme="minorHAnsi"/>
          <w:spacing w:val="-13"/>
        </w:rPr>
        <w:t xml:space="preserve"> </w:t>
      </w:r>
      <w:r w:rsidRPr="006C0197">
        <w:rPr>
          <w:rFonts w:eastAsia="Times New Roman" w:cstheme="minorHAnsi"/>
        </w:rPr>
        <w:t>or</w:t>
      </w:r>
      <w:r w:rsidRPr="006C0197">
        <w:rPr>
          <w:rFonts w:eastAsia="Times New Roman" w:cstheme="minorHAnsi"/>
          <w:spacing w:val="-13"/>
        </w:rPr>
        <w:t xml:space="preserve"> </w:t>
      </w:r>
      <w:r w:rsidRPr="006C0197">
        <w:rPr>
          <w:rFonts w:eastAsia="Times New Roman" w:cstheme="minorHAnsi"/>
        </w:rPr>
        <w:t>other</w:t>
      </w:r>
      <w:r w:rsidRPr="006C0197">
        <w:rPr>
          <w:rFonts w:eastAsia="Times New Roman" w:cstheme="minorHAnsi"/>
          <w:spacing w:val="-13"/>
        </w:rPr>
        <w:t xml:space="preserve"> </w:t>
      </w:r>
      <w:r w:rsidRPr="006C0197">
        <w:rPr>
          <w:rFonts w:eastAsia="Times New Roman" w:cstheme="minorHAnsi"/>
          <w:spacing w:val="-1"/>
        </w:rPr>
        <w:t>supervisory</w:t>
      </w:r>
      <w:r w:rsidRPr="006C0197">
        <w:rPr>
          <w:rFonts w:eastAsia="Times New Roman" w:cstheme="minorHAnsi"/>
          <w:spacing w:val="-13"/>
        </w:rPr>
        <w:t xml:space="preserve"> </w:t>
      </w:r>
      <w:r w:rsidRPr="006C0197">
        <w:rPr>
          <w:rFonts w:eastAsia="Times New Roman" w:cstheme="minorHAnsi"/>
        </w:rPr>
        <w:t>authority</w:t>
      </w:r>
      <w:r w:rsidRPr="006C0197">
        <w:rPr>
          <w:rFonts w:eastAsia="Times New Roman" w:cstheme="minorHAnsi"/>
          <w:spacing w:val="-13"/>
        </w:rPr>
        <w:t xml:space="preserve"> </w:t>
      </w:r>
      <w:r w:rsidRPr="006C0197">
        <w:rPr>
          <w:rFonts w:eastAsia="Times New Roman" w:cstheme="minorHAnsi"/>
          <w:spacing w:val="-1"/>
        </w:rPr>
        <w:t>for</w:t>
      </w:r>
      <w:r w:rsidRPr="006C0197">
        <w:rPr>
          <w:rFonts w:eastAsia="Times New Roman" w:cstheme="minorHAnsi"/>
          <w:spacing w:val="-12"/>
        </w:rPr>
        <w:t xml:space="preserve"> </w:t>
      </w:r>
      <w:r w:rsidRPr="006C0197">
        <w:rPr>
          <w:rFonts w:eastAsia="Times New Roman" w:cstheme="minorHAnsi"/>
        </w:rPr>
        <w:t>data</w:t>
      </w:r>
      <w:r w:rsidRPr="006C0197">
        <w:rPr>
          <w:rFonts w:eastAsia="Times New Roman" w:cstheme="minorHAnsi"/>
          <w:spacing w:val="53"/>
          <w:w w:val="99"/>
        </w:rPr>
        <w:t xml:space="preserve"> </w:t>
      </w:r>
      <w:r w:rsidRPr="006C0197">
        <w:rPr>
          <w:rFonts w:eastAsia="Times New Roman" w:cstheme="minorHAnsi"/>
          <w:spacing w:val="-1"/>
        </w:rPr>
        <w:t>protection</w:t>
      </w:r>
      <w:r w:rsidRPr="006C0197">
        <w:rPr>
          <w:rFonts w:eastAsia="Times New Roman" w:cstheme="minorHAnsi"/>
          <w:spacing w:val="43"/>
        </w:rPr>
        <w:t xml:space="preserve"> </w:t>
      </w:r>
      <w:r w:rsidRPr="006C0197">
        <w:rPr>
          <w:rFonts w:eastAsia="Times New Roman" w:cstheme="minorHAnsi"/>
        </w:rPr>
        <w:t>in</w:t>
      </w:r>
      <w:r w:rsidRPr="006C0197">
        <w:rPr>
          <w:rFonts w:eastAsia="Times New Roman" w:cstheme="minorHAnsi"/>
          <w:spacing w:val="44"/>
        </w:rPr>
        <w:t xml:space="preserve"> </w:t>
      </w:r>
      <w:r w:rsidRPr="006C0197">
        <w:rPr>
          <w:rFonts w:eastAsia="Times New Roman" w:cstheme="minorHAnsi"/>
        </w:rPr>
        <w:t>Ireland,</w:t>
      </w:r>
      <w:r w:rsidRPr="006C0197">
        <w:rPr>
          <w:rFonts w:eastAsia="Times New Roman" w:cstheme="minorHAnsi"/>
          <w:spacing w:val="45"/>
        </w:rPr>
        <w:t xml:space="preserve"> </w:t>
      </w:r>
      <w:r w:rsidRPr="006C0197">
        <w:rPr>
          <w:rFonts w:eastAsia="Times New Roman" w:cstheme="minorHAnsi"/>
        </w:rPr>
        <w:t>and/</w:t>
      </w:r>
      <w:r w:rsidRPr="006C0197">
        <w:rPr>
          <w:rFonts w:eastAsia="Times New Roman" w:cstheme="minorHAnsi"/>
          <w:spacing w:val="44"/>
        </w:rPr>
        <w:t xml:space="preserve"> </w:t>
      </w:r>
      <w:r w:rsidRPr="006C0197">
        <w:rPr>
          <w:rFonts w:eastAsia="Times New Roman" w:cstheme="minorHAnsi"/>
        </w:rPr>
        <w:t>or</w:t>
      </w:r>
      <w:r w:rsidRPr="006C0197">
        <w:rPr>
          <w:rFonts w:eastAsia="Times New Roman" w:cstheme="minorHAnsi"/>
          <w:spacing w:val="44"/>
        </w:rPr>
        <w:t xml:space="preserve"> </w:t>
      </w:r>
      <w:r w:rsidRPr="006C0197">
        <w:rPr>
          <w:rFonts w:eastAsia="Times New Roman" w:cstheme="minorHAnsi"/>
          <w:spacing w:val="-1"/>
        </w:rPr>
        <w:t>their</w:t>
      </w:r>
      <w:r w:rsidRPr="006C0197">
        <w:rPr>
          <w:rFonts w:eastAsia="Times New Roman" w:cstheme="minorHAnsi"/>
          <w:spacing w:val="44"/>
        </w:rPr>
        <w:t xml:space="preserve"> </w:t>
      </w:r>
      <w:r w:rsidRPr="006C0197">
        <w:rPr>
          <w:rFonts w:eastAsia="Times New Roman" w:cstheme="minorHAnsi"/>
        </w:rPr>
        <w:t>nominee</w:t>
      </w:r>
      <w:r w:rsidRPr="006C0197">
        <w:rPr>
          <w:rFonts w:eastAsia="Times New Roman" w:cstheme="minorHAnsi"/>
          <w:spacing w:val="44"/>
        </w:rPr>
        <w:t xml:space="preserve"> </w:t>
      </w:r>
      <w:r w:rsidRPr="006C0197">
        <w:rPr>
          <w:rFonts w:eastAsia="Times New Roman" w:cstheme="minorHAnsi"/>
        </w:rPr>
        <w:t>to</w:t>
      </w:r>
      <w:r w:rsidRPr="006C0197">
        <w:rPr>
          <w:rFonts w:eastAsia="Times New Roman" w:cstheme="minorHAnsi"/>
          <w:spacing w:val="48"/>
        </w:rPr>
        <w:t xml:space="preserve"> </w:t>
      </w:r>
      <w:r w:rsidRPr="006C0197">
        <w:rPr>
          <w:rFonts w:eastAsia="Times New Roman" w:cstheme="minorHAnsi"/>
          <w:spacing w:val="-1"/>
        </w:rPr>
        <w:t>conduct</w:t>
      </w:r>
      <w:r w:rsidRPr="006C0197">
        <w:rPr>
          <w:rFonts w:eastAsia="Times New Roman" w:cstheme="minorHAnsi"/>
          <w:spacing w:val="44"/>
        </w:rPr>
        <w:t xml:space="preserve"> </w:t>
      </w:r>
      <w:r w:rsidRPr="006C0197">
        <w:rPr>
          <w:rFonts w:eastAsia="Times New Roman" w:cstheme="minorHAnsi"/>
        </w:rPr>
        <w:t>audits</w:t>
      </w:r>
      <w:r w:rsidRPr="006C0197">
        <w:rPr>
          <w:rFonts w:eastAsia="Times New Roman" w:cstheme="minorHAnsi"/>
          <w:spacing w:val="44"/>
        </w:rPr>
        <w:t xml:space="preserve"> </w:t>
      </w:r>
      <w:r w:rsidRPr="006C0197">
        <w:rPr>
          <w:rFonts w:eastAsia="Times New Roman" w:cstheme="minorHAnsi"/>
        </w:rPr>
        <w:t>and</w:t>
      </w:r>
      <w:r w:rsidRPr="006C0197">
        <w:rPr>
          <w:rFonts w:eastAsia="Times New Roman" w:cstheme="minorHAnsi"/>
          <w:spacing w:val="43"/>
        </w:rPr>
        <w:t xml:space="preserve"> </w:t>
      </w:r>
      <w:r w:rsidRPr="006C0197">
        <w:rPr>
          <w:rFonts w:eastAsia="Times New Roman" w:cstheme="minorHAnsi"/>
        </w:rPr>
        <w:t>or</w:t>
      </w:r>
      <w:r w:rsidRPr="006C0197">
        <w:rPr>
          <w:rFonts w:eastAsia="Times New Roman" w:cstheme="minorHAnsi"/>
          <w:spacing w:val="44"/>
        </w:rPr>
        <w:t xml:space="preserve"> </w:t>
      </w:r>
      <w:r w:rsidRPr="006C0197">
        <w:rPr>
          <w:rFonts w:eastAsia="Times New Roman" w:cstheme="minorHAnsi"/>
          <w:spacing w:val="-1"/>
        </w:rPr>
        <w:t>inspections</w:t>
      </w:r>
      <w:r w:rsidRPr="006C0197">
        <w:rPr>
          <w:rFonts w:eastAsia="Times New Roman" w:cstheme="minorHAnsi"/>
          <w:spacing w:val="44"/>
        </w:rPr>
        <w:t xml:space="preserve"> </w:t>
      </w:r>
      <w:r w:rsidRPr="006C0197">
        <w:rPr>
          <w:rFonts w:eastAsia="Times New Roman" w:cstheme="minorHAnsi"/>
        </w:rPr>
        <w:t>of</w:t>
      </w:r>
      <w:r w:rsidRPr="006C0197">
        <w:rPr>
          <w:rFonts w:eastAsia="Times New Roman" w:cstheme="minorHAnsi"/>
          <w:spacing w:val="43"/>
        </w:rPr>
        <w:t xml:space="preserve"> </w:t>
      </w:r>
      <w:r w:rsidRPr="006C0197">
        <w:rPr>
          <w:rFonts w:eastAsia="Times New Roman" w:cstheme="minorHAnsi"/>
        </w:rPr>
        <w:t>the</w:t>
      </w:r>
      <w:r w:rsidRPr="006C0197">
        <w:rPr>
          <w:rFonts w:eastAsia="Times New Roman" w:cstheme="minorHAnsi"/>
          <w:spacing w:val="43"/>
          <w:w w:val="99"/>
        </w:rPr>
        <w:t xml:space="preserve"> </w:t>
      </w:r>
      <w:r w:rsidRPr="006C0197">
        <w:rPr>
          <w:rFonts w:eastAsia="Calibri" w:cstheme="minorHAnsi"/>
        </w:rPr>
        <w:t>Contractor’s</w:t>
      </w:r>
      <w:r w:rsidRPr="006C0197">
        <w:rPr>
          <w:rFonts w:eastAsia="Calibri" w:cstheme="minorHAnsi"/>
          <w:spacing w:val="23"/>
        </w:rPr>
        <w:t xml:space="preserve"> </w:t>
      </w:r>
      <w:r w:rsidRPr="006C0197">
        <w:rPr>
          <w:rFonts w:eastAsia="Calibri" w:cstheme="minorHAnsi"/>
          <w:spacing w:val="-1"/>
        </w:rPr>
        <w:t>facilities,</w:t>
      </w:r>
      <w:r w:rsidRPr="006C0197">
        <w:rPr>
          <w:rFonts w:eastAsia="Calibri" w:cstheme="minorHAnsi"/>
          <w:spacing w:val="22"/>
        </w:rPr>
        <w:t xml:space="preserve"> </w:t>
      </w:r>
      <w:r w:rsidRPr="006C0197">
        <w:rPr>
          <w:rFonts w:eastAsia="Calibri" w:cstheme="minorHAnsi"/>
        </w:rPr>
        <w:t>and</w:t>
      </w:r>
      <w:r w:rsidRPr="006C0197">
        <w:rPr>
          <w:rFonts w:eastAsia="Calibri" w:cstheme="minorHAnsi"/>
          <w:spacing w:val="23"/>
        </w:rPr>
        <w:t xml:space="preserve"> </w:t>
      </w:r>
      <w:r w:rsidRPr="006C0197">
        <w:rPr>
          <w:rFonts w:eastAsia="Calibri" w:cstheme="minorHAnsi"/>
        </w:rPr>
        <w:t>to</w:t>
      </w:r>
      <w:r w:rsidRPr="006C0197">
        <w:rPr>
          <w:rFonts w:eastAsia="Calibri" w:cstheme="minorHAnsi"/>
          <w:spacing w:val="23"/>
        </w:rPr>
        <w:t xml:space="preserve"> </w:t>
      </w:r>
      <w:r w:rsidRPr="006C0197">
        <w:rPr>
          <w:rFonts w:eastAsia="Calibri" w:cstheme="minorHAnsi"/>
        </w:rPr>
        <w:t>have</w:t>
      </w:r>
      <w:r w:rsidRPr="006C0197">
        <w:rPr>
          <w:rFonts w:eastAsia="Calibri" w:cstheme="minorHAnsi"/>
          <w:spacing w:val="23"/>
        </w:rPr>
        <w:t xml:space="preserve"> </w:t>
      </w:r>
      <w:r w:rsidRPr="006C0197">
        <w:rPr>
          <w:rFonts w:eastAsia="Calibri" w:cstheme="minorHAnsi"/>
        </w:rPr>
        <w:t>access</w:t>
      </w:r>
      <w:r w:rsidRPr="006C0197">
        <w:rPr>
          <w:rFonts w:eastAsia="Calibri" w:cstheme="minorHAnsi"/>
          <w:spacing w:val="22"/>
        </w:rPr>
        <w:t xml:space="preserve"> </w:t>
      </w:r>
      <w:r w:rsidRPr="006C0197">
        <w:rPr>
          <w:rFonts w:eastAsia="Calibri" w:cstheme="minorHAnsi"/>
        </w:rPr>
        <w:t>to</w:t>
      </w:r>
      <w:r w:rsidRPr="006C0197">
        <w:rPr>
          <w:rFonts w:eastAsia="Calibri" w:cstheme="minorHAnsi"/>
          <w:spacing w:val="22"/>
        </w:rPr>
        <w:t xml:space="preserve"> </w:t>
      </w:r>
      <w:r w:rsidRPr="006C0197">
        <w:rPr>
          <w:rFonts w:eastAsia="Calibri" w:cstheme="minorHAnsi"/>
        </w:rPr>
        <w:t>all</w:t>
      </w:r>
      <w:r w:rsidRPr="006C0197">
        <w:rPr>
          <w:rFonts w:eastAsia="Calibri" w:cstheme="minorHAnsi"/>
          <w:spacing w:val="23"/>
        </w:rPr>
        <w:t xml:space="preserve"> </w:t>
      </w:r>
      <w:r w:rsidRPr="006C0197">
        <w:rPr>
          <w:rFonts w:eastAsia="Calibri" w:cstheme="minorHAnsi"/>
        </w:rPr>
        <w:t>data</w:t>
      </w:r>
      <w:r w:rsidRPr="006C0197">
        <w:rPr>
          <w:rFonts w:eastAsia="Calibri" w:cstheme="minorHAnsi"/>
          <w:spacing w:val="23"/>
        </w:rPr>
        <w:t xml:space="preserve"> </w:t>
      </w:r>
      <w:r w:rsidRPr="006C0197">
        <w:rPr>
          <w:rFonts w:eastAsia="Calibri" w:cstheme="minorHAnsi"/>
          <w:spacing w:val="-1"/>
        </w:rPr>
        <w:t>protection,</w:t>
      </w:r>
      <w:r w:rsidRPr="006C0197">
        <w:rPr>
          <w:rFonts w:eastAsia="Calibri" w:cstheme="minorHAnsi"/>
          <w:spacing w:val="24"/>
        </w:rPr>
        <w:t xml:space="preserve"> </w:t>
      </w:r>
      <w:r w:rsidRPr="006C0197">
        <w:rPr>
          <w:rFonts w:eastAsia="Calibri" w:cstheme="minorHAnsi"/>
        </w:rPr>
        <w:t>confidentiality</w:t>
      </w:r>
      <w:r w:rsidRPr="006C0197">
        <w:rPr>
          <w:rFonts w:eastAsia="Calibri" w:cstheme="minorHAnsi"/>
          <w:spacing w:val="21"/>
        </w:rPr>
        <w:t xml:space="preserve"> </w:t>
      </w:r>
      <w:r w:rsidRPr="006C0197">
        <w:rPr>
          <w:rFonts w:eastAsia="Calibri" w:cstheme="minorHAnsi"/>
        </w:rPr>
        <w:t>and</w:t>
      </w:r>
      <w:r w:rsidRPr="006C0197">
        <w:rPr>
          <w:rFonts w:eastAsia="Calibri" w:cstheme="minorHAnsi"/>
          <w:spacing w:val="23"/>
        </w:rPr>
        <w:t xml:space="preserve"> </w:t>
      </w:r>
      <w:r w:rsidRPr="006C0197">
        <w:rPr>
          <w:rFonts w:eastAsia="Calibri" w:cstheme="minorHAnsi"/>
        </w:rPr>
        <w:t>security</w:t>
      </w:r>
      <w:r w:rsidRPr="006C0197">
        <w:rPr>
          <w:rFonts w:eastAsia="Calibri" w:cstheme="minorHAnsi"/>
          <w:spacing w:val="46"/>
          <w:w w:val="99"/>
        </w:rPr>
        <w:t xml:space="preserve"> </w:t>
      </w:r>
      <w:r w:rsidRPr="006C0197">
        <w:rPr>
          <w:rFonts w:eastAsia="Times New Roman" w:cstheme="minorHAnsi"/>
          <w:spacing w:val="-1"/>
        </w:rPr>
        <w:t>procedures,</w:t>
      </w:r>
      <w:r w:rsidRPr="006C0197">
        <w:rPr>
          <w:rFonts w:eastAsia="Times New Roman" w:cstheme="minorHAnsi"/>
          <w:spacing w:val="15"/>
        </w:rPr>
        <w:t xml:space="preserve"> </w:t>
      </w:r>
      <w:r w:rsidRPr="006C0197">
        <w:rPr>
          <w:rFonts w:eastAsia="Times New Roman" w:cstheme="minorHAnsi"/>
          <w:spacing w:val="-1"/>
        </w:rPr>
        <w:t>data</w:t>
      </w:r>
      <w:r w:rsidRPr="006C0197">
        <w:rPr>
          <w:rFonts w:eastAsia="Times New Roman" w:cstheme="minorHAnsi"/>
          <w:spacing w:val="13"/>
        </w:rPr>
        <w:t xml:space="preserve"> </w:t>
      </w:r>
      <w:r w:rsidRPr="006C0197">
        <w:rPr>
          <w:rFonts w:eastAsia="Times New Roman" w:cstheme="minorHAnsi"/>
          <w:spacing w:val="-1"/>
        </w:rPr>
        <w:t>equipment,</w:t>
      </w:r>
      <w:r w:rsidRPr="006C0197">
        <w:rPr>
          <w:rFonts w:eastAsia="Times New Roman" w:cstheme="minorHAnsi"/>
          <w:spacing w:val="12"/>
        </w:rPr>
        <w:t xml:space="preserve"> </w:t>
      </w:r>
      <w:r w:rsidRPr="006C0197">
        <w:rPr>
          <w:rFonts w:eastAsia="Times New Roman" w:cstheme="minorHAnsi"/>
          <w:spacing w:val="-1"/>
        </w:rPr>
        <w:t>mechanisms,</w:t>
      </w:r>
      <w:r w:rsidRPr="006C0197">
        <w:rPr>
          <w:rFonts w:eastAsia="Times New Roman" w:cstheme="minorHAnsi"/>
          <w:spacing w:val="13"/>
        </w:rPr>
        <w:t xml:space="preserve"> </w:t>
      </w:r>
      <w:r w:rsidRPr="006C0197">
        <w:rPr>
          <w:rFonts w:eastAsia="Times New Roman" w:cstheme="minorHAnsi"/>
          <w:spacing w:val="-1"/>
        </w:rPr>
        <w:t>documentation,</w:t>
      </w:r>
      <w:r w:rsidRPr="006C0197">
        <w:rPr>
          <w:rFonts w:eastAsia="Times New Roman" w:cstheme="minorHAnsi"/>
          <w:spacing w:val="14"/>
        </w:rPr>
        <w:t xml:space="preserve"> </w:t>
      </w:r>
      <w:r w:rsidRPr="006C0197">
        <w:rPr>
          <w:rFonts w:eastAsia="Times New Roman" w:cstheme="minorHAnsi"/>
          <w:spacing w:val="-1"/>
        </w:rPr>
        <w:t>databases,</w:t>
      </w:r>
      <w:r w:rsidRPr="006C0197">
        <w:rPr>
          <w:rFonts w:eastAsia="Times New Roman" w:cstheme="minorHAnsi"/>
          <w:spacing w:val="14"/>
        </w:rPr>
        <w:t xml:space="preserve"> </w:t>
      </w:r>
      <w:r w:rsidRPr="006C0197">
        <w:rPr>
          <w:rFonts w:eastAsia="Times New Roman" w:cstheme="minorHAnsi"/>
        </w:rPr>
        <w:t>archives,</w:t>
      </w:r>
      <w:r w:rsidRPr="006C0197">
        <w:rPr>
          <w:rFonts w:eastAsia="Times New Roman" w:cstheme="minorHAnsi"/>
          <w:spacing w:val="13"/>
        </w:rPr>
        <w:t xml:space="preserve"> </w:t>
      </w:r>
      <w:r w:rsidRPr="006C0197">
        <w:rPr>
          <w:rFonts w:eastAsia="Times New Roman" w:cstheme="minorHAnsi"/>
          <w:spacing w:val="-1"/>
        </w:rPr>
        <w:t>data</w:t>
      </w:r>
      <w:r w:rsidRPr="006C0197">
        <w:rPr>
          <w:rFonts w:eastAsia="Times New Roman" w:cstheme="minorHAnsi"/>
          <w:spacing w:val="13"/>
        </w:rPr>
        <w:t xml:space="preserve"> </w:t>
      </w:r>
      <w:r w:rsidRPr="006C0197">
        <w:rPr>
          <w:rFonts w:eastAsia="Times New Roman" w:cstheme="minorHAnsi"/>
          <w:spacing w:val="-1"/>
        </w:rPr>
        <w:t>storage</w:t>
      </w:r>
      <w:r w:rsidRPr="006C0197">
        <w:rPr>
          <w:rFonts w:eastAsia="Times New Roman" w:cstheme="minorHAnsi"/>
          <w:spacing w:val="77"/>
          <w:w w:val="99"/>
        </w:rPr>
        <w:t xml:space="preserve"> </w:t>
      </w:r>
      <w:r w:rsidRPr="006C0197">
        <w:rPr>
          <w:rFonts w:eastAsia="Times New Roman" w:cstheme="minorHAnsi"/>
          <w:spacing w:val="-1"/>
        </w:rPr>
        <w:t>devices,</w:t>
      </w:r>
      <w:r w:rsidRPr="006C0197">
        <w:rPr>
          <w:rFonts w:eastAsia="Times New Roman" w:cstheme="minorHAnsi"/>
          <w:spacing w:val="-4"/>
        </w:rPr>
        <w:t xml:space="preserve"> </w:t>
      </w:r>
      <w:r w:rsidRPr="006C0197">
        <w:rPr>
          <w:rFonts w:eastAsia="Times New Roman" w:cstheme="minorHAnsi"/>
          <w:spacing w:val="-1"/>
        </w:rPr>
        <w:t>electronic</w:t>
      </w:r>
      <w:r w:rsidRPr="006C0197">
        <w:rPr>
          <w:rFonts w:eastAsia="Times New Roman" w:cstheme="minorHAnsi"/>
          <w:spacing w:val="-4"/>
        </w:rPr>
        <w:t xml:space="preserve"> </w:t>
      </w:r>
      <w:r w:rsidRPr="006C0197">
        <w:rPr>
          <w:rFonts w:eastAsia="Times New Roman" w:cstheme="minorHAnsi"/>
          <w:spacing w:val="-1"/>
        </w:rPr>
        <w:t>communications</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spacing w:val="-1"/>
        </w:rPr>
        <w:t>storage</w:t>
      </w:r>
      <w:r w:rsidRPr="006C0197">
        <w:rPr>
          <w:rFonts w:eastAsia="Times New Roman" w:cstheme="minorHAnsi"/>
          <w:spacing w:val="-5"/>
        </w:rPr>
        <w:t xml:space="preserve"> </w:t>
      </w:r>
      <w:r w:rsidRPr="006C0197">
        <w:rPr>
          <w:rFonts w:eastAsia="Times New Roman" w:cstheme="minorHAnsi"/>
          <w:spacing w:val="-1"/>
        </w:rPr>
        <w:t>systems</w:t>
      </w:r>
      <w:r w:rsidRPr="006C0197">
        <w:rPr>
          <w:rFonts w:eastAsia="Times New Roman" w:cstheme="minorHAnsi"/>
          <w:spacing w:val="-5"/>
        </w:rPr>
        <w:t xml:space="preserve"> </w:t>
      </w:r>
      <w:r w:rsidRPr="006C0197">
        <w:rPr>
          <w:rFonts w:eastAsia="Times New Roman" w:cstheme="minorHAnsi"/>
          <w:spacing w:val="-1"/>
        </w:rPr>
        <w:t>used</w:t>
      </w:r>
      <w:r w:rsidRPr="006C0197">
        <w:rPr>
          <w:rFonts w:eastAsia="Times New Roman" w:cstheme="minorHAnsi"/>
          <w:spacing w:val="-4"/>
        </w:rPr>
        <w:t xml:space="preserve"> </w:t>
      </w:r>
      <w:r w:rsidRPr="006C0197">
        <w:rPr>
          <w:rFonts w:eastAsia="Times New Roman" w:cstheme="minorHAnsi"/>
          <w:spacing w:val="-1"/>
        </w:rPr>
        <w:t>by</w:t>
      </w:r>
      <w:r w:rsidRPr="006C0197">
        <w:rPr>
          <w:rFonts w:eastAsia="Times New Roman" w:cstheme="minorHAnsi"/>
          <w:spacing w:val="-4"/>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rPr>
        <w:t>in</w:t>
      </w:r>
      <w:r w:rsidRPr="006C0197">
        <w:rPr>
          <w:rFonts w:eastAsia="Times New Roman" w:cstheme="minorHAnsi"/>
          <w:spacing w:val="-6"/>
        </w:rPr>
        <w:t xml:space="preserve"> </w:t>
      </w:r>
      <w:r w:rsidRPr="006C0197">
        <w:rPr>
          <w:rFonts w:eastAsia="Times New Roman" w:cstheme="minorHAnsi"/>
        </w:rPr>
        <w:t>any</w:t>
      </w:r>
      <w:r w:rsidRPr="006C0197">
        <w:rPr>
          <w:rFonts w:eastAsia="Times New Roman" w:cstheme="minorHAnsi"/>
          <w:spacing w:val="-5"/>
        </w:rPr>
        <w:t xml:space="preserve"> </w:t>
      </w:r>
      <w:r w:rsidRPr="006C0197">
        <w:rPr>
          <w:rFonts w:eastAsia="Times New Roman" w:cstheme="minorHAnsi"/>
        </w:rPr>
        <w:t>way</w:t>
      </w:r>
      <w:r w:rsidRPr="006C0197">
        <w:rPr>
          <w:rFonts w:eastAsia="Times New Roman" w:cstheme="minorHAnsi"/>
          <w:spacing w:val="-4"/>
        </w:rPr>
        <w:t xml:space="preserve"> </w:t>
      </w:r>
      <w:r w:rsidRPr="006C0197">
        <w:rPr>
          <w:rFonts w:eastAsia="Times New Roman" w:cstheme="minorHAnsi"/>
        </w:rPr>
        <w:t>for</w:t>
      </w:r>
      <w:r w:rsidRPr="006C0197">
        <w:rPr>
          <w:rFonts w:eastAsia="Times New Roman" w:cstheme="minorHAnsi"/>
          <w:spacing w:val="93"/>
          <w:w w:val="99"/>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provision</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2"/>
        </w:rPr>
        <w:t xml:space="preserve"> </w:t>
      </w:r>
      <w:r w:rsidRPr="006C0197">
        <w:rPr>
          <w:rFonts w:eastAsia="Times New Roman" w:cstheme="minorHAnsi"/>
          <w:spacing w:val="-1"/>
        </w:rPr>
        <w:t>Services.</w:t>
      </w:r>
      <w:r w:rsidRPr="006C0197">
        <w:rPr>
          <w:rFonts w:eastAsia="Times New Roman" w:cstheme="minorHAnsi"/>
          <w:spacing w:val="45"/>
        </w:rPr>
        <w:t xml:space="preserve"> </w:t>
      </w:r>
      <w:r w:rsidRPr="006C0197">
        <w:rPr>
          <w:rFonts w:eastAsia="Times New Roman" w:cstheme="minorHAnsi"/>
          <w:spacing w:val="-1"/>
        </w:rPr>
        <w:t>The</w:t>
      </w:r>
      <w:r w:rsidRPr="006C0197">
        <w:rPr>
          <w:rFonts w:eastAsia="Times New Roman" w:cstheme="minorHAnsi"/>
          <w:spacing w:val="-2"/>
        </w:rPr>
        <w:t xml:space="preserve"> </w:t>
      </w:r>
      <w:r w:rsidRPr="006C0197">
        <w:rPr>
          <w:rFonts w:eastAsia="Times New Roman" w:cstheme="minorHAnsi"/>
          <w:spacing w:val="-1"/>
        </w:rPr>
        <w:t>Contractor</w:t>
      </w:r>
      <w:r w:rsidRPr="006C0197">
        <w:rPr>
          <w:rFonts w:eastAsia="Times New Roman" w:cstheme="minorHAnsi"/>
          <w:spacing w:val="-4"/>
        </w:rPr>
        <w:t xml:space="preserve"> </w:t>
      </w:r>
      <w:r w:rsidRPr="006C0197">
        <w:rPr>
          <w:rFonts w:eastAsia="Times New Roman" w:cstheme="minorHAnsi"/>
          <w:spacing w:val="-1"/>
        </w:rPr>
        <w:t>shall</w:t>
      </w:r>
      <w:r w:rsidRPr="006C0197">
        <w:rPr>
          <w:rFonts w:eastAsia="Times New Roman" w:cstheme="minorHAnsi"/>
          <w:spacing w:val="-2"/>
        </w:rPr>
        <w:t xml:space="preserve"> </w:t>
      </w:r>
      <w:r w:rsidRPr="006C0197">
        <w:rPr>
          <w:rFonts w:eastAsia="Times New Roman" w:cstheme="minorHAnsi"/>
        </w:rPr>
        <w:t>comply</w:t>
      </w:r>
      <w:r w:rsidRPr="006C0197">
        <w:rPr>
          <w:rFonts w:eastAsia="Times New Roman" w:cstheme="minorHAnsi"/>
          <w:spacing w:val="-3"/>
        </w:rPr>
        <w:t xml:space="preserve"> </w:t>
      </w:r>
      <w:r w:rsidRPr="006C0197">
        <w:rPr>
          <w:rFonts w:eastAsia="Times New Roman" w:cstheme="minorHAnsi"/>
        </w:rPr>
        <w:t>with</w:t>
      </w:r>
      <w:r w:rsidRPr="006C0197">
        <w:rPr>
          <w:rFonts w:eastAsia="Times New Roman" w:cstheme="minorHAnsi"/>
          <w:spacing w:val="-2"/>
        </w:rPr>
        <w:t xml:space="preserve"> </w:t>
      </w:r>
      <w:r w:rsidRPr="006C0197">
        <w:rPr>
          <w:rFonts w:eastAsia="Times New Roman" w:cstheme="minorHAnsi"/>
        </w:rPr>
        <w:t>all</w:t>
      </w:r>
      <w:r w:rsidRPr="006C0197">
        <w:rPr>
          <w:rFonts w:eastAsia="Times New Roman" w:cstheme="minorHAnsi"/>
          <w:spacing w:val="-3"/>
        </w:rPr>
        <w:t xml:space="preserve"> </w:t>
      </w:r>
      <w:r w:rsidRPr="006C0197">
        <w:rPr>
          <w:rFonts w:eastAsia="Times New Roman" w:cstheme="minorHAnsi"/>
          <w:spacing w:val="-1"/>
        </w:rPr>
        <w:t>reasonable directions</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2"/>
        </w:rPr>
        <w:t xml:space="preserve"> </w:t>
      </w:r>
      <w:r w:rsidRPr="006C0197">
        <w:rPr>
          <w:rFonts w:eastAsia="Times New Roman" w:cstheme="minorHAnsi"/>
        </w:rPr>
        <w:t>the</w:t>
      </w:r>
      <w:r w:rsidRPr="006C0197">
        <w:rPr>
          <w:rFonts w:eastAsia="Times New Roman" w:cstheme="minorHAnsi"/>
          <w:spacing w:val="79"/>
          <w:w w:val="99"/>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rPr>
        <w:t>arising</w:t>
      </w:r>
      <w:r w:rsidRPr="006C0197">
        <w:rPr>
          <w:rFonts w:eastAsia="Times New Roman" w:cstheme="minorHAnsi"/>
          <w:spacing w:val="-5"/>
        </w:rPr>
        <w:t xml:space="preserve"> </w:t>
      </w:r>
      <w:r w:rsidRPr="006C0197">
        <w:rPr>
          <w:rFonts w:eastAsia="Times New Roman" w:cstheme="minorHAnsi"/>
          <w:spacing w:val="-1"/>
        </w:rPr>
        <w:t>out</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5"/>
        </w:rPr>
        <w:t xml:space="preserve"> </w:t>
      </w:r>
      <w:r w:rsidRPr="006C0197">
        <w:rPr>
          <w:rFonts w:eastAsia="Times New Roman" w:cstheme="minorHAnsi"/>
          <w:spacing w:val="-1"/>
        </w:rPr>
        <w:t>such</w:t>
      </w:r>
      <w:r w:rsidRPr="006C0197">
        <w:rPr>
          <w:rFonts w:eastAsia="Times New Roman" w:cstheme="minorHAnsi"/>
          <w:spacing w:val="-5"/>
        </w:rPr>
        <w:t xml:space="preserve"> </w:t>
      </w:r>
      <w:r w:rsidRPr="006C0197">
        <w:rPr>
          <w:rFonts w:eastAsia="Times New Roman" w:cstheme="minorHAnsi"/>
        </w:rPr>
        <w:t>inspection,</w:t>
      </w:r>
      <w:r w:rsidRPr="006C0197">
        <w:rPr>
          <w:rFonts w:eastAsia="Times New Roman" w:cstheme="minorHAnsi"/>
          <w:spacing w:val="-4"/>
        </w:rPr>
        <w:t xml:space="preserve"> </w:t>
      </w:r>
      <w:r w:rsidRPr="006C0197">
        <w:rPr>
          <w:rFonts w:eastAsia="Times New Roman" w:cstheme="minorHAnsi"/>
        </w:rPr>
        <w:t>audit</w:t>
      </w:r>
      <w:r w:rsidRPr="006C0197">
        <w:rPr>
          <w:rFonts w:eastAsia="Times New Roman" w:cstheme="minorHAnsi"/>
          <w:spacing w:val="-5"/>
        </w:rPr>
        <w:t xml:space="preserve"> </w:t>
      </w:r>
      <w:r w:rsidRPr="006C0197">
        <w:rPr>
          <w:rFonts w:eastAsia="Times New Roman" w:cstheme="minorHAnsi"/>
        </w:rPr>
        <w:t>or</w:t>
      </w:r>
      <w:r w:rsidRPr="006C0197">
        <w:rPr>
          <w:rFonts w:eastAsia="Times New Roman" w:cstheme="minorHAnsi"/>
          <w:spacing w:val="-4"/>
        </w:rPr>
        <w:t xml:space="preserve"> </w:t>
      </w:r>
      <w:r w:rsidRPr="006C0197">
        <w:rPr>
          <w:rFonts w:eastAsia="Times New Roman" w:cstheme="minorHAnsi"/>
        </w:rPr>
        <w:t>review.</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6"/>
        </w:rPr>
        <w:t xml:space="preserve"> </w:t>
      </w:r>
      <w:r w:rsidRPr="006C0197">
        <w:rPr>
          <w:rFonts w:eastAsia="Times New Roman" w:cstheme="minorHAnsi"/>
          <w:spacing w:val="-1"/>
        </w:rPr>
        <w:t>finding</w:t>
      </w:r>
      <w:r w:rsidRPr="006C0197">
        <w:rPr>
          <w:rFonts w:eastAsia="Times New Roman" w:cstheme="minorHAnsi"/>
          <w:spacing w:val="-5"/>
        </w:rPr>
        <w:t xml:space="preserve"> </w:t>
      </w:r>
      <w:r w:rsidRPr="006C0197">
        <w:rPr>
          <w:rFonts w:eastAsia="Times New Roman" w:cstheme="minorHAnsi"/>
          <w:spacing w:val="-1"/>
        </w:rPr>
        <w:t>by</w:t>
      </w:r>
      <w:r w:rsidRPr="006C0197">
        <w:rPr>
          <w:rFonts w:eastAsia="Times New Roman" w:cstheme="minorHAnsi"/>
          <w:spacing w:val="-4"/>
        </w:rPr>
        <w:t xml:space="preserve"> </w:t>
      </w:r>
      <w:r w:rsidRPr="006C0197">
        <w:rPr>
          <w:rFonts w:eastAsia="Times New Roman" w:cstheme="minorHAnsi"/>
        </w:rPr>
        <w:t>any</w:t>
      </w:r>
      <w:r w:rsidRPr="006C0197">
        <w:rPr>
          <w:rFonts w:eastAsia="Times New Roman" w:cstheme="minorHAnsi"/>
          <w:spacing w:val="-5"/>
        </w:rPr>
        <w:t xml:space="preserve"> </w:t>
      </w:r>
      <w:r w:rsidRPr="006C0197">
        <w:rPr>
          <w:rFonts w:eastAsia="Times New Roman" w:cstheme="minorHAnsi"/>
        </w:rPr>
        <w:t>such</w:t>
      </w:r>
      <w:r w:rsidRPr="006C0197">
        <w:rPr>
          <w:rFonts w:eastAsia="Times New Roman" w:cstheme="minorHAnsi"/>
          <w:spacing w:val="-5"/>
        </w:rPr>
        <w:t xml:space="preserve"> </w:t>
      </w:r>
      <w:r w:rsidRPr="006C0197">
        <w:rPr>
          <w:rFonts w:eastAsia="Times New Roman" w:cstheme="minorHAnsi"/>
        </w:rPr>
        <w:t>audit</w:t>
      </w:r>
      <w:r w:rsidRPr="006C0197">
        <w:rPr>
          <w:rFonts w:eastAsia="Times New Roman" w:cstheme="minorHAnsi"/>
          <w:spacing w:val="-5"/>
        </w:rPr>
        <w:t xml:space="preserve"> </w:t>
      </w:r>
      <w:r w:rsidRPr="006C0197">
        <w:rPr>
          <w:rFonts w:eastAsia="Times New Roman" w:cstheme="minorHAnsi"/>
        </w:rPr>
        <w:t>that</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32"/>
          <w:w w:val="99"/>
        </w:rPr>
        <w:t xml:space="preserve"> </w:t>
      </w:r>
      <w:r w:rsidRPr="006C0197">
        <w:rPr>
          <w:rFonts w:eastAsia="Times New Roman" w:cstheme="minorHAnsi"/>
          <w:spacing w:val="-1"/>
        </w:rPr>
        <w:t>Systems</w:t>
      </w:r>
      <w:r w:rsidRPr="006C0197">
        <w:rPr>
          <w:rFonts w:eastAsia="Times New Roman" w:cstheme="minorHAnsi"/>
          <w:spacing w:val="22"/>
        </w:rPr>
        <w:t xml:space="preserve"> </w:t>
      </w:r>
      <w:r w:rsidRPr="006C0197">
        <w:rPr>
          <w:rFonts w:eastAsia="Times New Roman" w:cstheme="minorHAnsi"/>
          <w:spacing w:val="-1"/>
        </w:rPr>
        <w:t>do</w:t>
      </w:r>
      <w:r w:rsidRPr="006C0197">
        <w:rPr>
          <w:rFonts w:eastAsia="Times New Roman" w:cstheme="minorHAnsi"/>
          <w:spacing w:val="23"/>
        </w:rPr>
        <w:t xml:space="preserve"> </w:t>
      </w:r>
      <w:r w:rsidRPr="006C0197">
        <w:rPr>
          <w:rFonts w:eastAsia="Times New Roman" w:cstheme="minorHAnsi"/>
          <w:spacing w:val="-1"/>
        </w:rPr>
        <w:t>not</w:t>
      </w:r>
      <w:r w:rsidRPr="006C0197">
        <w:rPr>
          <w:rFonts w:eastAsia="Times New Roman" w:cstheme="minorHAnsi"/>
          <w:spacing w:val="22"/>
        </w:rPr>
        <w:t xml:space="preserve"> </w:t>
      </w:r>
      <w:r w:rsidRPr="006C0197">
        <w:rPr>
          <w:rFonts w:eastAsia="Times New Roman" w:cstheme="minorHAnsi"/>
        </w:rPr>
        <w:t>comply</w:t>
      </w:r>
      <w:r w:rsidRPr="006C0197">
        <w:rPr>
          <w:rFonts w:eastAsia="Times New Roman" w:cstheme="minorHAnsi"/>
          <w:spacing w:val="24"/>
        </w:rPr>
        <w:t xml:space="preserve"> </w:t>
      </w:r>
      <w:r w:rsidRPr="006C0197">
        <w:rPr>
          <w:rFonts w:eastAsia="Times New Roman" w:cstheme="minorHAnsi"/>
        </w:rPr>
        <w:t>with</w:t>
      </w:r>
      <w:r w:rsidRPr="006C0197">
        <w:rPr>
          <w:rFonts w:eastAsia="Times New Roman" w:cstheme="minorHAnsi"/>
          <w:spacing w:val="21"/>
        </w:rPr>
        <w:t xml:space="preserve"> </w:t>
      </w:r>
      <w:r w:rsidRPr="006C0197">
        <w:rPr>
          <w:rFonts w:eastAsia="Times New Roman" w:cstheme="minorHAnsi"/>
        </w:rPr>
        <w:t>any</w:t>
      </w:r>
      <w:r w:rsidRPr="006C0197">
        <w:rPr>
          <w:rFonts w:eastAsia="Times New Roman" w:cstheme="minorHAnsi"/>
          <w:spacing w:val="23"/>
        </w:rPr>
        <w:t xml:space="preserve"> </w:t>
      </w:r>
      <w:r w:rsidRPr="006C0197">
        <w:rPr>
          <w:rFonts w:eastAsia="Times New Roman" w:cstheme="minorHAnsi"/>
        </w:rPr>
        <w:t>aspect</w:t>
      </w:r>
      <w:r w:rsidRPr="006C0197">
        <w:rPr>
          <w:rFonts w:eastAsia="Times New Roman" w:cstheme="minorHAnsi"/>
          <w:spacing w:val="21"/>
        </w:rPr>
        <w:t xml:space="preserve"> </w:t>
      </w:r>
      <w:r w:rsidRPr="006C0197">
        <w:rPr>
          <w:rFonts w:eastAsia="Times New Roman" w:cstheme="minorHAnsi"/>
        </w:rPr>
        <w:t>of</w:t>
      </w:r>
      <w:r w:rsidRPr="006C0197">
        <w:rPr>
          <w:rFonts w:eastAsia="Times New Roman" w:cstheme="minorHAnsi"/>
          <w:spacing w:val="21"/>
        </w:rPr>
        <w:t xml:space="preserve"> </w:t>
      </w:r>
      <w:r w:rsidRPr="006C0197">
        <w:rPr>
          <w:rFonts w:eastAsia="Times New Roman" w:cstheme="minorHAnsi"/>
        </w:rPr>
        <w:t>the</w:t>
      </w:r>
      <w:r w:rsidRPr="006C0197">
        <w:rPr>
          <w:rFonts w:eastAsia="Times New Roman" w:cstheme="minorHAnsi"/>
          <w:spacing w:val="23"/>
        </w:rPr>
        <w:t xml:space="preserve"> </w:t>
      </w:r>
      <w:r w:rsidRPr="006C0197">
        <w:rPr>
          <w:rFonts w:eastAsia="Times New Roman" w:cstheme="minorHAnsi"/>
          <w:spacing w:val="-1"/>
        </w:rPr>
        <w:t>Specifications</w:t>
      </w:r>
      <w:r w:rsidRPr="006C0197">
        <w:rPr>
          <w:rFonts w:eastAsia="Times New Roman" w:cstheme="minorHAnsi"/>
          <w:spacing w:val="22"/>
        </w:rPr>
        <w:t xml:space="preserve"> </w:t>
      </w:r>
      <w:r w:rsidRPr="006C0197">
        <w:rPr>
          <w:rFonts w:eastAsia="Times New Roman" w:cstheme="minorHAnsi"/>
        </w:rPr>
        <w:t>and</w:t>
      </w:r>
      <w:r w:rsidRPr="006C0197">
        <w:rPr>
          <w:rFonts w:eastAsia="Times New Roman" w:cstheme="minorHAnsi"/>
          <w:spacing w:val="21"/>
        </w:rPr>
        <w:t xml:space="preserve"> </w:t>
      </w:r>
      <w:r w:rsidRPr="006C0197">
        <w:rPr>
          <w:rFonts w:eastAsia="Times New Roman" w:cstheme="minorHAnsi"/>
        </w:rPr>
        <w:t>/</w:t>
      </w:r>
      <w:r w:rsidRPr="006C0197">
        <w:rPr>
          <w:rFonts w:eastAsia="Times New Roman" w:cstheme="minorHAnsi"/>
          <w:spacing w:val="22"/>
        </w:rPr>
        <w:t xml:space="preserve"> </w:t>
      </w:r>
      <w:r w:rsidRPr="006C0197">
        <w:rPr>
          <w:rFonts w:eastAsia="Times New Roman" w:cstheme="minorHAnsi"/>
        </w:rPr>
        <w:t>or</w:t>
      </w:r>
      <w:r w:rsidRPr="006C0197">
        <w:rPr>
          <w:rFonts w:eastAsia="Times New Roman" w:cstheme="minorHAnsi"/>
          <w:spacing w:val="22"/>
        </w:rPr>
        <w:t xml:space="preserve"> </w:t>
      </w:r>
      <w:r w:rsidRPr="006C0197">
        <w:rPr>
          <w:rFonts w:eastAsia="Times New Roman" w:cstheme="minorHAnsi"/>
        </w:rPr>
        <w:t>the</w:t>
      </w:r>
      <w:r w:rsidRPr="006C0197">
        <w:rPr>
          <w:rFonts w:eastAsia="Times New Roman" w:cstheme="minorHAnsi"/>
          <w:spacing w:val="23"/>
        </w:rPr>
        <w:t xml:space="preserve"> </w:t>
      </w:r>
      <w:r w:rsidRPr="006C0197">
        <w:rPr>
          <w:rFonts w:eastAsia="Times New Roman" w:cstheme="minorHAnsi"/>
          <w:spacing w:val="-1"/>
        </w:rPr>
        <w:t>provisions</w:t>
      </w:r>
      <w:r w:rsidRPr="006C0197">
        <w:rPr>
          <w:rFonts w:eastAsia="Times New Roman" w:cstheme="minorHAnsi"/>
          <w:spacing w:val="22"/>
        </w:rPr>
        <w:t xml:space="preserve"> </w:t>
      </w:r>
      <w:r w:rsidRPr="006C0197">
        <w:rPr>
          <w:rFonts w:eastAsia="Times New Roman" w:cstheme="minorHAnsi"/>
        </w:rPr>
        <w:t>of</w:t>
      </w:r>
      <w:r w:rsidRPr="006C0197">
        <w:rPr>
          <w:rFonts w:eastAsia="Times New Roman" w:cstheme="minorHAnsi"/>
          <w:spacing w:val="21"/>
        </w:rPr>
        <w:t xml:space="preserve"> </w:t>
      </w:r>
      <w:r w:rsidRPr="006C0197">
        <w:rPr>
          <w:rFonts w:eastAsia="Times New Roman" w:cstheme="minorHAnsi"/>
          <w:spacing w:val="-1"/>
        </w:rPr>
        <w:t>this</w:t>
      </w:r>
      <w:r w:rsidRPr="006C0197">
        <w:rPr>
          <w:rFonts w:eastAsia="Times New Roman" w:cstheme="minorHAnsi"/>
          <w:spacing w:val="50"/>
          <w:w w:val="99"/>
        </w:rPr>
        <w:t xml:space="preserve"> </w:t>
      </w:r>
      <w:r w:rsidRPr="006C0197">
        <w:rPr>
          <w:rFonts w:eastAsia="Times New Roman" w:cstheme="minorHAnsi"/>
        </w:rPr>
        <w:t>Agreement</w:t>
      </w:r>
      <w:r w:rsidRPr="006C0197">
        <w:rPr>
          <w:rFonts w:eastAsia="Times New Roman" w:cstheme="minorHAnsi"/>
          <w:spacing w:val="-9"/>
        </w:rPr>
        <w:t xml:space="preserve"> </w:t>
      </w:r>
      <w:r w:rsidRPr="006C0197">
        <w:rPr>
          <w:rFonts w:eastAsia="Times New Roman" w:cstheme="minorHAnsi"/>
          <w:spacing w:val="-1"/>
        </w:rPr>
        <w:t>shall</w:t>
      </w:r>
      <w:r w:rsidRPr="006C0197">
        <w:rPr>
          <w:rFonts w:eastAsia="Times New Roman" w:cstheme="minorHAnsi"/>
          <w:spacing w:val="-8"/>
        </w:rPr>
        <w:t xml:space="preserve"> </w:t>
      </w:r>
      <w:r w:rsidRPr="006C0197">
        <w:rPr>
          <w:rFonts w:eastAsia="Times New Roman" w:cstheme="minorHAnsi"/>
          <w:spacing w:val="-1"/>
        </w:rPr>
        <w:t>be</w:t>
      </w:r>
      <w:r w:rsidRPr="006C0197">
        <w:rPr>
          <w:rFonts w:eastAsia="Times New Roman" w:cstheme="minorHAnsi"/>
          <w:spacing w:val="-9"/>
        </w:rPr>
        <w:t xml:space="preserve"> </w:t>
      </w:r>
      <w:r w:rsidRPr="006C0197">
        <w:rPr>
          <w:rFonts w:eastAsia="Times New Roman" w:cstheme="minorHAnsi"/>
        </w:rPr>
        <w:t>resolved</w:t>
      </w:r>
      <w:r w:rsidRPr="006C0197">
        <w:rPr>
          <w:rFonts w:eastAsia="Times New Roman" w:cstheme="minorHAnsi"/>
          <w:spacing w:val="-9"/>
        </w:rPr>
        <w:t xml:space="preserve"> </w:t>
      </w:r>
      <w:r w:rsidRPr="006C0197">
        <w:rPr>
          <w:rFonts w:eastAsia="Times New Roman" w:cstheme="minorHAnsi"/>
          <w:spacing w:val="-1"/>
        </w:rPr>
        <w:t>by</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Contractor</w:t>
      </w:r>
      <w:r w:rsidRPr="006C0197">
        <w:rPr>
          <w:rFonts w:eastAsia="Times New Roman" w:cstheme="minorHAnsi"/>
          <w:spacing w:val="-8"/>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satisfaction</w:t>
      </w:r>
      <w:r w:rsidRPr="006C0197">
        <w:rPr>
          <w:rFonts w:eastAsia="Times New Roman" w:cstheme="minorHAnsi"/>
          <w:spacing w:val="-7"/>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Client,</w:t>
      </w:r>
      <w:r w:rsidRPr="006C0197">
        <w:rPr>
          <w:rFonts w:eastAsia="Times New Roman" w:cstheme="minorHAnsi"/>
          <w:spacing w:val="-7"/>
        </w:rPr>
        <w:t xml:space="preserve"> </w:t>
      </w:r>
      <w:r w:rsidRPr="006C0197">
        <w:rPr>
          <w:rFonts w:eastAsia="Times New Roman" w:cstheme="minorHAnsi"/>
        </w:rPr>
        <w:t>at</w:t>
      </w:r>
      <w:r w:rsidRPr="006C0197">
        <w:rPr>
          <w:rFonts w:eastAsia="Times New Roman" w:cstheme="minorHAnsi"/>
          <w:spacing w:val="-9"/>
        </w:rPr>
        <w:t xml:space="preserve"> </w:t>
      </w:r>
      <w:r w:rsidRPr="006C0197">
        <w:rPr>
          <w:rFonts w:eastAsia="Times New Roman" w:cstheme="minorHAnsi"/>
          <w:spacing w:val="-1"/>
        </w:rPr>
        <w:t>no</w:t>
      </w:r>
      <w:r w:rsidRPr="006C0197">
        <w:rPr>
          <w:rFonts w:eastAsia="Times New Roman" w:cstheme="minorHAnsi"/>
          <w:spacing w:val="-8"/>
        </w:rPr>
        <w:t xml:space="preserve"> </w:t>
      </w:r>
      <w:r w:rsidRPr="006C0197">
        <w:rPr>
          <w:rFonts w:eastAsia="Times New Roman" w:cstheme="minorHAnsi"/>
        </w:rPr>
        <w:t>cost</w:t>
      </w:r>
      <w:r w:rsidRPr="006C0197">
        <w:rPr>
          <w:rFonts w:eastAsia="Times New Roman" w:cstheme="minorHAnsi"/>
          <w:spacing w:val="-8"/>
        </w:rPr>
        <w:t xml:space="preserve"> </w:t>
      </w:r>
      <w:r w:rsidRPr="006C0197">
        <w:rPr>
          <w:rFonts w:eastAsia="Times New Roman" w:cstheme="minorHAnsi"/>
        </w:rPr>
        <w:t>to</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49"/>
          <w:w w:val="99"/>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rPr>
        <w:t>within</w:t>
      </w:r>
      <w:r w:rsidRPr="006C0197">
        <w:rPr>
          <w:rFonts w:eastAsia="Times New Roman" w:cstheme="minorHAnsi"/>
          <w:spacing w:val="-6"/>
        </w:rPr>
        <w:t xml:space="preserve"> </w:t>
      </w:r>
      <w:r w:rsidRPr="006C0197">
        <w:rPr>
          <w:rFonts w:eastAsia="Times New Roman" w:cstheme="minorHAnsi"/>
        </w:rPr>
        <w:t>a</w:t>
      </w:r>
      <w:r w:rsidRPr="006C0197">
        <w:rPr>
          <w:rFonts w:eastAsia="Times New Roman" w:cstheme="minorHAnsi"/>
          <w:spacing w:val="-6"/>
        </w:rPr>
        <w:t xml:space="preserve"> </w:t>
      </w:r>
      <w:r w:rsidRPr="006C0197">
        <w:rPr>
          <w:rFonts w:eastAsia="Times New Roman" w:cstheme="minorHAnsi"/>
        </w:rPr>
        <w:t>timescale</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be</w:t>
      </w:r>
      <w:r w:rsidRPr="006C0197">
        <w:rPr>
          <w:rFonts w:eastAsia="Times New Roman" w:cstheme="minorHAnsi"/>
          <w:spacing w:val="-6"/>
        </w:rPr>
        <w:t xml:space="preserve"> </w:t>
      </w:r>
      <w:r w:rsidRPr="006C0197">
        <w:rPr>
          <w:rFonts w:eastAsia="Times New Roman" w:cstheme="minorHAnsi"/>
          <w:spacing w:val="-1"/>
        </w:rPr>
        <w:t>specified</w:t>
      </w:r>
      <w:r w:rsidRPr="006C0197">
        <w:rPr>
          <w:rFonts w:eastAsia="Times New Roman" w:cstheme="minorHAnsi"/>
          <w:spacing w:val="-5"/>
        </w:rPr>
        <w:t xml:space="preserve"> </w:t>
      </w:r>
      <w:r w:rsidRPr="006C0197">
        <w:rPr>
          <w:rFonts w:eastAsia="Times New Roman" w:cstheme="minorHAnsi"/>
          <w:spacing w:val="-1"/>
        </w:rPr>
        <w:t>by</w:t>
      </w:r>
      <w:r w:rsidRPr="006C0197">
        <w:rPr>
          <w:rFonts w:eastAsia="Times New Roman" w:cstheme="minorHAnsi"/>
          <w:spacing w:val="-4"/>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p>
    <w:p w14:paraId="540C8E4E" w14:textId="77777777" w:rsidR="006C0197" w:rsidRPr="006C0197" w:rsidRDefault="006C0197" w:rsidP="006C0197">
      <w:pPr>
        <w:spacing w:before="12" w:after="200" w:line="276" w:lineRule="auto"/>
        <w:rPr>
          <w:rFonts w:eastAsia="Calibri" w:cstheme="minorHAnsi"/>
        </w:rPr>
      </w:pPr>
    </w:p>
    <w:p w14:paraId="00BC2F04" w14:textId="77777777" w:rsidR="006C0197" w:rsidRPr="006C0197" w:rsidRDefault="006C0197" w:rsidP="0078653D">
      <w:pPr>
        <w:widowControl w:val="0"/>
        <w:numPr>
          <w:ilvl w:val="0"/>
          <w:numId w:val="100"/>
        </w:numPr>
        <w:tabs>
          <w:tab w:val="left" w:pos="465"/>
        </w:tabs>
        <w:spacing w:after="0" w:line="360" w:lineRule="auto"/>
        <w:ind w:right="115"/>
        <w:jc w:val="both"/>
        <w:rPr>
          <w:rFonts w:eastAsia="Times New Roman" w:cstheme="minorHAnsi"/>
        </w:rPr>
      </w:pPr>
      <w:r w:rsidRPr="006C0197">
        <w:rPr>
          <w:rFonts w:eastAsia="Times New Roman" w:cstheme="minorHAnsi"/>
          <w:spacing w:val="-1"/>
        </w:rPr>
        <w:t>The</w:t>
      </w:r>
      <w:r w:rsidRPr="006C0197">
        <w:rPr>
          <w:rFonts w:eastAsia="Times New Roman" w:cstheme="minorHAnsi"/>
          <w:spacing w:val="24"/>
        </w:rPr>
        <w:t xml:space="preserve"> </w:t>
      </w:r>
      <w:r w:rsidRPr="006C0197">
        <w:rPr>
          <w:rFonts w:eastAsia="Times New Roman" w:cstheme="minorHAnsi"/>
          <w:spacing w:val="-1"/>
        </w:rPr>
        <w:t>Contractor</w:t>
      </w:r>
      <w:r w:rsidRPr="006C0197">
        <w:rPr>
          <w:rFonts w:eastAsia="Times New Roman" w:cstheme="minorHAnsi"/>
          <w:spacing w:val="23"/>
        </w:rPr>
        <w:t xml:space="preserve"> </w:t>
      </w:r>
      <w:r w:rsidRPr="006C0197">
        <w:rPr>
          <w:rFonts w:eastAsia="Times New Roman" w:cstheme="minorHAnsi"/>
          <w:spacing w:val="-1"/>
        </w:rPr>
        <w:t>shall</w:t>
      </w:r>
      <w:r w:rsidRPr="006C0197">
        <w:rPr>
          <w:rFonts w:eastAsia="Times New Roman" w:cstheme="minorHAnsi"/>
          <w:spacing w:val="23"/>
        </w:rPr>
        <w:t xml:space="preserve"> </w:t>
      </w:r>
      <w:r w:rsidRPr="006C0197">
        <w:rPr>
          <w:rFonts w:eastAsia="Times New Roman" w:cstheme="minorHAnsi"/>
          <w:spacing w:val="-1"/>
        </w:rPr>
        <w:t>fully</w:t>
      </w:r>
      <w:r w:rsidRPr="006C0197">
        <w:rPr>
          <w:rFonts w:eastAsia="Times New Roman" w:cstheme="minorHAnsi"/>
          <w:spacing w:val="26"/>
        </w:rPr>
        <w:t xml:space="preserve"> </w:t>
      </w:r>
      <w:r w:rsidRPr="006C0197">
        <w:rPr>
          <w:rFonts w:eastAsia="Times New Roman" w:cstheme="minorHAnsi"/>
        </w:rPr>
        <w:t>comply</w:t>
      </w:r>
      <w:r w:rsidRPr="006C0197">
        <w:rPr>
          <w:rFonts w:eastAsia="Times New Roman" w:cstheme="minorHAnsi"/>
          <w:spacing w:val="25"/>
        </w:rPr>
        <w:t xml:space="preserve"> </w:t>
      </w:r>
      <w:r w:rsidRPr="006C0197">
        <w:rPr>
          <w:rFonts w:eastAsia="Times New Roman" w:cstheme="minorHAnsi"/>
          <w:spacing w:val="-1"/>
        </w:rPr>
        <w:t>with,</w:t>
      </w:r>
      <w:r w:rsidRPr="006C0197">
        <w:rPr>
          <w:rFonts w:eastAsia="Times New Roman" w:cstheme="minorHAnsi"/>
          <w:spacing w:val="24"/>
        </w:rPr>
        <w:t xml:space="preserve"> </w:t>
      </w:r>
      <w:r w:rsidRPr="006C0197">
        <w:rPr>
          <w:rFonts w:eastAsia="Times New Roman" w:cstheme="minorHAnsi"/>
        </w:rPr>
        <w:t>and</w:t>
      </w:r>
      <w:r w:rsidRPr="006C0197">
        <w:rPr>
          <w:rFonts w:eastAsia="Times New Roman" w:cstheme="minorHAnsi"/>
          <w:spacing w:val="24"/>
        </w:rPr>
        <w:t xml:space="preserve"> </w:t>
      </w:r>
      <w:r w:rsidRPr="006C0197">
        <w:rPr>
          <w:rFonts w:eastAsia="Times New Roman" w:cstheme="minorHAnsi"/>
          <w:spacing w:val="-1"/>
        </w:rPr>
        <w:t>implement</w:t>
      </w:r>
      <w:r w:rsidRPr="006C0197">
        <w:rPr>
          <w:rFonts w:eastAsia="Times New Roman" w:cstheme="minorHAnsi"/>
          <w:spacing w:val="25"/>
        </w:rPr>
        <w:t xml:space="preserve"> </w:t>
      </w:r>
      <w:r w:rsidRPr="006C0197">
        <w:rPr>
          <w:rFonts w:eastAsia="Times New Roman" w:cstheme="minorHAnsi"/>
          <w:spacing w:val="-1"/>
        </w:rPr>
        <w:t>policies</w:t>
      </w:r>
      <w:r w:rsidRPr="006C0197">
        <w:rPr>
          <w:rFonts w:eastAsia="Times New Roman" w:cstheme="minorHAnsi"/>
          <w:spacing w:val="26"/>
        </w:rPr>
        <w:t xml:space="preserve"> </w:t>
      </w:r>
      <w:r w:rsidRPr="006C0197">
        <w:rPr>
          <w:rFonts w:eastAsia="Times New Roman" w:cstheme="minorHAnsi"/>
        </w:rPr>
        <w:t>which</w:t>
      </w:r>
      <w:r w:rsidRPr="006C0197">
        <w:rPr>
          <w:rFonts w:eastAsia="Times New Roman" w:cstheme="minorHAnsi"/>
          <w:spacing w:val="23"/>
        </w:rPr>
        <w:t xml:space="preserve"> </w:t>
      </w:r>
      <w:r w:rsidRPr="006C0197">
        <w:rPr>
          <w:rFonts w:eastAsia="Times New Roman" w:cstheme="minorHAnsi"/>
        </w:rPr>
        <w:t>are</w:t>
      </w:r>
      <w:r w:rsidRPr="006C0197">
        <w:rPr>
          <w:rFonts w:eastAsia="Times New Roman" w:cstheme="minorHAnsi"/>
          <w:spacing w:val="25"/>
        </w:rPr>
        <w:t xml:space="preserve"> </w:t>
      </w:r>
      <w:r w:rsidRPr="006C0197">
        <w:rPr>
          <w:rFonts w:eastAsia="Times New Roman" w:cstheme="minorHAnsi"/>
        </w:rPr>
        <w:t>communicated</w:t>
      </w:r>
      <w:r w:rsidRPr="006C0197">
        <w:rPr>
          <w:rFonts w:eastAsia="Times New Roman" w:cstheme="minorHAnsi"/>
          <w:spacing w:val="25"/>
        </w:rPr>
        <w:t xml:space="preserve"> </w:t>
      </w:r>
      <w:r w:rsidRPr="006C0197">
        <w:rPr>
          <w:rFonts w:eastAsia="Times New Roman" w:cstheme="minorHAnsi"/>
        </w:rPr>
        <w:t>or</w:t>
      </w:r>
      <w:r w:rsidRPr="006C0197">
        <w:rPr>
          <w:rFonts w:eastAsia="Times New Roman" w:cstheme="minorHAnsi"/>
          <w:spacing w:val="45"/>
          <w:w w:val="99"/>
        </w:rPr>
        <w:t xml:space="preserve"> </w:t>
      </w:r>
      <w:r w:rsidRPr="006C0197">
        <w:rPr>
          <w:rFonts w:eastAsia="Times New Roman" w:cstheme="minorHAnsi"/>
          <w:spacing w:val="-1"/>
        </w:rPr>
        <w:t>notified</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4"/>
        </w:rPr>
        <w:t xml:space="preserve"> </w:t>
      </w:r>
      <w:r w:rsidRPr="006C0197">
        <w:rPr>
          <w:rFonts w:eastAsia="Times New Roman" w:cstheme="minorHAnsi"/>
          <w:spacing w:val="-1"/>
        </w:rPr>
        <w:t>by</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4"/>
        </w:rPr>
        <w:t xml:space="preserve"> </w:t>
      </w:r>
      <w:r w:rsidRPr="006C0197">
        <w:rPr>
          <w:rFonts w:eastAsia="Times New Roman" w:cstheme="minorHAnsi"/>
          <w:spacing w:val="-1"/>
        </w:rPr>
        <w:t>from</w:t>
      </w:r>
      <w:r w:rsidRPr="006C0197">
        <w:rPr>
          <w:rFonts w:eastAsia="Times New Roman" w:cstheme="minorHAnsi"/>
          <w:spacing w:val="-6"/>
        </w:rPr>
        <w:t xml:space="preserve"> </w:t>
      </w:r>
      <w:r w:rsidRPr="006C0197">
        <w:rPr>
          <w:rFonts w:eastAsia="Times New Roman" w:cstheme="minorHAnsi"/>
        </w:rPr>
        <w:t>time</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3"/>
        </w:rPr>
        <w:t xml:space="preserve"> </w:t>
      </w:r>
      <w:r w:rsidRPr="006C0197">
        <w:rPr>
          <w:rFonts w:eastAsia="Times New Roman" w:cstheme="minorHAnsi"/>
          <w:spacing w:val="-1"/>
        </w:rPr>
        <w:t>time.</w:t>
      </w:r>
    </w:p>
    <w:p w14:paraId="4E64566A" w14:textId="77777777" w:rsidR="006C0197" w:rsidRPr="006C0197" w:rsidRDefault="006C0197" w:rsidP="006C0197">
      <w:pPr>
        <w:spacing w:before="7" w:after="200" w:line="276" w:lineRule="auto"/>
        <w:rPr>
          <w:rFonts w:eastAsia="Calibri" w:cstheme="minorHAnsi"/>
        </w:rPr>
      </w:pPr>
    </w:p>
    <w:p w14:paraId="358FCFA5" w14:textId="77777777" w:rsidR="00C46442" w:rsidRDefault="006C0197" w:rsidP="00C46442">
      <w:pPr>
        <w:widowControl w:val="0"/>
        <w:numPr>
          <w:ilvl w:val="0"/>
          <w:numId w:val="100"/>
        </w:numPr>
        <w:tabs>
          <w:tab w:val="left" w:pos="465"/>
        </w:tabs>
        <w:spacing w:before="55" w:after="0" w:line="360" w:lineRule="auto"/>
        <w:ind w:right="114"/>
        <w:jc w:val="both"/>
        <w:rPr>
          <w:rFonts w:eastAsia="Times New Roman" w:cstheme="minorHAnsi"/>
        </w:rPr>
      </w:pPr>
      <w:r w:rsidRPr="006C0197">
        <w:rPr>
          <w:rFonts w:eastAsia="Times New Roman" w:cstheme="minorHAnsi"/>
          <w:spacing w:val="-1"/>
        </w:rPr>
        <w:lastRenderedPageBreak/>
        <w:t>The</w:t>
      </w:r>
      <w:r w:rsidRPr="006C0197">
        <w:rPr>
          <w:rFonts w:eastAsia="Times New Roman" w:cstheme="minorHAnsi"/>
        </w:rPr>
        <w:t xml:space="preserve"> </w:t>
      </w:r>
      <w:r w:rsidRPr="006C0197">
        <w:rPr>
          <w:rFonts w:eastAsia="Times New Roman" w:cstheme="minorHAnsi"/>
          <w:spacing w:val="-1"/>
        </w:rPr>
        <w:t>Contractor</w:t>
      </w:r>
      <w:r w:rsidRPr="006C0197">
        <w:rPr>
          <w:rFonts w:eastAsia="Times New Roman" w:cstheme="minorHAnsi"/>
        </w:rPr>
        <w:t xml:space="preserve"> </w:t>
      </w:r>
      <w:r w:rsidRPr="006C0197">
        <w:rPr>
          <w:rFonts w:eastAsia="Times New Roman" w:cstheme="minorHAnsi"/>
          <w:spacing w:val="-1"/>
        </w:rPr>
        <w:t>shall</w:t>
      </w:r>
      <w:r w:rsidRPr="006C0197">
        <w:rPr>
          <w:rFonts w:eastAsia="Times New Roman" w:cstheme="minorHAnsi"/>
        </w:rPr>
        <w:t xml:space="preserve"> maintain</w:t>
      </w:r>
      <w:r w:rsidRPr="006C0197">
        <w:rPr>
          <w:rFonts w:eastAsia="Times New Roman" w:cstheme="minorHAnsi"/>
          <w:spacing w:val="-1"/>
        </w:rPr>
        <w:t xml:space="preserve"> complete</w:t>
      </w:r>
      <w:r w:rsidRPr="006C0197">
        <w:rPr>
          <w:rFonts w:eastAsia="Times New Roman" w:cstheme="minorHAnsi"/>
          <w:spacing w:val="1"/>
        </w:rPr>
        <w:t xml:space="preserve"> </w:t>
      </w:r>
      <w:r w:rsidRPr="006C0197">
        <w:rPr>
          <w:rFonts w:eastAsia="Times New Roman" w:cstheme="minorHAnsi"/>
        </w:rPr>
        <w:t>and accurate records and information to</w:t>
      </w:r>
      <w:r w:rsidRPr="006C0197">
        <w:rPr>
          <w:rFonts w:eastAsia="Times New Roman" w:cstheme="minorHAnsi"/>
          <w:spacing w:val="1"/>
        </w:rPr>
        <w:t xml:space="preserve"> </w:t>
      </w:r>
      <w:r w:rsidRPr="006C0197">
        <w:rPr>
          <w:rFonts w:eastAsia="Times New Roman" w:cstheme="minorHAnsi"/>
          <w:spacing w:val="-1"/>
        </w:rPr>
        <w:t>demonstrate</w:t>
      </w:r>
      <w:r w:rsidRPr="006C0197">
        <w:rPr>
          <w:rFonts w:eastAsia="Times New Roman" w:cstheme="minorHAnsi"/>
          <w:spacing w:val="49"/>
          <w:w w:val="99"/>
        </w:rPr>
        <w:t xml:space="preserve"> </w:t>
      </w:r>
      <w:r w:rsidRPr="006C0197">
        <w:rPr>
          <w:rFonts w:eastAsia="Times New Roman" w:cstheme="minorHAnsi"/>
        </w:rPr>
        <w:t>its</w:t>
      </w:r>
      <w:r w:rsidRPr="006C0197">
        <w:rPr>
          <w:rFonts w:eastAsia="Times New Roman" w:cstheme="minorHAnsi"/>
          <w:spacing w:val="-5"/>
        </w:rPr>
        <w:t xml:space="preserve"> </w:t>
      </w:r>
      <w:r w:rsidRPr="006C0197">
        <w:rPr>
          <w:rFonts w:eastAsia="Times New Roman" w:cstheme="minorHAnsi"/>
          <w:spacing w:val="-1"/>
        </w:rPr>
        <w:t>compliance</w:t>
      </w:r>
      <w:r w:rsidRPr="006C0197">
        <w:rPr>
          <w:rFonts w:eastAsia="Times New Roman" w:cstheme="minorHAnsi"/>
          <w:spacing w:val="-3"/>
        </w:rPr>
        <w:t xml:space="preserve"> </w:t>
      </w:r>
      <w:r w:rsidRPr="006C0197">
        <w:rPr>
          <w:rFonts w:eastAsia="Times New Roman" w:cstheme="minorHAnsi"/>
        </w:rPr>
        <w:t>with</w:t>
      </w:r>
      <w:r w:rsidRPr="006C0197">
        <w:rPr>
          <w:rFonts w:eastAsia="Times New Roman" w:cstheme="minorHAnsi"/>
          <w:spacing w:val="-3"/>
        </w:rPr>
        <w:t xml:space="preserve"> </w:t>
      </w:r>
      <w:r w:rsidRPr="006C0197">
        <w:rPr>
          <w:rFonts w:eastAsia="Times New Roman" w:cstheme="minorHAnsi"/>
          <w:spacing w:val="-1"/>
        </w:rPr>
        <w:t>this</w:t>
      </w:r>
      <w:r w:rsidRPr="006C0197">
        <w:rPr>
          <w:rFonts w:eastAsia="Times New Roman" w:cstheme="minorHAnsi"/>
          <w:spacing w:val="-3"/>
        </w:rPr>
        <w:t xml:space="preserve"> </w:t>
      </w:r>
      <w:r w:rsidRPr="006C0197">
        <w:rPr>
          <w:rFonts w:eastAsia="Times New Roman" w:cstheme="minorHAnsi"/>
          <w:spacing w:val="-1"/>
        </w:rPr>
        <w:t>clause</w:t>
      </w:r>
      <w:r w:rsidRPr="006C0197">
        <w:rPr>
          <w:rFonts w:eastAsia="Times New Roman" w:cstheme="minorHAnsi"/>
          <w:spacing w:val="-3"/>
        </w:rPr>
        <w:t xml:space="preserve"> </w:t>
      </w:r>
      <w:r w:rsidRPr="006C0197">
        <w:rPr>
          <w:rFonts w:eastAsia="Times New Roman" w:cstheme="minorHAnsi"/>
        </w:rPr>
        <w:t>27</w:t>
      </w:r>
      <w:r w:rsidRPr="006C0197">
        <w:rPr>
          <w:rFonts w:eastAsia="Times New Roman" w:cstheme="minorHAnsi"/>
          <w:spacing w:val="-3"/>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rPr>
        <w:t>allow</w:t>
      </w:r>
      <w:r w:rsidRPr="006C0197">
        <w:rPr>
          <w:rFonts w:eastAsia="Times New Roman" w:cstheme="minorHAnsi"/>
          <w:spacing w:val="-4"/>
        </w:rPr>
        <w:t xml:space="preserve"> </w:t>
      </w:r>
      <w:r w:rsidRPr="006C0197">
        <w:rPr>
          <w:rFonts w:eastAsia="Times New Roman" w:cstheme="minorHAnsi"/>
          <w:spacing w:val="-1"/>
        </w:rPr>
        <w:t>for</w:t>
      </w:r>
      <w:r w:rsidRPr="006C0197">
        <w:rPr>
          <w:rFonts w:eastAsia="Times New Roman" w:cstheme="minorHAnsi"/>
          <w:spacing w:val="-4"/>
        </w:rPr>
        <w:t xml:space="preserve"> </w:t>
      </w:r>
      <w:r w:rsidRPr="006C0197">
        <w:rPr>
          <w:rFonts w:eastAsia="Times New Roman" w:cstheme="minorHAnsi"/>
          <w:spacing w:val="-1"/>
        </w:rPr>
        <w:t>inspections</w:t>
      </w:r>
      <w:r w:rsidRPr="006C0197">
        <w:rPr>
          <w:rFonts w:eastAsia="Times New Roman" w:cstheme="minorHAnsi"/>
          <w:spacing w:val="-3"/>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spacing w:val="-1"/>
        </w:rPr>
        <w:t>contribute</w:t>
      </w:r>
      <w:r w:rsidRPr="006C0197">
        <w:rPr>
          <w:rFonts w:eastAsia="Times New Roman" w:cstheme="minorHAnsi"/>
          <w:spacing w:val="-3"/>
        </w:rPr>
        <w:t xml:space="preserve"> </w:t>
      </w:r>
      <w:r w:rsidRPr="006C0197">
        <w:rPr>
          <w:rFonts w:eastAsia="Times New Roman" w:cstheme="minorHAnsi"/>
        </w:rPr>
        <w:t>to</w:t>
      </w:r>
      <w:r w:rsidRPr="006C0197">
        <w:rPr>
          <w:rFonts w:eastAsia="Times New Roman" w:cstheme="minorHAnsi"/>
          <w:spacing w:val="-3"/>
        </w:rPr>
        <w:t xml:space="preserve"> </w:t>
      </w:r>
      <w:r w:rsidRPr="006C0197">
        <w:rPr>
          <w:rFonts w:eastAsia="Times New Roman" w:cstheme="minorHAnsi"/>
        </w:rPr>
        <w:t>any</w:t>
      </w:r>
      <w:r w:rsidRPr="006C0197">
        <w:rPr>
          <w:rFonts w:eastAsia="Times New Roman" w:cstheme="minorHAnsi"/>
          <w:spacing w:val="-4"/>
        </w:rPr>
        <w:t xml:space="preserve"> </w:t>
      </w:r>
      <w:r w:rsidRPr="006C0197">
        <w:rPr>
          <w:rFonts w:eastAsia="Times New Roman" w:cstheme="minorHAnsi"/>
        </w:rPr>
        <w:t>audits</w:t>
      </w:r>
      <w:r w:rsidRPr="006C0197">
        <w:rPr>
          <w:rFonts w:eastAsia="Times New Roman" w:cstheme="minorHAnsi"/>
          <w:spacing w:val="-3"/>
        </w:rPr>
        <w:t xml:space="preserve"> </w:t>
      </w:r>
      <w:r w:rsidRPr="006C0197">
        <w:rPr>
          <w:rFonts w:eastAsia="Times New Roman" w:cstheme="minorHAnsi"/>
          <w:spacing w:val="-1"/>
        </w:rPr>
        <w:t>by</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55"/>
          <w:w w:val="99"/>
        </w:rPr>
        <w:t xml:space="preserve"> </w:t>
      </w:r>
      <w:r w:rsidRPr="006C0197">
        <w:rPr>
          <w:rFonts w:eastAsia="Calibri" w:cstheme="minorHAnsi"/>
        </w:rPr>
        <w:t>Client</w:t>
      </w:r>
      <w:r w:rsidRPr="006C0197">
        <w:rPr>
          <w:rFonts w:eastAsia="Calibri" w:cstheme="minorHAnsi"/>
          <w:spacing w:val="-8"/>
        </w:rPr>
        <w:t xml:space="preserve"> </w:t>
      </w:r>
      <w:r w:rsidRPr="006C0197">
        <w:rPr>
          <w:rFonts w:eastAsia="Calibri" w:cstheme="minorHAnsi"/>
        </w:rPr>
        <w:t>or</w:t>
      </w:r>
      <w:r w:rsidRPr="006C0197">
        <w:rPr>
          <w:rFonts w:eastAsia="Calibri" w:cstheme="minorHAnsi"/>
          <w:spacing w:val="-7"/>
        </w:rPr>
        <w:t xml:space="preserve"> </w:t>
      </w:r>
      <w:r w:rsidRPr="006C0197">
        <w:rPr>
          <w:rFonts w:eastAsia="Calibri" w:cstheme="minorHAnsi"/>
        </w:rPr>
        <w:t>the</w:t>
      </w:r>
      <w:r w:rsidRPr="006C0197">
        <w:rPr>
          <w:rFonts w:eastAsia="Calibri" w:cstheme="minorHAnsi"/>
          <w:spacing w:val="-6"/>
        </w:rPr>
        <w:t xml:space="preserve"> </w:t>
      </w:r>
      <w:r w:rsidRPr="006C0197">
        <w:rPr>
          <w:rFonts w:eastAsia="Calibri" w:cstheme="minorHAnsi"/>
        </w:rPr>
        <w:t>Client’s</w:t>
      </w:r>
      <w:r w:rsidRPr="006C0197">
        <w:rPr>
          <w:rFonts w:eastAsia="Calibri" w:cstheme="minorHAnsi"/>
          <w:spacing w:val="-7"/>
        </w:rPr>
        <w:t xml:space="preserve"> </w:t>
      </w:r>
      <w:r w:rsidRPr="006C0197">
        <w:rPr>
          <w:rFonts w:eastAsia="Calibri" w:cstheme="minorHAnsi"/>
        </w:rPr>
        <w:t>designated</w:t>
      </w:r>
      <w:r w:rsidRPr="006C0197">
        <w:rPr>
          <w:rFonts w:eastAsia="Calibri" w:cstheme="minorHAnsi"/>
          <w:spacing w:val="-7"/>
        </w:rPr>
        <w:t xml:space="preserve"> </w:t>
      </w:r>
      <w:r w:rsidRPr="006C0197">
        <w:rPr>
          <w:rFonts w:eastAsia="Calibri" w:cstheme="minorHAnsi"/>
        </w:rPr>
        <w:t>auditor.</w:t>
      </w:r>
    </w:p>
    <w:p w14:paraId="691DAF8D" w14:textId="77777777" w:rsidR="00C46442" w:rsidRPr="006A1BBD" w:rsidRDefault="00C46442" w:rsidP="00C46442">
      <w:pPr>
        <w:pStyle w:val="ListParagraph"/>
        <w:rPr>
          <w:rFonts w:cstheme="minorHAnsi"/>
          <w:spacing w:val="-1"/>
          <w:lang w:val="en-IE"/>
        </w:rPr>
      </w:pPr>
    </w:p>
    <w:p w14:paraId="611B0DC9" w14:textId="25A7E884" w:rsidR="006C0197" w:rsidRPr="00C46442" w:rsidRDefault="006C0197" w:rsidP="00C46442">
      <w:pPr>
        <w:widowControl w:val="0"/>
        <w:numPr>
          <w:ilvl w:val="0"/>
          <w:numId w:val="100"/>
        </w:numPr>
        <w:tabs>
          <w:tab w:val="left" w:pos="465"/>
        </w:tabs>
        <w:spacing w:before="55" w:after="0" w:line="360" w:lineRule="auto"/>
        <w:ind w:right="114"/>
        <w:jc w:val="both"/>
        <w:rPr>
          <w:rFonts w:eastAsia="Times New Roman" w:cstheme="minorHAnsi"/>
        </w:rPr>
      </w:pPr>
      <w:r w:rsidRPr="00C46442">
        <w:rPr>
          <w:rFonts w:eastAsia="Times New Roman" w:cstheme="minorHAnsi"/>
          <w:spacing w:val="-1"/>
        </w:rPr>
        <w:t>The</w:t>
      </w:r>
      <w:r w:rsidRPr="00C46442">
        <w:rPr>
          <w:rFonts w:eastAsia="Times New Roman" w:cstheme="minorHAnsi"/>
          <w:spacing w:val="-11"/>
        </w:rPr>
        <w:t xml:space="preserve"> </w:t>
      </w:r>
      <w:r w:rsidRPr="00C46442">
        <w:rPr>
          <w:rFonts w:eastAsia="Times New Roman" w:cstheme="minorHAnsi"/>
          <w:spacing w:val="-1"/>
        </w:rPr>
        <w:t>Contractor</w:t>
      </w:r>
      <w:r w:rsidRPr="00C46442">
        <w:rPr>
          <w:rFonts w:eastAsia="Times New Roman" w:cstheme="minorHAnsi"/>
          <w:spacing w:val="-9"/>
        </w:rPr>
        <w:t xml:space="preserve"> </w:t>
      </w:r>
      <w:r w:rsidRPr="00C46442">
        <w:rPr>
          <w:rFonts w:eastAsia="Times New Roman" w:cstheme="minorHAnsi"/>
          <w:spacing w:val="-1"/>
        </w:rPr>
        <w:t>shall:-</w:t>
      </w:r>
    </w:p>
    <w:p w14:paraId="65ECB348" w14:textId="77777777" w:rsidR="006C0197" w:rsidRPr="006C0197" w:rsidRDefault="006C0197" w:rsidP="0078653D">
      <w:pPr>
        <w:widowControl w:val="0"/>
        <w:numPr>
          <w:ilvl w:val="1"/>
          <w:numId w:val="100"/>
        </w:numPr>
        <w:tabs>
          <w:tab w:val="left" w:pos="813"/>
        </w:tabs>
        <w:spacing w:before="134" w:after="0" w:line="360" w:lineRule="auto"/>
        <w:ind w:right="116" w:hanging="426"/>
        <w:jc w:val="both"/>
        <w:rPr>
          <w:rFonts w:eastAsia="Times New Roman" w:cstheme="minorHAnsi"/>
        </w:rPr>
      </w:pPr>
      <w:r w:rsidRPr="006C0197">
        <w:rPr>
          <w:rFonts w:eastAsia="Times New Roman" w:cstheme="minorHAnsi"/>
        </w:rPr>
        <w:t>take</w:t>
      </w:r>
      <w:r w:rsidRPr="006C0197">
        <w:rPr>
          <w:rFonts w:eastAsia="Times New Roman" w:cstheme="minorHAnsi"/>
          <w:spacing w:val="30"/>
        </w:rPr>
        <w:t xml:space="preserve"> </w:t>
      </w:r>
      <w:r w:rsidRPr="006C0197">
        <w:rPr>
          <w:rFonts w:eastAsia="Times New Roman" w:cstheme="minorHAnsi"/>
        </w:rPr>
        <w:t>all</w:t>
      </w:r>
      <w:r w:rsidRPr="006C0197">
        <w:rPr>
          <w:rFonts w:eastAsia="Times New Roman" w:cstheme="minorHAnsi"/>
          <w:spacing w:val="31"/>
        </w:rPr>
        <w:t xml:space="preserve"> </w:t>
      </w:r>
      <w:r w:rsidRPr="006C0197">
        <w:rPr>
          <w:rFonts w:eastAsia="Times New Roman" w:cstheme="minorHAnsi"/>
          <w:spacing w:val="-1"/>
        </w:rPr>
        <w:t>reasonable</w:t>
      </w:r>
      <w:r w:rsidRPr="006C0197">
        <w:rPr>
          <w:rFonts w:eastAsia="Times New Roman" w:cstheme="minorHAnsi"/>
          <w:spacing w:val="32"/>
        </w:rPr>
        <w:t xml:space="preserve"> </w:t>
      </w:r>
      <w:r w:rsidRPr="006C0197">
        <w:rPr>
          <w:rFonts w:eastAsia="Times New Roman" w:cstheme="minorHAnsi"/>
          <w:spacing w:val="-1"/>
        </w:rPr>
        <w:t>precautions</w:t>
      </w:r>
      <w:r w:rsidRPr="006C0197">
        <w:rPr>
          <w:rFonts w:eastAsia="Times New Roman" w:cstheme="minorHAnsi"/>
          <w:spacing w:val="33"/>
        </w:rPr>
        <w:t xml:space="preserve"> </w:t>
      </w:r>
      <w:r w:rsidRPr="006C0197">
        <w:rPr>
          <w:rFonts w:eastAsia="Times New Roman" w:cstheme="minorHAnsi"/>
        </w:rPr>
        <w:t>to</w:t>
      </w:r>
      <w:r w:rsidRPr="006C0197">
        <w:rPr>
          <w:rFonts w:eastAsia="Times New Roman" w:cstheme="minorHAnsi"/>
          <w:spacing w:val="32"/>
        </w:rPr>
        <w:t xml:space="preserve"> </w:t>
      </w:r>
      <w:r w:rsidRPr="006C0197">
        <w:rPr>
          <w:rFonts w:eastAsia="Times New Roman" w:cstheme="minorHAnsi"/>
          <w:spacing w:val="-1"/>
        </w:rPr>
        <w:t>preserve</w:t>
      </w:r>
      <w:r w:rsidRPr="006C0197">
        <w:rPr>
          <w:rFonts w:eastAsia="Times New Roman" w:cstheme="minorHAnsi"/>
          <w:spacing w:val="29"/>
        </w:rPr>
        <w:t xml:space="preserve"> </w:t>
      </w:r>
      <w:r w:rsidRPr="006C0197">
        <w:rPr>
          <w:rFonts w:eastAsia="Times New Roman" w:cstheme="minorHAnsi"/>
        </w:rPr>
        <w:t>the</w:t>
      </w:r>
      <w:r w:rsidRPr="006C0197">
        <w:rPr>
          <w:rFonts w:eastAsia="Times New Roman" w:cstheme="minorHAnsi"/>
          <w:spacing w:val="31"/>
        </w:rPr>
        <w:t xml:space="preserve"> </w:t>
      </w:r>
      <w:r w:rsidRPr="006C0197">
        <w:rPr>
          <w:rFonts w:eastAsia="Times New Roman" w:cstheme="minorHAnsi"/>
        </w:rPr>
        <w:t>integrity</w:t>
      </w:r>
      <w:r w:rsidRPr="006C0197">
        <w:rPr>
          <w:rFonts w:eastAsia="Times New Roman" w:cstheme="minorHAnsi"/>
          <w:spacing w:val="31"/>
        </w:rPr>
        <w:t xml:space="preserve"> </w:t>
      </w:r>
      <w:r w:rsidRPr="006C0197">
        <w:rPr>
          <w:rFonts w:eastAsia="Times New Roman" w:cstheme="minorHAnsi"/>
        </w:rPr>
        <w:t>of</w:t>
      </w:r>
      <w:r w:rsidRPr="006C0197">
        <w:rPr>
          <w:rFonts w:eastAsia="Times New Roman" w:cstheme="minorHAnsi"/>
          <w:spacing w:val="30"/>
        </w:rPr>
        <w:t xml:space="preserve"> </w:t>
      </w:r>
      <w:r w:rsidRPr="006C0197">
        <w:rPr>
          <w:rFonts w:eastAsia="Times New Roman" w:cstheme="minorHAnsi"/>
        </w:rPr>
        <w:t>any</w:t>
      </w:r>
      <w:r w:rsidRPr="006C0197">
        <w:rPr>
          <w:rFonts w:eastAsia="Times New Roman" w:cstheme="minorHAnsi"/>
          <w:spacing w:val="31"/>
        </w:rPr>
        <w:t xml:space="preserve"> </w:t>
      </w:r>
      <w:r w:rsidRPr="006C0197">
        <w:rPr>
          <w:rFonts w:eastAsia="Times New Roman" w:cstheme="minorHAnsi"/>
          <w:spacing w:val="-1"/>
        </w:rPr>
        <w:t>Personal</w:t>
      </w:r>
      <w:r w:rsidRPr="006C0197">
        <w:rPr>
          <w:rFonts w:eastAsia="Times New Roman" w:cstheme="minorHAnsi"/>
          <w:spacing w:val="31"/>
        </w:rPr>
        <w:t xml:space="preserve"> </w:t>
      </w:r>
      <w:r w:rsidRPr="006C0197">
        <w:rPr>
          <w:rFonts w:eastAsia="Times New Roman" w:cstheme="minorHAnsi"/>
        </w:rPr>
        <w:t>Data</w:t>
      </w:r>
      <w:r w:rsidRPr="006C0197">
        <w:rPr>
          <w:rFonts w:eastAsia="Times New Roman" w:cstheme="minorHAnsi"/>
          <w:spacing w:val="30"/>
        </w:rPr>
        <w:t xml:space="preserve"> </w:t>
      </w:r>
      <w:r w:rsidRPr="006C0197">
        <w:rPr>
          <w:rFonts w:eastAsia="Times New Roman" w:cstheme="minorHAnsi"/>
        </w:rPr>
        <w:t>which</w:t>
      </w:r>
      <w:r w:rsidRPr="006C0197">
        <w:rPr>
          <w:rFonts w:eastAsia="Times New Roman" w:cstheme="minorHAnsi"/>
          <w:spacing w:val="29"/>
        </w:rPr>
        <w:t xml:space="preserve"> </w:t>
      </w:r>
      <w:r w:rsidRPr="006C0197">
        <w:rPr>
          <w:rFonts w:eastAsia="Times New Roman" w:cstheme="minorHAnsi"/>
          <w:spacing w:val="1"/>
        </w:rPr>
        <w:t>it</w:t>
      </w:r>
      <w:r w:rsidRPr="006C0197">
        <w:rPr>
          <w:rFonts w:eastAsia="Times New Roman" w:cstheme="minorHAnsi"/>
          <w:spacing w:val="43"/>
          <w:w w:val="99"/>
        </w:rPr>
        <w:t xml:space="preserve"> </w:t>
      </w:r>
      <w:r w:rsidRPr="006C0197">
        <w:rPr>
          <w:rFonts w:eastAsia="Times New Roman" w:cstheme="minorHAnsi"/>
          <w:spacing w:val="-1"/>
        </w:rPr>
        <w:t>processes</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prevent</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6"/>
        </w:rPr>
        <w:t xml:space="preserve"> </w:t>
      </w:r>
      <w:r w:rsidRPr="006C0197">
        <w:rPr>
          <w:rFonts w:eastAsia="Times New Roman" w:cstheme="minorHAnsi"/>
        </w:rPr>
        <w:t>corruption</w:t>
      </w:r>
      <w:r w:rsidRPr="006C0197">
        <w:rPr>
          <w:rFonts w:eastAsia="Times New Roman" w:cstheme="minorHAnsi"/>
          <w:spacing w:val="-6"/>
        </w:rPr>
        <w:t xml:space="preserve"> </w:t>
      </w:r>
      <w:r w:rsidRPr="006C0197">
        <w:rPr>
          <w:rFonts w:eastAsia="Times New Roman" w:cstheme="minorHAnsi"/>
          <w:spacing w:val="-1"/>
        </w:rPr>
        <w:t>or</w:t>
      </w:r>
      <w:r w:rsidRPr="006C0197">
        <w:rPr>
          <w:rFonts w:eastAsia="Times New Roman" w:cstheme="minorHAnsi"/>
          <w:spacing w:val="-5"/>
        </w:rPr>
        <w:t xml:space="preserve"> </w:t>
      </w:r>
      <w:r w:rsidRPr="006C0197">
        <w:rPr>
          <w:rFonts w:eastAsia="Times New Roman" w:cstheme="minorHAnsi"/>
        </w:rPr>
        <w:t>loss</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such</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5"/>
        </w:rPr>
        <w:t xml:space="preserve"> </w:t>
      </w:r>
      <w:r w:rsidRPr="006C0197">
        <w:rPr>
          <w:rFonts w:eastAsia="Times New Roman" w:cstheme="minorHAnsi"/>
          <w:spacing w:val="-1"/>
        </w:rPr>
        <w:t>Data;</w:t>
      </w:r>
    </w:p>
    <w:p w14:paraId="44A6BF9A" w14:textId="77777777" w:rsidR="006C0197" w:rsidRPr="006C0197" w:rsidRDefault="006C0197" w:rsidP="0078653D">
      <w:pPr>
        <w:widowControl w:val="0"/>
        <w:numPr>
          <w:ilvl w:val="1"/>
          <w:numId w:val="100"/>
        </w:numPr>
        <w:tabs>
          <w:tab w:val="left" w:pos="813"/>
        </w:tabs>
        <w:spacing w:before="120" w:after="0" w:line="359" w:lineRule="auto"/>
        <w:ind w:right="110" w:hanging="426"/>
        <w:jc w:val="both"/>
        <w:rPr>
          <w:rFonts w:eastAsia="Times New Roman" w:cstheme="minorHAnsi"/>
        </w:rPr>
      </w:pPr>
      <w:r w:rsidRPr="006C0197">
        <w:rPr>
          <w:rFonts w:eastAsia="Times New Roman" w:cstheme="minorHAnsi"/>
        </w:rPr>
        <w:t>ensure</w:t>
      </w:r>
      <w:r w:rsidRPr="006C0197">
        <w:rPr>
          <w:rFonts w:eastAsia="Times New Roman" w:cstheme="minorHAnsi"/>
          <w:spacing w:val="-8"/>
        </w:rPr>
        <w:t xml:space="preserve"> </w:t>
      </w:r>
      <w:r w:rsidRPr="006C0197">
        <w:rPr>
          <w:rFonts w:eastAsia="Times New Roman" w:cstheme="minorHAnsi"/>
        </w:rPr>
        <w:t>that</w:t>
      </w:r>
      <w:r w:rsidRPr="006C0197">
        <w:rPr>
          <w:rFonts w:eastAsia="Times New Roman" w:cstheme="minorHAnsi"/>
          <w:spacing w:val="-8"/>
        </w:rPr>
        <w:t xml:space="preserve"> </w:t>
      </w:r>
      <w:r w:rsidRPr="006C0197">
        <w:rPr>
          <w:rFonts w:eastAsia="Times New Roman" w:cstheme="minorHAnsi"/>
        </w:rPr>
        <w:t>a</w:t>
      </w:r>
      <w:r w:rsidRPr="006C0197">
        <w:rPr>
          <w:rFonts w:eastAsia="Times New Roman" w:cstheme="minorHAnsi"/>
          <w:spacing w:val="-7"/>
        </w:rPr>
        <w:t xml:space="preserve"> </w:t>
      </w:r>
      <w:r w:rsidRPr="006C0197">
        <w:rPr>
          <w:rFonts w:eastAsia="Times New Roman" w:cstheme="minorHAnsi"/>
          <w:spacing w:val="-1"/>
        </w:rPr>
        <w:t>back-up</w:t>
      </w:r>
      <w:r w:rsidRPr="006C0197">
        <w:rPr>
          <w:rFonts w:eastAsia="Times New Roman" w:cstheme="minorHAnsi"/>
          <w:spacing w:val="-8"/>
        </w:rPr>
        <w:t xml:space="preserve"> </w:t>
      </w:r>
      <w:r w:rsidRPr="006C0197">
        <w:rPr>
          <w:rFonts w:eastAsia="Times New Roman" w:cstheme="minorHAnsi"/>
        </w:rPr>
        <w:t>copy</w:t>
      </w:r>
      <w:r w:rsidRPr="006C0197">
        <w:rPr>
          <w:rFonts w:eastAsia="Times New Roman" w:cstheme="minorHAnsi"/>
          <w:spacing w:val="-8"/>
        </w:rPr>
        <w:t xml:space="preserve"> </w:t>
      </w:r>
      <w:r w:rsidRPr="006C0197">
        <w:rPr>
          <w:rFonts w:eastAsia="Times New Roman" w:cstheme="minorHAnsi"/>
        </w:rPr>
        <w:t>of</w:t>
      </w:r>
      <w:r w:rsidRPr="006C0197">
        <w:rPr>
          <w:rFonts w:eastAsia="Times New Roman" w:cstheme="minorHAnsi"/>
          <w:spacing w:val="-8"/>
        </w:rPr>
        <w:t xml:space="preserve"> </w:t>
      </w:r>
      <w:r w:rsidRPr="006C0197">
        <w:rPr>
          <w:rFonts w:eastAsia="Times New Roman" w:cstheme="minorHAnsi"/>
        </w:rPr>
        <w:t>any</w:t>
      </w:r>
      <w:r w:rsidRPr="006C0197">
        <w:rPr>
          <w:rFonts w:eastAsia="Times New Roman" w:cstheme="minorHAnsi"/>
          <w:spacing w:val="-8"/>
        </w:rPr>
        <w:t xml:space="preserve"> </w:t>
      </w:r>
      <w:r w:rsidRPr="006C0197">
        <w:rPr>
          <w:rFonts w:eastAsia="Times New Roman" w:cstheme="minorHAnsi"/>
        </w:rPr>
        <w:t>and</w:t>
      </w:r>
      <w:r w:rsidRPr="006C0197">
        <w:rPr>
          <w:rFonts w:eastAsia="Times New Roman" w:cstheme="minorHAnsi"/>
          <w:spacing w:val="-9"/>
        </w:rPr>
        <w:t xml:space="preserve"> </w:t>
      </w:r>
      <w:r w:rsidRPr="006C0197">
        <w:rPr>
          <w:rFonts w:eastAsia="Times New Roman" w:cstheme="minorHAnsi"/>
        </w:rPr>
        <w:t>all</w:t>
      </w:r>
      <w:r w:rsidRPr="006C0197">
        <w:rPr>
          <w:rFonts w:eastAsia="Times New Roman" w:cstheme="minorHAnsi"/>
          <w:spacing w:val="-9"/>
        </w:rPr>
        <w:t xml:space="preserve"> </w:t>
      </w:r>
      <w:r w:rsidRPr="006C0197">
        <w:rPr>
          <w:rFonts w:eastAsia="Times New Roman" w:cstheme="minorHAnsi"/>
          <w:spacing w:val="-1"/>
        </w:rPr>
        <w:t>such</w:t>
      </w:r>
      <w:r w:rsidRPr="006C0197">
        <w:rPr>
          <w:rFonts w:eastAsia="Times New Roman" w:cstheme="minorHAnsi"/>
          <w:spacing w:val="-8"/>
        </w:rPr>
        <w:t xml:space="preserve"> </w:t>
      </w:r>
      <w:r w:rsidRPr="006C0197">
        <w:rPr>
          <w:rFonts w:eastAsia="Times New Roman" w:cstheme="minorHAnsi"/>
          <w:spacing w:val="-1"/>
        </w:rPr>
        <w:t>Personal</w:t>
      </w:r>
      <w:r w:rsidRPr="006C0197">
        <w:rPr>
          <w:rFonts w:eastAsia="Times New Roman" w:cstheme="minorHAnsi"/>
          <w:spacing w:val="-8"/>
        </w:rPr>
        <w:t xml:space="preserve"> </w:t>
      </w:r>
      <w:r w:rsidRPr="006C0197">
        <w:rPr>
          <w:rFonts w:eastAsia="Times New Roman" w:cstheme="minorHAnsi"/>
          <w:spacing w:val="-1"/>
        </w:rPr>
        <w:t>Data</w:t>
      </w:r>
      <w:r w:rsidRPr="006C0197">
        <w:rPr>
          <w:rFonts w:eastAsia="Times New Roman" w:cstheme="minorHAnsi"/>
          <w:spacing w:val="-8"/>
        </w:rPr>
        <w:t xml:space="preserve"> </w:t>
      </w:r>
      <w:r w:rsidRPr="006C0197">
        <w:rPr>
          <w:rFonts w:eastAsia="Times New Roman" w:cstheme="minorHAnsi"/>
        </w:rPr>
        <w:t>is</w:t>
      </w:r>
      <w:r w:rsidRPr="006C0197">
        <w:rPr>
          <w:rFonts w:eastAsia="Times New Roman" w:cstheme="minorHAnsi"/>
          <w:spacing w:val="-8"/>
        </w:rPr>
        <w:t xml:space="preserve"> </w:t>
      </w:r>
      <w:r w:rsidRPr="006C0197">
        <w:rPr>
          <w:rFonts w:eastAsia="Times New Roman" w:cstheme="minorHAnsi"/>
        </w:rPr>
        <w:t>made</w:t>
      </w:r>
      <w:r w:rsidRPr="006C0197">
        <w:rPr>
          <w:rFonts w:eastAsia="Times New Roman" w:cstheme="minorHAnsi"/>
          <w:spacing w:val="-6"/>
        </w:rPr>
        <w:t xml:space="preserve"> </w:t>
      </w:r>
      <w:r w:rsidRPr="006C0197">
        <w:rPr>
          <w:rFonts w:eastAsia="Times New Roman" w:cstheme="minorHAnsi"/>
          <w:spacing w:val="-1"/>
        </w:rPr>
        <w:t>[insert</w:t>
      </w:r>
      <w:r w:rsidRPr="006C0197">
        <w:rPr>
          <w:rFonts w:eastAsia="Times New Roman" w:cstheme="minorHAnsi"/>
          <w:spacing w:val="-8"/>
        </w:rPr>
        <w:t xml:space="preserve"> </w:t>
      </w:r>
      <w:r w:rsidRPr="006C0197">
        <w:rPr>
          <w:rFonts w:eastAsia="Times New Roman" w:cstheme="minorHAnsi"/>
          <w:spacing w:val="-1"/>
        </w:rPr>
        <w:t>frequency]</w:t>
      </w:r>
      <w:r w:rsidRPr="006C0197">
        <w:rPr>
          <w:rFonts w:eastAsia="Times New Roman" w:cstheme="minorHAnsi"/>
          <w:spacing w:val="-8"/>
        </w:rPr>
        <w:t xml:space="preserve"> </w:t>
      </w:r>
      <w:r w:rsidRPr="006C0197">
        <w:rPr>
          <w:rFonts w:eastAsia="Times New Roman" w:cstheme="minorHAnsi"/>
        </w:rPr>
        <w:t>and</w:t>
      </w:r>
      <w:r w:rsidRPr="006C0197">
        <w:rPr>
          <w:rFonts w:eastAsia="Times New Roman" w:cstheme="minorHAnsi"/>
          <w:spacing w:val="51"/>
          <w:w w:val="99"/>
        </w:rPr>
        <w:t xml:space="preserve"> </w:t>
      </w:r>
      <w:r w:rsidRPr="006C0197">
        <w:rPr>
          <w:rFonts w:eastAsia="Times New Roman" w:cstheme="minorHAnsi"/>
        </w:rPr>
        <w:t>this</w:t>
      </w:r>
      <w:r w:rsidRPr="006C0197">
        <w:rPr>
          <w:rFonts w:eastAsia="Times New Roman" w:cstheme="minorHAnsi"/>
          <w:spacing w:val="-17"/>
        </w:rPr>
        <w:t xml:space="preserve"> </w:t>
      </w:r>
      <w:r w:rsidRPr="006C0197">
        <w:rPr>
          <w:rFonts w:eastAsia="Times New Roman" w:cstheme="minorHAnsi"/>
        </w:rPr>
        <w:t>copy</w:t>
      </w:r>
      <w:r w:rsidRPr="006C0197">
        <w:rPr>
          <w:rFonts w:eastAsia="Times New Roman" w:cstheme="minorHAnsi"/>
          <w:spacing w:val="-16"/>
        </w:rPr>
        <w:t xml:space="preserve"> </w:t>
      </w:r>
      <w:r w:rsidRPr="006C0197">
        <w:rPr>
          <w:rFonts w:eastAsia="Times New Roman" w:cstheme="minorHAnsi"/>
        </w:rPr>
        <w:t>is</w:t>
      </w:r>
      <w:r w:rsidRPr="006C0197">
        <w:rPr>
          <w:rFonts w:eastAsia="Times New Roman" w:cstheme="minorHAnsi"/>
          <w:spacing w:val="-17"/>
        </w:rPr>
        <w:t xml:space="preserve"> </w:t>
      </w:r>
      <w:r w:rsidRPr="006C0197">
        <w:rPr>
          <w:rFonts w:eastAsia="Times New Roman" w:cstheme="minorHAnsi"/>
        </w:rPr>
        <w:t>recorded</w:t>
      </w:r>
      <w:r w:rsidRPr="006C0197">
        <w:rPr>
          <w:rFonts w:eastAsia="Times New Roman" w:cstheme="minorHAnsi"/>
          <w:spacing w:val="-16"/>
        </w:rPr>
        <w:t xml:space="preserve"> </w:t>
      </w:r>
      <w:r w:rsidRPr="006C0197">
        <w:rPr>
          <w:rFonts w:eastAsia="Times New Roman" w:cstheme="minorHAnsi"/>
        </w:rPr>
        <w:t>on</w:t>
      </w:r>
      <w:r w:rsidRPr="006C0197">
        <w:rPr>
          <w:rFonts w:eastAsia="Times New Roman" w:cstheme="minorHAnsi"/>
          <w:spacing w:val="-16"/>
        </w:rPr>
        <w:t xml:space="preserve"> </w:t>
      </w:r>
      <w:r w:rsidRPr="006C0197">
        <w:rPr>
          <w:rFonts w:eastAsia="Times New Roman" w:cstheme="minorHAnsi"/>
          <w:spacing w:val="-1"/>
        </w:rPr>
        <w:t>media</w:t>
      </w:r>
      <w:r w:rsidRPr="006C0197">
        <w:rPr>
          <w:rFonts w:eastAsia="Times New Roman" w:cstheme="minorHAnsi"/>
          <w:spacing w:val="-16"/>
        </w:rPr>
        <w:t xml:space="preserve"> </w:t>
      </w:r>
      <w:r w:rsidRPr="006C0197">
        <w:rPr>
          <w:rFonts w:eastAsia="Times New Roman" w:cstheme="minorHAnsi"/>
          <w:spacing w:val="-1"/>
        </w:rPr>
        <w:t>from</w:t>
      </w:r>
      <w:r w:rsidRPr="006C0197">
        <w:rPr>
          <w:rFonts w:eastAsia="Times New Roman" w:cstheme="minorHAnsi"/>
          <w:spacing w:val="-17"/>
        </w:rPr>
        <w:t xml:space="preserve"> </w:t>
      </w:r>
      <w:r w:rsidRPr="006C0197">
        <w:rPr>
          <w:rFonts w:eastAsia="Times New Roman" w:cstheme="minorHAnsi"/>
        </w:rPr>
        <w:t>which</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7"/>
        </w:rPr>
        <w:t xml:space="preserve"> </w:t>
      </w:r>
      <w:r w:rsidRPr="006C0197">
        <w:rPr>
          <w:rFonts w:eastAsia="Times New Roman" w:cstheme="minorHAnsi"/>
        </w:rPr>
        <w:t>data</w:t>
      </w:r>
      <w:r w:rsidRPr="006C0197">
        <w:rPr>
          <w:rFonts w:eastAsia="Times New Roman" w:cstheme="minorHAnsi"/>
          <w:spacing w:val="-17"/>
        </w:rPr>
        <w:t xml:space="preserve"> </w:t>
      </w:r>
      <w:r w:rsidRPr="006C0197">
        <w:rPr>
          <w:rFonts w:eastAsia="Times New Roman" w:cstheme="minorHAnsi"/>
        </w:rPr>
        <w:t>can</w:t>
      </w:r>
      <w:r w:rsidRPr="006C0197">
        <w:rPr>
          <w:rFonts w:eastAsia="Times New Roman" w:cstheme="minorHAnsi"/>
          <w:spacing w:val="-17"/>
        </w:rPr>
        <w:t xml:space="preserve"> </w:t>
      </w:r>
      <w:r w:rsidRPr="006C0197">
        <w:rPr>
          <w:rFonts w:eastAsia="Times New Roman" w:cstheme="minorHAnsi"/>
          <w:spacing w:val="-1"/>
        </w:rPr>
        <w:t>be</w:t>
      </w:r>
      <w:r w:rsidRPr="006C0197">
        <w:rPr>
          <w:rFonts w:eastAsia="Times New Roman" w:cstheme="minorHAnsi"/>
          <w:spacing w:val="-15"/>
        </w:rPr>
        <w:t xml:space="preserve"> </w:t>
      </w:r>
      <w:r w:rsidRPr="006C0197">
        <w:rPr>
          <w:rFonts w:eastAsia="Times New Roman" w:cstheme="minorHAnsi"/>
          <w:spacing w:val="-1"/>
        </w:rPr>
        <w:t>reloaded</w:t>
      </w:r>
      <w:r w:rsidRPr="006C0197">
        <w:rPr>
          <w:rFonts w:eastAsia="Times New Roman" w:cstheme="minorHAnsi"/>
          <w:spacing w:val="-16"/>
        </w:rPr>
        <w:t xml:space="preserve"> </w:t>
      </w:r>
      <w:r w:rsidRPr="006C0197">
        <w:rPr>
          <w:rFonts w:eastAsia="Times New Roman" w:cstheme="minorHAnsi"/>
        </w:rPr>
        <w:t>if</w:t>
      </w:r>
      <w:r w:rsidRPr="006C0197">
        <w:rPr>
          <w:rFonts w:eastAsia="Times New Roman" w:cstheme="minorHAnsi"/>
          <w:spacing w:val="-17"/>
        </w:rPr>
        <w:t xml:space="preserve"> </w:t>
      </w:r>
      <w:r w:rsidRPr="006C0197">
        <w:rPr>
          <w:rFonts w:eastAsia="Times New Roman" w:cstheme="minorHAnsi"/>
          <w:spacing w:val="-1"/>
        </w:rPr>
        <w:t>there</w:t>
      </w:r>
      <w:r w:rsidRPr="006C0197">
        <w:rPr>
          <w:rFonts w:eastAsia="Times New Roman" w:cstheme="minorHAnsi"/>
          <w:spacing w:val="-17"/>
        </w:rPr>
        <w:t xml:space="preserve"> </w:t>
      </w:r>
      <w:r w:rsidRPr="006C0197">
        <w:rPr>
          <w:rFonts w:eastAsia="Times New Roman" w:cstheme="minorHAnsi"/>
        </w:rPr>
        <w:t>is</w:t>
      </w:r>
      <w:r w:rsidRPr="006C0197">
        <w:rPr>
          <w:rFonts w:eastAsia="Times New Roman" w:cstheme="minorHAnsi"/>
          <w:spacing w:val="-16"/>
        </w:rPr>
        <w:t xml:space="preserve"> </w:t>
      </w:r>
      <w:r w:rsidRPr="006C0197">
        <w:rPr>
          <w:rFonts w:eastAsia="Times New Roman" w:cstheme="minorHAnsi"/>
        </w:rPr>
        <w:t>any</w:t>
      </w:r>
      <w:r w:rsidRPr="006C0197">
        <w:rPr>
          <w:rFonts w:eastAsia="Times New Roman" w:cstheme="minorHAnsi"/>
          <w:spacing w:val="-16"/>
        </w:rPr>
        <w:t xml:space="preserve"> </w:t>
      </w:r>
      <w:r w:rsidRPr="006C0197">
        <w:rPr>
          <w:rFonts w:eastAsia="Times New Roman" w:cstheme="minorHAnsi"/>
        </w:rPr>
        <w:t>corruption</w:t>
      </w:r>
      <w:r w:rsidRPr="006C0197">
        <w:rPr>
          <w:rFonts w:eastAsia="Times New Roman" w:cstheme="minorHAnsi"/>
          <w:spacing w:val="31"/>
          <w:w w:val="99"/>
        </w:rPr>
        <w:t xml:space="preserve"> </w:t>
      </w:r>
      <w:r w:rsidRPr="006C0197">
        <w:rPr>
          <w:rFonts w:eastAsia="Times New Roman" w:cstheme="minorHAnsi"/>
        </w:rPr>
        <w:t>or</w:t>
      </w:r>
      <w:r w:rsidRPr="006C0197">
        <w:rPr>
          <w:rFonts w:eastAsia="Times New Roman" w:cstheme="minorHAnsi"/>
          <w:spacing w:val="-15"/>
        </w:rPr>
        <w:t xml:space="preserve"> </w:t>
      </w:r>
      <w:r w:rsidRPr="006C0197">
        <w:rPr>
          <w:rFonts w:eastAsia="Times New Roman" w:cstheme="minorHAnsi"/>
        </w:rPr>
        <w:t>loss</w:t>
      </w:r>
      <w:r w:rsidRPr="006C0197">
        <w:rPr>
          <w:rFonts w:eastAsia="Times New Roman" w:cstheme="minorHAnsi"/>
          <w:spacing w:val="-15"/>
        </w:rPr>
        <w:t xml:space="preserve"> </w:t>
      </w:r>
      <w:r w:rsidRPr="006C0197">
        <w:rPr>
          <w:rFonts w:eastAsia="Times New Roman" w:cstheme="minorHAnsi"/>
        </w:rPr>
        <w:t>o</w:t>
      </w:r>
      <w:r w:rsidRPr="006C0197">
        <w:rPr>
          <w:rFonts w:eastAsia="Calibri" w:cstheme="minorHAnsi"/>
        </w:rPr>
        <w:t>f</w:t>
      </w:r>
      <w:r w:rsidRPr="006C0197">
        <w:rPr>
          <w:rFonts w:eastAsia="Calibri" w:cstheme="minorHAnsi"/>
          <w:spacing w:val="-14"/>
        </w:rPr>
        <w:t xml:space="preserve"> </w:t>
      </w:r>
      <w:r w:rsidRPr="006C0197">
        <w:rPr>
          <w:rFonts w:eastAsia="Calibri" w:cstheme="minorHAnsi"/>
        </w:rPr>
        <w:t>the</w:t>
      </w:r>
      <w:r w:rsidRPr="006C0197">
        <w:rPr>
          <w:rFonts w:eastAsia="Calibri" w:cstheme="minorHAnsi"/>
          <w:spacing w:val="-15"/>
        </w:rPr>
        <w:t xml:space="preserve"> </w:t>
      </w:r>
      <w:r w:rsidRPr="006C0197">
        <w:rPr>
          <w:rFonts w:eastAsia="Calibri" w:cstheme="minorHAnsi"/>
        </w:rPr>
        <w:t>data.</w:t>
      </w:r>
      <w:r w:rsidRPr="006C0197">
        <w:rPr>
          <w:rFonts w:eastAsia="Calibri" w:cstheme="minorHAnsi"/>
          <w:spacing w:val="-14"/>
        </w:rPr>
        <w:t xml:space="preserve"> </w:t>
      </w:r>
      <w:r w:rsidRPr="006C0197">
        <w:rPr>
          <w:rFonts w:eastAsia="Calibri" w:cstheme="minorHAnsi"/>
        </w:rPr>
        <w:t>The</w:t>
      </w:r>
      <w:r w:rsidRPr="006C0197">
        <w:rPr>
          <w:rFonts w:eastAsia="Calibri" w:cstheme="minorHAnsi"/>
          <w:spacing w:val="-15"/>
        </w:rPr>
        <w:t xml:space="preserve"> </w:t>
      </w:r>
      <w:r w:rsidRPr="006C0197">
        <w:rPr>
          <w:rFonts w:eastAsia="Calibri" w:cstheme="minorHAnsi"/>
        </w:rPr>
        <w:t>Contractor</w:t>
      </w:r>
      <w:r w:rsidRPr="006C0197">
        <w:rPr>
          <w:rFonts w:eastAsia="Calibri" w:cstheme="minorHAnsi"/>
          <w:spacing w:val="-14"/>
        </w:rPr>
        <w:t xml:space="preserve"> </w:t>
      </w:r>
      <w:r w:rsidRPr="006C0197">
        <w:rPr>
          <w:rFonts w:eastAsia="Calibri" w:cstheme="minorHAnsi"/>
        </w:rPr>
        <w:t>shall</w:t>
      </w:r>
      <w:r w:rsidRPr="006C0197">
        <w:rPr>
          <w:rFonts w:eastAsia="Calibri" w:cstheme="minorHAnsi"/>
          <w:spacing w:val="-15"/>
        </w:rPr>
        <w:t xml:space="preserve"> </w:t>
      </w:r>
      <w:r w:rsidRPr="006C0197">
        <w:rPr>
          <w:rFonts w:eastAsia="Calibri" w:cstheme="minorHAnsi"/>
        </w:rPr>
        <w:t>at</w:t>
      </w:r>
      <w:r w:rsidRPr="006C0197">
        <w:rPr>
          <w:rFonts w:eastAsia="Calibri" w:cstheme="minorHAnsi"/>
          <w:spacing w:val="-14"/>
        </w:rPr>
        <w:t xml:space="preserve"> </w:t>
      </w:r>
      <w:r w:rsidRPr="006C0197">
        <w:rPr>
          <w:rFonts w:eastAsia="Calibri" w:cstheme="minorHAnsi"/>
        </w:rPr>
        <w:t>the</w:t>
      </w:r>
      <w:r w:rsidRPr="006C0197">
        <w:rPr>
          <w:rFonts w:eastAsia="Calibri" w:cstheme="minorHAnsi"/>
          <w:spacing w:val="-15"/>
        </w:rPr>
        <w:t xml:space="preserve"> </w:t>
      </w:r>
      <w:r w:rsidRPr="006C0197">
        <w:rPr>
          <w:rFonts w:eastAsia="Calibri" w:cstheme="minorHAnsi"/>
        </w:rPr>
        <w:t>Client’s</w:t>
      </w:r>
      <w:r w:rsidRPr="006C0197">
        <w:rPr>
          <w:rFonts w:eastAsia="Calibri" w:cstheme="minorHAnsi"/>
          <w:spacing w:val="-14"/>
        </w:rPr>
        <w:t xml:space="preserve"> </w:t>
      </w:r>
      <w:r w:rsidRPr="006C0197">
        <w:rPr>
          <w:rFonts w:eastAsia="Calibri" w:cstheme="minorHAnsi"/>
        </w:rPr>
        <w:t>request</w:t>
      </w:r>
      <w:r w:rsidRPr="006C0197">
        <w:rPr>
          <w:rFonts w:eastAsia="Calibri" w:cstheme="minorHAnsi"/>
          <w:spacing w:val="-15"/>
        </w:rPr>
        <w:t xml:space="preserve"> </w:t>
      </w:r>
      <w:r w:rsidRPr="006C0197">
        <w:rPr>
          <w:rFonts w:eastAsia="Calibri" w:cstheme="minorHAnsi"/>
        </w:rPr>
        <w:t>promptly</w:t>
      </w:r>
      <w:r w:rsidRPr="006C0197">
        <w:rPr>
          <w:rFonts w:eastAsia="Calibri" w:cstheme="minorHAnsi"/>
          <w:spacing w:val="-16"/>
        </w:rPr>
        <w:t xml:space="preserve"> </w:t>
      </w:r>
      <w:r w:rsidRPr="006C0197">
        <w:rPr>
          <w:rFonts w:eastAsia="Calibri" w:cstheme="minorHAnsi"/>
        </w:rPr>
        <w:t>provide</w:t>
      </w:r>
      <w:r w:rsidRPr="006C0197">
        <w:rPr>
          <w:rFonts w:eastAsia="Calibri" w:cstheme="minorHAnsi"/>
          <w:spacing w:val="-15"/>
        </w:rPr>
        <w:t xml:space="preserve"> </w:t>
      </w:r>
      <w:r w:rsidRPr="006C0197">
        <w:rPr>
          <w:rFonts w:eastAsia="Calibri" w:cstheme="minorHAnsi"/>
        </w:rPr>
        <w:t>to</w:t>
      </w:r>
      <w:r w:rsidRPr="006C0197">
        <w:rPr>
          <w:rFonts w:eastAsia="Calibri" w:cstheme="minorHAnsi"/>
          <w:spacing w:val="-14"/>
        </w:rPr>
        <w:t xml:space="preserve"> </w:t>
      </w:r>
      <w:r w:rsidRPr="006C0197">
        <w:rPr>
          <w:rFonts w:eastAsia="Calibri" w:cstheme="minorHAnsi"/>
        </w:rPr>
        <w:t>the</w:t>
      </w:r>
      <w:r w:rsidRPr="006C0197">
        <w:rPr>
          <w:rFonts w:eastAsia="Calibri" w:cstheme="minorHAnsi"/>
          <w:spacing w:val="-15"/>
        </w:rPr>
        <w:t xml:space="preserve"> </w:t>
      </w:r>
      <w:r w:rsidRPr="006C0197">
        <w:rPr>
          <w:rFonts w:eastAsia="Calibri" w:cstheme="minorHAnsi"/>
        </w:rPr>
        <w:t>Client</w:t>
      </w:r>
      <w:r w:rsidRPr="006C0197">
        <w:rPr>
          <w:rFonts w:eastAsia="Calibri" w:cstheme="minorHAnsi"/>
          <w:spacing w:val="26"/>
          <w:w w:val="99"/>
        </w:rPr>
        <w:t xml:space="preserve"> </w:t>
      </w:r>
      <w:r w:rsidRPr="006C0197">
        <w:rPr>
          <w:rFonts w:eastAsia="Times New Roman" w:cstheme="minorHAnsi"/>
        </w:rPr>
        <w:t>a</w:t>
      </w:r>
      <w:r w:rsidRPr="006C0197">
        <w:rPr>
          <w:rFonts w:eastAsia="Times New Roman" w:cstheme="minorHAnsi"/>
          <w:spacing w:val="-15"/>
        </w:rPr>
        <w:t xml:space="preserve"> </w:t>
      </w:r>
      <w:r w:rsidRPr="006C0197">
        <w:rPr>
          <w:rFonts w:eastAsia="Times New Roman" w:cstheme="minorHAnsi"/>
        </w:rPr>
        <w:t>copy</w:t>
      </w:r>
      <w:r w:rsidRPr="006C0197">
        <w:rPr>
          <w:rFonts w:eastAsia="Times New Roman" w:cstheme="minorHAnsi"/>
          <w:spacing w:val="-16"/>
        </w:rPr>
        <w:t xml:space="preserve"> </w:t>
      </w:r>
      <w:r w:rsidRPr="006C0197">
        <w:rPr>
          <w:rFonts w:eastAsia="Times New Roman" w:cstheme="minorHAnsi"/>
        </w:rPr>
        <w:t>of</w:t>
      </w:r>
      <w:r w:rsidRPr="006C0197">
        <w:rPr>
          <w:rFonts w:eastAsia="Times New Roman" w:cstheme="minorHAnsi"/>
          <w:spacing w:val="-15"/>
        </w:rPr>
        <w:t xml:space="preserve"> </w:t>
      </w:r>
      <w:r w:rsidRPr="006C0197">
        <w:rPr>
          <w:rFonts w:eastAsia="Times New Roman" w:cstheme="minorHAnsi"/>
        </w:rPr>
        <w:t>all</w:t>
      </w:r>
      <w:r w:rsidRPr="006C0197">
        <w:rPr>
          <w:rFonts w:eastAsia="Times New Roman" w:cstheme="minorHAnsi"/>
          <w:spacing w:val="-15"/>
        </w:rPr>
        <w:t xml:space="preserve"> </w:t>
      </w:r>
      <w:r w:rsidRPr="006C0197">
        <w:rPr>
          <w:rFonts w:eastAsia="Times New Roman" w:cstheme="minorHAnsi"/>
          <w:spacing w:val="-1"/>
        </w:rPr>
        <w:t>Data</w:t>
      </w:r>
      <w:r w:rsidRPr="006C0197">
        <w:rPr>
          <w:rFonts w:eastAsia="Times New Roman" w:cstheme="minorHAnsi"/>
          <w:spacing w:val="-16"/>
        </w:rPr>
        <w:t xml:space="preserve"> </w:t>
      </w:r>
      <w:r w:rsidRPr="006C0197">
        <w:rPr>
          <w:rFonts w:eastAsia="Times New Roman" w:cstheme="minorHAnsi"/>
          <w:spacing w:val="-1"/>
        </w:rPr>
        <w:t>held</w:t>
      </w:r>
      <w:r w:rsidRPr="006C0197">
        <w:rPr>
          <w:rFonts w:eastAsia="Times New Roman" w:cstheme="minorHAnsi"/>
          <w:spacing w:val="-15"/>
        </w:rPr>
        <w:t xml:space="preserve"> </w:t>
      </w:r>
      <w:r w:rsidRPr="006C0197">
        <w:rPr>
          <w:rFonts w:eastAsia="Times New Roman" w:cstheme="minorHAnsi"/>
          <w:spacing w:val="-1"/>
        </w:rPr>
        <w:t>by</w:t>
      </w:r>
      <w:r w:rsidRPr="006C0197">
        <w:rPr>
          <w:rFonts w:eastAsia="Times New Roman" w:cstheme="minorHAnsi"/>
          <w:spacing w:val="-15"/>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Contractor</w:t>
      </w:r>
      <w:r w:rsidRPr="006C0197">
        <w:rPr>
          <w:rFonts w:eastAsia="Times New Roman" w:cstheme="minorHAnsi"/>
          <w:spacing w:val="-14"/>
        </w:rPr>
        <w:t xml:space="preserve"> </w:t>
      </w:r>
      <w:r w:rsidRPr="006C0197">
        <w:rPr>
          <w:rFonts w:eastAsia="Times New Roman" w:cstheme="minorHAnsi"/>
        </w:rPr>
        <w:t>in</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format</w:t>
      </w:r>
      <w:r w:rsidRPr="006C0197">
        <w:rPr>
          <w:rFonts w:eastAsia="Times New Roman" w:cstheme="minorHAnsi"/>
          <w:spacing w:val="-14"/>
        </w:rPr>
        <w:t xml:space="preserve"> </w:t>
      </w:r>
      <w:r w:rsidRPr="006C0197">
        <w:rPr>
          <w:rFonts w:eastAsia="Times New Roman" w:cstheme="minorHAnsi"/>
        </w:rPr>
        <w:t>and</w:t>
      </w:r>
      <w:r w:rsidRPr="006C0197">
        <w:rPr>
          <w:rFonts w:eastAsia="Times New Roman" w:cstheme="minorHAnsi"/>
          <w:spacing w:val="-16"/>
        </w:rPr>
        <w:t xml:space="preserve"> </w:t>
      </w:r>
      <w:r w:rsidRPr="006C0197">
        <w:rPr>
          <w:rFonts w:eastAsia="Times New Roman" w:cstheme="minorHAnsi"/>
        </w:rPr>
        <w:t>on</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4"/>
        </w:rPr>
        <w:t xml:space="preserve"> </w:t>
      </w:r>
      <w:r w:rsidRPr="006C0197">
        <w:rPr>
          <w:rFonts w:eastAsia="Times New Roman" w:cstheme="minorHAnsi"/>
        </w:rPr>
        <w:t>media</w:t>
      </w:r>
      <w:r w:rsidRPr="006C0197">
        <w:rPr>
          <w:rFonts w:eastAsia="Times New Roman" w:cstheme="minorHAnsi"/>
          <w:spacing w:val="-16"/>
        </w:rPr>
        <w:t xml:space="preserve"> </w:t>
      </w:r>
      <w:r w:rsidRPr="006C0197">
        <w:rPr>
          <w:rFonts w:eastAsia="Times New Roman" w:cstheme="minorHAnsi"/>
          <w:spacing w:val="-1"/>
        </w:rPr>
        <w:t>reasonably</w:t>
      </w:r>
      <w:r w:rsidRPr="006C0197">
        <w:rPr>
          <w:rFonts w:eastAsia="Times New Roman" w:cstheme="minorHAnsi"/>
          <w:spacing w:val="-15"/>
        </w:rPr>
        <w:t xml:space="preserve"> </w:t>
      </w:r>
      <w:r w:rsidRPr="006C0197">
        <w:rPr>
          <w:rFonts w:eastAsia="Times New Roman" w:cstheme="minorHAnsi"/>
          <w:spacing w:val="-1"/>
        </w:rPr>
        <w:t>specified</w:t>
      </w:r>
      <w:r w:rsidRPr="006C0197">
        <w:rPr>
          <w:rFonts w:eastAsia="Times New Roman" w:cstheme="minorHAnsi"/>
          <w:spacing w:val="49"/>
          <w:w w:val="99"/>
        </w:rPr>
        <w:t xml:space="preserve"> </w:t>
      </w:r>
      <w:r w:rsidRPr="006C0197">
        <w:rPr>
          <w:rFonts w:eastAsia="Times New Roman" w:cstheme="minorHAnsi"/>
          <w:spacing w:val="-1"/>
        </w:rPr>
        <w:t>by</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p>
    <w:p w14:paraId="4C1146BE" w14:textId="77777777" w:rsidR="006C0197" w:rsidRPr="006C0197" w:rsidRDefault="006C0197" w:rsidP="0078653D">
      <w:pPr>
        <w:widowControl w:val="0"/>
        <w:numPr>
          <w:ilvl w:val="1"/>
          <w:numId w:val="100"/>
        </w:numPr>
        <w:tabs>
          <w:tab w:val="left" w:pos="813"/>
        </w:tabs>
        <w:spacing w:before="120" w:after="0" w:line="360" w:lineRule="auto"/>
        <w:ind w:right="110" w:hanging="426"/>
        <w:jc w:val="both"/>
        <w:rPr>
          <w:rFonts w:eastAsia="Times New Roman" w:cstheme="minorHAnsi"/>
        </w:rPr>
      </w:pPr>
      <w:r w:rsidRPr="006C0197">
        <w:rPr>
          <w:rFonts w:eastAsia="Times New Roman" w:cstheme="minorHAnsi"/>
        </w:rPr>
        <w:t>in</w:t>
      </w:r>
      <w:r w:rsidRPr="006C0197">
        <w:rPr>
          <w:rFonts w:eastAsia="Times New Roman" w:cstheme="minorHAnsi"/>
          <w:spacing w:val="-4"/>
        </w:rPr>
        <w:t xml:space="preserve"> </w:t>
      </w:r>
      <w:r w:rsidRPr="006C0197">
        <w:rPr>
          <w:rFonts w:eastAsia="Times New Roman" w:cstheme="minorHAnsi"/>
          <w:spacing w:val="-1"/>
        </w:rPr>
        <w:t>such</w:t>
      </w:r>
      <w:r w:rsidRPr="006C0197">
        <w:rPr>
          <w:rFonts w:eastAsia="Times New Roman" w:cstheme="minorHAnsi"/>
          <w:spacing w:val="-3"/>
        </w:rPr>
        <w:t xml:space="preserve"> </w:t>
      </w:r>
      <w:r w:rsidRPr="006C0197">
        <w:rPr>
          <w:rFonts w:eastAsia="Times New Roman" w:cstheme="minorHAnsi"/>
        </w:rPr>
        <w:t>an</w:t>
      </w:r>
      <w:r w:rsidRPr="006C0197">
        <w:rPr>
          <w:rFonts w:eastAsia="Times New Roman" w:cstheme="minorHAnsi"/>
          <w:spacing w:val="-2"/>
        </w:rPr>
        <w:t xml:space="preserve"> </w:t>
      </w:r>
      <w:r w:rsidRPr="006C0197">
        <w:rPr>
          <w:rFonts w:eastAsia="Times New Roman" w:cstheme="minorHAnsi"/>
        </w:rPr>
        <w:t>event</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rPr>
        <w:t>if</w:t>
      </w:r>
      <w:r w:rsidRPr="006C0197">
        <w:rPr>
          <w:rFonts w:eastAsia="Times New Roman" w:cstheme="minorHAnsi"/>
          <w:spacing w:val="-2"/>
        </w:rPr>
        <w:t xml:space="preserve"> </w:t>
      </w:r>
      <w:r w:rsidRPr="006C0197">
        <w:rPr>
          <w:rFonts w:eastAsia="Times New Roman" w:cstheme="minorHAnsi"/>
        </w:rPr>
        <w:t>attributable</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2"/>
        </w:rPr>
        <w:t xml:space="preserve"> </w:t>
      </w:r>
      <w:r w:rsidRPr="006C0197">
        <w:rPr>
          <w:rFonts w:eastAsia="Times New Roman" w:cstheme="minorHAnsi"/>
        </w:rPr>
        <w:t>any</w:t>
      </w:r>
      <w:r w:rsidRPr="006C0197">
        <w:rPr>
          <w:rFonts w:eastAsia="Times New Roman" w:cstheme="minorHAnsi"/>
          <w:spacing w:val="-3"/>
        </w:rPr>
        <w:t xml:space="preserve"> </w:t>
      </w:r>
      <w:r w:rsidRPr="006C0197">
        <w:rPr>
          <w:rFonts w:eastAsia="Times New Roman" w:cstheme="minorHAnsi"/>
          <w:spacing w:val="-1"/>
        </w:rPr>
        <w:t>default</w:t>
      </w:r>
      <w:r w:rsidRPr="006C0197">
        <w:rPr>
          <w:rFonts w:eastAsia="Times New Roman" w:cstheme="minorHAnsi"/>
          <w:spacing w:val="-2"/>
        </w:rPr>
        <w:t xml:space="preserve"> </w:t>
      </w:r>
      <w:r w:rsidRPr="006C0197">
        <w:rPr>
          <w:rFonts w:eastAsia="Times New Roman" w:cstheme="minorHAnsi"/>
          <w:spacing w:val="2"/>
        </w:rPr>
        <w:t>by</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rPr>
        <w:t>Contractor</w:t>
      </w:r>
      <w:r w:rsidRPr="006C0197">
        <w:rPr>
          <w:rFonts w:eastAsia="Times New Roman" w:cstheme="minorHAnsi"/>
          <w:spacing w:val="-3"/>
        </w:rPr>
        <w:t xml:space="preserve"> </w:t>
      </w:r>
      <w:r w:rsidRPr="006C0197">
        <w:rPr>
          <w:rFonts w:eastAsia="Times New Roman" w:cstheme="minorHAnsi"/>
        </w:rPr>
        <w:t>or</w:t>
      </w:r>
      <w:r w:rsidRPr="006C0197">
        <w:rPr>
          <w:rFonts w:eastAsia="Times New Roman" w:cstheme="minorHAnsi"/>
          <w:spacing w:val="-3"/>
        </w:rPr>
        <w:t xml:space="preserve"> </w:t>
      </w:r>
      <w:r w:rsidRPr="006C0197">
        <w:rPr>
          <w:rFonts w:eastAsia="Times New Roman" w:cstheme="minorHAnsi"/>
        </w:rPr>
        <w:t>any</w:t>
      </w:r>
      <w:r w:rsidRPr="006C0197">
        <w:rPr>
          <w:rFonts w:eastAsia="Times New Roman" w:cstheme="minorHAnsi"/>
          <w:spacing w:val="-3"/>
        </w:rPr>
        <w:t xml:space="preserve"> </w:t>
      </w:r>
      <w:r w:rsidRPr="006C0197">
        <w:rPr>
          <w:rFonts w:eastAsia="Times New Roman" w:cstheme="minorHAnsi"/>
        </w:rPr>
        <w:t>Sub-contractor,</w:t>
      </w:r>
      <w:r w:rsidRPr="006C0197">
        <w:rPr>
          <w:rFonts w:eastAsia="Times New Roman" w:cstheme="minorHAnsi"/>
          <w:spacing w:val="29"/>
          <w:w w:val="99"/>
        </w:rPr>
        <w:t xml:space="preserve"> </w:t>
      </w:r>
      <w:r w:rsidRPr="006C0197">
        <w:rPr>
          <w:rFonts w:eastAsia="Calibri" w:cstheme="minorHAnsi"/>
          <w:spacing w:val="-1"/>
        </w:rPr>
        <w:t>promptly</w:t>
      </w:r>
      <w:r w:rsidRPr="006C0197">
        <w:rPr>
          <w:rFonts w:eastAsia="Calibri" w:cstheme="minorHAnsi"/>
          <w:spacing w:val="-4"/>
        </w:rPr>
        <w:t xml:space="preserve"> </w:t>
      </w:r>
      <w:r w:rsidRPr="006C0197">
        <w:rPr>
          <w:rFonts w:eastAsia="Calibri" w:cstheme="minorHAnsi"/>
        </w:rPr>
        <w:t>restore</w:t>
      </w:r>
      <w:r w:rsidRPr="006C0197">
        <w:rPr>
          <w:rFonts w:eastAsia="Calibri" w:cstheme="minorHAnsi"/>
          <w:spacing w:val="-5"/>
        </w:rPr>
        <w:t xml:space="preserve"> </w:t>
      </w:r>
      <w:r w:rsidRPr="006C0197">
        <w:rPr>
          <w:rFonts w:eastAsia="Calibri" w:cstheme="minorHAnsi"/>
        </w:rPr>
        <w:t>the</w:t>
      </w:r>
      <w:r w:rsidRPr="006C0197">
        <w:rPr>
          <w:rFonts w:eastAsia="Calibri" w:cstheme="minorHAnsi"/>
          <w:spacing w:val="-3"/>
        </w:rPr>
        <w:t xml:space="preserve"> </w:t>
      </w:r>
      <w:r w:rsidRPr="006C0197">
        <w:rPr>
          <w:rFonts w:eastAsia="Calibri" w:cstheme="minorHAnsi"/>
        </w:rPr>
        <w:t>Personal</w:t>
      </w:r>
      <w:r w:rsidRPr="006C0197">
        <w:rPr>
          <w:rFonts w:eastAsia="Calibri" w:cstheme="minorHAnsi"/>
          <w:spacing w:val="-5"/>
        </w:rPr>
        <w:t xml:space="preserve"> </w:t>
      </w:r>
      <w:r w:rsidRPr="006C0197">
        <w:rPr>
          <w:rFonts w:eastAsia="Calibri" w:cstheme="minorHAnsi"/>
        </w:rPr>
        <w:t>Data</w:t>
      </w:r>
      <w:r w:rsidRPr="006C0197">
        <w:rPr>
          <w:rFonts w:eastAsia="Calibri" w:cstheme="minorHAnsi"/>
          <w:spacing w:val="-4"/>
        </w:rPr>
        <w:t xml:space="preserve"> </w:t>
      </w:r>
      <w:r w:rsidRPr="006C0197">
        <w:rPr>
          <w:rFonts w:eastAsia="Calibri" w:cstheme="minorHAnsi"/>
        </w:rPr>
        <w:t>at</w:t>
      </w:r>
      <w:r w:rsidRPr="006C0197">
        <w:rPr>
          <w:rFonts w:eastAsia="Calibri" w:cstheme="minorHAnsi"/>
          <w:spacing w:val="-6"/>
        </w:rPr>
        <w:t xml:space="preserve"> </w:t>
      </w:r>
      <w:r w:rsidRPr="006C0197">
        <w:rPr>
          <w:rFonts w:eastAsia="Calibri" w:cstheme="minorHAnsi"/>
        </w:rPr>
        <w:t>its</w:t>
      </w:r>
      <w:r w:rsidRPr="006C0197">
        <w:rPr>
          <w:rFonts w:eastAsia="Calibri" w:cstheme="minorHAnsi"/>
          <w:spacing w:val="-3"/>
        </w:rPr>
        <w:t xml:space="preserve"> </w:t>
      </w:r>
      <w:r w:rsidRPr="006C0197">
        <w:rPr>
          <w:rFonts w:eastAsia="Calibri" w:cstheme="minorHAnsi"/>
        </w:rPr>
        <w:t>own</w:t>
      </w:r>
      <w:r w:rsidRPr="006C0197">
        <w:rPr>
          <w:rFonts w:eastAsia="Calibri" w:cstheme="minorHAnsi"/>
          <w:spacing w:val="-5"/>
        </w:rPr>
        <w:t xml:space="preserve"> </w:t>
      </w:r>
      <w:r w:rsidRPr="006C0197">
        <w:rPr>
          <w:rFonts w:eastAsia="Calibri" w:cstheme="minorHAnsi"/>
        </w:rPr>
        <w:t>expense</w:t>
      </w:r>
      <w:r w:rsidRPr="006C0197">
        <w:rPr>
          <w:rFonts w:eastAsia="Calibri" w:cstheme="minorHAnsi"/>
          <w:spacing w:val="-4"/>
        </w:rPr>
        <w:t xml:space="preserve"> </w:t>
      </w:r>
      <w:r w:rsidRPr="006C0197">
        <w:rPr>
          <w:rFonts w:eastAsia="Calibri" w:cstheme="minorHAnsi"/>
        </w:rPr>
        <w:t>or,</w:t>
      </w:r>
      <w:r w:rsidRPr="006C0197">
        <w:rPr>
          <w:rFonts w:eastAsia="Calibri" w:cstheme="minorHAnsi"/>
          <w:spacing w:val="-4"/>
        </w:rPr>
        <w:t xml:space="preserve"> </w:t>
      </w:r>
      <w:r w:rsidRPr="006C0197">
        <w:rPr>
          <w:rFonts w:eastAsia="Calibri" w:cstheme="minorHAnsi"/>
        </w:rPr>
        <w:t>at</w:t>
      </w:r>
      <w:r w:rsidRPr="006C0197">
        <w:rPr>
          <w:rFonts w:eastAsia="Calibri" w:cstheme="minorHAnsi"/>
          <w:spacing w:val="-3"/>
        </w:rPr>
        <w:t xml:space="preserve"> </w:t>
      </w:r>
      <w:r w:rsidRPr="006C0197">
        <w:rPr>
          <w:rFonts w:eastAsia="Calibri" w:cstheme="minorHAnsi"/>
        </w:rPr>
        <w:t>the</w:t>
      </w:r>
      <w:r w:rsidRPr="006C0197">
        <w:rPr>
          <w:rFonts w:eastAsia="Calibri" w:cstheme="minorHAnsi"/>
          <w:spacing w:val="-6"/>
        </w:rPr>
        <w:t xml:space="preserve"> </w:t>
      </w:r>
      <w:r w:rsidRPr="006C0197">
        <w:rPr>
          <w:rFonts w:eastAsia="Calibri" w:cstheme="minorHAnsi"/>
          <w:spacing w:val="-1"/>
        </w:rPr>
        <w:t>Client’s</w:t>
      </w:r>
      <w:r w:rsidRPr="006C0197">
        <w:rPr>
          <w:rFonts w:eastAsia="Calibri" w:cstheme="minorHAnsi"/>
          <w:spacing w:val="-3"/>
        </w:rPr>
        <w:t xml:space="preserve"> </w:t>
      </w:r>
      <w:r w:rsidRPr="006C0197">
        <w:rPr>
          <w:rFonts w:eastAsia="Calibri" w:cstheme="minorHAnsi"/>
        </w:rPr>
        <w:t>option,</w:t>
      </w:r>
      <w:r w:rsidRPr="006C0197">
        <w:rPr>
          <w:rFonts w:eastAsia="Calibri" w:cstheme="minorHAnsi"/>
          <w:spacing w:val="-5"/>
        </w:rPr>
        <w:t xml:space="preserve"> </w:t>
      </w:r>
      <w:r w:rsidRPr="006C0197">
        <w:rPr>
          <w:rFonts w:eastAsia="Calibri" w:cstheme="minorHAnsi"/>
        </w:rPr>
        <w:t>reimburse</w:t>
      </w:r>
      <w:r w:rsidRPr="006C0197">
        <w:rPr>
          <w:rFonts w:eastAsia="Calibri" w:cstheme="minorHAnsi"/>
          <w:spacing w:val="36"/>
          <w:w w:val="99"/>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Client</w:t>
      </w:r>
      <w:r w:rsidRPr="006C0197">
        <w:rPr>
          <w:rFonts w:eastAsia="Times New Roman" w:cstheme="minorHAnsi"/>
          <w:spacing w:val="8"/>
        </w:rPr>
        <w:t xml:space="preserve"> </w:t>
      </w:r>
      <w:r w:rsidRPr="006C0197">
        <w:rPr>
          <w:rFonts w:eastAsia="Times New Roman" w:cstheme="minorHAnsi"/>
          <w:spacing w:val="-1"/>
        </w:rPr>
        <w:t>for</w:t>
      </w:r>
      <w:r w:rsidRPr="006C0197">
        <w:rPr>
          <w:rFonts w:eastAsia="Times New Roman" w:cstheme="minorHAnsi"/>
          <w:spacing w:val="7"/>
        </w:rPr>
        <w:t xml:space="preserve"> </w:t>
      </w:r>
      <w:r w:rsidRPr="006C0197">
        <w:rPr>
          <w:rFonts w:eastAsia="Times New Roman" w:cstheme="minorHAnsi"/>
        </w:rPr>
        <w:t>any</w:t>
      </w:r>
      <w:r w:rsidRPr="006C0197">
        <w:rPr>
          <w:rFonts w:eastAsia="Times New Roman" w:cstheme="minorHAnsi"/>
          <w:spacing w:val="8"/>
        </w:rPr>
        <w:t xml:space="preserve"> </w:t>
      </w:r>
      <w:r w:rsidRPr="006C0197">
        <w:rPr>
          <w:rFonts w:eastAsia="Times New Roman" w:cstheme="minorHAnsi"/>
          <w:spacing w:val="-1"/>
        </w:rPr>
        <w:t>reasonable</w:t>
      </w:r>
      <w:r w:rsidRPr="006C0197">
        <w:rPr>
          <w:rFonts w:eastAsia="Times New Roman" w:cstheme="minorHAnsi"/>
          <w:spacing w:val="9"/>
        </w:rPr>
        <w:t xml:space="preserve"> </w:t>
      </w:r>
      <w:r w:rsidRPr="006C0197">
        <w:rPr>
          <w:rFonts w:eastAsia="Times New Roman" w:cstheme="minorHAnsi"/>
        </w:rPr>
        <w:t>expenses</w:t>
      </w:r>
      <w:r w:rsidRPr="006C0197">
        <w:rPr>
          <w:rFonts w:eastAsia="Times New Roman" w:cstheme="minorHAnsi"/>
          <w:spacing w:val="7"/>
        </w:rPr>
        <w:t xml:space="preserve"> </w:t>
      </w:r>
      <w:r w:rsidRPr="006C0197">
        <w:rPr>
          <w:rFonts w:eastAsia="Times New Roman" w:cstheme="minorHAnsi"/>
        </w:rPr>
        <w:t>it</w:t>
      </w:r>
      <w:r w:rsidRPr="006C0197">
        <w:rPr>
          <w:rFonts w:eastAsia="Times New Roman" w:cstheme="minorHAnsi"/>
          <w:spacing w:val="6"/>
        </w:rPr>
        <w:t xml:space="preserve"> </w:t>
      </w:r>
      <w:r w:rsidRPr="006C0197">
        <w:rPr>
          <w:rFonts w:eastAsia="Times New Roman" w:cstheme="minorHAnsi"/>
          <w:spacing w:val="-1"/>
        </w:rPr>
        <w:t>incurs</w:t>
      </w:r>
      <w:r w:rsidRPr="006C0197">
        <w:rPr>
          <w:rFonts w:eastAsia="Times New Roman" w:cstheme="minorHAnsi"/>
          <w:spacing w:val="7"/>
        </w:rPr>
        <w:t xml:space="preserve"> </w:t>
      </w:r>
      <w:r w:rsidRPr="006C0197">
        <w:rPr>
          <w:rFonts w:eastAsia="Times New Roman" w:cstheme="minorHAnsi"/>
        </w:rPr>
        <w:t>in</w:t>
      </w:r>
      <w:r w:rsidRPr="006C0197">
        <w:rPr>
          <w:rFonts w:eastAsia="Times New Roman" w:cstheme="minorHAnsi"/>
          <w:spacing w:val="9"/>
        </w:rPr>
        <w:t xml:space="preserve"> </w:t>
      </w:r>
      <w:r w:rsidRPr="006C0197">
        <w:rPr>
          <w:rFonts w:eastAsia="Times New Roman" w:cstheme="minorHAnsi"/>
        </w:rPr>
        <w:t>having</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Personal</w:t>
      </w:r>
      <w:r w:rsidRPr="006C0197">
        <w:rPr>
          <w:rFonts w:eastAsia="Times New Roman" w:cstheme="minorHAnsi"/>
          <w:spacing w:val="7"/>
        </w:rPr>
        <w:t xml:space="preserve"> </w:t>
      </w:r>
      <w:r w:rsidRPr="006C0197">
        <w:rPr>
          <w:rFonts w:eastAsia="Times New Roman" w:cstheme="minorHAnsi"/>
          <w:spacing w:val="-1"/>
        </w:rPr>
        <w:t>Data</w:t>
      </w:r>
      <w:r w:rsidRPr="006C0197">
        <w:rPr>
          <w:rFonts w:eastAsia="Times New Roman" w:cstheme="minorHAnsi"/>
          <w:spacing w:val="7"/>
        </w:rPr>
        <w:t xml:space="preserve"> </w:t>
      </w:r>
      <w:r w:rsidRPr="006C0197">
        <w:rPr>
          <w:rFonts w:eastAsia="Times New Roman" w:cstheme="minorHAnsi"/>
          <w:spacing w:val="-1"/>
        </w:rPr>
        <w:t>restored</w:t>
      </w:r>
      <w:r w:rsidRPr="006C0197">
        <w:rPr>
          <w:rFonts w:eastAsia="Times New Roman" w:cstheme="minorHAnsi"/>
          <w:spacing w:val="5"/>
        </w:rPr>
        <w:t xml:space="preserve"> </w:t>
      </w:r>
      <w:r w:rsidRPr="006C0197">
        <w:rPr>
          <w:rFonts w:eastAsia="Times New Roman" w:cstheme="minorHAnsi"/>
          <w:spacing w:val="-1"/>
        </w:rPr>
        <w:t>by</w:t>
      </w:r>
      <w:r w:rsidRPr="006C0197">
        <w:rPr>
          <w:rFonts w:eastAsia="Times New Roman" w:cstheme="minorHAnsi"/>
          <w:spacing w:val="9"/>
        </w:rPr>
        <w:t xml:space="preserve"> </w:t>
      </w:r>
      <w:r w:rsidRPr="006C0197">
        <w:rPr>
          <w:rFonts w:eastAsia="Times New Roman" w:cstheme="minorHAnsi"/>
        </w:rPr>
        <w:t>a</w:t>
      </w:r>
      <w:r w:rsidRPr="006C0197">
        <w:rPr>
          <w:rFonts w:eastAsia="Times New Roman" w:cstheme="minorHAnsi"/>
          <w:spacing w:val="63"/>
          <w:w w:val="99"/>
        </w:rPr>
        <w:t xml:space="preserve"> </w:t>
      </w:r>
      <w:r w:rsidRPr="006C0197">
        <w:rPr>
          <w:rFonts w:eastAsia="Times New Roman" w:cstheme="minorHAnsi"/>
        </w:rPr>
        <w:t>third</w:t>
      </w:r>
      <w:r w:rsidRPr="006C0197">
        <w:rPr>
          <w:rFonts w:eastAsia="Times New Roman" w:cstheme="minorHAnsi"/>
          <w:spacing w:val="-11"/>
        </w:rPr>
        <w:t xml:space="preserve"> </w:t>
      </w:r>
      <w:r w:rsidRPr="006C0197">
        <w:rPr>
          <w:rFonts w:eastAsia="Times New Roman" w:cstheme="minorHAnsi"/>
          <w:spacing w:val="-1"/>
        </w:rPr>
        <w:t>party;</w:t>
      </w:r>
    </w:p>
    <w:p w14:paraId="4DD3D205" w14:textId="77777777" w:rsidR="006C0197" w:rsidRPr="006C0197" w:rsidRDefault="006C0197" w:rsidP="0078653D">
      <w:pPr>
        <w:widowControl w:val="0"/>
        <w:numPr>
          <w:ilvl w:val="1"/>
          <w:numId w:val="100"/>
        </w:numPr>
        <w:tabs>
          <w:tab w:val="left" w:pos="813"/>
        </w:tabs>
        <w:spacing w:before="120" w:after="0" w:line="360" w:lineRule="auto"/>
        <w:ind w:right="109" w:hanging="426"/>
        <w:jc w:val="both"/>
        <w:rPr>
          <w:rFonts w:eastAsia="Times New Roman" w:cstheme="minorHAnsi"/>
        </w:rPr>
      </w:pP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rPr>
        <w:t>Contractor</w:t>
      </w:r>
      <w:r w:rsidRPr="006C0197">
        <w:rPr>
          <w:rFonts w:eastAsia="Times New Roman" w:cstheme="minorHAnsi"/>
          <w:spacing w:val="-6"/>
        </w:rPr>
        <w:t xml:space="preserve"> </w:t>
      </w:r>
      <w:r w:rsidRPr="006C0197">
        <w:rPr>
          <w:rFonts w:eastAsia="Times New Roman" w:cstheme="minorHAnsi"/>
          <w:spacing w:val="-1"/>
        </w:rPr>
        <w:t>shall</w:t>
      </w:r>
      <w:r w:rsidRPr="006C0197">
        <w:rPr>
          <w:rFonts w:eastAsia="Times New Roman" w:cstheme="minorHAnsi"/>
          <w:spacing w:val="-6"/>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rPr>
        <w:t>twelve</w:t>
      </w:r>
      <w:r w:rsidRPr="006C0197">
        <w:rPr>
          <w:rFonts w:eastAsia="Times New Roman" w:cstheme="minorHAnsi"/>
          <w:spacing w:val="-6"/>
        </w:rPr>
        <w:t xml:space="preserve"> </w:t>
      </w:r>
      <w:r w:rsidRPr="006C0197">
        <w:rPr>
          <w:rFonts w:eastAsia="Times New Roman" w:cstheme="minorHAnsi"/>
        </w:rPr>
        <w:t>months</w:t>
      </w:r>
      <w:r w:rsidRPr="006C0197">
        <w:rPr>
          <w:rFonts w:eastAsia="Times New Roman" w:cstheme="minorHAnsi"/>
          <w:spacing w:val="-5"/>
        </w:rPr>
        <w:t xml:space="preserve"> </w:t>
      </w:r>
      <w:r w:rsidRPr="006C0197">
        <w:rPr>
          <w:rFonts w:eastAsia="Times New Roman" w:cstheme="minorHAnsi"/>
          <w:spacing w:val="-1"/>
        </w:rPr>
        <w:t>prior</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Go-Live</w:t>
      </w:r>
      <w:r w:rsidRPr="006C0197">
        <w:rPr>
          <w:rFonts w:eastAsia="Times New Roman" w:cstheme="minorHAnsi"/>
          <w:spacing w:val="-5"/>
        </w:rPr>
        <w:t xml:space="preserve"> </w:t>
      </w:r>
      <w:r w:rsidRPr="006C0197">
        <w:rPr>
          <w:rFonts w:eastAsia="Times New Roman" w:cstheme="minorHAnsi"/>
          <w:spacing w:val="-1"/>
        </w:rPr>
        <w:t>Date,</w:t>
      </w:r>
      <w:r w:rsidRPr="006C0197">
        <w:rPr>
          <w:rFonts w:eastAsia="Times New Roman" w:cstheme="minorHAnsi"/>
          <w:spacing w:val="-6"/>
        </w:rPr>
        <w:t xml:space="preserve"> </w:t>
      </w:r>
      <w:r w:rsidRPr="006C0197">
        <w:rPr>
          <w:rFonts w:eastAsia="Times New Roman" w:cstheme="minorHAnsi"/>
          <w:spacing w:val="-1"/>
        </w:rPr>
        <w:t>have</w:t>
      </w:r>
      <w:r w:rsidRPr="006C0197">
        <w:rPr>
          <w:rFonts w:eastAsia="Times New Roman" w:cstheme="minorHAnsi"/>
          <w:spacing w:val="-6"/>
        </w:rPr>
        <w:t xml:space="preserve"> </w:t>
      </w:r>
      <w:r w:rsidRPr="006C0197">
        <w:rPr>
          <w:rFonts w:eastAsia="Times New Roman" w:cstheme="minorHAnsi"/>
        </w:rPr>
        <w:t>arranged</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will</w:t>
      </w:r>
      <w:r w:rsidRPr="006C0197">
        <w:rPr>
          <w:rFonts w:eastAsia="Times New Roman" w:cstheme="minorHAnsi"/>
          <w:spacing w:val="39"/>
        </w:rPr>
        <w:t xml:space="preserve"> </w:t>
      </w:r>
      <w:r w:rsidRPr="006C0197">
        <w:rPr>
          <w:rFonts w:eastAsia="Times New Roman" w:cstheme="minorHAnsi"/>
          <w:spacing w:val="-1"/>
        </w:rPr>
        <w:t>provide</w:t>
      </w:r>
      <w:r w:rsidRPr="006C0197">
        <w:rPr>
          <w:rFonts w:eastAsia="Times New Roman" w:cstheme="minorHAnsi"/>
          <w:spacing w:val="12"/>
        </w:rPr>
        <w:t xml:space="preserve"> </w:t>
      </w:r>
      <w:r w:rsidRPr="006C0197">
        <w:rPr>
          <w:rFonts w:eastAsia="Times New Roman" w:cstheme="minorHAnsi"/>
          <w:spacing w:val="-1"/>
        </w:rPr>
        <w:t>evidence</w:t>
      </w:r>
      <w:r w:rsidRPr="006C0197">
        <w:rPr>
          <w:rFonts w:eastAsia="Times New Roman" w:cstheme="minorHAnsi"/>
          <w:spacing w:val="14"/>
        </w:rPr>
        <w:t xml:space="preserve"> </w:t>
      </w:r>
      <w:r w:rsidRPr="006C0197">
        <w:rPr>
          <w:rFonts w:eastAsia="Times New Roman" w:cstheme="minorHAnsi"/>
        </w:rPr>
        <w:t>of</w:t>
      </w:r>
      <w:r w:rsidRPr="006C0197">
        <w:rPr>
          <w:rFonts w:eastAsia="Times New Roman" w:cstheme="minorHAnsi"/>
          <w:spacing w:val="12"/>
        </w:rPr>
        <w:t xml:space="preserve"> </w:t>
      </w:r>
      <w:r w:rsidRPr="006C0197">
        <w:rPr>
          <w:rFonts w:eastAsia="Times New Roman" w:cstheme="minorHAnsi"/>
        </w:rPr>
        <w:t>an</w:t>
      </w:r>
      <w:r w:rsidRPr="006C0197">
        <w:rPr>
          <w:rFonts w:eastAsia="Times New Roman" w:cstheme="minorHAnsi"/>
          <w:spacing w:val="12"/>
        </w:rPr>
        <w:t xml:space="preserve"> </w:t>
      </w:r>
      <w:r w:rsidRPr="006C0197">
        <w:rPr>
          <w:rFonts w:eastAsia="Times New Roman" w:cstheme="minorHAnsi"/>
          <w:spacing w:val="-1"/>
        </w:rPr>
        <w:t>audit</w:t>
      </w:r>
      <w:r w:rsidRPr="006C0197">
        <w:rPr>
          <w:rFonts w:eastAsia="Times New Roman" w:cstheme="minorHAnsi"/>
          <w:spacing w:val="13"/>
        </w:rPr>
        <w:t xml:space="preserve"> </w:t>
      </w:r>
      <w:r w:rsidRPr="006C0197">
        <w:rPr>
          <w:rFonts w:eastAsia="Times New Roman" w:cstheme="minorHAnsi"/>
        </w:rPr>
        <w:t>of</w:t>
      </w:r>
      <w:r w:rsidRPr="006C0197">
        <w:rPr>
          <w:rFonts w:eastAsia="Times New Roman" w:cstheme="minorHAnsi"/>
          <w:spacing w:val="12"/>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rPr>
        <w:t>System</w:t>
      </w:r>
      <w:r w:rsidRPr="006C0197">
        <w:rPr>
          <w:rFonts w:eastAsia="Times New Roman" w:cstheme="minorHAnsi"/>
          <w:spacing w:val="11"/>
        </w:rPr>
        <w:t xml:space="preserve"> </w:t>
      </w:r>
      <w:r w:rsidRPr="006C0197">
        <w:rPr>
          <w:rFonts w:eastAsia="Times New Roman" w:cstheme="minorHAnsi"/>
        </w:rPr>
        <w:t>and</w:t>
      </w:r>
      <w:r w:rsidRPr="006C0197">
        <w:rPr>
          <w:rFonts w:eastAsia="Times New Roman" w:cstheme="minorHAnsi"/>
          <w:spacing w:val="12"/>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spacing w:val="-1"/>
        </w:rPr>
        <w:t>disaster</w:t>
      </w:r>
      <w:r w:rsidRPr="006C0197">
        <w:rPr>
          <w:rFonts w:eastAsia="Times New Roman" w:cstheme="minorHAnsi"/>
          <w:spacing w:val="13"/>
        </w:rPr>
        <w:t xml:space="preserve"> </w:t>
      </w:r>
      <w:r w:rsidRPr="006C0197">
        <w:rPr>
          <w:rFonts w:eastAsia="Times New Roman" w:cstheme="minorHAnsi"/>
        </w:rPr>
        <w:t>recovery</w:t>
      </w:r>
      <w:r w:rsidRPr="006C0197">
        <w:rPr>
          <w:rFonts w:eastAsia="Times New Roman" w:cstheme="minorHAnsi"/>
          <w:spacing w:val="12"/>
        </w:rPr>
        <w:t xml:space="preserve"> </w:t>
      </w:r>
      <w:r w:rsidRPr="006C0197">
        <w:rPr>
          <w:rFonts w:eastAsia="Times New Roman" w:cstheme="minorHAnsi"/>
          <w:spacing w:val="-1"/>
        </w:rPr>
        <w:t>System</w:t>
      </w:r>
      <w:r w:rsidRPr="006C0197">
        <w:rPr>
          <w:rFonts w:eastAsia="Times New Roman" w:cstheme="minorHAnsi"/>
          <w:spacing w:val="12"/>
        </w:rPr>
        <w:t xml:space="preserve"> </w:t>
      </w:r>
      <w:r w:rsidRPr="006C0197">
        <w:rPr>
          <w:rFonts w:eastAsia="Times New Roman" w:cstheme="minorHAnsi"/>
        </w:rPr>
        <w:t>established</w:t>
      </w:r>
      <w:r w:rsidRPr="006C0197">
        <w:rPr>
          <w:rFonts w:eastAsia="Times New Roman" w:cstheme="minorHAnsi"/>
          <w:spacing w:val="47"/>
          <w:w w:val="99"/>
        </w:rPr>
        <w:t xml:space="preserve"> </w:t>
      </w:r>
      <w:r w:rsidRPr="006C0197">
        <w:rPr>
          <w:rFonts w:eastAsia="Times New Roman" w:cstheme="minorHAnsi"/>
          <w:spacing w:val="-1"/>
        </w:rPr>
        <w:t>under</w:t>
      </w:r>
      <w:r w:rsidRPr="006C0197">
        <w:rPr>
          <w:rFonts w:eastAsia="Times New Roman" w:cstheme="minorHAnsi"/>
          <w:spacing w:val="-2"/>
        </w:rPr>
        <w:t xml:space="preserve"> </w:t>
      </w:r>
      <w:r w:rsidRPr="006C0197">
        <w:rPr>
          <w:rFonts w:eastAsia="Times New Roman" w:cstheme="minorHAnsi"/>
        </w:rPr>
        <w:t>clause</w:t>
      </w:r>
      <w:r w:rsidRPr="006C0197">
        <w:rPr>
          <w:rFonts w:eastAsia="Times New Roman" w:cstheme="minorHAnsi"/>
          <w:spacing w:val="1"/>
        </w:rPr>
        <w:t xml:space="preserve"> </w:t>
      </w:r>
      <w:r w:rsidRPr="006C0197">
        <w:rPr>
          <w:rFonts w:eastAsia="Times New Roman" w:cstheme="minorHAnsi"/>
        </w:rPr>
        <w:t>26</w:t>
      </w:r>
      <w:r w:rsidRPr="006C0197">
        <w:rPr>
          <w:rFonts w:eastAsia="Times New Roman" w:cstheme="minorHAnsi"/>
          <w:spacing w:val="-1"/>
        </w:rPr>
        <w:t xml:space="preserve"> by</w:t>
      </w:r>
      <w:r w:rsidRPr="006C0197">
        <w:rPr>
          <w:rFonts w:eastAsia="Times New Roman" w:cstheme="minorHAnsi"/>
          <w:spacing w:val="-2"/>
        </w:rPr>
        <w:t xml:space="preserve"> </w:t>
      </w:r>
      <w:r w:rsidRPr="006C0197">
        <w:rPr>
          <w:rFonts w:eastAsia="Times New Roman" w:cstheme="minorHAnsi"/>
        </w:rPr>
        <w:t xml:space="preserve">an </w:t>
      </w:r>
      <w:r w:rsidRPr="006C0197">
        <w:rPr>
          <w:rFonts w:eastAsia="Times New Roman" w:cstheme="minorHAnsi"/>
          <w:spacing w:val="-1"/>
        </w:rPr>
        <w:t>independent</w:t>
      </w:r>
      <w:r w:rsidRPr="006C0197">
        <w:rPr>
          <w:rFonts w:eastAsia="Times New Roman" w:cstheme="minorHAnsi"/>
        </w:rPr>
        <w:t xml:space="preserve"> IT</w:t>
      </w:r>
      <w:r w:rsidRPr="006C0197">
        <w:rPr>
          <w:rFonts w:eastAsia="Times New Roman" w:cstheme="minorHAnsi"/>
          <w:spacing w:val="-1"/>
        </w:rPr>
        <w:t xml:space="preserve"> </w:t>
      </w:r>
      <w:r w:rsidRPr="006C0197">
        <w:rPr>
          <w:rFonts w:eastAsia="Times New Roman" w:cstheme="minorHAnsi"/>
        </w:rPr>
        <w:t>audit</w:t>
      </w:r>
      <w:r w:rsidRPr="006C0197">
        <w:rPr>
          <w:rFonts w:eastAsia="Times New Roman" w:cstheme="minorHAnsi"/>
          <w:spacing w:val="-2"/>
        </w:rPr>
        <w:t xml:space="preserve"> </w:t>
      </w:r>
      <w:r w:rsidRPr="006C0197">
        <w:rPr>
          <w:rFonts w:eastAsia="Times New Roman" w:cstheme="minorHAnsi"/>
          <w:spacing w:val="-1"/>
        </w:rPr>
        <w:t>body</w:t>
      </w:r>
      <w:r w:rsidRPr="006C0197">
        <w:rPr>
          <w:rFonts w:eastAsia="Times New Roman" w:cstheme="minorHAnsi"/>
          <w:spacing w:val="1"/>
        </w:rPr>
        <w:t xml:space="preserve"> </w:t>
      </w:r>
      <w:r w:rsidRPr="006C0197">
        <w:rPr>
          <w:rFonts w:eastAsia="Times New Roman" w:cstheme="minorHAnsi"/>
        </w:rPr>
        <w:t>that</w:t>
      </w:r>
      <w:r w:rsidRPr="006C0197">
        <w:rPr>
          <w:rFonts w:eastAsia="Times New Roman" w:cstheme="minorHAnsi"/>
          <w:spacing w:val="-2"/>
        </w:rPr>
        <w:t xml:space="preserve"> </w:t>
      </w:r>
      <w:r w:rsidRPr="006C0197">
        <w:rPr>
          <w:rFonts w:eastAsia="Times New Roman" w:cstheme="minorHAnsi"/>
          <w:spacing w:val="-1"/>
        </w:rPr>
        <w:t>holds</w:t>
      </w:r>
      <w:r w:rsidRPr="006C0197">
        <w:rPr>
          <w:rFonts w:eastAsia="Times New Roman" w:cstheme="minorHAnsi"/>
        </w:rPr>
        <w:t xml:space="preserve"> a</w:t>
      </w:r>
      <w:r w:rsidRPr="006C0197">
        <w:rPr>
          <w:rFonts w:eastAsia="Times New Roman" w:cstheme="minorHAnsi"/>
          <w:spacing w:val="-2"/>
        </w:rPr>
        <w:t xml:space="preserve"> </w:t>
      </w:r>
      <w:r w:rsidRPr="006C0197">
        <w:rPr>
          <w:rFonts w:eastAsia="Times New Roman" w:cstheme="minorHAnsi"/>
        </w:rPr>
        <w:t>recognised</w:t>
      </w:r>
      <w:r w:rsidRPr="006C0197">
        <w:rPr>
          <w:rFonts w:eastAsia="Times New Roman" w:cstheme="minorHAnsi"/>
          <w:spacing w:val="-1"/>
        </w:rPr>
        <w:t xml:space="preserve"> qualification</w:t>
      </w:r>
      <w:r w:rsidRPr="006C0197">
        <w:rPr>
          <w:rFonts w:eastAsia="Times New Roman" w:cstheme="minorHAnsi"/>
          <w:spacing w:val="-2"/>
        </w:rPr>
        <w:t xml:space="preserve"> </w:t>
      </w:r>
      <w:r w:rsidRPr="006C0197">
        <w:rPr>
          <w:rFonts w:eastAsia="Times New Roman" w:cstheme="minorHAnsi"/>
        </w:rPr>
        <w:t>in</w:t>
      </w:r>
      <w:r w:rsidRPr="006C0197">
        <w:rPr>
          <w:rFonts w:eastAsia="Times New Roman" w:cstheme="minorHAnsi"/>
          <w:spacing w:val="-2"/>
        </w:rPr>
        <w:t xml:space="preserve"> </w:t>
      </w:r>
      <w:r w:rsidRPr="006C0197">
        <w:rPr>
          <w:rFonts w:eastAsia="Times New Roman" w:cstheme="minorHAnsi"/>
          <w:spacing w:val="4"/>
        </w:rPr>
        <w:t>IT</w:t>
      </w:r>
      <w:r w:rsidRPr="006C0197">
        <w:rPr>
          <w:rFonts w:eastAsia="Times New Roman" w:cstheme="minorHAnsi"/>
          <w:spacing w:val="39"/>
          <w:w w:val="99"/>
        </w:rPr>
        <w:t xml:space="preserve"> </w:t>
      </w:r>
      <w:r w:rsidRPr="006C0197">
        <w:rPr>
          <w:rFonts w:eastAsia="Times New Roman" w:cstheme="minorHAnsi"/>
        </w:rPr>
        <w:t>audit</w:t>
      </w:r>
      <w:r w:rsidRPr="006C0197">
        <w:rPr>
          <w:rFonts w:eastAsia="Times New Roman" w:cstheme="minorHAnsi"/>
          <w:spacing w:val="3"/>
        </w:rPr>
        <w:t xml:space="preserve"> </w:t>
      </w:r>
      <w:r w:rsidRPr="006C0197">
        <w:rPr>
          <w:rFonts w:eastAsia="Times New Roman" w:cstheme="minorHAnsi"/>
          <w:spacing w:val="-1"/>
        </w:rPr>
        <w:t>such</w:t>
      </w:r>
      <w:r w:rsidRPr="006C0197">
        <w:rPr>
          <w:rFonts w:eastAsia="Times New Roman" w:cstheme="minorHAnsi"/>
          <w:spacing w:val="3"/>
        </w:rPr>
        <w:t xml:space="preserve"> </w:t>
      </w:r>
      <w:r w:rsidRPr="006C0197">
        <w:rPr>
          <w:rFonts w:eastAsia="Times New Roman" w:cstheme="minorHAnsi"/>
        </w:rPr>
        <w:t>as</w:t>
      </w:r>
      <w:r w:rsidRPr="006C0197">
        <w:rPr>
          <w:rFonts w:eastAsia="Times New Roman" w:cstheme="minorHAnsi"/>
          <w:spacing w:val="5"/>
        </w:rPr>
        <w:t xml:space="preserve"> </w:t>
      </w:r>
      <w:r w:rsidRPr="006C0197">
        <w:rPr>
          <w:rFonts w:eastAsia="Times New Roman" w:cstheme="minorHAnsi"/>
          <w:spacing w:val="-1"/>
        </w:rPr>
        <w:t>Certified</w:t>
      </w:r>
      <w:r w:rsidRPr="006C0197">
        <w:rPr>
          <w:rFonts w:eastAsia="Times New Roman" w:cstheme="minorHAnsi"/>
          <w:spacing w:val="4"/>
        </w:rPr>
        <w:t xml:space="preserve"> </w:t>
      </w:r>
      <w:r w:rsidRPr="006C0197">
        <w:rPr>
          <w:rFonts w:eastAsia="Times New Roman" w:cstheme="minorHAnsi"/>
        </w:rPr>
        <w:t>Information</w:t>
      </w:r>
      <w:r w:rsidRPr="006C0197">
        <w:rPr>
          <w:rFonts w:eastAsia="Times New Roman" w:cstheme="minorHAnsi"/>
          <w:spacing w:val="3"/>
        </w:rPr>
        <w:t xml:space="preserve"> </w:t>
      </w:r>
      <w:r w:rsidRPr="006C0197">
        <w:rPr>
          <w:rFonts w:eastAsia="Times New Roman" w:cstheme="minorHAnsi"/>
          <w:spacing w:val="-1"/>
        </w:rPr>
        <w:t>Systems</w:t>
      </w:r>
      <w:r w:rsidRPr="006C0197">
        <w:rPr>
          <w:rFonts w:eastAsia="Times New Roman" w:cstheme="minorHAnsi"/>
          <w:spacing w:val="4"/>
        </w:rPr>
        <w:t xml:space="preserve"> </w:t>
      </w:r>
      <w:r w:rsidRPr="006C0197">
        <w:rPr>
          <w:rFonts w:eastAsia="Times New Roman" w:cstheme="minorHAnsi"/>
        </w:rPr>
        <w:t>Auditor</w:t>
      </w:r>
      <w:r w:rsidRPr="006C0197">
        <w:rPr>
          <w:rFonts w:eastAsia="Times New Roman" w:cstheme="minorHAnsi"/>
          <w:spacing w:val="4"/>
        </w:rPr>
        <w:t xml:space="preserve"> </w:t>
      </w:r>
      <w:r w:rsidRPr="006C0197">
        <w:rPr>
          <w:rFonts w:eastAsia="Times New Roman" w:cstheme="minorHAnsi"/>
          <w:spacing w:val="-1"/>
        </w:rPr>
        <w:t>(CISA)</w:t>
      </w:r>
      <w:r w:rsidRPr="006C0197">
        <w:rPr>
          <w:rFonts w:eastAsia="Times New Roman" w:cstheme="minorHAnsi"/>
          <w:spacing w:val="4"/>
        </w:rPr>
        <w:t xml:space="preserve"> </w:t>
      </w:r>
      <w:r w:rsidRPr="006C0197">
        <w:rPr>
          <w:rFonts w:eastAsia="Times New Roman" w:cstheme="minorHAnsi"/>
        </w:rPr>
        <w:t>or</w:t>
      </w:r>
      <w:r w:rsidRPr="006C0197">
        <w:rPr>
          <w:rFonts w:eastAsia="Times New Roman" w:cstheme="minorHAnsi"/>
          <w:spacing w:val="5"/>
        </w:rPr>
        <w:t xml:space="preserve"> </w:t>
      </w:r>
      <w:r w:rsidRPr="006C0197">
        <w:rPr>
          <w:rFonts w:eastAsia="Times New Roman" w:cstheme="minorHAnsi"/>
          <w:spacing w:val="-1"/>
        </w:rPr>
        <w:t>equivalent</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5"/>
        </w:rPr>
        <w:t xml:space="preserve"> </w:t>
      </w:r>
      <w:r w:rsidRPr="006C0197">
        <w:rPr>
          <w:rFonts w:eastAsia="Times New Roman" w:cstheme="minorHAnsi"/>
        </w:rPr>
        <w:t>is</w:t>
      </w:r>
      <w:r w:rsidRPr="006C0197">
        <w:rPr>
          <w:rFonts w:eastAsia="Times New Roman" w:cstheme="minorHAnsi"/>
          <w:spacing w:val="4"/>
        </w:rPr>
        <w:t xml:space="preserve"> </w:t>
      </w:r>
      <w:r w:rsidRPr="006C0197">
        <w:rPr>
          <w:rFonts w:eastAsia="Times New Roman" w:cstheme="minorHAnsi"/>
        </w:rPr>
        <w:t>acceptable</w:t>
      </w:r>
      <w:r w:rsidRPr="006C0197">
        <w:rPr>
          <w:rFonts w:eastAsia="Times New Roman" w:cstheme="minorHAnsi"/>
          <w:spacing w:val="37"/>
          <w:w w:val="99"/>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11"/>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rPr>
        <w:t>may</w:t>
      </w:r>
      <w:r w:rsidRPr="006C0197">
        <w:rPr>
          <w:rFonts w:eastAsia="Times New Roman" w:cstheme="minorHAnsi"/>
          <w:spacing w:val="5"/>
        </w:rPr>
        <w:t xml:space="preserve"> </w:t>
      </w:r>
      <w:r w:rsidRPr="006C0197">
        <w:rPr>
          <w:rFonts w:eastAsia="Times New Roman" w:cstheme="minorHAnsi"/>
        </w:rPr>
        <w:t>refuse</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accept</w:t>
      </w:r>
      <w:r w:rsidRPr="006C0197">
        <w:rPr>
          <w:rFonts w:eastAsia="Times New Roman" w:cstheme="minorHAnsi"/>
          <w:spacing w:val="4"/>
        </w:rPr>
        <w:t xml:space="preserve"> </w:t>
      </w:r>
      <w:r w:rsidRPr="006C0197">
        <w:rPr>
          <w:rFonts w:eastAsia="Times New Roman" w:cstheme="minorHAnsi"/>
        </w:rPr>
        <w:t>an</w:t>
      </w:r>
      <w:r w:rsidRPr="006C0197">
        <w:rPr>
          <w:rFonts w:eastAsia="Times New Roman" w:cstheme="minorHAnsi"/>
          <w:spacing w:val="7"/>
        </w:rPr>
        <w:t xml:space="preserve"> </w:t>
      </w:r>
      <w:r w:rsidRPr="006C0197">
        <w:rPr>
          <w:rFonts w:eastAsia="Times New Roman" w:cstheme="minorHAnsi"/>
        </w:rPr>
        <w:t>audit</w:t>
      </w:r>
      <w:r w:rsidRPr="006C0197">
        <w:rPr>
          <w:rFonts w:eastAsia="Times New Roman" w:cstheme="minorHAnsi"/>
          <w:spacing w:val="5"/>
        </w:rPr>
        <w:t xml:space="preserve"> </w:t>
      </w:r>
      <w:r w:rsidRPr="006C0197">
        <w:rPr>
          <w:rFonts w:eastAsia="Times New Roman" w:cstheme="minorHAnsi"/>
          <w:spacing w:val="-1"/>
        </w:rPr>
        <w:t>body</w:t>
      </w:r>
      <w:r w:rsidRPr="006C0197">
        <w:rPr>
          <w:rFonts w:eastAsia="Times New Roman" w:cstheme="minorHAnsi"/>
          <w:spacing w:val="5"/>
        </w:rPr>
        <w:t xml:space="preserve"> </w:t>
      </w:r>
      <w:r w:rsidRPr="006C0197">
        <w:rPr>
          <w:rFonts w:eastAsia="Times New Roman" w:cstheme="minorHAnsi"/>
        </w:rPr>
        <w:t>only</w:t>
      </w:r>
      <w:r w:rsidRPr="006C0197">
        <w:rPr>
          <w:rFonts w:eastAsia="Times New Roman" w:cstheme="minorHAnsi"/>
          <w:spacing w:val="5"/>
        </w:rPr>
        <w:t xml:space="preserve"> </w:t>
      </w:r>
      <w:r w:rsidRPr="006C0197">
        <w:rPr>
          <w:rFonts w:eastAsia="Times New Roman" w:cstheme="minorHAnsi"/>
        </w:rPr>
        <w:t>where</w:t>
      </w:r>
      <w:r w:rsidRPr="006C0197">
        <w:rPr>
          <w:rFonts w:eastAsia="Times New Roman" w:cstheme="minorHAnsi"/>
          <w:spacing w:val="5"/>
        </w:rPr>
        <w:t xml:space="preserve"> </w:t>
      </w:r>
      <w:r w:rsidRPr="006C0197">
        <w:rPr>
          <w:rFonts w:eastAsia="Times New Roman" w:cstheme="minorHAnsi"/>
        </w:rPr>
        <w:t>it</w:t>
      </w:r>
      <w:r w:rsidRPr="006C0197">
        <w:rPr>
          <w:rFonts w:eastAsia="Times New Roman" w:cstheme="minorHAnsi"/>
          <w:spacing w:val="4"/>
        </w:rPr>
        <w:t xml:space="preserve"> </w:t>
      </w:r>
      <w:r w:rsidRPr="006C0197">
        <w:rPr>
          <w:rFonts w:eastAsia="Times New Roman" w:cstheme="minorHAnsi"/>
        </w:rPr>
        <w:t>has</w:t>
      </w:r>
      <w:r w:rsidRPr="006C0197">
        <w:rPr>
          <w:rFonts w:eastAsia="Times New Roman" w:cstheme="minorHAnsi"/>
          <w:spacing w:val="5"/>
        </w:rPr>
        <w:t xml:space="preserve"> </w:t>
      </w:r>
      <w:r w:rsidRPr="006C0197">
        <w:rPr>
          <w:rFonts w:eastAsia="Times New Roman" w:cstheme="minorHAnsi"/>
          <w:spacing w:val="-1"/>
        </w:rPr>
        <w:t>reasonable</w:t>
      </w:r>
      <w:r w:rsidRPr="006C0197">
        <w:rPr>
          <w:rFonts w:eastAsia="Times New Roman" w:cstheme="minorHAnsi"/>
          <w:spacing w:val="38"/>
          <w:w w:val="99"/>
        </w:rPr>
        <w:t xml:space="preserve"> </w:t>
      </w:r>
      <w:r w:rsidRPr="006C0197">
        <w:rPr>
          <w:rFonts w:eastAsia="Times New Roman" w:cstheme="minorHAnsi"/>
        </w:rPr>
        <w:t>grounds</w:t>
      </w:r>
      <w:r w:rsidRPr="006C0197">
        <w:rPr>
          <w:rFonts w:eastAsia="Times New Roman" w:cstheme="minorHAnsi"/>
          <w:spacing w:val="23"/>
        </w:rPr>
        <w:t xml:space="preserve"> </w:t>
      </w:r>
      <w:r w:rsidRPr="006C0197">
        <w:rPr>
          <w:rFonts w:eastAsia="Times New Roman" w:cstheme="minorHAnsi"/>
        </w:rPr>
        <w:t>to</w:t>
      </w:r>
      <w:r w:rsidRPr="006C0197">
        <w:rPr>
          <w:rFonts w:eastAsia="Times New Roman" w:cstheme="minorHAnsi"/>
          <w:spacing w:val="24"/>
        </w:rPr>
        <w:t xml:space="preserve"> </w:t>
      </w:r>
      <w:r w:rsidRPr="006C0197">
        <w:rPr>
          <w:rFonts w:eastAsia="Times New Roman" w:cstheme="minorHAnsi"/>
        </w:rPr>
        <w:t>believe</w:t>
      </w:r>
      <w:r w:rsidRPr="006C0197">
        <w:rPr>
          <w:rFonts w:eastAsia="Times New Roman" w:cstheme="minorHAnsi"/>
          <w:spacing w:val="23"/>
        </w:rPr>
        <w:t xml:space="preserve"> </w:t>
      </w:r>
      <w:r w:rsidRPr="006C0197">
        <w:rPr>
          <w:rFonts w:eastAsia="Times New Roman" w:cstheme="minorHAnsi"/>
        </w:rPr>
        <w:t>that</w:t>
      </w:r>
      <w:r w:rsidRPr="006C0197">
        <w:rPr>
          <w:rFonts w:eastAsia="Times New Roman" w:cstheme="minorHAnsi"/>
          <w:spacing w:val="24"/>
        </w:rPr>
        <w:t xml:space="preserve"> </w:t>
      </w:r>
      <w:r w:rsidRPr="006C0197">
        <w:rPr>
          <w:rFonts w:eastAsia="Times New Roman" w:cstheme="minorHAnsi"/>
          <w:spacing w:val="-1"/>
        </w:rPr>
        <w:t>the</w:t>
      </w:r>
      <w:r w:rsidRPr="006C0197">
        <w:rPr>
          <w:rFonts w:eastAsia="Times New Roman" w:cstheme="minorHAnsi"/>
          <w:spacing w:val="23"/>
        </w:rPr>
        <w:t xml:space="preserve"> </w:t>
      </w:r>
      <w:r w:rsidRPr="006C0197">
        <w:rPr>
          <w:rFonts w:eastAsia="Times New Roman" w:cstheme="minorHAnsi"/>
          <w:spacing w:val="-1"/>
        </w:rPr>
        <w:t>proposed</w:t>
      </w:r>
      <w:r w:rsidRPr="006C0197">
        <w:rPr>
          <w:rFonts w:eastAsia="Times New Roman" w:cstheme="minorHAnsi"/>
          <w:spacing w:val="24"/>
        </w:rPr>
        <w:t xml:space="preserve"> </w:t>
      </w:r>
      <w:r w:rsidRPr="006C0197">
        <w:rPr>
          <w:rFonts w:eastAsia="Times New Roman" w:cstheme="minorHAnsi"/>
        </w:rPr>
        <w:t>audit</w:t>
      </w:r>
      <w:r w:rsidRPr="006C0197">
        <w:rPr>
          <w:rFonts w:eastAsia="Times New Roman" w:cstheme="minorHAnsi"/>
          <w:spacing w:val="25"/>
        </w:rPr>
        <w:t xml:space="preserve"> </w:t>
      </w:r>
      <w:r w:rsidRPr="006C0197">
        <w:rPr>
          <w:rFonts w:eastAsia="Times New Roman" w:cstheme="minorHAnsi"/>
          <w:spacing w:val="-1"/>
        </w:rPr>
        <w:t>body</w:t>
      </w:r>
      <w:r w:rsidRPr="006C0197">
        <w:rPr>
          <w:rFonts w:eastAsia="Times New Roman" w:cstheme="minorHAnsi"/>
          <w:spacing w:val="25"/>
        </w:rPr>
        <w:t xml:space="preserve"> </w:t>
      </w:r>
      <w:r w:rsidRPr="006C0197">
        <w:rPr>
          <w:rFonts w:eastAsia="Times New Roman" w:cstheme="minorHAnsi"/>
        </w:rPr>
        <w:t>may</w:t>
      </w:r>
      <w:r w:rsidRPr="006C0197">
        <w:rPr>
          <w:rFonts w:eastAsia="Times New Roman" w:cstheme="minorHAnsi"/>
          <w:spacing w:val="24"/>
        </w:rPr>
        <w:t xml:space="preserve"> </w:t>
      </w:r>
      <w:r w:rsidRPr="006C0197">
        <w:rPr>
          <w:rFonts w:eastAsia="Times New Roman" w:cstheme="minorHAnsi"/>
          <w:spacing w:val="-1"/>
        </w:rPr>
        <w:t>pose</w:t>
      </w:r>
      <w:r w:rsidRPr="006C0197">
        <w:rPr>
          <w:rFonts w:eastAsia="Times New Roman" w:cstheme="minorHAnsi"/>
          <w:spacing w:val="24"/>
        </w:rPr>
        <w:t xml:space="preserve"> </w:t>
      </w:r>
      <w:r w:rsidRPr="006C0197">
        <w:rPr>
          <w:rFonts w:eastAsia="Times New Roman" w:cstheme="minorHAnsi"/>
        </w:rPr>
        <w:t>a</w:t>
      </w:r>
      <w:r w:rsidRPr="006C0197">
        <w:rPr>
          <w:rFonts w:eastAsia="Times New Roman" w:cstheme="minorHAnsi"/>
          <w:spacing w:val="24"/>
        </w:rPr>
        <w:t xml:space="preserve"> </w:t>
      </w:r>
      <w:r w:rsidRPr="006C0197">
        <w:rPr>
          <w:rFonts w:eastAsia="Times New Roman" w:cstheme="minorHAnsi"/>
        </w:rPr>
        <w:t>risk</w:t>
      </w:r>
      <w:r w:rsidRPr="006C0197">
        <w:rPr>
          <w:rFonts w:eastAsia="Times New Roman" w:cstheme="minorHAnsi"/>
          <w:spacing w:val="23"/>
        </w:rPr>
        <w:t xml:space="preserve"> </w:t>
      </w:r>
      <w:r w:rsidRPr="006C0197">
        <w:rPr>
          <w:rFonts w:eastAsia="Times New Roman" w:cstheme="minorHAnsi"/>
        </w:rPr>
        <w:t>to</w:t>
      </w:r>
      <w:r w:rsidRPr="006C0197">
        <w:rPr>
          <w:rFonts w:eastAsia="Times New Roman" w:cstheme="minorHAnsi"/>
          <w:spacing w:val="24"/>
        </w:rPr>
        <w:t xml:space="preserve"> </w:t>
      </w:r>
      <w:r w:rsidRPr="006C0197">
        <w:rPr>
          <w:rFonts w:eastAsia="Times New Roman" w:cstheme="minorHAnsi"/>
        </w:rPr>
        <w:t>the</w:t>
      </w:r>
      <w:r w:rsidRPr="006C0197">
        <w:rPr>
          <w:rFonts w:eastAsia="Times New Roman" w:cstheme="minorHAnsi"/>
          <w:spacing w:val="24"/>
        </w:rPr>
        <w:t xml:space="preserve"> </w:t>
      </w:r>
      <w:r w:rsidRPr="006C0197">
        <w:rPr>
          <w:rFonts w:eastAsia="Times New Roman" w:cstheme="minorHAnsi"/>
        </w:rPr>
        <w:t>security</w:t>
      </w:r>
      <w:r w:rsidRPr="006C0197">
        <w:rPr>
          <w:rFonts w:eastAsia="Times New Roman" w:cstheme="minorHAnsi"/>
          <w:spacing w:val="24"/>
        </w:rPr>
        <w:t xml:space="preserve"> </w:t>
      </w:r>
      <w:r w:rsidRPr="006C0197">
        <w:rPr>
          <w:rFonts w:eastAsia="Times New Roman" w:cstheme="minorHAnsi"/>
        </w:rPr>
        <w:t>of</w:t>
      </w:r>
      <w:r w:rsidRPr="006C0197">
        <w:rPr>
          <w:rFonts w:eastAsia="Times New Roman" w:cstheme="minorHAnsi"/>
          <w:spacing w:val="24"/>
        </w:rPr>
        <w:t xml:space="preserve"> </w:t>
      </w:r>
      <w:r w:rsidRPr="006C0197">
        <w:rPr>
          <w:rFonts w:eastAsia="Times New Roman" w:cstheme="minorHAnsi"/>
        </w:rPr>
        <w:t>the</w:t>
      </w:r>
      <w:r w:rsidRPr="006C0197">
        <w:rPr>
          <w:rFonts w:eastAsia="Times New Roman" w:cstheme="minorHAnsi"/>
          <w:spacing w:val="29"/>
          <w:w w:val="99"/>
        </w:rPr>
        <w:t xml:space="preserve"> </w:t>
      </w:r>
      <w:r w:rsidRPr="006C0197">
        <w:rPr>
          <w:rFonts w:eastAsia="Times New Roman" w:cstheme="minorHAnsi"/>
          <w:spacing w:val="-1"/>
        </w:rPr>
        <w:t>System.</w:t>
      </w:r>
      <w:r w:rsidRPr="006C0197">
        <w:rPr>
          <w:rFonts w:eastAsia="Times New Roman" w:cstheme="minorHAnsi"/>
          <w:spacing w:val="40"/>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Contractor</w:t>
      </w:r>
      <w:r w:rsidRPr="006C0197">
        <w:rPr>
          <w:rFonts w:eastAsia="Times New Roman" w:cstheme="minorHAnsi"/>
          <w:spacing w:val="-6"/>
        </w:rPr>
        <w:t xml:space="preserve"> </w:t>
      </w:r>
      <w:r w:rsidRPr="006C0197">
        <w:rPr>
          <w:rFonts w:eastAsia="Times New Roman" w:cstheme="minorHAnsi"/>
        </w:rPr>
        <w:t>shall</w:t>
      </w:r>
      <w:r w:rsidRPr="006C0197">
        <w:rPr>
          <w:rFonts w:eastAsia="Times New Roman" w:cstheme="minorHAnsi"/>
          <w:spacing w:val="-6"/>
        </w:rPr>
        <w:t xml:space="preserve"> </w:t>
      </w:r>
      <w:r w:rsidRPr="006C0197">
        <w:rPr>
          <w:rFonts w:eastAsia="Times New Roman" w:cstheme="minorHAnsi"/>
        </w:rPr>
        <w:t>arrange</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rPr>
        <w:t>audit</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System</w:t>
      </w:r>
      <w:r w:rsidRPr="006C0197">
        <w:rPr>
          <w:rFonts w:eastAsia="Times New Roman" w:cstheme="minorHAnsi"/>
          <w:spacing w:val="-5"/>
        </w:rPr>
        <w:t xml:space="preserve"> </w:t>
      </w:r>
      <w:r w:rsidRPr="006C0197">
        <w:rPr>
          <w:rFonts w:eastAsia="Times New Roman" w:cstheme="minorHAnsi"/>
        </w:rPr>
        <w:t>on</w:t>
      </w:r>
      <w:r w:rsidRPr="006C0197">
        <w:rPr>
          <w:rFonts w:eastAsia="Times New Roman" w:cstheme="minorHAnsi"/>
          <w:spacing w:val="-6"/>
        </w:rPr>
        <w:t xml:space="preserve"> </w:t>
      </w:r>
      <w:r w:rsidRPr="006C0197">
        <w:rPr>
          <w:rFonts w:eastAsia="Times New Roman" w:cstheme="minorHAnsi"/>
        </w:rPr>
        <w:t>an</w:t>
      </w:r>
      <w:r w:rsidRPr="006C0197">
        <w:rPr>
          <w:rFonts w:eastAsia="Times New Roman" w:cstheme="minorHAnsi"/>
          <w:spacing w:val="-7"/>
        </w:rPr>
        <w:t xml:space="preserve"> </w:t>
      </w:r>
      <w:r w:rsidRPr="006C0197">
        <w:rPr>
          <w:rFonts w:eastAsia="Times New Roman" w:cstheme="minorHAnsi"/>
          <w:spacing w:val="-1"/>
        </w:rPr>
        <w:t>annual</w:t>
      </w:r>
      <w:r w:rsidRPr="006C0197">
        <w:rPr>
          <w:rFonts w:eastAsia="Times New Roman" w:cstheme="minorHAnsi"/>
          <w:spacing w:val="-5"/>
        </w:rPr>
        <w:t xml:space="preserve"> </w:t>
      </w:r>
      <w:r w:rsidRPr="006C0197">
        <w:rPr>
          <w:rFonts w:eastAsia="Times New Roman" w:cstheme="minorHAnsi"/>
          <w:spacing w:val="-1"/>
        </w:rPr>
        <w:t>basis</w:t>
      </w:r>
      <w:r w:rsidRPr="006C0197">
        <w:rPr>
          <w:rFonts w:eastAsia="Times New Roman" w:cstheme="minorHAnsi"/>
          <w:spacing w:val="-6"/>
        </w:rPr>
        <w:t xml:space="preserve"> </w:t>
      </w:r>
      <w:r w:rsidRPr="006C0197">
        <w:rPr>
          <w:rFonts w:eastAsia="Times New Roman" w:cstheme="minorHAnsi"/>
        </w:rPr>
        <w:t>thereafter</w:t>
      </w:r>
      <w:r w:rsidRPr="006C0197">
        <w:rPr>
          <w:rFonts w:eastAsia="Times New Roman" w:cstheme="minorHAnsi"/>
          <w:spacing w:val="49"/>
          <w:w w:val="99"/>
        </w:rPr>
        <w:t xml:space="preserve"> </w:t>
      </w:r>
      <w:r w:rsidRPr="006C0197">
        <w:rPr>
          <w:rFonts w:eastAsia="Times New Roman" w:cstheme="minorHAnsi"/>
          <w:spacing w:val="-1"/>
        </w:rPr>
        <w:t>for</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Term</w:t>
      </w:r>
      <w:r w:rsidRPr="006C0197">
        <w:rPr>
          <w:rFonts w:eastAsia="Times New Roman" w:cstheme="minorHAnsi"/>
          <w:spacing w:val="11"/>
        </w:rPr>
        <w:t xml:space="preserve"> </w:t>
      </w:r>
      <w:r w:rsidRPr="006C0197">
        <w:rPr>
          <w:rFonts w:eastAsia="Times New Roman" w:cstheme="minorHAnsi"/>
        </w:rPr>
        <w:t>of</w:t>
      </w:r>
      <w:r w:rsidRPr="006C0197">
        <w:rPr>
          <w:rFonts w:eastAsia="Times New Roman" w:cstheme="minorHAnsi"/>
          <w:spacing w:val="9"/>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rPr>
        <w:t>Agreement</w:t>
      </w:r>
      <w:r w:rsidRPr="006C0197">
        <w:rPr>
          <w:rFonts w:eastAsia="Times New Roman" w:cstheme="minorHAnsi"/>
          <w:spacing w:val="9"/>
        </w:rPr>
        <w:t xml:space="preserve"> </w:t>
      </w:r>
      <w:r w:rsidRPr="006C0197">
        <w:rPr>
          <w:rFonts w:eastAsia="Times New Roman" w:cstheme="minorHAnsi"/>
        </w:rPr>
        <w:t>and</w:t>
      </w:r>
      <w:r w:rsidRPr="006C0197">
        <w:rPr>
          <w:rFonts w:eastAsia="Times New Roman" w:cstheme="minorHAnsi"/>
          <w:spacing w:val="10"/>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rPr>
        <w:t>audit</w:t>
      </w:r>
      <w:r w:rsidRPr="006C0197">
        <w:rPr>
          <w:rFonts w:eastAsia="Times New Roman" w:cstheme="minorHAnsi"/>
          <w:spacing w:val="9"/>
        </w:rPr>
        <w:t xml:space="preserve"> </w:t>
      </w:r>
      <w:r w:rsidRPr="006C0197">
        <w:rPr>
          <w:rFonts w:eastAsia="Times New Roman" w:cstheme="minorHAnsi"/>
          <w:spacing w:val="-1"/>
        </w:rPr>
        <w:t>scope</w:t>
      </w:r>
      <w:r w:rsidRPr="006C0197">
        <w:rPr>
          <w:rFonts w:eastAsia="Times New Roman" w:cstheme="minorHAnsi"/>
          <w:spacing w:val="10"/>
        </w:rPr>
        <w:t xml:space="preserve"> </w:t>
      </w:r>
      <w:r w:rsidRPr="006C0197">
        <w:rPr>
          <w:rFonts w:eastAsia="Times New Roman" w:cstheme="minorHAnsi"/>
        </w:rPr>
        <w:t>must</w:t>
      </w:r>
      <w:r w:rsidRPr="006C0197">
        <w:rPr>
          <w:rFonts w:eastAsia="Times New Roman" w:cstheme="minorHAnsi"/>
          <w:spacing w:val="10"/>
        </w:rPr>
        <w:t xml:space="preserve"> </w:t>
      </w:r>
      <w:r w:rsidRPr="006C0197">
        <w:rPr>
          <w:rFonts w:eastAsia="Times New Roman" w:cstheme="minorHAnsi"/>
          <w:spacing w:val="-1"/>
        </w:rPr>
        <w:t>be</w:t>
      </w:r>
      <w:r w:rsidRPr="006C0197">
        <w:rPr>
          <w:rFonts w:eastAsia="Times New Roman" w:cstheme="minorHAnsi"/>
          <w:spacing w:val="10"/>
        </w:rPr>
        <w:t xml:space="preserve"> </w:t>
      </w:r>
      <w:r w:rsidRPr="006C0197">
        <w:rPr>
          <w:rFonts w:eastAsia="Times New Roman" w:cstheme="minorHAnsi"/>
        </w:rPr>
        <w:t>acceptable</w:t>
      </w:r>
      <w:r w:rsidRPr="006C0197">
        <w:rPr>
          <w:rFonts w:eastAsia="Times New Roman" w:cstheme="minorHAnsi"/>
          <w:spacing w:val="11"/>
        </w:rPr>
        <w:t xml:space="preserve"> </w:t>
      </w:r>
      <w:r w:rsidRPr="006C0197">
        <w:rPr>
          <w:rFonts w:eastAsia="Times New Roman" w:cstheme="minorHAnsi"/>
        </w:rPr>
        <w:t>to</w:t>
      </w:r>
      <w:r w:rsidRPr="006C0197">
        <w:rPr>
          <w:rFonts w:eastAsia="Times New Roman" w:cstheme="minorHAnsi"/>
          <w:spacing w:val="10"/>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Client</w:t>
      </w:r>
      <w:r w:rsidRPr="006C0197">
        <w:rPr>
          <w:rFonts w:eastAsia="Times New Roman" w:cstheme="minorHAnsi"/>
          <w:spacing w:val="10"/>
        </w:rPr>
        <w:t xml:space="preserve"> </w:t>
      </w:r>
      <w:r w:rsidRPr="006C0197">
        <w:rPr>
          <w:rFonts w:eastAsia="Times New Roman" w:cstheme="minorHAnsi"/>
        </w:rPr>
        <w:t>and</w:t>
      </w:r>
      <w:r w:rsidRPr="006C0197">
        <w:rPr>
          <w:rFonts w:eastAsia="Times New Roman" w:cstheme="minorHAnsi"/>
          <w:spacing w:val="25"/>
          <w:w w:val="99"/>
        </w:rPr>
        <w:t xml:space="preserve"> </w:t>
      </w:r>
      <w:r w:rsidRPr="006C0197">
        <w:rPr>
          <w:rFonts w:eastAsia="Times New Roman" w:cstheme="minorHAnsi"/>
        </w:rPr>
        <w:t>approved</w:t>
      </w:r>
      <w:r w:rsidRPr="006C0197">
        <w:rPr>
          <w:rFonts w:eastAsia="Times New Roman" w:cstheme="minorHAnsi"/>
          <w:spacing w:val="27"/>
        </w:rPr>
        <w:t xml:space="preserve"> </w:t>
      </w:r>
      <w:r w:rsidRPr="006C0197">
        <w:rPr>
          <w:rFonts w:eastAsia="Times New Roman" w:cstheme="minorHAnsi"/>
        </w:rPr>
        <w:t>in</w:t>
      </w:r>
      <w:r w:rsidRPr="006C0197">
        <w:rPr>
          <w:rFonts w:eastAsia="Times New Roman" w:cstheme="minorHAnsi"/>
          <w:spacing w:val="28"/>
        </w:rPr>
        <w:t xml:space="preserve"> </w:t>
      </w:r>
      <w:r w:rsidRPr="006C0197">
        <w:rPr>
          <w:rFonts w:eastAsia="Times New Roman" w:cstheme="minorHAnsi"/>
        </w:rPr>
        <w:t>writing</w:t>
      </w:r>
      <w:r w:rsidRPr="006C0197">
        <w:rPr>
          <w:rFonts w:eastAsia="Times New Roman" w:cstheme="minorHAnsi"/>
          <w:spacing w:val="28"/>
        </w:rPr>
        <w:t xml:space="preserve"> </w:t>
      </w:r>
      <w:r w:rsidRPr="006C0197">
        <w:rPr>
          <w:rFonts w:eastAsia="Times New Roman" w:cstheme="minorHAnsi"/>
          <w:spacing w:val="-1"/>
        </w:rPr>
        <w:t>by</w:t>
      </w:r>
      <w:r w:rsidRPr="006C0197">
        <w:rPr>
          <w:rFonts w:eastAsia="Times New Roman" w:cstheme="minorHAnsi"/>
          <w:spacing w:val="29"/>
        </w:rPr>
        <w:t xml:space="preserve"> </w:t>
      </w:r>
      <w:r w:rsidRPr="006C0197">
        <w:rPr>
          <w:rFonts w:eastAsia="Times New Roman" w:cstheme="minorHAnsi"/>
        </w:rPr>
        <w:t>the</w:t>
      </w:r>
      <w:r w:rsidRPr="006C0197">
        <w:rPr>
          <w:rFonts w:eastAsia="Times New Roman" w:cstheme="minorHAnsi"/>
          <w:spacing w:val="27"/>
        </w:rPr>
        <w:t xml:space="preserve"> </w:t>
      </w:r>
      <w:r w:rsidRPr="006C0197">
        <w:rPr>
          <w:rFonts w:eastAsia="Times New Roman" w:cstheme="minorHAnsi"/>
          <w:spacing w:val="-1"/>
        </w:rPr>
        <w:t>Client</w:t>
      </w:r>
      <w:r w:rsidRPr="006C0197">
        <w:rPr>
          <w:rFonts w:eastAsia="Times New Roman" w:cstheme="minorHAnsi"/>
          <w:spacing w:val="28"/>
        </w:rPr>
        <w:t xml:space="preserve"> </w:t>
      </w:r>
      <w:r w:rsidRPr="006C0197">
        <w:rPr>
          <w:rFonts w:eastAsia="Times New Roman" w:cstheme="minorHAnsi"/>
        </w:rPr>
        <w:t>in</w:t>
      </w:r>
      <w:r w:rsidRPr="006C0197">
        <w:rPr>
          <w:rFonts w:eastAsia="Times New Roman" w:cstheme="minorHAnsi"/>
          <w:spacing w:val="27"/>
        </w:rPr>
        <w:t xml:space="preserve"> </w:t>
      </w:r>
      <w:r w:rsidRPr="006C0197">
        <w:rPr>
          <w:rFonts w:eastAsia="Times New Roman" w:cstheme="minorHAnsi"/>
          <w:spacing w:val="-1"/>
        </w:rPr>
        <w:t>advance</w:t>
      </w:r>
      <w:r w:rsidRPr="006C0197">
        <w:rPr>
          <w:rFonts w:eastAsia="Times New Roman" w:cstheme="minorHAnsi"/>
          <w:spacing w:val="28"/>
        </w:rPr>
        <w:t xml:space="preserve"> </w:t>
      </w:r>
      <w:r w:rsidRPr="006C0197">
        <w:rPr>
          <w:rFonts w:eastAsia="Times New Roman" w:cstheme="minorHAnsi"/>
        </w:rPr>
        <w:t>of</w:t>
      </w:r>
      <w:r w:rsidRPr="006C0197">
        <w:rPr>
          <w:rFonts w:eastAsia="Times New Roman" w:cstheme="minorHAnsi"/>
          <w:spacing w:val="28"/>
        </w:rPr>
        <w:t xml:space="preserve"> </w:t>
      </w:r>
      <w:r w:rsidRPr="006C0197">
        <w:rPr>
          <w:rFonts w:eastAsia="Times New Roman" w:cstheme="minorHAnsi"/>
        </w:rPr>
        <w:t>the</w:t>
      </w:r>
      <w:r w:rsidRPr="006C0197">
        <w:rPr>
          <w:rFonts w:eastAsia="Times New Roman" w:cstheme="minorHAnsi"/>
          <w:spacing w:val="27"/>
        </w:rPr>
        <w:t xml:space="preserve"> </w:t>
      </w:r>
      <w:r w:rsidRPr="006C0197">
        <w:rPr>
          <w:rFonts w:eastAsia="Times New Roman" w:cstheme="minorHAnsi"/>
        </w:rPr>
        <w:t>audit.</w:t>
      </w:r>
      <w:r w:rsidRPr="006C0197">
        <w:rPr>
          <w:rFonts w:eastAsia="Times New Roman" w:cstheme="minorHAnsi"/>
          <w:spacing w:val="6"/>
        </w:rPr>
        <w:t xml:space="preserve"> </w:t>
      </w:r>
      <w:r w:rsidRPr="006C0197">
        <w:rPr>
          <w:rFonts w:eastAsia="Times New Roman" w:cstheme="minorHAnsi"/>
        </w:rPr>
        <w:t>A</w:t>
      </w:r>
      <w:r w:rsidRPr="006C0197">
        <w:rPr>
          <w:rFonts w:eastAsia="Times New Roman" w:cstheme="minorHAnsi"/>
          <w:spacing w:val="34"/>
        </w:rPr>
        <w:t xml:space="preserve"> </w:t>
      </w:r>
      <w:r w:rsidRPr="006C0197">
        <w:rPr>
          <w:rFonts w:eastAsia="Times New Roman" w:cstheme="minorHAnsi"/>
          <w:spacing w:val="-1"/>
        </w:rPr>
        <w:t>copy</w:t>
      </w:r>
      <w:r w:rsidRPr="006C0197">
        <w:rPr>
          <w:rFonts w:eastAsia="Times New Roman" w:cstheme="minorHAnsi"/>
          <w:spacing w:val="28"/>
        </w:rPr>
        <w:t xml:space="preserve"> </w:t>
      </w:r>
      <w:r w:rsidRPr="006C0197">
        <w:rPr>
          <w:rFonts w:eastAsia="Times New Roman" w:cstheme="minorHAnsi"/>
        </w:rPr>
        <w:t>of</w:t>
      </w:r>
      <w:r w:rsidRPr="006C0197">
        <w:rPr>
          <w:rFonts w:eastAsia="Times New Roman" w:cstheme="minorHAnsi"/>
          <w:spacing w:val="28"/>
        </w:rPr>
        <w:t xml:space="preserve"> </w:t>
      </w:r>
      <w:r w:rsidRPr="006C0197">
        <w:rPr>
          <w:rFonts w:eastAsia="Times New Roman" w:cstheme="minorHAnsi"/>
        </w:rPr>
        <w:t>the</w:t>
      </w:r>
      <w:r w:rsidRPr="006C0197">
        <w:rPr>
          <w:rFonts w:eastAsia="Times New Roman" w:cstheme="minorHAnsi"/>
          <w:spacing w:val="27"/>
        </w:rPr>
        <w:t xml:space="preserve"> </w:t>
      </w:r>
      <w:r w:rsidRPr="006C0197">
        <w:rPr>
          <w:rFonts w:eastAsia="Times New Roman" w:cstheme="minorHAnsi"/>
        </w:rPr>
        <w:t>report</w:t>
      </w:r>
      <w:r w:rsidRPr="006C0197">
        <w:rPr>
          <w:rFonts w:eastAsia="Times New Roman" w:cstheme="minorHAnsi"/>
          <w:spacing w:val="28"/>
        </w:rPr>
        <w:t xml:space="preserve"> </w:t>
      </w:r>
      <w:r w:rsidRPr="006C0197">
        <w:rPr>
          <w:rFonts w:eastAsia="Times New Roman" w:cstheme="minorHAnsi"/>
        </w:rPr>
        <w:t>of</w:t>
      </w:r>
      <w:r w:rsidRPr="006C0197">
        <w:rPr>
          <w:rFonts w:eastAsia="Times New Roman" w:cstheme="minorHAnsi"/>
          <w:spacing w:val="28"/>
        </w:rPr>
        <w:t xml:space="preserve"> </w:t>
      </w:r>
      <w:r w:rsidRPr="006C0197">
        <w:rPr>
          <w:rFonts w:eastAsia="Times New Roman" w:cstheme="minorHAnsi"/>
        </w:rPr>
        <w:t>the</w:t>
      </w:r>
      <w:r w:rsidRPr="006C0197">
        <w:rPr>
          <w:rFonts w:eastAsia="Times New Roman" w:cstheme="minorHAnsi"/>
          <w:spacing w:val="23"/>
          <w:w w:val="99"/>
        </w:rPr>
        <w:t xml:space="preserve"> </w:t>
      </w:r>
      <w:r w:rsidRPr="006C0197">
        <w:rPr>
          <w:rFonts w:eastAsia="Times New Roman" w:cstheme="minorHAnsi"/>
          <w:spacing w:val="-1"/>
        </w:rPr>
        <w:t>independent</w:t>
      </w:r>
      <w:r w:rsidRPr="006C0197">
        <w:rPr>
          <w:rFonts w:eastAsia="Times New Roman" w:cstheme="minorHAnsi"/>
          <w:spacing w:val="-11"/>
        </w:rPr>
        <w:t xml:space="preserve"> </w:t>
      </w:r>
      <w:r w:rsidRPr="006C0197">
        <w:rPr>
          <w:rFonts w:eastAsia="Times New Roman" w:cstheme="minorHAnsi"/>
        </w:rPr>
        <w:t>IT</w:t>
      </w:r>
      <w:r w:rsidRPr="006C0197">
        <w:rPr>
          <w:rFonts w:eastAsia="Times New Roman" w:cstheme="minorHAnsi"/>
          <w:spacing w:val="-12"/>
        </w:rPr>
        <w:t xml:space="preserve"> </w:t>
      </w:r>
      <w:r w:rsidRPr="006C0197">
        <w:rPr>
          <w:rFonts w:eastAsia="Times New Roman" w:cstheme="minorHAnsi"/>
        </w:rPr>
        <w:t>audit</w:t>
      </w:r>
      <w:r w:rsidRPr="006C0197">
        <w:rPr>
          <w:rFonts w:eastAsia="Times New Roman" w:cstheme="minorHAnsi"/>
          <w:spacing w:val="-11"/>
        </w:rPr>
        <w:t xml:space="preserve"> </w:t>
      </w:r>
      <w:r w:rsidRPr="006C0197">
        <w:rPr>
          <w:rFonts w:eastAsia="Times New Roman" w:cstheme="minorHAnsi"/>
          <w:spacing w:val="-1"/>
        </w:rPr>
        <w:t>body</w:t>
      </w:r>
      <w:r w:rsidRPr="006C0197">
        <w:rPr>
          <w:rFonts w:eastAsia="Times New Roman" w:cstheme="minorHAnsi"/>
          <w:spacing w:val="-10"/>
        </w:rPr>
        <w:t xml:space="preserve"> </w:t>
      </w:r>
      <w:r w:rsidRPr="006C0197">
        <w:rPr>
          <w:rFonts w:eastAsia="Times New Roman" w:cstheme="minorHAnsi"/>
        </w:rPr>
        <w:t>must</w:t>
      </w:r>
      <w:r w:rsidRPr="006C0197">
        <w:rPr>
          <w:rFonts w:eastAsia="Times New Roman" w:cstheme="minorHAnsi"/>
          <w:spacing w:val="-12"/>
        </w:rPr>
        <w:t xml:space="preserve"> </w:t>
      </w:r>
      <w:r w:rsidRPr="006C0197">
        <w:rPr>
          <w:rFonts w:eastAsia="Times New Roman" w:cstheme="minorHAnsi"/>
          <w:spacing w:val="-1"/>
        </w:rPr>
        <w:t>be</w:t>
      </w:r>
      <w:r w:rsidRPr="006C0197">
        <w:rPr>
          <w:rFonts w:eastAsia="Times New Roman" w:cstheme="minorHAnsi"/>
          <w:spacing w:val="-11"/>
        </w:rPr>
        <w:t xml:space="preserve"> </w:t>
      </w:r>
      <w:r w:rsidRPr="006C0197">
        <w:rPr>
          <w:rFonts w:eastAsia="Times New Roman" w:cstheme="minorHAnsi"/>
        </w:rPr>
        <w:t>made</w:t>
      </w:r>
      <w:r w:rsidRPr="006C0197">
        <w:rPr>
          <w:rFonts w:eastAsia="Times New Roman" w:cstheme="minorHAnsi"/>
          <w:spacing w:val="-11"/>
        </w:rPr>
        <w:t xml:space="preserve"> </w:t>
      </w:r>
      <w:r w:rsidRPr="006C0197">
        <w:rPr>
          <w:rFonts w:eastAsia="Times New Roman" w:cstheme="minorHAnsi"/>
        </w:rPr>
        <w:t>available</w:t>
      </w:r>
      <w:r w:rsidRPr="006C0197">
        <w:rPr>
          <w:rFonts w:eastAsia="Times New Roman" w:cstheme="minorHAnsi"/>
          <w:spacing w:val="-11"/>
        </w:rPr>
        <w:t xml:space="preserve"> </w:t>
      </w:r>
      <w:r w:rsidRPr="006C0197">
        <w:rPr>
          <w:rFonts w:eastAsia="Times New Roman" w:cstheme="minorHAnsi"/>
        </w:rPr>
        <w:t>as</w:t>
      </w:r>
      <w:r w:rsidRPr="006C0197">
        <w:rPr>
          <w:rFonts w:eastAsia="Times New Roman" w:cstheme="minorHAnsi"/>
          <w:spacing w:val="-11"/>
        </w:rPr>
        <w:t xml:space="preserve"> </w:t>
      </w:r>
      <w:r w:rsidRPr="006C0197">
        <w:rPr>
          <w:rFonts w:eastAsia="Times New Roman" w:cstheme="minorHAnsi"/>
          <w:spacing w:val="-1"/>
        </w:rPr>
        <w:t>soon</w:t>
      </w:r>
      <w:r w:rsidRPr="006C0197">
        <w:rPr>
          <w:rFonts w:eastAsia="Times New Roman" w:cstheme="minorHAnsi"/>
          <w:spacing w:val="-12"/>
        </w:rPr>
        <w:t xml:space="preserve"> </w:t>
      </w:r>
      <w:r w:rsidRPr="006C0197">
        <w:rPr>
          <w:rFonts w:eastAsia="Times New Roman" w:cstheme="minorHAnsi"/>
        </w:rPr>
        <w:t>as</w:t>
      </w:r>
      <w:r w:rsidRPr="006C0197">
        <w:rPr>
          <w:rFonts w:eastAsia="Times New Roman" w:cstheme="minorHAnsi"/>
          <w:spacing w:val="-11"/>
        </w:rPr>
        <w:t xml:space="preserve"> </w:t>
      </w:r>
      <w:r w:rsidRPr="006C0197">
        <w:rPr>
          <w:rFonts w:eastAsia="Times New Roman" w:cstheme="minorHAnsi"/>
          <w:spacing w:val="-1"/>
        </w:rPr>
        <w:t>possible</w:t>
      </w:r>
      <w:r w:rsidRPr="006C0197">
        <w:rPr>
          <w:rFonts w:eastAsia="Times New Roman" w:cstheme="minorHAnsi"/>
          <w:spacing w:val="-12"/>
        </w:rPr>
        <w:t xml:space="preserve"> </w:t>
      </w:r>
      <w:r w:rsidRPr="006C0197">
        <w:rPr>
          <w:rFonts w:eastAsia="Times New Roman" w:cstheme="minorHAnsi"/>
          <w:spacing w:val="-1"/>
        </w:rPr>
        <w:t>following</w:t>
      </w:r>
      <w:r w:rsidRPr="006C0197">
        <w:rPr>
          <w:rFonts w:eastAsia="Times New Roman" w:cstheme="minorHAnsi"/>
          <w:spacing w:val="-11"/>
        </w:rPr>
        <w:t xml:space="preserve"> </w:t>
      </w:r>
      <w:r w:rsidRPr="006C0197">
        <w:rPr>
          <w:rFonts w:eastAsia="Times New Roman" w:cstheme="minorHAnsi"/>
        </w:rPr>
        <w:t>completion</w:t>
      </w:r>
      <w:r w:rsidRPr="006C0197">
        <w:rPr>
          <w:rFonts w:eastAsia="Times New Roman" w:cstheme="minorHAnsi"/>
          <w:spacing w:val="49"/>
          <w:w w:val="99"/>
        </w:rPr>
        <w:t xml:space="preserve"> </w:t>
      </w:r>
      <w:r w:rsidRPr="006C0197">
        <w:rPr>
          <w:rFonts w:eastAsia="Times New Roman" w:cstheme="minorHAnsi"/>
        </w:rPr>
        <w:t>of the</w:t>
      </w:r>
      <w:r w:rsidRPr="006C0197">
        <w:rPr>
          <w:rFonts w:eastAsia="Times New Roman" w:cstheme="minorHAnsi"/>
          <w:spacing w:val="-1"/>
        </w:rPr>
        <w:t xml:space="preserve"> </w:t>
      </w:r>
      <w:r w:rsidRPr="006C0197">
        <w:rPr>
          <w:rFonts w:eastAsia="Times New Roman" w:cstheme="minorHAnsi"/>
        </w:rPr>
        <w:t>audit</w:t>
      </w:r>
      <w:r w:rsidRPr="006C0197">
        <w:rPr>
          <w:rFonts w:eastAsia="Times New Roman" w:cstheme="minorHAnsi"/>
          <w:spacing w:val="-1"/>
        </w:rPr>
        <w:t xml:space="preserve"> </w:t>
      </w:r>
      <w:r w:rsidRPr="006C0197">
        <w:rPr>
          <w:rFonts w:eastAsia="Times New Roman" w:cstheme="minorHAnsi"/>
        </w:rPr>
        <w:t>to</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1"/>
        </w:rPr>
        <w:t xml:space="preserve"> Client </w:t>
      </w:r>
      <w:r w:rsidRPr="006C0197">
        <w:rPr>
          <w:rFonts w:eastAsia="Times New Roman" w:cstheme="minorHAnsi"/>
        </w:rPr>
        <w:t>and</w:t>
      </w:r>
      <w:r w:rsidRPr="006C0197">
        <w:rPr>
          <w:rFonts w:eastAsia="Times New Roman" w:cstheme="minorHAnsi"/>
          <w:spacing w:val="-1"/>
        </w:rPr>
        <w:t xml:space="preserve"> </w:t>
      </w:r>
      <w:r w:rsidRPr="006C0197">
        <w:rPr>
          <w:rFonts w:eastAsia="Times New Roman" w:cstheme="minorHAnsi"/>
        </w:rPr>
        <w:t>any</w:t>
      </w:r>
      <w:r w:rsidRPr="006C0197">
        <w:rPr>
          <w:rFonts w:eastAsia="Times New Roman" w:cstheme="minorHAnsi"/>
          <w:spacing w:val="1"/>
        </w:rPr>
        <w:t xml:space="preserve"> </w:t>
      </w:r>
      <w:r w:rsidRPr="006C0197">
        <w:rPr>
          <w:rFonts w:eastAsia="Times New Roman" w:cstheme="minorHAnsi"/>
          <w:spacing w:val="-1"/>
        </w:rPr>
        <w:t xml:space="preserve">finding </w:t>
      </w:r>
      <w:r w:rsidRPr="006C0197">
        <w:rPr>
          <w:rFonts w:eastAsia="Times New Roman" w:cstheme="minorHAnsi"/>
        </w:rPr>
        <w:t xml:space="preserve">that the </w:t>
      </w:r>
      <w:r w:rsidRPr="006C0197">
        <w:rPr>
          <w:rFonts w:eastAsia="Times New Roman" w:cstheme="minorHAnsi"/>
          <w:spacing w:val="-1"/>
        </w:rPr>
        <w:t>System</w:t>
      </w:r>
      <w:r w:rsidRPr="006C0197">
        <w:rPr>
          <w:rFonts w:eastAsia="Times New Roman" w:cstheme="minorHAnsi"/>
          <w:spacing w:val="1"/>
        </w:rPr>
        <w:t xml:space="preserve"> </w:t>
      </w:r>
      <w:r w:rsidRPr="006C0197">
        <w:rPr>
          <w:rFonts w:eastAsia="Times New Roman" w:cstheme="minorHAnsi"/>
          <w:spacing w:val="-1"/>
        </w:rPr>
        <w:t>does</w:t>
      </w:r>
      <w:r w:rsidRPr="006C0197">
        <w:rPr>
          <w:rFonts w:eastAsia="Times New Roman" w:cstheme="minorHAnsi"/>
        </w:rPr>
        <w:t xml:space="preserve"> </w:t>
      </w:r>
      <w:r w:rsidRPr="006C0197">
        <w:rPr>
          <w:rFonts w:eastAsia="Times New Roman" w:cstheme="minorHAnsi"/>
          <w:spacing w:val="-1"/>
        </w:rPr>
        <w:t>not</w:t>
      </w:r>
      <w:r w:rsidRPr="006C0197">
        <w:rPr>
          <w:rFonts w:eastAsia="Times New Roman" w:cstheme="minorHAnsi"/>
          <w:spacing w:val="1"/>
        </w:rPr>
        <w:t xml:space="preserve"> </w:t>
      </w:r>
      <w:r w:rsidRPr="006C0197">
        <w:rPr>
          <w:rFonts w:eastAsia="Times New Roman" w:cstheme="minorHAnsi"/>
        </w:rPr>
        <w:t>comply</w:t>
      </w:r>
      <w:r w:rsidRPr="006C0197">
        <w:rPr>
          <w:rFonts w:eastAsia="Times New Roman" w:cstheme="minorHAnsi"/>
          <w:spacing w:val="-1"/>
        </w:rPr>
        <w:t xml:space="preserve"> </w:t>
      </w:r>
      <w:r w:rsidRPr="006C0197">
        <w:rPr>
          <w:rFonts w:eastAsia="Times New Roman" w:cstheme="minorHAnsi"/>
        </w:rPr>
        <w:t>with</w:t>
      </w:r>
      <w:r w:rsidRPr="006C0197">
        <w:rPr>
          <w:rFonts w:eastAsia="Times New Roman" w:cstheme="minorHAnsi"/>
          <w:spacing w:val="1"/>
        </w:rPr>
        <w:t xml:space="preserve"> </w:t>
      </w:r>
      <w:r w:rsidRPr="006C0197">
        <w:rPr>
          <w:rFonts w:eastAsia="Times New Roman" w:cstheme="minorHAnsi"/>
        </w:rPr>
        <w:t xml:space="preserve">any </w:t>
      </w:r>
      <w:r w:rsidRPr="006C0197">
        <w:rPr>
          <w:rFonts w:eastAsia="Times New Roman" w:cstheme="minorHAnsi"/>
          <w:spacing w:val="-1"/>
        </w:rPr>
        <w:t>aspect</w:t>
      </w:r>
      <w:r w:rsidRPr="006C0197">
        <w:rPr>
          <w:rFonts w:eastAsia="Times New Roman" w:cstheme="minorHAnsi"/>
          <w:spacing w:val="39"/>
          <w:w w:val="99"/>
        </w:rPr>
        <w:t xml:space="preserve"> </w:t>
      </w:r>
      <w:r w:rsidRPr="006C0197">
        <w:rPr>
          <w:rFonts w:eastAsia="Times New Roman" w:cstheme="minorHAnsi"/>
        </w:rPr>
        <w:t>of</w:t>
      </w:r>
      <w:r w:rsidRPr="006C0197">
        <w:rPr>
          <w:rFonts w:eastAsia="Times New Roman" w:cstheme="minorHAnsi"/>
          <w:spacing w:val="23"/>
        </w:rPr>
        <w:t xml:space="preserve"> </w:t>
      </w:r>
      <w:r w:rsidRPr="006C0197">
        <w:rPr>
          <w:rFonts w:eastAsia="Times New Roman" w:cstheme="minorHAnsi"/>
        </w:rPr>
        <w:t>the</w:t>
      </w:r>
      <w:r w:rsidRPr="006C0197">
        <w:rPr>
          <w:rFonts w:eastAsia="Times New Roman" w:cstheme="minorHAnsi"/>
          <w:spacing w:val="26"/>
        </w:rPr>
        <w:t xml:space="preserve"> </w:t>
      </w:r>
      <w:r w:rsidRPr="006C0197">
        <w:rPr>
          <w:rFonts w:eastAsia="Times New Roman" w:cstheme="minorHAnsi"/>
          <w:spacing w:val="-1"/>
        </w:rPr>
        <w:t>Specifications</w:t>
      </w:r>
      <w:r w:rsidRPr="006C0197">
        <w:rPr>
          <w:rFonts w:eastAsia="Times New Roman" w:cstheme="minorHAnsi"/>
          <w:spacing w:val="23"/>
        </w:rPr>
        <w:t xml:space="preserve"> </w:t>
      </w:r>
      <w:r w:rsidRPr="006C0197">
        <w:rPr>
          <w:rFonts w:eastAsia="Times New Roman" w:cstheme="minorHAnsi"/>
        </w:rPr>
        <w:t>and</w:t>
      </w:r>
      <w:r w:rsidRPr="006C0197">
        <w:rPr>
          <w:rFonts w:eastAsia="Times New Roman" w:cstheme="minorHAnsi"/>
          <w:spacing w:val="25"/>
        </w:rPr>
        <w:t xml:space="preserve"> </w:t>
      </w:r>
      <w:r w:rsidRPr="006C0197">
        <w:rPr>
          <w:rFonts w:eastAsia="Times New Roman" w:cstheme="minorHAnsi"/>
        </w:rPr>
        <w:t>/</w:t>
      </w:r>
      <w:r w:rsidRPr="006C0197">
        <w:rPr>
          <w:rFonts w:eastAsia="Times New Roman" w:cstheme="minorHAnsi"/>
          <w:spacing w:val="24"/>
        </w:rPr>
        <w:t xml:space="preserve"> </w:t>
      </w:r>
      <w:r w:rsidRPr="006C0197">
        <w:rPr>
          <w:rFonts w:eastAsia="Times New Roman" w:cstheme="minorHAnsi"/>
        </w:rPr>
        <w:t>or</w:t>
      </w:r>
      <w:r w:rsidRPr="006C0197">
        <w:rPr>
          <w:rFonts w:eastAsia="Times New Roman" w:cstheme="minorHAnsi"/>
          <w:spacing w:val="25"/>
        </w:rPr>
        <w:t xml:space="preserve"> </w:t>
      </w:r>
      <w:r w:rsidRPr="006C0197">
        <w:rPr>
          <w:rFonts w:eastAsia="Times New Roman" w:cstheme="minorHAnsi"/>
        </w:rPr>
        <w:t>the</w:t>
      </w:r>
      <w:r w:rsidRPr="006C0197">
        <w:rPr>
          <w:rFonts w:eastAsia="Times New Roman" w:cstheme="minorHAnsi"/>
          <w:spacing w:val="25"/>
        </w:rPr>
        <w:t xml:space="preserve"> </w:t>
      </w:r>
      <w:r w:rsidRPr="006C0197">
        <w:rPr>
          <w:rFonts w:eastAsia="Times New Roman" w:cstheme="minorHAnsi"/>
          <w:spacing w:val="-1"/>
        </w:rPr>
        <w:t>provisions</w:t>
      </w:r>
      <w:r w:rsidRPr="006C0197">
        <w:rPr>
          <w:rFonts w:eastAsia="Times New Roman" w:cstheme="minorHAnsi"/>
          <w:spacing w:val="24"/>
        </w:rPr>
        <w:t xml:space="preserve"> </w:t>
      </w:r>
      <w:r w:rsidRPr="006C0197">
        <w:rPr>
          <w:rFonts w:eastAsia="Times New Roman" w:cstheme="minorHAnsi"/>
        </w:rPr>
        <w:t>of</w:t>
      </w:r>
      <w:r w:rsidRPr="006C0197">
        <w:rPr>
          <w:rFonts w:eastAsia="Times New Roman" w:cstheme="minorHAnsi"/>
          <w:spacing w:val="28"/>
        </w:rPr>
        <w:t xml:space="preserve"> </w:t>
      </w:r>
      <w:r w:rsidRPr="006C0197">
        <w:rPr>
          <w:rFonts w:eastAsia="Times New Roman" w:cstheme="minorHAnsi"/>
          <w:spacing w:val="-1"/>
        </w:rPr>
        <w:t>this</w:t>
      </w:r>
      <w:r w:rsidRPr="006C0197">
        <w:rPr>
          <w:rFonts w:eastAsia="Times New Roman" w:cstheme="minorHAnsi"/>
          <w:spacing w:val="25"/>
        </w:rPr>
        <w:t xml:space="preserve"> </w:t>
      </w:r>
      <w:r w:rsidRPr="006C0197">
        <w:rPr>
          <w:rFonts w:eastAsia="Times New Roman" w:cstheme="minorHAnsi"/>
        </w:rPr>
        <w:t>Agreement</w:t>
      </w:r>
      <w:r w:rsidRPr="006C0197">
        <w:rPr>
          <w:rFonts w:eastAsia="Times New Roman" w:cstheme="minorHAnsi"/>
          <w:spacing w:val="24"/>
        </w:rPr>
        <w:t xml:space="preserve"> </w:t>
      </w:r>
      <w:r w:rsidRPr="006C0197">
        <w:rPr>
          <w:rFonts w:eastAsia="Times New Roman" w:cstheme="minorHAnsi"/>
          <w:spacing w:val="-1"/>
        </w:rPr>
        <w:t>shall</w:t>
      </w:r>
      <w:r w:rsidRPr="006C0197">
        <w:rPr>
          <w:rFonts w:eastAsia="Times New Roman" w:cstheme="minorHAnsi"/>
          <w:spacing w:val="24"/>
        </w:rPr>
        <w:t xml:space="preserve"> </w:t>
      </w:r>
      <w:r w:rsidRPr="006C0197">
        <w:rPr>
          <w:rFonts w:eastAsia="Times New Roman" w:cstheme="minorHAnsi"/>
        </w:rPr>
        <w:t>be</w:t>
      </w:r>
      <w:r w:rsidRPr="006C0197">
        <w:rPr>
          <w:rFonts w:eastAsia="Times New Roman" w:cstheme="minorHAnsi"/>
          <w:spacing w:val="25"/>
        </w:rPr>
        <w:t xml:space="preserve"> </w:t>
      </w:r>
      <w:r w:rsidRPr="006C0197">
        <w:rPr>
          <w:rFonts w:eastAsia="Times New Roman" w:cstheme="minorHAnsi"/>
        </w:rPr>
        <w:t>resolved</w:t>
      </w:r>
      <w:r w:rsidRPr="006C0197">
        <w:rPr>
          <w:rFonts w:eastAsia="Times New Roman" w:cstheme="minorHAnsi"/>
          <w:spacing w:val="24"/>
        </w:rPr>
        <w:t xml:space="preserve"> </w:t>
      </w:r>
      <w:r w:rsidRPr="006C0197">
        <w:rPr>
          <w:rFonts w:eastAsia="Times New Roman" w:cstheme="minorHAnsi"/>
          <w:spacing w:val="-1"/>
        </w:rPr>
        <w:t>by</w:t>
      </w:r>
      <w:r w:rsidRPr="006C0197">
        <w:rPr>
          <w:rFonts w:eastAsia="Times New Roman" w:cstheme="minorHAnsi"/>
          <w:spacing w:val="25"/>
        </w:rPr>
        <w:t xml:space="preserve"> </w:t>
      </w:r>
      <w:r w:rsidRPr="006C0197">
        <w:rPr>
          <w:rFonts w:eastAsia="Times New Roman" w:cstheme="minorHAnsi"/>
        </w:rPr>
        <w:t>the</w:t>
      </w:r>
      <w:r w:rsidRPr="006C0197">
        <w:rPr>
          <w:rFonts w:eastAsia="Times New Roman" w:cstheme="minorHAnsi"/>
          <w:spacing w:val="53"/>
          <w:w w:val="99"/>
        </w:rPr>
        <w:t xml:space="preserve"> </w:t>
      </w:r>
      <w:r w:rsidRPr="006C0197">
        <w:rPr>
          <w:rFonts w:eastAsia="Times New Roman" w:cstheme="minorHAnsi"/>
          <w:spacing w:val="-1"/>
        </w:rPr>
        <w:t>Contractor</w:t>
      </w:r>
      <w:r w:rsidRPr="006C0197">
        <w:rPr>
          <w:rFonts w:eastAsia="Times New Roman" w:cstheme="minorHAnsi"/>
          <w:spacing w:val="14"/>
        </w:rPr>
        <w:t xml:space="preserve"> </w:t>
      </w:r>
      <w:r w:rsidRPr="006C0197">
        <w:rPr>
          <w:rFonts w:eastAsia="Times New Roman" w:cstheme="minorHAnsi"/>
        </w:rPr>
        <w:t>to</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5"/>
        </w:rPr>
        <w:t xml:space="preserve"> </w:t>
      </w:r>
      <w:r w:rsidRPr="006C0197">
        <w:rPr>
          <w:rFonts w:eastAsia="Times New Roman" w:cstheme="minorHAnsi"/>
          <w:spacing w:val="-1"/>
        </w:rPr>
        <w:t>satisfaction</w:t>
      </w:r>
      <w:r w:rsidRPr="006C0197">
        <w:rPr>
          <w:rFonts w:eastAsia="Times New Roman" w:cstheme="minorHAnsi"/>
          <w:spacing w:val="15"/>
        </w:rPr>
        <w:t xml:space="preserve"> </w:t>
      </w:r>
      <w:r w:rsidRPr="006C0197">
        <w:rPr>
          <w:rFonts w:eastAsia="Times New Roman" w:cstheme="minorHAnsi"/>
        </w:rPr>
        <w:t>of</w:t>
      </w:r>
      <w:r w:rsidRPr="006C0197">
        <w:rPr>
          <w:rFonts w:eastAsia="Times New Roman" w:cstheme="minorHAnsi"/>
          <w:spacing w:val="15"/>
        </w:rPr>
        <w:t xml:space="preserve"> </w:t>
      </w:r>
      <w:r w:rsidRPr="006C0197">
        <w:rPr>
          <w:rFonts w:eastAsia="Times New Roman" w:cstheme="minorHAnsi"/>
          <w:spacing w:val="-1"/>
        </w:rPr>
        <w:t>the</w:t>
      </w:r>
      <w:r w:rsidRPr="006C0197">
        <w:rPr>
          <w:rFonts w:eastAsia="Times New Roman" w:cstheme="minorHAnsi"/>
          <w:spacing w:val="15"/>
        </w:rPr>
        <w:t xml:space="preserve"> </w:t>
      </w:r>
      <w:r w:rsidRPr="006C0197">
        <w:rPr>
          <w:rFonts w:eastAsia="Times New Roman" w:cstheme="minorHAnsi"/>
          <w:spacing w:val="-1"/>
        </w:rPr>
        <w:t>Client,</w:t>
      </w:r>
      <w:r w:rsidRPr="006C0197">
        <w:rPr>
          <w:rFonts w:eastAsia="Times New Roman" w:cstheme="minorHAnsi"/>
          <w:spacing w:val="14"/>
        </w:rPr>
        <w:t xml:space="preserve"> </w:t>
      </w:r>
      <w:r w:rsidRPr="006C0197">
        <w:rPr>
          <w:rFonts w:eastAsia="Times New Roman" w:cstheme="minorHAnsi"/>
        </w:rPr>
        <w:t>at</w:t>
      </w:r>
      <w:r w:rsidRPr="006C0197">
        <w:rPr>
          <w:rFonts w:eastAsia="Times New Roman" w:cstheme="minorHAnsi"/>
          <w:spacing w:val="16"/>
        </w:rPr>
        <w:t xml:space="preserve"> </w:t>
      </w:r>
      <w:r w:rsidRPr="006C0197">
        <w:rPr>
          <w:rFonts w:eastAsia="Times New Roman" w:cstheme="minorHAnsi"/>
          <w:spacing w:val="-1"/>
        </w:rPr>
        <w:t>no</w:t>
      </w:r>
      <w:r w:rsidRPr="006C0197">
        <w:rPr>
          <w:rFonts w:eastAsia="Times New Roman" w:cstheme="minorHAnsi"/>
          <w:spacing w:val="16"/>
        </w:rPr>
        <w:t xml:space="preserve"> </w:t>
      </w:r>
      <w:r w:rsidRPr="006C0197">
        <w:rPr>
          <w:rFonts w:eastAsia="Times New Roman" w:cstheme="minorHAnsi"/>
        </w:rPr>
        <w:t>cost</w:t>
      </w:r>
      <w:r w:rsidRPr="006C0197">
        <w:rPr>
          <w:rFonts w:eastAsia="Times New Roman" w:cstheme="minorHAnsi"/>
          <w:spacing w:val="15"/>
        </w:rPr>
        <w:t xml:space="preserve"> </w:t>
      </w:r>
      <w:r w:rsidRPr="006C0197">
        <w:rPr>
          <w:rFonts w:eastAsia="Times New Roman" w:cstheme="minorHAnsi"/>
        </w:rPr>
        <w:t>to</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5"/>
        </w:rPr>
        <w:t xml:space="preserve"> </w:t>
      </w:r>
      <w:r w:rsidRPr="006C0197">
        <w:rPr>
          <w:rFonts w:eastAsia="Times New Roman" w:cstheme="minorHAnsi"/>
          <w:spacing w:val="-1"/>
        </w:rPr>
        <w:t>Client,</w:t>
      </w:r>
      <w:r w:rsidRPr="006C0197">
        <w:rPr>
          <w:rFonts w:eastAsia="Times New Roman" w:cstheme="minorHAnsi"/>
          <w:spacing w:val="15"/>
        </w:rPr>
        <w:t xml:space="preserve"> </w:t>
      </w:r>
      <w:r w:rsidRPr="006C0197">
        <w:rPr>
          <w:rFonts w:eastAsia="Times New Roman" w:cstheme="minorHAnsi"/>
        </w:rPr>
        <w:t>within</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5"/>
        </w:rPr>
        <w:t xml:space="preserve"> </w:t>
      </w:r>
      <w:r w:rsidRPr="006C0197">
        <w:rPr>
          <w:rFonts w:eastAsia="Times New Roman" w:cstheme="minorHAnsi"/>
        </w:rPr>
        <w:t>timescale</w:t>
      </w:r>
      <w:r w:rsidRPr="006C0197">
        <w:rPr>
          <w:rFonts w:eastAsia="Times New Roman" w:cstheme="minorHAnsi"/>
          <w:spacing w:val="59"/>
          <w:w w:val="99"/>
        </w:rPr>
        <w:t xml:space="preserve"> </w:t>
      </w:r>
      <w:r w:rsidRPr="006C0197">
        <w:rPr>
          <w:rFonts w:eastAsia="Times New Roman" w:cstheme="minorHAnsi"/>
          <w:spacing w:val="-1"/>
        </w:rPr>
        <w:t>specified</w:t>
      </w:r>
      <w:r w:rsidRPr="006C0197">
        <w:rPr>
          <w:rFonts w:eastAsia="Times New Roman" w:cstheme="minorHAnsi"/>
          <w:spacing w:val="-7"/>
        </w:rPr>
        <w:t xml:space="preserve"> </w:t>
      </w:r>
      <w:r w:rsidRPr="006C0197">
        <w:rPr>
          <w:rFonts w:eastAsia="Times New Roman" w:cstheme="minorHAnsi"/>
          <w:spacing w:val="-1"/>
        </w:rPr>
        <w:t>by</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Client;</w:t>
      </w:r>
    </w:p>
    <w:p w14:paraId="522CF257" w14:textId="77777777" w:rsidR="006C0197" w:rsidRPr="006C0197" w:rsidRDefault="006C0197" w:rsidP="0078653D">
      <w:pPr>
        <w:widowControl w:val="0"/>
        <w:numPr>
          <w:ilvl w:val="0"/>
          <w:numId w:val="100"/>
        </w:numPr>
        <w:tabs>
          <w:tab w:val="left" w:pos="805"/>
        </w:tabs>
        <w:spacing w:before="42" w:after="0" w:line="360" w:lineRule="auto"/>
        <w:ind w:left="804" w:right="108"/>
        <w:jc w:val="both"/>
        <w:rPr>
          <w:rFonts w:eastAsia="Times New Roman" w:cstheme="minorHAnsi"/>
        </w:rPr>
      </w:pP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Client</w:t>
      </w:r>
      <w:r w:rsidRPr="006C0197">
        <w:rPr>
          <w:rFonts w:eastAsia="Times New Roman" w:cstheme="minorHAnsi"/>
          <w:spacing w:val="-6"/>
        </w:rPr>
        <w:t xml:space="preserve"> </w:t>
      </w:r>
      <w:r w:rsidRPr="006C0197">
        <w:rPr>
          <w:rFonts w:eastAsia="Times New Roman" w:cstheme="minorHAnsi"/>
          <w:spacing w:val="-1"/>
        </w:rPr>
        <w:t>consents</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rPr>
        <w:t>appointing</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third</w:t>
      </w:r>
      <w:r w:rsidRPr="006C0197">
        <w:rPr>
          <w:rFonts w:eastAsia="Times New Roman" w:cstheme="minorHAnsi"/>
          <w:spacing w:val="-5"/>
        </w:rPr>
        <w:t xml:space="preserve"> </w:t>
      </w:r>
      <w:r w:rsidRPr="006C0197">
        <w:rPr>
          <w:rFonts w:eastAsia="Times New Roman" w:cstheme="minorHAnsi"/>
          <w:spacing w:val="-1"/>
        </w:rPr>
        <w:t>party</w:t>
      </w:r>
      <w:r w:rsidRPr="006C0197">
        <w:rPr>
          <w:rFonts w:eastAsia="Times New Roman" w:cstheme="minorHAnsi"/>
          <w:spacing w:val="-5"/>
        </w:rPr>
        <w:t xml:space="preserve"> </w:t>
      </w:r>
      <w:r w:rsidRPr="006C0197">
        <w:rPr>
          <w:rFonts w:eastAsia="Times New Roman" w:cstheme="minorHAnsi"/>
          <w:spacing w:val="-1"/>
        </w:rPr>
        <w:t>processors</w:t>
      </w:r>
      <w:r w:rsidRPr="006C0197">
        <w:rPr>
          <w:rFonts w:eastAsia="Times New Roman" w:cstheme="minorHAnsi"/>
          <w:spacing w:val="-5"/>
        </w:rPr>
        <w:t xml:space="preserve"> </w:t>
      </w:r>
      <w:r w:rsidRPr="006C0197">
        <w:rPr>
          <w:rFonts w:eastAsia="Times New Roman" w:cstheme="minorHAnsi"/>
          <w:spacing w:val="-1"/>
        </w:rPr>
        <w:t>listed</w:t>
      </w:r>
      <w:r w:rsidRPr="006C0197">
        <w:rPr>
          <w:rFonts w:eastAsia="Times New Roman" w:cstheme="minorHAnsi"/>
          <w:spacing w:val="-6"/>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spacing w:val="-1"/>
        </w:rPr>
        <w:t>Schedule</w:t>
      </w:r>
      <w:r w:rsidRPr="006C0197">
        <w:rPr>
          <w:rFonts w:eastAsia="Times New Roman" w:cstheme="minorHAnsi"/>
          <w:spacing w:val="-5"/>
        </w:rPr>
        <w:t xml:space="preserve"> J</w:t>
      </w:r>
      <w:r w:rsidRPr="006C0197">
        <w:rPr>
          <w:rFonts w:eastAsia="Times New Roman" w:cstheme="minorHAnsi"/>
          <w:spacing w:val="73"/>
          <w:w w:val="99"/>
        </w:rPr>
        <w:t xml:space="preserve"> </w:t>
      </w:r>
      <w:r w:rsidRPr="006C0197">
        <w:rPr>
          <w:rFonts w:eastAsia="Times New Roman" w:cstheme="minorHAnsi"/>
        </w:rPr>
        <w:t>as</w:t>
      </w:r>
      <w:r w:rsidRPr="006C0197">
        <w:rPr>
          <w:rFonts w:eastAsia="Times New Roman" w:cstheme="minorHAnsi"/>
          <w:spacing w:val="-3"/>
        </w:rPr>
        <w:t xml:space="preserve"> </w:t>
      </w:r>
      <w:r w:rsidRPr="006C0197">
        <w:rPr>
          <w:rFonts w:eastAsia="Times New Roman" w:cstheme="minorHAnsi"/>
          <w:spacing w:val="-1"/>
        </w:rPr>
        <w:t>third-party processors</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spacing w:val="-1"/>
        </w:rPr>
        <w:t>Personal</w:t>
      </w:r>
      <w:r w:rsidRPr="006C0197">
        <w:rPr>
          <w:rFonts w:eastAsia="Times New Roman" w:cstheme="minorHAnsi"/>
          <w:spacing w:val="-3"/>
        </w:rPr>
        <w:t xml:space="preserve"> </w:t>
      </w:r>
      <w:r w:rsidRPr="006C0197">
        <w:rPr>
          <w:rFonts w:eastAsia="Times New Roman" w:cstheme="minorHAnsi"/>
        </w:rPr>
        <w:t>Data</w:t>
      </w:r>
      <w:r w:rsidRPr="006C0197">
        <w:rPr>
          <w:rFonts w:eastAsia="Times New Roman" w:cstheme="minorHAnsi"/>
          <w:spacing w:val="-3"/>
        </w:rPr>
        <w:t xml:space="preserve"> </w:t>
      </w:r>
      <w:r w:rsidRPr="006C0197">
        <w:rPr>
          <w:rFonts w:eastAsia="Times New Roman" w:cstheme="minorHAnsi"/>
          <w:spacing w:val="-1"/>
        </w:rPr>
        <w:t>under</w:t>
      </w:r>
      <w:r w:rsidRPr="006C0197">
        <w:rPr>
          <w:rFonts w:eastAsia="Times New Roman" w:cstheme="minorHAnsi"/>
          <w:spacing w:val="-2"/>
        </w:rPr>
        <w:t xml:space="preserve"> </w:t>
      </w:r>
      <w:r w:rsidRPr="006C0197">
        <w:rPr>
          <w:rFonts w:eastAsia="Times New Roman" w:cstheme="minorHAnsi"/>
          <w:spacing w:val="-1"/>
        </w:rPr>
        <w:t>this</w:t>
      </w:r>
      <w:r w:rsidRPr="006C0197">
        <w:rPr>
          <w:rFonts w:eastAsia="Times New Roman" w:cstheme="minorHAnsi"/>
          <w:spacing w:val="-2"/>
        </w:rPr>
        <w:t xml:space="preserve"> </w:t>
      </w:r>
      <w:r w:rsidRPr="006C0197">
        <w:rPr>
          <w:rFonts w:eastAsia="Times New Roman" w:cstheme="minorHAnsi"/>
        </w:rPr>
        <w:t>Agreement. The</w:t>
      </w:r>
      <w:r w:rsidRPr="006C0197">
        <w:rPr>
          <w:rFonts w:eastAsia="Times New Roman" w:cstheme="minorHAnsi"/>
          <w:spacing w:val="-4"/>
        </w:rPr>
        <w:t xml:space="preserve"> </w:t>
      </w:r>
      <w:r w:rsidRPr="006C0197">
        <w:rPr>
          <w:rFonts w:eastAsia="Times New Roman" w:cstheme="minorHAnsi"/>
        </w:rPr>
        <w:t>Contractor</w:t>
      </w:r>
      <w:r w:rsidRPr="006C0197">
        <w:rPr>
          <w:rFonts w:eastAsia="Times New Roman" w:cstheme="minorHAnsi"/>
          <w:spacing w:val="-1"/>
        </w:rPr>
        <w:t xml:space="preserve"> </w:t>
      </w:r>
      <w:r w:rsidRPr="006C0197">
        <w:rPr>
          <w:rFonts w:eastAsia="Times New Roman" w:cstheme="minorHAnsi"/>
        </w:rPr>
        <w:t>warrants</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67"/>
          <w:w w:val="99"/>
        </w:rPr>
        <w:t xml:space="preserve"> </w:t>
      </w:r>
      <w:r w:rsidRPr="006C0197">
        <w:rPr>
          <w:rFonts w:eastAsia="Times New Roman" w:cstheme="minorHAnsi"/>
        </w:rPr>
        <w:t>confirms</w:t>
      </w:r>
      <w:r w:rsidRPr="006C0197">
        <w:rPr>
          <w:rFonts w:eastAsia="Times New Roman" w:cstheme="minorHAnsi"/>
          <w:spacing w:val="16"/>
        </w:rPr>
        <w:t xml:space="preserve"> </w:t>
      </w:r>
      <w:r w:rsidRPr="006C0197">
        <w:rPr>
          <w:rFonts w:eastAsia="Times New Roman" w:cstheme="minorHAnsi"/>
        </w:rPr>
        <w:t>that</w:t>
      </w:r>
      <w:r w:rsidRPr="006C0197">
        <w:rPr>
          <w:rFonts w:eastAsia="Times New Roman" w:cstheme="minorHAnsi"/>
          <w:spacing w:val="15"/>
        </w:rPr>
        <w:t xml:space="preserve"> </w:t>
      </w:r>
      <w:r w:rsidRPr="006C0197">
        <w:rPr>
          <w:rFonts w:eastAsia="Times New Roman" w:cstheme="minorHAnsi"/>
        </w:rPr>
        <w:t>it</w:t>
      </w:r>
      <w:r w:rsidRPr="006C0197">
        <w:rPr>
          <w:rFonts w:eastAsia="Times New Roman" w:cstheme="minorHAnsi"/>
          <w:spacing w:val="15"/>
        </w:rPr>
        <w:t xml:space="preserve"> </w:t>
      </w:r>
      <w:r w:rsidRPr="006C0197">
        <w:rPr>
          <w:rFonts w:eastAsia="Times New Roman" w:cstheme="minorHAnsi"/>
          <w:spacing w:val="-1"/>
        </w:rPr>
        <w:t>has</w:t>
      </w:r>
      <w:r w:rsidRPr="006C0197">
        <w:rPr>
          <w:rFonts w:eastAsia="Times New Roman" w:cstheme="minorHAnsi"/>
          <w:spacing w:val="15"/>
        </w:rPr>
        <w:t xml:space="preserve"> </w:t>
      </w:r>
      <w:r w:rsidRPr="006C0197">
        <w:rPr>
          <w:rFonts w:eastAsia="Times New Roman" w:cstheme="minorHAnsi"/>
          <w:spacing w:val="-1"/>
        </w:rPr>
        <w:t>entered</w:t>
      </w:r>
      <w:r w:rsidRPr="006C0197">
        <w:rPr>
          <w:rFonts w:eastAsia="Times New Roman" w:cstheme="minorHAnsi"/>
          <w:spacing w:val="14"/>
        </w:rPr>
        <w:t xml:space="preserve"> </w:t>
      </w:r>
      <w:r w:rsidRPr="006C0197">
        <w:rPr>
          <w:rFonts w:eastAsia="Times New Roman" w:cstheme="minorHAnsi"/>
          <w:spacing w:val="-1"/>
        </w:rPr>
        <w:t>into</w:t>
      </w:r>
      <w:r w:rsidRPr="006C0197">
        <w:rPr>
          <w:rFonts w:eastAsia="Times New Roman" w:cstheme="minorHAnsi"/>
          <w:spacing w:val="16"/>
        </w:rPr>
        <w:t xml:space="preserve"> </w:t>
      </w:r>
      <w:r w:rsidRPr="006C0197">
        <w:rPr>
          <w:rFonts w:eastAsia="Times New Roman" w:cstheme="minorHAnsi"/>
        </w:rPr>
        <w:t>a</w:t>
      </w:r>
      <w:r w:rsidRPr="006C0197">
        <w:rPr>
          <w:rFonts w:eastAsia="Times New Roman" w:cstheme="minorHAnsi"/>
          <w:spacing w:val="16"/>
        </w:rPr>
        <w:t xml:space="preserve"> </w:t>
      </w:r>
      <w:r w:rsidRPr="006C0197">
        <w:rPr>
          <w:rFonts w:eastAsia="Times New Roman" w:cstheme="minorHAnsi"/>
        </w:rPr>
        <w:t>written</w:t>
      </w:r>
      <w:r w:rsidRPr="006C0197">
        <w:rPr>
          <w:rFonts w:eastAsia="Times New Roman" w:cstheme="minorHAnsi"/>
          <w:spacing w:val="15"/>
        </w:rPr>
        <w:t xml:space="preserve"> </w:t>
      </w:r>
      <w:r w:rsidRPr="006C0197">
        <w:rPr>
          <w:rFonts w:eastAsia="Times New Roman" w:cstheme="minorHAnsi"/>
        </w:rPr>
        <w:t>agreement</w:t>
      </w:r>
      <w:r w:rsidRPr="006C0197">
        <w:rPr>
          <w:rFonts w:eastAsia="Times New Roman" w:cstheme="minorHAnsi"/>
          <w:spacing w:val="14"/>
        </w:rPr>
        <w:t xml:space="preserve"> </w:t>
      </w:r>
      <w:r w:rsidRPr="006C0197">
        <w:rPr>
          <w:rFonts w:eastAsia="Times New Roman" w:cstheme="minorHAnsi"/>
        </w:rPr>
        <w:t>incorporating</w:t>
      </w:r>
      <w:r w:rsidRPr="006C0197">
        <w:rPr>
          <w:rFonts w:eastAsia="Times New Roman" w:cstheme="minorHAnsi"/>
          <w:spacing w:val="15"/>
        </w:rPr>
        <w:t xml:space="preserve"> </w:t>
      </w:r>
      <w:r w:rsidRPr="006C0197">
        <w:rPr>
          <w:rFonts w:eastAsia="Times New Roman" w:cstheme="minorHAnsi"/>
        </w:rPr>
        <w:t>terms</w:t>
      </w:r>
      <w:r w:rsidRPr="006C0197">
        <w:rPr>
          <w:rFonts w:eastAsia="Times New Roman" w:cstheme="minorHAnsi"/>
          <w:spacing w:val="16"/>
        </w:rPr>
        <w:t xml:space="preserve"> </w:t>
      </w:r>
      <w:r w:rsidRPr="006C0197">
        <w:rPr>
          <w:rFonts w:eastAsia="Times New Roman" w:cstheme="minorHAnsi"/>
        </w:rPr>
        <w:t>which</w:t>
      </w:r>
      <w:r w:rsidRPr="006C0197">
        <w:rPr>
          <w:rFonts w:eastAsia="Times New Roman" w:cstheme="minorHAnsi"/>
          <w:spacing w:val="16"/>
        </w:rPr>
        <w:t xml:space="preserve"> </w:t>
      </w:r>
      <w:r w:rsidRPr="006C0197">
        <w:rPr>
          <w:rFonts w:eastAsia="Times New Roman" w:cstheme="minorHAnsi"/>
        </w:rPr>
        <w:t>are</w:t>
      </w:r>
      <w:r w:rsidRPr="006C0197">
        <w:rPr>
          <w:rFonts w:eastAsia="Times New Roman" w:cstheme="minorHAnsi"/>
          <w:spacing w:val="16"/>
        </w:rPr>
        <w:t xml:space="preserve"> </w:t>
      </w:r>
      <w:r w:rsidRPr="006C0197">
        <w:rPr>
          <w:rFonts w:eastAsia="Times New Roman" w:cstheme="minorHAnsi"/>
          <w:spacing w:val="-1"/>
        </w:rPr>
        <w:t>no</w:t>
      </w:r>
      <w:r w:rsidRPr="006C0197">
        <w:rPr>
          <w:rFonts w:eastAsia="Times New Roman" w:cstheme="minorHAnsi"/>
          <w:spacing w:val="15"/>
        </w:rPr>
        <w:t xml:space="preserve"> </w:t>
      </w:r>
      <w:r w:rsidRPr="006C0197">
        <w:rPr>
          <w:rFonts w:eastAsia="Times New Roman" w:cstheme="minorHAnsi"/>
        </w:rPr>
        <w:t>less</w:t>
      </w:r>
      <w:r w:rsidRPr="006C0197">
        <w:rPr>
          <w:rFonts w:eastAsia="Times New Roman" w:cstheme="minorHAnsi"/>
          <w:spacing w:val="21"/>
          <w:w w:val="99"/>
        </w:rPr>
        <w:t xml:space="preserve"> </w:t>
      </w:r>
      <w:r w:rsidRPr="006C0197">
        <w:rPr>
          <w:rFonts w:eastAsia="Times New Roman" w:cstheme="minorHAnsi"/>
          <w:spacing w:val="-1"/>
        </w:rPr>
        <w:t>onerous</w:t>
      </w:r>
      <w:r w:rsidRPr="006C0197">
        <w:rPr>
          <w:rFonts w:eastAsia="Times New Roman" w:cstheme="minorHAnsi"/>
          <w:spacing w:val="7"/>
        </w:rPr>
        <w:t xml:space="preserve"> </w:t>
      </w:r>
      <w:r w:rsidRPr="006C0197">
        <w:rPr>
          <w:rFonts w:eastAsia="Times New Roman" w:cstheme="minorHAnsi"/>
        </w:rPr>
        <w:t>than</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those</w:t>
      </w:r>
      <w:r w:rsidRPr="006C0197">
        <w:rPr>
          <w:rFonts w:eastAsia="Times New Roman" w:cstheme="minorHAnsi"/>
          <w:spacing w:val="5"/>
        </w:rPr>
        <w:t xml:space="preserve"> </w:t>
      </w:r>
      <w:r w:rsidRPr="006C0197">
        <w:rPr>
          <w:rFonts w:eastAsia="Times New Roman" w:cstheme="minorHAnsi"/>
          <w:spacing w:val="-1"/>
        </w:rPr>
        <w:t>set</w:t>
      </w:r>
      <w:r w:rsidRPr="006C0197">
        <w:rPr>
          <w:rFonts w:eastAsia="Times New Roman" w:cstheme="minorHAnsi"/>
          <w:spacing w:val="7"/>
        </w:rPr>
        <w:t xml:space="preserve"> </w:t>
      </w:r>
      <w:r w:rsidRPr="006C0197">
        <w:rPr>
          <w:rFonts w:eastAsia="Times New Roman" w:cstheme="minorHAnsi"/>
          <w:spacing w:val="-1"/>
        </w:rPr>
        <w:t>out</w:t>
      </w:r>
      <w:r w:rsidRPr="006C0197">
        <w:rPr>
          <w:rFonts w:eastAsia="Times New Roman" w:cstheme="minorHAnsi"/>
          <w:spacing w:val="5"/>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rPr>
        <w:t>this</w:t>
      </w:r>
      <w:r w:rsidRPr="006C0197">
        <w:rPr>
          <w:rFonts w:eastAsia="Times New Roman" w:cstheme="minorHAnsi"/>
          <w:spacing w:val="6"/>
        </w:rPr>
        <w:t xml:space="preserve"> </w:t>
      </w:r>
      <w:r w:rsidRPr="006C0197">
        <w:rPr>
          <w:rFonts w:eastAsia="Times New Roman" w:cstheme="minorHAnsi"/>
          <w:spacing w:val="-1"/>
        </w:rPr>
        <w:t>clause</w:t>
      </w:r>
      <w:r w:rsidRPr="006C0197">
        <w:rPr>
          <w:rFonts w:eastAsia="Times New Roman" w:cstheme="minorHAnsi"/>
          <w:spacing w:val="6"/>
        </w:rPr>
        <w:t xml:space="preserve"> </w:t>
      </w:r>
      <w:r w:rsidRPr="006C0197">
        <w:rPr>
          <w:rFonts w:eastAsia="Times New Roman" w:cstheme="minorHAnsi"/>
        </w:rPr>
        <w:t>27</w:t>
      </w:r>
      <w:r w:rsidRPr="006C0197">
        <w:rPr>
          <w:rFonts w:eastAsia="Times New Roman" w:cstheme="minorHAnsi"/>
          <w:spacing w:val="7"/>
        </w:rPr>
        <w:t xml:space="preserve"> </w:t>
      </w:r>
      <w:r w:rsidRPr="006C0197">
        <w:rPr>
          <w:rFonts w:eastAsia="Times New Roman" w:cstheme="minorHAnsi"/>
        </w:rPr>
        <w:t>as</w:t>
      </w:r>
      <w:r w:rsidRPr="006C0197">
        <w:rPr>
          <w:rFonts w:eastAsia="Times New Roman" w:cstheme="minorHAnsi"/>
          <w:spacing w:val="6"/>
        </w:rPr>
        <w:t xml:space="preserve"> </w:t>
      </w:r>
      <w:r w:rsidRPr="006C0197">
        <w:rPr>
          <w:rFonts w:eastAsia="Times New Roman" w:cstheme="minorHAnsi"/>
          <w:spacing w:val="-1"/>
        </w:rPr>
        <w:t>between</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spacing w:val="1"/>
        </w:rPr>
        <w:t>and</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2"/>
          <w:w w:val="99"/>
        </w:rPr>
        <w:t xml:space="preserve"> </w:t>
      </w:r>
      <w:r w:rsidRPr="006C0197">
        <w:rPr>
          <w:rFonts w:eastAsia="Times New Roman" w:cstheme="minorHAnsi"/>
          <w:spacing w:val="-1"/>
        </w:rPr>
        <w:t>Contractor</w:t>
      </w:r>
      <w:r w:rsidRPr="006C0197">
        <w:rPr>
          <w:rFonts w:eastAsia="Times New Roman" w:cstheme="minorHAnsi"/>
          <w:spacing w:val="48"/>
        </w:rPr>
        <w:t xml:space="preserve"> </w:t>
      </w:r>
      <w:r w:rsidRPr="006C0197">
        <w:rPr>
          <w:rFonts w:eastAsia="Times New Roman" w:cstheme="minorHAnsi"/>
          <w:spacing w:val="-1"/>
        </w:rPr>
        <w:t>shall</w:t>
      </w:r>
      <w:r w:rsidRPr="006C0197">
        <w:rPr>
          <w:rFonts w:eastAsia="Times New Roman" w:cstheme="minorHAnsi"/>
        </w:rPr>
        <w:t xml:space="preserve">  remain</w:t>
      </w:r>
      <w:r w:rsidRPr="006C0197">
        <w:rPr>
          <w:rFonts w:eastAsia="Times New Roman" w:cstheme="minorHAnsi"/>
          <w:spacing w:val="3"/>
        </w:rPr>
        <w:t xml:space="preserve"> </w:t>
      </w:r>
      <w:r w:rsidRPr="00C46442">
        <w:rPr>
          <w:rFonts w:eastAsia="Times New Roman" w:cstheme="minorHAnsi"/>
          <w:spacing w:val="-1"/>
        </w:rPr>
        <w:t>fully</w:t>
      </w:r>
      <w:r w:rsidRPr="00C46442">
        <w:rPr>
          <w:rFonts w:eastAsia="Times New Roman" w:cstheme="minorHAnsi"/>
        </w:rPr>
        <w:t xml:space="preserve">  </w:t>
      </w:r>
      <w:r w:rsidRPr="006C0197">
        <w:rPr>
          <w:rFonts w:eastAsia="Times New Roman" w:cstheme="minorHAnsi"/>
        </w:rPr>
        <w:t>liable  for</w:t>
      </w:r>
      <w:r w:rsidRPr="006C0197">
        <w:rPr>
          <w:rFonts w:eastAsia="Times New Roman" w:cstheme="minorHAnsi"/>
          <w:spacing w:val="49"/>
        </w:rPr>
        <w:t xml:space="preserve"> </w:t>
      </w:r>
      <w:r w:rsidRPr="006C0197">
        <w:rPr>
          <w:rFonts w:eastAsia="Times New Roman" w:cstheme="minorHAnsi"/>
        </w:rPr>
        <w:t>all  acts  or</w:t>
      </w:r>
      <w:r w:rsidRPr="006C0197">
        <w:rPr>
          <w:rFonts w:eastAsia="Times New Roman" w:cstheme="minorHAnsi"/>
          <w:spacing w:val="48"/>
        </w:rPr>
        <w:t xml:space="preserve"> </w:t>
      </w:r>
      <w:r w:rsidRPr="006C0197">
        <w:rPr>
          <w:rFonts w:eastAsia="Times New Roman" w:cstheme="minorHAnsi"/>
        </w:rPr>
        <w:t>omissions</w:t>
      </w:r>
      <w:r w:rsidRPr="006C0197">
        <w:rPr>
          <w:rFonts w:eastAsia="Times New Roman" w:cstheme="minorHAnsi"/>
          <w:spacing w:val="1"/>
        </w:rPr>
        <w:t xml:space="preserve"> </w:t>
      </w:r>
      <w:r w:rsidRPr="006C0197">
        <w:rPr>
          <w:rFonts w:eastAsia="Times New Roman" w:cstheme="minorHAnsi"/>
        </w:rPr>
        <w:t>of</w:t>
      </w:r>
      <w:r w:rsidRPr="006C0197">
        <w:rPr>
          <w:rFonts w:eastAsia="Times New Roman" w:cstheme="minorHAnsi"/>
          <w:spacing w:val="49"/>
        </w:rPr>
        <w:t xml:space="preserve"> </w:t>
      </w:r>
      <w:r w:rsidRPr="006C0197">
        <w:rPr>
          <w:rFonts w:eastAsia="Times New Roman" w:cstheme="minorHAnsi"/>
        </w:rPr>
        <w:t>any</w:t>
      </w:r>
      <w:r w:rsidRPr="006C0197">
        <w:rPr>
          <w:rFonts w:eastAsia="Times New Roman" w:cstheme="minorHAnsi"/>
          <w:spacing w:val="1"/>
        </w:rPr>
        <w:t xml:space="preserve"> </w:t>
      </w:r>
      <w:r w:rsidRPr="006C0197">
        <w:rPr>
          <w:rFonts w:eastAsia="Times New Roman" w:cstheme="minorHAnsi"/>
        </w:rPr>
        <w:t>third-party</w:t>
      </w:r>
      <w:r w:rsidRPr="006C0197">
        <w:rPr>
          <w:rFonts w:eastAsia="Times New Roman" w:cstheme="minorHAnsi"/>
          <w:spacing w:val="1"/>
        </w:rPr>
        <w:t xml:space="preserve"> </w:t>
      </w:r>
      <w:r w:rsidRPr="006C0197">
        <w:rPr>
          <w:rFonts w:eastAsia="Times New Roman" w:cstheme="minorHAnsi"/>
          <w:spacing w:val="-1"/>
        </w:rPr>
        <w:t>processor</w:t>
      </w:r>
      <w:r w:rsidRPr="006C0197">
        <w:rPr>
          <w:rFonts w:eastAsia="Times New Roman" w:cstheme="minorHAnsi"/>
          <w:spacing w:val="32"/>
          <w:w w:val="99"/>
        </w:rPr>
        <w:t xml:space="preserve"> </w:t>
      </w:r>
      <w:r w:rsidRPr="006C0197">
        <w:rPr>
          <w:rFonts w:eastAsia="Times New Roman" w:cstheme="minorHAnsi"/>
          <w:spacing w:val="-1"/>
        </w:rPr>
        <w:lastRenderedPageBreak/>
        <w:t>appointed</w:t>
      </w:r>
      <w:r w:rsidRPr="006C0197">
        <w:rPr>
          <w:rFonts w:eastAsia="Times New Roman" w:cstheme="minorHAnsi"/>
          <w:spacing w:val="26"/>
        </w:rPr>
        <w:t xml:space="preserve"> </w:t>
      </w:r>
      <w:r w:rsidRPr="006C0197">
        <w:rPr>
          <w:rFonts w:eastAsia="Times New Roman" w:cstheme="minorHAnsi"/>
          <w:spacing w:val="-1"/>
        </w:rPr>
        <w:t>by</w:t>
      </w:r>
      <w:r w:rsidRPr="006C0197">
        <w:rPr>
          <w:rFonts w:eastAsia="Times New Roman" w:cstheme="minorHAnsi"/>
          <w:spacing w:val="26"/>
        </w:rPr>
        <w:t xml:space="preserve"> </w:t>
      </w:r>
      <w:r w:rsidRPr="006C0197">
        <w:rPr>
          <w:rFonts w:eastAsia="Times New Roman" w:cstheme="minorHAnsi"/>
        </w:rPr>
        <w:t>it</w:t>
      </w:r>
      <w:r w:rsidRPr="006C0197">
        <w:rPr>
          <w:rFonts w:eastAsia="Times New Roman" w:cstheme="minorHAnsi"/>
          <w:spacing w:val="26"/>
        </w:rPr>
        <w:t xml:space="preserve"> </w:t>
      </w:r>
      <w:r w:rsidRPr="006C0197">
        <w:rPr>
          <w:rFonts w:eastAsia="Times New Roman" w:cstheme="minorHAnsi"/>
          <w:spacing w:val="-1"/>
        </w:rPr>
        <w:t>pursuant</w:t>
      </w:r>
      <w:r w:rsidRPr="006C0197">
        <w:rPr>
          <w:rFonts w:eastAsia="Times New Roman" w:cstheme="minorHAnsi"/>
          <w:spacing w:val="27"/>
        </w:rPr>
        <w:t xml:space="preserve"> </w:t>
      </w:r>
      <w:r w:rsidRPr="006C0197">
        <w:rPr>
          <w:rFonts w:eastAsia="Times New Roman" w:cstheme="minorHAnsi"/>
        </w:rPr>
        <w:t>to</w:t>
      </w:r>
      <w:r w:rsidRPr="006C0197">
        <w:rPr>
          <w:rFonts w:eastAsia="Times New Roman" w:cstheme="minorHAnsi"/>
          <w:spacing w:val="25"/>
        </w:rPr>
        <w:t xml:space="preserve"> </w:t>
      </w:r>
      <w:r w:rsidRPr="006C0197">
        <w:rPr>
          <w:rFonts w:eastAsia="Times New Roman" w:cstheme="minorHAnsi"/>
          <w:spacing w:val="-1"/>
        </w:rPr>
        <w:t>this</w:t>
      </w:r>
      <w:r w:rsidRPr="006C0197">
        <w:rPr>
          <w:rFonts w:eastAsia="Times New Roman" w:cstheme="minorHAnsi"/>
          <w:spacing w:val="26"/>
        </w:rPr>
        <w:t xml:space="preserve"> </w:t>
      </w:r>
      <w:r w:rsidRPr="006C0197">
        <w:rPr>
          <w:rFonts w:eastAsia="Times New Roman" w:cstheme="minorHAnsi"/>
        </w:rPr>
        <w:t>clause</w:t>
      </w:r>
      <w:r w:rsidRPr="006C0197">
        <w:rPr>
          <w:rFonts w:eastAsia="Times New Roman" w:cstheme="minorHAnsi"/>
          <w:spacing w:val="25"/>
        </w:rPr>
        <w:t xml:space="preserve"> </w:t>
      </w:r>
      <w:r w:rsidRPr="006C0197">
        <w:rPr>
          <w:rFonts w:eastAsia="Times New Roman" w:cstheme="minorHAnsi"/>
          <w:spacing w:val="1"/>
        </w:rPr>
        <w:t>27.</w:t>
      </w:r>
      <w:r w:rsidRPr="006C0197">
        <w:rPr>
          <w:rFonts w:eastAsia="Times New Roman" w:cstheme="minorHAnsi"/>
          <w:spacing w:val="3"/>
        </w:rPr>
        <w:t xml:space="preserve"> </w:t>
      </w:r>
      <w:r w:rsidRPr="006C0197">
        <w:rPr>
          <w:rFonts w:eastAsia="Times New Roman" w:cstheme="minorHAnsi"/>
        </w:rPr>
        <w:t>If</w:t>
      </w:r>
      <w:r w:rsidRPr="006C0197">
        <w:rPr>
          <w:rFonts w:eastAsia="Times New Roman" w:cstheme="minorHAnsi"/>
          <w:spacing w:val="26"/>
        </w:rPr>
        <w:t xml:space="preserve"> </w:t>
      </w:r>
      <w:r w:rsidRPr="006C0197">
        <w:rPr>
          <w:rFonts w:eastAsia="Times New Roman" w:cstheme="minorHAnsi"/>
          <w:spacing w:val="-1"/>
        </w:rPr>
        <w:t>requested</w:t>
      </w:r>
      <w:r w:rsidRPr="006C0197">
        <w:rPr>
          <w:rFonts w:eastAsia="Times New Roman" w:cstheme="minorHAnsi"/>
          <w:spacing w:val="25"/>
        </w:rPr>
        <w:t xml:space="preserve"> </w:t>
      </w:r>
      <w:r w:rsidRPr="006C0197">
        <w:rPr>
          <w:rFonts w:eastAsia="Times New Roman" w:cstheme="minorHAnsi"/>
          <w:spacing w:val="-1"/>
        </w:rPr>
        <w:t>by</w:t>
      </w:r>
      <w:r w:rsidRPr="006C0197">
        <w:rPr>
          <w:rFonts w:eastAsia="Times New Roman" w:cstheme="minorHAnsi"/>
          <w:spacing w:val="27"/>
        </w:rPr>
        <w:t xml:space="preserve"> </w:t>
      </w:r>
      <w:r w:rsidRPr="006C0197">
        <w:rPr>
          <w:rFonts w:eastAsia="Times New Roman" w:cstheme="minorHAnsi"/>
        </w:rPr>
        <w:t>the</w:t>
      </w:r>
      <w:r w:rsidRPr="006C0197">
        <w:rPr>
          <w:rFonts w:eastAsia="Times New Roman" w:cstheme="minorHAnsi"/>
          <w:spacing w:val="25"/>
        </w:rPr>
        <w:t xml:space="preserve"> </w:t>
      </w:r>
      <w:r w:rsidRPr="006C0197">
        <w:rPr>
          <w:rFonts w:eastAsia="Times New Roman" w:cstheme="minorHAnsi"/>
          <w:spacing w:val="-1"/>
        </w:rPr>
        <w:t>Client,</w:t>
      </w:r>
      <w:r w:rsidRPr="006C0197">
        <w:rPr>
          <w:rFonts w:eastAsia="Times New Roman" w:cstheme="minorHAnsi"/>
          <w:spacing w:val="25"/>
        </w:rPr>
        <w:t xml:space="preserve"> </w:t>
      </w:r>
      <w:r w:rsidRPr="006C0197">
        <w:rPr>
          <w:rFonts w:eastAsia="Times New Roman" w:cstheme="minorHAnsi"/>
        </w:rPr>
        <w:t>the</w:t>
      </w:r>
      <w:r w:rsidRPr="006C0197">
        <w:rPr>
          <w:rFonts w:eastAsia="Times New Roman" w:cstheme="minorHAnsi"/>
          <w:spacing w:val="26"/>
        </w:rPr>
        <w:t xml:space="preserve"> </w:t>
      </w:r>
      <w:r w:rsidRPr="006C0197">
        <w:rPr>
          <w:rFonts w:eastAsia="Times New Roman" w:cstheme="minorHAnsi"/>
          <w:spacing w:val="-1"/>
        </w:rPr>
        <w:t>Contractor</w:t>
      </w:r>
      <w:r w:rsidRPr="006C0197">
        <w:rPr>
          <w:rFonts w:eastAsia="Times New Roman" w:cstheme="minorHAnsi"/>
          <w:spacing w:val="25"/>
        </w:rPr>
        <w:t xml:space="preserve"> </w:t>
      </w:r>
      <w:r w:rsidRPr="006C0197">
        <w:rPr>
          <w:rFonts w:eastAsia="Times New Roman" w:cstheme="minorHAnsi"/>
          <w:spacing w:val="-1"/>
        </w:rPr>
        <w:t>shall</w:t>
      </w:r>
      <w:r w:rsidRPr="006C0197">
        <w:rPr>
          <w:rFonts w:eastAsia="Times New Roman" w:cstheme="minorHAnsi"/>
          <w:spacing w:val="58"/>
          <w:w w:val="99"/>
        </w:rPr>
        <w:t xml:space="preserve"> </w:t>
      </w:r>
      <w:r w:rsidRPr="006C0197">
        <w:rPr>
          <w:rFonts w:eastAsia="Times New Roman" w:cstheme="minorHAnsi"/>
          <w:spacing w:val="-1"/>
        </w:rPr>
        <w:t>provide</w:t>
      </w:r>
      <w:r w:rsidRPr="006C0197">
        <w:rPr>
          <w:rFonts w:eastAsia="Times New Roman" w:cstheme="minorHAnsi"/>
          <w:spacing w:val="-6"/>
        </w:rPr>
        <w:t xml:space="preserve"> </w:t>
      </w:r>
      <w:r w:rsidRPr="006C0197">
        <w:rPr>
          <w:rFonts w:eastAsia="Times New Roman" w:cstheme="minorHAnsi"/>
          <w:spacing w:val="-1"/>
        </w:rPr>
        <w:t>to</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Client</w:t>
      </w:r>
      <w:r w:rsidRPr="006C0197">
        <w:rPr>
          <w:rFonts w:eastAsia="Times New Roman" w:cstheme="minorHAnsi"/>
          <w:spacing w:val="-6"/>
        </w:rPr>
        <w:t xml:space="preserve"> </w:t>
      </w:r>
      <w:r w:rsidRPr="006C0197">
        <w:rPr>
          <w:rFonts w:eastAsia="Times New Roman" w:cstheme="minorHAnsi"/>
          <w:spacing w:val="-1"/>
        </w:rPr>
        <w:t>for</w:t>
      </w:r>
      <w:r w:rsidRPr="006C0197">
        <w:rPr>
          <w:rFonts w:eastAsia="Times New Roman" w:cstheme="minorHAnsi"/>
          <w:spacing w:val="-7"/>
        </w:rPr>
        <w:t xml:space="preserve"> </w:t>
      </w:r>
      <w:r w:rsidRPr="006C0197">
        <w:rPr>
          <w:rFonts w:eastAsia="Times New Roman" w:cstheme="minorHAnsi"/>
        </w:rPr>
        <w:t>verification</w:t>
      </w:r>
      <w:r w:rsidRPr="006C0197">
        <w:rPr>
          <w:rFonts w:eastAsia="Times New Roman" w:cstheme="minorHAnsi"/>
          <w:spacing w:val="-7"/>
        </w:rPr>
        <w:t xml:space="preserve"> </w:t>
      </w:r>
      <w:r w:rsidRPr="006C0197">
        <w:rPr>
          <w:rFonts w:eastAsia="Times New Roman" w:cstheme="minorHAnsi"/>
          <w:spacing w:val="-1"/>
        </w:rPr>
        <w:t>purposes</w:t>
      </w:r>
      <w:r w:rsidRPr="006C0197">
        <w:rPr>
          <w:rFonts w:eastAsia="Times New Roman" w:cstheme="minorHAnsi"/>
          <w:spacing w:val="-4"/>
        </w:rPr>
        <w:t xml:space="preserve"> </w:t>
      </w:r>
      <w:r w:rsidRPr="006C0197">
        <w:rPr>
          <w:rFonts w:eastAsia="Times New Roman" w:cstheme="minorHAnsi"/>
          <w:spacing w:val="-1"/>
        </w:rPr>
        <w:t>evidence</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rPr>
        <w:t>written</w:t>
      </w:r>
      <w:r w:rsidRPr="006C0197">
        <w:rPr>
          <w:rFonts w:eastAsia="Times New Roman" w:cstheme="minorHAnsi"/>
          <w:spacing w:val="-7"/>
        </w:rPr>
        <w:t xml:space="preserve"> </w:t>
      </w:r>
      <w:r w:rsidRPr="006C0197">
        <w:rPr>
          <w:rFonts w:eastAsia="Times New Roman" w:cstheme="minorHAnsi"/>
        </w:rPr>
        <w:t>agreement</w:t>
      </w:r>
      <w:r w:rsidRPr="006C0197">
        <w:rPr>
          <w:rFonts w:eastAsia="Times New Roman" w:cstheme="minorHAnsi"/>
          <w:spacing w:val="-7"/>
        </w:rPr>
        <w:t xml:space="preserve"> </w:t>
      </w:r>
      <w:r w:rsidRPr="006C0197">
        <w:rPr>
          <w:rFonts w:eastAsia="Times New Roman" w:cstheme="minorHAnsi"/>
          <w:spacing w:val="-1"/>
        </w:rPr>
        <w:t>(between</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64"/>
          <w:w w:val="99"/>
        </w:rPr>
        <w:t xml:space="preserve"> </w:t>
      </w:r>
      <w:r w:rsidRPr="006C0197">
        <w:rPr>
          <w:rFonts w:eastAsia="Times New Roman" w:cstheme="minorHAnsi"/>
          <w:spacing w:val="-1"/>
        </w:rPr>
        <w:t>Contractor</w:t>
      </w:r>
      <w:r w:rsidRPr="006C0197">
        <w:rPr>
          <w:rFonts w:eastAsia="Times New Roman" w:cstheme="minorHAnsi"/>
          <w:spacing w:val="-12"/>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1"/>
        </w:rPr>
        <w:t xml:space="preserve"> </w:t>
      </w:r>
      <w:r w:rsidRPr="006C0197">
        <w:rPr>
          <w:rFonts w:eastAsia="Times New Roman" w:cstheme="minorHAnsi"/>
        </w:rPr>
        <w:t>third</w:t>
      </w:r>
      <w:r w:rsidRPr="006C0197">
        <w:rPr>
          <w:rFonts w:eastAsia="Times New Roman" w:cstheme="minorHAnsi"/>
          <w:spacing w:val="-10"/>
        </w:rPr>
        <w:t xml:space="preserve"> </w:t>
      </w:r>
      <w:r w:rsidRPr="006C0197">
        <w:rPr>
          <w:rFonts w:eastAsia="Times New Roman" w:cstheme="minorHAnsi"/>
        </w:rPr>
        <w:t>party</w:t>
      </w:r>
      <w:r w:rsidRPr="006C0197">
        <w:rPr>
          <w:rFonts w:eastAsia="Times New Roman" w:cstheme="minorHAnsi"/>
          <w:spacing w:val="-12"/>
        </w:rPr>
        <w:t xml:space="preserve"> </w:t>
      </w:r>
      <w:r w:rsidRPr="006C0197">
        <w:rPr>
          <w:rFonts w:eastAsia="Times New Roman" w:cstheme="minorHAnsi"/>
          <w:spacing w:val="-1"/>
        </w:rPr>
        <w:t>processer)</w:t>
      </w:r>
      <w:r w:rsidRPr="006C0197">
        <w:rPr>
          <w:rFonts w:eastAsia="Times New Roman" w:cstheme="minorHAnsi"/>
          <w:spacing w:val="-11"/>
        </w:rPr>
        <w:t xml:space="preserve"> </w:t>
      </w:r>
      <w:r w:rsidRPr="006C0197">
        <w:rPr>
          <w:rFonts w:eastAsia="Times New Roman" w:cstheme="minorHAnsi"/>
          <w:spacing w:val="-1"/>
        </w:rPr>
        <w:t>containing</w:t>
      </w:r>
      <w:r w:rsidRPr="006C0197">
        <w:rPr>
          <w:rFonts w:eastAsia="Times New Roman" w:cstheme="minorHAnsi"/>
          <w:spacing w:val="-10"/>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spacing w:val="-1"/>
        </w:rPr>
        <w:t>data</w:t>
      </w:r>
      <w:r w:rsidRPr="006C0197">
        <w:rPr>
          <w:rFonts w:eastAsia="Times New Roman" w:cstheme="minorHAnsi"/>
          <w:spacing w:val="-10"/>
        </w:rPr>
        <w:t xml:space="preserve"> </w:t>
      </w:r>
      <w:r w:rsidRPr="006C0197">
        <w:rPr>
          <w:rFonts w:eastAsia="Times New Roman" w:cstheme="minorHAnsi"/>
          <w:spacing w:val="-1"/>
        </w:rPr>
        <w:t>protection</w:t>
      </w:r>
      <w:r w:rsidRPr="006C0197">
        <w:rPr>
          <w:rFonts w:eastAsia="Times New Roman" w:cstheme="minorHAnsi"/>
          <w:spacing w:val="-11"/>
        </w:rPr>
        <w:t xml:space="preserve"> </w:t>
      </w:r>
      <w:r w:rsidRPr="006C0197">
        <w:rPr>
          <w:rFonts w:eastAsia="Times New Roman" w:cstheme="minorHAnsi"/>
          <w:spacing w:val="-1"/>
        </w:rPr>
        <w:t>obligations</w:t>
      </w:r>
      <w:r w:rsidRPr="006C0197">
        <w:rPr>
          <w:rFonts w:eastAsia="Times New Roman" w:cstheme="minorHAnsi"/>
          <w:spacing w:val="-11"/>
        </w:rPr>
        <w:t xml:space="preserve"> </w:t>
      </w:r>
      <w:r w:rsidRPr="006C0197">
        <w:rPr>
          <w:rFonts w:eastAsia="Times New Roman" w:cstheme="minorHAnsi"/>
        </w:rPr>
        <w:t>of</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rPr>
        <w:t>third</w:t>
      </w:r>
      <w:r w:rsidRPr="006C0197">
        <w:rPr>
          <w:rFonts w:eastAsia="Times New Roman" w:cstheme="minorHAnsi"/>
          <w:spacing w:val="71"/>
          <w:w w:val="99"/>
        </w:rPr>
        <w:t xml:space="preserve"> </w:t>
      </w:r>
      <w:r w:rsidRPr="006C0197">
        <w:rPr>
          <w:rFonts w:eastAsia="Times New Roman" w:cstheme="minorHAnsi"/>
          <w:spacing w:val="-1"/>
        </w:rPr>
        <w:t>party</w:t>
      </w:r>
      <w:r w:rsidRPr="006C0197">
        <w:rPr>
          <w:rFonts w:eastAsia="Times New Roman" w:cstheme="minorHAnsi"/>
          <w:spacing w:val="-5"/>
        </w:rPr>
        <w:t xml:space="preserve"> </w:t>
      </w:r>
      <w:r w:rsidRPr="006C0197">
        <w:rPr>
          <w:rFonts w:eastAsia="Times New Roman" w:cstheme="minorHAnsi"/>
          <w:spacing w:val="-1"/>
        </w:rPr>
        <w:t>processor.</w:t>
      </w:r>
      <w:r w:rsidRPr="006C0197">
        <w:rPr>
          <w:rFonts w:eastAsia="Times New Roman" w:cstheme="minorHAnsi"/>
          <w:spacing w:val="40"/>
        </w:rPr>
        <w:t xml:space="preserve"> </w:t>
      </w:r>
      <w:r w:rsidRPr="006C0197">
        <w:rPr>
          <w:rFonts w:eastAsia="Times New Roman" w:cstheme="minorHAnsi"/>
          <w:spacing w:val="-1"/>
        </w:rPr>
        <w:t>During</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Term</w:t>
      </w:r>
      <w:r w:rsidRPr="006C0197">
        <w:rPr>
          <w:rFonts w:eastAsia="Times New Roman" w:cstheme="minorHAnsi"/>
          <w:spacing w:val="-5"/>
        </w:rPr>
        <w:t xml:space="preserve"> </w:t>
      </w:r>
      <w:r w:rsidRPr="006C0197">
        <w:rPr>
          <w:rFonts w:eastAsia="Times New Roman" w:cstheme="minorHAnsi"/>
          <w:spacing w:val="-1"/>
        </w:rPr>
        <w:t>of</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Agreement,</w:t>
      </w:r>
      <w:r w:rsidRPr="006C0197">
        <w:rPr>
          <w:rFonts w:eastAsia="Times New Roman" w:cstheme="minorHAnsi"/>
          <w:spacing w:val="-5"/>
        </w:rPr>
        <w:t xml:space="preserve"> </w:t>
      </w:r>
      <w:r w:rsidRPr="006C0197">
        <w:rPr>
          <w:rFonts w:eastAsia="Times New Roman" w:cstheme="minorHAnsi"/>
        </w:rPr>
        <w:t>if</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spacing w:val="-1"/>
        </w:rPr>
        <w:t>proposes</w:t>
      </w:r>
      <w:r w:rsidRPr="006C0197">
        <w:rPr>
          <w:rFonts w:eastAsia="Times New Roman" w:cstheme="minorHAnsi"/>
          <w:spacing w:val="-6"/>
        </w:rPr>
        <w:t xml:space="preserve"> </w:t>
      </w:r>
      <w:r w:rsidRPr="006C0197">
        <w:rPr>
          <w:rFonts w:eastAsia="Times New Roman" w:cstheme="minorHAnsi"/>
        </w:rPr>
        <w:t>any</w:t>
      </w:r>
      <w:r w:rsidRPr="006C0197">
        <w:rPr>
          <w:rFonts w:eastAsia="Times New Roman" w:cstheme="minorHAnsi"/>
          <w:spacing w:val="-5"/>
        </w:rPr>
        <w:t xml:space="preserve"> </w:t>
      </w:r>
      <w:r w:rsidRPr="006C0197">
        <w:rPr>
          <w:rFonts w:eastAsia="Times New Roman" w:cstheme="minorHAnsi"/>
        </w:rPr>
        <w:t>changes</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71"/>
          <w:w w:val="99"/>
        </w:rPr>
        <w:t xml:space="preserve"> </w:t>
      </w:r>
      <w:r w:rsidRPr="006C0197">
        <w:rPr>
          <w:rFonts w:eastAsia="Times New Roman" w:cstheme="minorHAnsi"/>
        </w:rPr>
        <w:t>its</w:t>
      </w:r>
      <w:r w:rsidRPr="006C0197">
        <w:rPr>
          <w:rFonts w:eastAsia="Times New Roman" w:cstheme="minorHAnsi"/>
          <w:spacing w:val="24"/>
        </w:rPr>
        <w:t xml:space="preserve"> </w:t>
      </w:r>
      <w:r w:rsidRPr="006C0197">
        <w:rPr>
          <w:rFonts w:eastAsia="Times New Roman" w:cstheme="minorHAnsi"/>
        </w:rPr>
        <w:t>third</w:t>
      </w:r>
      <w:r w:rsidRPr="006C0197">
        <w:rPr>
          <w:rFonts w:eastAsia="Times New Roman" w:cstheme="minorHAnsi"/>
          <w:spacing w:val="24"/>
        </w:rPr>
        <w:t xml:space="preserve"> </w:t>
      </w:r>
      <w:r w:rsidRPr="006C0197">
        <w:rPr>
          <w:rFonts w:eastAsia="Times New Roman" w:cstheme="minorHAnsi"/>
          <w:spacing w:val="-1"/>
        </w:rPr>
        <w:t>party</w:t>
      </w:r>
      <w:r w:rsidRPr="006C0197">
        <w:rPr>
          <w:rFonts w:eastAsia="Times New Roman" w:cstheme="minorHAnsi"/>
          <w:spacing w:val="25"/>
        </w:rPr>
        <w:t xml:space="preserve"> </w:t>
      </w:r>
      <w:r w:rsidRPr="006C0197">
        <w:rPr>
          <w:rFonts w:eastAsia="Times New Roman" w:cstheme="minorHAnsi"/>
          <w:spacing w:val="-1"/>
        </w:rPr>
        <w:t>processor(s),</w:t>
      </w:r>
      <w:r w:rsidRPr="006C0197">
        <w:rPr>
          <w:rFonts w:eastAsia="Times New Roman" w:cstheme="minorHAnsi"/>
          <w:spacing w:val="23"/>
        </w:rPr>
        <w:t xml:space="preserve"> </w:t>
      </w:r>
      <w:r w:rsidRPr="006C0197">
        <w:rPr>
          <w:rFonts w:eastAsia="Times New Roman" w:cstheme="minorHAnsi"/>
        </w:rPr>
        <w:t>the</w:t>
      </w:r>
      <w:r w:rsidRPr="006C0197">
        <w:rPr>
          <w:rFonts w:eastAsia="Times New Roman" w:cstheme="minorHAnsi"/>
          <w:spacing w:val="24"/>
        </w:rPr>
        <w:t xml:space="preserve"> </w:t>
      </w:r>
      <w:r w:rsidRPr="006C0197">
        <w:rPr>
          <w:rFonts w:eastAsia="Times New Roman" w:cstheme="minorHAnsi"/>
          <w:spacing w:val="-1"/>
        </w:rPr>
        <w:t>Contractor</w:t>
      </w:r>
      <w:r w:rsidRPr="006C0197">
        <w:rPr>
          <w:rFonts w:eastAsia="Times New Roman" w:cstheme="minorHAnsi"/>
          <w:spacing w:val="24"/>
        </w:rPr>
        <w:t xml:space="preserve"> </w:t>
      </w:r>
      <w:r w:rsidRPr="006C0197">
        <w:rPr>
          <w:rFonts w:eastAsia="Times New Roman" w:cstheme="minorHAnsi"/>
          <w:spacing w:val="-1"/>
        </w:rPr>
        <w:t>must</w:t>
      </w:r>
      <w:r w:rsidRPr="006C0197">
        <w:rPr>
          <w:rFonts w:eastAsia="Times New Roman" w:cstheme="minorHAnsi"/>
          <w:spacing w:val="24"/>
        </w:rPr>
        <w:t xml:space="preserve"> </w:t>
      </w:r>
      <w:r w:rsidRPr="006C0197">
        <w:rPr>
          <w:rFonts w:eastAsia="Times New Roman" w:cstheme="minorHAnsi"/>
        </w:rPr>
        <w:t>inform</w:t>
      </w:r>
      <w:r w:rsidRPr="006C0197">
        <w:rPr>
          <w:rFonts w:eastAsia="Times New Roman" w:cstheme="minorHAnsi"/>
          <w:spacing w:val="24"/>
        </w:rPr>
        <w:t xml:space="preserve"> </w:t>
      </w:r>
      <w:r w:rsidRPr="006C0197">
        <w:rPr>
          <w:rFonts w:eastAsia="Times New Roman" w:cstheme="minorHAnsi"/>
        </w:rPr>
        <w:t>the</w:t>
      </w:r>
      <w:r w:rsidRPr="006C0197">
        <w:rPr>
          <w:rFonts w:eastAsia="Times New Roman" w:cstheme="minorHAnsi"/>
          <w:spacing w:val="25"/>
        </w:rPr>
        <w:t xml:space="preserve"> </w:t>
      </w:r>
      <w:r w:rsidRPr="006C0197">
        <w:rPr>
          <w:rFonts w:eastAsia="Times New Roman" w:cstheme="minorHAnsi"/>
          <w:spacing w:val="-1"/>
        </w:rPr>
        <w:t>Client</w:t>
      </w:r>
      <w:r w:rsidRPr="006C0197">
        <w:rPr>
          <w:rFonts w:eastAsia="Times New Roman" w:cstheme="minorHAnsi"/>
          <w:spacing w:val="24"/>
        </w:rPr>
        <w:t xml:space="preserve"> </w:t>
      </w:r>
      <w:r w:rsidRPr="006C0197">
        <w:rPr>
          <w:rFonts w:eastAsia="Times New Roman" w:cstheme="minorHAnsi"/>
        </w:rPr>
        <w:t>in</w:t>
      </w:r>
      <w:r w:rsidRPr="006C0197">
        <w:rPr>
          <w:rFonts w:eastAsia="Times New Roman" w:cstheme="minorHAnsi"/>
          <w:spacing w:val="25"/>
        </w:rPr>
        <w:t xml:space="preserve"> </w:t>
      </w:r>
      <w:r w:rsidRPr="006C0197">
        <w:rPr>
          <w:rFonts w:eastAsia="Times New Roman" w:cstheme="minorHAnsi"/>
        </w:rPr>
        <w:t>advance</w:t>
      </w:r>
      <w:r w:rsidRPr="006C0197">
        <w:rPr>
          <w:rFonts w:eastAsia="Times New Roman" w:cstheme="minorHAnsi"/>
          <w:spacing w:val="24"/>
        </w:rPr>
        <w:t xml:space="preserve"> </w:t>
      </w:r>
      <w:r w:rsidRPr="006C0197">
        <w:rPr>
          <w:rFonts w:eastAsia="Times New Roman" w:cstheme="minorHAnsi"/>
        </w:rPr>
        <w:t>and</w:t>
      </w:r>
      <w:r w:rsidRPr="006C0197">
        <w:rPr>
          <w:rFonts w:eastAsia="Times New Roman" w:cstheme="minorHAnsi"/>
          <w:spacing w:val="25"/>
        </w:rPr>
        <w:t xml:space="preserve"> </w:t>
      </w:r>
      <w:r w:rsidRPr="006C0197">
        <w:rPr>
          <w:rFonts w:eastAsia="Times New Roman" w:cstheme="minorHAnsi"/>
        </w:rPr>
        <w:t>the</w:t>
      </w:r>
      <w:r w:rsidRPr="006C0197">
        <w:rPr>
          <w:rFonts w:eastAsia="Times New Roman" w:cstheme="minorHAnsi"/>
          <w:spacing w:val="25"/>
        </w:rPr>
        <w:t xml:space="preserve"> </w:t>
      </w:r>
      <w:r w:rsidRPr="006C0197">
        <w:rPr>
          <w:rFonts w:eastAsia="Times New Roman" w:cstheme="minorHAnsi"/>
          <w:spacing w:val="-1"/>
        </w:rPr>
        <w:t>prior</w:t>
      </w:r>
      <w:r w:rsidRPr="006C0197">
        <w:rPr>
          <w:rFonts w:eastAsia="Times New Roman" w:cstheme="minorHAnsi"/>
          <w:spacing w:val="61"/>
          <w:w w:val="99"/>
        </w:rPr>
        <w:t xml:space="preserve"> </w:t>
      </w:r>
      <w:r w:rsidRPr="006C0197">
        <w:rPr>
          <w:rFonts w:eastAsia="Times New Roman" w:cstheme="minorHAnsi"/>
        </w:rPr>
        <w:t>written</w:t>
      </w:r>
      <w:r w:rsidRPr="006C0197">
        <w:rPr>
          <w:rFonts w:eastAsia="Times New Roman" w:cstheme="minorHAnsi"/>
          <w:spacing w:val="-7"/>
        </w:rPr>
        <w:t xml:space="preserve"> </w:t>
      </w:r>
      <w:r w:rsidRPr="006C0197">
        <w:rPr>
          <w:rFonts w:eastAsia="Times New Roman" w:cstheme="minorHAnsi"/>
        </w:rPr>
        <w:t>consent</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Client</w:t>
      </w:r>
      <w:r w:rsidRPr="006C0197">
        <w:rPr>
          <w:rFonts w:eastAsia="Times New Roman" w:cstheme="minorHAnsi"/>
          <w:spacing w:val="-6"/>
        </w:rPr>
        <w:t xml:space="preserve"> </w:t>
      </w:r>
      <w:r w:rsidRPr="006C0197">
        <w:rPr>
          <w:rFonts w:eastAsia="Times New Roman" w:cstheme="minorHAnsi"/>
        </w:rPr>
        <w:t>must</w:t>
      </w:r>
      <w:r w:rsidRPr="006C0197">
        <w:rPr>
          <w:rFonts w:eastAsia="Times New Roman" w:cstheme="minorHAnsi"/>
          <w:spacing w:val="-5"/>
        </w:rPr>
        <w:t xml:space="preserve"> </w:t>
      </w:r>
      <w:r w:rsidRPr="006C0197">
        <w:rPr>
          <w:rFonts w:eastAsia="Times New Roman" w:cstheme="minorHAnsi"/>
          <w:spacing w:val="-1"/>
        </w:rPr>
        <w:t>be</w:t>
      </w:r>
      <w:r w:rsidRPr="006C0197">
        <w:rPr>
          <w:rFonts w:eastAsia="Times New Roman" w:cstheme="minorHAnsi"/>
          <w:spacing w:val="-7"/>
        </w:rPr>
        <w:t xml:space="preserve"> </w:t>
      </w:r>
      <w:r w:rsidRPr="006C0197">
        <w:rPr>
          <w:rFonts w:eastAsia="Times New Roman" w:cstheme="minorHAnsi"/>
          <w:spacing w:val="-1"/>
        </w:rPr>
        <w:t>obtained</w:t>
      </w:r>
    </w:p>
    <w:p w14:paraId="2159DC5B" w14:textId="77777777" w:rsidR="006C0197" w:rsidRPr="006C0197" w:rsidRDefault="006C0197" w:rsidP="0078653D">
      <w:pPr>
        <w:widowControl w:val="0"/>
        <w:numPr>
          <w:ilvl w:val="0"/>
          <w:numId w:val="100"/>
        </w:numPr>
        <w:tabs>
          <w:tab w:val="left" w:pos="805"/>
        </w:tabs>
        <w:spacing w:after="0" w:line="360" w:lineRule="auto"/>
        <w:ind w:left="804" w:right="114"/>
        <w:jc w:val="both"/>
        <w:rPr>
          <w:rFonts w:eastAsia="Times New Roman" w:cstheme="minorHAnsi"/>
        </w:rPr>
      </w:pPr>
      <w:r w:rsidRPr="006C0197">
        <w:rPr>
          <w:rFonts w:eastAsia="Times New Roman" w:cstheme="minorHAnsi"/>
          <w:spacing w:val="-1"/>
        </w:rPr>
        <w:t>Save</w:t>
      </w:r>
      <w:r w:rsidRPr="006C0197">
        <w:rPr>
          <w:rFonts w:eastAsia="Times New Roman" w:cstheme="minorHAnsi"/>
          <w:spacing w:val="-10"/>
        </w:rPr>
        <w:t xml:space="preserve"> </w:t>
      </w:r>
      <w:r w:rsidRPr="006C0197">
        <w:rPr>
          <w:rFonts w:eastAsia="Times New Roman" w:cstheme="minorHAnsi"/>
          <w:spacing w:val="-1"/>
        </w:rPr>
        <w:t>for</w:t>
      </w:r>
      <w:r w:rsidRPr="006C0197">
        <w:rPr>
          <w:rFonts w:eastAsia="Times New Roman" w:cstheme="minorHAnsi"/>
          <w:spacing w:val="-8"/>
        </w:rPr>
        <w:t xml:space="preserve"> </w:t>
      </w:r>
      <w:r w:rsidRPr="006C0197">
        <w:rPr>
          <w:rFonts w:eastAsia="Times New Roman" w:cstheme="minorHAnsi"/>
        </w:rPr>
        <w:t>clauses</w:t>
      </w:r>
      <w:r w:rsidRPr="006C0197">
        <w:rPr>
          <w:rFonts w:eastAsia="Times New Roman" w:cstheme="minorHAnsi"/>
          <w:spacing w:val="-10"/>
        </w:rPr>
        <w:t xml:space="preserve"> </w:t>
      </w:r>
      <w:r w:rsidRPr="006C0197">
        <w:rPr>
          <w:rFonts w:eastAsia="Times New Roman" w:cstheme="minorHAnsi"/>
        </w:rPr>
        <w:t>27A,</w:t>
      </w:r>
      <w:r w:rsidRPr="006C0197">
        <w:rPr>
          <w:rFonts w:eastAsia="Times New Roman" w:cstheme="minorHAnsi"/>
          <w:spacing w:val="-9"/>
        </w:rPr>
        <w:t xml:space="preserve"> </w:t>
      </w:r>
      <w:r w:rsidRPr="006C0197">
        <w:rPr>
          <w:rFonts w:eastAsia="Times New Roman" w:cstheme="minorHAnsi"/>
        </w:rPr>
        <w:t>27B,</w:t>
      </w:r>
      <w:r w:rsidRPr="006C0197">
        <w:rPr>
          <w:rFonts w:eastAsia="Times New Roman" w:cstheme="minorHAnsi"/>
          <w:spacing w:val="-7"/>
        </w:rPr>
        <w:t xml:space="preserve"> </w:t>
      </w:r>
      <w:r w:rsidRPr="006C0197">
        <w:rPr>
          <w:rFonts w:eastAsia="Times New Roman" w:cstheme="minorHAnsi"/>
          <w:spacing w:val="-1"/>
        </w:rPr>
        <w:t>27C(4)</w:t>
      </w:r>
      <w:r w:rsidRPr="006C0197">
        <w:rPr>
          <w:rFonts w:eastAsia="Times New Roman" w:cstheme="minorHAnsi"/>
          <w:spacing w:val="-9"/>
        </w:rPr>
        <w:t xml:space="preserve"> </w:t>
      </w:r>
      <w:r w:rsidRPr="006C0197">
        <w:rPr>
          <w:rFonts w:eastAsia="Times New Roman" w:cstheme="minorHAnsi"/>
        </w:rPr>
        <w:t>and</w:t>
      </w:r>
      <w:r w:rsidRPr="006C0197">
        <w:rPr>
          <w:rFonts w:eastAsia="Times New Roman" w:cstheme="minorHAnsi"/>
          <w:spacing w:val="-9"/>
        </w:rPr>
        <w:t xml:space="preserve"> </w:t>
      </w:r>
      <w:r w:rsidRPr="006C0197">
        <w:rPr>
          <w:rFonts w:eastAsia="Times New Roman" w:cstheme="minorHAnsi"/>
        </w:rPr>
        <w:t>27D,</w:t>
      </w:r>
      <w:r w:rsidRPr="006C0197">
        <w:rPr>
          <w:rFonts w:eastAsia="Times New Roman" w:cstheme="minorHAnsi"/>
          <w:spacing w:val="-9"/>
        </w:rPr>
        <w:t xml:space="preserve"> </w:t>
      </w:r>
      <w:r w:rsidRPr="006C0197">
        <w:rPr>
          <w:rFonts w:eastAsia="Times New Roman" w:cstheme="minorHAnsi"/>
        </w:rPr>
        <w:t>all</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rPr>
        <w:t>obligations</w:t>
      </w:r>
      <w:r w:rsidRPr="006C0197">
        <w:rPr>
          <w:rFonts w:eastAsia="Times New Roman" w:cstheme="minorHAnsi"/>
          <w:spacing w:val="-10"/>
        </w:rPr>
        <w:t xml:space="preserve"> </w:t>
      </w:r>
      <w:r w:rsidRPr="006C0197">
        <w:rPr>
          <w:rFonts w:eastAsia="Times New Roman" w:cstheme="minorHAnsi"/>
        </w:rPr>
        <w:t>on</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10"/>
        </w:rPr>
        <w:t xml:space="preserve"> </w:t>
      </w:r>
      <w:r w:rsidRPr="006C0197">
        <w:rPr>
          <w:rFonts w:eastAsia="Times New Roman" w:cstheme="minorHAnsi"/>
          <w:spacing w:val="-1"/>
        </w:rPr>
        <w:t>Contractor</w:t>
      </w:r>
      <w:r w:rsidRPr="006C0197">
        <w:rPr>
          <w:rFonts w:eastAsia="Times New Roman" w:cstheme="minorHAnsi"/>
          <w:spacing w:val="-10"/>
        </w:rPr>
        <w:t xml:space="preserve"> </w:t>
      </w:r>
      <w:r w:rsidRPr="006C0197">
        <w:rPr>
          <w:rFonts w:eastAsia="Times New Roman" w:cstheme="minorHAnsi"/>
        </w:rPr>
        <w:t>in</w:t>
      </w:r>
      <w:r w:rsidRPr="006C0197">
        <w:rPr>
          <w:rFonts w:eastAsia="Times New Roman" w:cstheme="minorHAnsi"/>
          <w:spacing w:val="-9"/>
        </w:rPr>
        <w:t xml:space="preserve"> </w:t>
      </w:r>
      <w:r w:rsidRPr="006C0197">
        <w:rPr>
          <w:rFonts w:eastAsia="Times New Roman" w:cstheme="minorHAnsi"/>
        </w:rPr>
        <w:t>this</w:t>
      </w:r>
      <w:r w:rsidRPr="006C0197">
        <w:rPr>
          <w:rFonts w:eastAsia="Times New Roman" w:cstheme="minorHAnsi"/>
          <w:spacing w:val="-9"/>
        </w:rPr>
        <w:t xml:space="preserve"> </w:t>
      </w:r>
      <w:r w:rsidRPr="006C0197">
        <w:rPr>
          <w:rFonts w:eastAsia="Times New Roman" w:cstheme="minorHAnsi"/>
        </w:rPr>
        <w:t>clause</w:t>
      </w:r>
      <w:r w:rsidRPr="006C0197">
        <w:rPr>
          <w:rFonts w:eastAsia="Times New Roman" w:cstheme="minorHAnsi"/>
          <w:spacing w:val="-7"/>
        </w:rPr>
        <w:t xml:space="preserve"> </w:t>
      </w:r>
      <w:r w:rsidRPr="006C0197">
        <w:rPr>
          <w:rFonts w:eastAsia="Times New Roman" w:cstheme="minorHAnsi"/>
        </w:rPr>
        <w:t>27</w:t>
      </w:r>
      <w:r w:rsidRPr="006C0197">
        <w:rPr>
          <w:rFonts w:eastAsia="Times New Roman" w:cstheme="minorHAnsi"/>
          <w:spacing w:val="37"/>
          <w:w w:val="99"/>
        </w:rPr>
        <w:t xml:space="preserve"> </w:t>
      </w:r>
      <w:r w:rsidRPr="006C0197">
        <w:rPr>
          <w:rFonts w:eastAsia="Times New Roman" w:cstheme="minorHAnsi"/>
        </w:rPr>
        <w:t>relating</w:t>
      </w:r>
      <w:r w:rsidRPr="006C0197">
        <w:rPr>
          <w:rFonts w:eastAsia="Times New Roman" w:cstheme="minorHAnsi"/>
          <w:spacing w:val="-5"/>
        </w:rPr>
        <w:t xml:space="preserve"> </w:t>
      </w:r>
      <w:r w:rsidRPr="006C0197">
        <w:rPr>
          <w:rFonts w:eastAsia="Times New Roman" w:cstheme="minorHAnsi"/>
          <w:spacing w:val="-1"/>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processing</w:t>
      </w:r>
      <w:r w:rsidRPr="006C0197">
        <w:rPr>
          <w:rFonts w:eastAsia="Times New Roman" w:cstheme="minorHAnsi"/>
          <w:spacing w:val="-4"/>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Personal</w:t>
      </w:r>
      <w:r w:rsidRPr="006C0197">
        <w:rPr>
          <w:rFonts w:eastAsia="Times New Roman" w:cstheme="minorHAnsi"/>
          <w:spacing w:val="-4"/>
        </w:rPr>
        <w:t xml:space="preserve"> </w:t>
      </w:r>
      <w:r w:rsidRPr="006C0197">
        <w:rPr>
          <w:rFonts w:eastAsia="Times New Roman" w:cstheme="minorHAnsi"/>
          <w:spacing w:val="-1"/>
        </w:rPr>
        <w:t>Data</w:t>
      </w:r>
      <w:r w:rsidRPr="006C0197">
        <w:rPr>
          <w:rFonts w:eastAsia="Times New Roman" w:cstheme="minorHAnsi"/>
          <w:spacing w:val="-6"/>
        </w:rPr>
        <w:t xml:space="preserve"> </w:t>
      </w:r>
      <w:r w:rsidRPr="006C0197">
        <w:rPr>
          <w:rFonts w:eastAsia="Times New Roman" w:cstheme="minorHAnsi"/>
          <w:spacing w:val="-1"/>
        </w:rPr>
        <w:t>shall</w:t>
      </w:r>
      <w:r w:rsidRPr="006C0197">
        <w:rPr>
          <w:rFonts w:eastAsia="Times New Roman" w:cstheme="minorHAnsi"/>
          <w:spacing w:val="-5"/>
        </w:rPr>
        <w:t xml:space="preserve"> </w:t>
      </w:r>
      <w:r w:rsidRPr="006C0197">
        <w:rPr>
          <w:rFonts w:eastAsia="Times New Roman" w:cstheme="minorHAnsi"/>
        </w:rPr>
        <w:t>apply</w:t>
      </w:r>
      <w:r w:rsidRPr="006C0197">
        <w:rPr>
          <w:rFonts w:eastAsia="Times New Roman" w:cstheme="minorHAnsi"/>
          <w:spacing w:val="-5"/>
        </w:rPr>
        <w:t xml:space="preserve"> </w:t>
      </w:r>
      <w:r w:rsidRPr="006C0197">
        <w:rPr>
          <w:rFonts w:eastAsia="Times New Roman" w:cstheme="minorHAnsi"/>
          <w:spacing w:val="-1"/>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processing</w:t>
      </w:r>
      <w:r w:rsidRPr="006C0197">
        <w:rPr>
          <w:rFonts w:eastAsia="Times New Roman" w:cstheme="minorHAnsi"/>
          <w:spacing w:val="-7"/>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all</w:t>
      </w:r>
      <w:r w:rsidRPr="006C0197">
        <w:rPr>
          <w:rFonts w:eastAsia="Times New Roman" w:cstheme="minorHAnsi"/>
          <w:spacing w:val="-4"/>
        </w:rPr>
        <w:t xml:space="preserve"> </w:t>
      </w:r>
      <w:r w:rsidRPr="006C0197">
        <w:rPr>
          <w:rFonts w:eastAsia="Times New Roman" w:cstheme="minorHAnsi"/>
        </w:rPr>
        <w:t>Data.</w:t>
      </w:r>
    </w:p>
    <w:p w14:paraId="0F67665A" w14:textId="77777777" w:rsidR="006C0197" w:rsidRPr="006C0197" w:rsidRDefault="006C0197" w:rsidP="0078653D">
      <w:pPr>
        <w:widowControl w:val="0"/>
        <w:numPr>
          <w:ilvl w:val="0"/>
          <w:numId w:val="100"/>
        </w:numPr>
        <w:tabs>
          <w:tab w:val="left" w:pos="805"/>
        </w:tabs>
        <w:spacing w:after="0" w:line="276" w:lineRule="auto"/>
        <w:ind w:left="804" w:right="113"/>
        <w:jc w:val="both"/>
        <w:rPr>
          <w:rFonts w:eastAsia="Times New Roman" w:cstheme="minorHAnsi"/>
        </w:rPr>
      </w:pPr>
      <w:r w:rsidRPr="006C0197">
        <w:rPr>
          <w:rFonts w:eastAsia="Times New Roman" w:cstheme="minorHAnsi"/>
          <w:spacing w:val="-1"/>
        </w:rPr>
        <w:t>The</w:t>
      </w:r>
      <w:r w:rsidRPr="006C0197">
        <w:rPr>
          <w:rFonts w:eastAsia="Times New Roman" w:cstheme="minorHAnsi"/>
          <w:spacing w:val="-12"/>
        </w:rPr>
        <w:t xml:space="preserve"> </w:t>
      </w:r>
      <w:r w:rsidRPr="006C0197">
        <w:rPr>
          <w:rFonts w:eastAsia="Times New Roman" w:cstheme="minorHAnsi"/>
          <w:spacing w:val="-1"/>
        </w:rPr>
        <w:t>provisions</w:t>
      </w:r>
      <w:r w:rsidRPr="006C0197">
        <w:rPr>
          <w:rFonts w:eastAsia="Times New Roman" w:cstheme="minorHAnsi"/>
          <w:spacing w:val="-12"/>
        </w:rPr>
        <w:t xml:space="preserve"> </w:t>
      </w:r>
      <w:r w:rsidRPr="006C0197">
        <w:rPr>
          <w:rFonts w:eastAsia="Times New Roman" w:cstheme="minorHAnsi"/>
        </w:rPr>
        <w:t>of</w:t>
      </w:r>
      <w:r w:rsidRPr="006C0197">
        <w:rPr>
          <w:rFonts w:eastAsia="Times New Roman" w:cstheme="minorHAnsi"/>
          <w:spacing w:val="-12"/>
        </w:rPr>
        <w:t xml:space="preserve"> </w:t>
      </w:r>
      <w:r w:rsidRPr="006C0197">
        <w:rPr>
          <w:rFonts w:eastAsia="Times New Roman" w:cstheme="minorHAnsi"/>
        </w:rPr>
        <w:t>this</w:t>
      </w:r>
      <w:r w:rsidRPr="006C0197">
        <w:rPr>
          <w:rFonts w:eastAsia="Times New Roman" w:cstheme="minorHAnsi"/>
          <w:spacing w:val="-12"/>
        </w:rPr>
        <w:t xml:space="preserve"> </w:t>
      </w:r>
      <w:r w:rsidRPr="006C0197">
        <w:rPr>
          <w:rFonts w:eastAsia="Times New Roman" w:cstheme="minorHAnsi"/>
          <w:spacing w:val="-1"/>
        </w:rPr>
        <w:t>clause</w:t>
      </w:r>
      <w:r w:rsidRPr="006C0197">
        <w:rPr>
          <w:rFonts w:eastAsia="Times New Roman" w:cstheme="minorHAnsi"/>
          <w:spacing w:val="-11"/>
        </w:rPr>
        <w:t xml:space="preserve"> </w:t>
      </w:r>
      <w:r w:rsidRPr="006C0197">
        <w:rPr>
          <w:rFonts w:eastAsia="Times New Roman" w:cstheme="minorHAnsi"/>
        </w:rPr>
        <w:t>27</w:t>
      </w:r>
      <w:r w:rsidRPr="006C0197">
        <w:rPr>
          <w:rFonts w:eastAsia="Times New Roman" w:cstheme="minorHAnsi"/>
          <w:spacing w:val="-12"/>
        </w:rPr>
        <w:t xml:space="preserve"> </w:t>
      </w:r>
      <w:r w:rsidRPr="006C0197">
        <w:rPr>
          <w:rFonts w:eastAsia="Times New Roman" w:cstheme="minorHAnsi"/>
          <w:spacing w:val="-1"/>
        </w:rPr>
        <w:t>shall</w:t>
      </w:r>
      <w:r w:rsidRPr="006C0197">
        <w:rPr>
          <w:rFonts w:eastAsia="Times New Roman" w:cstheme="minorHAnsi"/>
          <w:spacing w:val="-12"/>
        </w:rPr>
        <w:t xml:space="preserve"> </w:t>
      </w:r>
      <w:r w:rsidRPr="006C0197">
        <w:rPr>
          <w:rFonts w:eastAsia="Times New Roman" w:cstheme="minorHAnsi"/>
          <w:spacing w:val="-1"/>
        </w:rPr>
        <w:t>survive</w:t>
      </w:r>
      <w:r w:rsidRPr="006C0197">
        <w:rPr>
          <w:rFonts w:eastAsia="Times New Roman" w:cstheme="minorHAnsi"/>
          <w:spacing w:val="-12"/>
        </w:rPr>
        <w:t xml:space="preserve"> </w:t>
      </w:r>
      <w:r w:rsidRPr="006C0197">
        <w:rPr>
          <w:rFonts w:eastAsia="Times New Roman" w:cstheme="minorHAnsi"/>
        </w:rPr>
        <w:t>termination</w:t>
      </w:r>
      <w:r w:rsidRPr="006C0197">
        <w:rPr>
          <w:rFonts w:eastAsia="Times New Roman" w:cstheme="minorHAnsi"/>
          <w:spacing w:val="-12"/>
        </w:rPr>
        <w:t xml:space="preserve"> </w:t>
      </w:r>
      <w:r w:rsidRPr="006C0197">
        <w:rPr>
          <w:rFonts w:eastAsia="Times New Roman" w:cstheme="minorHAnsi"/>
        </w:rPr>
        <w:t>and</w:t>
      </w:r>
      <w:r w:rsidRPr="006C0197">
        <w:rPr>
          <w:rFonts w:eastAsia="Times New Roman" w:cstheme="minorHAnsi"/>
          <w:spacing w:val="-12"/>
        </w:rPr>
        <w:t xml:space="preserve"> </w:t>
      </w:r>
      <w:r w:rsidRPr="006C0197">
        <w:rPr>
          <w:rFonts w:eastAsia="Times New Roman" w:cstheme="minorHAnsi"/>
        </w:rPr>
        <w:t>or</w:t>
      </w:r>
      <w:r w:rsidRPr="006C0197">
        <w:rPr>
          <w:rFonts w:eastAsia="Times New Roman" w:cstheme="minorHAnsi"/>
          <w:spacing w:val="-12"/>
        </w:rPr>
        <w:t xml:space="preserve"> </w:t>
      </w:r>
      <w:r w:rsidRPr="006C0197">
        <w:rPr>
          <w:rFonts w:eastAsia="Times New Roman" w:cstheme="minorHAnsi"/>
          <w:spacing w:val="-1"/>
        </w:rPr>
        <w:t>expiry</w:t>
      </w:r>
      <w:r w:rsidRPr="006C0197">
        <w:rPr>
          <w:rFonts w:eastAsia="Times New Roman" w:cstheme="minorHAnsi"/>
          <w:spacing w:val="-11"/>
        </w:rPr>
        <w:t xml:space="preserve"> </w:t>
      </w:r>
      <w:r w:rsidRPr="006C0197">
        <w:rPr>
          <w:rFonts w:eastAsia="Times New Roman" w:cstheme="minorHAnsi"/>
        </w:rPr>
        <w:t>of</w:t>
      </w:r>
      <w:r w:rsidRPr="006C0197">
        <w:rPr>
          <w:rFonts w:eastAsia="Times New Roman" w:cstheme="minorHAnsi"/>
          <w:spacing w:val="-12"/>
        </w:rPr>
        <w:t xml:space="preserve"> </w:t>
      </w:r>
      <w:r w:rsidRPr="006C0197">
        <w:rPr>
          <w:rFonts w:eastAsia="Times New Roman" w:cstheme="minorHAnsi"/>
        </w:rPr>
        <w:t>this</w:t>
      </w:r>
      <w:r w:rsidRPr="006C0197">
        <w:rPr>
          <w:rFonts w:eastAsia="Times New Roman" w:cstheme="minorHAnsi"/>
          <w:spacing w:val="-11"/>
        </w:rPr>
        <w:t xml:space="preserve"> </w:t>
      </w:r>
      <w:r w:rsidRPr="006C0197">
        <w:rPr>
          <w:rFonts w:eastAsia="Times New Roman" w:cstheme="minorHAnsi"/>
        </w:rPr>
        <w:t>Agreement</w:t>
      </w:r>
      <w:r w:rsidRPr="006C0197">
        <w:rPr>
          <w:rFonts w:eastAsia="Times New Roman" w:cstheme="minorHAnsi"/>
          <w:spacing w:val="-13"/>
        </w:rPr>
        <w:t xml:space="preserve"> </w:t>
      </w:r>
      <w:r w:rsidRPr="006C0197">
        <w:rPr>
          <w:rFonts w:eastAsia="Times New Roman" w:cstheme="minorHAnsi"/>
          <w:spacing w:val="-1"/>
        </w:rPr>
        <w:t>for</w:t>
      </w:r>
      <w:r w:rsidRPr="006C0197">
        <w:rPr>
          <w:rFonts w:eastAsia="Times New Roman" w:cstheme="minorHAnsi"/>
          <w:spacing w:val="-12"/>
        </w:rPr>
        <w:t xml:space="preserve"> </w:t>
      </w:r>
      <w:r w:rsidRPr="006C0197">
        <w:rPr>
          <w:rFonts w:eastAsia="Times New Roman" w:cstheme="minorHAnsi"/>
          <w:spacing w:val="-1"/>
        </w:rPr>
        <w:t>any</w:t>
      </w:r>
      <w:r w:rsidRPr="006C0197">
        <w:rPr>
          <w:rFonts w:eastAsia="Times New Roman" w:cstheme="minorHAnsi"/>
          <w:spacing w:val="58"/>
          <w:w w:val="99"/>
        </w:rPr>
        <w:t xml:space="preserve"> </w:t>
      </w:r>
      <w:r w:rsidRPr="006C0197">
        <w:rPr>
          <w:rFonts w:eastAsia="Times New Roman" w:cstheme="minorHAnsi"/>
          <w:spacing w:val="-1"/>
        </w:rPr>
        <w:t>reason.</w:t>
      </w:r>
    </w:p>
    <w:p w14:paraId="0CCE55A1" w14:textId="77777777" w:rsidR="006C0197" w:rsidRPr="006C0197" w:rsidRDefault="006C0197" w:rsidP="006C0197">
      <w:pPr>
        <w:spacing w:before="6" w:after="200" w:line="276" w:lineRule="auto"/>
        <w:rPr>
          <w:rFonts w:ascii="Calibri" w:eastAsia="Calibri" w:hAnsi="Calibri" w:cs="Calibri"/>
          <w:sz w:val="18"/>
          <w:szCs w:val="18"/>
        </w:rPr>
      </w:pPr>
    </w:p>
    <w:p w14:paraId="62B7A72D"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4D8D2B59" wp14:editId="3BC4E161">
                <wp:extent cx="5942330" cy="390525"/>
                <wp:effectExtent l="0" t="0" r="20320" b="952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390525"/>
                          <a:chOff x="-254" y="-120"/>
                          <a:chExt cx="9358" cy="615"/>
                        </a:xfrm>
                      </wpg:grpSpPr>
                      <wpg:grpSp>
                        <wpg:cNvPr id="66" name="Group 58"/>
                        <wpg:cNvGrpSpPr>
                          <a:grpSpLocks/>
                        </wpg:cNvGrpSpPr>
                        <wpg:grpSpPr bwMode="auto">
                          <a:xfrm>
                            <a:off x="16" y="0"/>
                            <a:ext cx="9088" cy="329"/>
                            <a:chOff x="16" y="0"/>
                            <a:chExt cx="9088" cy="329"/>
                          </a:xfrm>
                        </wpg:grpSpPr>
                        <wps:wsp>
                          <wps:cNvPr id="67" name="Freeform 59"/>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60"/>
                        <wpg:cNvGrpSpPr>
                          <a:grpSpLocks/>
                        </wpg:cNvGrpSpPr>
                        <wpg:grpSpPr bwMode="auto">
                          <a:xfrm>
                            <a:off x="-254" y="-120"/>
                            <a:ext cx="9358" cy="615"/>
                            <a:chOff x="-254" y="-120"/>
                            <a:chExt cx="9358" cy="615"/>
                          </a:xfrm>
                        </wpg:grpSpPr>
                        <wps:wsp>
                          <wps:cNvPr id="69" name="Freeform 61"/>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Text Box 62"/>
                          <wps:cNvSpPr txBox="1">
                            <a:spLocks noChangeArrowheads="1"/>
                          </wps:cNvSpPr>
                          <wps:spPr bwMode="auto">
                            <a:xfrm>
                              <a:off x="-254" y="-120"/>
                              <a:ext cx="9358"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5DA54" w14:textId="77777777" w:rsidR="006C0197" w:rsidRDefault="006C0197" w:rsidP="006C0197">
                                <w:pPr>
                                  <w:shd w:val="clear" w:color="auto" w:fill="008080"/>
                                  <w:tabs>
                                    <w:tab w:val="left" w:pos="597"/>
                                  </w:tabs>
                                  <w:ind w:left="87"/>
                                  <w:rPr>
                                    <w:rFonts w:cs="Calibri"/>
                                  </w:rPr>
                                </w:pPr>
                                <w:r>
                                  <w:rPr>
                                    <w:b/>
                                    <w:color w:val="FFFFFF"/>
                                    <w:w w:val="95"/>
                                  </w:rPr>
                                  <w:t>28.</w:t>
                                </w:r>
                                <w:r>
                                  <w:rPr>
                                    <w:b/>
                                    <w:color w:val="FFFFFF"/>
                                    <w:w w:val="95"/>
                                  </w:rPr>
                                  <w:tab/>
                                </w:r>
                                <w:r>
                                  <w:rPr>
                                    <w:b/>
                                    <w:color w:val="FFFFFF"/>
                                  </w:rPr>
                                  <w:t>ESCROW</w:t>
                                </w:r>
                              </w:p>
                            </w:txbxContent>
                          </wps:txbx>
                          <wps:bodyPr rot="0" vert="horz" wrap="square" lIns="0" tIns="0" rIns="0" bIns="0" anchor="t" anchorCtr="0" upright="1">
                            <a:noAutofit/>
                          </wps:bodyPr>
                        </wps:wsp>
                      </wpg:grpSp>
                    </wpg:wgp>
                  </a:graphicData>
                </a:graphic>
              </wp:inline>
            </w:drawing>
          </mc:Choice>
          <mc:Fallback>
            <w:pict w14:anchorId="7B8FE874">
              <v:group w14:anchorId="4D8D2B59" id="Group 65" o:spid="_x0000_s1183" style="width:467.9pt;height:30.75pt;mso-position-horizontal-relative:char;mso-position-vertical-relative:line" coordorigin="-254,-120" coordsize="935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">
                <v:group id="Group 58" o:spid="_x0000_s1184"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59" o:spid="_x0000_s1185"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" path="m,329r9088,l9088,,,,,329xe" fillcolor="navy" stroked="f">
                    <v:path arrowok="t" o:connecttype="custom" o:connectlocs="0,329;9088,329;9088,0;0,0;0,329" o:connectangles="0,0,0,0,0"/>
                  </v:shape>
                </v:group>
                <v:group id="Group 60" o:spid="_x0000_s1186" style="position:absolute;left:-254;top:-120;width:9358;height:615" coordorigin="-254,-120" coordsize="935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61" o:spid="_x0000_s1187"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" path="m,l9088,e" filled="f" strokecolor="#339" strokeweight="1.6pt">
                    <v:path arrowok="t" o:connecttype="custom" o:connectlocs="0,0;9088,0" o:connectangles="0,0"/>
                  </v:shape>
                  <v:shape id="_x0000_s1188" type="#_x0000_t202" style="position:absolute;left:-254;top:-120;width:9358;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1F38377B" w14:textId="77777777" w:rsidR="006C0197" w:rsidRDefault="006C0197" w:rsidP="006C0197">
                          <w:pPr>
                            <w:shd w:val="clear" w:color="auto" w:fill="008080"/>
                            <w:tabs>
                              <w:tab w:val="left" w:pos="597"/>
                            </w:tabs>
                            <w:ind w:left="87"/>
                            <w:rPr>
                              <w:rFonts w:cs="Calibri"/>
                            </w:rPr>
                          </w:pPr>
                          <w:r>
                            <w:rPr>
                              <w:b/>
                              <w:color w:val="FFFFFF"/>
                              <w:w w:val="95"/>
                            </w:rPr>
                            <w:t>28.</w:t>
                          </w:r>
                          <w:r>
                            <w:rPr>
                              <w:b/>
                              <w:color w:val="FFFFFF"/>
                              <w:w w:val="95"/>
                            </w:rPr>
                            <w:tab/>
                          </w:r>
                          <w:r>
                            <w:rPr>
                              <w:b/>
                              <w:color w:val="FFFFFF"/>
                            </w:rPr>
                            <w:t>ESCROW</w:t>
                          </w:r>
                        </w:p>
                      </w:txbxContent>
                    </v:textbox>
                  </v:shape>
                </v:group>
                <w10:anchorlock/>
              </v:group>
            </w:pict>
          </mc:Fallback>
        </mc:AlternateContent>
      </w:r>
    </w:p>
    <w:p w14:paraId="3A955133" w14:textId="77777777" w:rsidR="006C0197" w:rsidRPr="006C0197" w:rsidRDefault="006C0197" w:rsidP="006C0197">
      <w:pPr>
        <w:spacing w:before="80" w:after="120" w:line="240" w:lineRule="auto"/>
        <w:ind w:left="160"/>
        <w:rPr>
          <w:rFonts w:eastAsia="Times New Roman" w:cstheme="minorHAnsi"/>
        </w:rPr>
      </w:pPr>
      <w:r w:rsidRPr="006C0197">
        <w:rPr>
          <w:rFonts w:eastAsia="Times New Roman" w:cstheme="minorHAnsi"/>
        </w:rPr>
        <w:t>Not used.</w:t>
      </w:r>
    </w:p>
    <w:p w14:paraId="0D58E1EE" w14:textId="77777777" w:rsidR="006C0197" w:rsidRPr="006C0197" w:rsidRDefault="006C0197" w:rsidP="006C0197">
      <w:pPr>
        <w:spacing w:after="200" w:line="276" w:lineRule="auto"/>
        <w:rPr>
          <w:rFonts w:ascii="Calibri" w:eastAsia="Calibri" w:hAnsi="Calibri" w:cs="Calibri"/>
        </w:rPr>
      </w:pPr>
    </w:p>
    <w:p w14:paraId="25E0171E" w14:textId="77777777" w:rsidR="006C0197" w:rsidRPr="006C0197" w:rsidRDefault="006C0197" w:rsidP="006C0197">
      <w:pPr>
        <w:spacing w:after="200" w:line="276" w:lineRule="auto"/>
        <w:rPr>
          <w:rFonts w:ascii="Calibri" w:eastAsia="Calibri" w:hAnsi="Calibri" w:cs="Calibri"/>
        </w:rPr>
      </w:pPr>
    </w:p>
    <w:p w14:paraId="20E3A175" w14:textId="77777777" w:rsidR="006C0197" w:rsidRPr="006C0197" w:rsidRDefault="006C0197" w:rsidP="006C0197">
      <w:pPr>
        <w:spacing w:before="11" w:after="200" w:line="276" w:lineRule="auto"/>
        <w:rPr>
          <w:rFonts w:ascii="Calibri" w:eastAsia="Calibri" w:hAnsi="Calibri" w:cs="Calibri"/>
        </w:rPr>
      </w:pPr>
    </w:p>
    <w:p w14:paraId="57B5CAE3"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Calibri"/>
          <w:noProof/>
        </w:rPr>
        <mc:AlternateContent>
          <mc:Choice Requires="wpg">
            <w:drawing>
              <wp:inline distT="0" distB="0" distL="0" distR="0" wp14:anchorId="0B071D3C" wp14:editId="2AF935DA">
                <wp:extent cx="5847080" cy="409575"/>
                <wp:effectExtent l="0" t="0" r="20320" b="952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7080" cy="409575"/>
                          <a:chOff x="-104" y="-185"/>
                          <a:chExt cx="9208" cy="645"/>
                        </a:xfrm>
                      </wpg:grpSpPr>
                      <wpg:grpSp>
                        <wpg:cNvPr id="60" name="Group 52"/>
                        <wpg:cNvGrpSpPr>
                          <a:grpSpLocks/>
                        </wpg:cNvGrpSpPr>
                        <wpg:grpSpPr bwMode="auto">
                          <a:xfrm>
                            <a:off x="16" y="0"/>
                            <a:ext cx="9088" cy="329"/>
                            <a:chOff x="16" y="0"/>
                            <a:chExt cx="9088" cy="329"/>
                          </a:xfrm>
                        </wpg:grpSpPr>
                        <wps:wsp>
                          <wps:cNvPr id="61" name="Freeform 53"/>
                          <wps:cNvSpPr>
                            <a:spLocks/>
                          </wps:cNvSpPr>
                          <wps:spPr bwMode="auto">
                            <a:xfrm>
                              <a:off x="16" y="0"/>
                              <a:ext cx="9088" cy="329"/>
                            </a:xfrm>
                            <a:custGeom>
                              <a:avLst/>
                              <a:gdLst>
                                <a:gd name="T0" fmla="+- 0 16 16"/>
                                <a:gd name="T1" fmla="*/ T0 w 9088"/>
                                <a:gd name="T2" fmla="*/ 329 h 329"/>
                                <a:gd name="T3" fmla="+- 0 9104 16"/>
                                <a:gd name="T4" fmla="*/ T3 w 9088"/>
                                <a:gd name="T5" fmla="*/ 329 h 329"/>
                                <a:gd name="T6" fmla="+- 0 9104 16"/>
                                <a:gd name="T7" fmla="*/ T6 w 9088"/>
                                <a:gd name="T8" fmla="*/ 0 h 329"/>
                                <a:gd name="T9" fmla="+- 0 16 16"/>
                                <a:gd name="T10" fmla="*/ T9 w 9088"/>
                                <a:gd name="T11" fmla="*/ 0 h 329"/>
                                <a:gd name="T12" fmla="+- 0 16 16"/>
                                <a:gd name="T13" fmla="*/ T12 w 9088"/>
                                <a:gd name="T14" fmla="*/ 329 h 329"/>
                              </a:gdLst>
                              <a:ahLst/>
                              <a:cxnLst>
                                <a:cxn ang="0">
                                  <a:pos x="T1" y="T2"/>
                                </a:cxn>
                                <a:cxn ang="0">
                                  <a:pos x="T4" y="T5"/>
                                </a:cxn>
                                <a:cxn ang="0">
                                  <a:pos x="T7" y="T8"/>
                                </a:cxn>
                                <a:cxn ang="0">
                                  <a:pos x="T10" y="T11"/>
                                </a:cxn>
                                <a:cxn ang="0">
                                  <a:pos x="T13" y="T14"/>
                                </a:cxn>
                              </a:cxnLst>
                              <a:rect l="0" t="0" r="r" b="b"/>
                              <a:pathLst>
                                <a:path w="9088" h="329">
                                  <a:moveTo>
                                    <a:pt x="0" y="329"/>
                                  </a:moveTo>
                                  <a:lnTo>
                                    <a:pt x="9088" y="329"/>
                                  </a:lnTo>
                                  <a:lnTo>
                                    <a:pt x="9088" y="0"/>
                                  </a:lnTo>
                                  <a:lnTo>
                                    <a:pt x="0" y="0"/>
                                  </a:lnTo>
                                  <a:lnTo>
                                    <a:pt x="0" y="329"/>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54"/>
                        <wpg:cNvGrpSpPr>
                          <a:grpSpLocks/>
                        </wpg:cNvGrpSpPr>
                        <wpg:grpSpPr bwMode="auto">
                          <a:xfrm>
                            <a:off x="-104" y="-185"/>
                            <a:ext cx="9208" cy="645"/>
                            <a:chOff x="-104" y="-185"/>
                            <a:chExt cx="9208" cy="645"/>
                          </a:xfrm>
                        </wpg:grpSpPr>
                        <wps:wsp>
                          <wps:cNvPr id="63" name="Freeform 55"/>
                          <wps:cNvSpPr>
                            <a:spLocks/>
                          </wps:cNvSpPr>
                          <wps:spPr bwMode="auto">
                            <a:xfrm>
                              <a:off x="16" y="344"/>
                              <a:ext cx="9088" cy="2"/>
                            </a:xfrm>
                            <a:custGeom>
                              <a:avLst/>
                              <a:gdLst>
                                <a:gd name="T0" fmla="+- 0 16 16"/>
                                <a:gd name="T1" fmla="*/ T0 w 9088"/>
                                <a:gd name="T2" fmla="+- 0 9104 16"/>
                                <a:gd name="T3" fmla="*/ T2 w 9088"/>
                              </a:gdLst>
                              <a:ahLst/>
                              <a:cxnLst>
                                <a:cxn ang="0">
                                  <a:pos x="T1" y="0"/>
                                </a:cxn>
                                <a:cxn ang="0">
                                  <a:pos x="T3" y="0"/>
                                </a:cxn>
                              </a:cxnLst>
                              <a:rect l="0" t="0" r="r" b="b"/>
                              <a:pathLst>
                                <a:path w="9088">
                                  <a:moveTo>
                                    <a:pt x="0" y="0"/>
                                  </a:moveTo>
                                  <a:lnTo>
                                    <a:pt x="9088" y="0"/>
                                  </a:lnTo>
                                </a:path>
                              </a:pathLst>
                            </a:custGeom>
                            <a:noFill/>
                            <a:ln w="20320">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Text Box 56"/>
                          <wps:cNvSpPr txBox="1">
                            <a:spLocks noChangeArrowheads="1"/>
                          </wps:cNvSpPr>
                          <wps:spPr bwMode="auto">
                            <a:xfrm>
                              <a:off x="-104" y="-185"/>
                              <a:ext cx="9208"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8F26C" w14:textId="77777777" w:rsidR="006C0197" w:rsidRDefault="006C0197" w:rsidP="006C0197">
                                <w:pPr>
                                  <w:shd w:val="clear" w:color="auto" w:fill="008080"/>
                                  <w:tabs>
                                    <w:tab w:val="left" w:pos="597"/>
                                  </w:tabs>
                                  <w:ind w:left="87"/>
                                  <w:rPr>
                                    <w:rFonts w:cs="Calibri"/>
                                  </w:rPr>
                                </w:pPr>
                                <w:r>
                                  <w:rPr>
                                    <w:b/>
                                    <w:color w:val="FFFFFF"/>
                                    <w:w w:val="95"/>
                                  </w:rPr>
                                  <w:t>29.</w:t>
                                </w:r>
                                <w:r>
                                  <w:rPr>
                                    <w:b/>
                                    <w:color w:val="FFFFFF"/>
                                    <w:w w:val="95"/>
                                  </w:rPr>
                                  <w:tab/>
                                </w:r>
                                <w:r>
                                  <w:rPr>
                                    <w:b/>
                                    <w:color w:val="FFFFFF"/>
                                  </w:rPr>
                                  <w:t>EXIT</w:t>
                                </w:r>
                              </w:p>
                            </w:txbxContent>
                          </wps:txbx>
                          <wps:bodyPr rot="0" vert="horz" wrap="square" lIns="0" tIns="0" rIns="0" bIns="0" anchor="t" anchorCtr="0" upright="1">
                            <a:noAutofit/>
                          </wps:bodyPr>
                        </wps:wsp>
                      </wpg:grpSp>
                    </wpg:wgp>
                  </a:graphicData>
                </a:graphic>
              </wp:inline>
            </w:drawing>
          </mc:Choice>
          <mc:Fallback>
            <w:pict w14:anchorId="7B593EDF">
              <v:group w14:anchorId="0B071D3C" id="Group 59" o:spid="_x0000_s1189" style="width:460.4pt;height:32.25pt;mso-position-horizontal-relative:char;mso-position-vertical-relative:line" coordorigin="-104,-185" coordsize="920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">
                <v:group id="Group 52" o:spid="_x0000_s1190" style="position:absolute;left:16;width:9088;height:329" coordorigin="16"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53" o:spid="_x0000_s1191" style="position:absolute;left:16;width:9088;height:329;visibility:visible;mso-wrap-style:square;v-text-anchor:top" coordsize="90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" path="m,329r9088,l9088,,,,,329xe" fillcolor="navy" stroked="f">
                    <v:path arrowok="t" o:connecttype="custom" o:connectlocs="0,329;9088,329;9088,0;0,0;0,329" o:connectangles="0,0,0,0,0"/>
                  </v:shape>
                </v:group>
                <v:group id="Group 54" o:spid="_x0000_s1192" style="position:absolute;left:-104;top:-185;width:9208;height:645" coordorigin="-104,-185" coordsize="920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55" o:spid="_x0000_s1193" style="position:absolute;left:16;top:344;width:9088;height:2;visibility:visible;mso-wrap-style:square;v-text-anchor:top" coordsize="90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" path="m,l9088,e" filled="f" strokecolor="#339" strokeweight="1.6pt">
                    <v:path arrowok="t" o:connecttype="custom" o:connectlocs="0,0;9088,0" o:connectangles="0,0"/>
                  </v:shape>
                  <v:shape id="Text Box 56" o:spid="_x0000_s1194" type="#_x0000_t202" style="position:absolute;left:-104;top:-185;width:9208;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00C24B2C" w14:textId="77777777" w:rsidR="006C0197" w:rsidRDefault="006C0197" w:rsidP="006C0197">
                          <w:pPr>
                            <w:shd w:val="clear" w:color="auto" w:fill="008080"/>
                            <w:tabs>
                              <w:tab w:val="left" w:pos="597"/>
                            </w:tabs>
                            <w:ind w:left="87"/>
                            <w:rPr>
                              <w:rFonts w:cs="Calibri"/>
                            </w:rPr>
                          </w:pPr>
                          <w:r>
                            <w:rPr>
                              <w:b/>
                              <w:color w:val="FFFFFF"/>
                              <w:w w:val="95"/>
                            </w:rPr>
                            <w:t>29.</w:t>
                          </w:r>
                          <w:r>
                            <w:rPr>
                              <w:b/>
                              <w:color w:val="FFFFFF"/>
                              <w:w w:val="95"/>
                            </w:rPr>
                            <w:tab/>
                          </w:r>
                          <w:r>
                            <w:rPr>
                              <w:b/>
                              <w:color w:val="FFFFFF"/>
                            </w:rPr>
                            <w:t>EXIT</w:t>
                          </w:r>
                        </w:p>
                      </w:txbxContent>
                    </v:textbox>
                  </v:shape>
                </v:group>
                <w10:anchorlock/>
              </v:group>
            </w:pict>
          </mc:Fallback>
        </mc:AlternateContent>
      </w:r>
    </w:p>
    <w:p w14:paraId="743547F2" w14:textId="77777777" w:rsidR="006C0197" w:rsidRPr="006C0197" w:rsidRDefault="006C0197" w:rsidP="006C0197">
      <w:pPr>
        <w:spacing w:after="200" w:line="276" w:lineRule="auto"/>
        <w:rPr>
          <w:rFonts w:ascii="Calibri" w:eastAsia="Calibri" w:hAnsi="Calibri" w:cs="Calibri"/>
        </w:rPr>
      </w:pPr>
    </w:p>
    <w:p w14:paraId="3B15F4D1" w14:textId="7DF3DA5B" w:rsidR="006C0197" w:rsidRPr="00E84C03" w:rsidRDefault="00B50454" w:rsidP="00B50454">
      <w:pPr>
        <w:ind w:left="360"/>
        <w:rPr>
          <w:rStyle w:val="BookTitle"/>
          <w:rFonts w:eastAsiaTheme="minorHAnsi"/>
          <w:b/>
          <w:i w:val="0"/>
          <w:sz w:val="24"/>
          <w:szCs w:val="24"/>
        </w:rPr>
      </w:pPr>
      <w:r w:rsidRPr="00E84C03">
        <w:rPr>
          <w:rStyle w:val="BookTitle"/>
          <w:rFonts w:eastAsiaTheme="minorHAnsi"/>
          <w:b/>
          <w:bCs/>
          <w:i w:val="0"/>
          <w:iCs w:val="0"/>
          <w:sz w:val="24"/>
          <w:szCs w:val="24"/>
        </w:rPr>
        <w:t xml:space="preserve">(A) </w:t>
      </w:r>
      <w:bookmarkStart w:id="209" w:name="_Toc134609090"/>
      <w:bookmarkStart w:id="210" w:name="_Toc170981655"/>
      <w:r w:rsidR="006C0197" w:rsidRPr="00E84C03">
        <w:rPr>
          <w:rStyle w:val="BookTitle"/>
          <w:rFonts w:eastAsiaTheme="minorHAnsi"/>
          <w:b/>
          <w:i w:val="0"/>
          <w:sz w:val="24"/>
          <w:szCs w:val="24"/>
        </w:rPr>
        <w:t>Exit Plan</w:t>
      </w:r>
      <w:bookmarkEnd w:id="209"/>
      <w:bookmarkEnd w:id="210"/>
    </w:p>
    <w:p w14:paraId="545DD0F6" w14:textId="77777777" w:rsidR="006C0197" w:rsidRPr="006C0197" w:rsidRDefault="006C0197" w:rsidP="006C0197">
      <w:pPr>
        <w:spacing w:before="134" w:after="120" w:line="240" w:lineRule="auto"/>
        <w:ind w:left="1088"/>
        <w:rPr>
          <w:rFonts w:eastAsia="Times New Roman" w:cstheme="minorHAnsi"/>
        </w:rPr>
      </w:pP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spacing w:val="-1"/>
        </w:rPr>
        <w:t>shall</w:t>
      </w:r>
      <w:r w:rsidRPr="006C0197">
        <w:rPr>
          <w:rFonts w:eastAsia="Times New Roman" w:cstheme="minorHAnsi"/>
          <w:spacing w:val="-6"/>
        </w:rPr>
        <w:t xml:space="preserve"> </w:t>
      </w:r>
      <w:r w:rsidRPr="006C0197">
        <w:rPr>
          <w:rFonts w:eastAsia="Times New Roman" w:cstheme="minorHAnsi"/>
          <w:spacing w:val="-1"/>
        </w:rPr>
        <w:t>prepare</w:t>
      </w:r>
      <w:r w:rsidRPr="006C0197">
        <w:rPr>
          <w:rFonts w:eastAsia="Times New Roman" w:cstheme="minorHAnsi"/>
          <w:spacing w:val="-6"/>
        </w:rPr>
        <w:t xml:space="preserve"> </w:t>
      </w:r>
      <w:r w:rsidRPr="006C0197">
        <w:rPr>
          <w:rFonts w:eastAsia="Times New Roman" w:cstheme="minorHAnsi"/>
        </w:rPr>
        <w:t>an</w:t>
      </w:r>
      <w:r w:rsidRPr="006C0197">
        <w:rPr>
          <w:rFonts w:eastAsia="Times New Roman" w:cstheme="minorHAnsi"/>
          <w:spacing w:val="-6"/>
        </w:rPr>
        <w:t xml:space="preserve"> </w:t>
      </w:r>
      <w:r w:rsidRPr="006C0197">
        <w:rPr>
          <w:rFonts w:eastAsia="Times New Roman" w:cstheme="minorHAnsi"/>
          <w:spacing w:val="-1"/>
        </w:rPr>
        <w:t>Exit</w:t>
      </w:r>
      <w:r w:rsidRPr="006C0197">
        <w:rPr>
          <w:rFonts w:eastAsia="Times New Roman" w:cstheme="minorHAnsi"/>
          <w:spacing w:val="-5"/>
        </w:rPr>
        <w:t xml:space="preserve"> </w:t>
      </w:r>
      <w:r w:rsidRPr="006C0197">
        <w:rPr>
          <w:rFonts w:eastAsia="Times New Roman" w:cstheme="minorHAnsi"/>
        </w:rPr>
        <w:t>Plan</w:t>
      </w:r>
      <w:r w:rsidRPr="006C0197">
        <w:rPr>
          <w:rFonts w:eastAsia="Times New Roman" w:cstheme="minorHAnsi"/>
          <w:spacing w:val="-7"/>
        </w:rPr>
        <w:t xml:space="preserve"> </w:t>
      </w:r>
      <w:r w:rsidRPr="006C0197">
        <w:rPr>
          <w:rFonts w:eastAsia="Times New Roman" w:cstheme="minorHAnsi"/>
          <w:spacing w:val="-1"/>
        </w:rPr>
        <w:t>setting</w:t>
      </w:r>
      <w:r w:rsidRPr="006C0197">
        <w:rPr>
          <w:rFonts w:eastAsia="Times New Roman" w:cstheme="minorHAnsi"/>
          <w:spacing w:val="-5"/>
        </w:rPr>
        <w:t xml:space="preserve"> </w:t>
      </w:r>
      <w:r w:rsidRPr="006C0197">
        <w:rPr>
          <w:rFonts w:eastAsia="Times New Roman" w:cstheme="minorHAnsi"/>
          <w:spacing w:val="-1"/>
        </w:rPr>
        <w:t>out</w:t>
      </w:r>
      <w:r w:rsidRPr="006C0197">
        <w:rPr>
          <w:rFonts w:eastAsia="Times New Roman" w:cstheme="minorHAnsi"/>
          <w:spacing w:val="-6"/>
        </w:rPr>
        <w:t xml:space="preserve"> </w:t>
      </w:r>
      <w:r w:rsidRPr="006C0197">
        <w:rPr>
          <w:rFonts w:eastAsia="Times New Roman" w:cstheme="minorHAnsi"/>
        </w:rPr>
        <w:t>its</w:t>
      </w:r>
      <w:r w:rsidRPr="006C0197">
        <w:rPr>
          <w:rFonts w:eastAsia="Times New Roman" w:cstheme="minorHAnsi"/>
          <w:spacing w:val="-6"/>
        </w:rPr>
        <w:t xml:space="preserve"> </w:t>
      </w:r>
      <w:r w:rsidRPr="006C0197">
        <w:rPr>
          <w:rFonts w:eastAsia="Times New Roman" w:cstheme="minorHAnsi"/>
        </w:rPr>
        <w:t>approach</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spacing w:val="-1"/>
        </w:rPr>
        <w:t>ceasing</w:t>
      </w:r>
      <w:r w:rsidRPr="006C0197">
        <w:rPr>
          <w:rFonts w:eastAsia="Times New Roman" w:cstheme="minorHAnsi"/>
          <w:spacing w:val="-7"/>
        </w:rPr>
        <w:t xml:space="preserve"> </w:t>
      </w:r>
      <w:r w:rsidRPr="006C0197">
        <w:rPr>
          <w:rFonts w:eastAsia="Times New Roman" w:cstheme="minorHAnsi"/>
          <w:spacing w:val="-1"/>
        </w:rPr>
        <w:t>operations</w:t>
      </w:r>
    </w:p>
    <w:p w14:paraId="2E2661CF" w14:textId="77777777" w:rsidR="006C0197" w:rsidRPr="006C0197" w:rsidRDefault="006C0197" w:rsidP="006C0197">
      <w:pPr>
        <w:spacing w:before="174" w:after="120" w:line="360" w:lineRule="auto"/>
        <w:ind w:left="1088" w:right="218"/>
        <w:rPr>
          <w:rFonts w:eastAsia="Times New Roman" w:cstheme="minorHAnsi"/>
        </w:rPr>
      </w:pPr>
      <w:r w:rsidRPr="006C0197">
        <w:rPr>
          <w:rFonts w:eastAsia="Times New Roman" w:cstheme="minorHAnsi"/>
        </w:rPr>
        <w:t>on</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expiry</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this</w:t>
      </w:r>
      <w:r w:rsidRPr="006C0197">
        <w:rPr>
          <w:rFonts w:eastAsia="Times New Roman" w:cstheme="minorHAnsi"/>
          <w:spacing w:val="3"/>
        </w:rPr>
        <w:t xml:space="preserve"> </w:t>
      </w:r>
      <w:r w:rsidRPr="006C0197">
        <w:rPr>
          <w:rFonts w:eastAsia="Times New Roman" w:cstheme="minorHAnsi"/>
        </w:rPr>
        <w:t>Agreement</w:t>
      </w:r>
      <w:r w:rsidRPr="006C0197">
        <w:rPr>
          <w:rFonts w:eastAsia="Times New Roman" w:cstheme="minorHAnsi"/>
          <w:spacing w:val="3"/>
        </w:rPr>
        <w:t xml:space="preserve"> </w:t>
      </w:r>
      <w:r w:rsidRPr="006C0197">
        <w:rPr>
          <w:rFonts w:eastAsia="Times New Roman" w:cstheme="minorHAnsi"/>
        </w:rPr>
        <w:t>or</w:t>
      </w:r>
      <w:r w:rsidRPr="006C0197">
        <w:rPr>
          <w:rFonts w:eastAsia="Times New Roman" w:cstheme="minorHAnsi"/>
          <w:spacing w:val="3"/>
        </w:rPr>
        <w:t xml:space="preserve"> </w:t>
      </w:r>
      <w:r w:rsidRPr="006C0197">
        <w:rPr>
          <w:rFonts w:eastAsia="Times New Roman" w:cstheme="minorHAnsi"/>
        </w:rPr>
        <w:t>in</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rPr>
        <w:t>event</w:t>
      </w:r>
      <w:r w:rsidRPr="006C0197">
        <w:rPr>
          <w:rFonts w:eastAsia="Times New Roman" w:cstheme="minorHAnsi"/>
          <w:spacing w:val="3"/>
        </w:rPr>
        <w:t xml:space="preserve"> </w:t>
      </w:r>
      <w:r w:rsidRPr="006C0197">
        <w:rPr>
          <w:rFonts w:eastAsia="Times New Roman" w:cstheme="minorHAnsi"/>
          <w:spacing w:val="-1"/>
        </w:rPr>
        <w:t>that</w:t>
      </w:r>
      <w:r w:rsidRPr="006C0197">
        <w:rPr>
          <w:rFonts w:eastAsia="Times New Roman" w:cstheme="minorHAnsi"/>
          <w:spacing w:val="5"/>
        </w:rPr>
        <w:t xml:space="preserve"> </w:t>
      </w:r>
      <w:r w:rsidRPr="006C0197">
        <w:rPr>
          <w:rFonts w:eastAsia="Times New Roman" w:cstheme="minorHAnsi"/>
        </w:rPr>
        <w:t>this</w:t>
      </w:r>
      <w:r w:rsidRPr="006C0197">
        <w:rPr>
          <w:rFonts w:eastAsia="Times New Roman" w:cstheme="minorHAnsi"/>
          <w:spacing w:val="3"/>
        </w:rPr>
        <w:t xml:space="preserve"> </w:t>
      </w:r>
      <w:r w:rsidRPr="006C0197">
        <w:rPr>
          <w:rFonts w:eastAsia="Times New Roman" w:cstheme="minorHAnsi"/>
        </w:rPr>
        <w:t>Agreement</w:t>
      </w:r>
      <w:r w:rsidRPr="006C0197">
        <w:rPr>
          <w:rFonts w:eastAsia="Times New Roman" w:cstheme="minorHAnsi"/>
          <w:spacing w:val="3"/>
        </w:rPr>
        <w:t xml:space="preserve"> </w:t>
      </w:r>
      <w:r w:rsidRPr="006C0197">
        <w:rPr>
          <w:rFonts w:eastAsia="Times New Roman" w:cstheme="minorHAnsi"/>
        </w:rPr>
        <w:t>is</w:t>
      </w:r>
      <w:r w:rsidRPr="006C0197">
        <w:rPr>
          <w:rFonts w:eastAsia="Times New Roman" w:cstheme="minorHAnsi"/>
          <w:spacing w:val="5"/>
        </w:rPr>
        <w:t xml:space="preserve"> </w:t>
      </w:r>
      <w:r w:rsidRPr="006C0197">
        <w:rPr>
          <w:rFonts w:eastAsia="Times New Roman" w:cstheme="minorHAnsi"/>
        </w:rPr>
        <w:t>terminated</w:t>
      </w:r>
      <w:r w:rsidRPr="006C0197">
        <w:rPr>
          <w:rFonts w:eastAsia="Times New Roman" w:cstheme="minorHAnsi"/>
          <w:spacing w:val="3"/>
        </w:rPr>
        <w:t xml:space="preserve"> </w:t>
      </w:r>
      <w:r w:rsidRPr="006C0197">
        <w:rPr>
          <w:rFonts w:eastAsia="Times New Roman" w:cstheme="minorHAnsi"/>
          <w:spacing w:val="-1"/>
        </w:rPr>
        <w:t>for</w:t>
      </w:r>
      <w:r w:rsidRPr="006C0197">
        <w:rPr>
          <w:rFonts w:eastAsia="Times New Roman" w:cstheme="minorHAnsi"/>
          <w:spacing w:val="3"/>
        </w:rPr>
        <w:t xml:space="preserve"> </w:t>
      </w:r>
      <w:r w:rsidRPr="006C0197">
        <w:rPr>
          <w:rFonts w:eastAsia="Times New Roman" w:cstheme="minorHAnsi"/>
        </w:rPr>
        <w:t>any</w:t>
      </w:r>
      <w:r w:rsidRPr="006C0197">
        <w:rPr>
          <w:rFonts w:eastAsia="Times New Roman" w:cstheme="minorHAnsi"/>
          <w:spacing w:val="28"/>
          <w:w w:val="99"/>
        </w:rPr>
        <w:t xml:space="preserve"> </w:t>
      </w:r>
      <w:r w:rsidRPr="006C0197">
        <w:rPr>
          <w:rFonts w:eastAsia="Times New Roman" w:cstheme="minorHAnsi"/>
          <w:spacing w:val="-1"/>
        </w:rPr>
        <w:t>reason.</w:t>
      </w:r>
      <w:r w:rsidRPr="006C0197">
        <w:rPr>
          <w:rFonts w:eastAsia="Times New Roman" w:cstheme="minorHAnsi"/>
          <w:spacing w:val="26"/>
        </w:rPr>
        <w:t xml:space="preserve"> </w:t>
      </w:r>
      <w:r w:rsidRPr="006C0197">
        <w:rPr>
          <w:rFonts w:eastAsia="Times New Roman" w:cstheme="minorHAnsi"/>
          <w:spacing w:val="-1"/>
        </w:rPr>
        <w:t>This</w:t>
      </w:r>
      <w:r w:rsidRPr="006C0197">
        <w:rPr>
          <w:rFonts w:eastAsia="Times New Roman" w:cstheme="minorHAnsi"/>
          <w:spacing w:val="29"/>
        </w:rPr>
        <w:t xml:space="preserve"> </w:t>
      </w:r>
      <w:r w:rsidRPr="006C0197">
        <w:rPr>
          <w:rFonts w:eastAsia="Times New Roman" w:cstheme="minorHAnsi"/>
          <w:spacing w:val="-1"/>
        </w:rPr>
        <w:t>draft</w:t>
      </w:r>
      <w:r w:rsidRPr="006C0197">
        <w:rPr>
          <w:rFonts w:eastAsia="Times New Roman" w:cstheme="minorHAnsi"/>
          <w:spacing w:val="26"/>
        </w:rPr>
        <w:t xml:space="preserve"> </w:t>
      </w:r>
      <w:r w:rsidRPr="006C0197">
        <w:rPr>
          <w:rFonts w:eastAsia="Times New Roman" w:cstheme="minorHAnsi"/>
          <w:spacing w:val="-1"/>
        </w:rPr>
        <w:t>Exit</w:t>
      </w:r>
      <w:r w:rsidRPr="006C0197">
        <w:rPr>
          <w:rFonts w:eastAsia="Times New Roman" w:cstheme="minorHAnsi"/>
          <w:spacing w:val="27"/>
        </w:rPr>
        <w:t xml:space="preserve"> </w:t>
      </w:r>
      <w:r w:rsidRPr="006C0197">
        <w:rPr>
          <w:rFonts w:eastAsia="Times New Roman" w:cstheme="minorHAnsi"/>
        </w:rPr>
        <w:t>Plan</w:t>
      </w:r>
      <w:r w:rsidRPr="006C0197">
        <w:rPr>
          <w:rFonts w:eastAsia="Times New Roman" w:cstheme="minorHAnsi"/>
          <w:spacing w:val="26"/>
        </w:rPr>
        <w:t xml:space="preserve"> </w:t>
      </w:r>
      <w:r w:rsidRPr="006C0197">
        <w:rPr>
          <w:rFonts w:eastAsia="Times New Roman" w:cstheme="minorHAnsi"/>
          <w:spacing w:val="-1"/>
        </w:rPr>
        <w:t>should</w:t>
      </w:r>
      <w:r w:rsidRPr="006C0197">
        <w:rPr>
          <w:rFonts w:eastAsia="Times New Roman" w:cstheme="minorHAnsi"/>
          <w:spacing w:val="27"/>
        </w:rPr>
        <w:t xml:space="preserve"> </w:t>
      </w:r>
      <w:r w:rsidRPr="006C0197">
        <w:rPr>
          <w:rFonts w:eastAsia="Times New Roman" w:cstheme="minorHAnsi"/>
        </w:rPr>
        <w:t>be</w:t>
      </w:r>
      <w:r w:rsidRPr="006C0197">
        <w:rPr>
          <w:rFonts w:eastAsia="Times New Roman" w:cstheme="minorHAnsi"/>
          <w:spacing w:val="28"/>
        </w:rPr>
        <w:t xml:space="preserve"> </w:t>
      </w:r>
      <w:r w:rsidRPr="006C0197">
        <w:rPr>
          <w:rFonts w:eastAsia="Times New Roman" w:cstheme="minorHAnsi"/>
          <w:spacing w:val="-1"/>
        </w:rPr>
        <w:t>submitted</w:t>
      </w:r>
      <w:r w:rsidRPr="006C0197">
        <w:rPr>
          <w:rFonts w:eastAsia="Times New Roman" w:cstheme="minorHAnsi"/>
          <w:spacing w:val="28"/>
        </w:rPr>
        <w:t xml:space="preserve"> </w:t>
      </w:r>
      <w:r w:rsidRPr="006C0197">
        <w:rPr>
          <w:rFonts w:eastAsia="Times New Roman" w:cstheme="minorHAnsi"/>
        </w:rPr>
        <w:t>to</w:t>
      </w:r>
      <w:r w:rsidRPr="006C0197">
        <w:rPr>
          <w:rFonts w:eastAsia="Times New Roman" w:cstheme="minorHAnsi"/>
          <w:spacing w:val="29"/>
        </w:rPr>
        <w:t xml:space="preserve"> </w:t>
      </w:r>
      <w:r w:rsidRPr="006C0197">
        <w:rPr>
          <w:rFonts w:eastAsia="Times New Roman" w:cstheme="minorHAnsi"/>
        </w:rPr>
        <w:t>the</w:t>
      </w:r>
      <w:r w:rsidRPr="006C0197">
        <w:rPr>
          <w:rFonts w:eastAsia="Times New Roman" w:cstheme="minorHAnsi"/>
          <w:spacing w:val="26"/>
        </w:rPr>
        <w:t xml:space="preserve"> </w:t>
      </w:r>
      <w:r w:rsidRPr="006C0197">
        <w:rPr>
          <w:rFonts w:eastAsia="Times New Roman" w:cstheme="minorHAnsi"/>
          <w:spacing w:val="-1"/>
        </w:rPr>
        <w:t>Client</w:t>
      </w:r>
      <w:r w:rsidRPr="006C0197">
        <w:rPr>
          <w:rFonts w:eastAsia="Times New Roman" w:cstheme="minorHAnsi"/>
          <w:spacing w:val="27"/>
        </w:rPr>
        <w:t xml:space="preserve"> </w:t>
      </w:r>
      <w:r w:rsidRPr="006C0197">
        <w:rPr>
          <w:rFonts w:eastAsia="Times New Roman" w:cstheme="minorHAnsi"/>
        </w:rPr>
        <w:t>within</w:t>
      </w:r>
      <w:r w:rsidRPr="006C0197">
        <w:rPr>
          <w:rFonts w:eastAsia="Times New Roman" w:cstheme="minorHAnsi"/>
          <w:spacing w:val="32"/>
        </w:rPr>
        <w:t xml:space="preserve"> </w:t>
      </w:r>
      <w:r w:rsidRPr="006C0197">
        <w:rPr>
          <w:rFonts w:eastAsia="Times New Roman" w:cstheme="minorHAnsi"/>
        </w:rPr>
        <w:t>12</w:t>
      </w:r>
      <w:r w:rsidRPr="006C0197">
        <w:rPr>
          <w:rFonts w:eastAsia="Times New Roman" w:cstheme="minorHAnsi"/>
          <w:spacing w:val="29"/>
        </w:rPr>
        <w:t xml:space="preserve"> </w:t>
      </w:r>
      <w:r w:rsidRPr="006C0197">
        <w:rPr>
          <w:rFonts w:eastAsia="Times New Roman" w:cstheme="minorHAnsi"/>
        </w:rPr>
        <w:t>months</w:t>
      </w:r>
      <w:r w:rsidRPr="006C0197">
        <w:rPr>
          <w:rFonts w:eastAsia="Times New Roman" w:cstheme="minorHAnsi"/>
          <w:spacing w:val="26"/>
        </w:rPr>
        <w:t xml:space="preserve"> </w:t>
      </w:r>
      <w:r w:rsidRPr="006C0197">
        <w:rPr>
          <w:rFonts w:eastAsia="Times New Roman" w:cstheme="minorHAnsi"/>
        </w:rPr>
        <w:t>of</w:t>
      </w:r>
      <w:r w:rsidRPr="006C0197">
        <w:rPr>
          <w:rFonts w:eastAsia="Times New Roman" w:cstheme="minorHAnsi"/>
          <w:spacing w:val="28"/>
        </w:rPr>
        <w:t xml:space="preserve"> </w:t>
      </w:r>
      <w:r w:rsidRPr="006C0197">
        <w:rPr>
          <w:rFonts w:eastAsia="Times New Roman" w:cstheme="minorHAnsi"/>
        </w:rPr>
        <w:t>the</w:t>
      </w:r>
      <w:r w:rsidRPr="006C0197">
        <w:rPr>
          <w:rFonts w:eastAsia="Times New Roman" w:cstheme="minorHAnsi"/>
          <w:spacing w:val="45"/>
          <w:w w:val="99"/>
        </w:rPr>
        <w:t xml:space="preserve"> </w:t>
      </w:r>
      <w:r w:rsidRPr="006C0197">
        <w:rPr>
          <w:rFonts w:eastAsia="Times New Roman" w:cstheme="minorHAnsi"/>
          <w:spacing w:val="-1"/>
        </w:rPr>
        <w:t>Effective</w:t>
      </w:r>
      <w:r w:rsidRPr="006C0197">
        <w:rPr>
          <w:rFonts w:eastAsia="Times New Roman" w:cstheme="minorHAnsi"/>
          <w:spacing w:val="7"/>
        </w:rPr>
        <w:t xml:space="preserve"> </w:t>
      </w:r>
      <w:r w:rsidRPr="006C0197">
        <w:rPr>
          <w:rFonts w:eastAsia="Times New Roman" w:cstheme="minorHAnsi"/>
          <w:spacing w:val="-1"/>
        </w:rPr>
        <w:t>Date</w:t>
      </w:r>
      <w:r w:rsidRPr="006C0197">
        <w:rPr>
          <w:rFonts w:eastAsia="Times New Roman" w:cstheme="minorHAnsi"/>
          <w:spacing w:val="7"/>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this</w:t>
      </w:r>
      <w:r w:rsidRPr="006C0197">
        <w:rPr>
          <w:rFonts w:eastAsia="Times New Roman" w:cstheme="minorHAnsi"/>
          <w:spacing w:val="7"/>
        </w:rPr>
        <w:t xml:space="preserve"> </w:t>
      </w:r>
      <w:r w:rsidRPr="006C0197">
        <w:rPr>
          <w:rFonts w:eastAsia="Times New Roman" w:cstheme="minorHAnsi"/>
        </w:rPr>
        <w:t>Agreement.</w:t>
      </w:r>
      <w:r w:rsidRPr="006C0197">
        <w:rPr>
          <w:rFonts w:eastAsia="Times New Roman" w:cstheme="minorHAnsi"/>
          <w:spacing w:val="7"/>
        </w:rPr>
        <w:t xml:space="preserve"> </w:t>
      </w:r>
      <w:r w:rsidRPr="006C0197">
        <w:rPr>
          <w:rFonts w:eastAsia="Times New Roman" w:cstheme="minorHAnsi"/>
        </w:rPr>
        <w:t>All</w:t>
      </w:r>
      <w:r w:rsidRPr="006C0197">
        <w:rPr>
          <w:rFonts w:eastAsia="Times New Roman" w:cstheme="minorHAnsi"/>
          <w:spacing w:val="8"/>
        </w:rPr>
        <w:t xml:space="preserve"> </w:t>
      </w:r>
      <w:r w:rsidRPr="006C0197">
        <w:rPr>
          <w:rFonts w:eastAsia="Times New Roman" w:cstheme="minorHAnsi"/>
        </w:rPr>
        <w:t>costs</w:t>
      </w:r>
      <w:r w:rsidRPr="006C0197">
        <w:rPr>
          <w:rFonts w:eastAsia="Times New Roman" w:cstheme="minorHAnsi"/>
          <w:spacing w:val="6"/>
        </w:rPr>
        <w:t xml:space="preserve"> </w:t>
      </w:r>
      <w:r w:rsidRPr="006C0197">
        <w:rPr>
          <w:rFonts w:eastAsia="Times New Roman" w:cstheme="minorHAnsi"/>
          <w:spacing w:val="-1"/>
        </w:rPr>
        <w:t>associated</w:t>
      </w:r>
      <w:r w:rsidRPr="006C0197">
        <w:rPr>
          <w:rFonts w:eastAsia="Times New Roman" w:cstheme="minorHAnsi"/>
          <w:spacing w:val="7"/>
        </w:rPr>
        <w:t xml:space="preserve"> </w:t>
      </w:r>
      <w:r w:rsidRPr="006C0197">
        <w:rPr>
          <w:rFonts w:eastAsia="Times New Roman" w:cstheme="minorHAnsi"/>
        </w:rPr>
        <w:t>with</w:t>
      </w:r>
      <w:r w:rsidRPr="006C0197">
        <w:rPr>
          <w:rFonts w:eastAsia="Times New Roman" w:cstheme="minorHAnsi"/>
          <w:spacing w:val="7"/>
        </w:rPr>
        <w:t xml:space="preserve"> </w:t>
      </w:r>
      <w:r w:rsidRPr="006C0197">
        <w:rPr>
          <w:rFonts w:eastAsia="Times New Roman" w:cstheme="minorHAnsi"/>
        </w:rPr>
        <w:t>carrying</w:t>
      </w:r>
      <w:r w:rsidRPr="006C0197">
        <w:rPr>
          <w:rFonts w:eastAsia="Times New Roman" w:cstheme="minorHAnsi"/>
          <w:spacing w:val="7"/>
        </w:rPr>
        <w:t xml:space="preserve"> </w:t>
      </w:r>
      <w:r w:rsidRPr="006C0197">
        <w:rPr>
          <w:rFonts w:eastAsia="Times New Roman" w:cstheme="minorHAnsi"/>
        </w:rPr>
        <w:t>out</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rPr>
        <w:t>Exit</w:t>
      </w:r>
      <w:r w:rsidRPr="006C0197">
        <w:rPr>
          <w:rFonts w:eastAsia="Times New Roman" w:cstheme="minorHAnsi"/>
          <w:spacing w:val="5"/>
        </w:rPr>
        <w:t xml:space="preserve"> </w:t>
      </w:r>
      <w:r w:rsidRPr="006C0197">
        <w:rPr>
          <w:rFonts w:eastAsia="Times New Roman" w:cstheme="minorHAnsi"/>
        </w:rPr>
        <w:t>Plan</w:t>
      </w:r>
      <w:r w:rsidRPr="006C0197">
        <w:rPr>
          <w:rFonts w:eastAsia="Times New Roman" w:cstheme="minorHAnsi"/>
          <w:spacing w:val="8"/>
        </w:rPr>
        <w:t xml:space="preserve"> </w:t>
      </w:r>
      <w:r w:rsidRPr="006C0197">
        <w:rPr>
          <w:rFonts w:eastAsia="Times New Roman" w:cstheme="minorHAnsi"/>
          <w:spacing w:val="-1"/>
        </w:rPr>
        <w:t>shall</w:t>
      </w:r>
      <w:r w:rsidRPr="006C0197">
        <w:rPr>
          <w:rFonts w:eastAsia="Times New Roman" w:cstheme="minorHAnsi"/>
          <w:spacing w:val="37"/>
        </w:rPr>
        <w:t xml:space="preserve"> </w:t>
      </w:r>
      <w:r w:rsidRPr="006C0197">
        <w:rPr>
          <w:rFonts w:eastAsia="Times New Roman" w:cstheme="minorHAnsi"/>
          <w:spacing w:val="-1"/>
        </w:rPr>
        <w:t>be</w:t>
      </w:r>
      <w:r w:rsidRPr="006C0197">
        <w:rPr>
          <w:rFonts w:eastAsia="Times New Roman" w:cstheme="minorHAnsi"/>
          <w:spacing w:val="-6"/>
        </w:rPr>
        <w:t xml:space="preserve"> </w:t>
      </w:r>
      <w:r w:rsidRPr="006C0197">
        <w:rPr>
          <w:rFonts w:eastAsia="Times New Roman" w:cstheme="minorHAnsi"/>
          <w:spacing w:val="-1"/>
        </w:rPr>
        <w:t>borne</w:t>
      </w:r>
      <w:r w:rsidRPr="006C0197">
        <w:rPr>
          <w:rFonts w:eastAsia="Times New Roman" w:cstheme="minorHAnsi"/>
          <w:spacing w:val="-5"/>
        </w:rPr>
        <w:t xml:space="preserve"> </w:t>
      </w:r>
      <w:r w:rsidRPr="006C0197">
        <w:rPr>
          <w:rFonts w:eastAsia="Times New Roman" w:cstheme="minorHAnsi"/>
          <w:spacing w:val="-1"/>
        </w:rPr>
        <w:t>by</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Contractor</w:t>
      </w:r>
      <w:r w:rsidRPr="006C0197">
        <w:rPr>
          <w:rFonts w:eastAsia="Times New Roman" w:cstheme="minorHAnsi"/>
          <w:spacing w:val="-6"/>
        </w:rPr>
        <w:t xml:space="preserve"> </w:t>
      </w:r>
      <w:r w:rsidRPr="006C0197">
        <w:rPr>
          <w:rFonts w:eastAsia="Times New Roman" w:cstheme="minorHAnsi"/>
        </w:rPr>
        <w:t>at</w:t>
      </w:r>
      <w:r w:rsidRPr="006C0197">
        <w:rPr>
          <w:rFonts w:eastAsia="Times New Roman" w:cstheme="minorHAnsi"/>
          <w:spacing w:val="-6"/>
        </w:rPr>
        <w:t xml:space="preserve"> </w:t>
      </w:r>
      <w:r w:rsidRPr="006C0197">
        <w:rPr>
          <w:rFonts w:eastAsia="Times New Roman" w:cstheme="minorHAnsi"/>
          <w:spacing w:val="-1"/>
        </w:rPr>
        <w:t>no</w:t>
      </w:r>
      <w:r w:rsidRPr="006C0197">
        <w:rPr>
          <w:rFonts w:eastAsia="Times New Roman" w:cstheme="minorHAnsi"/>
          <w:spacing w:val="-5"/>
        </w:rPr>
        <w:t xml:space="preserve"> </w:t>
      </w:r>
      <w:r w:rsidRPr="006C0197">
        <w:rPr>
          <w:rFonts w:eastAsia="Times New Roman" w:cstheme="minorHAnsi"/>
          <w:spacing w:val="-1"/>
        </w:rPr>
        <w:t>additional</w:t>
      </w:r>
      <w:r w:rsidRPr="006C0197">
        <w:rPr>
          <w:rFonts w:eastAsia="Times New Roman" w:cstheme="minorHAnsi"/>
          <w:spacing w:val="-5"/>
        </w:rPr>
        <w:t xml:space="preserve"> </w:t>
      </w:r>
      <w:r w:rsidRPr="006C0197">
        <w:rPr>
          <w:rFonts w:eastAsia="Times New Roman" w:cstheme="minorHAnsi"/>
          <w:spacing w:val="-1"/>
        </w:rPr>
        <w:t>charge</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p>
    <w:p w14:paraId="11830005" w14:textId="77777777" w:rsidR="006C0197" w:rsidRPr="006C0197" w:rsidRDefault="006C0197" w:rsidP="005A14DC">
      <w:pPr>
        <w:widowControl w:val="0"/>
        <w:numPr>
          <w:ilvl w:val="1"/>
          <w:numId w:val="97"/>
        </w:numPr>
        <w:tabs>
          <w:tab w:val="left" w:pos="1701"/>
        </w:tabs>
        <w:spacing w:before="40" w:after="0" w:line="360" w:lineRule="auto"/>
        <w:ind w:left="1701" w:right="222" w:hanging="425"/>
        <w:jc w:val="left"/>
        <w:rPr>
          <w:rFonts w:eastAsia="Times New Roman" w:cstheme="minorHAnsi"/>
        </w:rPr>
      </w:pPr>
      <w:r w:rsidRPr="006C0197">
        <w:rPr>
          <w:rFonts w:eastAsia="Times New Roman" w:cstheme="minorHAnsi"/>
          <w:spacing w:val="-1"/>
        </w:rPr>
        <w:t>The</w:t>
      </w:r>
      <w:r w:rsidRPr="006C0197">
        <w:rPr>
          <w:rFonts w:eastAsia="Times New Roman" w:cstheme="minorHAnsi"/>
          <w:spacing w:val="-14"/>
        </w:rPr>
        <w:t xml:space="preserve"> </w:t>
      </w:r>
      <w:r w:rsidRPr="006C0197">
        <w:rPr>
          <w:rFonts w:eastAsia="Times New Roman" w:cstheme="minorHAnsi"/>
          <w:spacing w:val="-1"/>
        </w:rPr>
        <w:t>Contractor</w:t>
      </w:r>
      <w:r w:rsidRPr="006C0197">
        <w:rPr>
          <w:rFonts w:eastAsia="Times New Roman" w:cstheme="minorHAnsi"/>
          <w:spacing w:val="-14"/>
        </w:rPr>
        <w:t xml:space="preserve"> </w:t>
      </w:r>
      <w:r w:rsidRPr="006C0197">
        <w:rPr>
          <w:rFonts w:eastAsia="Times New Roman" w:cstheme="minorHAnsi"/>
          <w:spacing w:val="-1"/>
        </w:rPr>
        <w:t>shall</w:t>
      </w:r>
      <w:r w:rsidRPr="006C0197">
        <w:rPr>
          <w:rFonts w:eastAsia="Times New Roman" w:cstheme="minorHAnsi"/>
          <w:spacing w:val="-14"/>
        </w:rPr>
        <w:t xml:space="preserve"> </w:t>
      </w:r>
      <w:r w:rsidRPr="006C0197">
        <w:rPr>
          <w:rFonts w:eastAsia="Times New Roman" w:cstheme="minorHAnsi"/>
          <w:spacing w:val="-1"/>
        </w:rPr>
        <w:t>ensure</w:t>
      </w:r>
      <w:r w:rsidRPr="006C0197">
        <w:rPr>
          <w:rFonts w:eastAsia="Times New Roman" w:cstheme="minorHAnsi"/>
          <w:spacing w:val="-14"/>
        </w:rPr>
        <w:t xml:space="preserve"> </w:t>
      </w:r>
      <w:r w:rsidRPr="006C0197">
        <w:rPr>
          <w:rFonts w:eastAsia="Times New Roman" w:cstheme="minorHAnsi"/>
        </w:rPr>
        <w:t>that</w:t>
      </w:r>
      <w:r w:rsidRPr="006C0197">
        <w:rPr>
          <w:rFonts w:eastAsia="Times New Roman" w:cstheme="minorHAnsi"/>
          <w:spacing w:val="-14"/>
        </w:rPr>
        <w:t xml:space="preserve"> </w:t>
      </w:r>
      <w:r w:rsidRPr="006C0197">
        <w:rPr>
          <w:rFonts w:eastAsia="Times New Roman" w:cstheme="minorHAnsi"/>
          <w:spacing w:val="-1"/>
        </w:rPr>
        <w:t>the</w:t>
      </w:r>
      <w:r w:rsidRPr="006C0197">
        <w:rPr>
          <w:rFonts w:eastAsia="Times New Roman" w:cstheme="minorHAnsi"/>
          <w:spacing w:val="-13"/>
        </w:rPr>
        <w:t xml:space="preserve"> </w:t>
      </w:r>
      <w:r w:rsidRPr="006C0197">
        <w:rPr>
          <w:rFonts w:eastAsia="Times New Roman" w:cstheme="minorHAnsi"/>
          <w:spacing w:val="-1"/>
        </w:rPr>
        <w:t>Exit</w:t>
      </w:r>
      <w:r w:rsidRPr="006C0197">
        <w:rPr>
          <w:rFonts w:eastAsia="Times New Roman" w:cstheme="minorHAnsi"/>
          <w:spacing w:val="-13"/>
        </w:rPr>
        <w:t xml:space="preserve"> </w:t>
      </w:r>
      <w:r w:rsidRPr="006C0197">
        <w:rPr>
          <w:rFonts w:eastAsia="Times New Roman" w:cstheme="minorHAnsi"/>
        </w:rPr>
        <w:t>Plan</w:t>
      </w:r>
      <w:r w:rsidRPr="006C0197">
        <w:rPr>
          <w:rFonts w:eastAsia="Times New Roman" w:cstheme="minorHAnsi"/>
          <w:spacing w:val="-15"/>
        </w:rPr>
        <w:t xml:space="preserve"> </w:t>
      </w:r>
      <w:r w:rsidRPr="006C0197">
        <w:rPr>
          <w:rFonts w:eastAsia="Times New Roman" w:cstheme="minorHAnsi"/>
        </w:rPr>
        <w:t>deals</w:t>
      </w:r>
      <w:r w:rsidRPr="006C0197">
        <w:rPr>
          <w:rFonts w:eastAsia="Times New Roman" w:cstheme="minorHAnsi"/>
          <w:spacing w:val="-14"/>
        </w:rPr>
        <w:t xml:space="preserve"> </w:t>
      </w:r>
      <w:r w:rsidRPr="006C0197">
        <w:rPr>
          <w:rFonts w:eastAsia="Times New Roman" w:cstheme="minorHAnsi"/>
          <w:spacing w:val="-1"/>
        </w:rPr>
        <w:t>comprehensively</w:t>
      </w:r>
      <w:r w:rsidRPr="006C0197">
        <w:rPr>
          <w:rFonts w:eastAsia="Times New Roman" w:cstheme="minorHAnsi"/>
          <w:spacing w:val="-14"/>
        </w:rPr>
        <w:t xml:space="preserve"> </w:t>
      </w:r>
      <w:r w:rsidRPr="006C0197">
        <w:rPr>
          <w:rFonts w:eastAsia="Times New Roman" w:cstheme="minorHAnsi"/>
        </w:rPr>
        <w:t>with</w:t>
      </w:r>
      <w:r w:rsidRPr="006C0197">
        <w:rPr>
          <w:rFonts w:eastAsia="Times New Roman" w:cstheme="minorHAnsi"/>
          <w:spacing w:val="-14"/>
        </w:rPr>
        <w:t xml:space="preserve"> </w:t>
      </w:r>
      <w:r w:rsidRPr="006C0197">
        <w:rPr>
          <w:rFonts w:eastAsia="Times New Roman" w:cstheme="minorHAnsi"/>
          <w:spacing w:val="-1"/>
        </w:rPr>
        <w:t>those</w:t>
      </w:r>
      <w:r w:rsidRPr="006C0197">
        <w:rPr>
          <w:rFonts w:eastAsia="Times New Roman" w:cstheme="minorHAnsi"/>
          <w:spacing w:val="-14"/>
        </w:rPr>
        <w:t xml:space="preserve"> </w:t>
      </w:r>
      <w:r w:rsidRPr="006C0197">
        <w:rPr>
          <w:rFonts w:eastAsia="Times New Roman" w:cstheme="minorHAnsi"/>
          <w:spacing w:val="-1"/>
        </w:rPr>
        <w:t>matters</w:t>
      </w:r>
      <w:r w:rsidRPr="006C0197">
        <w:rPr>
          <w:rFonts w:eastAsia="Times New Roman" w:cstheme="minorHAnsi"/>
          <w:spacing w:val="83"/>
          <w:w w:val="99"/>
        </w:rPr>
        <w:t xml:space="preserve"> </w:t>
      </w:r>
      <w:r w:rsidRPr="006C0197">
        <w:rPr>
          <w:rFonts w:eastAsia="Times New Roman" w:cstheme="minorHAnsi"/>
          <w:spacing w:val="-1"/>
        </w:rPr>
        <w:t>set</w:t>
      </w:r>
      <w:r w:rsidRPr="006C0197">
        <w:rPr>
          <w:rFonts w:eastAsia="Times New Roman" w:cstheme="minorHAnsi"/>
          <w:spacing w:val="-6"/>
        </w:rPr>
        <w:t xml:space="preserve"> </w:t>
      </w:r>
      <w:r w:rsidRPr="006C0197">
        <w:rPr>
          <w:rFonts w:eastAsia="Times New Roman" w:cstheme="minorHAnsi"/>
          <w:spacing w:val="-1"/>
        </w:rPr>
        <w:t>out</w:t>
      </w:r>
      <w:r w:rsidRPr="006C0197">
        <w:rPr>
          <w:rFonts w:eastAsia="Times New Roman" w:cstheme="minorHAnsi"/>
          <w:spacing w:val="-5"/>
        </w:rPr>
        <w:t xml:space="preserve"> </w:t>
      </w:r>
      <w:r w:rsidRPr="006C0197">
        <w:rPr>
          <w:rFonts w:eastAsia="Times New Roman" w:cstheme="minorHAnsi"/>
        </w:rPr>
        <w:t>in</w:t>
      </w:r>
      <w:r w:rsidRPr="006C0197">
        <w:rPr>
          <w:rFonts w:eastAsia="Times New Roman" w:cstheme="minorHAnsi"/>
          <w:spacing w:val="-7"/>
        </w:rPr>
        <w:t xml:space="preserve"> </w:t>
      </w:r>
      <w:r w:rsidRPr="006C0197">
        <w:rPr>
          <w:rFonts w:eastAsia="Times New Roman" w:cstheme="minorHAnsi"/>
        </w:rPr>
        <w:t>Paragraph</w:t>
      </w:r>
      <w:r w:rsidRPr="006C0197">
        <w:rPr>
          <w:rFonts w:eastAsia="Times New Roman" w:cstheme="minorHAnsi"/>
          <w:spacing w:val="-6"/>
        </w:rPr>
        <w:t xml:space="preserve"> </w:t>
      </w:r>
      <w:r w:rsidRPr="006C0197">
        <w:rPr>
          <w:rFonts w:eastAsia="Times New Roman" w:cstheme="minorHAnsi"/>
        </w:rPr>
        <w:t>B</w:t>
      </w:r>
      <w:r w:rsidRPr="006C0197">
        <w:rPr>
          <w:rFonts w:eastAsia="Times New Roman" w:cstheme="minorHAnsi"/>
          <w:spacing w:val="-5"/>
        </w:rPr>
        <w:t xml:space="preserve"> </w:t>
      </w:r>
      <w:r w:rsidRPr="006C0197">
        <w:rPr>
          <w:rFonts w:eastAsia="Times New Roman" w:cstheme="minorHAnsi"/>
        </w:rPr>
        <w:t>below</w:t>
      </w:r>
      <w:r w:rsidRPr="006C0197">
        <w:rPr>
          <w:rFonts w:eastAsia="Times New Roman" w:cstheme="minorHAnsi"/>
          <w:spacing w:val="-5"/>
        </w:rPr>
        <w:t xml:space="preserve"> </w:t>
      </w:r>
      <w:r w:rsidRPr="006C0197">
        <w:rPr>
          <w:rFonts w:eastAsia="Calibri" w:cstheme="minorHAnsi"/>
        </w:rPr>
        <w:t>(“Exit</w:t>
      </w:r>
      <w:r w:rsidRPr="006C0197">
        <w:rPr>
          <w:rFonts w:eastAsia="Calibri" w:cstheme="minorHAnsi"/>
          <w:spacing w:val="-5"/>
        </w:rPr>
        <w:t xml:space="preserve"> </w:t>
      </w:r>
      <w:r w:rsidRPr="006C0197">
        <w:rPr>
          <w:rFonts w:eastAsia="Calibri" w:cstheme="minorHAnsi"/>
        </w:rPr>
        <w:t>Scope”).</w:t>
      </w:r>
    </w:p>
    <w:p w14:paraId="69A46DAC" w14:textId="77777777" w:rsidR="006C0197" w:rsidRPr="006C0197" w:rsidRDefault="006C0197" w:rsidP="005A14DC">
      <w:pPr>
        <w:widowControl w:val="0"/>
        <w:numPr>
          <w:ilvl w:val="1"/>
          <w:numId w:val="97"/>
        </w:numPr>
        <w:tabs>
          <w:tab w:val="left" w:pos="1134"/>
          <w:tab w:val="left" w:pos="1701"/>
        </w:tabs>
        <w:spacing w:before="42" w:after="0" w:line="359" w:lineRule="auto"/>
        <w:ind w:left="1701" w:right="121" w:hanging="425"/>
        <w:jc w:val="left"/>
        <w:rPr>
          <w:rFonts w:eastAsia="Times New Roman" w:cstheme="minorHAnsi"/>
        </w:rPr>
      </w:pPr>
      <w:r w:rsidRPr="006C0197">
        <w:rPr>
          <w:rFonts w:eastAsia="Times New Roman" w:cstheme="minorHAnsi"/>
          <w:spacing w:val="-1"/>
        </w:rPr>
        <w:t>The</w:t>
      </w:r>
      <w:r w:rsidRPr="006C0197">
        <w:rPr>
          <w:rFonts w:eastAsia="Times New Roman" w:cstheme="minorHAnsi"/>
          <w:spacing w:val="-8"/>
        </w:rPr>
        <w:t xml:space="preserve"> </w:t>
      </w:r>
      <w:r w:rsidRPr="006C0197">
        <w:rPr>
          <w:rFonts w:eastAsia="Times New Roman" w:cstheme="minorHAnsi"/>
          <w:spacing w:val="-1"/>
        </w:rPr>
        <w:t>Client</w:t>
      </w:r>
      <w:r w:rsidRPr="006C0197">
        <w:rPr>
          <w:rFonts w:eastAsia="Times New Roman" w:cstheme="minorHAnsi"/>
          <w:spacing w:val="-7"/>
        </w:rPr>
        <w:t xml:space="preserve"> </w:t>
      </w:r>
      <w:r w:rsidRPr="006C0197">
        <w:rPr>
          <w:rFonts w:eastAsia="Times New Roman" w:cstheme="minorHAnsi"/>
          <w:spacing w:val="-1"/>
        </w:rPr>
        <w:t>shall</w:t>
      </w:r>
      <w:r w:rsidRPr="006C0197">
        <w:rPr>
          <w:rFonts w:eastAsia="Times New Roman" w:cstheme="minorHAnsi"/>
          <w:spacing w:val="-8"/>
        </w:rPr>
        <w:t xml:space="preserve"> </w:t>
      </w:r>
      <w:r w:rsidRPr="006C0197">
        <w:rPr>
          <w:rFonts w:eastAsia="Times New Roman" w:cstheme="minorHAnsi"/>
        </w:rPr>
        <w:t>review</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draft</w:t>
      </w:r>
      <w:r w:rsidRPr="006C0197">
        <w:rPr>
          <w:rFonts w:eastAsia="Times New Roman" w:cstheme="minorHAnsi"/>
          <w:spacing w:val="-7"/>
        </w:rPr>
        <w:t xml:space="preserve"> </w:t>
      </w:r>
      <w:r w:rsidRPr="006C0197">
        <w:rPr>
          <w:rFonts w:eastAsia="Times New Roman" w:cstheme="minorHAnsi"/>
          <w:spacing w:val="-1"/>
        </w:rPr>
        <w:t>Exit</w:t>
      </w:r>
      <w:r w:rsidRPr="006C0197">
        <w:rPr>
          <w:rFonts w:eastAsia="Times New Roman" w:cstheme="minorHAnsi"/>
          <w:spacing w:val="-7"/>
        </w:rPr>
        <w:t xml:space="preserve"> </w:t>
      </w:r>
      <w:r w:rsidRPr="006C0197">
        <w:rPr>
          <w:rFonts w:eastAsia="Times New Roman" w:cstheme="minorHAnsi"/>
        </w:rPr>
        <w:t>Plan</w:t>
      </w:r>
      <w:r w:rsidRPr="006C0197">
        <w:rPr>
          <w:rFonts w:eastAsia="Times New Roman" w:cstheme="minorHAnsi"/>
          <w:spacing w:val="-7"/>
        </w:rPr>
        <w:t xml:space="preserve"> </w:t>
      </w:r>
      <w:r w:rsidRPr="006C0197">
        <w:rPr>
          <w:rFonts w:eastAsia="Times New Roman" w:cstheme="minorHAnsi"/>
        </w:rPr>
        <w:t>within</w:t>
      </w:r>
      <w:r w:rsidRPr="006C0197">
        <w:rPr>
          <w:rFonts w:eastAsia="Times New Roman" w:cstheme="minorHAnsi"/>
          <w:spacing w:val="-8"/>
        </w:rPr>
        <w:t xml:space="preserve"> </w:t>
      </w:r>
      <w:r w:rsidRPr="006C0197">
        <w:rPr>
          <w:rFonts w:eastAsia="Times New Roman" w:cstheme="minorHAnsi"/>
        </w:rPr>
        <w:t>1</w:t>
      </w:r>
      <w:r w:rsidRPr="006C0197">
        <w:rPr>
          <w:rFonts w:eastAsia="Times New Roman" w:cstheme="minorHAnsi"/>
          <w:spacing w:val="-6"/>
        </w:rPr>
        <w:t xml:space="preserve"> </w:t>
      </w:r>
      <w:r w:rsidRPr="006C0197">
        <w:rPr>
          <w:rFonts w:eastAsia="Times New Roman" w:cstheme="minorHAnsi"/>
        </w:rPr>
        <w:t>month</w:t>
      </w:r>
      <w:r w:rsidRPr="006C0197">
        <w:rPr>
          <w:rFonts w:eastAsia="Times New Roman" w:cstheme="minorHAnsi"/>
          <w:spacing w:val="-8"/>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receiving</w:t>
      </w:r>
      <w:r w:rsidRPr="006C0197">
        <w:rPr>
          <w:rFonts w:eastAsia="Times New Roman" w:cstheme="minorHAnsi"/>
          <w:spacing w:val="-8"/>
        </w:rPr>
        <w:t xml:space="preserve"> </w:t>
      </w: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draft</w:t>
      </w:r>
      <w:r w:rsidRPr="006C0197">
        <w:rPr>
          <w:rFonts w:eastAsia="Times New Roman" w:cstheme="minorHAnsi"/>
          <w:spacing w:val="-8"/>
        </w:rPr>
        <w:t xml:space="preserve"> </w:t>
      </w:r>
      <w:r w:rsidRPr="006C0197">
        <w:rPr>
          <w:rFonts w:eastAsia="Times New Roman" w:cstheme="minorHAnsi"/>
          <w:spacing w:val="-1"/>
        </w:rPr>
        <w:t>Exit</w:t>
      </w:r>
      <w:r w:rsidRPr="006C0197">
        <w:rPr>
          <w:rFonts w:eastAsia="Times New Roman" w:cstheme="minorHAnsi"/>
          <w:spacing w:val="-6"/>
        </w:rPr>
        <w:t xml:space="preserve"> </w:t>
      </w:r>
      <w:r w:rsidRPr="006C0197">
        <w:rPr>
          <w:rFonts w:eastAsia="Times New Roman" w:cstheme="minorHAnsi"/>
        </w:rPr>
        <w:t>Plan</w:t>
      </w:r>
      <w:r w:rsidRPr="006C0197">
        <w:rPr>
          <w:rFonts w:eastAsia="Times New Roman" w:cstheme="minorHAnsi"/>
          <w:spacing w:val="41"/>
          <w:w w:val="99"/>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spacing w:val="-1"/>
        </w:rPr>
        <w:t>provide</w:t>
      </w:r>
      <w:r w:rsidRPr="006C0197">
        <w:rPr>
          <w:rFonts w:eastAsia="Times New Roman" w:cstheme="minorHAnsi"/>
          <w:spacing w:val="-11"/>
        </w:rPr>
        <w:t xml:space="preserve"> </w:t>
      </w:r>
      <w:r w:rsidRPr="006C0197">
        <w:rPr>
          <w:rFonts w:eastAsia="Times New Roman" w:cstheme="minorHAnsi"/>
          <w:spacing w:val="-1"/>
        </w:rPr>
        <w:t>feedback</w:t>
      </w:r>
      <w:r w:rsidRPr="006C0197">
        <w:rPr>
          <w:rFonts w:eastAsia="Times New Roman" w:cstheme="minorHAnsi"/>
          <w:spacing w:val="-11"/>
        </w:rPr>
        <w:t xml:space="preserve"> </w:t>
      </w:r>
      <w:r w:rsidRPr="006C0197">
        <w:rPr>
          <w:rFonts w:eastAsia="Times New Roman" w:cstheme="minorHAnsi"/>
        </w:rPr>
        <w:t>to</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spacing w:val="-1"/>
        </w:rPr>
        <w:t>Contractor.</w:t>
      </w:r>
      <w:r w:rsidRPr="006C0197">
        <w:rPr>
          <w:rFonts w:eastAsia="Times New Roman" w:cstheme="minorHAnsi"/>
          <w:spacing w:val="-10"/>
        </w:rPr>
        <w:t xml:space="preserve"> </w:t>
      </w:r>
      <w:r w:rsidRPr="006C0197">
        <w:rPr>
          <w:rFonts w:eastAsia="Times New Roman" w:cstheme="minorHAnsi"/>
          <w:spacing w:val="-1"/>
        </w:rPr>
        <w:t>The</w:t>
      </w:r>
      <w:r w:rsidRPr="006C0197">
        <w:rPr>
          <w:rFonts w:eastAsia="Times New Roman" w:cstheme="minorHAnsi"/>
          <w:spacing w:val="-11"/>
        </w:rPr>
        <w:t xml:space="preserve"> </w:t>
      </w:r>
      <w:r w:rsidRPr="006C0197">
        <w:rPr>
          <w:rFonts w:eastAsia="Times New Roman" w:cstheme="minorHAnsi"/>
          <w:spacing w:val="-1"/>
        </w:rPr>
        <w:t>Contractor</w:t>
      </w:r>
      <w:r w:rsidRPr="006C0197">
        <w:rPr>
          <w:rFonts w:eastAsia="Times New Roman" w:cstheme="minorHAnsi"/>
          <w:spacing w:val="-12"/>
        </w:rPr>
        <w:t xml:space="preserve"> </w:t>
      </w:r>
      <w:r w:rsidRPr="006C0197">
        <w:rPr>
          <w:rFonts w:eastAsia="Times New Roman" w:cstheme="minorHAnsi"/>
          <w:spacing w:val="-1"/>
        </w:rPr>
        <w:t>shall</w:t>
      </w:r>
      <w:r w:rsidRPr="006C0197">
        <w:rPr>
          <w:rFonts w:eastAsia="Times New Roman" w:cstheme="minorHAnsi"/>
          <w:spacing w:val="-11"/>
        </w:rPr>
        <w:t xml:space="preserve"> </w:t>
      </w:r>
      <w:r w:rsidRPr="006C0197">
        <w:rPr>
          <w:rFonts w:eastAsia="Times New Roman" w:cstheme="minorHAnsi"/>
        </w:rPr>
        <w:t>make</w:t>
      </w:r>
      <w:r w:rsidRPr="006C0197">
        <w:rPr>
          <w:rFonts w:eastAsia="Times New Roman" w:cstheme="minorHAnsi"/>
          <w:spacing w:val="-10"/>
        </w:rPr>
        <w:t xml:space="preserve"> </w:t>
      </w:r>
      <w:r w:rsidRPr="006C0197">
        <w:rPr>
          <w:rFonts w:eastAsia="Times New Roman" w:cstheme="minorHAnsi"/>
        </w:rPr>
        <w:t>any</w:t>
      </w:r>
      <w:r w:rsidRPr="006C0197">
        <w:rPr>
          <w:rFonts w:eastAsia="Times New Roman" w:cstheme="minorHAnsi"/>
          <w:spacing w:val="-10"/>
        </w:rPr>
        <w:t xml:space="preserve"> </w:t>
      </w:r>
      <w:r w:rsidRPr="006C0197">
        <w:rPr>
          <w:rFonts w:eastAsia="Times New Roman" w:cstheme="minorHAnsi"/>
        </w:rPr>
        <w:t>changes</w:t>
      </w:r>
      <w:r w:rsidRPr="006C0197">
        <w:rPr>
          <w:rFonts w:eastAsia="Times New Roman" w:cstheme="minorHAnsi"/>
          <w:spacing w:val="-11"/>
        </w:rPr>
        <w:t xml:space="preserve"> </w:t>
      </w:r>
      <w:r w:rsidRPr="006C0197">
        <w:rPr>
          <w:rFonts w:eastAsia="Times New Roman" w:cstheme="minorHAnsi"/>
          <w:spacing w:val="-1"/>
        </w:rPr>
        <w:t>reasonably</w:t>
      </w:r>
      <w:r w:rsidRPr="006C0197">
        <w:rPr>
          <w:rFonts w:eastAsia="Times New Roman" w:cstheme="minorHAnsi"/>
          <w:spacing w:val="64"/>
          <w:w w:val="99"/>
        </w:rPr>
        <w:t xml:space="preserve"> </w:t>
      </w:r>
      <w:r w:rsidRPr="006C0197">
        <w:rPr>
          <w:rFonts w:eastAsia="Times New Roman" w:cstheme="minorHAnsi"/>
        </w:rPr>
        <w:t>requested</w:t>
      </w:r>
      <w:r w:rsidRPr="006C0197">
        <w:rPr>
          <w:rFonts w:eastAsia="Times New Roman" w:cstheme="minorHAnsi"/>
          <w:spacing w:val="-8"/>
        </w:rPr>
        <w:t xml:space="preserve"> </w:t>
      </w:r>
      <w:r w:rsidRPr="006C0197">
        <w:rPr>
          <w:rFonts w:eastAsia="Times New Roman" w:cstheme="minorHAnsi"/>
          <w:spacing w:val="-1"/>
        </w:rPr>
        <w:t>by</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Client.</w:t>
      </w:r>
    </w:p>
    <w:p w14:paraId="64103F9E" w14:textId="77777777" w:rsidR="006C0197" w:rsidRPr="006C0197" w:rsidRDefault="006C0197" w:rsidP="005A14DC">
      <w:pPr>
        <w:widowControl w:val="0"/>
        <w:numPr>
          <w:ilvl w:val="1"/>
          <w:numId w:val="96"/>
        </w:numPr>
        <w:tabs>
          <w:tab w:val="left" w:pos="1134"/>
          <w:tab w:val="left" w:pos="1701"/>
        </w:tabs>
        <w:spacing w:before="1" w:after="0" w:line="360" w:lineRule="auto"/>
        <w:ind w:left="1701" w:right="117" w:hanging="425"/>
        <w:rPr>
          <w:rFonts w:eastAsia="Times New Roman" w:cstheme="minorHAnsi"/>
        </w:rPr>
      </w:pPr>
      <w:r w:rsidRPr="006C0197">
        <w:rPr>
          <w:rFonts w:eastAsia="Times New Roman" w:cstheme="minorHAnsi"/>
          <w:spacing w:val="-1"/>
        </w:rPr>
        <w:t>Without</w:t>
      </w:r>
      <w:r w:rsidRPr="006C0197">
        <w:rPr>
          <w:rFonts w:eastAsia="Times New Roman" w:cstheme="minorHAnsi"/>
          <w:spacing w:val="46"/>
        </w:rPr>
        <w:t xml:space="preserve"> </w:t>
      </w:r>
      <w:r w:rsidRPr="006C0197">
        <w:rPr>
          <w:rFonts w:eastAsia="Times New Roman" w:cstheme="minorHAnsi"/>
          <w:spacing w:val="-1"/>
        </w:rPr>
        <w:t>prejudice</w:t>
      </w:r>
      <w:r w:rsidRPr="006C0197">
        <w:rPr>
          <w:rFonts w:eastAsia="Times New Roman" w:cstheme="minorHAnsi"/>
          <w:spacing w:val="44"/>
        </w:rPr>
        <w:t xml:space="preserve"> </w:t>
      </w:r>
      <w:r w:rsidRPr="006C0197">
        <w:rPr>
          <w:rFonts w:eastAsia="Times New Roman" w:cstheme="minorHAnsi"/>
        </w:rPr>
        <w:t>to</w:t>
      </w:r>
      <w:r w:rsidRPr="006C0197">
        <w:rPr>
          <w:rFonts w:eastAsia="Times New Roman" w:cstheme="minorHAnsi"/>
          <w:spacing w:val="45"/>
        </w:rPr>
        <w:t xml:space="preserve"> </w:t>
      </w:r>
      <w:r w:rsidRPr="006C0197">
        <w:rPr>
          <w:rFonts w:eastAsia="Times New Roman" w:cstheme="minorHAnsi"/>
          <w:spacing w:val="-1"/>
        </w:rPr>
        <w:t>the</w:t>
      </w:r>
      <w:r w:rsidRPr="006C0197">
        <w:rPr>
          <w:rFonts w:eastAsia="Times New Roman" w:cstheme="minorHAnsi"/>
          <w:spacing w:val="45"/>
        </w:rPr>
        <w:t xml:space="preserve"> </w:t>
      </w:r>
      <w:r w:rsidRPr="006C0197">
        <w:rPr>
          <w:rFonts w:eastAsia="Times New Roman" w:cstheme="minorHAnsi"/>
        </w:rPr>
        <w:t>review</w:t>
      </w:r>
      <w:r w:rsidRPr="006C0197">
        <w:rPr>
          <w:rFonts w:eastAsia="Times New Roman" w:cstheme="minorHAnsi"/>
          <w:spacing w:val="46"/>
        </w:rPr>
        <w:t xml:space="preserve"> </w:t>
      </w:r>
      <w:r w:rsidRPr="006C0197">
        <w:rPr>
          <w:rFonts w:eastAsia="Times New Roman" w:cstheme="minorHAnsi"/>
          <w:spacing w:val="-1"/>
        </w:rPr>
        <w:t>pursuant</w:t>
      </w:r>
      <w:r w:rsidRPr="006C0197">
        <w:rPr>
          <w:rFonts w:eastAsia="Times New Roman" w:cstheme="minorHAnsi"/>
          <w:spacing w:val="45"/>
        </w:rPr>
        <w:t xml:space="preserve"> </w:t>
      </w:r>
      <w:r w:rsidRPr="006C0197">
        <w:rPr>
          <w:rFonts w:eastAsia="Times New Roman" w:cstheme="minorHAnsi"/>
        </w:rPr>
        <w:t>to</w:t>
      </w:r>
      <w:r w:rsidRPr="006C0197">
        <w:rPr>
          <w:rFonts w:eastAsia="Times New Roman" w:cstheme="minorHAnsi"/>
          <w:spacing w:val="47"/>
        </w:rPr>
        <w:t xml:space="preserve"> </w:t>
      </w:r>
      <w:r w:rsidRPr="006C0197">
        <w:rPr>
          <w:rFonts w:eastAsia="Times New Roman" w:cstheme="minorHAnsi"/>
          <w:spacing w:val="-1"/>
        </w:rPr>
        <w:t>Clause</w:t>
      </w:r>
      <w:r w:rsidRPr="006C0197">
        <w:rPr>
          <w:rFonts w:eastAsia="Times New Roman" w:cstheme="minorHAnsi"/>
          <w:spacing w:val="45"/>
        </w:rPr>
        <w:t xml:space="preserve"> </w:t>
      </w:r>
      <w:r w:rsidRPr="006C0197">
        <w:rPr>
          <w:rFonts w:eastAsia="Times New Roman" w:cstheme="minorHAnsi"/>
          <w:spacing w:val="-1"/>
        </w:rPr>
        <w:t>paragraph</w:t>
      </w:r>
      <w:r w:rsidRPr="006C0197">
        <w:rPr>
          <w:rFonts w:eastAsia="Times New Roman" w:cstheme="minorHAnsi"/>
          <w:spacing w:val="44"/>
        </w:rPr>
        <w:t xml:space="preserve"> </w:t>
      </w:r>
      <w:r w:rsidRPr="006C0197">
        <w:rPr>
          <w:rFonts w:eastAsia="Times New Roman" w:cstheme="minorHAnsi"/>
          <w:spacing w:val="-1"/>
        </w:rPr>
        <w:t>A(1.2)</w:t>
      </w:r>
      <w:r w:rsidRPr="006C0197">
        <w:rPr>
          <w:rFonts w:eastAsia="Times New Roman" w:cstheme="minorHAnsi"/>
          <w:spacing w:val="46"/>
        </w:rPr>
        <w:t xml:space="preserve"> </w:t>
      </w:r>
      <w:r w:rsidRPr="006C0197">
        <w:rPr>
          <w:rFonts w:eastAsia="Times New Roman" w:cstheme="minorHAnsi"/>
        </w:rPr>
        <w:t>above,</w:t>
      </w:r>
      <w:r w:rsidRPr="006C0197">
        <w:rPr>
          <w:rFonts w:eastAsia="Times New Roman" w:cstheme="minorHAnsi"/>
          <w:spacing w:val="45"/>
        </w:rPr>
        <w:t xml:space="preserve"> </w:t>
      </w:r>
      <w:r w:rsidRPr="006C0197">
        <w:rPr>
          <w:rFonts w:eastAsia="Times New Roman" w:cstheme="minorHAnsi"/>
        </w:rPr>
        <w:t>the</w:t>
      </w:r>
      <w:r w:rsidRPr="006C0197">
        <w:rPr>
          <w:rFonts w:eastAsia="Times New Roman" w:cstheme="minorHAnsi"/>
          <w:spacing w:val="59"/>
          <w:w w:val="99"/>
        </w:rPr>
        <w:t xml:space="preserve"> </w:t>
      </w:r>
      <w:r w:rsidRPr="006C0197">
        <w:rPr>
          <w:rFonts w:eastAsia="Times New Roman" w:cstheme="minorHAnsi"/>
          <w:spacing w:val="-1"/>
        </w:rPr>
        <w:t>Contractor</w:t>
      </w:r>
      <w:r w:rsidRPr="006C0197">
        <w:rPr>
          <w:rFonts w:eastAsia="Times New Roman" w:cstheme="minorHAnsi"/>
          <w:spacing w:val="41"/>
        </w:rPr>
        <w:t xml:space="preserve"> </w:t>
      </w:r>
      <w:r w:rsidRPr="006C0197">
        <w:rPr>
          <w:rFonts w:eastAsia="Times New Roman" w:cstheme="minorHAnsi"/>
          <w:spacing w:val="-1"/>
        </w:rPr>
        <w:t>shall,</w:t>
      </w:r>
      <w:r w:rsidRPr="006C0197">
        <w:rPr>
          <w:rFonts w:eastAsia="Times New Roman" w:cstheme="minorHAnsi"/>
          <w:spacing w:val="41"/>
        </w:rPr>
        <w:t xml:space="preserve"> </w:t>
      </w:r>
      <w:r w:rsidRPr="006C0197">
        <w:rPr>
          <w:rFonts w:eastAsia="Times New Roman" w:cstheme="minorHAnsi"/>
        </w:rPr>
        <w:t>on</w:t>
      </w:r>
      <w:r w:rsidRPr="006C0197">
        <w:rPr>
          <w:rFonts w:eastAsia="Times New Roman" w:cstheme="minorHAnsi"/>
          <w:spacing w:val="41"/>
        </w:rPr>
        <w:t xml:space="preserve"> </w:t>
      </w:r>
      <w:r w:rsidRPr="006C0197">
        <w:rPr>
          <w:rFonts w:eastAsia="Times New Roman" w:cstheme="minorHAnsi"/>
        </w:rPr>
        <w:t>an</w:t>
      </w:r>
      <w:r w:rsidRPr="006C0197">
        <w:rPr>
          <w:rFonts w:eastAsia="Times New Roman" w:cstheme="minorHAnsi"/>
          <w:spacing w:val="42"/>
        </w:rPr>
        <w:t xml:space="preserve"> </w:t>
      </w:r>
      <w:r w:rsidRPr="006C0197">
        <w:rPr>
          <w:rFonts w:eastAsia="Times New Roman" w:cstheme="minorHAnsi"/>
        </w:rPr>
        <w:t>annual</w:t>
      </w:r>
      <w:r w:rsidRPr="006C0197">
        <w:rPr>
          <w:rFonts w:eastAsia="Times New Roman" w:cstheme="minorHAnsi"/>
          <w:spacing w:val="41"/>
        </w:rPr>
        <w:t xml:space="preserve"> </w:t>
      </w:r>
      <w:r w:rsidRPr="006C0197">
        <w:rPr>
          <w:rFonts w:eastAsia="Times New Roman" w:cstheme="minorHAnsi"/>
          <w:spacing w:val="-1"/>
        </w:rPr>
        <w:t>basis</w:t>
      </w:r>
      <w:r w:rsidRPr="006C0197">
        <w:rPr>
          <w:rFonts w:eastAsia="Times New Roman" w:cstheme="minorHAnsi"/>
          <w:spacing w:val="42"/>
        </w:rPr>
        <w:t xml:space="preserve"> </w:t>
      </w:r>
      <w:r w:rsidRPr="006C0197">
        <w:rPr>
          <w:rFonts w:eastAsia="Times New Roman" w:cstheme="minorHAnsi"/>
          <w:spacing w:val="-1"/>
        </w:rPr>
        <w:t>starting</w:t>
      </w:r>
      <w:r w:rsidRPr="006C0197">
        <w:rPr>
          <w:rFonts w:eastAsia="Times New Roman" w:cstheme="minorHAnsi"/>
          <w:spacing w:val="41"/>
        </w:rPr>
        <w:t xml:space="preserve"> </w:t>
      </w:r>
      <w:r w:rsidRPr="006C0197">
        <w:rPr>
          <w:rFonts w:eastAsia="Times New Roman" w:cstheme="minorHAnsi"/>
        </w:rPr>
        <w:t>at</w:t>
      </w:r>
      <w:r w:rsidRPr="006C0197">
        <w:rPr>
          <w:rFonts w:eastAsia="Times New Roman" w:cstheme="minorHAnsi"/>
          <w:spacing w:val="41"/>
        </w:rPr>
        <w:t xml:space="preserve"> </w:t>
      </w:r>
      <w:r w:rsidRPr="006C0197">
        <w:rPr>
          <w:rFonts w:eastAsia="Times New Roman" w:cstheme="minorHAnsi"/>
        </w:rPr>
        <w:t>the</w:t>
      </w:r>
      <w:r w:rsidRPr="006C0197">
        <w:rPr>
          <w:rFonts w:eastAsia="Times New Roman" w:cstheme="minorHAnsi"/>
          <w:spacing w:val="41"/>
        </w:rPr>
        <w:t xml:space="preserve"> </w:t>
      </w:r>
      <w:r w:rsidRPr="006C0197">
        <w:rPr>
          <w:rFonts w:eastAsia="Times New Roman" w:cstheme="minorHAnsi"/>
          <w:spacing w:val="-1"/>
        </w:rPr>
        <w:t>anniversary</w:t>
      </w:r>
      <w:r w:rsidRPr="006C0197">
        <w:rPr>
          <w:rFonts w:eastAsia="Times New Roman" w:cstheme="minorHAnsi"/>
          <w:spacing w:val="41"/>
        </w:rPr>
        <w:t xml:space="preserve"> </w:t>
      </w:r>
      <w:r w:rsidRPr="006C0197">
        <w:rPr>
          <w:rFonts w:eastAsia="Times New Roman" w:cstheme="minorHAnsi"/>
        </w:rPr>
        <w:t>of</w:t>
      </w:r>
      <w:r w:rsidRPr="006C0197">
        <w:rPr>
          <w:rFonts w:eastAsia="Times New Roman" w:cstheme="minorHAnsi"/>
          <w:spacing w:val="42"/>
        </w:rPr>
        <w:t xml:space="preserve"> </w:t>
      </w:r>
      <w:r w:rsidRPr="006C0197">
        <w:rPr>
          <w:rFonts w:eastAsia="Times New Roman" w:cstheme="minorHAnsi"/>
        </w:rPr>
        <w:t>the</w:t>
      </w:r>
      <w:r w:rsidRPr="006C0197">
        <w:rPr>
          <w:rFonts w:eastAsia="Times New Roman" w:cstheme="minorHAnsi"/>
          <w:spacing w:val="41"/>
        </w:rPr>
        <w:t xml:space="preserve"> </w:t>
      </w:r>
      <w:r w:rsidRPr="006C0197">
        <w:rPr>
          <w:rFonts w:eastAsia="Times New Roman" w:cstheme="minorHAnsi"/>
          <w:spacing w:val="-1"/>
        </w:rPr>
        <w:lastRenderedPageBreak/>
        <w:t>Services</w:t>
      </w:r>
      <w:r w:rsidRPr="006C0197">
        <w:rPr>
          <w:rFonts w:eastAsia="Times New Roman" w:cstheme="minorHAnsi"/>
          <w:spacing w:val="56"/>
          <w:w w:val="99"/>
        </w:rPr>
        <w:t xml:space="preserve"> </w:t>
      </w:r>
      <w:r w:rsidRPr="006C0197">
        <w:rPr>
          <w:rFonts w:eastAsia="Times New Roman" w:cstheme="minorHAnsi"/>
          <w:spacing w:val="-1"/>
        </w:rPr>
        <w:t>Commencement</w:t>
      </w:r>
      <w:r w:rsidRPr="006C0197">
        <w:rPr>
          <w:rFonts w:eastAsia="Times New Roman" w:cstheme="minorHAnsi"/>
          <w:spacing w:val="-13"/>
        </w:rPr>
        <w:t xml:space="preserve"> </w:t>
      </w:r>
      <w:r w:rsidRPr="006C0197">
        <w:rPr>
          <w:rFonts w:eastAsia="Times New Roman" w:cstheme="minorHAnsi"/>
          <w:spacing w:val="-1"/>
        </w:rPr>
        <w:t>Date</w:t>
      </w:r>
      <w:r w:rsidRPr="006C0197">
        <w:rPr>
          <w:rFonts w:eastAsia="Times New Roman" w:cstheme="minorHAnsi"/>
          <w:spacing w:val="-12"/>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rPr>
        <w:t>at</w:t>
      </w:r>
      <w:r w:rsidRPr="006C0197">
        <w:rPr>
          <w:rFonts w:eastAsia="Times New Roman" w:cstheme="minorHAnsi"/>
          <w:spacing w:val="-12"/>
        </w:rPr>
        <w:t xml:space="preserve"> </w:t>
      </w:r>
      <w:r w:rsidRPr="006C0197">
        <w:rPr>
          <w:rFonts w:eastAsia="Times New Roman" w:cstheme="minorHAnsi"/>
        </w:rPr>
        <w:t>any</w:t>
      </w:r>
      <w:r w:rsidRPr="006C0197">
        <w:rPr>
          <w:rFonts w:eastAsia="Times New Roman" w:cstheme="minorHAnsi"/>
          <w:spacing w:val="-12"/>
        </w:rPr>
        <w:t xml:space="preserve"> </w:t>
      </w:r>
      <w:r w:rsidRPr="006C0197">
        <w:rPr>
          <w:rFonts w:eastAsia="Times New Roman" w:cstheme="minorHAnsi"/>
          <w:spacing w:val="-1"/>
        </w:rPr>
        <w:t>other</w:t>
      </w:r>
      <w:r w:rsidRPr="006C0197">
        <w:rPr>
          <w:rFonts w:eastAsia="Times New Roman" w:cstheme="minorHAnsi"/>
          <w:spacing w:val="-10"/>
        </w:rPr>
        <w:t xml:space="preserve"> </w:t>
      </w:r>
      <w:r w:rsidRPr="006C0197">
        <w:rPr>
          <w:rFonts w:eastAsia="Times New Roman" w:cstheme="minorHAnsi"/>
        </w:rPr>
        <w:t>time</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spacing w:val="-1"/>
        </w:rPr>
        <w:t>Client,</w:t>
      </w:r>
      <w:r w:rsidRPr="006C0197">
        <w:rPr>
          <w:rFonts w:eastAsia="Times New Roman" w:cstheme="minorHAnsi"/>
          <w:spacing w:val="-12"/>
        </w:rPr>
        <w:t xml:space="preserve"> </w:t>
      </w:r>
      <w:r w:rsidRPr="006C0197">
        <w:rPr>
          <w:rFonts w:eastAsia="Times New Roman" w:cstheme="minorHAnsi"/>
        </w:rPr>
        <w:t>acting</w:t>
      </w:r>
      <w:r w:rsidRPr="006C0197">
        <w:rPr>
          <w:rFonts w:eastAsia="Times New Roman" w:cstheme="minorHAnsi"/>
          <w:spacing w:val="-11"/>
        </w:rPr>
        <w:t xml:space="preserve"> </w:t>
      </w:r>
      <w:r w:rsidRPr="006C0197">
        <w:rPr>
          <w:rFonts w:eastAsia="Times New Roman" w:cstheme="minorHAnsi"/>
          <w:spacing w:val="-1"/>
        </w:rPr>
        <w:t>reasonably,</w:t>
      </w:r>
      <w:r w:rsidRPr="006C0197">
        <w:rPr>
          <w:rFonts w:eastAsia="Times New Roman" w:cstheme="minorHAnsi"/>
          <w:spacing w:val="-11"/>
        </w:rPr>
        <w:t xml:space="preserve"> </w:t>
      </w:r>
      <w:r w:rsidRPr="006C0197">
        <w:rPr>
          <w:rFonts w:eastAsia="Times New Roman" w:cstheme="minorHAnsi"/>
          <w:spacing w:val="-1"/>
        </w:rPr>
        <w:t>deems</w:t>
      </w:r>
      <w:r w:rsidRPr="006C0197">
        <w:rPr>
          <w:rFonts w:eastAsia="Times New Roman" w:cstheme="minorHAnsi"/>
          <w:spacing w:val="-12"/>
        </w:rPr>
        <w:t xml:space="preserve"> </w:t>
      </w:r>
      <w:r w:rsidRPr="006C0197">
        <w:rPr>
          <w:rFonts w:eastAsia="Times New Roman" w:cstheme="minorHAnsi"/>
          <w:spacing w:val="-1"/>
        </w:rPr>
        <w:t>necessary</w:t>
      </w:r>
      <w:r w:rsidRPr="006C0197">
        <w:rPr>
          <w:rFonts w:eastAsia="Times New Roman" w:cstheme="minorHAnsi"/>
          <w:spacing w:val="69"/>
          <w:w w:val="99"/>
        </w:rPr>
        <w:t xml:space="preserve"> </w:t>
      </w:r>
      <w:r w:rsidRPr="006C0197">
        <w:rPr>
          <w:rFonts w:eastAsia="Times New Roman" w:cstheme="minorHAnsi"/>
        </w:rPr>
        <w:t>throughout</w:t>
      </w:r>
      <w:r w:rsidRPr="006C0197">
        <w:rPr>
          <w:rFonts w:eastAsia="Times New Roman" w:cstheme="minorHAnsi"/>
          <w:spacing w:val="-11"/>
        </w:rPr>
        <w:t xml:space="preserve"> </w:t>
      </w:r>
      <w:r w:rsidRPr="006C0197">
        <w:rPr>
          <w:rFonts w:eastAsia="Times New Roman" w:cstheme="minorHAnsi"/>
          <w:spacing w:val="-1"/>
        </w:rPr>
        <w:t>the</w:t>
      </w:r>
      <w:r w:rsidRPr="006C0197">
        <w:rPr>
          <w:rFonts w:eastAsia="Times New Roman" w:cstheme="minorHAnsi"/>
          <w:spacing w:val="-11"/>
        </w:rPr>
        <w:t xml:space="preserve"> </w:t>
      </w:r>
      <w:r w:rsidRPr="006C0197">
        <w:rPr>
          <w:rFonts w:eastAsia="Times New Roman" w:cstheme="minorHAnsi"/>
        </w:rPr>
        <w:t>Term:-</w:t>
      </w:r>
    </w:p>
    <w:p w14:paraId="5E656BF6" w14:textId="77777777" w:rsidR="006C0197" w:rsidRPr="006C0197" w:rsidRDefault="006C0197" w:rsidP="005A14DC">
      <w:pPr>
        <w:tabs>
          <w:tab w:val="left" w:pos="1134"/>
          <w:tab w:val="left" w:pos="2127"/>
        </w:tabs>
        <w:spacing w:before="91" w:after="120" w:line="321" w:lineRule="auto"/>
        <w:ind w:left="2127" w:right="118" w:hanging="426"/>
        <w:rPr>
          <w:rFonts w:eastAsia="Times New Roman" w:cstheme="minorHAnsi"/>
        </w:rPr>
      </w:pPr>
      <w:r w:rsidRPr="006C0197">
        <w:rPr>
          <w:rFonts w:eastAsia="Times New Roman" w:cstheme="minorHAnsi"/>
        </w:rPr>
        <w:t>1.3.1</w:t>
      </w:r>
      <w:r w:rsidRPr="006C0197">
        <w:rPr>
          <w:rFonts w:eastAsia="Times New Roman" w:cstheme="minorHAnsi"/>
          <w:spacing w:val="28"/>
        </w:rPr>
        <w:t xml:space="preserve"> </w:t>
      </w:r>
      <w:r w:rsidRPr="006C0197">
        <w:rPr>
          <w:rFonts w:eastAsia="Times New Roman" w:cstheme="minorHAnsi"/>
        </w:rPr>
        <w:t>review</w:t>
      </w:r>
      <w:r w:rsidRPr="006C0197">
        <w:rPr>
          <w:rFonts w:eastAsia="Times New Roman" w:cstheme="minorHAnsi"/>
          <w:spacing w:val="5"/>
        </w:rPr>
        <w:t xml:space="preserve"> </w:t>
      </w:r>
      <w:r w:rsidRPr="006C0197">
        <w:rPr>
          <w:rFonts w:eastAsia="Times New Roman" w:cstheme="minorHAnsi"/>
          <w:spacing w:val="-1"/>
        </w:rPr>
        <w:t>and</w:t>
      </w:r>
      <w:r w:rsidRPr="006C0197">
        <w:rPr>
          <w:rFonts w:eastAsia="Times New Roman" w:cstheme="minorHAnsi"/>
          <w:spacing w:val="5"/>
        </w:rPr>
        <w:t xml:space="preserve"> </w:t>
      </w:r>
      <w:r w:rsidRPr="006C0197">
        <w:rPr>
          <w:rFonts w:eastAsia="Times New Roman" w:cstheme="minorHAnsi"/>
        </w:rPr>
        <w:t>revise</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Exit</w:t>
      </w:r>
      <w:r w:rsidRPr="006C0197">
        <w:rPr>
          <w:rFonts w:eastAsia="Times New Roman" w:cstheme="minorHAnsi"/>
          <w:spacing w:val="5"/>
        </w:rPr>
        <w:t xml:space="preserve"> </w:t>
      </w:r>
      <w:r w:rsidRPr="006C0197">
        <w:rPr>
          <w:rFonts w:eastAsia="Times New Roman" w:cstheme="minorHAnsi"/>
        </w:rPr>
        <w:t>Plan</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take</w:t>
      </w:r>
      <w:r w:rsidRPr="006C0197">
        <w:rPr>
          <w:rFonts w:eastAsia="Times New Roman" w:cstheme="minorHAnsi"/>
          <w:spacing w:val="5"/>
        </w:rPr>
        <w:t xml:space="preserve"> </w:t>
      </w:r>
      <w:r w:rsidRPr="006C0197">
        <w:rPr>
          <w:rFonts w:eastAsia="Times New Roman" w:cstheme="minorHAnsi"/>
        </w:rPr>
        <w:t>into</w:t>
      </w:r>
      <w:r w:rsidRPr="006C0197">
        <w:rPr>
          <w:rFonts w:eastAsia="Times New Roman" w:cstheme="minorHAnsi"/>
          <w:spacing w:val="6"/>
        </w:rPr>
        <w:t xml:space="preserve"> </w:t>
      </w:r>
      <w:r w:rsidRPr="006C0197">
        <w:rPr>
          <w:rFonts w:eastAsia="Times New Roman" w:cstheme="minorHAnsi"/>
        </w:rPr>
        <w:t>account</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7"/>
        </w:rPr>
        <w:t xml:space="preserve"> </w:t>
      </w:r>
      <w:r w:rsidRPr="006C0197">
        <w:rPr>
          <w:rFonts w:eastAsia="Times New Roman" w:cstheme="minorHAnsi"/>
        </w:rPr>
        <w:t>changes</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1"/>
        </w:rPr>
        <w:t xml:space="preserve"> </w:t>
      </w:r>
      <w:r w:rsidRPr="006C0197">
        <w:rPr>
          <w:rFonts w:eastAsia="Times New Roman" w:cstheme="minorHAnsi"/>
          <w:spacing w:val="-1"/>
        </w:rPr>
        <w:t>scope</w:t>
      </w:r>
      <w:r w:rsidRPr="006C0197">
        <w:rPr>
          <w:rFonts w:eastAsia="Times New Roman" w:cstheme="minorHAnsi"/>
          <w:spacing w:val="6"/>
        </w:rPr>
        <w:t xml:space="preserve"> </w:t>
      </w:r>
      <w:r w:rsidRPr="006C0197">
        <w:rPr>
          <w:rFonts w:eastAsia="Times New Roman" w:cstheme="minorHAnsi"/>
        </w:rPr>
        <w:t>or</w:t>
      </w:r>
      <w:r w:rsidRPr="006C0197">
        <w:rPr>
          <w:rFonts w:eastAsia="Times New Roman" w:cstheme="minorHAnsi"/>
          <w:spacing w:val="20"/>
          <w:w w:val="99"/>
        </w:rPr>
        <w:t xml:space="preserve"> </w:t>
      </w:r>
      <w:r w:rsidRPr="006C0197">
        <w:rPr>
          <w:rFonts w:eastAsia="Calibri" w:cstheme="minorHAnsi"/>
        </w:rPr>
        <w:t>nature</w:t>
      </w:r>
      <w:r w:rsidRPr="006C0197">
        <w:rPr>
          <w:rFonts w:eastAsia="Calibri" w:cstheme="minorHAnsi"/>
          <w:spacing w:val="-8"/>
        </w:rPr>
        <w:t xml:space="preserve"> </w:t>
      </w:r>
      <w:r w:rsidRPr="006C0197">
        <w:rPr>
          <w:rFonts w:eastAsia="Calibri" w:cstheme="minorHAnsi"/>
        </w:rPr>
        <w:t>of</w:t>
      </w:r>
      <w:r w:rsidRPr="006C0197">
        <w:rPr>
          <w:rFonts w:eastAsia="Calibri" w:cstheme="minorHAnsi"/>
          <w:spacing w:val="-7"/>
        </w:rPr>
        <w:t xml:space="preserve"> </w:t>
      </w:r>
      <w:r w:rsidRPr="006C0197">
        <w:rPr>
          <w:rFonts w:eastAsia="Calibri" w:cstheme="minorHAnsi"/>
        </w:rPr>
        <w:t>the</w:t>
      </w:r>
      <w:r w:rsidRPr="006C0197">
        <w:rPr>
          <w:rFonts w:eastAsia="Calibri" w:cstheme="minorHAnsi"/>
          <w:spacing w:val="-7"/>
        </w:rPr>
        <w:t xml:space="preserve"> </w:t>
      </w:r>
      <w:r w:rsidRPr="006C0197">
        <w:rPr>
          <w:rFonts w:eastAsia="Calibri" w:cstheme="minorHAnsi"/>
        </w:rPr>
        <w:t>Service,</w:t>
      </w:r>
      <w:r w:rsidRPr="006C0197">
        <w:rPr>
          <w:rFonts w:eastAsia="Calibri" w:cstheme="minorHAnsi"/>
          <w:spacing w:val="-7"/>
        </w:rPr>
        <w:t xml:space="preserve"> </w:t>
      </w:r>
      <w:r w:rsidRPr="006C0197">
        <w:rPr>
          <w:rFonts w:eastAsia="Calibri" w:cstheme="minorHAnsi"/>
        </w:rPr>
        <w:t>including</w:t>
      </w:r>
      <w:r w:rsidRPr="006C0197">
        <w:rPr>
          <w:rFonts w:eastAsia="Calibri" w:cstheme="minorHAnsi"/>
          <w:spacing w:val="-7"/>
        </w:rPr>
        <w:t xml:space="preserve"> </w:t>
      </w:r>
      <w:r w:rsidRPr="006C0197">
        <w:rPr>
          <w:rFonts w:eastAsia="Calibri" w:cstheme="minorHAnsi"/>
        </w:rPr>
        <w:t>any</w:t>
      </w:r>
      <w:r w:rsidRPr="006C0197">
        <w:rPr>
          <w:rFonts w:eastAsia="Calibri" w:cstheme="minorHAnsi"/>
          <w:spacing w:val="-8"/>
        </w:rPr>
        <w:t xml:space="preserve"> </w:t>
      </w:r>
      <w:r w:rsidRPr="006C0197">
        <w:rPr>
          <w:rFonts w:eastAsia="Calibri" w:cstheme="minorHAnsi"/>
        </w:rPr>
        <w:t>‘Change’</w:t>
      </w:r>
      <w:r w:rsidRPr="006C0197">
        <w:rPr>
          <w:rFonts w:eastAsia="Calibri" w:cstheme="minorHAnsi"/>
          <w:spacing w:val="-8"/>
        </w:rPr>
        <w:t xml:space="preserve"> </w:t>
      </w:r>
      <w:r w:rsidRPr="006C0197">
        <w:rPr>
          <w:rFonts w:eastAsia="Calibri" w:cstheme="minorHAnsi"/>
        </w:rPr>
        <w:t>as</w:t>
      </w:r>
      <w:r w:rsidRPr="006C0197">
        <w:rPr>
          <w:rFonts w:eastAsia="Calibri" w:cstheme="minorHAnsi"/>
          <w:spacing w:val="-6"/>
        </w:rPr>
        <w:t xml:space="preserve"> </w:t>
      </w:r>
      <w:r w:rsidRPr="006C0197">
        <w:rPr>
          <w:rFonts w:eastAsia="Calibri" w:cstheme="minorHAnsi"/>
        </w:rPr>
        <w:t>per</w:t>
      </w:r>
      <w:r w:rsidRPr="006C0197">
        <w:rPr>
          <w:rFonts w:eastAsia="Calibri" w:cstheme="minorHAnsi"/>
          <w:spacing w:val="-5"/>
        </w:rPr>
        <w:t xml:space="preserve"> </w:t>
      </w:r>
      <w:r w:rsidRPr="006C0197">
        <w:rPr>
          <w:rFonts w:eastAsia="Times New Roman" w:cstheme="minorHAnsi"/>
        </w:rPr>
        <w:t>Clause</w:t>
      </w:r>
      <w:r w:rsidRPr="006C0197">
        <w:rPr>
          <w:rFonts w:eastAsia="Times New Roman" w:cstheme="minorHAnsi"/>
          <w:spacing w:val="-8"/>
        </w:rPr>
        <w:t xml:space="preserve"> </w:t>
      </w:r>
      <w:r w:rsidRPr="006C0197">
        <w:rPr>
          <w:rFonts w:eastAsia="Times New Roman" w:cstheme="minorHAnsi"/>
        </w:rPr>
        <w:t>24</w:t>
      </w:r>
      <w:r w:rsidRPr="006C0197">
        <w:rPr>
          <w:rFonts w:eastAsia="Times New Roman" w:cstheme="minorHAnsi"/>
          <w:spacing w:val="-8"/>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this</w:t>
      </w:r>
      <w:r w:rsidRPr="006C0197">
        <w:rPr>
          <w:rFonts w:eastAsia="Times New Roman" w:cstheme="minorHAnsi"/>
          <w:spacing w:val="-8"/>
        </w:rPr>
        <w:t xml:space="preserve"> </w:t>
      </w:r>
      <w:r w:rsidRPr="006C0197">
        <w:rPr>
          <w:rFonts w:eastAsia="Times New Roman" w:cstheme="minorHAnsi"/>
        </w:rPr>
        <w:t>Agreement,</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7"/>
        </w:rPr>
        <w:t xml:space="preserve"> </w:t>
      </w:r>
      <w:r w:rsidRPr="006C0197">
        <w:rPr>
          <w:rFonts w:eastAsia="Times New Roman" w:cstheme="minorHAnsi"/>
        </w:rPr>
        <w:t>agree</w:t>
      </w:r>
      <w:r w:rsidRPr="006C0197">
        <w:rPr>
          <w:rFonts w:eastAsia="Times New Roman" w:cstheme="minorHAnsi"/>
          <w:spacing w:val="22"/>
          <w:w w:val="99"/>
        </w:rPr>
        <w:t xml:space="preserve"> </w:t>
      </w:r>
      <w:r w:rsidRPr="006C0197">
        <w:rPr>
          <w:rFonts w:eastAsia="Times New Roman" w:cstheme="minorHAnsi"/>
        </w:rPr>
        <w:t>with</w:t>
      </w:r>
      <w:r w:rsidRPr="006C0197">
        <w:rPr>
          <w:rFonts w:eastAsia="Times New Roman" w:cstheme="minorHAnsi"/>
          <w:spacing w:val="15"/>
        </w:rPr>
        <w:t xml:space="preserve"> </w:t>
      </w:r>
      <w:r w:rsidRPr="006C0197">
        <w:rPr>
          <w:rFonts w:eastAsia="Times New Roman" w:cstheme="minorHAnsi"/>
        </w:rPr>
        <w:t>the</w:t>
      </w:r>
      <w:r w:rsidRPr="006C0197">
        <w:rPr>
          <w:rFonts w:eastAsia="Times New Roman" w:cstheme="minorHAnsi"/>
          <w:spacing w:val="15"/>
        </w:rPr>
        <w:t xml:space="preserve"> </w:t>
      </w:r>
      <w:r w:rsidRPr="006C0197">
        <w:rPr>
          <w:rFonts w:eastAsia="Times New Roman" w:cstheme="minorHAnsi"/>
          <w:spacing w:val="-1"/>
        </w:rPr>
        <w:t>Client</w:t>
      </w:r>
      <w:r w:rsidRPr="006C0197">
        <w:rPr>
          <w:rFonts w:eastAsia="Times New Roman" w:cstheme="minorHAnsi"/>
          <w:spacing w:val="15"/>
        </w:rPr>
        <w:t xml:space="preserve"> </w:t>
      </w:r>
      <w:r w:rsidRPr="006C0197">
        <w:rPr>
          <w:rFonts w:eastAsia="Times New Roman" w:cstheme="minorHAnsi"/>
        </w:rPr>
        <w:t>the</w:t>
      </w:r>
      <w:r w:rsidRPr="006C0197">
        <w:rPr>
          <w:rFonts w:eastAsia="Times New Roman" w:cstheme="minorHAnsi"/>
          <w:spacing w:val="15"/>
        </w:rPr>
        <w:t xml:space="preserve"> </w:t>
      </w:r>
      <w:r w:rsidRPr="006C0197">
        <w:rPr>
          <w:rFonts w:eastAsia="Times New Roman" w:cstheme="minorHAnsi"/>
          <w:spacing w:val="-1"/>
        </w:rPr>
        <w:t>scope</w:t>
      </w:r>
      <w:r w:rsidRPr="006C0197">
        <w:rPr>
          <w:rFonts w:eastAsia="Times New Roman" w:cstheme="minorHAnsi"/>
          <w:spacing w:val="16"/>
        </w:rPr>
        <w:t xml:space="preserve"> </w:t>
      </w:r>
      <w:r w:rsidRPr="006C0197">
        <w:rPr>
          <w:rFonts w:eastAsia="Times New Roman" w:cstheme="minorHAnsi"/>
        </w:rPr>
        <w:t>and</w:t>
      </w:r>
      <w:r w:rsidRPr="006C0197">
        <w:rPr>
          <w:rFonts w:eastAsia="Times New Roman" w:cstheme="minorHAnsi"/>
          <w:spacing w:val="14"/>
        </w:rPr>
        <w:t xml:space="preserve"> </w:t>
      </w:r>
      <w:r w:rsidRPr="006C0197">
        <w:rPr>
          <w:rFonts w:eastAsia="Times New Roman" w:cstheme="minorHAnsi"/>
        </w:rPr>
        <w:t>detail</w:t>
      </w:r>
      <w:r w:rsidRPr="006C0197">
        <w:rPr>
          <w:rFonts w:eastAsia="Times New Roman" w:cstheme="minorHAnsi"/>
          <w:spacing w:val="18"/>
        </w:rPr>
        <w:t xml:space="preserve"> </w:t>
      </w:r>
      <w:r w:rsidRPr="006C0197">
        <w:rPr>
          <w:rFonts w:eastAsia="Times New Roman" w:cstheme="minorHAnsi"/>
        </w:rPr>
        <w:t>of</w:t>
      </w:r>
      <w:r w:rsidRPr="006C0197">
        <w:rPr>
          <w:rFonts w:eastAsia="Times New Roman" w:cstheme="minorHAnsi"/>
          <w:spacing w:val="14"/>
        </w:rPr>
        <w:t xml:space="preserve"> </w:t>
      </w:r>
      <w:r w:rsidRPr="006C0197">
        <w:rPr>
          <w:rFonts w:eastAsia="Times New Roman" w:cstheme="minorHAnsi"/>
        </w:rPr>
        <w:t>any</w:t>
      </w:r>
      <w:r w:rsidRPr="006C0197">
        <w:rPr>
          <w:rFonts w:eastAsia="Times New Roman" w:cstheme="minorHAnsi"/>
          <w:spacing w:val="16"/>
        </w:rPr>
        <w:t xml:space="preserve"> </w:t>
      </w:r>
      <w:r w:rsidRPr="006C0197">
        <w:rPr>
          <w:rFonts w:eastAsia="Times New Roman" w:cstheme="minorHAnsi"/>
          <w:spacing w:val="-1"/>
        </w:rPr>
        <w:t>necessary</w:t>
      </w:r>
      <w:r w:rsidRPr="006C0197">
        <w:rPr>
          <w:rFonts w:eastAsia="Times New Roman" w:cstheme="minorHAnsi"/>
          <w:spacing w:val="14"/>
        </w:rPr>
        <w:t xml:space="preserve"> </w:t>
      </w:r>
      <w:r w:rsidRPr="006C0197">
        <w:rPr>
          <w:rFonts w:eastAsia="Times New Roman" w:cstheme="minorHAnsi"/>
        </w:rPr>
        <w:t>revisions</w:t>
      </w:r>
      <w:r w:rsidRPr="006C0197">
        <w:rPr>
          <w:rFonts w:eastAsia="Times New Roman" w:cstheme="minorHAnsi"/>
          <w:spacing w:val="14"/>
        </w:rPr>
        <w:t xml:space="preserve"> </w:t>
      </w:r>
      <w:r w:rsidRPr="006C0197">
        <w:rPr>
          <w:rFonts w:eastAsia="Times New Roman" w:cstheme="minorHAnsi"/>
        </w:rPr>
        <w:t>to</w:t>
      </w:r>
      <w:r w:rsidRPr="006C0197">
        <w:rPr>
          <w:rFonts w:eastAsia="Times New Roman" w:cstheme="minorHAnsi"/>
          <w:spacing w:val="14"/>
        </w:rPr>
        <w:t xml:space="preserve"> </w:t>
      </w:r>
      <w:r w:rsidRPr="006C0197">
        <w:rPr>
          <w:rFonts w:eastAsia="Times New Roman" w:cstheme="minorHAnsi"/>
        </w:rPr>
        <w:t>the</w:t>
      </w:r>
      <w:r w:rsidRPr="006C0197">
        <w:rPr>
          <w:rFonts w:eastAsia="Times New Roman" w:cstheme="minorHAnsi"/>
          <w:spacing w:val="15"/>
        </w:rPr>
        <w:t xml:space="preserve"> </w:t>
      </w:r>
      <w:r w:rsidRPr="006C0197">
        <w:rPr>
          <w:rFonts w:eastAsia="Times New Roman" w:cstheme="minorHAnsi"/>
          <w:spacing w:val="-1"/>
        </w:rPr>
        <w:t>Exit</w:t>
      </w:r>
      <w:r w:rsidRPr="006C0197">
        <w:rPr>
          <w:rFonts w:eastAsia="Times New Roman" w:cstheme="minorHAnsi"/>
          <w:spacing w:val="16"/>
        </w:rPr>
        <w:t xml:space="preserve"> </w:t>
      </w:r>
      <w:r w:rsidRPr="006C0197">
        <w:rPr>
          <w:rFonts w:eastAsia="Times New Roman" w:cstheme="minorHAnsi"/>
        </w:rPr>
        <w:t>Plan</w:t>
      </w:r>
      <w:r w:rsidRPr="006C0197">
        <w:rPr>
          <w:rFonts w:eastAsia="Times New Roman" w:cstheme="minorHAnsi"/>
          <w:spacing w:val="14"/>
        </w:rPr>
        <w:t xml:space="preserve"> </w:t>
      </w:r>
      <w:r w:rsidRPr="006C0197">
        <w:rPr>
          <w:rFonts w:eastAsia="Times New Roman" w:cstheme="minorHAnsi"/>
        </w:rPr>
        <w:t>and</w:t>
      </w:r>
      <w:r w:rsidRPr="006C0197">
        <w:rPr>
          <w:rFonts w:eastAsia="Times New Roman" w:cstheme="minorHAnsi"/>
          <w:spacing w:val="15"/>
        </w:rPr>
        <w:t xml:space="preserve"> </w:t>
      </w:r>
      <w:r w:rsidRPr="006C0197">
        <w:rPr>
          <w:rFonts w:eastAsia="Times New Roman" w:cstheme="minorHAnsi"/>
          <w:spacing w:val="-1"/>
        </w:rPr>
        <w:t>shall</w:t>
      </w:r>
      <w:r w:rsidRPr="006C0197">
        <w:rPr>
          <w:rFonts w:eastAsia="Times New Roman" w:cstheme="minorHAnsi"/>
          <w:spacing w:val="31"/>
        </w:rPr>
        <w:t xml:space="preserve"> </w:t>
      </w:r>
      <w:r w:rsidRPr="006C0197">
        <w:rPr>
          <w:rFonts w:eastAsia="Times New Roman" w:cstheme="minorHAnsi"/>
          <w:spacing w:val="-1"/>
        </w:rPr>
        <w:t>submit</w:t>
      </w:r>
      <w:r w:rsidRPr="006C0197">
        <w:rPr>
          <w:rFonts w:eastAsia="Times New Roman" w:cstheme="minorHAnsi"/>
          <w:spacing w:val="-5"/>
        </w:rPr>
        <w:t xml:space="preserve"> </w:t>
      </w:r>
      <w:r w:rsidRPr="006C0197">
        <w:rPr>
          <w:rFonts w:eastAsia="Times New Roman" w:cstheme="minorHAnsi"/>
          <w:spacing w:val="-1"/>
        </w:rPr>
        <w:t>such</w:t>
      </w:r>
      <w:r w:rsidRPr="006C0197">
        <w:rPr>
          <w:rFonts w:eastAsia="Times New Roman" w:cstheme="minorHAnsi"/>
          <w:spacing w:val="-5"/>
        </w:rPr>
        <w:t xml:space="preserve"> </w:t>
      </w:r>
      <w:r w:rsidRPr="006C0197">
        <w:rPr>
          <w:rFonts w:eastAsia="Times New Roman" w:cstheme="minorHAnsi"/>
        </w:rPr>
        <w:t>a</w:t>
      </w:r>
      <w:r w:rsidRPr="006C0197">
        <w:rPr>
          <w:rFonts w:eastAsia="Times New Roman" w:cstheme="minorHAnsi"/>
          <w:spacing w:val="-5"/>
        </w:rPr>
        <w:t xml:space="preserve"> </w:t>
      </w:r>
      <w:r w:rsidRPr="006C0197">
        <w:rPr>
          <w:rFonts w:eastAsia="Times New Roman" w:cstheme="minorHAnsi"/>
        </w:rPr>
        <w:t>revised</w:t>
      </w:r>
      <w:r w:rsidRPr="006C0197">
        <w:rPr>
          <w:rFonts w:eastAsia="Times New Roman" w:cstheme="minorHAnsi"/>
          <w:spacing w:val="-6"/>
        </w:rPr>
        <w:t xml:space="preserve"> </w:t>
      </w:r>
      <w:r w:rsidRPr="006C0197">
        <w:rPr>
          <w:rFonts w:eastAsia="Times New Roman" w:cstheme="minorHAnsi"/>
          <w:spacing w:val="-1"/>
        </w:rPr>
        <w:t>Exit</w:t>
      </w:r>
      <w:r w:rsidRPr="006C0197">
        <w:rPr>
          <w:rFonts w:eastAsia="Times New Roman" w:cstheme="minorHAnsi"/>
          <w:spacing w:val="-4"/>
        </w:rPr>
        <w:t xml:space="preserve"> </w:t>
      </w:r>
      <w:r w:rsidRPr="006C0197">
        <w:rPr>
          <w:rFonts w:eastAsia="Times New Roman" w:cstheme="minorHAnsi"/>
          <w:spacing w:val="-1"/>
        </w:rPr>
        <w:t>Plan,</w:t>
      </w:r>
      <w:r w:rsidRPr="006C0197">
        <w:rPr>
          <w:rFonts w:eastAsia="Times New Roman" w:cstheme="minorHAnsi"/>
          <w:spacing w:val="-5"/>
        </w:rPr>
        <w:t xml:space="preserve"> </w:t>
      </w:r>
      <w:r w:rsidRPr="006C0197">
        <w:rPr>
          <w:rFonts w:eastAsia="Times New Roman" w:cstheme="minorHAnsi"/>
        </w:rPr>
        <w:t>within</w:t>
      </w:r>
      <w:r w:rsidRPr="006C0197">
        <w:rPr>
          <w:rFonts w:eastAsia="Times New Roman" w:cstheme="minorHAnsi"/>
          <w:spacing w:val="-4"/>
        </w:rPr>
        <w:t xml:space="preserve"> </w:t>
      </w:r>
      <w:r w:rsidRPr="006C0197">
        <w:rPr>
          <w:rFonts w:eastAsia="Times New Roman" w:cstheme="minorHAnsi"/>
        </w:rPr>
        <w:t>1</w:t>
      </w:r>
      <w:r w:rsidRPr="006C0197">
        <w:rPr>
          <w:rFonts w:eastAsia="Times New Roman" w:cstheme="minorHAnsi"/>
          <w:spacing w:val="-6"/>
        </w:rPr>
        <w:t xml:space="preserve"> </w:t>
      </w:r>
      <w:r w:rsidRPr="006C0197">
        <w:rPr>
          <w:rFonts w:eastAsia="Times New Roman" w:cstheme="minorHAnsi"/>
          <w:spacing w:val="-1"/>
        </w:rPr>
        <w:t>month,</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6"/>
        </w:rPr>
        <w:t xml:space="preserve"> </w:t>
      </w:r>
      <w:r w:rsidRPr="006C0197">
        <w:rPr>
          <w:rFonts w:eastAsia="Times New Roman" w:cstheme="minorHAnsi"/>
          <w:spacing w:val="-1"/>
        </w:rPr>
        <w:t>for</w:t>
      </w:r>
      <w:r w:rsidRPr="006C0197">
        <w:rPr>
          <w:rFonts w:eastAsia="Times New Roman" w:cstheme="minorHAnsi"/>
          <w:spacing w:val="-4"/>
        </w:rPr>
        <w:t xml:space="preserve"> </w:t>
      </w:r>
      <w:r w:rsidRPr="006C0197">
        <w:rPr>
          <w:rFonts w:eastAsia="Times New Roman" w:cstheme="minorHAnsi"/>
        </w:rPr>
        <w:t>approval.</w:t>
      </w:r>
    </w:p>
    <w:p w14:paraId="73EB94DB" w14:textId="77777777" w:rsidR="006C0197" w:rsidRPr="006C0197" w:rsidRDefault="006C0197" w:rsidP="005A14DC">
      <w:pPr>
        <w:widowControl w:val="0"/>
        <w:numPr>
          <w:ilvl w:val="1"/>
          <w:numId w:val="96"/>
        </w:numPr>
        <w:tabs>
          <w:tab w:val="left" w:pos="1134"/>
          <w:tab w:val="left" w:pos="1519"/>
          <w:tab w:val="left" w:pos="1701"/>
        </w:tabs>
        <w:spacing w:after="0" w:line="321" w:lineRule="auto"/>
        <w:ind w:left="1701" w:right="125" w:hanging="425"/>
        <w:rPr>
          <w:rFonts w:eastAsia="Times New Roman" w:cstheme="minorHAnsi"/>
        </w:rPr>
      </w:pPr>
      <w:r w:rsidRPr="006C0197">
        <w:rPr>
          <w:rFonts w:eastAsia="Times New Roman" w:cstheme="minorHAnsi"/>
          <w:spacing w:val="-1"/>
        </w:rPr>
        <w:t>Without</w:t>
      </w:r>
      <w:r w:rsidRPr="006C0197">
        <w:rPr>
          <w:rFonts w:eastAsia="Times New Roman" w:cstheme="minorHAnsi"/>
          <w:spacing w:val="9"/>
        </w:rPr>
        <w:t xml:space="preserve"> </w:t>
      </w:r>
      <w:r w:rsidRPr="006C0197">
        <w:rPr>
          <w:rFonts w:eastAsia="Times New Roman" w:cstheme="minorHAnsi"/>
        </w:rPr>
        <w:t>limitation</w:t>
      </w:r>
      <w:r w:rsidRPr="006C0197">
        <w:rPr>
          <w:rFonts w:eastAsia="Times New Roman" w:cstheme="minorHAnsi"/>
          <w:spacing w:val="9"/>
        </w:rPr>
        <w:t xml:space="preserve"> </w:t>
      </w:r>
      <w:r w:rsidRPr="006C0197">
        <w:rPr>
          <w:rFonts w:eastAsia="Times New Roman" w:cstheme="minorHAnsi"/>
        </w:rPr>
        <w:t>to</w:t>
      </w:r>
      <w:r w:rsidRPr="006C0197">
        <w:rPr>
          <w:rFonts w:eastAsia="Times New Roman" w:cstheme="minorHAnsi"/>
          <w:spacing w:val="11"/>
        </w:rPr>
        <w:t xml:space="preserve"> </w:t>
      </w:r>
      <w:r w:rsidRPr="006C0197">
        <w:rPr>
          <w:rFonts w:eastAsia="Times New Roman" w:cstheme="minorHAnsi"/>
          <w:spacing w:val="-1"/>
        </w:rPr>
        <w:t>the</w:t>
      </w:r>
      <w:r w:rsidRPr="006C0197">
        <w:rPr>
          <w:rFonts w:eastAsia="Times New Roman" w:cstheme="minorHAnsi"/>
          <w:spacing w:val="10"/>
        </w:rPr>
        <w:t xml:space="preserve"> </w:t>
      </w:r>
      <w:r w:rsidRPr="006C0197">
        <w:rPr>
          <w:rFonts w:eastAsia="Times New Roman" w:cstheme="minorHAnsi"/>
          <w:spacing w:val="-1"/>
        </w:rPr>
        <w:t>generality</w:t>
      </w:r>
      <w:r w:rsidRPr="006C0197">
        <w:rPr>
          <w:rFonts w:eastAsia="Times New Roman" w:cstheme="minorHAnsi"/>
          <w:spacing w:val="11"/>
        </w:rPr>
        <w:t xml:space="preserve"> </w:t>
      </w:r>
      <w:r w:rsidRPr="006C0197">
        <w:rPr>
          <w:rFonts w:eastAsia="Times New Roman" w:cstheme="minorHAnsi"/>
        </w:rPr>
        <w:t>of</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rPr>
        <w:t>foregoing,</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0"/>
        </w:rPr>
        <w:t xml:space="preserve"> </w:t>
      </w:r>
      <w:r w:rsidRPr="006C0197">
        <w:rPr>
          <w:rFonts w:eastAsia="Times New Roman" w:cstheme="minorHAnsi"/>
          <w:spacing w:val="-1"/>
        </w:rPr>
        <w:t>Contractor</w:t>
      </w:r>
      <w:r w:rsidRPr="006C0197">
        <w:rPr>
          <w:rFonts w:eastAsia="Times New Roman" w:cstheme="minorHAnsi"/>
          <w:spacing w:val="9"/>
        </w:rPr>
        <w:t xml:space="preserve"> </w:t>
      </w:r>
      <w:r w:rsidRPr="006C0197">
        <w:rPr>
          <w:rFonts w:eastAsia="Times New Roman" w:cstheme="minorHAnsi"/>
          <w:spacing w:val="-1"/>
        </w:rPr>
        <w:t>shall</w:t>
      </w:r>
      <w:r w:rsidRPr="006C0197">
        <w:rPr>
          <w:rFonts w:eastAsia="Times New Roman" w:cstheme="minorHAnsi"/>
          <w:spacing w:val="10"/>
        </w:rPr>
        <w:t xml:space="preserve"> </w:t>
      </w:r>
      <w:r w:rsidRPr="006C0197">
        <w:rPr>
          <w:rFonts w:eastAsia="Times New Roman" w:cstheme="minorHAnsi"/>
        </w:rPr>
        <w:t>make</w:t>
      </w:r>
      <w:r w:rsidRPr="006C0197">
        <w:rPr>
          <w:rFonts w:eastAsia="Times New Roman" w:cstheme="minorHAnsi"/>
          <w:spacing w:val="39"/>
          <w:w w:val="99"/>
        </w:rPr>
        <w:t xml:space="preserve"> </w:t>
      </w:r>
      <w:r w:rsidRPr="006C0197">
        <w:rPr>
          <w:rFonts w:eastAsia="Times New Roman" w:cstheme="minorHAnsi"/>
          <w:spacing w:val="-1"/>
        </w:rPr>
        <w:t>such</w:t>
      </w:r>
      <w:r w:rsidRPr="006C0197">
        <w:rPr>
          <w:rFonts w:eastAsia="Times New Roman" w:cstheme="minorHAnsi"/>
          <w:spacing w:val="-6"/>
        </w:rPr>
        <w:t xml:space="preserve"> </w:t>
      </w:r>
      <w:r w:rsidRPr="006C0197">
        <w:rPr>
          <w:rFonts w:eastAsia="Times New Roman" w:cstheme="minorHAnsi"/>
        </w:rPr>
        <w:t>amendments</w:t>
      </w:r>
      <w:r w:rsidRPr="006C0197">
        <w:rPr>
          <w:rFonts w:eastAsia="Times New Roman" w:cstheme="minorHAnsi"/>
          <w:spacing w:val="-5"/>
        </w:rPr>
        <w:t xml:space="preserve"> </w:t>
      </w:r>
      <w:r w:rsidRPr="006C0197">
        <w:rPr>
          <w:rFonts w:eastAsia="Times New Roman" w:cstheme="minorHAnsi"/>
          <w:spacing w:val="-1"/>
        </w:rPr>
        <w:t>to</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Exit</w:t>
      </w:r>
      <w:r w:rsidRPr="006C0197">
        <w:rPr>
          <w:rFonts w:eastAsia="Times New Roman" w:cstheme="minorHAnsi"/>
          <w:spacing w:val="-5"/>
        </w:rPr>
        <w:t xml:space="preserve"> </w:t>
      </w:r>
      <w:r w:rsidRPr="006C0197">
        <w:rPr>
          <w:rFonts w:eastAsia="Times New Roman" w:cstheme="minorHAnsi"/>
        </w:rPr>
        <w:t>Plan</w:t>
      </w:r>
      <w:r w:rsidRPr="006C0197">
        <w:rPr>
          <w:rFonts w:eastAsia="Times New Roman" w:cstheme="minorHAnsi"/>
          <w:spacing w:val="-6"/>
        </w:rPr>
        <w:t xml:space="preserve"> </w:t>
      </w:r>
      <w:r w:rsidRPr="006C0197">
        <w:rPr>
          <w:rFonts w:eastAsia="Times New Roman" w:cstheme="minorHAnsi"/>
        </w:rPr>
        <w:t>as</w:t>
      </w:r>
      <w:r w:rsidRPr="006C0197">
        <w:rPr>
          <w:rFonts w:eastAsia="Times New Roman" w:cstheme="minorHAnsi"/>
          <w:spacing w:val="-4"/>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6"/>
        </w:rPr>
        <w:t xml:space="preserve"> </w:t>
      </w:r>
      <w:r w:rsidRPr="006C0197">
        <w:rPr>
          <w:rFonts w:eastAsia="Times New Roman" w:cstheme="minorHAnsi"/>
        </w:rPr>
        <w:t>may</w:t>
      </w:r>
      <w:r w:rsidRPr="006C0197">
        <w:rPr>
          <w:rFonts w:eastAsia="Times New Roman" w:cstheme="minorHAnsi"/>
          <w:spacing w:val="-5"/>
        </w:rPr>
        <w:t xml:space="preserve"> </w:t>
      </w:r>
      <w:r w:rsidRPr="006C0197">
        <w:rPr>
          <w:rFonts w:eastAsia="Times New Roman" w:cstheme="minorHAnsi"/>
          <w:spacing w:val="-1"/>
        </w:rPr>
        <w:t>reasonably</w:t>
      </w:r>
      <w:r w:rsidRPr="006C0197">
        <w:rPr>
          <w:rFonts w:eastAsia="Times New Roman" w:cstheme="minorHAnsi"/>
          <w:spacing w:val="-5"/>
        </w:rPr>
        <w:t xml:space="preserve"> </w:t>
      </w:r>
      <w:r w:rsidRPr="006C0197">
        <w:rPr>
          <w:rFonts w:eastAsia="Times New Roman" w:cstheme="minorHAnsi"/>
        </w:rPr>
        <w:t>require</w:t>
      </w:r>
      <w:r w:rsidRPr="006C0197">
        <w:rPr>
          <w:rFonts w:eastAsia="Times New Roman" w:cstheme="minorHAnsi"/>
          <w:spacing w:val="-6"/>
        </w:rPr>
        <w:t xml:space="preserve"> </w:t>
      </w:r>
      <w:r w:rsidRPr="006C0197">
        <w:rPr>
          <w:rFonts w:eastAsia="Times New Roman" w:cstheme="minorHAnsi"/>
          <w:spacing w:val="-1"/>
        </w:rPr>
        <w:t>from</w:t>
      </w:r>
      <w:r w:rsidRPr="006C0197">
        <w:rPr>
          <w:rFonts w:eastAsia="Times New Roman" w:cstheme="minorHAnsi"/>
          <w:spacing w:val="-5"/>
        </w:rPr>
        <w:t xml:space="preserve"> </w:t>
      </w:r>
      <w:r w:rsidRPr="006C0197">
        <w:rPr>
          <w:rFonts w:eastAsia="Times New Roman" w:cstheme="minorHAnsi"/>
        </w:rPr>
        <w:t>time</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time.</w:t>
      </w:r>
    </w:p>
    <w:p w14:paraId="2FBA8341" w14:textId="77777777" w:rsidR="006C0197" w:rsidRPr="006C0197" w:rsidRDefault="006C0197" w:rsidP="005A14DC">
      <w:pPr>
        <w:widowControl w:val="0"/>
        <w:numPr>
          <w:ilvl w:val="1"/>
          <w:numId w:val="96"/>
        </w:numPr>
        <w:tabs>
          <w:tab w:val="left" w:pos="1134"/>
          <w:tab w:val="left" w:pos="1519"/>
          <w:tab w:val="left" w:pos="1701"/>
        </w:tabs>
        <w:spacing w:after="0" w:line="321" w:lineRule="auto"/>
        <w:ind w:left="1701" w:right="124" w:hanging="425"/>
        <w:rPr>
          <w:rFonts w:eastAsia="Times New Roman" w:cstheme="minorHAnsi"/>
        </w:rPr>
      </w:pPr>
      <w:r w:rsidRPr="006C0197">
        <w:rPr>
          <w:rFonts w:eastAsia="Times New Roman" w:cstheme="minorHAnsi"/>
          <w:spacing w:val="-1"/>
        </w:rPr>
        <w:t>This</w:t>
      </w:r>
      <w:r w:rsidRPr="006C0197">
        <w:rPr>
          <w:rFonts w:eastAsia="Times New Roman" w:cstheme="minorHAnsi"/>
          <w:spacing w:val="42"/>
        </w:rPr>
        <w:t xml:space="preserve"> </w:t>
      </w:r>
      <w:r w:rsidRPr="006C0197">
        <w:rPr>
          <w:rFonts w:eastAsia="Times New Roman" w:cstheme="minorHAnsi"/>
          <w:spacing w:val="-1"/>
        </w:rPr>
        <w:t>Clause</w:t>
      </w:r>
      <w:r w:rsidRPr="006C0197">
        <w:rPr>
          <w:rFonts w:eastAsia="Times New Roman" w:cstheme="minorHAnsi"/>
          <w:spacing w:val="43"/>
        </w:rPr>
        <w:t xml:space="preserve"> </w:t>
      </w:r>
      <w:r w:rsidRPr="006C0197">
        <w:rPr>
          <w:rFonts w:eastAsia="Times New Roman" w:cstheme="minorHAnsi"/>
        </w:rPr>
        <w:t>29</w:t>
      </w:r>
      <w:r w:rsidRPr="006C0197">
        <w:rPr>
          <w:rFonts w:eastAsia="Times New Roman" w:cstheme="minorHAnsi"/>
          <w:spacing w:val="43"/>
        </w:rPr>
        <w:t xml:space="preserve"> </w:t>
      </w:r>
      <w:r w:rsidRPr="006C0197">
        <w:rPr>
          <w:rFonts w:eastAsia="Times New Roman" w:cstheme="minorHAnsi"/>
          <w:spacing w:val="-1"/>
        </w:rPr>
        <w:t>shall</w:t>
      </w:r>
      <w:r w:rsidRPr="006C0197">
        <w:rPr>
          <w:rFonts w:eastAsia="Times New Roman" w:cstheme="minorHAnsi"/>
          <w:spacing w:val="42"/>
        </w:rPr>
        <w:t xml:space="preserve"> </w:t>
      </w:r>
      <w:r w:rsidRPr="006C0197">
        <w:rPr>
          <w:rFonts w:eastAsia="Times New Roman" w:cstheme="minorHAnsi"/>
          <w:spacing w:val="-1"/>
        </w:rPr>
        <w:t>survive</w:t>
      </w:r>
      <w:r w:rsidRPr="006C0197">
        <w:rPr>
          <w:rFonts w:eastAsia="Times New Roman" w:cstheme="minorHAnsi"/>
          <w:spacing w:val="43"/>
        </w:rPr>
        <w:t xml:space="preserve"> </w:t>
      </w:r>
      <w:r w:rsidRPr="006C0197">
        <w:rPr>
          <w:rFonts w:eastAsia="Times New Roman" w:cstheme="minorHAnsi"/>
        </w:rPr>
        <w:t>the</w:t>
      </w:r>
      <w:r w:rsidRPr="006C0197">
        <w:rPr>
          <w:rFonts w:eastAsia="Times New Roman" w:cstheme="minorHAnsi"/>
          <w:spacing w:val="42"/>
        </w:rPr>
        <w:t xml:space="preserve"> </w:t>
      </w:r>
      <w:r w:rsidRPr="006C0197">
        <w:rPr>
          <w:rFonts w:eastAsia="Times New Roman" w:cstheme="minorHAnsi"/>
        </w:rPr>
        <w:t>termination</w:t>
      </w:r>
      <w:r w:rsidRPr="006C0197">
        <w:rPr>
          <w:rFonts w:eastAsia="Times New Roman" w:cstheme="minorHAnsi"/>
          <w:spacing w:val="42"/>
        </w:rPr>
        <w:t xml:space="preserve"> </w:t>
      </w:r>
      <w:r w:rsidRPr="006C0197">
        <w:rPr>
          <w:rFonts w:eastAsia="Times New Roman" w:cstheme="minorHAnsi"/>
        </w:rPr>
        <w:t>of</w:t>
      </w:r>
      <w:r w:rsidRPr="006C0197">
        <w:rPr>
          <w:rFonts w:eastAsia="Times New Roman" w:cstheme="minorHAnsi"/>
          <w:spacing w:val="42"/>
        </w:rPr>
        <w:t xml:space="preserve"> </w:t>
      </w:r>
      <w:r w:rsidRPr="006C0197">
        <w:rPr>
          <w:rFonts w:eastAsia="Times New Roman" w:cstheme="minorHAnsi"/>
          <w:spacing w:val="-1"/>
        </w:rPr>
        <w:t>this</w:t>
      </w:r>
      <w:r w:rsidRPr="006C0197">
        <w:rPr>
          <w:rFonts w:eastAsia="Times New Roman" w:cstheme="minorHAnsi"/>
          <w:spacing w:val="42"/>
        </w:rPr>
        <w:t xml:space="preserve"> </w:t>
      </w:r>
      <w:r w:rsidRPr="006C0197">
        <w:rPr>
          <w:rFonts w:eastAsia="Times New Roman" w:cstheme="minorHAnsi"/>
        </w:rPr>
        <w:t>Agreement</w:t>
      </w:r>
      <w:r w:rsidRPr="006C0197">
        <w:rPr>
          <w:rFonts w:eastAsia="Times New Roman" w:cstheme="minorHAnsi"/>
          <w:spacing w:val="43"/>
        </w:rPr>
        <w:t xml:space="preserve"> </w:t>
      </w:r>
      <w:r w:rsidRPr="006C0197">
        <w:rPr>
          <w:rFonts w:eastAsia="Times New Roman" w:cstheme="minorHAnsi"/>
          <w:spacing w:val="-1"/>
        </w:rPr>
        <w:t>for</w:t>
      </w:r>
      <w:r w:rsidRPr="006C0197">
        <w:rPr>
          <w:rFonts w:eastAsia="Times New Roman" w:cstheme="minorHAnsi"/>
          <w:spacing w:val="41"/>
        </w:rPr>
        <w:t xml:space="preserve"> </w:t>
      </w:r>
      <w:r w:rsidRPr="006C0197">
        <w:rPr>
          <w:rFonts w:eastAsia="Times New Roman" w:cstheme="minorHAnsi"/>
        </w:rPr>
        <w:t>whatever</w:t>
      </w:r>
      <w:r w:rsidRPr="006C0197">
        <w:rPr>
          <w:rFonts w:eastAsia="Times New Roman" w:cstheme="minorHAnsi"/>
          <w:spacing w:val="37"/>
          <w:w w:val="99"/>
        </w:rPr>
        <w:t xml:space="preserve"> </w:t>
      </w:r>
      <w:r w:rsidRPr="006C0197">
        <w:rPr>
          <w:rFonts w:eastAsia="Times New Roman" w:cstheme="minorHAnsi"/>
          <w:spacing w:val="-1"/>
        </w:rPr>
        <w:t>reason.</w:t>
      </w:r>
    </w:p>
    <w:p w14:paraId="214A2B75" w14:textId="77777777" w:rsidR="006C0197" w:rsidRPr="006C0197" w:rsidRDefault="006C0197" w:rsidP="006C0197">
      <w:pPr>
        <w:spacing w:after="200" w:line="276" w:lineRule="auto"/>
        <w:rPr>
          <w:rFonts w:ascii="Calibri" w:eastAsia="Calibri" w:hAnsi="Calibri" w:cs="Calibri"/>
        </w:rPr>
      </w:pPr>
    </w:p>
    <w:p w14:paraId="3571EEFD" w14:textId="62619F42" w:rsidR="006C0197" w:rsidRPr="00E84C03" w:rsidRDefault="00B50454" w:rsidP="00B50454">
      <w:pPr>
        <w:rPr>
          <w:rStyle w:val="BookTitle"/>
          <w:rFonts w:eastAsiaTheme="minorHAnsi"/>
          <w:b/>
          <w:i w:val="0"/>
          <w:sz w:val="24"/>
          <w:szCs w:val="24"/>
        </w:rPr>
      </w:pPr>
      <w:bookmarkStart w:id="211" w:name="_Toc134609091"/>
      <w:bookmarkStart w:id="212" w:name="_Toc170981656"/>
      <w:r w:rsidRPr="00E84C03">
        <w:rPr>
          <w:rStyle w:val="BookTitle"/>
          <w:rFonts w:eastAsiaTheme="minorHAnsi"/>
          <w:b/>
          <w:bCs/>
          <w:i w:val="0"/>
          <w:iCs w:val="0"/>
          <w:sz w:val="24"/>
          <w:szCs w:val="24"/>
        </w:rPr>
        <w:t xml:space="preserve">(B) </w:t>
      </w:r>
      <w:r w:rsidR="006C0197" w:rsidRPr="00E84C03">
        <w:rPr>
          <w:rStyle w:val="BookTitle"/>
          <w:rFonts w:eastAsiaTheme="minorHAnsi"/>
          <w:b/>
          <w:i w:val="0"/>
          <w:sz w:val="24"/>
          <w:szCs w:val="24"/>
        </w:rPr>
        <w:t>Exit Scope</w:t>
      </w:r>
      <w:bookmarkEnd w:id="211"/>
      <w:bookmarkEnd w:id="212"/>
    </w:p>
    <w:p w14:paraId="6EEA1E53" w14:textId="77777777" w:rsidR="006C0197" w:rsidRPr="006C0197" w:rsidRDefault="006C0197" w:rsidP="0078653D">
      <w:pPr>
        <w:widowControl w:val="0"/>
        <w:numPr>
          <w:ilvl w:val="1"/>
          <w:numId w:val="95"/>
        </w:numPr>
        <w:tabs>
          <w:tab w:val="left" w:pos="1464"/>
        </w:tabs>
        <w:spacing w:before="134" w:after="0" w:line="360" w:lineRule="auto"/>
        <w:ind w:right="122"/>
        <w:jc w:val="both"/>
        <w:rPr>
          <w:rFonts w:eastAsia="Times New Roman" w:cstheme="minorHAnsi"/>
        </w:rPr>
      </w:pPr>
      <w:r w:rsidRPr="006C0197">
        <w:rPr>
          <w:rFonts w:eastAsia="Times New Roman" w:cstheme="minorHAnsi"/>
          <w:spacing w:val="-1"/>
        </w:rPr>
        <w:t>The</w:t>
      </w:r>
      <w:r w:rsidRPr="006C0197">
        <w:rPr>
          <w:rFonts w:eastAsia="Times New Roman" w:cstheme="minorHAnsi"/>
          <w:spacing w:val="43"/>
        </w:rPr>
        <w:t xml:space="preserve"> </w:t>
      </w:r>
      <w:r w:rsidRPr="006C0197">
        <w:rPr>
          <w:rFonts w:eastAsia="Times New Roman" w:cstheme="minorHAnsi"/>
          <w:spacing w:val="-1"/>
        </w:rPr>
        <w:t>Exit</w:t>
      </w:r>
      <w:r w:rsidRPr="006C0197">
        <w:rPr>
          <w:rFonts w:eastAsia="Times New Roman" w:cstheme="minorHAnsi"/>
          <w:spacing w:val="43"/>
        </w:rPr>
        <w:t xml:space="preserve"> </w:t>
      </w:r>
      <w:r w:rsidRPr="006C0197">
        <w:rPr>
          <w:rFonts w:eastAsia="Times New Roman" w:cstheme="minorHAnsi"/>
        </w:rPr>
        <w:t>Plan</w:t>
      </w:r>
      <w:r w:rsidRPr="006C0197">
        <w:rPr>
          <w:rFonts w:eastAsia="Times New Roman" w:cstheme="minorHAnsi"/>
          <w:spacing w:val="43"/>
        </w:rPr>
        <w:t xml:space="preserve"> </w:t>
      </w:r>
      <w:r w:rsidRPr="006C0197">
        <w:rPr>
          <w:rFonts w:eastAsia="Times New Roman" w:cstheme="minorHAnsi"/>
        </w:rPr>
        <w:t>is</w:t>
      </w:r>
      <w:r w:rsidRPr="006C0197">
        <w:rPr>
          <w:rFonts w:eastAsia="Times New Roman" w:cstheme="minorHAnsi"/>
          <w:spacing w:val="43"/>
        </w:rPr>
        <w:t xml:space="preserve"> </w:t>
      </w:r>
      <w:r w:rsidRPr="006C0197">
        <w:rPr>
          <w:rFonts w:eastAsia="Times New Roman" w:cstheme="minorHAnsi"/>
        </w:rPr>
        <w:t>to</w:t>
      </w:r>
      <w:r w:rsidRPr="006C0197">
        <w:rPr>
          <w:rFonts w:eastAsia="Times New Roman" w:cstheme="minorHAnsi"/>
          <w:spacing w:val="42"/>
        </w:rPr>
        <w:t xml:space="preserve"> </w:t>
      </w:r>
      <w:r w:rsidRPr="006C0197">
        <w:rPr>
          <w:rFonts w:eastAsia="Times New Roman" w:cstheme="minorHAnsi"/>
        </w:rPr>
        <w:t>cover</w:t>
      </w:r>
      <w:r w:rsidRPr="006C0197">
        <w:rPr>
          <w:rFonts w:eastAsia="Times New Roman" w:cstheme="minorHAnsi"/>
          <w:spacing w:val="43"/>
        </w:rPr>
        <w:t xml:space="preserve"> </w:t>
      </w:r>
      <w:r w:rsidRPr="006C0197">
        <w:rPr>
          <w:rFonts w:eastAsia="Times New Roman" w:cstheme="minorHAnsi"/>
        </w:rPr>
        <w:t>the</w:t>
      </w:r>
      <w:r w:rsidRPr="006C0197">
        <w:rPr>
          <w:rFonts w:eastAsia="Times New Roman" w:cstheme="minorHAnsi"/>
          <w:spacing w:val="43"/>
        </w:rPr>
        <w:t xml:space="preserve"> </w:t>
      </w:r>
      <w:r w:rsidRPr="006C0197">
        <w:rPr>
          <w:rFonts w:eastAsia="Times New Roman" w:cstheme="minorHAnsi"/>
          <w:spacing w:val="-1"/>
        </w:rPr>
        <w:t>period</w:t>
      </w:r>
      <w:r w:rsidRPr="006C0197">
        <w:rPr>
          <w:rFonts w:eastAsia="Times New Roman" w:cstheme="minorHAnsi"/>
          <w:spacing w:val="43"/>
        </w:rPr>
        <w:t xml:space="preserve"> </w:t>
      </w:r>
      <w:r w:rsidRPr="006C0197">
        <w:rPr>
          <w:rFonts w:eastAsia="Times New Roman" w:cstheme="minorHAnsi"/>
        </w:rPr>
        <w:t>starting</w:t>
      </w:r>
      <w:r w:rsidRPr="006C0197">
        <w:rPr>
          <w:rFonts w:eastAsia="Times New Roman" w:cstheme="minorHAnsi"/>
          <w:spacing w:val="43"/>
        </w:rPr>
        <w:t xml:space="preserve"> </w:t>
      </w:r>
      <w:r w:rsidRPr="006C0197">
        <w:rPr>
          <w:rFonts w:eastAsia="Times New Roman" w:cstheme="minorHAnsi"/>
        </w:rPr>
        <w:t>at</w:t>
      </w:r>
      <w:r w:rsidRPr="006C0197">
        <w:rPr>
          <w:rFonts w:eastAsia="Times New Roman" w:cstheme="minorHAnsi"/>
          <w:spacing w:val="43"/>
        </w:rPr>
        <w:t xml:space="preserve"> </w:t>
      </w:r>
      <w:r w:rsidRPr="006C0197">
        <w:rPr>
          <w:rFonts w:eastAsia="Times New Roman" w:cstheme="minorHAnsi"/>
        </w:rPr>
        <w:t>least</w:t>
      </w:r>
      <w:r w:rsidRPr="006C0197">
        <w:rPr>
          <w:rFonts w:eastAsia="Times New Roman" w:cstheme="minorHAnsi"/>
          <w:spacing w:val="42"/>
        </w:rPr>
        <w:t xml:space="preserve"> </w:t>
      </w:r>
      <w:r w:rsidRPr="006C0197">
        <w:rPr>
          <w:rFonts w:eastAsia="Times New Roman" w:cstheme="minorHAnsi"/>
        </w:rPr>
        <w:t>12</w:t>
      </w:r>
      <w:r w:rsidRPr="006C0197">
        <w:rPr>
          <w:rFonts w:eastAsia="Times New Roman" w:cstheme="minorHAnsi"/>
          <w:spacing w:val="42"/>
        </w:rPr>
        <w:t xml:space="preserve"> </w:t>
      </w:r>
      <w:r w:rsidRPr="006C0197">
        <w:rPr>
          <w:rFonts w:eastAsia="Times New Roman" w:cstheme="minorHAnsi"/>
        </w:rPr>
        <w:t>months</w:t>
      </w:r>
      <w:r w:rsidRPr="006C0197">
        <w:rPr>
          <w:rFonts w:eastAsia="Times New Roman" w:cstheme="minorHAnsi"/>
          <w:spacing w:val="43"/>
        </w:rPr>
        <w:t xml:space="preserve"> </w:t>
      </w:r>
      <w:r w:rsidRPr="006C0197">
        <w:rPr>
          <w:rFonts w:eastAsia="Times New Roman" w:cstheme="minorHAnsi"/>
        </w:rPr>
        <w:t>prior</w:t>
      </w:r>
      <w:r w:rsidRPr="006C0197">
        <w:rPr>
          <w:rFonts w:eastAsia="Times New Roman" w:cstheme="minorHAnsi"/>
          <w:spacing w:val="42"/>
        </w:rPr>
        <w:t xml:space="preserve"> </w:t>
      </w:r>
      <w:r w:rsidRPr="006C0197">
        <w:rPr>
          <w:rFonts w:eastAsia="Times New Roman" w:cstheme="minorHAnsi"/>
        </w:rPr>
        <w:t>to</w:t>
      </w:r>
      <w:r w:rsidRPr="006C0197">
        <w:rPr>
          <w:rFonts w:eastAsia="Times New Roman" w:cstheme="minorHAnsi"/>
          <w:spacing w:val="43"/>
        </w:rPr>
        <w:t xml:space="preserve"> </w:t>
      </w:r>
      <w:r w:rsidRPr="006C0197">
        <w:rPr>
          <w:rFonts w:eastAsia="Times New Roman" w:cstheme="minorHAnsi"/>
        </w:rPr>
        <w:t>the</w:t>
      </w:r>
      <w:r w:rsidRPr="006C0197">
        <w:rPr>
          <w:rFonts w:eastAsia="Times New Roman" w:cstheme="minorHAnsi"/>
          <w:spacing w:val="26"/>
          <w:w w:val="99"/>
        </w:rPr>
        <w:t xml:space="preserve"> </w:t>
      </w:r>
      <w:r w:rsidRPr="006C0197">
        <w:rPr>
          <w:rFonts w:eastAsia="Times New Roman" w:cstheme="minorHAnsi"/>
          <w:spacing w:val="-1"/>
        </w:rPr>
        <w:t>scheduled</w:t>
      </w:r>
      <w:r w:rsidRPr="006C0197">
        <w:rPr>
          <w:rFonts w:eastAsia="Times New Roman" w:cstheme="minorHAnsi"/>
          <w:spacing w:val="15"/>
        </w:rPr>
        <w:t xml:space="preserve"> </w:t>
      </w:r>
      <w:r w:rsidRPr="006C0197">
        <w:rPr>
          <w:rFonts w:eastAsia="Times New Roman" w:cstheme="minorHAnsi"/>
          <w:spacing w:val="-1"/>
        </w:rPr>
        <w:t>expiry</w:t>
      </w:r>
      <w:r w:rsidRPr="006C0197">
        <w:rPr>
          <w:rFonts w:eastAsia="Times New Roman" w:cstheme="minorHAnsi"/>
          <w:spacing w:val="16"/>
        </w:rPr>
        <w:t xml:space="preserve"> </w:t>
      </w:r>
      <w:r w:rsidRPr="006C0197">
        <w:rPr>
          <w:rFonts w:eastAsia="Times New Roman" w:cstheme="minorHAnsi"/>
          <w:spacing w:val="-1"/>
        </w:rPr>
        <w:t>date</w:t>
      </w:r>
      <w:r w:rsidRPr="006C0197">
        <w:rPr>
          <w:rFonts w:eastAsia="Times New Roman" w:cstheme="minorHAnsi"/>
          <w:spacing w:val="15"/>
        </w:rPr>
        <w:t xml:space="preserve"> </w:t>
      </w:r>
      <w:r w:rsidRPr="006C0197">
        <w:rPr>
          <w:rFonts w:eastAsia="Times New Roman" w:cstheme="minorHAnsi"/>
        </w:rPr>
        <w:t>of</w:t>
      </w:r>
      <w:r w:rsidRPr="006C0197">
        <w:rPr>
          <w:rFonts w:eastAsia="Times New Roman" w:cstheme="minorHAnsi"/>
          <w:spacing w:val="16"/>
        </w:rPr>
        <w:t xml:space="preserve"> </w:t>
      </w:r>
      <w:r w:rsidRPr="006C0197">
        <w:rPr>
          <w:rFonts w:eastAsia="Times New Roman" w:cstheme="minorHAnsi"/>
          <w:spacing w:val="-1"/>
        </w:rPr>
        <w:t>this</w:t>
      </w:r>
      <w:r w:rsidRPr="006C0197">
        <w:rPr>
          <w:rFonts w:eastAsia="Times New Roman" w:cstheme="minorHAnsi"/>
          <w:spacing w:val="16"/>
        </w:rPr>
        <w:t xml:space="preserve"> </w:t>
      </w:r>
      <w:r w:rsidRPr="006C0197">
        <w:rPr>
          <w:rFonts w:eastAsia="Times New Roman" w:cstheme="minorHAnsi"/>
          <w:spacing w:val="-1"/>
        </w:rPr>
        <w:t>Agreement</w:t>
      </w:r>
      <w:r w:rsidRPr="006C0197">
        <w:rPr>
          <w:rFonts w:eastAsia="Times New Roman" w:cstheme="minorHAnsi"/>
          <w:spacing w:val="15"/>
        </w:rPr>
        <w:t xml:space="preserve"> </w:t>
      </w:r>
      <w:r w:rsidRPr="006C0197">
        <w:rPr>
          <w:rFonts w:eastAsia="Times New Roman" w:cstheme="minorHAnsi"/>
        </w:rPr>
        <w:t>or</w:t>
      </w:r>
      <w:r w:rsidRPr="006C0197">
        <w:rPr>
          <w:rFonts w:eastAsia="Times New Roman" w:cstheme="minorHAnsi"/>
          <w:spacing w:val="16"/>
        </w:rPr>
        <w:t xml:space="preserve"> </w:t>
      </w:r>
      <w:r w:rsidRPr="006C0197">
        <w:rPr>
          <w:rFonts w:eastAsia="Times New Roman" w:cstheme="minorHAnsi"/>
        </w:rPr>
        <w:t>such</w:t>
      </w:r>
      <w:r w:rsidRPr="006C0197">
        <w:rPr>
          <w:rFonts w:eastAsia="Times New Roman" w:cstheme="minorHAnsi"/>
          <w:spacing w:val="15"/>
        </w:rPr>
        <w:t xml:space="preserve"> </w:t>
      </w:r>
      <w:r w:rsidRPr="006C0197">
        <w:rPr>
          <w:rFonts w:eastAsia="Times New Roman" w:cstheme="minorHAnsi"/>
          <w:spacing w:val="-1"/>
        </w:rPr>
        <w:t>other</w:t>
      </w:r>
      <w:r w:rsidRPr="006C0197">
        <w:rPr>
          <w:rFonts w:eastAsia="Times New Roman" w:cstheme="minorHAnsi"/>
          <w:spacing w:val="16"/>
        </w:rPr>
        <w:t xml:space="preserve"> </w:t>
      </w:r>
      <w:r w:rsidRPr="006C0197">
        <w:rPr>
          <w:rFonts w:eastAsia="Times New Roman" w:cstheme="minorHAnsi"/>
        </w:rPr>
        <w:t>period</w:t>
      </w:r>
      <w:r w:rsidRPr="006C0197">
        <w:rPr>
          <w:rFonts w:eastAsia="Times New Roman" w:cstheme="minorHAnsi"/>
          <w:spacing w:val="15"/>
        </w:rPr>
        <w:t xml:space="preserve"> </w:t>
      </w:r>
      <w:r w:rsidRPr="006C0197">
        <w:rPr>
          <w:rFonts w:eastAsia="Times New Roman" w:cstheme="minorHAnsi"/>
        </w:rPr>
        <w:t>as</w:t>
      </w:r>
      <w:r w:rsidRPr="006C0197">
        <w:rPr>
          <w:rFonts w:eastAsia="Times New Roman" w:cstheme="minorHAnsi"/>
          <w:spacing w:val="17"/>
        </w:rPr>
        <w:t xml:space="preserve"> </w:t>
      </w:r>
      <w:r w:rsidRPr="006C0197">
        <w:rPr>
          <w:rFonts w:eastAsia="Times New Roman" w:cstheme="minorHAnsi"/>
        </w:rPr>
        <w:t>may</w:t>
      </w:r>
      <w:r w:rsidRPr="006C0197">
        <w:rPr>
          <w:rFonts w:eastAsia="Times New Roman" w:cstheme="minorHAnsi"/>
          <w:spacing w:val="17"/>
        </w:rPr>
        <w:t xml:space="preserve"> </w:t>
      </w:r>
      <w:r w:rsidRPr="006C0197">
        <w:rPr>
          <w:rFonts w:eastAsia="Times New Roman" w:cstheme="minorHAnsi"/>
          <w:spacing w:val="-1"/>
        </w:rPr>
        <w:t>be</w:t>
      </w:r>
      <w:r w:rsidRPr="006C0197">
        <w:rPr>
          <w:rFonts w:eastAsia="Times New Roman" w:cstheme="minorHAnsi"/>
          <w:spacing w:val="16"/>
        </w:rPr>
        <w:t xml:space="preserve"> </w:t>
      </w:r>
      <w:r w:rsidRPr="006C0197">
        <w:rPr>
          <w:rFonts w:eastAsia="Times New Roman" w:cstheme="minorHAnsi"/>
          <w:spacing w:val="-1"/>
        </w:rPr>
        <w:t>advised</w:t>
      </w:r>
      <w:r w:rsidRPr="006C0197">
        <w:rPr>
          <w:rFonts w:eastAsia="Times New Roman" w:cstheme="minorHAnsi"/>
          <w:spacing w:val="14"/>
        </w:rPr>
        <w:t xml:space="preserve"> </w:t>
      </w:r>
      <w:r w:rsidRPr="006C0197">
        <w:rPr>
          <w:rFonts w:eastAsia="Times New Roman" w:cstheme="minorHAnsi"/>
          <w:spacing w:val="-1"/>
        </w:rPr>
        <w:t>by</w:t>
      </w:r>
      <w:r w:rsidRPr="006C0197">
        <w:rPr>
          <w:rFonts w:eastAsia="Times New Roman" w:cstheme="minorHAnsi"/>
          <w:spacing w:val="16"/>
        </w:rPr>
        <w:t xml:space="preserve"> </w:t>
      </w:r>
      <w:r w:rsidRPr="006C0197">
        <w:rPr>
          <w:rFonts w:eastAsia="Times New Roman" w:cstheme="minorHAnsi"/>
          <w:spacing w:val="-1"/>
        </w:rPr>
        <w:t>the</w:t>
      </w:r>
      <w:r w:rsidRPr="006C0197">
        <w:rPr>
          <w:rFonts w:eastAsia="Times New Roman" w:cstheme="minorHAnsi"/>
          <w:spacing w:val="66"/>
          <w:w w:val="99"/>
        </w:rPr>
        <w:t xml:space="preserve"> </w:t>
      </w:r>
      <w:r w:rsidRPr="006C0197">
        <w:rPr>
          <w:rFonts w:eastAsia="Calibri" w:cstheme="minorHAnsi"/>
        </w:rPr>
        <w:t>Client</w:t>
      </w:r>
      <w:r w:rsidRPr="006C0197">
        <w:rPr>
          <w:rFonts w:eastAsia="Calibri" w:cstheme="minorHAnsi"/>
          <w:spacing w:val="37"/>
        </w:rPr>
        <w:t xml:space="preserve"> </w:t>
      </w:r>
      <w:r w:rsidRPr="006C0197">
        <w:rPr>
          <w:rFonts w:eastAsia="Calibri" w:cstheme="minorHAnsi"/>
        </w:rPr>
        <w:t>(in</w:t>
      </w:r>
      <w:r w:rsidRPr="006C0197">
        <w:rPr>
          <w:rFonts w:eastAsia="Calibri" w:cstheme="minorHAnsi"/>
          <w:spacing w:val="-6"/>
        </w:rPr>
        <w:t xml:space="preserve"> </w:t>
      </w:r>
      <w:r w:rsidRPr="006C0197">
        <w:rPr>
          <w:rFonts w:eastAsia="Calibri" w:cstheme="minorHAnsi"/>
        </w:rPr>
        <w:t>either</w:t>
      </w:r>
      <w:r w:rsidRPr="006C0197">
        <w:rPr>
          <w:rFonts w:eastAsia="Calibri" w:cstheme="minorHAnsi"/>
          <w:spacing w:val="-6"/>
        </w:rPr>
        <w:t xml:space="preserve"> </w:t>
      </w:r>
      <w:r w:rsidRPr="006C0197">
        <w:rPr>
          <w:rFonts w:eastAsia="Calibri" w:cstheme="minorHAnsi"/>
          <w:spacing w:val="-1"/>
        </w:rPr>
        <w:t>case</w:t>
      </w:r>
      <w:r w:rsidRPr="006C0197">
        <w:rPr>
          <w:rFonts w:eastAsia="Calibri" w:cstheme="minorHAnsi"/>
          <w:spacing w:val="-6"/>
        </w:rPr>
        <w:t xml:space="preserve"> </w:t>
      </w:r>
      <w:r w:rsidRPr="006C0197">
        <w:rPr>
          <w:rFonts w:eastAsia="Calibri" w:cstheme="minorHAnsi"/>
          <w:spacing w:val="-1"/>
        </w:rPr>
        <w:t>the</w:t>
      </w:r>
      <w:r w:rsidRPr="006C0197">
        <w:rPr>
          <w:rFonts w:eastAsia="Calibri" w:cstheme="minorHAnsi"/>
          <w:spacing w:val="-6"/>
        </w:rPr>
        <w:t xml:space="preserve"> </w:t>
      </w:r>
      <w:r w:rsidRPr="006C0197">
        <w:rPr>
          <w:rFonts w:eastAsia="Calibri" w:cstheme="minorHAnsi"/>
        </w:rPr>
        <w:t>“Transition</w:t>
      </w:r>
      <w:r w:rsidRPr="006C0197">
        <w:rPr>
          <w:rFonts w:eastAsia="Calibri" w:cstheme="minorHAnsi"/>
          <w:spacing w:val="-6"/>
        </w:rPr>
        <w:t xml:space="preserve"> </w:t>
      </w:r>
      <w:r w:rsidRPr="006C0197">
        <w:rPr>
          <w:rFonts w:eastAsia="Calibri" w:cstheme="minorHAnsi"/>
        </w:rPr>
        <w:t>Period”).</w:t>
      </w:r>
    </w:p>
    <w:p w14:paraId="269A3BC2" w14:textId="77777777" w:rsidR="006C0197" w:rsidRPr="006C0197" w:rsidRDefault="006C0197" w:rsidP="005A14DC">
      <w:pPr>
        <w:widowControl w:val="0"/>
        <w:numPr>
          <w:ilvl w:val="1"/>
          <w:numId w:val="95"/>
        </w:numPr>
        <w:tabs>
          <w:tab w:val="left" w:pos="1464"/>
        </w:tabs>
        <w:spacing w:after="0" w:line="240" w:lineRule="auto"/>
        <w:ind w:left="1463" w:hanging="775"/>
        <w:rPr>
          <w:rFonts w:eastAsia="Times New Roman" w:cstheme="minorHAnsi"/>
        </w:rPr>
      </w:pP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Exit</w:t>
      </w:r>
      <w:r w:rsidRPr="006C0197">
        <w:rPr>
          <w:rFonts w:eastAsia="Times New Roman" w:cstheme="minorHAnsi"/>
          <w:spacing w:val="-6"/>
        </w:rPr>
        <w:t xml:space="preserve"> </w:t>
      </w:r>
      <w:r w:rsidRPr="006C0197">
        <w:rPr>
          <w:rFonts w:eastAsia="Times New Roman" w:cstheme="minorHAnsi"/>
        </w:rPr>
        <w:t>Plan</w:t>
      </w:r>
      <w:r w:rsidRPr="006C0197">
        <w:rPr>
          <w:rFonts w:eastAsia="Times New Roman" w:cstheme="minorHAnsi"/>
          <w:spacing w:val="-5"/>
        </w:rPr>
        <w:t xml:space="preserve"> </w:t>
      </w:r>
      <w:r w:rsidRPr="006C0197">
        <w:rPr>
          <w:rFonts w:eastAsia="Times New Roman" w:cstheme="minorHAnsi"/>
        </w:rPr>
        <w:t>must</w:t>
      </w:r>
      <w:r w:rsidRPr="006C0197">
        <w:rPr>
          <w:rFonts w:eastAsia="Times New Roman" w:cstheme="minorHAnsi"/>
          <w:spacing w:val="-7"/>
        </w:rPr>
        <w:t xml:space="preserve"> </w:t>
      </w:r>
      <w:r w:rsidRPr="006C0197">
        <w:rPr>
          <w:rFonts w:eastAsia="Times New Roman" w:cstheme="minorHAnsi"/>
          <w:spacing w:val="-1"/>
        </w:rPr>
        <w:t>include:</w:t>
      </w:r>
    </w:p>
    <w:p w14:paraId="05F340A5" w14:textId="77777777" w:rsidR="006C0197" w:rsidRPr="006C0197" w:rsidRDefault="006C0197" w:rsidP="005A14DC">
      <w:pPr>
        <w:widowControl w:val="0"/>
        <w:tabs>
          <w:tab w:val="left" w:pos="1464"/>
        </w:tabs>
        <w:spacing w:after="0" w:line="240" w:lineRule="auto"/>
        <w:ind w:left="1463"/>
        <w:rPr>
          <w:rFonts w:eastAsia="Times New Roman" w:cstheme="minorHAnsi"/>
        </w:rPr>
      </w:pPr>
    </w:p>
    <w:p w14:paraId="6003B223" w14:textId="77777777" w:rsidR="006C0197" w:rsidRPr="006C0197" w:rsidRDefault="006C0197" w:rsidP="005A14DC">
      <w:pPr>
        <w:tabs>
          <w:tab w:val="left" w:pos="1478"/>
        </w:tabs>
        <w:spacing w:after="120" w:line="359" w:lineRule="auto"/>
        <w:ind w:left="1478" w:right="121" w:hanging="792"/>
        <w:rPr>
          <w:rFonts w:eastAsia="Times New Roman" w:cstheme="minorHAnsi"/>
        </w:rPr>
      </w:pPr>
      <w:r w:rsidRPr="006C0197">
        <w:rPr>
          <w:rFonts w:eastAsia="Times New Roman" w:cstheme="minorHAnsi"/>
          <w:w w:val="95"/>
        </w:rPr>
        <w:t>2.2.1</w:t>
      </w:r>
      <w:r w:rsidRPr="006C0197">
        <w:rPr>
          <w:rFonts w:eastAsia="Times New Roman" w:cstheme="minorHAnsi"/>
          <w:w w:val="95"/>
        </w:rPr>
        <w:tab/>
      </w:r>
      <w:r w:rsidRPr="006C0197">
        <w:rPr>
          <w:rFonts w:eastAsia="Calibri" w:cstheme="minorHAnsi"/>
        </w:rPr>
        <w:t>the</w:t>
      </w:r>
      <w:r w:rsidRPr="006C0197">
        <w:rPr>
          <w:rFonts w:eastAsia="Calibri" w:cstheme="minorHAnsi"/>
          <w:spacing w:val="-6"/>
        </w:rPr>
        <w:t xml:space="preserve"> </w:t>
      </w:r>
      <w:r w:rsidRPr="006C0197">
        <w:rPr>
          <w:rFonts w:eastAsia="Calibri" w:cstheme="minorHAnsi"/>
        </w:rPr>
        <w:t>name</w:t>
      </w:r>
      <w:r w:rsidRPr="006C0197">
        <w:rPr>
          <w:rFonts w:eastAsia="Calibri" w:cstheme="minorHAnsi"/>
          <w:spacing w:val="-4"/>
        </w:rPr>
        <w:t xml:space="preserve"> </w:t>
      </w:r>
      <w:r w:rsidRPr="006C0197">
        <w:rPr>
          <w:rFonts w:eastAsia="Calibri" w:cstheme="minorHAnsi"/>
        </w:rPr>
        <w:t>and</w:t>
      </w:r>
      <w:r w:rsidRPr="006C0197">
        <w:rPr>
          <w:rFonts w:eastAsia="Calibri" w:cstheme="minorHAnsi"/>
          <w:spacing w:val="-6"/>
        </w:rPr>
        <w:t xml:space="preserve"> </w:t>
      </w:r>
      <w:r w:rsidRPr="006C0197">
        <w:rPr>
          <w:rFonts w:eastAsia="Calibri" w:cstheme="minorHAnsi"/>
          <w:spacing w:val="-1"/>
        </w:rPr>
        <w:t>contact</w:t>
      </w:r>
      <w:r w:rsidRPr="006C0197">
        <w:rPr>
          <w:rFonts w:eastAsia="Calibri" w:cstheme="minorHAnsi"/>
          <w:spacing w:val="-5"/>
        </w:rPr>
        <w:t xml:space="preserve"> </w:t>
      </w:r>
      <w:r w:rsidRPr="006C0197">
        <w:rPr>
          <w:rFonts w:eastAsia="Calibri" w:cstheme="minorHAnsi"/>
        </w:rPr>
        <w:t>details</w:t>
      </w:r>
      <w:r w:rsidRPr="006C0197">
        <w:rPr>
          <w:rFonts w:eastAsia="Calibri" w:cstheme="minorHAnsi"/>
          <w:spacing w:val="-5"/>
        </w:rPr>
        <w:t xml:space="preserve"> </w:t>
      </w:r>
      <w:r w:rsidRPr="006C0197">
        <w:rPr>
          <w:rFonts w:eastAsia="Calibri" w:cstheme="minorHAnsi"/>
        </w:rPr>
        <w:t>of</w:t>
      </w:r>
      <w:r w:rsidRPr="006C0197">
        <w:rPr>
          <w:rFonts w:eastAsia="Calibri" w:cstheme="minorHAnsi"/>
          <w:spacing w:val="-5"/>
        </w:rPr>
        <w:t xml:space="preserve"> </w:t>
      </w:r>
      <w:r w:rsidRPr="006C0197">
        <w:rPr>
          <w:rFonts w:eastAsia="Calibri" w:cstheme="minorHAnsi"/>
        </w:rPr>
        <w:t>each</w:t>
      </w:r>
      <w:r w:rsidRPr="006C0197">
        <w:rPr>
          <w:rFonts w:eastAsia="Calibri" w:cstheme="minorHAnsi"/>
          <w:spacing w:val="-6"/>
        </w:rPr>
        <w:t xml:space="preserve"> </w:t>
      </w:r>
      <w:r w:rsidRPr="006C0197">
        <w:rPr>
          <w:rFonts w:eastAsia="Calibri" w:cstheme="minorHAnsi"/>
        </w:rPr>
        <w:t>party’s</w:t>
      </w:r>
      <w:r w:rsidRPr="006C0197">
        <w:rPr>
          <w:rFonts w:eastAsia="Calibri" w:cstheme="minorHAnsi"/>
          <w:spacing w:val="-5"/>
        </w:rPr>
        <w:t xml:space="preserve"> </w:t>
      </w:r>
      <w:r w:rsidRPr="006C0197">
        <w:rPr>
          <w:rFonts w:eastAsia="Calibri" w:cstheme="minorHAnsi"/>
          <w:spacing w:val="-1"/>
        </w:rPr>
        <w:t>representative</w:t>
      </w:r>
      <w:r w:rsidRPr="006C0197">
        <w:rPr>
          <w:rFonts w:eastAsia="Calibri" w:cstheme="minorHAnsi"/>
          <w:spacing w:val="-4"/>
        </w:rPr>
        <w:t xml:space="preserve"> </w:t>
      </w:r>
      <w:r w:rsidRPr="006C0197">
        <w:rPr>
          <w:rFonts w:eastAsia="Calibri" w:cstheme="minorHAnsi"/>
        </w:rPr>
        <w:t>who</w:t>
      </w:r>
      <w:r w:rsidRPr="006C0197">
        <w:rPr>
          <w:rFonts w:eastAsia="Calibri" w:cstheme="minorHAnsi"/>
          <w:spacing w:val="-4"/>
        </w:rPr>
        <w:t xml:space="preserve"> </w:t>
      </w:r>
      <w:r w:rsidRPr="006C0197">
        <w:rPr>
          <w:rFonts w:eastAsia="Calibri" w:cstheme="minorHAnsi"/>
        </w:rPr>
        <w:t>will</w:t>
      </w:r>
      <w:r w:rsidRPr="006C0197">
        <w:rPr>
          <w:rFonts w:eastAsia="Calibri" w:cstheme="minorHAnsi"/>
          <w:spacing w:val="-6"/>
        </w:rPr>
        <w:t xml:space="preserve"> </w:t>
      </w:r>
      <w:r w:rsidRPr="006C0197">
        <w:rPr>
          <w:rFonts w:eastAsia="Calibri" w:cstheme="minorHAnsi"/>
        </w:rPr>
        <w:t>act</w:t>
      </w:r>
      <w:r w:rsidRPr="006C0197">
        <w:rPr>
          <w:rFonts w:eastAsia="Calibri" w:cstheme="minorHAnsi"/>
          <w:spacing w:val="-6"/>
        </w:rPr>
        <w:t xml:space="preserve"> </w:t>
      </w:r>
      <w:r w:rsidRPr="006C0197">
        <w:rPr>
          <w:rFonts w:eastAsia="Calibri" w:cstheme="minorHAnsi"/>
        </w:rPr>
        <w:t>as</w:t>
      </w:r>
      <w:r w:rsidRPr="006C0197">
        <w:rPr>
          <w:rFonts w:eastAsia="Calibri" w:cstheme="minorHAnsi"/>
          <w:spacing w:val="-4"/>
        </w:rPr>
        <w:t xml:space="preserve"> </w:t>
      </w:r>
      <w:r w:rsidRPr="006C0197">
        <w:rPr>
          <w:rFonts w:eastAsia="Calibri" w:cstheme="minorHAnsi"/>
        </w:rPr>
        <w:t>the</w:t>
      </w:r>
      <w:r w:rsidRPr="006C0197">
        <w:rPr>
          <w:rFonts w:eastAsia="Calibri" w:cstheme="minorHAnsi"/>
          <w:spacing w:val="38"/>
          <w:w w:val="99"/>
        </w:rPr>
        <w:t xml:space="preserve"> </w:t>
      </w:r>
      <w:r w:rsidRPr="006C0197">
        <w:rPr>
          <w:rFonts w:eastAsia="Times New Roman" w:cstheme="minorHAnsi"/>
          <w:spacing w:val="-1"/>
        </w:rPr>
        <w:t>primary</w:t>
      </w:r>
      <w:r w:rsidRPr="006C0197">
        <w:rPr>
          <w:rFonts w:eastAsia="Times New Roman" w:cstheme="minorHAnsi"/>
          <w:spacing w:val="-2"/>
        </w:rPr>
        <w:t xml:space="preserve"> </w:t>
      </w:r>
      <w:r w:rsidRPr="006C0197">
        <w:rPr>
          <w:rFonts w:eastAsia="Times New Roman" w:cstheme="minorHAnsi"/>
          <w:spacing w:val="-1"/>
        </w:rPr>
        <w:t>point</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contact</w:t>
      </w:r>
      <w:r w:rsidRPr="006C0197">
        <w:rPr>
          <w:rFonts w:eastAsia="Times New Roman" w:cstheme="minorHAnsi"/>
          <w:spacing w:val="-3"/>
        </w:rPr>
        <w:t xml:space="preserve"> </w:t>
      </w:r>
      <w:r w:rsidRPr="006C0197">
        <w:rPr>
          <w:rFonts w:eastAsia="Times New Roman" w:cstheme="minorHAnsi"/>
        </w:rPr>
        <w:t>for</w:t>
      </w:r>
      <w:r w:rsidRPr="006C0197">
        <w:rPr>
          <w:rFonts w:eastAsia="Times New Roman" w:cstheme="minorHAnsi"/>
          <w:spacing w:val="-2"/>
        </w:rPr>
        <w:t xml:space="preserve"> </w:t>
      </w:r>
      <w:r w:rsidRPr="006C0197">
        <w:rPr>
          <w:rFonts w:eastAsia="Times New Roman" w:cstheme="minorHAnsi"/>
        </w:rPr>
        <w:t>all</w:t>
      </w:r>
      <w:r w:rsidRPr="006C0197">
        <w:rPr>
          <w:rFonts w:eastAsia="Times New Roman" w:cstheme="minorHAnsi"/>
          <w:spacing w:val="-1"/>
        </w:rPr>
        <w:t xml:space="preserve"> matters</w:t>
      </w:r>
      <w:r w:rsidRPr="006C0197">
        <w:rPr>
          <w:rFonts w:eastAsia="Times New Roman" w:cstheme="minorHAnsi"/>
          <w:spacing w:val="3"/>
        </w:rPr>
        <w:t xml:space="preserve"> </w:t>
      </w:r>
      <w:r w:rsidRPr="006C0197">
        <w:rPr>
          <w:rFonts w:eastAsia="Times New Roman" w:cstheme="minorHAnsi"/>
        </w:rPr>
        <w:t>relating</w:t>
      </w:r>
      <w:r w:rsidRPr="006C0197">
        <w:rPr>
          <w:rFonts w:eastAsia="Times New Roman" w:cstheme="minorHAnsi"/>
          <w:spacing w:val="-3"/>
        </w:rPr>
        <w:t xml:space="preserve"> </w:t>
      </w:r>
      <w:r w:rsidRPr="006C0197">
        <w:rPr>
          <w:rFonts w:eastAsia="Times New Roman" w:cstheme="minorHAnsi"/>
        </w:rPr>
        <w:t>to</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rPr>
        <w:t>implementation</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2"/>
        </w:rPr>
        <w:t xml:space="preserve"> </w:t>
      </w:r>
      <w:r w:rsidRPr="006C0197">
        <w:rPr>
          <w:rFonts w:eastAsia="Times New Roman" w:cstheme="minorHAnsi"/>
          <w:spacing w:val="-1"/>
        </w:rPr>
        <w:t>Exit</w:t>
      </w:r>
      <w:r w:rsidRPr="006C0197">
        <w:rPr>
          <w:rFonts w:eastAsia="Times New Roman" w:cstheme="minorHAnsi"/>
          <w:spacing w:val="26"/>
          <w:w w:val="99"/>
        </w:rPr>
        <w:t xml:space="preserve"> </w:t>
      </w:r>
      <w:r w:rsidRPr="006C0197">
        <w:rPr>
          <w:rFonts w:eastAsia="Times New Roman" w:cstheme="minorHAnsi"/>
          <w:spacing w:val="-1"/>
        </w:rPr>
        <w:t>Plan;</w:t>
      </w:r>
    </w:p>
    <w:p w14:paraId="08D5CB66" w14:textId="77777777" w:rsidR="006C0197" w:rsidRPr="006C0197" w:rsidRDefault="006C0197" w:rsidP="005A14DC">
      <w:pPr>
        <w:widowControl w:val="0"/>
        <w:numPr>
          <w:ilvl w:val="2"/>
          <w:numId w:val="94"/>
        </w:numPr>
        <w:tabs>
          <w:tab w:val="left" w:pos="1537"/>
        </w:tabs>
        <w:spacing w:after="0" w:line="359" w:lineRule="auto"/>
        <w:ind w:right="123" w:hanging="1024"/>
        <w:rPr>
          <w:rFonts w:eastAsia="Times New Roman" w:cstheme="minorHAnsi"/>
        </w:rPr>
      </w:pP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rPr>
        <w:t>timing</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spacing w:val="-1"/>
        </w:rPr>
        <w:t>processes</w:t>
      </w:r>
      <w:r w:rsidRPr="006C0197">
        <w:rPr>
          <w:rFonts w:eastAsia="Times New Roman" w:cstheme="minorHAnsi"/>
          <w:spacing w:val="-5"/>
        </w:rPr>
        <w:t xml:space="preserve"> </w:t>
      </w:r>
      <w:r w:rsidRPr="006C0197">
        <w:rPr>
          <w:rFonts w:eastAsia="Times New Roman" w:cstheme="minorHAnsi"/>
          <w:spacing w:val="-1"/>
        </w:rPr>
        <w:t>for</w:t>
      </w:r>
      <w:r w:rsidRPr="006C0197">
        <w:rPr>
          <w:rFonts w:eastAsia="Times New Roman" w:cstheme="minorHAnsi"/>
          <w:spacing w:val="-4"/>
        </w:rPr>
        <w:t xml:space="preserve"> </w:t>
      </w:r>
      <w:r w:rsidRPr="006C0197">
        <w:rPr>
          <w:rFonts w:eastAsia="Times New Roman" w:cstheme="minorHAnsi"/>
          <w:spacing w:val="-1"/>
        </w:rPr>
        <w:t>jointly</w:t>
      </w:r>
      <w:r w:rsidRPr="006C0197">
        <w:rPr>
          <w:rFonts w:eastAsia="Times New Roman" w:cstheme="minorHAnsi"/>
          <w:spacing w:val="-5"/>
        </w:rPr>
        <w:t xml:space="preserve"> </w:t>
      </w:r>
      <w:r w:rsidRPr="006C0197">
        <w:rPr>
          <w:rFonts w:eastAsia="Times New Roman" w:cstheme="minorHAnsi"/>
          <w:spacing w:val="-1"/>
        </w:rPr>
        <w:t>establishing</w:t>
      </w:r>
      <w:r w:rsidRPr="006C0197">
        <w:rPr>
          <w:rFonts w:eastAsia="Times New Roman" w:cstheme="minorHAnsi"/>
          <w:spacing w:val="-6"/>
        </w:rPr>
        <w:t xml:space="preserve"> </w:t>
      </w:r>
      <w:r w:rsidRPr="006C0197">
        <w:rPr>
          <w:rFonts w:eastAsia="Times New Roman" w:cstheme="minorHAnsi"/>
        </w:rPr>
        <w:t>a</w:t>
      </w:r>
      <w:r w:rsidRPr="006C0197">
        <w:rPr>
          <w:rFonts w:eastAsia="Times New Roman" w:cstheme="minorHAnsi"/>
          <w:spacing w:val="-4"/>
        </w:rPr>
        <w:t xml:space="preserve"> </w:t>
      </w:r>
      <w:r w:rsidRPr="006C0197">
        <w:rPr>
          <w:rFonts w:eastAsia="Times New Roman" w:cstheme="minorHAnsi"/>
        </w:rPr>
        <w:t>team</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skilled</w:t>
      </w:r>
      <w:r w:rsidRPr="006C0197">
        <w:rPr>
          <w:rFonts w:eastAsia="Times New Roman" w:cstheme="minorHAnsi"/>
          <w:spacing w:val="-5"/>
        </w:rPr>
        <w:t xml:space="preserve"> </w:t>
      </w:r>
      <w:r w:rsidRPr="006C0197">
        <w:rPr>
          <w:rFonts w:eastAsia="Times New Roman" w:cstheme="minorHAnsi"/>
          <w:spacing w:val="-1"/>
        </w:rPr>
        <w:t>representatives</w:t>
      </w:r>
      <w:r w:rsidRPr="006C0197">
        <w:rPr>
          <w:rFonts w:eastAsia="Times New Roman" w:cstheme="minorHAnsi"/>
          <w:spacing w:val="66"/>
          <w:w w:val="99"/>
        </w:rPr>
        <w:t xml:space="preserve"> </w:t>
      </w:r>
      <w:r w:rsidRPr="006C0197">
        <w:rPr>
          <w:rFonts w:eastAsia="Calibri" w:cstheme="minorHAnsi"/>
        </w:rPr>
        <w:t>of</w:t>
      </w:r>
      <w:r w:rsidRPr="006C0197">
        <w:rPr>
          <w:rFonts w:eastAsia="Calibri" w:cstheme="minorHAnsi"/>
          <w:spacing w:val="-5"/>
        </w:rPr>
        <w:t xml:space="preserve"> </w:t>
      </w:r>
      <w:r w:rsidRPr="006C0197">
        <w:rPr>
          <w:rFonts w:eastAsia="Calibri" w:cstheme="minorHAnsi"/>
        </w:rPr>
        <w:t>the</w:t>
      </w:r>
      <w:r w:rsidRPr="006C0197">
        <w:rPr>
          <w:rFonts w:eastAsia="Calibri" w:cstheme="minorHAnsi"/>
          <w:spacing w:val="-5"/>
        </w:rPr>
        <w:t xml:space="preserve"> </w:t>
      </w:r>
      <w:r w:rsidRPr="006C0197">
        <w:rPr>
          <w:rFonts w:eastAsia="Calibri" w:cstheme="minorHAnsi"/>
        </w:rPr>
        <w:t>Parties</w:t>
      </w:r>
      <w:r w:rsidRPr="006C0197">
        <w:rPr>
          <w:rFonts w:eastAsia="Calibri" w:cstheme="minorHAnsi"/>
          <w:spacing w:val="-5"/>
        </w:rPr>
        <w:t xml:space="preserve"> </w:t>
      </w:r>
      <w:r w:rsidRPr="006C0197">
        <w:rPr>
          <w:rFonts w:eastAsia="Calibri" w:cstheme="minorHAnsi"/>
        </w:rPr>
        <w:t>to</w:t>
      </w:r>
      <w:r w:rsidRPr="006C0197">
        <w:rPr>
          <w:rFonts w:eastAsia="Calibri" w:cstheme="minorHAnsi"/>
          <w:spacing w:val="-4"/>
        </w:rPr>
        <w:t xml:space="preserve"> </w:t>
      </w:r>
      <w:r w:rsidRPr="006C0197">
        <w:rPr>
          <w:rFonts w:eastAsia="Calibri" w:cstheme="minorHAnsi"/>
        </w:rPr>
        <w:t>manage</w:t>
      </w:r>
      <w:r w:rsidRPr="006C0197">
        <w:rPr>
          <w:rFonts w:eastAsia="Calibri" w:cstheme="minorHAnsi"/>
          <w:spacing w:val="-3"/>
        </w:rPr>
        <w:t xml:space="preserve"> </w:t>
      </w:r>
      <w:r w:rsidRPr="006C0197">
        <w:rPr>
          <w:rFonts w:eastAsia="Calibri" w:cstheme="minorHAnsi"/>
        </w:rPr>
        <w:t>the</w:t>
      </w:r>
      <w:r w:rsidRPr="006C0197">
        <w:rPr>
          <w:rFonts w:eastAsia="Calibri" w:cstheme="minorHAnsi"/>
          <w:spacing w:val="-6"/>
        </w:rPr>
        <w:t xml:space="preserve"> </w:t>
      </w:r>
      <w:r w:rsidRPr="006C0197">
        <w:rPr>
          <w:rFonts w:eastAsia="Calibri" w:cstheme="minorHAnsi"/>
        </w:rPr>
        <w:t>implementation</w:t>
      </w:r>
      <w:r w:rsidRPr="006C0197">
        <w:rPr>
          <w:rFonts w:eastAsia="Calibri" w:cstheme="minorHAnsi"/>
          <w:spacing w:val="-4"/>
        </w:rPr>
        <w:t xml:space="preserve"> </w:t>
      </w:r>
      <w:r w:rsidRPr="006C0197">
        <w:rPr>
          <w:rFonts w:eastAsia="Calibri" w:cstheme="minorHAnsi"/>
        </w:rPr>
        <w:t>of</w:t>
      </w:r>
      <w:r w:rsidRPr="006C0197">
        <w:rPr>
          <w:rFonts w:eastAsia="Calibri" w:cstheme="minorHAnsi"/>
          <w:spacing w:val="-4"/>
        </w:rPr>
        <w:t xml:space="preserve"> </w:t>
      </w:r>
      <w:r w:rsidRPr="006C0197">
        <w:rPr>
          <w:rFonts w:eastAsia="Calibri" w:cstheme="minorHAnsi"/>
        </w:rPr>
        <w:t>the</w:t>
      </w:r>
      <w:r w:rsidRPr="006C0197">
        <w:rPr>
          <w:rFonts w:eastAsia="Calibri" w:cstheme="minorHAnsi"/>
          <w:spacing w:val="-2"/>
        </w:rPr>
        <w:t xml:space="preserve"> </w:t>
      </w:r>
      <w:r w:rsidRPr="006C0197">
        <w:rPr>
          <w:rFonts w:eastAsia="Calibri" w:cstheme="minorHAnsi"/>
          <w:spacing w:val="-1"/>
        </w:rPr>
        <w:t>Exit</w:t>
      </w:r>
      <w:r w:rsidRPr="006C0197">
        <w:rPr>
          <w:rFonts w:eastAsia="Calibri" w:cstheme="minorHAnsi"/>
          <w:spacing w:val="-4"/>
        </w:rPr>
        <w:t xml:space="preserve"> </w:t>
      </w:r>
      <w:r w:rsidRPr="006C0197">
        <w:rPr>
          <w:rFonts w:eastAsia="Calibri" w:cstheme="minorHAnsi"/>
        </w:rPr>
        <w:t>Plan</w:t>
      </w:r>
      <w:r w:rsidRPr="006C0197">
        <w:rPr>
          <w:rFonts w:eastAsia="Calibri" w:cstheme="minorHAnsi"/>
          <w:spacing w:val="-3"/>
        </w:rPr>
        <w:t xml:space="preserve"> </w:t>
      </w:r>
      <w:r w:rsidRPr="006C0197">
        <w:rPr>
          <w:rFonts w:eastAsia="Calibri" w:cstheme="minorHAnsi"/>
        </w:rPr>
        <w:t>(“Exit</w:t>
      </w:r>
      <w:r w:rsidRPr="006C0197">
        <w:rPr>
          <w:rFonts w:eastAsia="Calibri" w:cstheme="minorHAnsi"/>
          <w:spacing w:val="-4"/>
        </w:rPr>
        <w:t xml:space="preserve"> </w:t>
      </w:r>
      <w:r w:rsidRPr="006C0197">
        <w:rPr>
          <w:rFonts w:eastAsia="Calibri" w:cstheme="minorHAnsi"/>
        </w:rPr>
        <w:t>Team”)</w:t>
      </w:r>
      <w:r w:rsidRPr="006C0197">
        <w:rPr>
          <w:rFonts w:eastAsia="Calibri" w:cstheme="minorHAnsi"/>
          <w:spacing w:val="-6"/>
        </w:rPr>
        <w:t xml:space="preserve"> </w:t>
      </w:r>
      <w:r w:rsidRPr="006C0197">
        <w:rPr>
          <w:rFonts w:eastAsia="Calibri" w:cstheme="minorHAnsi"/>
        </w:rPr>
        <w:t>and</w:t>
      </w:r>
      <w:r w:rsidRPr="006C0197">
        <w:rPr>
          <w:rFonts w:eastAsia="Calibri" w:cstheme="minorHAnsi"/>
          <w:spacing w:val="27"/>
          <w:w w:val="99"/>
        </w:rPr>
        <w:t xml:space="preserve"> </w:t>
      </w:r>
      <w:r w:rsidRPr="006C0197">
        <w:rPr>
          <w:rFonts w:eastAsia="Times New Roman" w:cstheme="minorHAnsi"/>
          <w:spacing w:val="-1"/>
        </w:rPr>
        <w:t>replacements</w:t>
      </w:r>
      <w:r w:rsidRPr="006C0197">
        <w:rPr>
          <w:rFonts w:eastAsia="Times New Roman" w:cstheme="minorHAnsi"/>
          <w:spacing w:val="-9"/>
        </w:rPr>
        <w:t xml:space="preserve"> </w:t>
      </w:r>
      <w:r w:rsidRPr="006C0197">
        <w:rPr>
          <w:rFonts w:eastAsia="Times New Roman" w:cstheme="minorHAnsi"/>
          <w:spacing w:val="-1"/>
        </w:rPr>
        <w:t>thereof,</w:t>
      </w:r>
      <w:r w:rsidRPr="006C0197">
        <w:rPr>
          <w:rFonts w:eastAsia="Times New Roman" w:cstheme="minorHAnsi"/>
          <w:spacing w:val="-9"/>
        </w:rPr>
        <w:t xml:space="preserve"> </w:t>
      </w:r>
      <w:r w:rsidRPr="006C0197">
        <w:rPr>
          <w:rFonts w:eastAsia="Times New Roman" w:cstheme="minorHAnsi"/>
          <w:spacing w:val="-1"/>
        </w:rPr>
        <w:t>including</w:t>
      </w:r>
      <w:r w:rsidRPr="006C0197">
        <w:rPr>
          <w:rFonts w:eastAsia="Times New Roman" w:cstheme="minorHAnsi"/>
          <w:spacing w:val="-9"/>
        </w:rPr>
        <w:t xml:space="preserve"> </w:t>
      </w:r>
      <w:r w:rsidRPr="006C0197">
        <w:rPr>
          <w:rFonts w:eastAsia="Times New Roman" w:cstheme="minorHAnsi"/>
        </w:rPr>
        <w:t>without</w:t>
      </w:r>
      <w:r w:rsidRPr="006C0197">
        <w:rPr>
          <w:rFonts w:eastAsia="Times New Roman" w:cstheme="minorHAnsi"/>
          <w:spacing w:val="-11"/>
        </w:rPr>
        <w:t xml:space="preserve"> </w:t>
      </w:r>
      <w:r w:rsidRPr="006C0197">
        <w:rPr>
          <w:rFonts w:eastAsia="Times New Roman" w:cstheme="minorHAnsi"/>
        </w:rPr>
        <w:t>limitation</w:t>
      </w:r>
      <w:r w:rsidRPr="006C0197">
        <w:rPr>
          <w:rFonts w:eastAsia="Times New Roman" w:cstheme="minorHAnsi"/>
          <w:spacing w:val="-9"/>
        </w:rPr>
        <w:t xml:space="preserve"> </w:t>
      </w:r>
      <w:r w:rsidRPr="006C0197">
        <w:rPr>
          <w:rFonts w:eastAsia="Times New Roman" w:cstheme="minorHAnsi"/>
          <w:spacing w:val="-1"/>
        </w:rPr>
        <w:t>the</w:t>
      </w:r>
      <w:r w:rsidRPr="006C0197">
        <w:rPr>
          <w:rFonts w:eastAsia="Times New Roman" w:cstheme="minorHAnsi"/>
          <w:spacing w:val="-9"/>
        </w:rPr>
        <w:t xml:space="preserve"> </w:t>
      </w:r>
      <w:r w:rsidRPr="006C0197">
        <w:rPr>
          <w:rFonts w:eastAsia="Times New Roman" w:cstheme="minorHAnsi"/>
          <w:spacing w:val="-1"/>
        </w:rPr>
        <w:t>following</w:t>
      </w:r>
      <w:r w:rsidRPr="006C0197">
        <w:rPr>
          <w:rFonts w:eastAsia="Times New Roman" w:cstheme="minorHAnsi"/>
          <w:spacing w:val="-10"/>
        </w:rPr>
        <w:t xml:space="preserve"> </w:t>
      </w:r>
      <w:r w:rsidRPr="006C0197">
        <w:rPr>
          <w:rFonts w:eastAsia="Times New Roman" w:cstheme="minorHAnsi"/>
        </w:rPr>
        <w:t>information:</w:t>
      </w:r>
    </w:p>
    <w:p w14:paraId="0CE8C400" w14:textId="77777777" w:rsidR="006C0197" w:rsidRPr="006C0197" w:rsidRDefault="006C0197" w:rsidP="005A14DC">
      <w:pPr>
        <w:spacing w:after="200" w:line="276" w:lineRule="auto"/>
        <w:rPr>
          <w:rFonts w:eastAsia="Calibri" w:cstheme="minorHAnsi"/>
        </w:rPr>
      </w:pPr>
    </w:p>
    <w:p w14:paraId="58B3F377" w14:textId="77777777" w:rsidR="006C0197" w:rsidRPr="006C0197" w:rsidRDefault="006C0197" w:rsidP="005A14DC">
      <w:pPr>
        <w:widowControl w:val="0"/>
        <w:numPr>
          <w:ilvl w:val="3"/>
          <w:numId w:val="94"/>
        </w:numPr>
        <w:tabs>
          <w:tab w:val="left" w:pos="1912"/>
        </w:tabs>
        <w:spacing w:before="135" w:after="0" w:line="240" w:lineRule="auto"/>
        <w:ind w:hanging="720"/>
        <w:rPr>
          <w:rFonts w:eastAsia="Times New Roman" w:cstheme="minorHAnsi"/>
        </w:rPr>
      </w:pP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rPr>
        <w:t>date</w:t>
      </w:r>
      <w:r w:rsidRPr="006C0197">
        <w:rPr>
          <w:rFonts w:eastAsia="Times New Roman" w:cstheme="minorHAnsi"/>
          <w:spacing w:val="-5"/>
        </w:rPr>
        <w:t xml:space="preserve"> </w:t>
      </w:r>
      <w:r w:rsidRPr="006C0197">
        <w:rPr>
          <w:rFonts w:eastAsia="Times New Roman" w:cstheme="minorHAnsi"/>
          <w:spacing w:val="-1"/>
        </w:rPr>
        <w:t>prior</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contract</w:t>
      </w:r>
      <w:r w:rsidRPr="006C0197">
        <w:rPr>
          <w:rFonts w:eastAsia="Times New Roman" w:cstheme="minorHAnsi"/>
          <w:spacing w:val="-5"/>
        </w:rPr>
        <w:t xml:space="preserve"> </w:t>
      </w:r>
      <w:r w:rsidRPr="006C0197">
        <w:rPr>
          <w:rFonts w:eastAsia="Times New Roman" w:cstheme="minorHAnsi"/>
        </w:rPr>
        <w:t>expiry</w:t>
      </w:r>
      <w:r w:rsidRPr="006C0197">
        <w:rPr>
          <w:rFonts w:eastAsia="Times New Roman" w:cstheme="minorHAnsi"/>
          <w:spacing w:val="-5"/>
        </w:rPr>
        <w:t xml:space="preserve"> </w:t>
      </w:r>
      <w:r w:rsidRPr="006C0197">
        <w:rPr>
          <w:rFonts w:eastAsia="Times New Roman" w:cstheme="minorHAnsi"/>
        </w:rPr>
        <w:t>at</w:t>
      </w:r>
      <w:r w:rsidRPr="006C0197">
        <w:rPr>
          <w:rFonts w:eastAsia="Times New Roman" w:cstheme="minorHAnsi"/>
          <w:spacing w:val="-6"/>
        </w:rPr>
        <w:t xml:space="preserve"> </w:t>
      </w:r>
      <w:r w:rsidRPr="006C0197">
        <w:rPr>
          <w:rFonts w:eastAsia="Times New Roman" w:cstheme="minorHAnsi"/>
        </w:rPr>
        <w:t>which</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Exit</w:t>
      </w:r>
      <w:r w:rsidRPr="006C0197">
        <w:rPr>
          <w:rFonts w:eastAsia="Times New Roman" w:cstheme="minorHAnsi"/>
          <w:spacing w:val="-5"/>
        </w:rPr>
        <w:t xml:space="preserve"> </w:t>
      </w:r>
      <w:r w:rsidRPr="006C0197">
        <w:rPr>
          <w:rFonts w:eastAsia="Times New Roman" w:cstheme="minorHAnsi"/>
          <w:spacing w:val="-1"/>
        </w:rPr>
        <w:t>Team</w:t>
      </w:r>
      <w:r w:rsidRPr="006C0197">
        <w:rPr>
          <w:rFonts w:eastAsia="Times New Roman" w:cstheme="minorHAnsi"/>
          <w:spacing w:val="-4"/>
        </w:rPr>
        <w:t xml:space="preserve"> </w:t>
      </w:r>
      <w:r w:rsidRPr="006C0197">
        <w:rPr>
          <w:rFonts w:eastAsia="Times New Roman" w:cstheme="minorHAnsi"/>
        </w:rPr>
        <w:t>will</w:t>
      </w:r>
      <w:r w:rsidRPr="006C0197">
        <w:rPr>
          <w:rFonts w:eastAsia="Times New Roman" w:cstheme="minorHAnsi"/>
          <w:spacing w:val="-4"/>
        </w:rPr>
        <w:t xml:space="preserve"> </w:t>
      </w:r>
      <w:r w:rsidRPr="006C0197">
        <w:rPr>
          <w:rFonts w:eastAsia="Times New Roman" w:cstheme="minorHAnsi"/>
          <w:spacing w:val="-1"/>
        </w:rPr>
        <w:t>be</w:t>
      </w:r>
      <w:r w:rsidRPr="006C0197">
        <w:rPr>
          <w:rFonts w:eastAsia="Times New Roman" w:cstheme="minorHAnsi"/>
          <w:spacing w:val="-5"/>
        </w:rPr>
        <w:t xml:space="preserve"> </w:t>
      </w:r>
      <w:r w:rsidRPr="006C0197">
        <w:rPr>
          <w:rFonts w:eastAsia="Times New Roman" w:cstheme="minorHAnsi"/>
          <w:spacing w:val="-1"/>
        </w:rPr>
        <w:t>established;</w:t>
      </w:r>
    </w:p>
    <w:p w14:paraId="0A8FF04E" w14:textId="77777777" w:rsidR="006C0197" w:rsidRPr="006C0197" w:rsidRDefault="006C0197" w:rsidP="005A14DC">
      <w:pPr>
        <w:widowControl w:val="0"/>
        <w:numPr>
          <w:ilvl w:val="3"/>
          <w:numId w:val="94"/>
        </w:numPr>
        <w:tabs>
          <w:tab w:val="left" w:pos="1912"/>
        </w:tabs>
        <w:spacing w:before="134" w:after="0" w:line="359" w:lineRule="auto"/>
        <w:ind w:right="294" w:hanging="720"/>
        <w:rPr>
          <w:rFonts w:eastAsia="Times New Roman" w:cstheme="minorHAnsi"/>
        </w:rPr>
      </w:pP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rPr>
        <w:t>name</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spacing w:val="-1"/>
        </w:rPr>
        <w:t>contact</w:t>
      </w:r>
      <w:r w:rsidRPr="006C0197">
        <w:rPr>
          <w:rFonts w:eastAsia="Times New Roman" w:cstheme="minorHAnsi"/>
          <w:spacing w:val="-6"/>
        </w:rPr>
        <w:t xml:space="preserve"> </w:t>
      </w:r>
      <w:r w:rsidRPr="006C0197">
        <w:rPr>
          <w:rFonts w:eastAsia="Times New Roman" w:cstheme="minorHAnsi"/>
          <w:spacing w:val="-1"/>
        </w:rPr>
        <w:t>details</w:t>
      </w:r>
      <w:r w:rsidRPr="006C0197">
        <w:rPr>
          <w:rFonts w:eastAsia="Times New Roman" w:cstheme="minorHAnsi"/>
          <w:spacing w:val="-4"/>
        </w:rPr>
        <w:t xml:space="preserve"> </w:t>
      </w:r>
      <w:r w:rsidRPr="006C0197">
        <w:rPr>
          <w:rFonts w:eastAsia="Times New Roman" w:cstheme="minorHAnsi"/>
        </w:rPr>
        <w:t>of</w:t>
      </w:r>
      <w:r w:rsidRPr="006C0197">
        <w:rPr>
          <w:rFonts w:eastAsia="Times New Roman" w:cstheme="minorHAnsi"/>
          <w:spacing w:val="-4"/>
        </w:rPr>
        <w:t xml:space="preserve"> </w:t>
      </w:r>
      <w:r w:rsidRPr="006C0197">
        <w:rPr>
          <w:rFonts w:eastAsia="Times New Roman" w:cstheme="minorHAnsi"/>
        </w:rPr>
        <w:t>each</w:t>
      </w:r>
      <w:r w:rsidRPr="006C0197">
        <w:rPr>
          <w:rFonts w:eastAsia="Times New Roman" w:cstheme="minorHAnsi"/>
          <w:spacing w:val="-6"/>
        </w:rPr>
        <w:t xml:space="preserve"> </w:t>
      </w:r>
      <w:r w:rsidRPr="006C0197">
        <w:rPr>
          <w:rFonts w:eastAsia="Times New Roman" w:cstheme="minorHAnsi"/>
          <w:spacing w:val="-1"/>
        </w:rPr>
        <w:t>member</w:t>
      </w:r>
      <w:r w:rsidRPr="006C0197">
        <w:rPr>
          <w:rFonts w:eastAsia="Times New Roman" w:cstheme="minorHAnsi"/>
          <w:spacing w:val="-5"/>
        </w:rPr>
        <w:t xml:space="preserve"> </w:t>
      </w:r>
      <w:r w:rsidRPr="006C0197">
        <w:rPr>
          <w:rFonts w:eastAsia="Times New Roman" w:cstheme="minorHAnsi"/>
          <w:spacing w:val="-1"/>
        </w:rPr>
        <w:t>of</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Exit</w:t>
      </w:r>
      <w:r w:rsidRPr="006C0197">
        <w:rPr>
          <w:rFonts w:eastAsia="Times New Roman" w:cstheme="minorHAnsi"/>
          <w:spacing w:val="-5"/>
        </w:rPr>
        <w:t xml:space="preserve"> </w:t>
      </w:r>
      <w:r w:rsidRPr="006C0197">
        <w:rPr>
          <w:rFonts w:eastAsia="Times New Roman" w:cstheme="minorHAnsi"/>
          <w:spacing w:val="-1"/>
        </w:rPr>
        <w:t>Team</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spacing w:val="-1"/>
        </w:rPr>
        <w:t>his/her</w:t>
      </w:r>
      <w:r w:rsidRPr="006C0197">
        <w:rPr>
          <w:rFonts w:eastAsia="Times New Roman" w:cstheme="minorHAnsi"/>
          <w:spacing w:val="38"/>
          <w:w w:val="99"/>
        </w:rPr>
        <w:t xml:space="preserve"> </w:t>
      </w:r>
      <w:r w:rsidRPr="006C0197">
        <w:rPr>
          <w:rFonts w:eastAsia="Times New Roman" w:cstheme="minorHAnsi"/>
        </w:rPr>
        <w:t>role;</w:t>
      </w:r>
    </w:p>
    <w:p w14:paraId="4F028C2B" w14:textId="77777777" w:rsidR="006C0197" w:rsidRPr="006C0197" w:rsidRDefault="006C0197" w:rsidP="005A14DC">
      <w:pPr>
        <w:widowControl w:val="0"/>
        <w:numPr>
          <w:ilvl w:val="3"/>
          <w:numId w:val="94"/>
        </w:numPr>
        <w:tabs>
          <w:tab w:val="left" w:pos="1911"/>
        </w:tabs>
        <w:spacing w:before="1" w:after="0" w:line="240" w:lineRule="auto"/>
        <w:ind w:left="1910" w:hanging="710"/>
        <w:rPr>
          <w:rFonts w:eastAsia="Times New Roman" w:cstheme="minorHAnsi"/>
        </w:rPr>
      </w:pPr>
      <w:r w:rsidRPr="006C0197">
        <w:rPr>
          <w:rFonts w:eastAsia="Times New Roman" w:cstheme="minorHAnsi"/>
          <w:spacing w:val="-1"/>
        </w:rPr>
        <w:t>responsibilities</w:t>
      </w:r>
      <w:r w:rsidRPr="006C0197">
        <w:rPr>
          <w:rFonts w:eastAsia="Times New Roman" w:cstheme="minorHAnsi"/>
          <w:spacing w:val="-7"/>
        </w:rPr>
        <w:t xml:space="preserve"> </w:t>
      </w:r>
      <w:r w:rsidRPr="006C0197">
        <w:rPr>
          <w:rFonts w:eastAsia="Times New Roman" w:cstheme="minorHAnsi"/>
        </w:rPr>
        <w:t>assigned</w:t>
      </w:r>
      <w:r w:rsidRPr="006C0197">
        <w:rPr>
          <w:rFonts w:eastAsia="Times New Roman" w:cstheme="minorHAnsi"/>
          <w:spacing w:val="-7"/>
        </w:rPr>
        <w:t xml:space="preserve"> </w:t>
      </w:r>
      <w:r w:rsidRPr="006C0197">
        <w:rPr>
          <w:rFonts w:eastAsia="Times New Roman" w:cstheme="minorHAnsi"/>
        </w:rPr>
        <w:t>to</w:t>
      </w:r>
      <w:r w:rsidRPr="006C0197">
        <w:rPr>
          <w:rFonts w:eastAsia="Times New Roman" w:cstheme="minorHAnsi"/>
          <w:spacing w:val="-7"/>
        </w:rPr>
        <w:t xml:space="preserve"> </w:t>
      </w:r>
      <w:r w:rsidRPr="006C0197">
        <w:rPr>
          <w:rFonts w:eastAsia="Times New Roman" w:cstheme="minorHAnsi"/>
        </w:rPr>
        <w:t>each</w:t>
      </w:r>
      <w:r w:rsidRPr="006C0197">
        <w:rPr>
          <w:rFonts w:eastAsia="Times New Roman" w:cstheme="minorHAnsi"/>
          <w:spacing w:val="-7"/>
        </w:rPr>
        <w:t xml:space="preserve"> </w:t>
      </w:r>
      <w:r w:rsidRPr="006C0197">
        <w:rPr>
          <w:rFonts w:eastAsia="Times New Roman" w:cstheme="minorHAnsi"/>
        </w:rPr>
        <w:t>member</w:t>
      </w:r>
      <w:r w:rsidRPr="006C0197">
        <w:rPr>
          <w:rFonts w:eastAsia="Times New Roman" w:cstheme="minorHAnsi"/>
          <w:spacing w:val="-7"/>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Exit</w:t>
      </w:r>
      <w:r w:rsidRPr="006C0197">
        <w:rPr>
          <w:rFonts w:eastAsia="Times New Roman" w:cstheme="minorHAnsi"/>
          <w:spacing w:val="-7"/>
        </w:rPr>
        <w:t xml:space="preserve"> </w:t>
      </w:r>
      <w:r w:rsidRPr="006C0197">
        <w:rPr>
          <w:rFonts w:eastAsia="Times New Roman" w:cstheme="minorHAnsi"/>
          <w:spacing w:val="-1"/>
        </w:rPr>
        <w:t>Team;</w:t>
      </w:r>
    </w:p>
    <w:p w14:paraId="2FC8316D" w14:textId="77777777" w:rsidR="006C0197" w:rsidRPr="006C0197" w:rsidRDefault="006C0197" w:rsidP="005A14DC">
      <w:pPr>
        <w:widowControl w:val="0"/>
        <w:numPr>
          <w:ilvl w:val="3"/>
          <w:numId w:val="94"/>
        </w:numPr>
        <w:tabs>
          <w:tab w:val="left" w:pos="1912"/>
        </w:tabs>
        <w:spacing w:before="134" w:after="0" w:line="240" w:lineRule="auto"/>
        <w:ind w:left="1912"/>
        <w:rPr>
          <w:rFonts w:eastAsia="Times New Roman" w:cstheme="minorHAnsi"/>
        </w:rPr>
      </w:pPr>
      <w:r w:rsidRPr="006C0197">
        <w:rPr>
          <w:rFonts w:eastAsia="Times New Roman" w:cstheme="minorHAnsi"/>
        </w:rPr>
        <w:t>governance</w:t>
      </w:r>
      <w:r w:rsidRPr="006C0197">
        <w:rPr>
          <w:rFonts w:eastAsia="Times New Roman" w:cstheme="minorHAnsi"/>
          <w:spacing w:val="-9"/>
        </w:rPr>
        <w:t xml:space="preserve"> </w:t>
      </w:r>
      <w:r w:rsidRPr="006C0197">
        <w:rPr>
          <w:rFonts w:eastAsia="Times New Roman" w:cstheme="minorHAnsi"/>
        </w:rPr>
        <w:t>and</w:t>
      </w:r>
      <w:r w:rsidRPr="006C0197">
        <w:rPr>
          <w:rFonts w:eastAsia="Times New Roman" w:cstheme="minorHAnsi"/>
          <w:spacing w:val="-9"/>
        </w:rPr>
        <w:t xml:space="preserve"> </w:t>
      </w:r>
      <w:r w:rsidRPr="006C0197">
        <w:rPr>
          <w:rFonts w:eastAsia="Times New Roman" w:cstheme="minorHAnsi"/>
        </w:rPr>
        <w:t>reporting</w:t>
      </w:r>
      <w:r w:rsidRPr="006C0197">
        <w:rPr>
          <w:rFonts w:eastAsia="Times New Roman" w:cstheme="minorHAnsi"/>
          <w:spacing w:val="-11"/>
        </w:rPr>
        <w:t xml:space="preserve"> </w:t>
      </w:r>
      <w:r w:rsidRPr="006C0197">
        <w:rPr>
          <w:rFonts w:eastAsia="Times New Roman" w:cstheme="minorHAnsi"/>
          <w:spacing w:val="-1"/>
        </w:rPr>
        <w:t>structures</w:t>
      </w:r>
      <w:r w:rsidRPr="006C0197">
        <w:rPr>
          <w:rFonts w:eastAsia="Times New Roman" w:cstheme="minorHAnsi"/>
          <w:spacing w:val="-9"/>
        </w:rPr>
        <w:t xml:space="preserve"> </w:t>
      </w:r>
      <w:r w:rsidRPr="006C0197">
        <w:rPr>
          <w:rFonts w:eastAsia="Times New Roman" w:cstheme="minorHAnsi"/>
        </w:rPr>
        <w:t>and</w:t>
      </w:r>
      <w:r w:rsidRPr="006C0197">
        <w:rPr>
          <w:rFonts w:eastAsia="Times New Roman" w:cstheme="minorHAnsi"/>
          <w:spacing w:val="-8"/>
        </w:rPr>
        <w:t xml:space="preserve"> </w:t>
      </w:r>
      <w:r w:rsidRPr="006C0197">
        <w:rPr>
          <w:rFonts w:eastAsia="Times New Roman" w:cstheme="minorHAnsi"/>
          <w:spacing w:val="-1"/>
        </w:rPr>
        <w:t>processes;</w:t>
      </w:r>
    </w:p>
    <w:p w14:paraId="2E1CFA57" w14:textId="77777777" w:rsidR="006C0197" w:rsidRPr="006C0197" w:rsidRDefault="006C0197" w:rsidP="005A14DC">
      <w:pPr>
        <w:widowControl w:val="0"/>
        <w:tabs>
          <w:tab w:val="left" w:pos="1238"/>
        </w:tabs>
        <w:spacing w:before="42" w:after="0" w:line="360" w:lineRule="auto"/>
        <w:ind w:left="688" w:right="104"/>
        <w:rPr>
          <w:rFonts w:eastAsia="Times New Roman" w:cstheme="minorHAnsi"/>
        </w:rPr>
      </w:pPr>
    </w:p>
    <w:p w14:paraId="28BCA9FB" w14:textId="77777777" w:rsidR="006C0197" w:rsidRPr="006C0197" w:rsidRDefault="006C0197" w:rsidP="005A14DC">
      <w:pPr>
        <w:widowControl w:val="0"/>
        <w:numPr>
          <w:ilvl w:val="2"/>
          <w:numId w:val="94"/>
        </w:numPr>
        <w:tabs>
          <w:tab w:val="left" w:pos="1238"/>
        </w:tabs>
        <w:spacing w:before="42" w:after="0" w:line="360" w:lineRule="auto"/>
        <w:ind w:left="688" w:right="104"/>
        <w:rPr>
          <w:rFonts w:eastAsia="Times New Roman" w:cstheme="minorHAnsi"/>
        </w:rPr>
      </w:pPr>
      <w:r w:rsidRPr="006C0197">
        <w:rPr>
          <w:rFonts w:eastAsia="Times New Roman" w:cstheme="minorHAnsi"/>
          <w:spacing w:val="-1"/>
        </w:rPr>
        <w:t>The</w:t>
      </w:r>
      <w:r w:rsidRPr="006C0197">
        <w:rPr>
          <w:rFonts w:eastAsia="Times New Roman" w:cstheme="minorHAnsi"/>
          <w:spacing w:val="-2"/>
        </w:rPr>
        <w:t xml:space="preserve"> </w:t>
      </w:r>
      <w:r w:rsidRPr="006C0197">
        <w:rPr>
          <w:rFonts w:eastAsia="Times New Roman" w:cstheme="minorHAnsi"/>
        </w:rPr>
        <w:t>timeframes</w:t>
      </w:r>
      <w:r w:rsidRPr="006C0197">
        <w:rPr>
          <w:rFonts w:eastAsia="Times New Roman" w:cstheme="minorHAnsi"/>
          <w:spacing w:val="-2"/>
        </w:rPr>
        <w:t xml:space="preserve"> </w:t>
      </w:r>
      <w:r w:rsidRPr="006C0197">
        <w:rPr>
          <w:rFonts w:eastAsia="Times New Roman" w:cstheme="minorHAnsi"/>
          <w:spacing w:val="-1"/>
        </w:rPr>
        <w:t>for</w:t>
      </w:r>
      <w:r w:rsidRPr="006C0197">
        <w:rPr>
          <w:rFonts w:eastAsia="Times New Roman" w:cstheme="minorHAnsi"/>
          <w:spacing w:val="-2"/>
        </w:rPr>
        <w:t xml:space="preserve"> </w:t>
      </w:r>
      <w:r w:rsidRPr="006C0197">
        <w:rPr>
          <w:rFonts w:eastAsia="Times New Roman" w:cstheme="minorHAnsi"/>
        </w:rPr>
        <w:t>implementation</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each</w:t>
      </w:r>
      <w:r w:rsidRPr="006C0197">
        <w:rPr>
          <w:rFonts w:eastAsia="Times New Roman" w:cstheme="minorHAnsi"/>
          <w:spacing w:val="-3"/>
        </w:rPr>
        <w:t xml:space="preserve"> </w:t>
      </w:r>
      <w:r w:rsidRPr="006C0197">
        <w:rPr>
          <w:rFonts w:eastAsia="Times New Roman" w:cstheme="minorHAnsi"/>
        </w:rPr>
        <w:t>part</w:t>
      </w:r>
      <w:r w:rsidRPr="006C0197">
        <w:rPr>
          <w:rFonts w:eastAsia="Times New Roman" w:cstheme="minorHAnsi"/>
          <w:spacing w:val="-1"/>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Exit</w:t>
      </w:r>
      <w:r w:rsidRPr="006C0197">
        <w:rPr>
          <w:rFonts w:eastAsia="Times New Roman" w:cstheme="minorHAnsi"/>
          <w:spacing w:val="-2"/>
        </w:rPr>
        <w:t xml:space="preserve"> </w:t>
      </w:r>
      <w:r w:rsidRPr="006C0197">
        <w:rPr>
          <w:rFonts w:eastAsia="Times New Roman" w:cstheme="minorHAnsi"/>
        </w:rPr>
        <w:t>Plan</w:t>
      </w:r>
      <w:r w:rsidRPr="006C0197">
        <w:rPr>
          <w:rFonts w:eastAsia="Times New Roman" w:cstheme="minorHAnsi"/>
          <w:spacing w:val="-2"/>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rPr>
        <w:t>any</w:t>
      </w:r>
      <w:r w:rsidRPr="006C0197">
        <w:rPr>
          <w:rFonts w:eastAsia="Times New Roman" w:cstheme="minorHAnsi"/>
          <w:spacing w:val="-1"/>
        </w:rPr>
        <w:t xml:space="preserve"> </w:t>
      </w:r>
      <w:r w:rsidRPr="006C0197">
        <w:rPr>
          <w:rFonts w:eastAsia="Times New Roman" w:cstheme="minorHAnsi"/>
        </w:rPr>
        <w:t>milestones</w:t>
      </w:r>
      <w:r w:rsidRPr="006C0197">
        <w:rPr>
          <w:rFonts w:eastAsia="Times New Roman" w:cstheme="minorHAnsi"/>
          <w:spacing w:val="26"/>
          <w:w w:val="99"/>
        </w:rPr>
        <w:t xml:space="preserve"> </w:t>
      </w:r>
      <w:r w:rsidRPr="006C0197">
        <w:rPr>
          <w:rFonts w:eastAsia="Times New Roman" w:cstheme="minorHAnsi"/>
        </w:rPr>
        <w:t>that</w:t>
      </w:r>
      <w:r w:rsidRPr="006C0197">
        <w:rPr>
          <w:rFonts w:eastAsia="Times New Roman" w:cstheme="minorHAnsi"/>
          <w:spacing w:val="-6"/>
        </w:rPr>
        <w:t xml:space="preserve"> </w:t>
      </w:r>
      <w:r w:rsidRPr="006C0197">
        <w:rPr>
          <w:rFonts w:eastAsia="Times New Roman" w:cstheme="minorHAnsi"/>
          <w:spacing w:val="-1"/>
        </w:rPr>
        <w:t>need</w:t>
      </w:r>
      <w:r w:rsidRPr="006C0197">
        <w:rPr>
          <w:rFonts w:eastAsia="Times New Roman" w:cstheme="minorHAnsi"/>
          <w:spacing w:val="-3"/>
        </w:rPr>
        <w:t xml:space="preserve"> </w:t>
      </w:r>
      <w:r w:rsidRPr="006C0197">
        <w:rPr>
          <w:rFonts w:eastAsia="Times New Roman" w:cstheme="minorHAnsi"/>
          <w:spacing w:val="-1"/>
        </w:rPr>
        <w:t>to</w:t>
      </w:r>
      <w:r w:rsidRPr="006C0197">
        <w:rPr>
          <w:rFonts w:eastAsia="Times New Roman" w:cstheme="minorHAnsi"/>
          <w:spacing w:val="-4"/>
        </w:rPr>
        <w:t xml:space="preserve"> </w:t>
      </w:r>
      <w:r w:rsidRPr="006C0197">
        <w:rPr>
          <w:rFonts w:eastAsia="Times New Roman" w:cstheme="minorHAnsi"/>
          <w:spacing w:val="-1"/>
        </w:rPr>
        <w:t>be</w:t>
      </w:r>
      <w:r w:rsidRPr="006C0197">
        <w:rPr>
          <w:rFonts w:eastAsia="Times New Roman" w:cstheme="minorHAnsi"/>
          <w:spacing w:val="-5"/>
        </w:rPr>
        <w:t xml:space="preserve"> </w:t>
      </w:r>
      <w:r w:rsidRPr="006C0197">
        <w:rPr>
          <w:rFonts w:eastAsia="Times New Roman" w:cstheme="minorHAnsi"/>
        </w:rPr>
        <w:t>met</w:t>
      </w:r>
      <w:r w:rsidRPr="006C0197">
        <w:rPr>
          <w:rFonts w:eastAsia="Times New Roman" w:cstheme="minorHAnsi"/>
          <w:spacing w:val="-6"/>
        </w:rPr>
        <w:t xml:space="preserve"> </w:t>
      </w:r>
      <w:r w:rsidRPr="006C0197">
        <w:rPr>
          <w:rFonts w:eastAsia="Times New Roman" w:cstheme="minorHAnsi"/>
          <w:spacing w:val="-1"/>
        </w:rPr>
        <w:t>by</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3"/>
        </w:rPr>
        <w:t xml:space="preserve"> </w:t>
      </w:r>
      <w:r w:rsidRPr="006C0197">
        <w:rPr>
          <w:rFonts w:eastAsia="Times New Roman" w:cstheme="minorHAnsi"/>
        </w:rPr>
        <w:t>or</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Client</w:t>
      </w:r>
      <w:r w:rsidRPr="006C0197">
        <w:rPr>
          <w:rFonts w:eastAsia="Times New Roman" w:cstheme="minorHAnsi"/>
          <w:spacing w:val="-4"/>
        </w:rPr>
        <w:t xml:space="preserve"> </w:t>
      </w:r>
      <w:r w:rsidRPr="006C0197">
        <w:rPr>
          <w:rFonts w:eastAsia="Times New Roman" w:cstheme="minorHAnsi"/>
        </w:rPr>
        <w:t>or</w:t>
      </w:r>
      <w:r w:rsidRPr="006C0197">
        <w:rPr>
          <w:rFonts w:eastAsia="Times New Roman" w:cstheme="minorHAnsi"/>
          <w:spacing w:val="-4"/>
        </w:rPr>
        <w:t xml:space="preserve"> </w:t>
      </w:r>
      <w:r w:rsidRPr="006C0197">
        <w:rPr>
          <w:rFonts w:eastAsia="Times New Roman" w:cstheme="minorHAnsi"/>
        </w:rPr>
        <w:t>any</w:t>
      </w:r>
      <w:r w:rsidRPr="006C0197">
        <w:rPr>
          <w:rFonts w:eastAsia="Times New Roman" w:cstheme="minorHAnsi"/>
          <w:spacing w:val="-6"/>
        </w:rPr>
        <w:t xml:space="preserve"> </w:t>
      </w:r>
      <w:r w:rsidRPr="006C0197">
        <w:rPr>
          <w:rFonts w:eastAsia="Times New Roman" w:cstheme="minorHAnsi"/>
          <w:spacing w:val="-1"/>
        </w:rPr>
        <w:t>new</w:t>
      </w:r>
      <w:r w:rsidRPr="006C0197">
        <w:rPr>
          <w:rFonts w:eastAsia="Times New Roman" w:cstheme="minorHAnsi"/>
        </w:rPr>
        <w:t xml:space="preserve"> contractor;</w:t>
      </w:r>
    </w:p>
    <w:p w14:paraId="68D1DBDF" w14:textId="77777777" w:rsidR="006C0197" w:rsidRPr="006C0197" w:rsidRDefault="006C0197" w:rsidP="006C0197">
      <w:pPr>
        <w:spacing w:before="12" w:after="200" w:line="276" w:lineRule="auto"/>
        <w:rPr>
          <w:rFonts w:eastAsia="Calibri" w:cstheme="minorHAnsi"/>
        </w:rPr>
      </w:pPr>
    </w:p>
    <w:p w14:paraId="55ECE41C" w14:textId="77777777" w:rsidR="006C0197" w:rsidRPr="006C0197" w:rsidRDefault="006C0197" w:rsidP="0078653D">
      <w:pPr>
        <w:widowControl w:val="0"/>
        <w:numPr>
          <w:ilvl w:val="2"/>
          <w:numId w:val="94"/>
        </w:numPr>
        <w:tabs>
          <w:tab w:val="left" w:pos="1537"/>
        </w:tabs>
        <w:spacing w:after="0" w:line="359" w:lineRule="auto"/>
        <w:ind w:left="688" w:right="105"/>
        <w:jc w:val="both"/>
        <w:rPr>
          <w:rFonts w:eastAsia="Times New Roman" w:cstheme="minorHAnsi"/>
        </w:rPr>
      </w:pPr>
      <w:r w:rsidRPr="006C0197">
        <w:rPr>
          <w:rFonts w:eastAsia="Times New Roman" w:cstheme="minorHAnsi"/>
        </w:rPr>
        <w:t>A</w:t>
      </w:r>
      <w:r w:rsidRPr="006C0197">
        <w:rPr>
          <w:rFonts w:eastAsia="Times New Roman" w:cstheme="minorHAnsi"/>
          <w:spacing w:val="2"/>
        </w:rPr>
        <w:t xml:space="preserve"> </w:t>
      </w:r>
      <w:r w:rsidRPr="006C0197">
        <w:rPr>
          <w:rFonts w:eastAsia="Times New Roman" w:cstheme="minorHAnsi"/>
        </w:rPr>
        <w:t>list</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2"/>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rPr>
        <w:t>meetings</w:t>
      </w:r>
      <w:r w:rsidRPr="006C0197">
        <w:rPr>
          <w:rFonts w:eastAsia="Times New Roman" w:cstheme="minorHAnsi"/>
          <w:spacing w:val="2"/>
        </w:rPr>
        <w:t xml:space="preserve"> </w:t>
      </w:r>
      <w:r w:rsidRPr="006C0197">
        <w:rPr>
          <w:rFonts w:eastAsia="Times New Roman" w:cstheme="minorHAnsi"/>
        </w:rPr>
        <w:t>that</w:t>
      </w:r>
      <w:r w:rsidRPr="006C0197">
        <w:rPr>
          <w:rFonts w:eastAsia="Times New Roman" w:cstheme="minorHAnsi"/>
          <w:spacing w:val="2"/>
        </w:rPr>
        <w:t xml:space="preserve"> </w:t>
      </w:r>
      <w:r w:rsidRPr="006C0197">
        <w:rPr>
          <w:rFonts w:eastAsia="Times New Roman" w:cstheme="minorHAnsi"/>
          <w:spacing w:val="-1"/>
        </w:rPr>
        <w:t>shall</w:t>
      </w:r>
      <w:r w:rsidRPr="006C0197">
        <w:rPr>
          <w:rFonts w:eastAsia="Times New Roman" w:cstheme="minorHAnsi"/>
          <w:spacing w:val="2"/>
        </w:rPr>
        <w:t xml:space="preserve"> </w:t>
      </w:r>
      <w:r w:rsidRPr="006C0197">
        <w:rPr>
          <w:rFonts w:eastAsia="Times New Roman" w:cstheme="minorHAnsi"/>
        </w:rPr>
        <w:t>take</w:t>
      </w:r>
      <w:r w:rsidRPr="006C0197">
        <w:rPr>
          <w:rFonts w:eastAsia="Times New Roman" w:cstheme="minorHAnsi"/>
          <w:spacing w:val="3"/>
        </w:rPr>
        <w:t xml:space="preserve"> </w:t>
      </w:r>
      <w:r w:rsidRPr="006C0197">
        <w:rPr>
          <w:rFonts w:eastAsia="Times New Roman" w:cstheme="minorHAnsi"/>
          <w:spacing w:val="-1"/>
        </w:rPr>
        <w:t>place</w:t>
      </w:r>
      <w:r w:rsidRPr="006C0197">
        <w:rPr>
          <w:rFonts w:eastAsia="Times New Roman" w:cstheme="minorHAnsi"/>
          <w:spacing w:val="2"/>
        </w:rPr>
        <w:t xml:space="preserve"> </w:t>
      </w:r>
      <w:r w:rsidRPr="006C0197">
        <w:rPr>
          <w:rFonts w:eastAsia="Times New Roman" w:cstheme="minorHAnsi"/>
          <w:spacing w:val="-1"/>
        </w:rPr>
        <w:t>during</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implementation</w:t>
      </w:r>
      <w:r w:rsidRPr="006C0197">
        <w:rPr>
          <w:rFonts w:eastAsia="Times New Roman" w:cstheme="minorHAnsi"/>
          <w:spacing w:val="3"/>
        </w:rPr>
        <w:t xml:space="preserve"> </w:t>
      </w:r>
      <w:r w:rsidRPr="006C0197">
        <w:rPr>
          <w:rFonts w:eastAsia="Times New Roman" w:cstheme="minorHAnsi"/>
        </w:rPr>
        <w:t>of</w:t>
      </w:r>
      <w:r w:rsidRPr="006C0197">
        <w:rPr>
          <w:rFonts w:eastAsia="Times New Roman" w:cstheme="minorHAnsi"/>
          <w:spacing w:val="2"/>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Exit</w:t>
      </w:r>
      <w:r w:rsidRPr="006C0197">
        <w:rPr>
          <w:rFonts w:eastAsia="Times New Roman" w:cstheme="minorHAnsi"/>
          <w:spacing w:val="42"/>
          <w:w w:val="99"/>
        </w:rPr>
        <w:t xml:space="preserve"> </w:t>
      </w:r>
      <w:r w:rsidRPr="006C0197">
        <w:rPr>
          <w:rFonts w:eastAsia="Times New Roman" w:cstheme="minorHAnsi"/>
          <w:spacing w:val="-1"/>
        </w:rPr>
        <w:t>Plan.</w:t>
      </w:r>
      <w:r w:rsidRPr="006C0197">
        <w:rPr>
          <w:rFonts w:eastAsia="Times New Roman" w:cstheme="minorHAnsi"/>
          <w:spacing w:val="3"/>
        </w:rPr>
        <w:t xml:space="preserve"> </w:t>
      </w:r>
      <w:r w:rsidRPr="006C0197">
        <w:rPr>
          <w:rFonts w:eastAsia="Times New Roman" w:cstheme="minorHAnsi"/>
          <w:spacing w:val="-1"/>
        </w:rPr>
        <w:t>Unless</w:t>
      </w:r>
      <w:r w:rsidRPr="006C0197">
        <w:rPr>
          <w:rFonts w:eastAsia="Times New Roman" w:cstheme="minorHAnsi"/>
          <w:spacing w:val="4"/>
        </w:rPr>
        <w:t xml:space="preserve"> </w:t>
      </w:r>
      <w:r w:rsidRPr="006C0197">
        <w:rPr>
          <w:rFonts w:eastAsia="Times New Roman" w:cstheme="minorHAnsi"/>
        </w:rPr>
        <w:lastRenderedPageBreak/>
        <w:t>agreed</w:t>
      </w:r>
      <w:r w:rsidRPr="006C0197">
        <w:rPr>
          <w:rFonts w:eastAsia="Times New Roman" w:cstheme="minorHAnsi"/>
          <w:spacing w:val="4"/>
        </w:rPr>
        <w:t xml:space="preserve"> </w:t>
      </w:r>
      <w:r w:rsidRPr="006C0197">
        <w:rPr>
          <w:rFonts w:eastAsia="Times New Roman" w:cstheme="minorHAnsi"/>
        </w:rPr>
        <w:t>otherwise</w:t>
      </w:r>
      <w:r w:rsidRPr="006C0197">
        <w:rPr>
          <w:rFonts w:eastAsia="Times New Roman" w:cstheme="minorHAnsi"/>
          <w:spacing w:val="3"/>
        </w:rPr>
        <w:t xml:space="preserve"> </w:t>
      </w:r>
      <w:r w:rsidRPr="006C0197">
        <w:rPr>
          <w:rFonts w:eastAsia="Times New Roman" w:cstheme="minorHAnsi"/>
        </w:rPr>
        <w:t>in</w:t>
      </w:r>
      <w:r w:rsidRPr="006C0197">
        <w:rPr>
          <w:rFonts w:eastAsia="Times New Roman" w:cstheme="minorHAnsi"/>
          <w:spacing w:val="3"/>
        </w:rPr>
        <w:t xml:space="preserve"> </w:t>
      </w:r>
      <w:r w:rsidRPr="006C0197">
        <w:rPr>
          <w:rFonts w:eastAsia="Times New Roman" w:cstheme="minorHAnsi"/>
        </w:rPr>
        <w:t>writing</w:t>
      </w:r>
      <w:r w:rsidRPr="006C0197">
        <w:rPr>
          <w:rFonts w:eastAsia="Times New Roman" w:cstheme="minorHAnsi"/>
          <w:spacing w:val="4"/>
        </w:rPr>
        <w:t xml:space="preserve"> </w:t>
      </w:r>
      <w:r w:rsidRPr="006C0197">
        <w:rPr>
          <w:rFonts w:eastAsia="Times New Roman" w:cstheme="minorHAnsi"/>
        </w:rPr>
        <w:t>between</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parties,</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3"/>
        </w:rPr>
        <w:t xml:space="preserve"> </w:t>
      </w:r>
      <w:r w:rsidRPr="006C0197">
        <w:rPr>
          <w:rFonts w:eastAsia="Times New Roman" w:cstheme="minorHAnsi"/>
          <w:spacing w:val="-1"/>
        </w:rPr>
        <w:t>Exit</w:t>
      </w:r>
      <w:r w:rsidRPr="006C0197">
        <w:rPr>
          <w:rFonts w:eastAsia="Times New Roman" w:cstheme="minorHAnsi"/>
          <w:spacing w:val="4"/>
        </w:rPr>
        <w:t xml:space="preserve"> </w:t>
      </w:r>
      <w:r w:rsidRPr="006C0197">
        <w:rPr>
          <w:rFonts w:eastAsia="Times New Roman" w:cstheme="minorHAnsi"/>
        </w:rPr>
        <w:t>Team</w:t>
      </w:r>
      <w:r w:rsidRPr="006C0197">
        <w:rPr>
          <w:rFonts w:eastAsia="Times New Roman" w:cstheme="minorHAnsi"/>
          <w:spacing w:val="3"/>
        </w:rPr>
        <w:t xml:space="preserve"> </w:t>
      </w:r>
      <w:r w:rsidRPr="006C0197">
        <w:rPr>
          <w:rFonts w:eastAsia="Times New Roman" w:cstheme="minorHAnsi"/>
        </w:rPr>
        <w:t>shall</w:t>
      </w:r>
      <w:r w:rsidRPr="006C0197">
        <w:rPr>
          <w:rFonts w:eastAsia="Times New Roman" w:cstheme="minorHAnsi"/>
          <w:spacing w:val="4"/>
        </w:rPr>
        <w:t xml:space="preserve"> </w:t>
      </w:r>
      <w:r w:rsidRPr="006C0197">
        <w:rPr>
          <w:rFonts w:eastAsia="Times New Roman" w:cstheme="minorHAnsi"/>
        </w:rPr>
        <w:t>meet</w:t>
      </w:r>
      <w:r w:rsidRPr="006C0197">
        <w:rPr>
          <w:rFonts w:eastAsia="Times New Roman" w:cstheme="minorHAnsi"/>
          <w:spacing w:val="3"/>
        </w:rPr>
        <w:t xml:space="preserve"> </w:t>
      </w:r>
      <w:r w:rsidRPr="006C0197">
        <w:rPr>
          <w:rFonts w:eastAsia="Times New Roman" w:cstheme="minorHAnsi"/>
        </w:rPr>
        <w:t>at</w:t>
      </w:r>
      <w:r w:rsidRPr="006C0197">
        <w:rPr>
          <w:rFonts w:eastAsia="Times New Roman" w:cstheme="minorHAnsi"/>
          <w:spacing w:val="43"/>
          <w:w w:val="99"/>
        </w:rPr>
        <w:t xml:space="preserve"> </w:t>
      </w:r>
      <w:r w:rsidRPr="006C0197">
        <w:rPr>
          <w:rFonts w:eastAsia="Times New Roman" w:cstheme="minorHAnsi"/>
        </w:rPr>
        <w:t>least</w:t>
      </w:r>
      <w:r w:rsidRPr="006C0197">
        <w:rPr>
          <w:rFonts w:eastAsia="Times New Roman" w:cstheme="minorHAnsi"/>
          <w:spacing w:val="-6"/>
        </w:rPr>
        <w:t xml:space="preserve"> </w:t>
      </w:r>
      <w:r w:rsidRPr="006C0197">
        <w:rPr>
          <w:rFonts w:eastAsia="Times New Roman" w:cstheme="minorHAnsi"/>
          <w:spacing w:val="-1"/>
        </w:rPr>
        <w:t>once</w:t>
      </w:r>
      <w:r w:rsidRPr="006C0197">
        <w:rPr>
          <w:rFonts w:eastAsia="Times New Roman" w:cstheme="minorHAnsi"/>
          <w:spacing w:val="-5"/>
        </w:rPr>
        <w:t xml:space="preserve"> </w:t>
      </w:r>
      <w:r w:rsidRPr="006C0197">
        <w:rPr>
          <w:rFonts w:eastAsia="Times New Roman" w:cstheme="minorHAnsi"/>
        </w:rPr>
        <w:t>a</w:t>
      </w:r>
      <w:r w:rsidRPr="006C0197">
        <w:rPr>
          <w:rFonts w:eastAsia="Times New Roman" w:cstheme="minorHAnsi"/>
          <w:spacing w:val="-4"/>
        </w:rPr>
        <w:t xml:space="preserve"> </w:t>
      </w:r>
      <w:r w:rsidRPr="006C0197">
        <w:rPr>
          <w:rFonts w:eastAsia="Times New Roman" w:cstheme="minorHAnsi"/>
        </w:rPr>
        <w:t>week;</w:t>
      </w:r>
    </w:p>
    <w:p w14:paraId="7BF7E7CD" w14:textId="77777777" w:rsidR="006C0197" w:rsidRPr="006C0197" w:rsidRDefault="006C0197" w:rsidP="006C0197">
      <w:pPr>
        <w:spacing w:after="200" w:line="276" w:lineRule="auto"/>
        <w:rPr>
          <w:rFonts w:eastAsia="Calibri" w:cstheme="minorHAnsi"/>
        </w:rPr>
      </w:pPr>
    </w:p>
    <w:p w14:paraId="7084974F" w14:textId="77777777" w:rsidR="006C0197" w:rsidRPr="006C0197" w:rsidRDefault="006C0197" w:rsidP="0078653D">
      <w:pPr>
        <w:widowControl w:val="0"/>
        <w:numPr>
          <w:ilvl w:val="2"/>
          <w:numId w:val="93"/>
        </w:numPr>
        <w:tabs>
          <w:tab w:val="left" w:pos="1431"/>
        </w:tabs>
        <w:spacing w:before="135" w:after="0" w:line="359" w:lineRule="auto"/>
        <w:ind w:right="100"/>
        <w:jc w:val="both"/>
        <w:rPr>
          <w:rFonts w:eastAsia="Times New Roman" w:cstheme="minorHAnsi"/>
        </w:rPr>
      </w:pPr>
      <w:r w:rsidRPr="006C0197">
        <w:rPr>
          <w:rFonts w:eastAsia="Times New Roman" w:cstheme="minorHAnsi"/>
        </w:rPr>
        <w:t>a</w:t>
      </w:r>
      <w:r w:rsidRPr="006C0197">
        <w:rPr>
          <w:rFonts w:eastAsia="Times New Roman" w:cstheme="minorHAnsi"/>
          <w:spacing w:val="4"/>
        </w:rPr>
        <w:t xml:space="preserve"> </w:t>
      </w:r>
      <w:r w:rsidRPr="006C0197">
        <w:rPr>
          <w:rFonts w:eastAsia="Times New Roman" w:cstheme="minorHAnsi"/>
        </w:rPr>
        <w:t>list</w:t>
      </w:r>
      <w:r w:rsidRPr="006C0197">
        <w:rPr>
          <w:rFonts w:eastAsia="Times New Roman" w:cstheme="minorHAnsi"/>
          <w:spacing w:val="4"/>
        </w:rPr>
        <w:t xml:space="preserve"> </w:t>
      </w:r>
      <w:r w:rsidRPr="006C0197">
        <w:rPr>
          <w:rFonts w:eastAsia="Times New Roman" w:cstheme="minorHAnsi"/>
        </w:rPr>
        <w:t>of</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documents</w:t>
      </w:r>
      <w:r w:rsidRPr="006C0197">
        <w:rPr>
          <w:rFonts w:eastAsia="Times New Roman" w:cstheme="minorHAnsi"/>
          <w:spacing w:val="6"/>
        </w:rPr>
        <w:t xml:space="preserve"> </w:t>
      </w:r>
      <w:r w:rsidRPr="006C0197">
        <w:rPr>
          <w:rFonts w:eastAsia="Times New Roman" w:cstheme="minorHAnsi"/>
        </w:rPr>
        <w:t>that</w:t>
      </w:r>
      <w:r w:rsidRPr="006C0197">
        <w:rPr>
          <w:rFonts w:eastAsia="Times New Roman" w:cstheme="minorHAnsi"/>
          <w:spacing w:val="6"/>
        </w:rPr>
        <w:t xml:space="preserve"> </w:t>
      </w:r>
      <w:r w:rsidRPr="006C0197">
        <w:rPr>
          <w:rFonts w:eastAsia="Times New Roman" w:cstheme="minorHAnsi"/>
        </w:rPr>
        <w:t>are</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rPr>
        <w:t>transfer</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rPr>
        <w:t>replacement</w:t>
      </w:r>
      <w:r w:rsidRPr="006C0197">
        <w:rPr>
          <w:rFonts w:eastAsia="Times New Roman" w:cstheme="minorHAnsi"/>
          <w:spacing w:val="5"/>
        </w:rPr>
        <w:t xml:space="preserve"> </w:t>
      </w:r>
      <w:r w:rsidRPr="006C0197">
        <w:rPr>
          <w:rFonts w:eastAsia="Times New Roman" w:cstheme="minorHAnsi"/>
          <w:spacing w:val="-1"/>
        </w:rPr>
        <w:t>contractor</w:t>
      </w:r>
      <w:r w:rsidRPr="006C0197">
        <w:rPr>
          <w:rFonts w:eastAsia="Times New Roman" w:cstheme="minorHAnsi"/>
          <w:spacing w:val="4"/>
        </w:rPr>
        <w:t xml:space="preserve"> </w:t>
      </w:r>
      <w:r w:rsidRPr="006C0197">
        <w:rPr>
          <w:rFonts w:eastAsia="Times New Roman" w:cstheme="minorHAnsi"/>
        </w:rPr>
        <w:t>and/or</w:t>
      </w:r>
      <w:r w:rsidRPr="006C0197">
        <w:rPr>
          <w:rFonts w:eastAsia="Times New Roman" w:cstheme="minorHAnsi"/>
          <w:spacing w:val="29"/>
          <w:w w:val="99"/>
        </w:rPr>
        <w:t xml:space="preserve"> </w:t>
      </w:r>
      <w:r w:rsidRPr="006C0197">
        <w:rPr>
          <w:rFonts w:eastAsia="Times New Roman" w:cstheme="minorHAnsi"/>
          <w:spacing w:val="-1"/>
        </w:rPr>
        <w:t>Client</w:t>
      </w:r>
      <w:r w:rsidRPr="006C0197">
        <w:rPr>
          <w:rFonts w:eastAsia="Times New Roman" w:cstheme="minorHAnsi"/>
          <w:spacing w:val="-12"/>
        </w:rPr>
        <w:t xml:space="preserve"> </w:t>
      </w:r>
      <w:r w:rsidRPr="006C0197">
        <w:rPr>
          <w:rFonts w:eastAsia="Times New Roman" w:cstheme="minorHAnsi"/>
          <w:spacing w:val="-1"/>
        </w:rPr>
        <w:t>including</w:t>
      </w:r>
      <w:r w:rsidRPr="006C0197">
        <w:rPr>
          <w:rFonts w:eastAsia="Times New Roman" w:cstheme="minorHAnsi"/>
          <w:spacing w:val="-12"/>
        </w:rPr>
        <w:t xml:space="preserve"> </w:t>
      </w:r>
      <w:r w:rsidRPr="006C0197">
        <w:rPr>
          <w:rFonts w:eastAsia="Times New Roman" w:cstheme="minorHAnsi"/>
        </w:rPr>
        <w:t>an</w:t>
      </w:r>
      <w:r w:rsidRPr="006C0197">
        <w:rPr>
          <w:rFonts w:eastAsia="Times New Roman" w:cstheme="minorHAnsi"/>
          <w:spacing w:val="-11"/>
        </w:rPr>
        <w:t xml:space="preserve"> </w:t>
      </w:r>
      <w:r w:rsidRPr="006C0197">
        <w:rPr>
          <w:rFonts w:eastAsia="Times New Roman" w:cstheme="minorHAnsi"/>
          <w:spacing w:val="-1"/>
        </w:rPr>
        <w:t>outline</w:t>
      </w:r>
      <w:r w:rsidRPr="006C0197">
        <w:rPr>
          <w:rFonts w:eastAsia="Times New Roman" w:cstheme="minorHAnsi"/>
          <w:spacing w:val="-11"/>
        </w:rPr>
        <w:t xml:space="preserve"> </w:t>
      </w:r>
      <w:r w:rsidRPr="006C0197">
        <w:rPr>
          <w:rFonts w:eastAsia="Times New Roman" w:cstheme="minorHAnsi"/>
        </w:rPr>
        <w:t>of</w:t>
      </w:r>
      <w:r w:rsidRPr="006C0197">
        <w:rPr>
          <w:rFonts w:eastAsia="Times New Roman" w:cstheme="minorHAnsi"/>
          <w:spacing w:val="-12"/>
        </w:rPr>
        <w:t xml:space="preserve"> </w:t>
      </w:r>
      <w:r w:rsidRPr="006C0197">
        <w:rPr>
          <w:rFonts w:eastAsia="Times New Roman" w:cstheme="minorHAnsi"/>
        </w:rPr>
        <w:t>the</w:t>
      </w:r>
      <w:r w:rsidRPr="006C0197">
        <w:rPr>
          <w:rFonts w:eastAsia="Times New Roman" w:cstheme="minorHAnsi"/>
          <w:spacing w:val="-13"/>
        </w:rPr>
        <w:t xml:space="preserve"> </w:t>
      </w:r>
      <w:r w:rsidRPr="006C0197">
        <w:rPr>
          <w:rFonts w:eastAsia="Times New Roman" w:cstheme="minorHAnsi"/>
          <w:spacing w:val="-1"/>
        </w:rPr>
        <w:t>process,</w:t>
      </w:r>
      <w:r w:rsidRPr="006C0197">
        <w:rPr>
          <w:rFonts w:eastAsia="Times New Roman" w:cstheme="minorHAnsi"/>
          <w:spacing w:val="-12"/>
        </w:rPr>
        <w:t xml:space="preserve"> </w:t>
      </w:r>
      <w:r w:rsidRPr="006C0197">
        <w:rPr>
          <w:rFonts w:eastAsia="Times New Roman" w:cstheme="minorHAnsi"/>
        </w:rPr>
        <w:t>timeframes</w:t>
      </w:r>
      <w:r w:rsidRPr="006C0197">
        <w:rPr>
          <w:rFonts w:eastAsia="Times New Roman" w:cstheme="minorHAnsi"/>
          <w:spacing w:val="-12"/>
        </w:rPr>
        <w:t xml:space="preserve"> </w:t>
      </w:r>
      <w:r w:rsidRPr="006C0197">
        <w:rPr>
          <w:rFonts w:eastAsia="Times New Roman" w:cstheme="minorHAnsi"/>
        </w:rPr>
        <w:t>and</w:t>
      </w:r>
      <w:r w:rsidRPr="006C0197">
        <w:rPr>
          <w:rFonts w:eastAsia="Times New Roman" w:cstheme="minorHAnsi"/>
          <w:spacing w:val="-11"/>
        </w:rPr>
        <w:t xml:space="preserve"> </w:t>
      </w:r>
      <w:r w:rsidRPr="006C0197">
        <w:rPr>
          <w:rFonts w:eastAsia="Times New Roman" w:cstheme="minorHAnsi"/>
        </w:rPr>
        <w:t>terms</w:t>
      </w:r>
      <w:r w:rsidRPr="006C0197">
        <w:rPr>
          <w:rFonts w:eastAsia="Times New Roman" w:cstheme="minorHAnsi"/>
          <w:spacing w:val="-12"/>
        </w:rPr>
        <w:t xml:space="preserve"> </w:t>
      </w:r>
      <w:r w:rsidRPr="006C0197">
        <w:rPr>
          <w:rFonts w:eastAsia="Times New Roman" w:cstheme="minorHAnsi"/>
        </w:rPr>
        <w:t>of</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rPr>
        <w:t>transfer</w:t>
      </w:r>
      <w:r w:rsidRPr="006C0197">
        <w:rPr>
          <w:rFonts w:eastAsia="Times New Roman" w:cstheme="minorHAnsi"/>
          <w:spacing w:val="-13"/>
        </w:rPr>
        <w:t xml:space="preserve"> </w:t>
      </w:r>
      <w:r w:rsidRPr="006C0197">
        <w:rPr>
          <w:rFonts w:eastAsia="Times New Roman" w:cstheme="minorHAnsi"/>
        </w:rPr>
        <w:t>of</w:t>
      </w:r>
      <w:r w:rsidRPr="006C0197">
        <w:rPr>
          <w:rFonts w:eastAsia="Times New Roman" w:cstheme="minorHAnsi"/>
          <w:spacing w:val="-12"/>
        </w:rPr>
        <w:t xml:space="preserve"> </w:t>
      </w:r>
      <w:r w:rsidRPr="006C0197">
        <w:rPr>
          <w:rFonts w:eastAsia="Times New Roman" w:cstheme="minorHAnsi"/>
        </w:rPr>
        <w:t>the</w:t>
      </w:r>
      <w:r w:rsidRPr="006C0197">
        <w:rPr>
          <w:rFonts w:eastAsia="Times New Roman" w:cstheme="minorHAnsi"/>
          <w:spacing w:val="-12"/>
        </w:rPr>
        <w:t xml:space="preserve"> </w:t>
      </w:r>
      <w:r w:rsidRPr="006C0197">
        <w:rPr>
          <w:rFonts w:eastAsia="Times New Roman" w:cstheme="minorHAnsi"/>
        </w:rPr>
        <w:t>items</w:t>
      </w:r>
      <w:r w:rsidRPr="006C0197">
        <w:rPr>
          <w:rFonts w:eastAsia="Times New Roman" w:cstheme="minorHAnsi"/>
          <w:spacing w:val="43"/>
          <w:w w:val="99"/>
        </w:rPr>
        <w:t xml:space="preserve"> </w:t>
      </w:r>
      <w:r w:rsidRPr="006C0197">
        <w:rPr>
          <w:rFonts w:eastAsia="Times New Roman" w:cstheme="minorHAnsi"/>
        </w:rPr>
        <w:t>listed</w:t>
      </w:r>
      <w:r w:rsidRPr="006C0197">
        <w:rPr>
          <w:rFonts w:eastAsia="Times New Roman" w:cstheme="minorHAnsi"/>
          <w:spacing w:val="-8"/>
        </w:rPr>
        <w:t xml:space="preserve"> </w:t>
      </w:r>
      <w:r w:rsidRPr="006C0197">
        <w:rPr>
          <w:rFonts w:eastAsia="Times New Roman" w:cstheme="minorHAnsi"/>
        </w:rPr>
        <w:t>in</w:t>
      </w:r>
      <w:r w:rsidRPr="006C0197">
        <w:rPr>
          <w:rFonts w:eastAsia="Times New Roman" w:cstheme="minorHAnsi"/>
          <w:spacing w:val="-6"/>
        </w:rPr>
        <w:t xml:space="preserve"> </w:t>
      </w:r>
      <w:r w:rsidRPr="006C0197">
        <w:rPr>
          <w:rFonts w:eastAsia="Times New Roman" w:cstheme="minorHAnsi"/>
        </w:rPr>
        <w:t>this</w:t>
      </w:r>
      <w:r w:rsidRPr="006C0197">
        <w:rPr>
          <w:rFonts w:eastAsia="Times New Roman" w:cstheme="minorHAnsi"/>
          <w:spacing w:val="-5"/>
        </w:rPr>
        <w:t xml:space="preserve"> </w:t>
      </w:r>
      <w:r w:rsidRPr="006C0197">
        <w:rPr>
          <w:rFonts w:eastAsia="Times New Roman" w:cstheme="minorHAnsi"/>
          <w:spacing w:val="-1"/>
        </w:rPr>
        <w:t>Clause;</w:t>
      </w:r>
    </w:p>
    <w:p w14:paraId="29ADAB03" w14:textId="77777777" w:rsidR="006C0197" w:rsidRPr="006C0197" w:rsidRDefault="006C0197" w:rsidP="006C0197">
      <w:pPr>
        <w:spacing w:after="200" w:line="276" w:lineRule="auto"/>
        <w:rPr>
          <w:rFonts w:eastAsia="Calibri" w:cstheme="minorHAnsi"/>
        </w:rPr>
      </w:pPr>
    </w:p>
    <w:p w14:paraId="06864891" w14:textId="77777777" w:rsidR="006C0197" w:rsidRPr="006C0197" w:rsidRDefault="006C0197" w:rsidP="0078653D">
      <w:pPr>
        <w:widowControl w:val="0"/>
        <w:numPr>
          <w:ilvl w:val="2"/>
          <w:numId w:val="93"/>
        </w:numPr>
        <w:tabs>
          <w:tab w:val="left" w:pos="1480"/>
        </w:tabs>
        <w:spacing w:before="135" w:after="0" w:line="359" w:lineRule="auto"/>
        <w:ind w:right="98"/>
        <w:jc w:val="both"/>
        <w:rPr>
          <w:rFonts w:eastAsia="Times New Roman" w:cstheme="minorHAnsi"/>
        </w:rPr>
      </w:pPr>
      <w:r w:rsidRPr="006C0197">
        <w:rPr>
          <w:rFonts w:eastAsia="Times New Roman" w:cstheme="minorHAnsi"/>
        </w:rPr>
        <w:t>An</w:t>
      </w:r>
      <w:r w:rsidRPr="006C0197">
        <w:rPr>
          <w:rFonts w:eastAsia="Times New Roman" w:cstheme="minorHAnsi"/>
          <w:spacing w:val="29"/>
        </w:rPr>
        <w:t xml:space="preserve"> </w:t>
      </w:r>
      <w:r w:rsidRPr="006C0197">
        <w:rPr>
          <w:rFonts w:eastAsia="Times New Roman" w:cstheme="minorHAnsi"/>
          <w:spacing w:val="-1"/>
        </w:rPr>
        <w:t>outline</w:t>
      </w:r>
      <w:r w:rsidRPr="006C0197">
        <w:rPr>
          <w:rFonts w:eastAsia="Times New Roman" w:cstheme="minorHAnsi"/>
          <w:spacing w:val="27"/>
        </w:rPr>
        <w:t xml:space="preserve"> </w:t>
      </w:r>
      <w:r w:rsidRPr="006C0197">
        <w:rPr>
          <w:rFonts w:eastAsia="Times New Roman" w:cstheme="minorHAnsi"/>
        </w:rPr>
        <w:t>of</w:t>
      </w:r>
      <w:r w:rsidRPr="006C0197">
        <w:rPr>
          <w:rFonts w:eastAsia="Times New Roman" w:cstheme="minorHAnsi"/>
          <w:spacing w:val="29"/>
        </w:rPr>
        <w:t xml:space="preserve"> </w:t>
      </w:r>
      <w:r w:rsidRPr="006C0197">
        <w:rPr>
          <w:rFonts w:eastAsia="Times New Roman" w:cstheme="minorHAnsi"/>
        </w:rPr>
        <w:t>the</w:t>
      </w:r>
      <w:r w:rsidRPr="006C0197">
        <w:rPr>
          <w:rFonts w:eastAsia="Times New Roman" w:cstheme="minorHAnsi"/>
          <w:spacing w:val="26"/>
        </w:rPr>
        <w:t xml:space="preserve"> </w:t>
      </w:r>
      <w:r w:rsidRPr="006C0197">
        <w:rPr>
          <w:rFonts w:eastAsia="Times New Roman" w:cstheme="minorHAnsi"/>
          <w:spacing w:val="-1"/>
        </w:rPr>
        <w:t>procedures</w:t>
      </w:r>
      <w:r w:rsidRPr="006C0197">
        <w:rPr>
          <w:rFonts w:eastAsia="Times New Roman" w:cstheme="minorHAnsi"/>
          <w:spacing w:val="27"/>
        </w:rPr>
        <w:t xml:space="preserve"> </w:t>
      </w:r>
      <w:r w:rsidRPr="006C0197">
        <w:rPr>
          <w:rFonts w:eastAsia="Times New Roman" w:cstheme="minorHAnsi"/>
          <w:spacing w:val="-1"/>
        </w:rPr>
        <w:t>for</w:t>
      </w:r>
      <w:r w:rsidRPr="006C0197">
        <w:rPr>
          <w:rFonts w:eastAsia="Times New Roman" w:cstheme="minorHAnsi"/>
          <w:spacing w:val="29"/>
        </w:rPr>
        <w:t xml:space="preserve"> </w:t>
      </w:r>
      <w:r w:rsidRPr="006C0197">
        <w:rPr>
          <w:rFonts w:eastAsia="Times New Roman" w:cstheme="minorHAnsi"/>
        </w:rPr>
        <w:t>the</w:t>
      </w:r>
      <w:r w:rsidRPr="006C0197">
        <w:rPr>
          <w:rFonts w:eastAsia="Times New Roman" w:cstheme="minorHAnsi"/>
          <w:spacing w:val="27"/>
        </w:rPr>
        <w:t xml:space="preserve"> </w:t>
      </w:r>
      <w:r w:rsidRPr="006C0197">
        <w:rPr>
          <w:rFonts w:eastAsia="Times New Roman" w:cstheme="minorHAnsi"/>
        </w:rPr>
        <w:t>transfer</w:t>
      </w:r>
      <w:r w:rsidRPr="006C0197">
        <w:rPr>
          <w:rFonts w:eastAsia="Times New Roman" w:cstheme="minorHAnsi"/>
          <w:spacing w:val="27"/>
        </w:rPr>
        <w:t xml:space="preserve"> </w:t>
      </w:r>
      <w:r w:rsidRPr="006C0197">
        <w:rPr>
          <w:rFonts w:eastAsia="Times New Roman" w:cstheme="minorHAnsi"/>
        </w:rPr>
        <w:t>and/or</w:t>
      </w:r>
      <w:r w:rsidRPr="006C0197">
        <w:rPr>
          <w:rFonts w:eastAsia="Times New Roman" w:cstheme="minorHAnsi"/>
          <w:spacing w:val="28"/>
        </w:rPr>
        <w:t xml:space="preserve"> </w:t>
      </w:r>
      <w:r w:rsidRPr="006C0197">
        <w:rPr>
          <w:rFonts w:eastAsia="Times New Roman" w:cstheme="minorHAnsi"/>
        </w:rPr>
        <w:t>removal</w:t>
      </w:r>
      <w:r w:rsidRPr="006C0197">
        <w:rPr>
          <w:rFonts w:eastAsia="Times New Roman" w:cstheme="minorHAnsi"/>
          <w:spacing w:val="26"/>
        </w:rPr>
        <w:t xml:space="preserve"> </w:t>
      </w:r>
      <w:r w:rsidRPr="006C0197">
        <w:rPr>
          <w:rFonts w:eastAsia="Times New Roman" w:cstheme="minorHAnsi"/>
        </w:rPr>
        <w:t>of</w:t>
      </w:r>
      <w:r w:rsidRPr="006C0197">
        <w:rPr>
          <w:rFonts w:eastAsia="Times New Roman" w:cstheme="minorHAnsi"/>
          <w:spacing w:val="28"/>
        </w:rPr>
        <w:t xml:space="preserve"> </w:t>
      </w:r>
      <w:r w:rsidRPr="006C0197">
        <w:rPr>
          <w:rFonts w:eastAsia="Times New Roman" w:cstheme="minorHAnsi"/>
        </w:rPr>
        <w:t>Data</w:t>
      </w:r>
      <w:r w:rsidRPr="006C0197">
        <w:rPr>
          <w:rFonts w:eastAsia="Times New Roman" w:cstheme="minorHAnsi"/>
          <w:spacing w:val="27"/>
        </w:rPr>
        <w:t xml:space="preserve"> </w:t>
      </w:r>
      <w:r w:rsidRPr="006C0197">
        <w:rPr>
          <w:rFonts w:eastAsia="Times New Roman" w:cstheme="minorHAnsi"/>
          <w:spacing w:val="-1"/>
        </w:rPr>
        <w:t>from</w:t>
      </w:r>
      <w:r w:rsidRPr="006C0197">
        <w:rPr>
          <w:rFonts w:eastAsia="Times New Roman" w:cstheme="minorHAnsi"/>
          <w:spacing w:val="35"/>
        </w:rPr>
        <w:t xml:space="preserve"> </w:t>
      </w:r>
      <w:r w:rsidRPr="006C0197">
        <w:rPr>
          <w:rFonts w:eastAsia="Times New Roman" w:cstheme="minorHAnsi"/>
        </w:rPr>
        <w:t>all</w:t>
      </w:r>
      <w:r w:rsidRPr="006C0197">
        <w:rPr>
          <w:rFonts w:eastAsia="Times New Roman" w:cstheme="minorHAnsi"/>
          <w:spacing w:val="35"/>
          <w:w w:val="99"/>
        </w:rPr>
        <w:t xml:space="preserve"> </w:t>
      </w:r>
      <w:r w:rsidRPr="006C0197">
        <w:rPr>
          <w:rFonts w:eastAsia="Times New Roman" w:cstheme="minorHAnsi"/>
          <w:spacing w:val="-1"/>
        </w:rPr>
        <w:t>Systems,</w:t>
      </w:r>
      <w:r w:rsidRPr="006C0197">
        <w:rPr>
          <w:rFonts w:eastAsia="Times New Roman" w:cstheme="minorHAnsi"/>
          <w:spacing w:val="-7"/>
        </w:rPr>
        <w:t xml:space="preserve"> </w:t>
      </w:r>
      <w:r w:rsidRPr="006C0197">
        <w:rPr>
          <w:rFonts w:eastAsia="Times New Roman" w:cstheme="minorHAnsi"/>
          <w:spacing w:val="-1"/>
        </w:rPr>
        <w:t>manual</w:t>
      </w:r>
      <w:r w:rsidRPr="006C0197">
        <w:rPr>
          <w:rFonts w:eastAsia="Times New Roman" w:cstheme="minorHAnsi"/>
          <w:spacing w:val="-7"/>
        </w:rPr>
        <w:t xml:space="preserve"> </w:t>
      </w:r>
      <w:r w:rsidRPr="006C0197">
        <w:rPr>
          <w:rFonts w:eastAsia="Times New Roman" w:cstheme="minorHAnsi"/>
          <w:spacing w:val="-1"/>
        </w:rPr>
        <w:t>or</w:t>
      </w:r>
      <w:r w:rsidRPr="006C0197">
        <w:rPr>
          <w:rFonts w:eastAsia="Times New Roman" w:cstheme="minorHAnsi"/>
          <w:spacing w:val="-7"/>
        </w:rPr>
        <w:t xml:space="preserve"> </w:t>
      </w:r>
      <w:r w:rsidRPr="006C0197">
        <w:rPr>
          <w:rFonts w:eastAsia="Times New Roman" w:cstheme="minorHAnsi"/>
          <w:spacing w:val="-1"/>
        </w:rPr>
        <w:t>electronic,</w:t>
      </w:r>
      <w:r w:rsidRPr="006C0197">
        <w:rPr>
          <w:rFonts w:eastAsia="Times New Roman" w:cstheme="minorHAnsi"/>
          <w:spacing w:val="-7"/>
        </w:rPr>
        <w:t xml:space="preserve"> </w:t>
      </w:r>
      <w:r w:rsidRPr="006C0197">
        <w:rPr>
          <w:rFonts w:eastAsia="Times New Roman" w:cstheme="minorHAnsi"/>
          <w:spacing w:val="-1"/>
        </w:rPr>
        <w:t>of</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Contractor;</w:t>
      </w:r>
    </w:p>
    <w:p w14:paraId="689A982C" w14:textId="77777777" w:rsidR="006C0197" w:rsidRPr="006C0197" w:rsidRDefault="006C0197" w:rsidP="006C0197">
      <w:pPr>
        <w:spacing w:after="200" w:line="276" w:lineRule="auto"/>
        <w:rPr>
          <w:rFonts w:eastAsia="Calibri" w:cstheme="minorHAnsi"/>
        </w:rPr>
      </w:pPr>
    </w:p>
    <w:p w14:paraId="0DCCC45A" w14:textId="77777777" w:rsidR="006C0197" w:rsidRPr="006C0197" w:rsidRDefault="006C0197" w:rsidP="0078653D">
      <w:pPr>
        <w:widowControl w:val="0"/>
        <w:numPr>
          <w:ilvl w:val="2"/>
          <w:numId w:val="92"/>
        </w:numPr>
        <w:tabs>
          <w:tab w:val="left" w:pos="1586"/>
        </w:tabs>
        <w:spacing w:before="136" w:after="0" w:line="359" w:lineRule="auto"/>
        <w:ind w:right="103"/>
        <w:jc w:val="both"/>
        <w:rPr>
          <w:rFonts w:eastAsia="Times New Roman" w:cstheme="minorHAnsi"/>
        </w:rPr>
      </w:pPr>
      <w:r w:rsidRPr="006C0197">
        <w:rPr>
          <w:rFonts w:eastAsia="Times New Roman" w:cstheme="minorHAnsi"/>
        </w:rPr>
        <w:t>An</w:t>
      </w:r>
      <w:r w:rsidRPr="006C0197">
        <w:rPr>
          <w:rFonts w:eastAsia="Times New Roman" w:cstheme="minorHAnsi"/>
          <w:spacing w:val="-3"/>
        </w:rPr>
        <w:t xml:space="preserve"> </w:t>
      </w:r>
      <w:r w:rsidRPr="006C0197">
        <w:rPr>
          <w:rFonts w:eastAsia="Times New Roman" w:cstheme="minorHAnsi"/>
          <w:spacing w:val="-1"/>
        </w:rPr>
        <w:t>outline</w:t>
      </w:r>
      <w:r w:rsidRPr="006C0197">
        <w:rPr>
          <w:rFonts w:eastAsia="Times New Roman" w:cstheme="minorHAnsi"/>
          <w:spacing w:val="-4"/>
        </w:rPr>
        <w:t xml:space="preserve"> </w:t>
      </w:r>
      <w:r w:rsidRPr="006C0197">
        <w:rPr>
          <w:rFonts w:eastAsia="Times New Roman" w:cstheme="minorHAnsi"/>
        </w:rPr>
        <w:t>of</w:t>
      </w:r>
      <w:r w:rsidRPr="006C0197">
        <w:rPr>
          <w:rFonts w:eastAsia="Times New Roman" w:cstheme="minorHAnsi"/>
          <w:spacing w:val="-3"/>
        </w:rPr>
        <w:t xml:space="preserve"> </w:t>
      </w:r>
      <w:r w:rsidRPr="006C0197">
        <w:rPr>
          <w:rFonts w:eastAsia="Times New Roman" w:cstheme="minorHAnsi"/>
        </w:rPr>
        <w:t>any</w:t>
      </w:r>
      <w:r w:rsidRPr="006C0197">
        <w:rPr>
          <w:rFonts w:eastAsia="Times New Roman" w:cstheme="minorHAnsi"/>
          <w:spacing w:val="-3"/>
        </w:rPr>
        <w:t xml:space="preserve"> </w:t>
      </w:r>
      <w:r w:rsidRPr="006C0197">
        <w:rPr>
          <w:rFonts w:eastAsia="Times New Roman" w:cstheme="minorHAnsi"/>
          <w:spacing w:val="-1"/>
        </w:rPr>
        <w:t>special</w:t>
      </w:r>
      <w:r w:rsidRPr="006C0197">
        <w:rPr>
          <w:rFonts w:eastAsia="Times New Roman" w:cstheme="minorHAnsi"/>
          <w:spacing w:val="-3"/>
        </w:rPr>
        <w:t xml:space="preserve"> </w:t>
      </w:r>
      <w:r w:rsidRPr="006C0197">
        <w:rPr>
          <w:rFonts w:eastAsia="Times New Roman" w:cstheme="minorHAnsi"/>
          <w:spacing w:val="-1"/>
        </w:rPr>
        <w:t>transition</w:t>
      </w:r>
      <w:r w:rsidRPr="006C0197">
        <w:rPr>
          <w:rFonts w:eastAsia="Times New Roman" w:cstheme="minorHAnsi"/>
          <w:spacing w:val="-3"/>
        </w:rPr>
        <w:t xml:space="preserve"> </w:t>
      </w:r>
      <w:r w:rsidRPr="006C0197">
        <w:rPr>
          <w:rFonts w:eastAsia="Times New Roman" w:cstheme="minorHAnsi"/>
          <w:spacing w:val="-1"/>
        </w:rPr>
        <w:t>provisions</w:t>
      </w:r>
      <w:r w:rsidRPr="006C0197">
        <w:rPr>
          <w:rFonts w:eastAsia="Times New Roman" w:cstheme="minorHAnsi"/>
          <w:spacing w:val="-2"/>
        </w:rPr>
        <w:t xml:space="preserve"> </w:t>
      </w:r>
      <w:r w:rsidRPr="006C0197">
        <w:rPr>
          <w:rFonts w:eastAsia="Times New Roman" w:cstheme="minorHAnsi"/>
        </w:rPr>
        <w:t>relating</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rPr>
        <w:t>transfer</w:t>
      </w:r>
      <w:r w:rsidRPr="006C0197">
        <w:rPr>
          <w:rFonts w:eastAsia="Times New Roman" w:cstheme="minorHAnsi"/>
          <w:spacing w:val="-4"/>
        </w:rPr>
        <w:t xml:space="preserve"> </w:t>
      </w:r>
      <w:r w:rsidRPr="006C0197">
        <w:rPr>
          <w:rFonts w:eastAsia="Times New Roman" w:cstheme="minorHAnsi"/>
        </w:rPr>
        <w:t>or</w:t>
      </w:r>
      <w:r w:rsidRPr="006C0197">
        <w:rPr>
          <w:rFonts w:eastAsia="Times New Roman" w:cstheme="minorHAnsi"/>
          <w:spacing w:val="-4"/>
        </w:rPr>
        <w:t xml:space="preserve"> </w:t>
      </w:r>
      <w:r w:rsidRPr="006C0197">
        <w:rPr>
          <w:rFonts w:eastAsia="Times New Roman" w:cstheme="minorHAnsi"/>
        </w:rPr>
        <w:t>removal</w:t>
      </w:r>
      <w:r w:rsidRPr="006C0197">
        <w:rPr>
          <w:rFonts w:eastAsia="Times New Roman" w:cstheme="minorHAnsi"/>
          <w:spacing w:val="39"/>
          <w:w w:val="99"/>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rPr>
        <w:t>any</w:t>
      </w:r>
      <w:r w:rsidRPr="006C0197">
        <w:rPr>
          <w:rFonts w:eastAsia="Times New Roman" w:cstheme="minorHAnsi"/>
          <w:spacing w:val="-6"/>
        </w:rPr>
        <w:t xml:space="preserve"> </w:t>
      </w:r>
      <w:r w:rsidRPr="006C0197">
        <w:rPr>
          <w:rFonts w:eastAsia="Times New Roman" w:cstheme="minorHAnsi"/>
          <w:spacing w:val="-1"/>
        </w:rPr>
        <w:t>software</w:t>
      </w:r>
      <w:r w:rsidRPr="006C0197">
        <w:rPr>
          <w:rFonts w:eastAsia="Times New Roman" w:cstheme="minorHAnsi"/>
          <w:spacing w:val="-5"/>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transfer</w:t>
      </w:r>
      <w:r w:rsidRPr="006C0197">
        <w:rPr>
          <w:rFonts w:eastAsia="Times New Roman" w:cstheme="minorHAnsi"/>
          <w:spacing w:val="-6"/>
        </w:rPr>
        <w:t xml:space="preserve"> </w:t>
      </w:r>
      <w:r w:rsidRPr="006C0197">
        <w:rPr>
          <w:rFonts w:eastAsia="Times New Roman" w:cstheme="minorHAnsi"/>
          <w:spacing w:val="-1"/>
        </w:rPr>
        <w:t>or</w:t>
      </w:r>
      <w:r w:rsidRPr="006C0197">
        <w:rPr>
          <w:rFonts w:eastAsia="Times New Roman" w:cstheme="minorHAnsi"/>
          <w:spacing w:val="-5"/>
        </w:rPr>
        <w:t xml:space="preserve"> </w:t>
      </w:r>
      <w:r w:rsidRPr="006C0197">
        <w:rPr>
          <w:rFonts w:eastAsia="Times New Roman" w:cstheme="minorHAnsi"/>
        </w:rPr>
        <w:t>termination</w:t>
      </w:r>
      <w:r w:rsidRPr="006C0197">
        <w:rPr>
          <w:rFonts w:eastAsia="Times New Roman" w:cstheme="minorHAnsi"/>
          <w:spacing w:val="-7"/>
        </w:rPr>
        <w:t xml:space="preserve"> </w:t>
      </w:r>
      <w:r w:rsidRPr="006C0197">
        <w:rPr>
          <w:rFonts w:eastAsia="Times New Roman" w:cstheme="minorHAnsi"/>
          <w:spacing w:val="-1"/>
        </w:rPr>
        <w:t>of</w:t>
      </w:r>
      <w:r w:rsidRPr="006C0197">
        <w:rPr>
          <w:rFonts w:eastAsia="Times New Roman" w:cstheme="minorHAnsi"/>
          <w:spacing w:val="-6"/>
        </w:rPr>
        <w:t xml:space="preserve"> </w:t>
      </w:r>
      <w:r w:rsidRPr="006C0197">
        <w:rPr>
          <w:rFonts w:eastAsia="Times New Roman" w:cstheme="minorHAnsi"/>
        </w:rPr>
        <w:t>any</w:t>
      </w:r>
      <w:r w:rsidRPr="006C0197">
        <w:rPr>
          <w:rFonts w:eastAsia="Times New Roman" w:cstheme="minorHAnsi"/>
          <w:spacing w:val="-4"/>
        </w:rPr>
        <w:t xml:space="preserve"> </w:t>
      </w:r>
      <w:r w:rsidRPr="006C0197">
        <w:rPr>
          <w:rFonts w:eastAsia="Times New Roman" w:cstheme="minorHAnsi"/>
          <w:spacing w:val="-1"/>
        </w:rPr>
        <w:t>software</w:t>
      </w:r>
      <w:r w:rsidRPr="006C0197">
        <w:rPr>
          <w:rFonts w:eastAsia="Times New Roman" w:cstheme="minorHAnsi"/>
          <w:spacing w:val="-6"/>
        </w:rPr>
        <w:t xml:space="preserve"> </w:t>
      </w:r>
      <w:r w:rsidRPr="006C0197">
        <w:rPr>
          <w:rFonts w:eastAsia="Times New Roman" w:cstheme="minorHAnsi"/>
          <w:spacing w:val="-1"/>
        </w:rPr>
        <w:t>licences;</w:t>
      </w:r>
    </w:p>
    <w:p w14:paraId="0395678C" w14:textId="77777777" w:rsidR="006C0197" w:rsidRPr="006C0197" w:rsidRDefault="006C0197" w:rsidP="0078653D">
      <w:pPr>
        <w:widowControl w:val="0"/>
        <w:numPr>
          <w:ilvl w:val="2"/>
          <w:numId w:val="92"/>
        </w:numPr>
        <w:tabs>
          <w:tab w:val="left" w:pos="1488"/>
        </w:tabs>
        <w:spacing w:before="1" w:after="0" w:line="360" w:lineRule="auto"/>
        <w:ind w:right="101"/>
        <w:jc w:val="both"/>
        <w:rPr>
          <w:rFonts w:eastAsia="Times New Roman" w:cstheme="minorHAnsi"/>
        </w:rPr>
      </w:pPr>
      <w:r w:rsidRPr="006C0197">
        <w:rPr>
          <w:rFonts w:eastAsia="Times New Roman" w:cstheme="minorHAnsi"/>
          <w:spacing w:val="-1"/>
        </w:rPr>
        <w:t>The</w:t>
      </w:r>
      <w:r w:rsidRPr="006C0197">
        <w:rPr>
          <w:rFonts w:eastAsia="Times New Roman" w:cstheme="minorHAnsi"/>
          <w:spacing w:val="26"/>
        </w:rPr>
        <w:t xml:space="preserve"> </w:t>
      </w:r>
      <w:r w:rsidRPr="006C0197">
        <w:rPr>
          <w:rFonts w:eastAsia="Times New Roman" w:cstheme="minorHAnsi"/>
          <w:spacing w:val="-1"/>
        </w:rPr>
        <w:t>procedure</w:t>
      </w:r>
      <w:r w:rsidRPr="006C0197">
        <w:rPr>
          <w:rFonts w:eastAsia="Times New Roman" w:cstheme="minorHAnsi"/>
          <w:spacing w:val="25"/>
        </w:rPr>
        <w:t xml:space="preserve"> </w:t>
      </w:r>
      <w:r w:rsidRPr="006C0197">
        <w:rPr>
          <w:rFonts w:eastAsia="Times New Roman" w:cstheme="minorHAnsi"/>
        </w:rPr>
        <w:t>and</w:t>
      </w:r>
      <w:r w:rsidRPr="006C0197">
        <w:rPr>
          <w:rFonts w:eastAsia="Times New Roman" w:cstheme="minorHAnsi"/>
          <w:spacing w:val="28"/>
        </w:rPr>
        <w:t xml:space="preserve"> </w:t>
      </w:r>
      <w:r w:rsidRPr="006C0197">
        <w:rPr>
          <w:rFonts w:eastAsia="Times New Roman" w:cstheme="minorHAnsi"/>
        </w:rPr>
        <w:t>timeframe</w:t>
      </w:r>
      <w:r w:rsidRPr="006C0197">
        <w:rPr>
          <w:rFonts w:eastAsia="Times New Roman" w:cstheme="minorHAnsi"/>
          <w:spacing w:val="24"/>
        </w:rPr>
        <w:t xml:space="preserve"> </w:t>
      </w:r>
      <w:r w:rsidRPr="006C0197">
        <w:rPr>
          <w:rFonts w:eastAsia="Times New Roman" w:cstheme="minorHAnsi"/>
          <w:spacing w:val="-1"/>
        </w:rPr>
        <w:t>for</w:t>
      </w:r>
      <w:r w:rsidRPr="006C0197">
        <w:rPr>
          <w:rFonts w:eastAsia="Times New Roman" w:cstheme="minorHAnsi"/>
          <w:spacing w:val="26"/>
        </w:rPr>
        <w:t xml:space="preserve"> </w:t>
      </w:r>
      <w:r w:rsidRPr="006C0197">
        <w:rPr>
          <w:rFonts w:eastAsia="Times New Roman" w:cstheme="minorHAnsi"/>
        </w:rPr>
        <w:t>the</w:t>
      </w:r>
      <w:r w:rsidRPr="006C0197">
        <w:rPr>
          <w:rFonts w:eastAsia="Times New Roman" w:cstheme="minorHAnsi"/>
          <w:spacing w:val="24"/>
        </w:rPr>
        <w:t xml:space="preserve"> </w:t>
      </w:r>
      <w:r w:rsidRPr="006C0197">
        <w:rPr>
          <w:rFonts w:eastAsia="Times New Roman" w:cstheme="minorHAnsi"/>
          <w:spacing w:val="-1"/>
        </w:rPr>
        <w:t>handing</w:t>
      </w:r>
      <w:r w:rsidRPr="006C0197">
        <w:rPr>
          <w:rFonts w:eastAsia="Times New Roman" w:cstheme="minorHAnsi"/>
          <w:spacing w:val="26"/>
        </w:rPr>
        <w:t xml:space="preserve"> </w:t>
      </w:r>
      <w:r w:rsidRPr="006C0197">
        <w:rPr>
          <w:rFonts w:eastAsia="Times New Roman" w:cstheme="minorHAnsi"/>
          <w:spacing w:val="-1"/>
        </w:rPr>
        <w:t>back</w:t>
      </w:r>
      <w:r w:rsidRPr="006C0197">
        <w:rPr>
          <w:rFonts w:eastAsia="Times New Roman" w:cstheme="minorHAnsi"/>
          <w:spacing w:val="25"/>
        </w:rPr>
        <w:t xml:space="preserve"> </w:t>
      </w:r>
      <w:r w:rsidRPr="006C0197">
        <w:rPr>
          <w:rFonts w:eastAsia="Times New Roman" w:cstheme="minorHAnsi"/>
        </w:rPr>
        <w:t>of,</w:t>
      </w:r>
      <w:r w:rsidRPr="006C0197">
        <w:rPr>
          <w:rFonts w:eastAsia="Times New Roman" w:cstheme="minorHAnsi"/>
          <w:spacing w:val="25"/>
        </w:rPr>
        <w:t xml:space="preserve"> </w:t>
      </w:r>
      <w:r w:rsidRPr="006C0197">
        <w:rPr>
          <w:rFonts w:eastAsia="Times New Roman" w:cstheme="minorHAnsi"/>
        </w:rPr>
        <w:t>and/or</w:t>
      </w:r>
      <w:r w:rsidRPr="006C0197">
        <w:rPr>
          <w:rFonts w:eastAsia="Times New Roman" w:cstheme="minorHAnsi"/>
          <w:spacing w:val="26"/>
        </w:rPr>
        <w:t xml:space="preserve"> </w:t>
      </w:r>
      <w:r w:rsidRPr="006C0197">
        <w:rPr>
          <w:rFonts w:eastAsia="Times New Roman" w:cstheme="minorHAnsi"/>
        </w:rPr>
        <w:t>any</w:t>
      </w:r>
      <w:r w:rsidRPr="006C0197">
        <w:rPr>
          <w:rFonts w:eastAsia="Times New Roman" w:cstheme="minorHAnsi"/>
          <w:spacing w:val="26"/>
        </w:rPr>
        <w:t xml:space="preserve"> </w:t>
      </w:r>
      <w:r w:rsidRPr="006C0197">
        <w:rPr>
          <w:rFonts w:eastAsia="Times New Roman" w:cstheme="minorHAnsi"/>
          <w:spacing w:val="-1"/>
        </w:rPr>
        <w:t>documents</w:t>
      </w:r>
      <w:r w:rsidRPr="006C0197">
        <w:rPr>
          <w:rFonts w:eastAsia="Times New Roman" w:cstheme="minorHAnsi"/>
          <w:spacing w:val="39"/>
          <w:w w:val="99"/>
        </w:rPr>
        <w:t xml:space="preserve"> </w:t>
      </w:r>
      <w:r w:rsidRPr="006C0197">
        <w:rPr>
          <w:rFonts w:eastAsia="Calibri" w:cstheme="minorHAnsi"/>
        </w:rPr>
        <w:t>containing,</w:t>
      </w:r>
      <w:r w:rsidRPr="006C0197">
        <w:rPr>
          <w:rFonts w:eastAsia="Calibri" w:cstheme="minorHAnsi"/>
          <w:spacing w:val="26"/>
        </w:rPr>
        <w:t xml:space="preserve"> </w:t>
      </w:r>
      <w:r w:rsidRPr="006C0197">
        <w:rPr>
          <w:rFonts w:eastAsia="Calibri" w:cstheme="minorHAnsi"/>
        </w:rPr>
        <w:t>the</w:t>
      </w:r>
      <w:r w:rsidRPr="006C0197">
        <w:rPr>
          <w:rFonts w:eastAsia="Calibri" w:cstheme="minorHAnsi"/>
          <w:spacing w:val="25"/>
        </w:rPr>
        <w:t xml:space="preserve"> </w:t>
      </w:r>
      <w:r w:rsidRPr="006C0197">
        <w:rPr>
          <w:rFonts w:eastAsia="Calibri" w:cstheme="minorHAnsi"/>
        </w:rPr>
        <w:t>other</w:t>
      </w:r>
      <w:r w:rsidRPr="006C0197">
        <w:rPr>
          <w:rFonts w:eastAsia="Calibri" w:cstheme="minorHAnsi"/>
          <w:spacing w:val="26"/>
        </w:rPr>
        <w:t xml:space="preserve"> </w:t>
      </w:r>
      <w:r w:rsidRPr="006C0197">
        <w:rPr>
          <w:rFonts w:eastAsia="Calibri" w:cstheme="minorHAnsi"/>
        </w:rPr>
        <w:t>party’s</w:t>
      </w:r>
      <w:r w:rsidRPr="006C0197">
        <w:rPr>
          <w:rFonts w:eastAsia="Calibri" w:cstheme="minorHAnsi"/>
          <w:spacing w:val="27"/>
        </w:rPr>
        <w:t xml:space="preserve"> </w:t>
      </w:r>
      <w:r w:rsidRPr="006C0197">
        <w:rPr>
          <w:rFonts w:eastAsia="Calibri" w:cstheme="minorHAnsi"/>
          <w:spacing w:val="-1"/>
        </w:rPr>
        <w:t>Intellectual</w:t>
      </w:r>
      <w:r w:rsidRPr="006C0197">
        <w:rPr>
          <w:rFonts w:eastAsia="Calibri" w:cstheme="minorHAnsi"/>
          <w:spacing w:val="26"/>
        </w:rPr>
        <w:t xml:space="preserve"> </w:t>
      </w:r>
      <w:r w:rsidRPr="006C0197">
        <w:rPr>
          <w:rFonts w:eastAsia="Calibri" w:cstheme="minorHAnsi"/>
        </w:rPr>
        <w:t>Property</w:t>
      </w:r>
      <w:r w:rsidRPr="006C0197">
        <w:rPr>
          <w:rFonts w:eastAsia="Calibri" w:cstheme="minorHAnsi"/>
          <w:spacing w:val="27"/>
        </w:rPr>
        <w:t xml:space="preserve"> </w:t>
      </w:r>
      <w:r w:rsidRPr="006C0197">
        <w:rPr>
          <w:rFonts w:eastAsia="Calibri" w:cstheme="minorHAnsi"/>
          <w:spacing w:val="-1"/>
        </w:rPr>
        <w:t>Rights</w:t>
      </w:r>
      <w:r w:rsidRPr="006C0197">
        <w:rPr>
          <w:rFonts w:eastAsia="Calibri" w:cstheme="minorHAnsi"/>
          <w:spacing w:val="26"/>
        </w:rPr>
        <w:t xml:space="preserve"> </w:t>
      </w:r>
      <w:r w:rsidRPr="006C0197">
        <w:rPr>
          <w:rFonts w:eastAsia="Calibri" w:cstheme="minorHAnsi"/>
        </w:rPr>
        <w:t>or</w:t>
      </w:r>
      <w:r w:rsidRPr="006C0197">
        <w:rPr>
          <w:rFonts w:eastAsia="Calibri" w:cstheme="minorHAnsi"/>
          <w:spacing w:val="27"/>
        </w:rPr>
        <w:t xml:space="preserve"> </w:t>
      </w:r>
      <w:r w:rsidRPr="006C0197">
        <w:rPr>
          <w:rFonts w:eastAsia="Calibri" w:cstheme="minorHAnsi"/>
        </w:rPr>
        <w:t>Confidential</w:t>
      </w:r>
      <w:r w:rsidRPr="006C0197">
        <w:rPr>
          <w:rFonts w:eastAsia="Calibri" w:cstheme="minorHAnsi"/>
          <w:spacing w:val="25"/>
        </w:rPr>
        <w:t xml:space="preserve"> </w:t>
      </w:r>
      <w:r w:rsidRPr="006C0197">
        <w:rPr>
          <w:rFonts w:eastAsia="Calibri" w:cstheme="minorHAnsi"/>
        </w:rPr>
        <w:t>Information</w:t>
      </w:r>
      <w:r w:rsidRPr="006C0197">
        <w:rPr>
          <w:rFonts w:eastAsia="Calibri" w:cstheme="minorHAnsi"/>
          <w:spacing w:val="26"/>
        </w:rPr>
        <w:t xml:space="preserve"> </w:t>
      </w:r>
      <w:r w:rsidRPr="006C0197">
        <w:rPr>
          <w:rFonts w:eastAsia="Calibri" w:cstheme="minorHAnsi"/>
        </w:rPr>
        <w:t>as</w:t>
      </w:r>
      <w:r w:rsidRPr="006C0197">
        <w:rPr>
          <w:rFonts w:eastAsia="Calibri" w:cstheme="minorHAnsi"/>
          <w:spacing w:val="38"/>
          <w:w w:val="99"/>
        </w:rPr>
        <w:t xml:space="preserve"> </w:t>
      </w:r>
      <w:r w:rsidRPr="006C0197">
        <w:rPr>
          <w:rFonts w:eastAsia="Times New Roman" w:cstheme="minorHAnsi"/>
        </w:rPr>
        <w:t>expressly</w:t>
      </w:r>
      <w:r w:rsidRPr="006C0197">
        <w:rPr>
          <w:rFonts w:eastAsia="Times New Roman" w:cstheme="minorHAnsi"/>
          <w:spacing w:val="-10"/>
        </w:rPr>
        <w:t xml:space="preserve"> </w:t>
      </w:r>
      <w:r w:rsidRPr="006C0197">
        <w:rPr>
          <w:rFonts w:eastAsia="Times New Roman" w:cstheme="minorHAnsi"/>
          <w:spacing w:val="-1"/>
        </w:rPr>
        <w:t>required</w:t>
      </w:r>
      <w:r w:rsidRPr="006C0197">
        <w:rPr>
          <w:rFonts w:eastAsia="Times New Roman" w:cstheme="minorHAnsi"/>
          <w:spacing w:val="-8"/>
        </w:rPr>
        <w:t xml:space="preserve"> </w:t>
      </w:r>
      <w:r w:rsidRPr="006C0197">
        <w:rPr>
          <w:rFonts w:eastAsia="Times New Roman" w:cstheme="minorHAnsi"/>
          <w:spacing w:val="-1"/>
        </w:rPr>
        <w:t>by</w:t>
      </w:r>
      <w:r w:rsidRPr="006C0197">
        <w:rPr>
          <w:rFonts w:eastAsia="Times New Roman" w:cstheme="minorHAnsi"/>
          <w:spacing w:val="-8"/>
        </w:rPr>
        <w:t xml:space="preserve"> </w:t>
      </w:r>
      <w:r w:rsidRPr="006C0197">
        <w:rPr>
          <w:rFonts w:eastAsia="Times New Roman" w:cstheme="minorHAnsi"/>
          <w:spacing w:val="-1"/>
        </w:rPr>
        <w:t>this</w:t>
      </w:r>
      <w:r w:rsidRPr="006C0197">
        <w:rPr>
          <w:rFonts w:eastAsia="Times New Roman" w:cstheme="minorHAnsi"/>
          <w:spacing w:val="-7"/>
        </w:rPr>
        <w:t xml:space="preserve"> </w:t>
      </w:r>
      <w:r w:rsidRPr="006C0197">
        <w:rPr>
          <w:rFonts w:eastAsia="Times New Roman" w:cstheme="minorHAnsi"/>
        </w:rPr>
        <w:t>Agreement;</w:t>
      </w:r>
    </w:p>
    <w:p w14:paraId="15B217D7" w14:textId="77777777" w:rsidR="006C0197" w:rsidRPr="006C0197" w:rsidRDefault="006C0197" w:rsidP="006C0197">
      <w:pPr>
        <w:spacing w:after="200" w:line="276" w:lineRule="auto"/>
        <w:rPr>
          <w:rFonts w:eastAsia="Calibri" w:cstheme="minorHAnsi"/>
        </w:rPr>
      </w:pPr>
    </w:p>
    <w:p w14:paraId="6C494C80" w14:textId="77777777" w:rsidR="006C0197" w:rsidRPr="006C0197" w:rsidRDefault="006C0197" w:rsidP="0078653D">
      <w:pPr>
        <w:widowControl w:val="0"/>
        <w:numPr>
          <w:ilvl w:val="2"/>
          <w:numId w:val="92"/>
        </w:numPr>
        <w:tabs>
          <w:tab w:val="left" w:pos="1537"/>
        </w:tabs>
        <w:spacing w:before="135" w:after="0" w:line="360" w:lineRule="auto"/>
        <w:ind w:right="99"/>
        <w:jc w:val="both"/>
        <w:rPr>
          <w:rFonts w:eastAsia="Times New Roman" w:cstheme="minorHAnsi"/>
        </w:rPr>
      </w:pPr>
      <w:r w:rsidRPr="006C0197">
        <w:rPr>
          <w:rFonts w:eastAsia="Calibri" w:cstheme="minorHAnsi"/>
        </w:rPr>
        <w:t>a</w:t>
      </w:r>
      <w:r w:rsidRPr="006C0197">
        <w:rPr>
          <w:rFonts w:eastAsia="Calibri" w:cstheme="minorHAnsi"/>
          <w:spacing w:val="12"/>
        </w:rPr>
        <w:t xml:space="preserve"> </w:t>
      </w:r>
      <w:r w:rsidRPr="006C0197">
        <w:rPr>
          <w:rFonts w:eastAsia="Calibri" w:cstheme="minorHAnsi"/>
        </w:rPr>
        <w:t>list</w:t>
      </w:r>
      <w:r w:rsidRPr="006C0197">
        <w:rPr>
          <w:rFonts w:eastAsia="Calibri" w:cstheme="minorHAnsi"/>
          <w:spacing w:val="11"/>
        </w:rPr>
        <w:t xml:space="preserve"> </w:t>
      </w:r>
      <w:r w:rsidRPr="006C0197">
        <w:rPr>
          <w:rFonts w:eastAsia="Calibri" w:cstheme="minorHAnsi"/>
        </w:rPr>
        <w:t>of</w:t>
      </w:r>
      <w:r w:rsidRPr="006C0197">
        <w:rPr>
          <w:rFonts w:eastAsia="Calibri" w:cstheme="minorHAnsi"/>
          <w:spacing w:val="14"/>
        </w:rPr>
        <w:t xml:space="preserve"> </w:t>
      </w:r>
      <w:r w:rsidRPr="006C0197">
        <w:rPr>
          <w:rFonts w:eastAsia="Calibri" w:cstheme="minorHAnsi"/>
        </w:rPr>
        <w:t>the</w:t>
      </w:r>
      <w:r w:rsidRPr="006C0197">
        <w:rPr>
          <w:rFonts w:eastAsia="Calibri" w:cstheme="minorHAnsi"/>
          <w:spacing w:val="12"/>
        </w:rPr>
        <w:t xml:space="preserve"> </w:t>
      </w:r>
      <w:r w:rsidRPr="006C0197">
        <w:rPr>
          <w:rFonts w:eastAsia="Calibri" w:cstheme="minorHAnsi"/>
        </w:rPr>
        <w:t>Contractor’s</w:t>
      </w:r>
      <w:r w:rsidRPr="006C0197">
        <w:rPr>
          <w:rFonts w:eastAsia="Calibri" w:cstheme="minorHAnsi"/>
          <w:spacing w:val="12"/>
        </w:rPr>
        <w:t xml:space="preserve"> </w:t>
      </w:r>
      <w:r w:rsidRPr="006C0197">
        <w:rPr>
          <w:rFonts w:eastAsia="Calibri" w:cstheme="minorHAnsi"/>
        </w:rPr>
        <w:t>internal</w:t>
      </w:r>
      <w:r w:rsidRPr="006C0197">
        <w:rPr>
          <w:rFonts w:eastAsia="Calibri" w:cstheme="minorHAnsi"/>
          <w:spacing w:val="13"/>
        </w:rPr>
        <w:t xml:space="preserve"> </w:t>
      </w:r>
      <w:r w:rsidRPr="006C0197">
        <w:rPr>
          <w:rFonts w:eastAsia="Calibri" w:cstheme="minorHAnsi"/>
        </w:rPr>
        <w:t>and</w:t>
      </w:r>
      <w:r w:rsidRPr="006C0197">
        <w:rPr>
          <w:rFonts w:eastAsia="Calibri" w:cstheme="minorHAnsi"/>
          <w:spacing w:val="13"/>
        </w:rPr>
        <w:t xml:space="preserve"> </w:t>
      </w:r>
      <w:r w:rsidRPr="006C0197">
        <w:rPr>
          <w:rFonts w:eastAsia="Calibri" w:cstheme="minorHAnsi"/>
        </w:rPr>
        <w:t>third</w:t>
      </w:r>
      <w:r w:rsidRPr="006C0197">
        <w:rPr>
          <w:rFonts w:eastAsia="Calibri" w:cstheme="minorHAnsi"/>
          <w:spacing w:val="13"/>
        </w:rPr>
        <w:t xml:space="preserve"> </w:t>
      </w:r>
      <w:r w:rsidRPr="006C0197">
        <w:rPr>
          <w:rFonts w:eastAsia="Calibri" w:cstheme="minorHAnsi"/>
        </w:rPr>
        <w:t>party</w:t>
      </w:r>
      <w:r w:rsidRPr="006C0197">
        <w:rPr>
          <w:rFonts w:eastAsia="Calibri" w:cstheme="minorHAnsi"/>
          <w:spacing w:val="13"/>
        </w:rPr>
        <w:t xml:space="preserve"> </w:t>
      </w:r>
      <w:r w:rsidRPr="006C0197">
        <w:rPr>
          <w:rFonts w:eastAsia="Calibri" w:cstheme="minorHAnsi"/>
        </w:rPr>
        <w:t>suppo</w:t>
      </w:r>
      <w:r w:rsidRPr="006C0197">
        <w:rPr>
          <w:rFonts w:eastAsia="Times New Roman" w:cstheme="minorHAnsi"/>
        </w:rPr>
        <w:t>rt</w:t>
      </w:r>
      <w:r w:rsidRPr="006C0197">
        <w:rPr>
          <w:rFonts w:eastAsia="Times New Roman" w:cstheme="minorHAnsi"/>
          <w:spacing w:val="12"/>
        </w:rPr>
        <w:t xml:space="preserve"> </w:t>
      </w:r>
      <w:r w:rsidRPr="006C0197">
        <w:rPr>
          <w:rFonts w:eastAsia="Times New Roman" w:cstheme="minorHAnsi"/>
          <w:spacing w:val="-1"/>
        </w:rPr>
        <w:t>arrangements</w:t>
      </w:r>
      <w:r w:rsidRPr="006C0197">
        <w:rPr>
          <w:rFonts w:eastAsia="Times New Roman" w:cstheme="minorHAnsi"/>
          <w:spacing w:val="12"/>
        </w:rPr>
        <w:t xml:space="preserve"> </w:t>
      </w:r>
      <w:r w:rsidRPr="006C0197">
        <w:rPr>
          <w:rFonts w:eastAsia="Times New Roman" w:cstheme="minorHAnsi"/>
          <w:spacing w:val="-1"/>
        </w:rPr>
        <w:t>used</w:t>
      </w:r>
      <w:r w:rsidRPr="006C0197">
        <w:rPr>
          <w:rFonts w:eastAsia="Times New Roman" w:cstheme="minorHAnsi"/>
          <w:spacing w:val="12"/>
        </w:rPr>
        <w:t xml:space="preserve"> </w:t>
      </w:r>
      <w:r w:rsidRPr="006C0197">
        <w:rPr>
          <w:rFonts w:eastAsia="Times New Roman" w:cstheme="minorHAnsi"/>
        </w:rPr>
        <w:t>in</w:t>
      </w:r>
      <w:r w:rsidRPr="006C0197">
        <w:rPr>
          <w:rFonts w:eastAsia="Times New Roman" w:cstheme="minorHAnsi"/>
          <w:spacing w:val="42"/>
          <w:w w:val="99"/>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delivery</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Services;</w:t>
      </w:r>
    </w:p>
    <w:p w14:paraId="5308A995" w14:textId="77777777" w:rsidR="006C0197" w:rsidRPr="006C0197" w:rsidRDefault="006C0197" w:rsidP="006C0197">
      <w:pPr>
        <w:spacing w:before="11" w:after="200" w:line="276" w:lineRule="auto"/>
        <w:rPr>
          <w:rFonts w:eastAsia="Calibri" w:cstheme="minorHAnsi"/>
        </w:rPr>
      </w:pPr>
    </w:p>
    <w:p w14:paraId="0E5EA64E" w14:textId="77777777" w:rsidR="006C0197" w:rsidRPr="006C0197" w:rsidRDefault="006C0197" w:rsidP="0078653D">
      <w:pPr>
        <w:widowControl w:val="0"/>
        <w:numPr>
          <w:ilvl w:val="2"/>
          <w:numId w:val="92"/>
        </w:numPr>
        <w:tabs>
          <w:tab w:val="left" w:pos="1498"/>
        </w:tabs>
        <w:spacing w:after="0" w:line="360" w:lineRule="auto"/>
        <w:ind w:right="103"/>
        <w:jc w:val="both"/>
        <w:rPr>
          <w:rFonts w:eastAsia="Times New Roman" w:cstheme="minorHAnsi"/>
        </w:rPr>
      </w:pPr>
      <w:r w:rsidRPr="006C0197">
        <w:rPr>
          <w:rFonts w:eastAsia="Times New Roman" w:cstheme="minorHAnsi"/>
        </w:rPr>
        <w:t xml:space="preserve">if </w:t>
      </w:r>
      <w:r w:rsidRPr="006C0197">
        <w:rPr>
          <w:rFonts w:eastAsia="Times New Roman" w:cstheme="minorHAnsi"/>
          <w:spacing w:val="-1"/>
        </w:rPr>
        <w:t>required</w:t>
      </w:r>
      <w:r w:rsidRPr="006C0197">
        <w:rPr>
          <w:rFonts w:eastAsia="Times New Roman" w:cstheme="minorHAnsi"/>
          <w:spacing w:val="1"/>
        </w:rPr>
        <w:t xml:space="preserve"> </w:t>
      </w:r>
      <w:r w:rsidRPr="006C0197">
        <w:rPr>
          <w:rFonts w:eastAsia="Times New Roman" w:cstheme="minorHAnsi"/>
          <w:spacing w:val="-1"/>
        </w:rPr>
        <w:t>by</w:t>
      </w:r>
      <w:r w:rsidRPr="006C0197">
        <w:rPr>
          <w:rFonts w:eastAsia="Times New Roman" w:cstheme="minorHAnsi"/>
          <w:spacing w:val="2"/>
        </w:rPr>
        <w:t xml:space="preserve"> </w:t>
      </w:r>
      <w:r w:rsidRPr="006C0197">
        <w:rPr>
          <w:rFonts w:eastAsia="Times New Roman" w:cstheme="minorHAnsi"/>
        </w:rPr>
        <w:t xml:space="preserve">the  </w:t>
      </w:r>
      <w:r w:rsidRPr="006C0197">
        <w:rPr>
          <w:rFonts w:eastAsia="Times New Roman" w:cstheme="minorHAnsi"/>
          <w:spacing w:val="-1"/>
        </w:rPr>
        <w:t>Client,</w:t>
      </w:r>
      <w:r w:rsidRPr="006C0197">
        <w:rPr>
          <w:rFonts w:eastAsia="Times New Roman" w:cstheme="minorHAnsi"/>
          <w:spacing w:val="2"/>
        </w:rPr>
        <w:t xml:space="preserve"> </w:t>
      </w:r>
      <w:r w:rsidRPr="006C0197">
        <w:rPr>
          <w:rFonts w:eastAsia="Times New Roman" w:cstheme="minorHAnsi"/>
        </w:rPr>
        <w:t xml:space="preserve">a </w:t>
      </w:r>
      <w:r w:rsidRPr="006C0197">
        <w:rPr>
          <w:rFonts w:eastAsia="Times New Roman" w:cstheme="minorHAnsi"/>
          <w:spacing w:val="-1"/>
        </w:rPr>
        <w:t>list</w:t>
      </w:r>
      <w:r w:rsidRPr="006C0197">
        <w:rPr>
          <w:rFonts w:eastAsia="Times New Roman" w:cstheme="minorHAnsi"/>
        </w:rPr>
        <w:t xml:space="preserve">  of  any</w:t>
      </w:r>
      <w:r w:rsidRPr="006C0197">
        <w:rPr>
          <w:rFonts w:eastAsia="Times New Roman" w:cstheme="minorHAnsi"/>
          <w:spacing w:val="1"/>
        </w:rPr>
        <w:t xml:space="preserve"> </w:t>
      </w:r>
      <w:r w:rsidRPr="006C0197">
        <w:rPr>
          <w:rFonts w:eastAsia="Times New Roman" w:cstheme="minorHAnsi"/>
        </w:rPr>
        <w:t>and  all</w:t>
      </w:r>
      <w:r w:rsidRPr="006C0197">
        <w:rPr>
          <w:rFonts w:eastAsia="Times New Roman" w:cstheme="minorHAnsi"/>
          <w:spacing w:val="1"/>
        </w:rPr>
        <w:t xml:space="preserve"> </w:t>
      </w:r>
      <w:r w:rsidRPr="006C0197">
        <w:rPr>
          <w:rFonts w:eastAsia="Times New Roman" w:cstheme="minorHAnsi"/>
          <w:spacing w:val="-1"/>
        </w:rPr>
        <w:t>approvals,</w:t>
      </w:r>
      <w:r w:rsidRPr="006C0197">
        <w:rPr>
          <w:rFonts w:eastAsia="Times New Roman" w:cstheme="minorHAnsi"/>
          <w:spacing w:val="1"/>
        </w:rPr>
        <w:t xml:space="preserve"> </w:t>
      </w:r>
      <w:r w:rsidRPr="006C0197">
        <w:rPr>
          <w:rFonts w:eastAsia="Times New Roman" w:cstheme="minorHAnsi"/>
        </w:rPr>
        <w:t xml:space="preserve">consents, </w:t>
      </w:r>
      <w:r w:rsidRPr="006C0197">
        <w:rPr>
          <w:rFonts w:eastAsia="Times New Roman" w:cstheme="minorHAnsi"/>
          <w:spacing w:val="-1"/>
        </w:rPr>
        <w:t>licences,</w:t>
      </w:r>
      <w:r w:rsidRPr="006C0197">
        <w:rPr>
          <w:rFonts w:eastAsia="Times New Roman" w:cstheme="minorHAnsi"/>
          <w:spacing w:val="55"/>
          <w:w w:val="99"/>
        </w:rPr>
        <w:t xml:space="preserve"> </w:t>
      </w:r>
      <w:r w:rsidRPr="006C0197">
        <w:rPr>
          <w:rFonts w:eastAsia="Times New Roman" w:cstheme="minorHAnsi"/>
          <w:spacing w:val="-1"/>
        </w:rPr>
        <w:t>permissions,</w:t>
      </w:r>
      <w:r w:rsidRPr="006C0197">
        <w:rPr>
          <w:rFonts w:eastAsia="Times New Roman" w:cstheme="minorHAnsi"/>
          <w:spacing w:val="16"/>
        </w:rPr>
        <w:t xml:space="preserve"> </w:t>
      </w:r>
      <w:r w:rsidRPr="006C0197">
        <w:rPr>
          <w:rFonts w:eastAsia="Times New Roman" w:cstheme="minorHAnsi"/>
          <w:spacing w:val="-1"/>
        </w:rPr>
        <w:t>certificates,</w:t>
      </w:r>
      <w:r w:rsidRPr="006C0197">
        <w:rPr>
          <w:rFonts w:eastAsia="Times New Roman" w:cstheme="minorHAnsi"/>
          <w:spacing w:val="16"/>
        </w:rPr>
        <w:t xml:space="preserve"> </w:t>
      </w:r>
      <w:r w:rsidRPr="006C0197">
        <w:rPr>
          <w:rFonts w:eastAsia="Times New Roman" w:cstheme="minorHAnsi"/>
        </w:rPr>
        <w:t>and</w:t>
      </w:r>
      <w:r w:rsidRPr="006C0197">
        <w:rPr>
          <w:rFonts w:eastAsia="Times New Roman" w:cstheme="minorHAnsi"/>
          <w:spacing w:val="16"/>
        </w:rPr>
        <w:t xml:space="preserve"> </w:t>
      </w:r>
      <w:r w:rsidRPr="006C0197">
        <w:rPr>
          <w:rFonts w:eastAsia="Times New Roman" w:cstheme="minorHAnsi"/>
          <w:spacing w:val="-1"/>
        </w:rPr>
        <w:t>statutory</w:t>
      </w:r>
      <w:r w:rsidRPr="006C0197">
        <w:rPr>
          <w:rFonts w:eastAsia="Times New Roman" w:cstheme="minorHAnsi"/>
          <w:spacing w:val="17"/>
        </w:rPr>
        <w:t xml:space="preserve"> </w:t>
      </w:r>
      <w:r w:rsidRPr="006C0197">
        <w:rPr>
          <w:rFonts w:eastAsia="Times New Roman" w:cstheme="minorHAnsi"/>
        </w:rPr>
        <w:t>agreements,</w:t>
      </w:r>
      <w:r w:rsidRPr="006C0197">
        <w:rPr>
          <w:rFonts w:eastAsia="Times New Roman" w:cstheme="minorHAnsi"/>
          <w:spacing w:val="18"/>
        </w:rPr>
        <w:t xml:space="preserve"> </w:t>
      </w:r>
      <w:r w:rsidRPr="006C0197">
        <w:rPr>
          <w:rFonts w:eastAsia="Times New Roman" w:cstheme="minorHAnsi"/>
          <w:spacing w:val="-1"/>
        </w:rPr>
        <w:t>permits</w:t>
      </w:r>
      <w:r w:rsidRPr="006C0197">
        <w:rPr>
          <w:rFonts w:eastAsia="Times New Roman" w:cstheme="minorHAnsi"/>
          <w:spacing w:val="17"/>
        </w:rPr>
        <w:t xml:space="preserve"> </w:t>
      </w:r>
      <w:r w:rsidRPr="006C0197">
        <w:rPr>
          <w:rFonts w:eastAsia="Times New Roman" w:cstheme="minorHAnsi"/>
        </w:rPr>
        <w:t>or</w:t>
      </w:r>
      <w:r w:rsidRPr="006C0197">
        <w:rPr>
          <w:rFonts w:eastAsia="Times New Roman" w:cstheme="minorHAnsi"/>
          <w:spacing w:val="16"/>
        </w:rPr>
        <w:t xml:space="preserve"> </w:t>
      </w:r>
      <w:r w:rsidRPr="006C0197">
        <w:rPr>
          <w:rFonts w:eastAsia="Times New Roman" w:cstheme="minorHAnsi"/>
          <w:spacing w:val="-1"/>
        </w:rPr>
        <w:t>authorisations</w:t>
      </w:r>
      <w:r w:rsidRPr="006C0197">
        <w:rPr>
          <w:rFonts w:eastAsia="Times New Roman" w:cstheme="minorHAnsi"/>
          <w:spacing w:val="17"/>
        </w:rPr>
        <w:t xml:space="preserve"> </w:t>
      </w:r>
      <w:r w:rsidRPr="006C0197">
        <w:rPr>
          <w:rFonts w:eastAsia="Times New Roman" w:cstheme="minorHAnsi"/>
        </w:rPr>
        <w:t>which</w:t>
      </w:r>
      <w:r w:rsidRPr="006C0197">
        <w:rPr>
          <w:rFonts w:eastAsia="Times New Roman" w:cstheme="minorHAnsi"/>
          <w:spacing w:val="15"/>
        </w:rPr>
        <w:t xml:space="preserve"> </w:t>
      </w:r>
      <w:r w:rsidRPr="006C0197">
        <w:rPr>
          <w:rFonts w:eastAsia="Times New Roman" w:cstheme="minorHAnsi"/>
        </w:rPr>
        <w:t>are</w:t>
      </w:r>
      <w:r w:rsidRPr="006C0197">
        <w:rPr>
          <w:rFonts w:eastAsia="Times New Roman" w:cstheme="minorHAnsi"/>
          <w:spacing w:val="65"/>
          <w:w w:val="99"/>
        </w:rPr>
        <w:t xml:space="preserve"> </w:t>
      </w:r>
      <w:r w:rsidRPr="006C0197">
        <w:rPr>
          <w:rFonts w:eastAsia="Times New Roman" w:cstheme="minorHAnsi"/>
          <w:spacing w:val="-1"/>
        </w:rPr>
        <w:t>necessary,</w:t>
      </w:r>
      <w:r w:rsidRPr="006C0197">
        <w:rPr>
          <w:rFonts w:eastAsia="Times New Roman" w:cstheme="minorHAnsi"/>
          <w:spacing w:val="5"/>
        </w:rPr>
        <w:t xml:space="preserve"> </w:t>
      </w:r>
      <w:r w:rsidRPr="006C0197">
        <w:rPr>
          <w:rFonts w:eastAsia="Times New Roman" w:cstheme="minorHAnsi"/>
          <w:spacing w:val="-1"/>
        </w:rPr>
        <w:t>desirable</w:t>
      </w:r>
      <w:r w:rsidRPr="006C0197">
        <w:rPr>
          <w:rFonts w:eastAsia="Times New Roman" w:cstheme="minorHAnsi"/>
          <w:spacing w:val="6"/>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spacing w:val="-1"/>
        </w:rPr>
        <w:t>required</w:t>
      </w:r>
      <w:r w:rsidRPr="006C0197">
        <w:rPr>
          <w:rFonts w:eastAsia="Times New Roman" w:cstheme="minorHAnsi"/>
          <w:spacing w:val="6"/>
        </w:rPr>
        <w:t xml:space="preserve"> </w:t>
      </w:r>
      <w:r w:rsidRPr="006C0197">
        <w:rPr>
          <w:rFonts w:eastAsia="Times New Roman" w:cstheme="minorHAnsi"/>
          <w:spacing w:val="-1"/>
        </w:rPr>
        <w:t>by</w:t>
      </w:r>
      <w:r w:rsidRPr="006C0197">
        <w:rPr>
          <w:rFonts w:eastAsia="Times New Roman" w:cstheme="minorHAnsi"/>
          <w:spacing w:val="7"/>
        </w:rPr>
        <w:t xml:space="preserve"> </w:t>
      </w:r>
      <w:r w:rsidRPr="006C0197">
        <w:rPr>
          <w:rFonts w:eastAsia="Times New Roman" w:cstheme="minorHAnsi"/>
        </w:rPr>
        <w:t>law</w:t>
      </w:r>
      <w:r w:rsidRPr="006C0197">
        <w:rPr>
          <w:rFonts w:eastAsia="Times New Roman" w:cstheme="minorHAnsi"/>
          <w:spacing w:val="6"/>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spacing w:val="-1"/>
        </w:rPr>
        <w:t>by</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8"/>
        </w:rPr>
        <w:t xml:space="preserve"> </w:t>
      </w:r>
      <w:r w:rsidRPr="006C0197">
        <w:rPr>
          <w:rFonts w:eastAsia="Times New Roman" w:cstheme="minorHAnsi"/>
        </w:rPr>
        <w:t>competent</w:t>
      </w:r>
      <w:r w:rsidRPr="006C0197">
        <w:rPr>
          <w:rFonts w:eastAsia="Times New Roman" w:cstheme="minorHAnsi"/>
          <w:spacing w:val="5"/>
        </w:rPr>
        <w:t xml:space="preserve"> </w:t>
      </w:r>
      <w:r w:rsidRPr="006C0197">
        <w:rPr>
          <w:rFonts w:eastAsia="Times New Roman" w:cstheme="minorHAnsi"/>
          <w:spacing w:val="-1"/>
        </w:rPr>
        <w:t>authority</w:t>
      </w:r>
      <w:r w:rsidRPr="006C0197">
        <w:rPr>
          <w:rFonts w:eastAsia="Times New Roman" w:cstheme="minorHAnsi"/>
          <w:spacing w:val="5"/>
        </w:rPr>
        <w:t xml:space="preserve"> </w:t>
      </w:r>
      <w:r w:rsidRPr="006C0197">
        <w:rPr>
          <w:rFonts w:eastAsia="Times New Roman" w:cstheme="minorHAnsi"/>
          <w:spacing w:val="-1"/>
        </w:rPr>
        <w:t>obtained,</w:t>
      </w:r>
      <w:r w:rsidRPr="006C0197">
        <w:rPr>
          <w:rFonts w:eastAsia="Times New Roman" w:cstheme="minorHAnsi"/>
          <w:spacing w:val="5"/>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be</w:t>
      </w:r>
      <w:r w:rsidRPr="006C0197">
        <w:rPr>
          <w:rFonts w:eastAsia="Times New Roman" w:cstheme="minorHAnsi"/>
          <w:spacing w:val="65"/>
          <w:w w:val="99"/>
        </w:rPr>
        <w:t xml:space="preserve"> </w:t>
      </w:r>
      <w:r w:rsidRPr="006C0197">
        <w:rPr>
          <w:rFonts w:eastAsia="Times New Roman" w:cstheme="minorHAnsi"/>
          <w:spacing w:val="-1"/>
        </w:rPr>
        <w:t>obtained</w:t>
      </w:r>
      <w:r w:rsidRPr="006C0197">
        <w:rPr>
          <w:rFonts w:eastAsia="Times New Roman" w:cstheme="minorHAnsi"/>
          <w:spacing w:val="2"/>
        </w:rPr>
        <w:t xml:space="preserve"> </w:t>
      </w:r>
      <w:r w:rsidRPr="006C0197">
        <w:rPr>
          <w:rFonts w:eastAsia="Times New Roman" w:cstheme="minorHAnsi"/>
          <w:spacing w:val="-1"/>
        </w:rPr>
        <w:t>by</w:t>
      </w:r>
      <w:r w:rsidRPr="006C0197">
        <w:rPr>
          <w:rFonts w:eastAsia="Times New Roman" w:cstheme="minorHAnsi"/>
          <w:spacing w:val="2"/>
        </w:rPr>
        <w:t xml:space="preserve"> </w:t>
      </w:r>
      <w:r w:rsidRPr="006C0197">
        <w:rPr>
          <w:rFonts w:eastAsia="Times New Roman" w:cstheme="minorHAnsi"/>
          <w:spacing w:val="-1"/>
        </w:rPr>
        <w:t>the</w:t>
      </w:r>
      <w:r w:rsidRPr="006C0197">
        <w:rPr>
          <w:rFonts w:eastAsia="Times New Roman" w:cstheme="minorHAnsi"/>
          <w:spacing w:val="2"/>
        </w:rPr>
        <w:t xml:space="preserve"> </w:t>
      </w:r>
      <w:r w:rsidRPr="006C0197">
        <w:rPr>
          <w:rFonts w:eastAsia="Times New Roman" w:cstheme="minorHAnsi"/>
          <w:spacing w:val="-1"/>
        </w:rPr>
        <w:t>Contractor</w:t>
      </w:r>
      <w:r w:rsidRPr="006C0197">
        <w:rPr>
          <w:rFonts w:eastAsia="Times New Roman" w:cstheme="minorHAnsi"/>
          <w:spacing w:val="1"/>
        </w:rPr>
        <w:t xml:space="preserve"> </w:t>
      </w:r>
      <w:r w:rsidRPr="006C0197">
        <w:rPr>
          <w:rFonts w:eastAsia="Times New Roman" w:cstheme="minorHAnsi"/>
          <w:spacing w:val="-1"/>
        </w:rPr>
        <w:t>for</w:t>
      </w:r>
      <w:r w:rsidRPr="006C0197">
        <w:rPr>
          <w:rFonts w:eastAsia="Times New Roman" w:cstheme="minorHAnsi"/>
          <w:spacing w:val="2"/>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rPr>
        <w:t>performance of</w:t>
      </w:r>
      <w:r w:rsidRPr="006C0197">
        <w:rPr>
          <w:rFonts w:eastAsia="Times New Roman" w:cstheme="minorHAnsi"/>
          <w:spacing w:val="3"/>
        </w:rPr>
        <w:t xml:space="preserve"> </w:t>
      </w:r>
      <w:r w:rsidRPr="006C0197">
        <w:rPr>
          <w:rFonts w:eastAsia="Times New Roman" w:cstheme="minorHAnsi"/>
          <w:spacing w:val="-1"/>
        </w:rPr>
        <w:t>the</w:t>
      </w:r>
      <w:r w:rsidRPr="006C0197">
        <w:rPr>
          <w:rFonts w:eastAsia="Times New Roman" w:cstheme="minorHAnsi"/>
          <w:spacing w:val="1"/>
        </w:rPr>
        <w:t xml:space="preserve"> </w:t>
      </w:r>
      <w:r w:rsidRPr="006C0197">
        <w:rPr>
          <w:rFonts w:eastAsia="Times New Roman" w:cstheme="minorHAnsi"/>
        </w:rPr>
        <w:t>Service,</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1"/>
        </w:rPr>
        <w:t xml:space="preserve"> </w:t>
      </w:r>
      <w:r w:rsidRPr="006C0197">
        <w:rPr>
          <w:rFonts w:eastAsia="Times New Roman" w:cstheme="minorHAnsi"/>
          <w:spacing w:val="-1"/>
        </w:rPr>
        <w:t>occupation</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2"/>
        </w:rPr>
        <w:t xml:space="preserve"> </w:t>
      </w:r>
      <w:r w:rsidRPr="006C0197">
        <w:rPr>
          <w:rFonts w:eastAsia="Times New Roman" w:cstheme="minorHAnsi"/>
          <w:spacing w:val="-1"/>
        </w:rPr>
        <w:t>use</w:t>
      </w:r>
      <w:r w:rsidRPr="006C0197">
        <w:rPr>
          <w:rFonts w:eastAsia="Times New Roman" w:cstheme="minorHAnsi"/>
          <w:spacing w:val="2"/>
        </w:rPr>
        <w:t xml:space="preserve"> </w:t>
      </w:r>
      <w:r w:rsidRPr="006C0197">
        <w:rPr>
          <w:rFonts w:eastAsia="Times New Roman" w:cstheme="minorHAnsi"/>
        </w:rPr>
        <w:t>of</w:t>
      </w:r>
      <w:r w:rsidRPr="006C0197">
        <w:rPr>
          <w:rFonts w:eastAsia="Times New Roman" w:cstheme="minorHAnsi"/>
          <w:spacing w:val="57"/>
          <w:w w:val="99"/>
        </w:rPr>
        <w:t xml:space="preserve"> </w:t>
      </w:r>
      <w:r w:rsidRPr="006C0197">
        <w:rPr>
          <w:rFonts w:eastAsia="Times New Roman" w:cstheme="minorHAnsi"/>
        </w:rPr>
        <w:t>the</w:t>
      </w:r>
      <w:r w:rsidRPr="006C0197">
        <w:rPr>
          <w:rFonts w:eastAsia="Times New Roman" w:cstheme="minorHAnsi"/>
          <w:spacing w:val="10"/>
        </w:rPr>
        <w:t xml:space="preserve"> </w:t>
      </w:r>
      <w:r w:rsidRPr="006C0197">
        <w:rPr>
          <w:rFonts w:eastAsia="Times New Roman" w:cstheme="minorHAnsi"/>
        </w:rPr>
        <w:t>relevant</w:t>
      </w:r>
      <w:r w:rsidRPr="006C0197">
        <w:rPr>
          <w:rFonts w:eastAsia="Times New Roman" w:cstheme="minorHAnsi"/>
          <w:spacing w:val="12"/>
        </w:rPr>
        <w:t xml:space="preserve"> </w:t>
      </w:r>
      <w:r w:rsidRPr="006C0197">
        <w:rPr>
          <w:rFonts w:eastAsia="Times New Roman" w:cstheme="minorHAnsi"/>
          <w:spacing w:val="-1"/>
        </w:rPr>
        <w:t>premises,</w:t>
      </w:r>
      <w:r w:rsidRPr="006C0197">
        <w:rPr>
          <w:rFonts w:eastAsia="Times New Roman" w:cstheme="minorHAnsi"/>
          <w:spacing w:val="11"/>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performance</w:t>
      </w:r>
      <w:r w:rsidRPr="006C0197">
        <w:rPr>
          <w:rFonts w:eastAsia="Times New Roman" w:cstheme="minorHAnsi"/>
          <w:spacing w:val="9"/>
        </w:rPr>
        <w:t xml:space="preserve"> </w:t>
      </w:r>
      <w:r w:rsidRPr="006C0197">
        <w:rPr>
          <w:rFonts w:eastAsia="Times New Roman" w:cstheme="minorHAnsi"/>
        </w:rPr>
        <w:t>of</w:t>
      </w:r>
      <w:r w:rsidRPr="006C0197">
        <w:rPr>
          <w:rFonts w:eastAsia="Times New Roman" w:cstheme="minorHAnsi"/>
          <w:spacing w:val="10"/>
        </w:rPr>
        <w:t xml:space="preserve"> </w:t>
      </w:r>
      <w:r w:rsidRPr="006C0197">
        <w:rPr>
          <w:rFonts w:eastAsia="Times New Roman" w:cstheme="minorHAnsi"/>
          <w:spacing w:val="-1"/>
        </w:rPr>
        <w:t>the</w:t>
      </w:r>
      <w:r w:rsidRPr="006C0197">
        <w:rPr>
          <w:rFonts w:eastAsia="Times New Roman" w:cstheme="minorHAnsi"/>
          <w:spacing w:val="10"/>
        </w:rPr>
        <w:t xml:space="preserve"> </w:t>
      </w:r>
      <w:r w:rsidRPr="006C0197">
        <w:rPr>
          <w:rFonts w:eastAsia="Times New Roman" w:cstheme="minorHAnsi"/>
          <w:spacing w:val="-1"/>
        </w:rPr>
        <w:t>Service</w:t>
      </w:r>
      <w:r w:rsidRPr="006C0197">
        <w:rPr>
          <w:rFonts w:eastAsia="Times New Roman" w:cstheme="minorHAnsi"/>
          <w:spacing w:val="10"/>
        </w:rPr>
        <w:t xml:space="preserve"> </w:t>
      </w:r>
      <w:r w:rsidRPr="006C0197">
        <w:rPr>
          <w:rFonts w:eastAsia="Times New Roman" w:cstheme="minorHAnsi"/>
          <w:spacing w:val="-1"/>
        </w:rPr>
        <w:t>replacing</w:t>
      </w:r>
      <w:r w:rsidRPr="006C0197">
        <w:rPr>
          <w:rFonts w:eastAsia="Times New Roman" w:cstheme="minorHAnsi"/>
          <w:spacing w:val="10"/>
        </w:rPr>
        <w:t xml:space="preserve"> </w:t>
      </w:r>
      <w:r w:rsidRPr="006C0197">
        <w:rPr>
          <w:rFonts w:eastAsia="Times New Roman" w:cstheme="minorHAnsi"/>
          <w:spacing w:val="-1"/>
        </w:rPr>
        <w:t>the</w:t>
      </w:r>
      <w:r w:rsidRPr="006C0197">
        <w:rPr>
          <w:rFonts w:eastAsia="Times New Roman" w:cstheme="minorHAnsi"/>
          <w:spacing w:val="9"/>
        </w:rPr>
        <w:t xml:space="preserve"> </w:t>
      </w:r>
      <w:r w:rsidRPr="006C0197">
        <w:rPr>
          <w:rFonts w:eastAsia="Times New Roman" w:cstheme="minorHAnsi"/>
        </w:rPr>
        <w:t>Service</w:t>
      </w:r>
      <w:r w:rsidRPr="006C0197">
        <w:rPr>
          <w:rFonts w:eastAsia="Times New Roman" w:cstheme="minorHAnsi"/>
          <w:spacing w:val="10"/>
        </w:rPr>
        <w:t xml:space="preserve"> </w:t>
      </w:r>
      <w:r w:rsidRPr="006C0197">
        <w:rPr>
          <w:rFonts w:eastAsia="Times New Roman" w:cstheme="minorHAnsi"/>
        </w:rPr>
        <w:t>or</w:t>
      </w:r>
      <w:r w:rsidRPr="006C0197">
        <w:rPr>
          <w:rFonts w:eastAsia="Times New Roman" w:cstheme="minorHAnsi"/>
          <w:spacing w:val="10"/>
        </w:rPr>
        <w:t xml:space="preserve"> </w:t>
      </w:r>
      <w:r w:rsidRPr="006C0197">
        <w:rPr>
          <w:rFonts w:eastAsia="Times New Roman" w:cstheme="minorHAnsi"/>
        </w:rPr>
        <w:t>any</w:t>
      </w:r>
      <w:r w:rsidRPr="006C0197">
        <w:rPr>
          <w:rFonts w:eastAsia="Times New Roman" w:cstheme="minorHAnsi"/>
          <w:spacing w:val="10"/>
        </w:rPr>
        <w:t xml:space="preserve"> </w:t>
      </w:r>
      <w:r w:rsidRPr="006C0197">
        <w:rPr>
          <w:rFonts w:eastAsia="Times New Roman" w:cstheme="minorHAnsi"/>
          <w:spacing w:val="-1"/>
        </w:rPr>
        <w:t>other</w:t>
      </w:r>
      <w:r w:rsidRPr="006C0197">
        <w:rPr>
          <w:rFonts w:eastAsia="Times New Roman" w:cstheme="minorHAnsi"/>
          <w:spacing w:val="48"/>
          <w:w w:val="99"/>
        </w:rPr>
        <w:t xml:space="preserve"> </w:t>
      </w:r>
      <w:r w:rsidRPr="006C0197">
        <w:rPr>
          <w:rFonts w:eastAsia="Times New Roman" w:cstheme="minorHAnsi"/>
        </w:rPr>
        <w:t>transfer</w:t>
      </w:r>
      <w:r w:rsidRPr="006C0197">
        <w:rPr>
          <w:rFonts w:eastAsia="Times New Roman" w:cstheme="minorHAnsi"/>
          <w:spacing w:val="-8"/>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spacing w:val="-1"/>
        </w:rPr>
        <w:t>handing</w:t>
      </w:r>
      <w:r w:rsidRPr="006C0197">
        <w:rPr>
          <w:rFonts w:eastAsia="Times New Roman" w:cstheme="minorHAnsi"/>
          <w:spacing w:val="-6"/>
        </w:rPr>
        <w:t xml:space="preserve"> </w:t>
      </w:r>
      <w:r w:rsidRPr="006C0197">
        <w:rPr>
          <w:rFonts w:eastAsia="Times New Roman" w:cstheme="minorHAnsi"/>
          <w:spacing w:val="-1"/>
        </w:rPr>
        <w:t>back</w:t>
      </w:r>
      <w:r w:rsidRPr="006C0197">
        <w:rPr>
          <w:rFonts w:eastAsia="Times New Roman" w:cstheme="minorHAnsi"/>
          <w:spacing w:val="-8"/>
        </w:rPr>
        <w:t xml:space="preserve"> </w:t>
      </w:r>
      <w:r w:rsidRPr="006C0197">
        <w:rPr>
          <w:rFonts w:eastAsia="Times New Roman" w:cstheme="minorHAnsi"/>
          <w:spacing w:val="-1"/>
        </w:rPr>
        <w:t>envisaged</w:t>
      </w:r>
      <w:r w:rsidRPr="006C0197">
        <w:rPr>
          <w:rFonts w:eastAsia="Times New Roman" w:cstheme="minorHAnsi"/>
          <w:spacing w:val="-6"/>
        </w:rPr>
        <w:t xml:space="preserve"> </w:t>
      </w:r>
      <w:r w:rsidRPr="006C0197">
        <w:rPr>
          <w:rFonts w:eastAsia="Times New Roman" w:cstheme="minorHAnsi"/>
          <w:spacing w:val="-1"/>
        </w:rPr>
        <w:t>under</w:t>
      </w:r>
      <w:r w:rsidRPr="006C0197">
        <w:rPr>
          <w:rFonts w:eastAsia="Times New Roman" w:cstheme="minorHAnsi"/>
          <w:spacing w:val="-7"/>
        </w:rPr>
        <w:t xml:space="preserve"> </w:t>
      </w:r>
      <w:r w:rsidRPr="006C0197">
        <w:rPr>
          <w:rFonts w:eastAsia="Times New Roman" w:cstheme="minorHAnsi"/>
          <w:spacing w:val="-1"/>
        </w:rPr>
        <w:t>this</w:t>
      </w:r>
      <w:r w:rsidRPr="006C0197">
        <w:rPr>
          <w:rFonts w:eastAsia="Times New Roman" w:cstheme="minorHAnsi"/>
          <w:spacing w:val="-6"/>
        </w:rPr>
        <w:t xml:space="preserve"> </w:t>
      </w:r>
      <w:r w:rsidRPr="006C0197">
        <w:rPr>
          <w:rFonts w:eastAsia="Times New Roman" w:cstheme="minorHAnsi"/>
          <w:spacing w:val="-1"/>
        </w:rPr>
        <w:t>Clause;</w:t>
      </w:r>
    </w:p>
    <w:p w14:paraId="601EA466" w14:textId="77777777" w:rsidR="006C0197" w:rsidRPr="006C0197" w:rsidRDefault="006C0197" w:rsidP="006C0197">
      <w:pPr>
        <w:spacing w:after="200" w:line="276" w:lineRule="auto"/>
        <w:rPr>
          <w:rFonts w:eastAsia="Calibri" w:cstheme="minorHAnsi"/>
        </w:rPr>
      </w:pPr>
    </w:p>
    <w:p w14:paraId="1295C163" w14:textId="68607380" w:rsidR="006C0197" w:rsidRPr="006C0197" w:rsidRDefault="006C0197" w:rsidP="0078653D">
      <w:pPr>
        <w:widowControl w:val="0"/>
        <w:numPr>
          <w:ilvl w:val="2"/>
          <w:numId w:val="92"/>
        </w:numPr>
        <w:tabs>
          <w:tab w:val="left" w:pos="1498"/>
        </w:tabs>
        <w:spacing w:before="135" w:after="0" w:line="360" w:lineRule="auto"/>
        <w:ind w:right="98"/>
        <w:jc w:val="both"/>
        <w:rPr>
          <w:rFonts w:eastAsia="Times New Roman" w:cstheme="minorHAnsi"/>
        </w:rPr>
      </w:pPr>
      <w:r w:rsidRPr="006C0197">
        <w:rPr>
          <w:rFonts w:eastAsia="Times New Roman" w:cstheme="minorHAnsi"/>
        </w:rPr>
        <w:t xml:space="preserve">any other </w:t>
      </w:r>
      <w:r w:rsidRPr="006C0197">
        <w:rPr>
          <w:rFonts w:eastAsia="Times New Roman" w:cstheme="minorHAnsi"/>
          <w:spacing w:val="-1"/>
        </w:rPr>
        <w:t>information</w:t>
      </w:r>
      <w:r w:rsidRPr="006C0197">
        <w:rPr>
          <w:rFonts w:eastAsia="Times New Roman" w:cstheme="minorHAnsi"/>
          <w:spacing w:val="1"/>
        </w:rPr>
        <w:t xml:space="preserve"> </w:t>
      </w:r>
      <w:r w:rsidRPr="006C0197">
        <w:rPr>
          <w:rFonts w:eastAsia="Times New Roman" w:cstheme="minorHAnsi"/>
        </w:rPr>
        <w:t>or</w:t>
      </w:r>
      <w:r w:rsidRPr="006C0197">
        <w:rPr>
          <w:rFonts w:eastAsia="Times New Roman" w:cstheme="minorHAnsi"/>
          <w:spacing w:val="49"/>
        </w:rPr>
        <w:t xml:space="preserve"> </w:t>
      </w:r>
      <w:r w:rsidRPr="006C0197">
        <w:rPr>
          <w:rFonts w:eastAsia="Times New Roman" w:cstheme="minorHAnsi"/>
        </w:rPr>
        <w:t xml:space="preserve">action </w:t>
      </w:r>
      <w:r w:rsidRPr="006C0197">
        <w:rPr>
          <w:rFonts w:eastAsia="Times New Roman" w:cstheme="minorHAnsi"/>
          <w:spacing w:val="-1"/>
        </w:rPr>
        <w:t>pertaining</w:t>
      </w:r>
      <w:r w:rsidRPr="006C0197">
        <w:rPr>
          <w:rFonts w:eastAsia="Times New Roman" w:cstheme="minorHAnsi"/>
          <w:spacing w:val="1"/>
        </w:rPr>
        <w:t xml:space="preserve"> </w:t>
      </w:r>
      <w:r w:rsidRPr="006C0197">
        <w:rPr>
          <w:rFonts w:eastAsia="Times New Roman" w:cstheme="minorHAnsi"/>
        </w:rPr>
        <w:t>to</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Exit</w:t>
      </w:r>
      <w:r w:rsidRPr="006C0197">
        <w:rPr>
          <w:rFonts w:eastAsia="Times New Roman" w:cstheme="minorHAnsi"/>
        </w:rPr>
        <w:t xml:space="preserve"> Plan </w:t>
      </w:r>
      <w:r w:rsidRPr="006C0197">
        <w:rPr>
          <w:rFonts w:eastAsia="Times New Roman" w:cstheme="minorHAnsi"/>
          <w:spacing w:val="-1"/>
        </w:rPr>
        <w:t>required</w:t>
      </w:r>
      <w:r w:rsidRPr="006C0197">
        <w:rPr>
          <w:rFonts w:eastAsia="Times New Roman" w:cstheme="minorHAnsi"/>
        </w:rPr>
        <w:t xml:space="preserve">  </w:t>
      </w:r>
      <w:r w:rsidRPr="006C0197">
        <w:rPr>
          <w:rFonts w:eastAsia="Times New Roman" w:cstheme="minorHAnsi"/>
          <w:spacing w:val="-1"/>
        </w:rPr>
        <w:t>by</w:t>
      </w:r>
      <w:r w:rsidRPr="006C0197">
        <w:rPr>
          <w:rFonts w:eastAsia="Times New Roman" w:cstheme="minorHAnsi"/>
        </w:rPr>
        <w:t xml:space="preserve">  </w:t>
      </w:r>
      <w:r w:rsidRPr="006C0197">
        <w:rPr>
          <w:rFonts w:eastAsia="Times New Roman" w:cstheme="minorHAnsi"/>
          <w:spacing w:val="-1"/>
        </w:rPr>
        <w:t>the</w:t>
      </w:r>
      <w:r w:rsidRPr="006C0197">
        <w:rPr>
          <w:rFonts w:eastAsia="Times New Roman" w:cstheme="minorHAnsi"/>
          <w:spacing w:val="54"/>
          <w:w w:val="99"/>
        </w:rPr>
        <w:t xml:space="preserve"> </w:t>
      </w:r>
      <w:r w:rsidRPr="006C0197">
        <w:rPr>
          <w:rFonts w:eastAsia="Times New Roman" w:cstheme="minorHAnsi"/>
          <w:spacing w:val="-1"/>
        </w:rPr>
        <w:t>Client</w:t>
      </w:r>
      <w:r w:rsidRPr="006C0197">
        <w:rPr>
          <w:rFonts w:eastAsia="Times New Roman" w:cstheme="minorHAnsi"/>
          <w:spacing w:val="43"/>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spacing w:val="-1"/>
        </w:rPr>
        <w:t>ensure</w:t>
      </w:r>
      <w:r w:rsidRPr="006C0197">
        <w:rPr>
          <w:rFonts w:eastAsia="Times New Roman" w:cstheme="minorHAnsi"/>
          <w:spacing w:val="4"/>
        </w:rPr>
        <w:t xml:space="preserve"> </w:t>
      </w:r>
      <w:r w:rsidRPr="006C0197">
        <w:rPr>
          <w:rFonts w:eastAsia="Times New Roman" w:cstheme="minorHAnsi"/>
        </w:rPr>
        <w:t>a</w:t>
      </w:r>
      <w:r w:rsidRPr="006C0197">
        <w:rPr>
          <w:rFonts w:eastAsia="Times New Roman" w:cstheme="minorHAnsi"/>
          <w:spacing w:val="5"/>
        </w:rPr>
        <w:t xml:space="preserve"> </w:t>
      </w:r>
      <w:r w:rsidRPr="006C0197">
        <w:rPr>
          <w:rFonts w:eastAsia="Times New Roman" w:cstheme="minorHAnsi"/>
          <w:spacing w:val="-1"/>
        </w:rPr>
        <w:t>smooth</w:t>
      </w:r>
      <w:r w:rsidRPr="006C0197">
        <w:rPr>
          <w:rFonts w:eastAsia="Times New Roman" w:cstheme="minorHAnsi"/>
          <w:spacing w:val="3"/>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spacing w:val="-1"/>
        </w:rPr>
        <w:t>timely</w:t>
      </w:r>
      <w:r w:rsidRPr="006C0197">
        <w:rPr>
          <w:rFonts w:eastAsia="Times New Roman" w:cstheme="minorHAnsi"/>
          <w:spacing w:val="5"/>
        </w:rPr>
        <w:t xml:space="preserve"> </w:t>
      </w:r>
      <w:r w:rsidRPr="006C0197">
        <w:rPr>
          <w:rFonts w:eastAsia="Times New Roman" w:cstheme="minorHAnsi"/>
          <w:spacing w:val="-1"/>
        </w:rPr>
        <w:t>transfer</w:t>
      </w:r>
      <w:r w:rsidRPr="006C0197">
        <w:rPr>
          <w:rFonts w:eastAsia="Times New Roman" w:cstheme="minorHAnsi"/>
          <w:spacing w:val="5"/>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4"/>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spacing w:val="-1"/>
        </w:rPr>
        <w:t>new</w:t>
      </w:r>
      <w:r w:rsidRPr="006C0197">
        <w:rPr>
          <w:rFonts w:eastAsia="Times New Roman" w:cstheme="minorHAnsi"/>
          <w:spacing w:val="10"/>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rPr>
        <w:t>as</w:t>
      </w:r>
      <w:r w:rsidRPr="006C0197">
        <w:rPr>
          <w:rFonts w:eastAsia="Times New Roman" w:cstheme="minorHAnsi"/>
          <w:spacing w:val="4"/>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rPr>
        <w:t>case</w:t>
      </w:r>
      <w:r w:rsidRPr="006C0197">
        <w:rPr>
          <w:rFonts w:eastAsia="Times New Roman" w:cstheme="minorHAnsi"/>
          <w:spacing w:val="71"/>
          <w:w w:val="99"/>
        </w:rPr>
        <w:t xml:space="preserve"> </w:t>
      </w:r>
      <w:r w:rsidRPr="006C0197">
        <w:rPr>
          <w:rFonts w:eastAsia="Times New Roman" w:cstheme="minorHAnsi"/>
        </w:rPr>
        <w:t>may</w:t>
      </w:r>
      <w:r w:rsidRPr="006C0197">
        <w:rPr>
          <w:rFonts w:eastAsia="Times New Roman" w:cstheme="minorHAnsi"/>
          <w:spacing w:val="-8"/>
        </w:rPr>
        <w:t xml:space="preserve"> </w:t>
      </w:r>
      <w:r w:rsidRPr="006C0197">
        <w:rPr>
          <w:rFonts w:eastAsia="Times New Roman" w:cstheme="minorHAnsi"/>
          <w:spacing w:val="-1"/>
        </w:rPr>
        <w:t>be.</w:t>
      </w:r>
    </w:p>
    <w:p w14:paraId="1628AEC3" w14:textId="77777777" w:rsidR="006C0197" w:rsidRPr="006C0197" w:rsidRDefault="006C0197" w:rsidP="006C0197">
      <w:pPr>
        <w:spacing w:after="0" w:line="240" w:lineRule="auto"/>
        <w:ind w:left="720"/>
        <w:rPr>
          <w:rFonts w:eastAsia="Times New Roman" w:cstheme="minorHAnsi"/>
        </w:rPr>
      </w:pPr>
    </w:p>
    <w:p w14:paraId="31C5205E" w14:textId="77777777" w:rsidR="006C0197" w:rsidRPr="006C0197" w:rsidRDefault="006C0197" w:rsidP="006C0197">
      <w:pPr>
        <w:widowControl w:val="0"/>
        <w:tabs>
          <w:tab w:val="left" w:pos="1498"/>
        </w:tabs>
        <w:spacing w:before="135" w:after="0" w:line="360" w:lineRule="auto"/>
        <w:ind w:left="688" w:right="98"/>
        <w:jc w:val="both"/>
        <w:rPr>
          <w:rFonts w:eastAsia="Times New Roman" w:cstheme="minorHAnsi"/>
        </w:rPr>
      </w:pPr>
    </w:p>
    <w:p w14:paraId="72779275" w14:textId="06CC789F" w:rsidR="006C0197" w:rsidRPr="00E84C03" w:rsidRDefault="00B50454" w:rsidP="00E84C03">
      <w:pPr>
        <w:rPr>
          <w:rStyle w:val="BookTitle"/>
          <w:rFonts w:eastAsiaTheme="minorHAnsi"/>
          <w:b/>
          <w:i w:val="0"/>
          <w:sz w:val="24"/>
          <w:szCs w:val="24"/>
        </w:rPr>
      </w:pPr>
      <w:bookmarkStart w:id="213" w:name="_Toc134609092"/>
      <w:bookmarkStart w:id="214" w:name="_Toc170981657"/>
      <w:r w:rsidRPr="00E84C03">
        <w:rPr>
          <w:rStyle w:val="BookTitle"/>
          <w:rFonts w:eastAsiaTheme="minorHAnsi"/>
          <w:b/>
          <w:bCs/>
          <w:i w:val="0"/>
          <w:iCs w:val="0"/>
          <w:sz w:val="24"/>
          <w:szCs w:val="24"/>
        </w:rPr>
        <w:t xml:space="preserve">(C) </w:t>
      </w:r>
      <w:r w:rsidR="006C0197" w:rsidRPr="00E84C03">
        <w:rPr>
          <w:rStyle w:val="BookTitle"/>
          <w:rFonts w:eastAsiaTheme="minorHAnsi"/>
          <w:b/>
          <w:i w:val="0"/>
          <w:sz w:val="24"/>
          <w:szCs w:val="24"/>
        </w:rPr>
        <w:t>Transition Period</w:t>
      </w:r>
      <w:bookmarkEnd w:id="213"/>
      <w:bookmarkEnd w:id="214"/>
    </w:p>
    <w:p w14:paraId="703A8A50" w14:textId="77777777" w:rsidR="006C0197" w:rsidRPr="006C0197" w:rsidRDefault="006C0197" w:rsidP="006C0197">
      <w:pPr>
        <w:spacing w:before="134" w:after="120" w:line="240" w:lineRule="auto"/>
        <w:ind w:firstLine="480"/>
        <w:rPr>
          <w:rFonts w:eastAsia="Times New Roman" w:cstheme="minorHAnsi"/>
        </w:rPr>
      </w:pPr>
      <w:r w:rsidRPr="006C0197">
        <w:rPr>
          <w:rFonts w:eastAsia="Times New Roman" w:cstheme="minorHAnsi"/>
          <w:spacing w:val="-1"/>
        </w:rPr>
        <w:t>During</w:t>
      </w:r>
      <w:r w:rsidRPr="006C0197">
        <w:rPr>
          <w:rFonts w:eastAsia="Times New Roman" w:cstheme="minorHAnsi"/>
          <w:spacing w:val="-7"/>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rPr>
        <w:t>Transition</w:t>
      </w:r>
      <w:r w:rsidRPr="006C0197">
        <w:rPr>
          <w:rFonts w:eastAsia="Times New Roman" w:cstheme="minorHAnsi"/>
          <w:spacing w:val="-7"/>
        </w:rPr>
        <w:t xml:space="preserve"> </w:t>
      </w:r>
      <w:r w:rsidRPr="006C0197">
        <w:rPr>
          <w:rFonts w:eastAsia="Times New Roman" w:cstheme="minorHAnsi"/>
        </w:rPr>
        <w:t>Period,</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8"/>
        </w:rPr>
        <w:t xml:space="preserve"> </w:t>
      </w:r>
      <w:r w:rsidRPr="006C0197">
        <w:rPr>
          <w:rFonts w:eastAsia="Times New Roman" w:cstheme="minorHAnsi"/>
          <w:spacing w:val="-1"/>
        </w:rPr>
        <w:t>Contractor</w:t>
      </w:r>
      <w:r w:rsidRPr="006C0197">
        <w:rPr>
          <w:rFonts w:eastAsia="Times New Roman" w:cstheme="minorHAnsi"/>
          <w:spacing w:val="-8"/>
        </w:rPr>
        <w:t xml:space="preserve"> </w:t>
      </w:r>
      <w:r w:rsidRPr="006C0197">
        <w:rPr>
          <w:rFonts w:eastAsia="Times New Roman" w:cstheme="minorHAnsi"/>
          <w:spacing w:val="-1"/>
        </w:rPr>
        <w:t>shall:</w:t>
      </w:r>
    </w:p>
    <w:p w14:paraId="10D909FD" w14:textId="77777777" w:rsidR="006C0197" w:rsidRPr="006C0197" w:rsidRDefault="006C0197" w:rsidP="0078653D">
      <w:pPr>
        <w:widowControl w:val="0"/>
        <w:numPr>
          <w:ilvl w:val="1"/>
          <w:numId w:val="91"/>
        </w:numPr>
        <w:tabs>
          <w:tab w:val="left" w:pos="1264"/>
        </w:tabs>
        <w:spacing w:before="133" w:after="0" w:line="240" w:lineRule="auto"/>
        <w:jc w:val="both"/>
        <w:rPr>
          <w:rFonts w:eastAsia="Times New Roman" w:cstheme="minorHAnsi"/>
        </w:rPr>
      </w:pPr>
      <w:r w:rsidRPr="006C0197">
        <w:rPr>
          <w:rFonts w:eastAsia="Times New Roman" w:cstheme="minorHAnsi"/>
        </w:rPr>
        <w:t>continue</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4"/>
        </w:rPr>
        <w:t xml:space="preserve"> </w:t>
      </w:r>
      <w:r w:rsidRPr="006C0197">
        <w:rPr>
          <w:rFonts w:eastAsia="Times New Roman" w:cstheme="minorHAnsi"/>
          <w:spacing w:val="-1"/>
        </w:rPr>
        <w:t>provide</w:t>
      </w:r>
      <w:r w:rsidRPr="006C0197">
        <w:rPr>
          <w:rFonts w:eastAsia="Times New Roman" w:cstheme="minorHAnsi"/>
          <w:spacing w:val="-4"/>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Service</w:t>
      </w:r>
      <w:r w:rsidRPr="006C0197">
        <w:rPr>
          <w:rFonts w:eastAsia="Times New Roman" w:cstheme="minorHAnsi"/>
          <w:spacing w:val="-7"/>
        </w:rPr>
        <w:t xml:space="preserve"> </w:t>
      </w:r>
      <w:r w:rsidRPr="006C0197">
        <w:rPr>
          <w:rFonts w:eastAsia="Times New Roman" w:cstheme="minorHAnsi"/>
        </w:rPr>
        <w:t>as</w:t>
      </w:r>
      <w:r w:rsidRPr="006C0197">
        <w:rPr>
          <w:rFonts w:eastAsia="Times New Roman" w:cstheme="minorHAnsi"/>
          <w:spacing w:val="-6"/>
        </w:rPr>
        <w:t xml:space="preserve"> </w:t>
      </w:r>
      <w:r w:rsidRPr="006C0197">
        <w:rPr>
          <w:rFonts w:eastAsia="Times New Roman" w:cstheme="minorHAnsi"/>
          <w:spacing w:val="-1"/>
        </w:rPr>
        <w:t>set</w:t>
      </w:r>
      <w:r w:rsidRPr="006C0197">
        <w:rPr>
          <w:rFonts w:eastAsia="Times New Roman" w:cstheme="minorHAnsi"/>
          <w:spacing w:val="-5"/>
        </w:rPr>
        <w:t xml:space="preserve"> </w:t>
      </w:r>
      <w:r w:rsidRPr="006C0197">
        <w:rPr>
          <w:rFonts w:eastAsia="Times New Roman" w:cstheme="minorHAnsi"/>
          <w:spacing w:val="-1"/>
        </w:rPr>
        <w:t>out</w:t>
      </w:r>
      <w:r w:rsidRPr="006C0197">
        <w:rPr>
          <w:rFonts w:eastAsia="Times New Roman" w:cstheme="minorHAnsi"/>
          <w:spacing w:val="-5"/>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rPr>
        <w:t>Agreement;</w:t>
      </w:r>
    </w:p>
    <w:p w14:paraId="7160EA2D" w14:textId="77777777" w:rsidR="006C0197" w:rsidRPr="006C0197" w:rsidRDefault="006C0197" w:rsidP="0078653D">
      <w:pPr>
        <w:widowControl w:val="0"/>
        <w:numPr>
          <w:ilvl w:val="1"/>
          <w:numId w:val="91"/>
        </w:numPr>
        <w:tabs>
          <w:tab w:val="left" w:pos="1215"/>
        </w:tabs>
        <w:spacing w:before="135" w:after="0" w:line="359" w:lineRule="auto"/>
        <w:ind w:right="116"/>
        <w:jc w:val="both"/>
        <w:rPr>
          <w:rFonts w:eastAsia="Times New Roman" w:cstheme="minorHAnsi"/>
        </w:rPr>
      </w:pPr>
      <w:r w:rsidRPr="006C0197">
        <w:rPr>
          <w:rFonts w:eastAsia="Times New Roman" w:cstheme="minorHAnsi"/>
        </w:rPr>
        <w:t>conduct</w:t>
      </w:r>
      <w:r w:rsidRPr="006C0197">
        <w:rPr>
          <w:rFonts w:eastAsia="Times New Roman" w:cstheme="minorHAnsi"/>
          <w:spacing w:val="3"/>
        </w:rPr>
        <w:t xml:space="preserve"> </w:t>
      </w:r>
      <w:r w:rsidRPr="006C0197">
        <w:rPr>
          <w:rFonts w:eastAsia="Times New Roman" w:cstheme="minorHAnsi"/>
        </w:rPr>
        <w:t>all</w:t>
      </w:r>
      <w:r w:rsidRPr="006C0197">
        <w:rPr>
          <w:rFonts w:eastAsia="Times New Roman" w:cstheme="minorHAnsi"/>
          <w:spacing w:val="6"/>
        </w:rPr>
        <w:t xml:space="preserve"> </w:t>
      </w:r>
      <w:r w:rsidRPr="006C0197">
        <w:rPr>
          <w:rFonts w:eastAsia="Times New Roman" w:cstheme="minorHAnsi"/>
        </w:rPr>
        <w:t>exit</w:t>
      </w:r>
      <w:r w:rsidRPr="006C0197">
        <w:rPr>
          <w:rFonts w:eastAsia="Times New Roman" w:cstheme="minorHAnsi"/>
          <w:spacing w:val="4"/>
        </w:rPr>
        <w:t xml:space="preserve"> </w:t>
      </w:r>
      <w:r w:rsidRPr="006C0197">
        <w:rPr>
          <w:rFonts w:eastAsia="Times New Roman" w:cstheme="minorHAnsi"/>
        </w:rPr>
        <w:t>related</w:t>
      </w:r>
      <w:r w:rsidRPr="006C0197">
        <w:rPr>
          <w:rFonts w:eastAsia="Times New Roman" w:cstheme="minorHAnsi"/>
          <w:spacing w:val="3"/>
        </w:rPr>
        <w:t xml:space="preserve"> </w:t>
      </w:r>
      <w:r w:rsidRPr="006C0197">
        <w:rPr>
          <w:rFonts w:eastAsia="Times New Roman" w:cstheme="minorHAnsi"/>
          <w:spacing w:val="-1"/>
        </w:rPr>
        <w:t>activities</w:t>
      </w:r>
      <w:r w:rsidRPr="006C0197">
        <w:rPr>
          <w:rFonts w:eastAsia="Times New Roman" w:cstheme="minorHAnsi"/>
          <w:spacing w:val="7"/>
        </w:rPr>
        <w:t xml:space="preserve"> </w:t>
      </w:r>
      <w:r w:rsidRPr="006C0197">
        <w:rPr>
          <w:rFonts w:eastAsia="Times New Roman" w:cstheme="minorHAnsi"/>
        </w:rPr>
        <w:t>and</w:t>
      </w:r>
      <w:r w:rsidRPr="006C0197">
        <w:rPr>
          <w:rFonts w:eastAsia="Times New Roman" w:cstheme="minorHAnsi"/>
          <w:spacing w:val="5"/>
        </w:rPr>
        <w:t xml:space="preserve"> </w:t>
      </w:r>
      <w:r w:rsidRPr="006C0197">
        <w:rPr>
          <w:rFonts w:eastAsia="Times New Roman" w:cstheme="minorHAnsi"/>
          <w:spacing w:val="-1"/>
        </w:rPr>
        <w:t>discharge</w:t>
      </w:r>
      <w:r w:rsidRPr="006C0197">
        <w:rPr>
          <w:rFonts w:eastAsia="Times New Roman" w:cstheme="minorHAnsi"/>
          <w:spacing w:val="3"/>
        </w:rPr>
        <w:t xml:space="preserve"> </w:t>
      </w:r>
      <w:r w:rsidRPr="006C0197">
        <w:rPr>
          <w:rFonts w:eastAsia="Times New Roman" w:cstheme="minorHAnsi"/>
        </w:rPr>
        <w:t>all</w:t>
      </w:r>
      <w:r w:rsidRPr="006C0197">
        <w:rPr>
          <w:rFonts w:eastAsia="Times New Roman" w:cstheme="minorHAnsi"/>
          <w:spacing w:val="5"/>
        </w:rPr>
        <w:t xml:space="preserve"> </w:t>
      </w:r>
      <w:r w:rsidRPr="006C0197">
        <w:rPr>
          <w:rFonts w:eastAsia="Times New Roman" w:cstheme="minorHAnsi"/>
          <w:spacing w:val="-1"/>
        </w:rPr>
        <w:t>obligations</w:t>
      </w:r>
      <w:r w:rsidRPr="006C0197">
        <w:rPr>
          <w:rFonts w:eastAsia="Times New Roman" w:cstheme="minorHAnsi"/>
          <w:spacing w:val="5"/>
        </w:rPr>
        <w:t xml:space="preserve"> </w:t>
      </w:r>
      <w:r w:rsidRPr="006C0197">
        <w:rPr>
          <w:rFonts w:eastAsia="Times New Roman" w:cstheme="minorHAnsi"/>
          <w:spacing w:val="-1"/>
        </w:rPr>
        <w:t>under</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rPr>
        <w:t>Agreement</w:t>
      </w:r>
      <w:r w:rsidRPr="006C0197">
        <w:rPr>
          <w:rFonts w:eastAsia="Times New Roman" w:cstheme="minorHAnsi"/>
          <w:spacing w:val="63"/>
          <w:w w:val="99"/>
        </w:rPr>
        <w:t xml:space="preserve"> </w:t>
      </w:r>
      <w:r w:rsidRPr="006C0197">
        <w:rPr>
          <w:rFonts w:eastAsia="Times New Roman" w:cstheme="minorHAnsi"/>
        </w:rPr>
        <w:t>in</w:t>
      </w:r>
      <w:r w:rsidRPr="006C0197">
        <w:rPr>
          <w:rFonts w:eastAsia="Times New Roman" w:cstheme="minorHAnsi"/>
          <w:spacing w:val="9"/>
        </w:rPr>
        <w:t xml:space="preserve"> </w:t>
      </w:r>
      <w:r w:rsidRPr="006C0197">
        <w:rPr>
          <w:rFonts w:eastAsia="Times New Roman" w:cstheme="minorHAnsi"/>
        </w:rPr>
        <w:t>an</w:t>
      </w:r>
      <w:r w:rsidRPr="006C0197">
        <w:rPr>
          <w:rFonts w:eastAsia="Times New Roman" w:cstheme="minorHAnsi"/>
          <w:spacing w:val="10"/>
        </w:rPr>
        <w:t xml:space="preserve"> </w:t>
      </w:r>
      <w:r w:rsidRPr="006C0197">
        <w:rPr>
          <w:rFonts w:eastAsia="Times New Roman" w:cstheme="minorHAnsi"/>
        </w:rPr>
        <w:t>orderly</w:t>
      </w:r>
      <w:r w:rsidRPr="006C0197">
        <w:rPr>
          <w:rFonts w:eastAsia="Times New Roman" w:cstheme="minorHAnsi"/>
          <w:spacing w:val="12"/>
        </w:rPr>
        <w:t xml:space="preserve"> </w:t>
      </w:r>
      <w:r w:rsidRPr="006C0197">
        <w:rPr>
          <w:rFonts w:eastAsia="Times New Roman" w:cstheme="minorHAnsi"/>
        </w:rPr>
        <w:lastRenderedPageBreak/>
        <w:t>and</w:t>
      </w:r>
      <w:r w:rsidRPr="006C0197">
        <w:rPr>
          <w:rFonts w:eastAsia="Times New Roman" w:cstheme="minorHAnsi"/>
          <w:spacing w:val="10"/>
        </w:rPr>
        <w:t xml:space="preserve"> </w:t>
      </w:r>
      <w:r w:rsidRPr="006C0197">
        <w:rPr>
          <w:rFonts w:eastAsia="Times New Roman" w:cstheme="minorHAnsi"/>
        </w:rPr>
        <w:t>controlled</w:t>
      </w:r>
      <w:r w:rsidRPr="006C0197">
        <w:rPr>
          <w:rFonts w:eastAsia="Times New Roman" w:cstheme="minorHAnsi"/>
          <w:spacing w:val="9"/>
        </w:rPr>
        <w:t xml:space="preserve"> </w:t>
      </w:r>
      <w:r w:rsidRPr="006C0197">
        <w:rPr>
          <w:rFonts w:eastAsia="Times New Roman" w:cstheme="minorHAnsi"/>
          <w:spacing w:val="-1"/>
        </w:rPr>
        <w:t>manner</w:t>
      </w:r>
      <w:r w:rsidRPr="006C0197">
        <w:rPr>
          <w:rFonts w:eastAsia="Times New Roman" w:cstheme="minorHAnsi"/>
          <w:spacing w:val="-3"/>
        </w:rPr>
        <w:t xml:space="preserve"> </w:t>
      </w:r>
      <w:r w:rsidRPr="006C0197">
        <w:rPr>
          <w:rFonts w:eastAsia="Times New Roman" w:cstheme="minorHAnsi"/>
        </w:rPr>
        <w:t>with</w:t>
      </w:r>
      <w:r w:rsidRPr="006C0197">
        <w:rPr>
          <w:rFonts w:eastAsia="Times New Roman" w:cstheme="minorHAnsi"/>
          <w:spacing w:val="10"/>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rPr>
        <w:t>minimum</w:t>
      </w:r>
      <w:r w:rsidRPr="006C0197">
        <w:rPr>
          <w:rFonts w:eastAsia="Times New Roman" w:cstheme="minorHAnsi"/>
          <w:spacing w:val="10"/>
        </w:rPr>
        <w:t xml:space="preserve"> </w:t>
      </w:r>
      <w:r w:rsidRPr="006C0197">
        <w:rPr>
          <w:rFonts w:eastAsia="Times New Roman" w:cstheme="minorHAnsi"/>
        </w:rPr>
        <w:t>of</w:t>
      </w:r>
      <w:r w:rsidRPr="006C0197">
        <w:rPr>
          <w:rFonts w:eastAsia="Times New Roman" w:cstheme="minorHAnsi"/>
          <w:spacing w:val="10"/>
        </w:rPr>
        <w:t xml:space="preserve"> </w:t>
      </w:r>
      <w:r w:rsidRPr="006C0197">
        <w:rPr>
          <w:rFonts w:eastAsia="Times New Roman" w:cstheme="minorHAnsi"/>
        </w:rPr>
        <w:t>disruption</w:t>
      </w:r>
      <w:r w:rsidRPr="006C0197">
        <w:rPr>
          <w:rFonts w:eastAsia="Times New Roman" w:cstheme="minorHAnsi"/>
          <w:spacing w:val="9"/>
        </w:rPr>
        <w:t xml:space="preserve"> </w:t>
      </w:r>
      <w:r w:rsidRPr="006C0197">
        <w:rPr>
          <w:rFonts w:eastAsia="Times New Roman" w:cstheme="minorHAnsi"/>
          <w:spacing w:val="-1"/>
        </w:rPr>
        <w:t>so</w:t>
      </w:r>
      <w:r w:rsidRPr="006C0197">
        <w:rPr>
          <w:rFonts w:eastAsia="Times New Roman" w:cstheme="minorHAnsi"/>
          <w:spacing w:val="10"/>
        </w:rPr>
        <w:t xml:space="preserve"> </w:t>
      </w:r>
      <w:r w:rsidRPr="006C0197">
        <w:rPr>
          <w:rFonts w:eastAsia="Times New Roman" w:cstheme="minorHAnsi"/>
        </w:rPr>
        <w:t>as</w:t>
      </w:r>
      <w:r w:rsidRPr="006C0197">
        <w:rPr>
          <w:rFonts w:eastAsia="Times New Roman" w:cstheme="minorHAnsi"/>
          <w:spacing w:val="11"/>
        </w:rPr>
        <w:t xml:space="preserve"> </w:t>
      </w:r>
      <w:r w:rsidRPr="006C0197">
        <w:rPr>
          <w:rFonts w:eastAsia="Times New Roman" w:cstheme="minorHAnsi"/>
        </w:rPr>
        <w:t>to</w:t>
      </w:r>
      <w:r w:rsidRPr="006C0197">
        <w:rPr>
          <w:rFonts w:eastAsia="Times New Roman" w:cstheme="minorHAnsi"/>
          <w:spacing w:val="15"/>
        </w:rPr>
        <w:t xml:space="preserve"> </w:t>
      </w:r>
      <w:r w:rsidRPr="006C0197">
        <w:rPr>
          <w:rFonts w:eastAsia="Times New Roman" w:cstheme="minorHAnsi"/>
          <w:spacing w:val="-1"/>
        </w:rPr>
        <w:t>reasonably</w:t>
      </w:r>
      <w:r w:rsidRPr="006C0197">
        <w:rPr>
          <w:rFonts w:eastAsia="Times New Roman" w:cstheme="minorHAnsi"/>
          <w:spacing w:val="24"/>
          <w:w w:val="99"/>
        </w:rPr>
        <w:t xml:space="preserve"> </w:t>
      </w:r>
      <w:r w:rsidRPr="006C0197">
        <w:rPr>
          <w:rFonts w:eastAsia="Times New Roman" w:cstheme="minorHAnsi"/>
          <w:spacing w:val="-1"/>
        </w:rPr>
        <w:t>prevent</w:t>
      </w:r>
      <w:r w:rsidRPr="006C0197">
        <w:rPr>
          <w:rFonts w:eastAsia="Times New Roman" w:cstheme="minorHAnsi"/>
          <w:spacing w:val="-5"/>
        </w:rPr>
        <w:t xml:space="preserve"> </w:t>
      </w:r>
      <w:r w:rsidRPr="006C0197">
        <w:rPr>
          <w:rFonts w:eastAsia="Times New Roman" w:cstheme="minorHAnsi"/>
          <w:spacing w:val="-1"/>
        </w:rPr>
        <w:t>or</w:t>
      </w:r>
      <w:r w:rsidRPr="006C0197">
        <w:rPr>
          <w:rFonts w:eastAsia="Times New Roman" w:cstheme="minorHAnsi"/>
          <w:spacing w:val="-5"/>
        </w:rPr>
        <w:t xml:space="preserve"> </w:t>
      </w:r>
      <w:r w:rsidRPr="006C0197">
        <w:rPr>
          <w:rFonts w:eastAsia="Times New Roman" w:cstheme="minorHAnsi"/>
          <w:spacing w:val="-1"/>
        </w:rPr>
        <w:t>mitigate</w:t>
      </w:r>
      <w:r w:rsidRPr="006C0197">
        <w:rPr>
          <w:rFonts w:eastAsia="Times New Roman" w:cstheme="minorHAnsi"/>
          <w:spacing w:val="-5"/>
        </w:rPr>
        <w:t xml:space="preserve"> </w:t>
      </w:r>
      <w:r w:rsidRPr="006C0197">
        <w:rPr>
          <w:rFonts w:eastAsia="Times New Roman" w:cstheme="minorHAnsi"/>
        </w:rPr>
        <w:t>any</w:t>
      </w:r>
      <w:r w:rsidRPr="006C0197">
        <w:rPr>
          <w:rFonts w:eastAsia="Times New Roman" w:cstheme="minorHAnsi"/>
          <w:spacing w:val="-6"/>
        </w:rPr>
        <w:t xml:space="preserve"> </w:t>
      </w:r>
      <w:r w:rsidRPr="006C0197">
        <w:rPr>
          <w:rFonts w:eastAsia="Times New Roman" w:cstheme="minorHAnsi"/>
          <w:spacing w:val="-1"/>
        </w:rPr>
        <w:t>inconvenience</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rPr>
        <w:t>or</w:t>
      </w:r>
      <w:r w:rsidRPr="006C0197">
        <w:rPr>
          <w:rFonts w:eastAsia="Times New Roman" w:cstheme="minorHAnsi"/>
          <w:spacing w:val="-5"/>
        </w:rPr>
        <w:t xml:space="preserve"> </w:t>
      </w:r>
      <w:r w:rsidRPr="006C0197">
        <w:rPr>
          <w:rFonts w:eastAsia="Times New Roman" w:cstheme="minorHAnsi"/>
          <w:spacing w:val="-1"/>
        </w:rPr>
        <w:t>its</w:t>
      </w:r>
      <w:r w:rsidRPr="006C0197">
        <w:rPr>
          <w:rFonts w:eastAsia="Times New Roman" w:cstheme="minorHAnsi"/>
          <w:spacing w:val="-3"/>
        </w:rPr>
        <w:t xml:space="preserve"> </w:t>
      </w:r>
      <w:r w:rsidRPr="006C0197">
        <w:rPr>
          <w:rFonts w:eastAsia="Times New Roman" w:cstheme="minorHAnsi"/>
          <w:spacing w:val="-1"/>
        </w:rPr>
        <w:t>clients;</w:t>
      </w:r>
    </w:p>
    <w:p w14:paraId="2E04B430" w14:textId="77777777" w:rsidR="006C0197" w:rsidRPr="006C0197" w:rsidRDefault="006C0197" w:rsidP="0078653D">
      <w:pPr>
        <w:widowControl w:val="0"/>
        <w:numPr>
          <w:ilvl w:val="1"/>
          <w:numId w:val="91"/>
        </w:numPr>
        <w:tabs>
          <w:tab w:val="left" w:pos="1214"/>
        </w:tabs>
        <w:spacing w:after="0" w:line="360" w:lineRule="auto"/>
        <w:ind w:right="117"/>
        <w:jc w:val="both"/>
        <w:rPr>
          <w:rFonts w:eastAsia="Times New Roman" w:cstheme="minorHAnsi"/>
        </w:rPr>
      </w:pPr>
      <w:r w:rsidRPr="006C0197">
        <w:rPr>
          <w:rFonts w:eastAsia="Times New Roman" w:cstheme="minorHAnsi"/>
        </w:rPr>
        <w:t>actively contribute</w:t>
      </w:r>
      <w:r w:rsidRPr="006C0197">
        <w:rPr>
          <w:rFonts w:eastAsia="Times New Roman" w:cstheme="minorHAnsi"/>
          <w:spacing w:val="1"/>
        </w:rPr>
        <w:t xml:space="preserve"> </w:t>
      </w:r>
      <w:r w:rsidRPr="006C0197">
        <w:rPr>
          <w:rFonts w:eastAsia="Times New Roman" w:cstheme="minorHAnsi"/>
        </w:rPr>
        <w:t xml:space="preserve">to the </w:t>
      </w:r>
      <w:r w:rsidRPr="006C0197">
        <w:rPr>
          <w:rFonts w:eastAsia="Times New Roman" w:cstheme="minorHAnsi"/>
          <w:spacing w:val="-1"/>
        </w:rPr>
        <w:t>skills</w:t>
      </w:r>
      <w:r w:rsidRPr="006C0197">
        <w:rPr>
          <w:rFonts w:eastAsia="Times New Roman" w:cstheme="minorHAnsi"/>
          <w:spacing w:val="1"/>
        </w:rPr>
        <w:t xml:space="preserve"> </w:t>
      </w:r>
      <w:r w:rsidRPr="006C0197">
        <w:rPr>
          <w:rFonts w:eastAsia="Times New Roman" w:cstheme="minorHAnsi"/>
          <w:spacing w:val="-1"/>
        </w:rPr>
        <w:t>transfer</w:t>
      </w:r>
      <w:r w:rsidRPr="006C0197">
        <w:rPr>
          <w:rFonts w:eastAsia="Times New Roman" w:cstheme="minorHAnsi"/>
        </w:rPr>
        <w:t xml:space="preserve"> </w:t>
      </w:r>
      <w:r w:rsidRPr="006C0197">
        <w:rPr>
          <w:rFonts w:eastAsia="Times New Roman" w:cstheme="minorHAnsi"/>
          <w:spacing w:val="-1"/>
        </w:rPr>
        <w:t>between</w:t>
      </w:r>
      <w:r w:rsidRPr="006C0197">
        <w:rPr>
          <w:rFonts w:eastAsia="Times New Roman" w:cstheme="minorHAnsi"/>
          <w:spacing w:val="-4"/>
        </w:rPr>
        <w:t xml:space="preserve"> </w:t>
      </w:r>
      <w:r w:rsidRPr="006C0197">
        <w:rPr>
          <w:rFonts w:eastAsia="Calibri" w:cstheme="minorHAnsi"/>
        </w:rPr>
        <w:t>the</w:t>
      </w:r>
      <w:r w:rsidRPr="006C0197">
        <w:rPr>
          <w:rFonts w:eastAsia="Calibri" w:cstheme="minorHAnsi"/>
          <w:spacing w:val="-1"/>
        </w:rPr>
        <w:t xml:space="preserve"> </w:t>
      </w:r>
      <w:r w:rsidRPr="006C0197">
        <w:rPr>
          <w:rFonts w:eastAsia="Calibri" w:cstheme="minorHAnsi"/>
        </w:rPr>
        <w:t>Contractor’s</w:t>
      </w:r>
      <w:r w:rsidRPr="006C0197">
        <w:rPr>
          <w:rFonts w:eastAsia="Calibri" w:cstheme="minorHAnsi"/>
          <w:spacing w:val="-4"/>
        </w:rPr>
        <w:t xml:space="preserve"> </w:t>
      </w:r>
      <w:r w:rsidRPr="006C0197">
        <w:rPr>
          <w:rFonts w:eastAsia="Times New Roman" w:cstheme="minorHAnsi"/>
          <w:spacing w:val="-1"/>
        </w:rPr>
        <w:t>personnel</w:t>
      </w:r>
      <w:r w:rsidRPr="006C0197">
        <w:rPr>
          <w:rFonts w:eastAsia="Times New Roman" w:cstheme="minorHAnsi"/>
          <w:spacing w:val="1"/>
        </w:rPr>
        <w:t xml:space="preserve"> </w:t>
      </w:r>
      <w:r w:rsidRPr="006C0197">
        <w:rPr>
          <w:rFonts w:eastAsia="Times New Roman" w:cstheme="minorHAnsi"/>
        </w:rPr>
        <w:t>and the</w:t>
      </w:r>
      <w:r w:rsidRPr="006C0197">
        <w:rPr>
          <w:rFonts w:eastAsia="Times New Roman" w:cstheme="minorHAnsi"/>
          <w:spacing w:val="31"/>
          <w:w w:val="99"/>
        </w:rPr>
        <w:t xml:space="preserve"> </w:t>
      </w:r>
      <w:r w:rsidRPr="006C0197">
        <w:rPr>
          <w:rFonts w:eastAsia="Calibri" w:cstheme="minorHAnsi"/>
        </w:rPr>
        <w:t>Client’s</w:t>
      </w:r>
      <w:r w:rsidRPr="006C0197">
        <w:rPr>
          <w:rFonts w:eastAsia="Calibri" w:cstheme="minorHAnsi"/>
          <w:spacing w:val="-18"/>
        </w:rPr>
        <w:t xml:space="preserve"> </w:t>
      </w:r>
      <w:r w:rsidRPr="006C0197">
        <w:rPr>
          <w:rFonts w:eastAsia="Calibri" w:cstheme="minorHAnsi"/>
        </w:rPr>
        <w:t>personnel;</w:t>
      </w:r>
    </w:p>
    <w:p w14:paraId="05816863" w14:textId="77777777" w:rsidR="006C0197" w:rsidRPr="005A14DC" w:rsidRDefault="006C0197" w:rsidP="0078653D">
      <w:pPr>
        <w:widowControl w:val="0"/>
        <w:numPr>
          <w:ilvl w:val="1"/>
          <w:numId w:val="91"/>
        </w:numPr>
        <w:tabs>
          <w:tab w:val="left" w:pos="1214"/>
        </w:tabs>
        <w:spacing w:after="0" w:line="359" w:lineRule="auto"/>
        <w:ind w:right="119"/>
        <w:jc w:val="both"/>
        <w:rPr>
          <w:rFonts w:eastAsia="Times New Roman" w:cstheme="minorHAnsi"/>
        </w:rPr>
      </w:pPr>
      <w:r w:rsidRPr="006C0197">
        <w:rPr>
          <w:rFonts w:eastAsia="Times New Roman" w:cstheme="minorHAnsi"/>
        </w:rPr>
        <w:t>allow</w:t>
      </w:r>
      <w:r w:rsidRPr="006C0197">
        <w:rPr>
          <w:rFonts w:eastAsia="Times New Roman" w:cstheme="minorHAnsi"/>
          <w:spacing w:val="1"/>
        </w:rPr>
        <w:t xml:space="preserve"> </w:t>
      </w:r>
      <w:r w:rsidRPr="006C0197">
        <w:rPr>
          <w:rFonts w:eastAsia="Times New Roman" w:cstheme="minorHAnsi"/>
        </w:rPr>
        <w:t>representatives</w:t>
      </w:r>
      <w:r w:rsidRPr="006C0197">
        <w:rPr>
          <w:rFonts w:eastAsia="Times New Roman" w:cstheme="minorHAnsi"/>
          <w:spacing w:val="1"/>
        </w:rPr>
        <w:t xml:space="preserve"> </w:t>
      </w:r>
      <w:r w:rsidRPr="006C0197">
        <w:rPr>
          <w:rFonts w:eastAsia="Times New Roman" w:cstheme="minorHAnsi"/>
        </w:rPr>
        <w:t>of</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1"/>
        </w:rPr>
        <w:t xml:space="preserve"> </w:t>
      </w:r>
      <w:r w:rsidRPr="006C0197">
        <w:rPr>
          <w:rFonts w:eastAsia="Times New Roman" w:cstheme="minorHAnsi"/>
        </w:rPr>
        <w:t>new</w:t>
      </w:r>
      <w:r w:rsidRPr="006C0197">
        <w:rPr>
          <w:rFonts w:eastAsia="Times New Roman" w:cstheme="minorHAnsi"/>
          <w:spacing w:val="3"/>
        </w:rPr>
        <w:t xml:space="preserve"> </w:t>
      </w:r>
      <w:r w:rsidRPr="006C0197">
        <w:rPr>
          <w:rFonts w:eastAsia="Times New Roman" w:cstheme="minorHAnsi"/>
          <w:spacing w:val="-1"/>
        </w:rPr>
        <w:t>contractor</w:t>
      </w:r>
      <w:r w:rsidRPr="006C0197">
        <w:rPr>
          <w:rFonts w:eastAsia="Times New Roman" w:cstheme="minorHAnsi"/>
          <w:spacing w:val="2"/>
        </w:rPr>
        <w:t xml:space="preserve"> </w:t>
      </w:r>
      <w:r w:rsidRPr="006C0197">
        <w:rPr>
          <w:rFonts w:eastAsia="Times New Roman" w:cstheme="minorHAnsi"/>
        </w:rPr>
        <w:t>and/or</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rPr>
        <w:t>Client</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1"/>
        </w:rPr>
        <w:t xml:space="preserve"> </w:t>
      </w:r>
      <w:r w:rsidRPr="006C0197">
        <w:rPr>
          <w:rFonts w:eastAsia="Times New Roman" w:cstheme="minorHAnsi"/>
        </w:rPr>
        <w:t>work</w:t>
      </w:r>
      <w:r w:rsidRPr="006C0197">
        <w:rPr>
          <w:rFonts w:eastAsia="Times New Roman" w:cstheme="minorHAnsi"/>
          <w:spacing w:val="2"/>
        </w:rPr>
        <w:t xml:space="preserve"> </w:t>
      </w:r>
      <w:r w:rsidRPr="006C0197">
        <w:rPr>
          <w:rFonts w:eastAsia="Times New Roman" w:cstheme="minorHAnsi"/>
          <w:spacing w:val="-1"/>
        </w:rPr>
        <w:t>alongside</w:t>
      </w:r>
      <w:r w:rsidRPr="006C0197">
        <w:rPr>
          <w:rFonts w:eastAsia="Times New Roman" w:cstheme="minorHAnsi"/>
          <w:spacing w:val="2"/>
        </w:rPr>
        <w:t xml:space="preserve"> </w:t>
      </w:r>
      <w:r w:rsidRPr="006C0197">
        <w:rPr>
          <w:rFonts w:eastAsia="Times New Roman" w:cstheme="minorHAnsi"/>
          <w:spacing w:val="-1"/>
        </w:rPr>
        <w:t>the</w:t>
      </w:r>
      <w:r w:rsidRPr="006C0197">
        <w:rPr>
          <w:rFonts w:eastAsia="Times New Roman" w:cstheme="minorHAnsi"/>
          <w:spacing w:val="28"/>
          <w:w w:val="99"/>
        </w:rPr>
        <w:t xml:space="preserve"> </w:t>
      </w:r>
      <w:r w:rsidRPr="006C0197">
        <w:rPr>
          <w:rFonts w:eastAsia="Times New Roman" w:cstheme="minorHAnsi"/>
          <w:spacing w:val="-1"/>
        </w:rPr>
        <w:t>Contractor</w:t>
      </w:r>
      <w:r w:rsidRPr="006C0197">
        <w:rPr>
          <w:rFonts w:eastAsia="Times New Roman" w:cstheme="minorHAnsi"/>
          <w:spacing w:val="-9"/>
        </w:rPr>
        <w:t xml:space="preserve"> </w:t>
      </w:r>
      <w:r w:rsidRPr="006C0197">
        <w:rPr>
          <w:rFonts w:eastAsia="Times New Roman" w:cstheme="minorHAnsi"/>
          <w:spacing w:val="-1"/>
        </w:rPr>
        <w:t>during</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9"/>
        </w:rPr>
        <w:t xml:space="preserve"> </w:t>
      </w:r>
      <w:r w:rsidRPr="006C0197">
        <w:rPr>
          <w:rFonts w:eastAsia="Times New Roman" w:cstheme="minorHAnsi"/>
          <w:spacing w:val="-1"/>
        </w:rPr>
        <w:t>Transition</w:t>
      </w:r>
      <w:r w:rsidRPr="006C0197">
        <w:rPr>
          <w:rFonts w:eastAsia="Times New Roman" w:cstheme="minorHAnsi"/>
          <w:spacing w:val="-8"/>
        </w:rPr>
        <w:t xml:space="preserve"> </w:t>
      </w:r>
      <w:r w:rsidRPr="006C0197">
        <w:rPr>
          <w:rFonts w:eastAsia="Times New Roman" w:cstheme="minorHAnsi"/>
          <w:spacing w:val="-1"/>
        </w:rPr>
        <w:t>Period;</w:t>
      </w:r>
    </w:p>
    <w:p w14:paraId="7986128A" w14:textId="6503A974" w:rsidR="005A14DC" w:rsidRPr="005A14DC" w:rsidRDefault="005A14DC" w:rsidP="005A14DC">
      <w:pPr>
        <w:pStyle w:val="ListParagraph"/>
        <w:numPr>
          <w:ilvl w:val="1"/>
          <w:numId w:val="91"/>
        </w:numPr>
        <w:rPr>
          <w:rFonts w:asciiTheme="minorHAnsi" w:hAnsiTheme="minorHAnsi" w:cstheme="minorHAnsi"/>
          <w:sz w:val="22"/>
          <w:szCs w:val="22"/>
          <w:lang w:val="en-IE"/>
        </w:rPr>
      </w:pPr>
      <w:r w:rsidRPr="005A14DC">
        <w:rPr>
          <w:rFonts w:asciiTheme="minorHAnsi" w:hAnsiTheme="minorHAnsi" w:cstheme="minorHAnsi"/>
          <w:sz w:val="22"/>
          <w:szCs w:val="22"/>
          <w:lang w:val="en-IE"/>
        </w:rPr>
        <w:t>comply with its obligations contained in the Exit Plan;</w:t>
      </w:r>
    </w:p>
    <w:p w14:paraId="7F4748AD" w14:textId="77777777" w:rsidR="006C0197" w:rsidRPr="006C0197" w:rsidRDefault="006C0197" w:rsidP="0078653D">
      <w:pPr>
        <w:widowControl w:val="0"/>
        <w:numPr>
          <w:ilvl w:val="1"/>
          <w:numId w:val="91"/>
        </w:numPr>
        <w:tabs>
          <w:tab w:val="left" w:pos="1215"/>
        </w:tabs>
        <w:spacing w:before="134" w:after="0" w:line="359" w:lineRule="auto"/>
        <w:ind w:right="118"/>
        <w:jc w:val="both"/>
        <w:rPr>
          <w:rFonts w:eastAsia="Times New Roman" w:cstheme="minorHAnsi"/>
        </w:rPr>
      </w:pPr>
      <w:r w:rsidRPr="006C0197">
        <w:rPr>
          <w:rFonts w:eastAsia="Times New Roman" w:cstheme="minorHAnsi"/>
          <w:spacing w:val="-1"/>
        </w:rPr>
        <w:t>co-operate</w:t>
      </w:r>
      <w:r w:rsidRPr="006C0197">
        <w:rPr>
          <w:rFonts w:eastAsia="Times New Roman" w:cstheme="minorHAnsi"/>
          <w:spacing w:val="5"/>
        </w:rPr>
        <w:t xml:space="preserve"> </w:t>
      </w:r>
      <w:r w:rsidRPr="006C0197">
        <w:rPr>
          <w:rFonts w:eastAsia="Times New Roman" w:cstheme="minorHAnsi"/>
          <w:spacing w:val="-1"/>
        </w:rPr>
        <w:t>fully</w:t>
      </w:r>
      <w:r w:rsidRPr="006C0197">
        <w:rPr>
          <w:rFonts w:eastAsia="Times New Roman" w:cstheme="minorHAnsi"/>
          <w:spacing w:val="5"/>
        </w:rPr>
        <w:t xml:space="preserve"> </w:t>
      </w:r>
      <w:r w:rsidRPr="006C0197">
        <w:rPr>
          <w:rFonts w:eastAsia="Times New Roman" w:cstheme="minorHAnsi"/>
        </w:rPr>
        <w:t>with</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Client</w:t>
      </w:r>
      <w:r w:rsidRPr="006C0197">
        <w:rPr>
          <w:rFonts w:eastAsia="Times New Roman" w:cstheme="minorHAnsi"/>
          <w:spacing w:val="-4"/>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rPr>
        <w:t>any</w:t>
      </w:r>
      <w:r w:rsidRPr="006C0197">
        <w:rPr>
          <w:rFonts w:eastAsia="Times New Roman" w:cstheme="minorHAnsi"/>
          <w:spacing w:val="5"/>
        </w:rPr>
        <w:t xml:space="preserve"> </w:t>
      </w:r>
      <w:r w:rsidRPr="006C0197">
        <w:rPr>
          <w:rFonts w:eastAsia="Times New Roman" w:cstheme="minorHAnsi"/>
        </w:rPr>
        <w:t>other</w:t>
      </w:r>
      <w:r w:rsidRPr="006C0197">
        <w:rPr>
          <w:rFonts w:eastAsia="Times New Roman" w:cstheme="minorHAnsi"/>
          <w:spacing w:val="6"/>
        </w:rPr>
        <w:t xml:space="preserve"> </w:t>
      </w:r>
      <w:r w:rsidRPr="006C0197">
        <w:rPr>
          <w:rFonts w:eastAsia="Times New Roman" w:cstheme="minorHAnsi"/>
        </w:rPr>
        <w:t>party</w:t>
      </w:r>
      <w:r w:rsidRPr="006C0197">
        <w:rPr>
          <w:rFonts w:eastAsia="Times New Roman" w:cstheme="minorHAnsi"/>
          <w:spacing w:val="5"/>
        </w:rPr>
        <w:t xml:space="preserve"> </w:t>
      </w:r>
      <w:r w:rsidRPr="006C0197">
        <w:rPr>
          <w:rFonts w:eastAsia="Times New Roman" w:cstheme="minorHAnsi"/>
        </w:rPr>
        <w:t>in</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4"/>
        </w:rPr>
        <w:t xml:space="preserve"> </w:t>
      </w:r>
      <w:r w:rsidRPr="006C0197">
        <w:rPr>
          <w:rFonts w:eastAsia="Times New Roman" w:cstheme="minorHAnsi"/>
          <w:spacing w:val="-1"/>
        </w:rPr>
        <w:t>transfer</w:t>
      </w:r>
      <w:r w:rsidRPr="006C0197">
        <w:rPr>
          <w:rFonts w:eastAsia="Times New Roman" w:cstheme="minorHAnsi"/>
          <w:spacing w:val="5"/>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spacing w:val="-1"/>
        </w:rPr>
        <w:t>arrangements</w:t>
      </w:r>
      <w:r w:rsidRPr="006C0197">
        <w:rPr>
          <w:rFonts w:eastAsia="Times New Roman" w:cstheme="minorHAnsi"/>
          <w:spacing w:val="54"/>
          <w:w w:val="99"/>
        </w:rPr>
        <w:t xml:space="preserve"> </w:t>
      </w:r>
      <w:r w:rsidRPr="006C0197">
        <w:rPr>
          <w:rFonts w:eastAsia="Times New Roman" w:cstheme="minorHAnsi"/>
        </w:rPr>
        <w:t>as</w:t>
      </w:r>
      <w:r w:rsidRPr="006C0197">
        <w:rPr>
          <w:rFonts w:eastAsia="Times New Roman" w:cstheme="minorHAnsi"/>
          <w:spacing w:val="-4"/>
        </w:rPr>
        <w:t xml:space="preserve"> </w:t>
      </w:r>
      <w:r w:rsidRPr="006C0197">
        <w:rPr>
          <w:rFonts w:eastAsia="Times New Roman" w:cstheme="minorHAnsi"/>
          <w:spacing w:val="-1"/>
        </w:rPr>
        <w:t>may</w:t>
      </w:r>
      <w:r w:rsidRPr="006C0197">
        <w:rPr>
          <w:rFonts w:eastAsia="Times New Roman" w:cstheme="minorHAnsi"/>
          <w:spacing w:val="-4"/>
        </w:rPr>
        <w:t xml:space="preserve"> </w:t>
      </w:r>
      <w:r w:rsidRPr="006C0197">
        <w:rPr>
          <w:rFonts w:eastAsia="Times New Roman" w:cstheme="minorHAnsi"/>
          <w:spacing w:val="-1"/>
        </w:rPr>
        <w:t>be</w:t>
      </w:r>
      <w:r w:rsidRPr="006C0197">
        <w:rPr>
          <w:rFonts w:eastAsia="Times New Roman" w:cstheme="minorHAnsi"/>
          <w:spacing w:val="-3"/>
        </w:rPr>
        <w:t xml:space="preserve"> </w:t>
      </w:r>
      <w:r w:rsidRPr="006C0197">
        <w:rPr>
          <w:rFonts w:eastAsia="Times New Roman" w:cstheme="minorHAnsi"/>
        </w:rPr>
        <w:t>notified</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rPr>
        <w:t>it</w:t>
      </w:r>
      <w:r w:rsidRPr="006C0197">
        <w:rPr>
          <w:rFonts w:eastAsia="Times New Roman" w:cstheme="minorHAnsi"/>
          <w:spacing w:val="-3"/>
        </w:rPr>
        <w:t xml:space="preserve"> </w:t>
      </w:r>
      <w:r w:rsidRPr="006C0197">
        <w:rPr>
          <w:rFonts w:eastAsia="Times New Roman" w:cstheme="minorHAnsi"/>
          <w:spacing w:val="-1"/>
        </w:rPr>
        <w:t>by</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3"/>
        </w:rPr>
        <w:t xml:space="preserve"> </w:t>
      </w:r>
      <w:r w:rsidRPr="006C0197">
        <w:rPr>
          <w:rFonts w:eastAsia="Times New Roman" w:cstheme="minorHAnsi"/>
          <w:spacing w:val="-1"/>
        </w:rPr>
        <w:t>Client;</w:t>
      </w:r>
    </w:p>
    <w:p w14:paraId="6CBC0D54" w14:textId="77777777" w:rsidR="006C0197" w:rsidRPr="006C0197" w:rsidRDefault="006C0197" w:rsidP="0078653D">
      <w:pPr>
        <w:widowControl w:val="0"/>
        <w:numPr>
          <w:ilvl w:val="1"/>
          <w:numId w:val="91"/>
        </w:numPr>
        <w:tabs>
          <w:tab w:val="left" w:pos="1159"/>
        </w:tabs>
        <w:spacing w:before="40" w:after="0" w:line="360" w:lineRule="auto"/>
        <w:ind w:left="632" w:right="122"/>
        <w:jc w:val="both"/>
        <w:rPr>
          <w:rFonts w:eastAsia="Times New Roman" w:cstheme="minorHAnsi"/>
        </w:rPr>
      </w:pPr>
      <w:r w:rsidRPr="006C0197">
        <w:rPr>
          <w:rFonts w:eastAsia="Times New Roman" w:cstheme="minorHAnsi"/>
        </w:rPr>
        <w:t>actively</w:t>
      </w:r>
      <w:r w:rsidRPr="006C0197">
        <w:rPr>
          <w:rFonts w:eastAsia="Times New Roman" w:cstheme="minorHAnsi"/>
          <w:spacing w:val="-15"/>
        </w:rPr>
        <w:t xml:space="preserve"> </w:t>
      </w:r>
      <w:r w:rsidRPr="006C0197">
        <w:rPr>
          <w:rFonts w:eastAsia="Times New Roman" w:cstheme="minorHAnsi"/>
          <w:spacing w:val="-1"/>
        </w:rPr>
        <w:t>encourage</w:t>
      </w:r>
      <w:r w:rsidRPr="006C0197">
        <w:rPr>
          <w:rFonts w:eastAsia="Times New Roman" w:cstheme="minorHAnsi"/>
          <w:spacing w:val="-15"/>
        </w:rPr>
        <w:t xml:space="preserve"> </w:t>
      </w:r>
      <w:r w:rsidRPr="006C0197">
        <w:rPr>
          <w:rFonts w:eastAsia="Times New Roman" w:cstheme="minorHAnsi"/>
        </w:rPr>
        <w:t>and</w:t>
      </w:r>
      <w:r w:rsidRPr="006C0197">
        <w:rPr>
          <w:rFonts w:eastAsia="Times New Roman" w:cstheme="minorHAnsi"/>
          <w:spacing w:val="-16"/>
        </w:rPr>
        <w:t xml:space="preserve"> </w:t>
      </w:r>
      <w:r w:rsidRPr="006C0197">
        <w:rPr>
          <w:rFonts w:eastAsia="Times New Roman" w:cstheme="minorHAnsi"/>
          <w:spacing w:val="-1"/>
        </w:rPr>
        <w:t>participate</w:t>
      </w:r>
      <w:r w:rsidRPr="006C0197">
        <w:rPr>
          <w:rFonts w:eastAsia="Times New Roman" w:cstheme="minorHAnsi"/>
          <w:spacing w:val="-15"/>
        </w:rPr>
        <w:t xml:space="preserve"> </w:t>
      </w:r>
      <w:r w:rsidRPr="006C0197">
        <w:rPr>
          <w:rFonts w:eastAsia="Times New Roman" w:cstheme="minorHAnsi"/>
        </w:rPr>
        <w:t>in</w:t>
      </w:r>
      <w:r w:rsidRPr="006C0197">
        <w:rPr>
          <w:rFonts w:eastAsia="Times New Roman" w:cstheme="minorHAnsi"/>
          <w:spacing w:val="-15"/>
        </w:rPr>
        <w:t xml:space="preserve"> </w:t>
      </w:r>
      <w:r w:rsidRPr="006C0197">
        <w:rPr>
          <w:rFonts w:eastAsia="Times New Roman" w:cstheme="minorHAnsi"/>
        </w:rPr>
        <w:t>the</w:t>
      </w:r>
      <w:r w:rsidRPr="006C0197">
        <w:rPr>
          <w:rFonts w:eastAsia="Times New Roman" w:cstheme="minorHAnsi"/>
          <w:spacing w:val="-14"/>
        </w:rPr>
        <w:t xml:space="preserve"> </w:t>
      </w:r>
      <w:r w:rsidRPr="006C0197">
        <w:rPr>
          <w:rFonts w:eastAsia="Times New Roman" w:cstheme="minorHAnsi"/>
        </w:rPr>
        <w:t>transfer</w:t>
      </w:r>
      <w:r w:rsidRPr="006C0197">
        <w:rPr>
          <w:rFonts w:eastAsia="Times New Roman" w:cstheme="minorHAnsi"/>
          <w:spacing w:val="-16"/>
        </w:rPr>
        <w:t xml:space="preserve"> </w:t>
      </w:r>
      <w:r w:rsidRPr="006C0197">
        <w:rPr>
          <w:rFonts w:eastAsia="Times New Roman" w:cstheme="minorHAnsi"/>
        </w:rPr>
        <w:t>of</w:t>
      </w:r>
      <w:r w:rsidRPr="006C0197">
        <w:rPr>
          <w:rFonts w:eastAsia="Times New Roman" w:cstheme="minorHAnsi"/>
          <w:spacing w:val="-14"/>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Services</w:t>
      </w:r>
      <w:r w:rsidRPr="006C0197">
        <w:rPr>
          <w:rFonts w:eastAsia="Times New Roman" w:cstheme="minorHAnsi"/>
          <w:spacing w:val="-15"/>
        </w:rPr>
        <w:t xml:space="preserve"> </w:t>
      </w:r>
      <w:r w:rsidRPr="006C0197">
        <w:rPr>
          <w:rFonts w:eastAsia="Times New Roman" w:cstheme="minorHAnsi"/>
        </w:rPr>
        <w:t>and</w:t>
      </w:r>
      <w:r w:rsidRPr="006C0197">
        <w:rPr>
          <w:rFonts w:eastAsia="Times New Roman" w:cstheme="minorHAnsi"/>
          <w:spacing w:val="-14"/>
        </w:rPr>
        <w:t xml:space="preserve"> </w:t>
      </w:r>
      <w:r w:rsidRPr="006C0197">
        <w:rPr>
          <w:rFonts w:eastAsia="Times New Roman" w:cstheme="minorHAnsi"/>
        </w:rPr>
        <w:t>of</w:t>
      </w:r>
      <w:r w:rsidRPr="006C0197">
        <w:rPr>
          <w:rFonts w:eastAsia="Times New Roman" w:cstheme="minorHAnsi"/>
          <w:spacing w:val="-15"/>
        </w:rPr>
        <w:t xml:space="preserve"> </w:t>
      </w:r>
      <w:r w:rsidRPr="006C0197">
        <w:rPr>
          <w:rFonts w:eastAsia="Times New Roman" w:cstheme="minorHAnsi"/>
        </w:rPr>
        <w:t>all</w:t>
      </w:r>
      <w:r w:rsidRPr="006C0197">
        <w:rPr>
          <w:rFonts w:eastAsia="Times New Roman" w:cstheme="minorHAnsi"/>
          <w:spacing w:val="-14"/>
        </w:rPr>
        <w:t xml:space="preserve"> </w:t>
      </w:r>
      <w:r w:rsidRPr="006C0197">
        <w:rPr>
          <w:rFonts w:eastAsia="Times New Roman" w:cstheme="minorHAnsi"/>
        </w:rPr>
        <w:t>information</w:t>
      </w:r>
      <w:r w:rsidRPr="006C0197">
        <w:rPr>
          <w:rFonts w:eastAsia="Times New Roman" w:cstheme="minorHAnsi"/>
          <w:spacing w:val="47"/>
          <w:w w:val="99"/>
        </w:rPr>
        <w:t xml:space="preserve"> </w:t>
      </w:r>
      <w:r w:rsidRPr="006C0197">
        <w:rPr>
          <w:rFonts w:eastAsia="Times New Roman" w:cstheme="minorHAnsi"/>
          <w:spacing w:val="-1"/>
        </w:rPr>
        <w:t>including</w:t>
      </w:r>
      <w:r w:rsidRPr="006C0197">
        <w:rPr>
          <w:rFonts w:eastAsia="Times New Roman" w:cstheme="minorHAnsi"/>
          <w:spacing w:val="-7"/>
        </w:rPr>
        <w:t xml:space="preserve"> </w:t>
      </w:r>
      <w:r w:rsidRPr="006C0197">
        <w:rPr>
          <w:rFonts w:eastAsia="Times New Roman" w:cstheme="minorHAnsi"/>
          <w:spacing w:val="-1"/>
        </w:rPr>
        <w:t>Personal</w:t>
      </w:r>
      <w:r w:rsidRPr="006C0197">
        <w:rPr>
          <w:rFonts w:eastAsia="Times New Roman" w:cstheme="minorHAnsi"/>
          <w:spacing w:val="-6"/>
        </w:rPr>
        <w:t xml:space="preserve"> </w:t>
      </w:r>
      <w:r w:rsidRPr="006C0197">
        <w:rPr>
          <w:rFonts w:eastAsia="Times New Roman" w:cstheme="minorHAnsi"/>
          <w:spacing w:val="-1"/>
        </w:rPr>
        <w:t>Data</w:t>
      </w:r>
      <w:r w:rsidRPr="006C0197">
        <w:rPr>
          <w:rFonts w:eastAsia="Times New Roman" w:cstheme="minorHAnsi"/>
          <w:spacing w:val="-7"/>
        </w:rPr>
        <w:t xml:space="preserve"> </w:t>
      </w:r>
      <w:r w:rsidRPr="006C0197">
        <w:rPr>
          <w:rFonts w:eastAsia="Times New Roman" w:cstheme="minorHAnsi"/>
          <w:spacing w:val="-1"/>
        </w:rPr>
        <w:t>to</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rPr>
        <w:t>replacement</w:t>
      </w:r>
      <w:r w:rsidRPr="006C0197">
        <w:rPr>
          <w:rFonts w:eastAsia="Times New Roman" w:cstheme="minorHAnsi"/>
          <w:spacing w:val="-4"/>
        </w:rPr>
        <w:t xml:space="preserve"> </w:t>
      </w:r>
      <w:r w:rsidRPr="006C0197">
        <w:rPr>
          <w:rFonts w:eastAsia="Times New Roman" w:cstheme="minorHAnsi"/>
          <w:spacing w:val="-1"/>
        </w:rPr>
        <w:t>contractor</w:t>
      </w:r>
      <w:r w:rsidRPr="006C0197">
        <w:rPr>
          <w:rFonts w:eastAsia="Times New Roman" w:cstheme="minorHAnsi"/>
          <w:spacing w:val="-7"/>
        </w:rPr>
        <w:t xml:space="preserve"> </w:t>
      </w:r>
      <w:r w:rsidRPr="006C0197">
        <w:rPr>
          <w:rFonts w:eastAsia="Times New Roman" w:cstheme="minorHAnsi"/>
        </w:rPr>
        <w:t>or</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spacing w:val="-1"/>
        </w:rPr>
        <w:t>Client;</w:t>
      </w:r>
    </w:p>
    <w:p w14:paraId="055852B8" w14:textId="77777777" w:rsidR="006C0197" w:rsidRPr="005A14DC" w:rsidRDefault="006C0197" w:rsidP="0078653D">
      <w:pPr>
        <w:widowControl w:val="0"/>
        <w:numPr>
          <w:ilvl w:val="1"/>
          <w:numId w:val="91"/>
        </w:numPr>
        <w:tabs>
          <w:tab w:val="left" w:pos="1215"/>
        </w:tabs>
        <w:spacing w:before="39" w:after="0" w:line="360" w:lineRule="auto"/>
        <w:ind w:right="121"/>
        <w:jc w:val="both"/>
        <w:rPr>
          <w:rFonts w:eastAsia="Times New Roman" w:cstheme="minorHAnsi"/>
        </w:rPr>
      </w:pPr>
      <w:r w:rsidRPr="006C0197">
        <w:rPr>
          <w:rFonts w:eastAsia="Times New Roman" w:cstheme="minorHAnsi"/>
        </w:rPr>
        <w:t>transfer</w:t>
      </w:r>
      <w:r w:rsidRPr="006C0197">
        <w:rPr>
          <w:rFonts w:eastAsia="Times New Roman" w:cstheme="minorHAnsi"/>
          <w:spacing w:val="-1"/>
        </w:rPr>
        <w:t xml:space="preserve"> </w:t>
      </w:r>
      <w:r w:rsidRPr="006C0197">
        <w:rPr>
          <w:rFonts w:eastAsia="Times New Roman" w:cstheme="minorHAnsi"/>
        </w:rPr>
        <w:t xml:space="preserve">all </w:t>
      </w:r>
      <w:r w:rsidRPr="006C0197">
        <w:rPr>
          <w:rFonts w:eastAsia="Times New Roman" w:cstheme="minorHAnsi"/>
          <w:spacing w:val="-1"/>
        </w:rPr>
        <w:t>Client</w:t>
      </w:r>
      <w:r w:rsidRPr="006C0197">
        <w:rPr>
          <w:rFonts w:eastAsia="Times New Roman" w:cstheme="minorHAnsi"/>
          <w:spacing w:val="1"/>
        </w:rPr>
        <w:t xml:space="preserve"> </w:t>
      </w:r>
      <w:r w:rsidRPr="006C0197">
        <w:rPr>
          <w:rFonts w:eastAsia="Times New Roman" w:cstheme="minorHAnsi"/>
        </w:rPr>
        <w:t>Data</w:t>
      </w:r>
      <w:r w:rsidRPr="006C0197">
        <w:rPr>
          <w:rFonts w:eastAsia="Times New Roman" w:cstheme="minorHAnsi"/>
          <w:spacing w:val="-1"/>
        </w:rPr>
        <w:t xml:space="preserve"> </w:t>
      </w:r>
      <w:r w:rsidRPr="006C0197">
        <w:rPr>
          <w:rFonts w:eastAsia="Times New Roman" w:cstheme="minorHAnsi"/>
        </w:rPr>
        <w:t xml:space="preserve">to the </w:t>
      </w:r>
      <w:r w:rsidRPr="006C0197">
        <w:rPr>
          <w:rFonts w:eastAsia="Times New Roman" w:cstheme="minorHAnsi"/>
          <w:spacing w:val="-1"/>
        </w:rPr>
        <w:t xml:space="preserve">Client </w:t>
      </w:r>
      <w:r w:rsidRPr="006C0197">
        <w:rPr>
          <w:rFonts w:eastAsia="Times New Roman" w:cstheme="minorHAnsi"/>
        </w:rPr>
        <w:t>or any</w:t>
      </w:r>
      <w:r w:rsidRPr="006C0197">
        <w:rPr>
          <w:rFonts w:eastAsia="Times New Roman" w:cstheme="minorHAnsi"/>
          <w:spacing w:val="-1"/>
        </w:rPr>
        <w:t xml:space="preserve"> </w:t>
      </w:r>
      <w:r w:rsidRPr="006C0197">
        <w:rPr>
          <w:rFonts w:eastAsia="Times New Roman" w:cstheme="minorHAnsi"/>
        </w:rPr>
        <w:t>other</w:t>
      </w:r>
      <w:r w:rsidRPr="006C0197">
        <w:rPr>
          <w:rFonts w:eastAsia="Times New Roman" w:cstheme="minorHAnsi"/>
          <w:spacing w:val="1"/>
        </w:rPr>
        <w:t xml:space="preserve"> </w:t>
      </w:r>
      <w:r w:rsidRPr="006C0197">
        <w:rPr>
          <w:rFonts w:eastAsia="Times New Roman" w:cstheme="minorHAnsi"/>
          <w:spacing w:val="-1"/>
        </w:rPr>
        <w:t>contractor</w:t>
      </w:r>
      <w:r w:rsidRPr="006C0197">
        <w:rPr>
          <w:rFonts w:eastAsia="Times New Roman" w:cstheme="minorHAnsi"/>
        </w:rPr>
        <w:t xml:space="preserve"> </w:t>
      </w:r>
      <w:r w:rsidRPr="006C0197">
        <w:rPr>
          <w:rFonts w:eastAsia="Times New Roman" w:cstheme="minorHAnsi"/>
          <w:spacing w:val="-1"/>
        </w:rPr>
        <w:t xml:space="preserve">nominated </w:t>
      </w:r>
      <w:r w:rsidRPr="006C0197">
        <w:rPr>
          <w:rFonts w:eastAsia="Times New Roman" w:cstheme="minorHAnsi"/>
        </w:rPr>
        <w:t>by</w:t>
      </w:r>
      <w:r w:rsidRPr="006C0197">
        <w:rPr>
          <w:rFonts w:eastAsia="Times New Roman" w:cstheme="minorHAnsi"/>
          <w:spacing w:val="-1"/>
        </w:rPr>
        <w:t xml:space="preserve"> </w:t>
      </w:r>
      <w:r w:rsidRPr="006C0197">
        <w:rPr>
          <w:rFonts w:eastAsia="Times New Roman" w:cstheme="minorHAnsi"/>
        </w:rPr>
        <w:t>the</w:t>
      </w:r>
      <w:r w:rsidRPr="006C0197">
        <w:rPr>
          <w:rFonts w:eastAsia="Times New Roman" w:cstheme="minorHAnsi"/>
          <w:spacing w:val="-1"/>
        </w:rPr>
        <w:t xml:space="preserve"> Client</w:t>
      </w:r>
      <w:r w:rsidRPr="006C0197">
        <w:rPr>
          <w:rFonts w:eastAsia="Times New Roman" w:cstheme="minorHAnsi"/>
          <w:spacing w:val="30"/>
          <w:w w:val="99"/>
        </w:rPr>
        <w:t xml:space="preserve"> </w:t>
      </w:r>
      <w:r w:rsidRPr="006C0197">
        <w:rPr>
          <w:rFonts w:eastAsia="Times New Roman" w:cstheme="minorHAnsi"/>
        </w:rPr>
        <w:t>in</w:t>
      </w:r>
      <w:r w:rsidRPr="006C0197">
        <w:rPr>
          <w:rFonts w:eastAsia="Times New Roman" w:cstheme="minorHAnsi"/>
          <w:spacing w:val="-7"/>
        </w:rPr>
        <w:t xml:space="preserve"> </w:t>
      </w:r>
      <w:r w:rsidRPr="006C0197">
        <w:rPr>
          <w:rFonts w:eastAsia="Times New Roman" w:cstheme="minorHAnsi"/>
        </w:rPr>
        <w:t>an</w:t>
      </w:r>
      <w:r w:rsidRPr="006C0197">
        <w:rPr>
          <w:rFonts w:eastAsia="Times New Roman" w:cstheme="minorHAnsi"/>
          <w:spacing w:val="-6"/>
        </w:rPr>
        <w:t xml:space="preserve"> </w:t>
      </w:r>
      <w:r w:rsidRPr="006C0197">
        <w:rPr>
          <w:rFonts w:eastAsia="Times New Roman" w:cstheme="minorHAnsi"/>
          <w:spacing w:val="-1"/>
        </w:rPr>
        <w:t>industry</w:t>
      </w:r>
      <w:r w:rsidRPr="006C0197">
        <w:rPr>
          <w:rFonts w:eastAsia="Times New Roman" w:cstheme="minorHAnsi"/>
          <w:spacing w:val="-4"/>
        </w:rPr>
        <w:t xml:space="preserve"> </w:t>
      </w:r>
      <w:r w:rsidRPr="006C0197">
        <w:rPr>
          <w:rFonts w:eastAsia="Times New Roman" w:cstheme="minorHAnsi"/>
          <w:spacing w:val="-1"/>
        </w:rPr>
        <w:t>standard</w:t>
      </w:r>
      <w:r w:rsidRPr="006C0197">
        <w:rPr>
          <w:rFonts w:eastAsia="Times New Roman" w:cstheme="minorHAnsi"/>
          <w:spacing w:val="-6"/>
        </w:rPr>
        <w:t xml:space="preserve"> </w:t>
      </w:r>
      <w:r w:rsidRPr="006C0197">
        <w:rPr>
          <w:rFonts w:eastAsia="Times New Roman" w:cstheme="minorHAnsi"/>
          <w:spacing w:val="-1"/>
        </w:rPr>
        <w:t>format</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spacing w:val="-1"/>
        </w:rPr>
        <w:t>be</w:t>
      </w:r>
      <w:r w:rsidRPr="006C0197">
        <w:rPr>
          <w:rFonts w:eastAsia="Times New Roman" w:cstheme="minorHAnsi"/>
          <w:spacing w:val="-6"/>
        </w:rPr>
        <w:t xml:space="preserve"> </w:t>
      </w:r>
      <w:r w:rsidRPr="006C0197">
        <w:rPr>
          <w:rFonts w:eastAsia="Times New Roman" w:cstheme="minorHAnsi"/>
        </w:rPr>
        <w:t>agreed</w:t>
      </w:r>
      <w:r w:rsidRPr="006C0197">
        <w:rPr>
          <w:rFonts w:eastAsia="Times New Roman" w:cstheme="minorHAnsi"/>
          <w:spacing w:val="-6"/>
        </w:rPr>
        <w:t xml:space="preserve"> </w:t>
      </w:r>
      <w:r w:rsidRPr="006C0197">
        <w:rPr>
          <w:rFonts w:eastAsia="Times New Roman" w:cstheme="minorHAnsi"/>
          <w:spacing w:val="-1"/>
        </w:rPr>
        <w:t>between</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rPr>
        <w:t>Parties</w:t>
      </w:r>
      <w:r w:rsidRPr="006C0197">
        <w:rPr>
          <w:rFonts w:eastAsia="Times New Roman" w:cstheme="minorHAnsi"/>
          <w:spacing w:val="-6"/>
        </w:rPr>
        <w:t xml:space="preserve"> </w:t>
      </w:r>
      <w:r w:rsidRPr="006C0197">
        <w:rPr>
          <w:rFonts w:eastAsia="Times New Roman" w:cstheme="minorHAnsi"/>
        </w:rPr>
        <w:t>as</w:t>
      </w:r>
      <w:r w:rsidRPr="006C0197">
        <w:rPr>
          <w:rFonts w:eastAsia="Times New Roman" w:cstheme="minorHAnsi"/>
          <w:spacing w:val="-4"/>
        </w:rPr>
        <w:t xml:space="preserve"> </w:t>
      </w:r>
      <w:r w:rsidRPr="006C0197">
        <w:rPr>
          <w:rFonts w:eastAsia="Times New Roman" w:cstheme="minorHAnsi"/>
          <w:spacing w:val="-1"/>
        </w:rPr>
        <w:t>part</w:t>
      </w:r>
      <w:r w:rsidRPr="006C0197">
        <w:rPr>
          <w:rFonts w:eastAsia="Times New Roman" w:cstheme="minorHAnsi"/>
          <w:spacing w:val="-6"/>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Exit</w:t>
      </w:r>
      <w:r w:rsidRPr="006C0197">
        <w:rPr>
          <w:rFonts w:eastAsia="Times New Roman" w:cstheme="minorHAnsi"/>
          <w:spacing w:val="-6"/>
        </w:rPr>
        <w:t xml:space="preserve"> </w:t>
      </w:r>
      <w:r w:rsidRPr="006C0197">
        <w:rPr>
          <w:rFonts w:eastAsia="Times New Roman" w:cstheme="minorHAnsi"/>
        </w:rPr>
        <w:t>Plan</w:t>
      </w:r>
      <w:r w:rsidRPr="006C0197">
        <w:rPr>
          <w:rFonts w:eastAsia="Times New Roman" w:cstheme="minorHAnsi"/>
          <w:spacing w:val="-6"/>
        </w:rPr>
        <w:t xml:space="preserve"> </w:t>
      </w:r>
      <w:r w:rsidRPr="006C0197">
        <w:rPr>
          <w:rFonts w:eastAsia="Times New Roman" w:cstheme="minorHAnsi"/>
          <w:spacing w:val="-1"/>
        </w:rPr>
        <w:t>(as</w:t>
      </w:r>
      <w:r w:rsidRPr="006C0197">
        <w:rPr>
          <w:rFonts w:eastAsia="Times New Roman" w:cstheme="minorHAnsi"/>
          <w:spacing w:val="51"/>
          <w:w w:val="99"/>
        </w:rPr>
        <w:t xml:space="preserve"> </w:t>
      </w:r>
      <w:r w:rsidRPr="006C0197">
        <w:rPr>
          <w:rFonts w:eastAsia="Times New Roman" w:cstheme="minorHAnsi"/>
          <w:spacing w:val="-1"/>
        </w:rPr>
        <w:t>per</w:t>
      </w:r>
      <w:r w:rsidRPr="006C0197">
        <w:rPr>
          <w:rFonts w:eastAsia="Times New Roman" w:cstheme="minorHAnsi"/>
          <w:spacing w:val="-7"/>
        </w:rPr>
        <w:t xml:space="preserve"> </w:t>
      </w:r>
      <w:r w:rsidRPr="006C0197">
        <w:rPr>
          <w:rFonts w:eastAsia="Times New Roman" w:cstheme="minorHAnsi"/>
          <w:spacing w:val="-1"/>
        </w:rPr>
        <w:t>clause</w:t>
      </w:r>
      <w:r w:rsidRPr="006C0197">
        <w:rPr>
          <w:rFonts w:eastAsia="Times New Roman" w:cstheme="minorHAnsi"/>
          <w:spacing w:val="-7"/>
        </w:rPr>
        <w:t xml:space="preserve"> </w:t>
      </w:r>
      <w:r w:rsidRPr="006C0197">
        <w:rPr>
          <w:rFonts w:eastAsia="Times New Roman" w:cstheme="minorHAnsi"/>
          <w:spacing w:val="-1"/>
        </w:rPr>
        <w:t>29.A).</w:t>
      </w:r>
    </w:p>
    <w:p w14:paraId="1717807E" w14:textId="77777777" w:rsidR="005A14DC" w:rsidRPr="005A14DC" w:rsidRDefault="005A14DC" w:rsidP="005A14DC">
      <w:pPr>
        <w:pStyle w:val="ListParagraph"/>
        <w:numPr>
          <w:ilvl w:val="1"/>
          <w:numId w:val="91"/>
        </w:numPr>
        <w:rPr>
          <w:rFonts w:asciiTheme="minorHAnsi" w:hAnsiTheme="minorHAnsi" w:cstheme="minorHAnsi"/>
          <w:sz w:val="22"/>
          <w:szCs w:val="22"/>
          <w:lang w:val="en-IE"/>
        </w:rPr>
      </w:pPr>
      <w:r w:rsidRPr="005A14DC">
        <w:rPr>
          <w:rFonts w:asciiTheme="minorHAnsi" w:hAnsiTheme="minorHAnsi" w:cstheme="minorHAnsi"/>
          <w:sz w:val="22"/>
          <w:szCs w:val="22"/>
          <w:lang w:val="en-IE"/>
        </w:rPr>
        <w:t>transfer any Project Specific IPRs, as requested by the Client;</w:t>
      </w:r>
    </w:p>
    <w:p w14:paraId="085167D8" w14:textId="77777777" w:rsidR="006C0197" w:rsidRPr="006C0197" w:rsidRDefault="006C0197" w:rsidP="0078653D">
      <w:pPr>
        <w:widowControl w:val="0"/>
        <w:numPr>
          <w:ilvl w:val="1"/>
          <w:numId w:val="91"/>
        </w:numPr>
        <w:tabs>
          <w:tab w:val="left" w:pos="1227"/>
        </w:tabs>
        <w:spacing w:before="134" w:after="0" w:line="360" w:lineRule="auto"/>
        <w:ind w:right="120"/>
        <w:jc w:val="both"/>
        <w:rPr>
          <w:rFonts w:eastAsia="Times New Roman" w:cstheme="minorHAnsi"/>
        </w:rPr>
      </w:pPr>
      <w:r w:rsidRPr="006C0197">
        <w:rPr>
          <w:rFonts w:eastAsia="Times New Roman" w:cstheme="minorHAnsi"/>
          <w:spacing w:val="-1"/>
        </w:rPr>
        <w:t>decommission</w:t>
      </w:r>
      <w:r w:rsidRPr="006C0197">
        <w:rPr>
          <w:rFonts w:eastAsia="Times New Roman" w:cstheme="minorHAnsi"/>
          <w:spacing w:val="45"/>
        </w:rPr>
        <w:t xml:space="preserve"> </w:t>
      </w:r>
      <w:r w:rsidRPr="006C0197">
        <w:rPr>
          <w:rFonts w:eastAsia="Times New Roman" w:cstheme="minorHAnsi"/>
        </w:rPr>
        <w:t>with</w:t>
      </w:r>
      <w:r w:rsidRPr="006C0197">
        <w:rPr>
          <w:rFonts w:eastAsia="Times New Roman" w:cstheme="minorHAnsi"/>
          <w:spacing w:val="47"/>
        </w:rPr>
        <w:t xml:space="preserve"> </w:t>
      </w:r>
      <w:r w:rsidRPr="006C0197">
        <w:rPr>
          <w:rFonts w:eastAsia="Times New Roman" w:cstheme="minorHAnsi"/>
          <w:spacing w:val="-1"/>
        </w:rPr>
        <w:t>minimal</w:t>
      </w:r>
      <w:r w:rsidRPr="006C0197">
        <w:rPr>
          <w:rFonts w:eastAsia="Times New Roman" w:cstheme="minorHAnsi"/>
          <w:spacing w:val="47"/>
        </w:rPr>
        <w:t xml:space="preserve"> </w:t>
      </w:r>
      <w:r w:rsidRPr="006C0197">
        <w:rPr>
          <w:rFonts w:eastAsia="Times New Roman" w:cstheme="minorHAnsi"/>
          <w:spacing w:val="-1"/>
        </w:rPr>
        <w:t>disruption</w:t>
      </w:r>
      <w:r w:rsidRPr="006C0197">
        <w:rPr>
          <w:rFonts w:eastAsia="Times New Roman" w:cstheme="minorHAnsi"/>
          <w:spacing w:val="46"/>
        </w:rPr>
        <w:t xml:space="preserve"> </w:t>
      </w:r>
      <w:r w:rsidRPr="006C0197">
        <w:rPr>
          <w:rFonts w:eastAsia="Times New Roman" w:cstheme="minorHAnsi"/>
        </w:rPr>
        <w:t xml:space="preserve">to  </w:t>
      </w:r>
      <w:r w:rsidRPr="006C0197">
        <w:rPr>
          <w:rFonts w:eastAsia="Times New Roman" w:cstheme="minorHAnsi"/>
          <w:spacing w:val="-1"/>
        </w:rPr>
        <w:t>the</w:t>
      </w:r>
      <w:r w:rsidRPr="006C0197">
        <w:rPr>
          <w:rFonts w:eastAsia="Times New Roman" w:cstheme="minorHAnsi"/>
          <w:spacing w:val="47"/>
        </w:rPr>
        <w:t xml:space="preserve"> </w:t>
      </w:r>
      <w:r w:rsidRPr="006C0197">
        <w:rPr>
          <w:rFonts w:eastAsia="Times New Roman" w:cstheme="minorHAnsi"/>
          <w:spacing w:val="-1"/>
        </w:rPr>
        <w:t>performance</w:t>
      </w:r>
      <w:r w:rsidRPr="006C0197">
        <w:rPr>
          <w:rFonts w:eastAsia="Times New Roman" w:cstheme="minorHAnsi"/>
          <w:spacing w:val="47"/>
        </w:rPr>
        <w:t xml:space="preserve"> </w:t>
      </w:r>
      <w:r w:rsidRPr="006C0197">
        <w:rPr>
          <w:rFonts w:eastAsia="Times New Roman" w:cstheme="minorHAnsi"/>
        </w:rPr>
        <w:t>or</w:t>
      </w:r>
      <w:r w:rsidRPr="006C0197">
        <w:rPr>
          <w:rFonts w:eastAsia="Times New Roman" w:cstheme="minorHAnsi"/>
          <w:spacing w:val="46"/>
        </w:rPr>
        <w:t xml:space="preserve"> </w:t>
      </w:r>
      <w:r w:rsidRPr="006C0197">
        <w:rPr>
          <w:rFonts w:eastAsia="Times New Roman" w:cstheme="minorHAnsi"/>
        </w:rPr>
        <w:t>operation</w:t>
      </w:r>
      <w:r w:rsidRPr="006C0197">
        <w:rPr>
          <w:rFonts w:eastAsia="Times New Roman" w:cstheme="minorHAnsi"/>
          <w:spacing w:val="45"/>
        </w:rPr>
        <w:t xml:space="preserve"> </w:t>
      </w:r>
      <w:r w:rsidRPr="006C0197">
        <w:rPr>
          <w:rFonts w:eastAsia="Times New Roman" w:cstheme="minorHAnsi"/>
        </w:rPr>
        <w:t>of</w:t>
      </w:r>
      <w:r w:rsidRPr="006C0197">
        <w:rPr>
          <w:rFonts w:eastAsia="Times New Roman" w:cstheme="minorHAnsi"/>
          <w:spacing w:val="46"/>
        </w:rPr>
        <w:t xml:space="preserve"> </w:t>
      </w:r>
      <w:r w:rsidRPr="006C0197">
        <w:rPr>
          <w:rFonts w:eastAsia="Times New Roman" w:cstheme="minorHAnsi"/>
        </w:rPr>
        <w:t>the</w:t>
      </w:r>
      <w:r w:rsidRPr="006C0197">
        <w:rPr>
          <w:rFonts w:eastAsia="Times New Roman" w:cstheme="minorHAnsi"/>
          <w:spacing w:val="63"/>
          <w:w w:val="99"/>
        </w:rPr>
        <w:t xml:space="preserve"> </w:t>
      </w:r>
      <w:r w:rsidRPr="006C0197">
        <w:rPr>
          <w:rFonts w:eastAsia="Times New Roman" w:cstheme="minorHAnsi"/>
          <w:spacing w:val="-1"/>
        </w:rPr>
        <w:t>Services,</w:t>
      </w:r>
      <w:r w:rsidRPr="006C0197">
        <w:rPr>
          <w:rFonts w:eastAsia="Times New Roman" w:cstheme="minorHAnsi"/>
          <w:spacing w:val="12"/>
        </w:rPr>
        <w:t xml:space="preserve"> </w:t>
      </w:r>
      <w:r w:rsidRPr="006C0197">
        <w:rPr>
          <w:rFonts w:eastAsia="Times New Roman" w:cstheme="minorHAnsi"/>
        </w:rPr>
        <w:t>any</w:t>
      </w:r>
      <w:r w:rsidRPr="006C0197">
        <w:rPr>
          <w:rFonts w:eastAsia="Times New Roman" w:cstheme="minorHAnsi"/>
          <w:spacing w:val="12"/>
        </w:rPr>
        <w:t xml:space="preserve"> </w:t>
      </w:r>
      <w:r w:rsidRPr="006C0197">
        <w:rPr>
          <w:rFonts w:eastAsia="Times New Roman" w:cstheme="minorHAnsi"/>
          <w:spacing w:val="-1"/>
        </w:rPr>
        <w:t>systems</w:t>
      </w:r>
      <w:r w:rsidRPr="006C0197">
        <w:rPr>
          <w:rFonts w:eastAsia="Times New Roman" w:cstheme="minorHAnsi"/>
          <w:spacing w:val="13"/>
        </w:rPr>
        <w:t xml:space="preserve"> </w:t>
      </w:r>
      <w:r w:rsidRPr="006C0197">
        <w:rPr>
          <w:rFonts w:eastAsia="Times New Roman" w:cstheme="minorHAnsi"/>
          <w:spacing w:val="-1"/>
        </w:rPr>
        <w:t>management</w:t>
      </w:r>
      <w:r w:rsidRPr="006C0197">
        <w:rPr>
          <w:rFonts w:eastAsia="Times New Roman" w:cstheme="minorHAnsi"/>
          <w:spacing w:val="12"/>
        </w:rPr>
        <w:t xml:space="preserve"> </w:t>
      </w:r>
      <w:r w:rsidRPr="006C0197">
        <w:rPr>
          <w:rFonts w:eastAsia="Times New Roman" w:cstheme="minorHAnsi"/>
        </w:rPr>
        <w:t>tools,</w:t>
      </w:r>
      <w:r w:rsidRPr="006C0197">
        <w:rPr>
          <w:rFonts w:eastAsia="Times New Roman" w:cstheme="minorHAnsi"/>
          <w:spacing w:val="10"/>
        </w:rPr>
        <w:t xml:space="preserve"> </w:t>
      </w:r>
      <w:r w:rsidRPr="006C0197">
        <w:rPr>
          <w:rFonts w:eastAsia="Times New Roman" w:cstheme="minorHAnsi"/>
          <w:spacing w:val="-1"/>
        </w:rPr>
        <w:t>technology,</w:t>
      </w:r>
      <w:r w:rsidRPr="006C0197">
        <w:rPr>
          <w:rFonts w:eastAsia="Times New Roman" w:cstheme="minorHAnsi"/>
          <w:spacing w:val="11"/>
        </w:rPr>
        <w:t xml:space="preserve"> </w:t>
      </w:r>
      <w:r w:rsidRPr="006C0197">
        <w:rPr>
          <w:rFonts w:eastAsia="Times New Roman" w:cstheme="minorHAnsi"/>
          <w:spacing w:val="-1"/>
        </w:rPr>
        <w:t>assets</w:t>
      </w:r>
      <w:r w:rsidRPr="006C0197">
        <w:rPr>
          <w:rFonts w:eastAsia="Times New Roman" w:cstheme="minorHAnsi"/>
          <w:spacing w:val="11"/>
        </w:rPr>
        <w:t xml:space="preserve"> </w:t>
      </w:r>
      <w:r w:rsidRPr="006C0197">
        <w:rPr>
          <w:rFonts w:eastAsia="Times New Roman" w:cstheme="minorHAnsi"/>
        </w:rPr>
        <w:t>or</w:t>
      </w:r>
      <w:r w:rsidRPr="006C0197">
        <w:rPr>
          <w:rFonts w:eastAsia="Times New Roman" w:cstheme="minorHAnsi"/>
          <w:spacing w:val="11"/>
        </w:rPr>
        <w:t xml:space="preserve"> </w:t>
      </w:r>
      <w:r w:rsidRPr="006C0197">
        <w:rPr>
          <w:rFonts w:eastAsia="Times New Roman" w:cstheme="minorHAnsi"/>
          <w:spacing w:val="-1"/>
        </w:rPr>
        <w:t>software</w:t>
      </w:r>
      <w:r w:rsidRPr="006C0197">
        <w:rPr>
          <w:rFonts w:eastAsia="Times New Roman" w:cstheme="minorHAnsi"/>
          <w:spacing w:val="12"/>
        </w:rPr>
        <w:t xml:space="preserve"> </w:t>
      </w:r>
      <w:r w:rsidRPr="006C0197">
        <w:rPr>
          <w:rFonts w:eastAsia="Times New Roman" w:cstheme="minorHAnsi"/>
          <w:spacing w:val="-1"/>
        </w:rPr>
        <w:t>associated</w:t>
      </w:r>
      <w:r w:rsidRPr="006C0197">
        <w:rPr>
          <w:rFonts w:eastAsia="Times New Roman" w:cstheme="minorHAnsi"/>
          <w:spacing w:val="12"/>
        </w:rPr>
        <w:t xml:space="preserve"> </w:t>
      </w:r>
      <w:r w:rsidRPr="006C0197">
        <w:rPr>
          <w:rFonts w:eastAsia="Times New Roman" w:cstheme="minorHAnsi"/>
        </w:rPr>
        <w:t>with</w:t>
      </w:r>
      <w:r w:rsidRPr="006C0197">
        <w:rPr>
          <w:rFonts w:eastAsia="Times New Roman" w:cstheme="minorHAnsi"/>
          <w:spacing w:val="73"/>
          <w:w w:val="99"/>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delivery</w:t>
      </w:r>
      <w:r w:rsidRPr="006C0197">
        <w:rPr>
          <w:rFonts w:eastAsia="Times New Roman" w:cstheme="minorHAnsi"/>
          <w:spacing w:val="7"/>
        </w:rPr>
        <w:t xml:space="preserve"> </w:t>
      </w:r>
      <w:r w:rsidRPr="006C0197">
        <w:rPr>
          <w:rFonts w:eastAsia="Times New Roman" w:cstheme="minorHAnsi"/>
        </w:rPr>
        <w:t>of</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5"/>
        </w:rPr>
        <w:t xml:space="preserve"> </w:t>
      </w:r>
      <w:r w:rsidRPr="006C0197">
        <w:rPr>
          <w:rFonts w:eastAsia="Times New Roman" w:cstheme="minorHAnsi"/>
          <w:spacing w:val="-1"/>
        </w:rPr>
        <w:t>Service</w:t>
      </w:r>
      <w:r w:rsidRPr="006C0197">
        <w:rPr>
          <w:rFonts w:eastAsia="Times New Roman" w:cstheme="minorHAnsi"/>
          <w:spacing w:val="4"/>
        </w:rPr>
        <w:t xml:space="preserve"> </w:t>
      </w:r>
      <w:r w:rsidRPr="006C0197">
        <w:rPr>
          <w:rFonts w:eastAsia="Times New Roman" w:cstheme="minorHAnsi"/>
        </w:rPr>
        <w:t>which</w:t>
      </w:r>
      <w:r w:rsidRPr="006C0197">
        <w:rPr>
          <w:rFonts w:eastAsia="Times New Roman" w:cstheme="minorHAnsi"/>
          <w:spacing w:val="5"/>
        </w:rPr>
        <w:t xml:space="preserve"> </w:t>
      </w:r>
      <w:r w:rsidRPr="006C0197">
        <w:rPr>
          <w:rFonts w:eastAsia="Times New Roman" w:cstheme="minorHAnsi"/>
        </w:rPr>
        <w:t>are</w:t>
      </w:r>
      <w:r w:rsidRPr="006C0197">
        <w:rPr>
          <w:rFonts w:eastAsia="Times New Roman" w:cstheme="minorHAnsi"/>
          <w:spacing w:val="5"/>
        </w:rPr>
        <w:t xml:space="preserve"> </w:t>
      </w:r>
      <w:r w:rsidRPr="006C0197">
        <w:rPr>
          <w:rFonts w:eastAsia="Times New Roman" w:cstheme="minorHAnsi"/>
        </w:rPr>
        <w:t>not</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spacing w:val="-1"/>
        </w:rPr>
        <w:t>be</w:t>
      </w:r>
      <w:r w:rsidRPr="006C0197">
        <w:rPr>
          <w:rFonts w:eastAsia="Times New Roman" w:cstheme="minorHAnsi"/>
          <w:spacing w:val="5"/>
        </w:rPr>
        <w:t xml:space="preserve"> </w:t>
      </w:r>
      <w:r w:rsidRPr="006C0197">
        <w:rPr>
          <w:rFonts w:eastAsia="Times New Roman" w:cstheme="minorHAnsi"/>
        </w:rPr>
        <w:t>transferred</w:t>
      </w:r>
      <w:r w:rsidRPr="006C0197">
        <w:rPr>
          <w:rFonts w:eastAsia="Times New Roman" w:cstheme="minorHAnsi"/>
          <w:spacing w:val="4"/>
        </w:rPr>
        <w:t xml:space="preserve"> </w:t>
      </w:r>
      <w:r w:rsidRPr="006C0197">
        <w:rPr>
          <w:rFonts w:eastAsia="Times New Roman" w:cstheme="minorHAnsi"/>
        </w:rPr>
        <w:t>to</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4"/>
        </w:rPr>
        <w:t xml:space="preserve"> </w:t>
      </w:r>
      <w:r w:rsidRPr="006C0197">
        <w:rPr>
          <w:rFonts w:eastAsia="Times New Roman" w:cstheme="minorHAnsi"/>
          <w:spacing w:val="-1"/>
        </w:rPr>
        <w:t>new</w:t>
      </w:r>
      <w:r w:rsidRPr="006C0197">
        <w:rPr>
          <w:rFonts w:eastAsia="Times New Roman" w:cstheme="minorHAnsi"/>
          <w:spacing w:val="6"/>
        </w:rPr>
        <w:t xml:space="preserve"> </w:t>
      </w:r>
      <w:r w:rsidRPr="006C0197">
        <w:rPr>
          <w:rFonts w:eastAsia="Times New Roman" w:cstheme="minorHAnsi"/>
          <w:spacing w:val="-1"/>
        </w:rPr>
        <w:t>Service</w:t>
      </w:r>
      <w:r w:rsidRPr="006C0197">
        <w:rPr>
          <w:rFonts w:eastAsia="Times New Roman" w:cstheme="minorHAnsi"/>
          <w:spacing w:val="4"/>
        </w:rPr>
        <w:t xml:space="preserve"> </w:t>
      </w:r>
      <w:r w:rsidRPr="006C0197">
        <w:rPr>
          <w:rFonts w:eastAsia="Times New Roman" w:cstheme="minorHAnsi"/>
        </w:rPr>
        <w:t>Provider</w:t>
      </w:r>
      <w:r w:rsidRPr="006C0197">
        <w:rPr>
          <w:rFonts w:eastAsia="Times New Roman" w:cstheme="minorHAnsi"/>
          <w:spacing w:val="4"/>
        </w:rPr>
        <w:t xml:space="preserve"> </w:t>
      </w:r>
      <w:r w:rsidRPr="006C0197">
        <w:rPr>
          <w:rFonts w:eastAsia="Times New Roman" w:cstheme="minorHAnsi"/>
        </w:rPr>
        <w:t>or</w:t>
      </w:r>
      <w:r w:rsidRPr="006C0197">
        <w:rPr>
          <w:rFonts w:eastAsia="Times New Roman" w:cstheme="minorHAnsi"/>
          <w:spacing w:val="25"/>
          <w:w w:val="99"/>
        </w:rPr>
        <w:t xml:space="preserve"> </w:t>
      </w:r>
      <w:r w:rsidRPr="006C0197">
        <w:rPr>
          <w:rFonts w:eastAsia="Times New Roman" w:cstheme="minorHAnsi"/>
        </w:rPr>
        <w:t>the</w:t>
      </w:r>
      <w:r w:rsidRPr="006C0197">
        <w:rPr>
          <w:rFonts w:eastAsia="Times New Roman" w:cstheme="minorHAnsi"/>
          <w:spacing w:val="-11"/>
        </w:rPr>
        <w:t xml:space="preserve"> </w:t>
      </w:r>
      <w:r w:rsidRPr="006C0197">
        <w:rPr>
          <w:rFonts w:eastAsia="Times New Roman" w:cstheme="minorHAnsi"/>
          <w:spacing w:val="-1"/>
        </w:rPr>
        <w:t>Client.</w:t>
      </w:r>
    </w:p>
    <w:p w14:paraId="36097C32" w14:textId="77777777" w:rsidR="006C0197" w:rsidRPr="006C0197" w:rsidRDefault="006C0197" w:rsidP="006C0197">
      <w:pPr>
        <w:spacing w:before="12" w:after="200" w:line="276" w:lineRule="auto"/>
        <w:rPr>
          <w:rFonts w:eastAsia="Calibri" w:cstheme="minorHAnsi"/>
        </w:rPr>
      </w:pPr>
    </w:p>
    <w:p w14:paraId="24EE62E2" w14:textId="1665CFDA" w:rsidR="006C0197" w:rsidRPr="00B50454" w:rsidRDefault="00B50454" w:rsidP="00B50454">
      <w:pPr>
        <w:rPr>
          <w:rStyle w:val="BookTitle"/>
          <w:rFonts w:eastAsiaTheme="minorHAnsi"/>
          <w:b/>
          <w:i w:val="0"/>
          <w:sz w:val="28"/>
          <w:szCs w:val="28"/>
        </w:rPr>
      </w:pPr>
      <w:bookmarkStart w:id="215" w:name="_Toc134609093"/>
      <w:bookmarkStart w:id="216" w:name="_Toc170981658"/>
      <w:r w:rsidRPr="00E84C03">
        <w:rPr>
          <w:rStyle w:val="BookTitle"/>
          <w:rFonts w:eastAsiaTheme="minorHAnsi"/>
          <w:b/>
          <w:bCs/>
          <w:i w:val="0"/>
          <w:iCs w:val="0"/>
          <w:sz w:val="24"/>
          <w:szCs w:val="24"/>
        </w:rPr>
        <w:t xml:space="preserve">(D) </w:t>
      </w:r>
      <w:r w:rsidR="006C0197" w:rsidRPr="00E84C03">
        <w:rPr>
          <w:rStyle w:val="BookTitle"/>
          <w:rFonts w:eastAsiaTheme="minorHAnsi"/>
          <w:b/>
          <w:i w:val="0"/>
          <w:sz w:val="24"/>
          <w:szCs w:val="24"/>
        </w:rPr>
        <w:t>Handover</w:t>
      </w:r>
      <w:bookmarkEnd w:id="215"/>
      <w:bookmarkEnd w:id="216"/>
    </w:p>
    <w:p w14:paraId="68542DF9" w14:textId="77777777" w:rsidR="006C0197" w:rsidRPr="006C0197" w:rsidRDefault="006C0197" w:rsidP="0078653D">
      <w:pPr>
        <w:widowControl w:val="0"/>
        <w:numPr>
          <w:ilvl w:val="1"/>
          <w:numId w:val="90"/>
        </w:numPr>
        <w:tabs>
          <w:tab w:val="left" w:pos="1228"/>
        </w:tabs>
        <w:spacing w:before="173" w:after="0" w:line="276" w:lineRule="auto"/>
        <w:ind w:right="117" w:hanging="426"/>
        <w:jc w:val="both"/>
        <w:rPr>
          <w:rFonts w:eastAsia="Times New Roman" w:cstheme="minorHAnsi"/>
        </w:rPr>
      </w:pPr>
      <w:r w:rsidRPr="006C0197">
        <w:rPr>
          <w:rFonts w:eastAsia="Times New Roman" w:cstheme="minorHAnsi"/>
          <w:spacing w:val="-1"/>
        </w:rPr>
        <w:t>On</w:t>
      </w:r>
      <w:r w:rsidRPr="006C0197">
        <w:rPr>
          <w:rFonts w:eastAsia="Times New Roman" w:cstheme="minorHAnsi"/>
          <w:spacing w:val="6"/>
        </w:rPr>
        <w:t xml:space="preserve"> </w:t>
      </w:r>
      <w:r w:rsidRPr="006C0197">
        <w:rPr>
          <w:rFonts w:eastAsia="Times New Roman" w:cstheme="minorHAnsi"/>
          <w:spacing w:val="-1"/>
        </w:rPr>
        <w:t>reasonable</w:t>
      </w:r>
      <w:r w:rsidRPr="006C0197">
        <w:rPr>
          <w:rFonts w:eastAsia="Times New Roman" w:cstheme="minorHAnsi"/>
          <w:spacing w:val="7"/>
        </w:rPr>
        <w:t xml:space="preserve"> </w:t>
      </w:r>
      <w:r w:rsidRPr="006C0197">
        <w:rPr>
          <w:rFonts w:eastAsia="Times New Roman" w:cstheme="minorHAnsi"/>
          <w:spacing w:val="-1"/>
        </w:rPr>
        <w:t>notice</w:t>
      </w:r>
      <w:r w:rsidRPr="006C0197">
        <w:rPr>
          <w:rFonts w:eastAsia="Times New Roman" w:cstheme="minorHAnsi"/>
          <w:spacing w:val="6"/>
        </w:rPr>
        <w:t xml:space="preserve"> </w:t>
      </w:r>
      <w:r w:rsidRPr="006C0197">
        <w:rPr>
          <w:rFonts w:eastAsia="Times New Roman" w:cstheme="minorHAnsi"/>
        </w:rPr>
        <w:t>at</w:t>
      </w:r>
      <w:r w:rsidRPr="006C0197">
        <w:rPr>
          <w:rFonts w:eastAsia="Times New Roman" w:cstheme="minorHAnsi"/>
          <w:spacing w:val="6"/>
        </w:rPr>
        <w:t xml:space="preserve"> </w:t>
      </w:r>
      <w:r w:rsidRPr="006C0197">
        <w:rPr>
          <w:rFonts w:eastAsia="Times New Roman" w:cstheme="minorHAnsi"/>
        </w:rPr>
        <w:t>any</w:t>
      </w:r>
      <w:r w:rsidRPr="006C0197">
        <w:rPr>
          <w:rFonts w:eastAsia="Times New Roman" w:cstheme="minorHAnsi"/>
          <w:spacing w:val="6"/>
        </w:rPr>
        <w:t xml:space="preserve"> </w:t>
      </w:r>
      <w:r w:rsidRPr="006C0197">
        <w:rPr>
          <w:rFonts w:eastAsia="Times New Roman" w:cstheme="minorHAnsi"/>
          <w:spacing w:val="-1"/>
        </w:rPr>
        <w:t>point</w:t>
      </w:r>
      <w:r w:rsidRPr="006C0197">
        <w:rPr>
          <w:rFonts w:eastAsia="Times New Roman" w:cstheme="minorHAnsi"/>
          <w:spacing w:val="8"/>
        </w:rPr>
        <w:t xml:space="preserve"> </w:t>
      </w:r>
      <w:r w:rsidRPr="006C0197">
        <w:rPr>
          <w:rFonts w:eastAsia="Times New Roman" w:cstheme="minorHAnsi"/>
          <w:spacing w:val="-1"/>
        </w:rPr>
        <w:t>during</w:t>
      </w:r>
      <w:r w:rsidRPr="006C0197">
        <w:rPr>
          <w:rFonts w:eastAsia="Times New Roman" w:cstheme="minorHAnsi"/>
          <w:spacing w:val="6"/>
        </w:rPr>
        <w:t xml:space="preserve"> </w:t>
      </w:r>
      <w:r w:rsidRPr="006C0197">
        <w:rPr>
          <w:rFonts w:eastAsia="Times New Roman" w:cstheme="minorHAnsi"/>
          <w:spacing w:val="-1"/>
        </w:rPr>
        <w:t>the</w:t>
      </w:r>
      <w:r w:rsidRPr="006C0197">
        <w:rPr>
          <w:rFonts w:eastAsia="Times New Roman" w:cstheme="minorHAnsi"/>
          <w:spacing w:val="8"/>
        </w:rPr>
        <w:t xml:space="preserve"> </w:t>
      </w:r>
      <w:r w:rsidRPr="006C0197">
        <w:rPr>
          <w:rFonts w:eastAsia="Times New Roman" w:cstheme="minorHAnsi"/>
          <w:spacing w:val="-1"/>
        </w:rPr>
        <w:t>Term,</w:t>
      </w:r>
      <w:r w:rsidRPr="006C0197">
        <w:rPr>
          <w:rFonts w:eastAsia="Times New Roman" w:cstheme="minorHAnsi"/>
          <w:spacing w:val="8"/>
        </w:rPr>
        <w:t xml:space="preserve"> </w:t>
      </w:r>
      <w:r w:rsidRPr="006C0197">
        <w:rPr>
          <w:rFonts w:eastAsia="Times New Roman" w:cstheme="minorHAnsi"/>
        </w:rPr>
        <w:t>the</w:t>
      </w:r>
      <w:r w:rsidRPr="006C0197">
        <w:rPr>
          <w:rFonts w:eastAsia="Times New Roman" w:cstheme="minorHAnsi"/>
          <w:spacing w:val="10"/>
        </w:rPr>
        <w:t xml:space="preserve"> </w:t>
      </w:r>
      <w:r w:rsidRPr="006C0197">
        <w:rPr>
          <w:rFonts w:eastAsia="Times New Roman" w:cstheme="minorHAnsi"/>
        </w:rPr>
        <w:t>Contractor</w:t>
      </w:r>
      <w:r w:rsidRPr="006C0197">
        <w:rPr>
          <w:rFonts w:eastAsia="Times New Roman" w:cstheme="minorHAnsi"/>
          <w:spacing w:val="8"/>
        </w:rPr>
        <w:t xml:space="preserve"> </w:t>
      </w:r>
      <w:r w:rsidRPr="006C0197">
        <w:rPr>
          <w:rFonts w:eastAsia="Times New Roman" w:cstheme="minorHAnsi"/>
        </w:rPr>
        <w:t>will</w:t>
      </w:r>
      <w:r w:rsidRPr="006C0197">
        <w:rPr>
          <w:rFonts w:eastAsia="Times New Roman" w:cstheme="minorHAnsi"/>
          <w:spacing w:val="6"/>
        </w:rPr>
        <w:t xml:space="preserve"> </w:t>
      </w:r>
      <w:r w:rsidRPr="006C0197">
        <w:rPr>
          <w:rFonts w:eastAsia="Times New Roman" w:cstheme="minorHAnsi"/>
          <w:spacing w:val="-1"/>
        </w:rPr>
        <w:t>provide</w:t>
      </w:r>
      <w:r w:rsidRPr="006C0197">
        <w:rPr>
          <w:rFonts w:eastAsia="Times New Roman" w:cstheme="minorHAnsi"/>
          <w:spacing w:val="7"/>
        </w:rPr>
        <w:t xml:space="preserve"> </w:t>
      </w:r>
      <w:r w:rsidRPr="006C0197">
        <w:rPr>
          <w:rFonts w:eastAsia="Times New Roman" w:cstheme="minorHAnsi"/>
        </w:rPr>
        <w:t>any</w:t>
      </w:r>
      <w:r w:rsidRPr="006C0197">
        <w:rPr>
          <w:rFonts w:eastAsia="Times New Roman" w:cstheme="minorHAnsi"/>
          <w:spacing w:val="55"/>
          <w:w w:val="99"/>
        </w:rPr>
        <w:t xml:space="preserve"> </w:t>
      </w:r>
      <w:r w:rsidRPr="006C0197">
        <w:rPr>
          <w:rFonts w:eastAsia="Times New Roman" w:cstheme="minorHAnsi"/>
        </w:rPr>
        <w:t>information</w:t>
      </w:r>
      <w:r w:rsidRPr="006C0197">
        <w:rPr>
          <w:rFonts w:eastAsia="Times New Roman" w:cstheme="minorHAnsi"/>
          <w:spacing w:val="-17"/>
        </w:rPr>
        <w:t xml:space="preserve"> </w:t>
      </w:r>
      <w:r w:rsidRPr="006C0197">
        <w:rPr>
          <w:rFonts w:eastAsia="Times New Roman" w:cstheme="minorHAnsi"/>
        </w:rPr>
        <w:t>and</w:t>
      </w:r>
      <w:r w:rsidRPr="006C0197">
        <w:rPr>
          <w:rFonts w:eastAsia="Times New Roman" w:cstheme="minorHAnsi"/>
          <w:spacing w:val="-15"/>
        </w:rPr>
        <w:t xml:space="preserve"> </w:t>
      </w:r>
      <w:r w:rsidRPr="006C0197">
        <w:rPr>
          <w:rFonts w:eastAsia="Times New Roman" w:cstheme="minorHAnsi"/>
        </w:rPr>
        <w:t>Data</w:t>
      </w:r>
      <w:r w:rsidRPr="006C0197">
        <w:rPr>
          <w:rFonts w:eastAsia="Times New Roman" w:cstheme="minorHAnsi"/>
          <w:spacing w:val="-15"/>
        </w:rPr>
        <w:t xml:space="preserve"> </w:t>
      </w:r>
      <w:r w:rsidRPr="006C0197">
        <w:rPr>
          <w:rFonts w:eastAsia="Times New Roman" w:cstheme="minorHAnsi"/>
        </w:rPr>
        <w:t>about</w:t>
      </w:r>
      <w:r w:rsidRPr="006C0197">
        <w:rPr>
          <w:rFonts w:eastAsia="Times New Roman" w:cstheme="minorHAnsi"/>
          <w:spacing w:val="-16"/>
        </w:rPr>
        <w:t xml:space="preserve"> </w:t>
      </w:r>
      <w:r w:rsidRPr="006C0197">
        <w:rPr>
          <w:rFonts w:eastAsia="Times New Roman" w:cstheme="minorHAnsi"/>
        </w:rPr>
        <w:t>the</w:t>
      </w:r>
      <w:r w:rsidRPr="006C0197">
        <w:rPr>
          <w:rFonts w:eastAsia="Times New Roman" w:cstheme="minorHAnsi"/>
          <w:spacing w:val="-16"/>
        </w:rPr>
        <w:t xml:space="preserve"> </w:t>
      </w:r>
      <w:r w:rsidRPr="006C0197">
        <w:rPr>
          <w:rFonts w:eastAsia="Times New Roman" w:cstheme="minorHAnsi"/>
          <w:spacing w:val="-1"/>
        </w:rPr>
        <w:t>Services</w:t>
      </w:r>
      <w:r w:rsidRPr="006C0197">
        <w:rPr>
          <w:rFonts w:eastAsia="Times New Roman" w:cstheme="minorHAnsi"/>
          <w:spacing w:val="-15"/>
        </w:rPr>
        <w:t xml:space="preserve"> </w:t>
      </w:r>
      <w:r w:rsidRPr="006C0197">
        <w:rPr>
          <w:rFonts w:eastAsia="Times New Roman" w:cstheme="minorHAnsi"/>
          <w:spacing w:val="-1"/>
        </w:rPr>
        <w:t>reasonably</w:t>
      </w:r>
      <w:r w:rsidRPr="006C0197">
        <w:rPr>
          <w:rFonts w:eastAsia="Times New Roman" w:cstheme="minorHAnsi"/>
          <w:spacing w:val="-15"/>
        </w:rPr>
        <w:t xml:space="preserve"> </w:t>
      </w:r>
      <w:r w:rsidRPr="006C0197">
        <w:rPr>
          <w:rFonts w:eastAsia="Times New Roman" w:cstheme="minorHAnsi"/>
        </w:rPr>
        <w:t>requested</w:t>
      </w:r>
      <w:r w:rsidRPr="006C0197">
        <w:rPr>
          <w:rFonts w:eastAsia="Times New Roman" w:cstheme="minorHAnsi"/>
          <w:spacing w:val="-16"/>
        </w:rPr>
        <w:t xml:space="preserve"> </w:t>
      </w:r>
      <w:r w:rsidRPr="006C0197">
        <w:rPr>
          <w:rFonts w:eastAsia="Times New Roman" w:cstheme="minorHAnsi"/>
          <w:spacing w:val="-1"/>
        </w:rPr>
        <w:t>by</w:t>
      </w:r>
      <w:r w:rsidRPr="006C0197">
        <w:rPr>
          <w:rFonts w:eastAsia="Times New Roman" w:cstheme="minorHAnsi"/>
          <w:spacing w:val="-15"/>
        </w:rPr>
        <w:t xml:space="preserve"> </w:t>
      </w:r>
      <w:r w:rsidRPr="006C0197">
        <w:rPr>
          <w:rFonts w:eastAsia="Times New Roman" w:cstheme="minorHAnsi"/>
        </w:rPr>
        <w:t>the</w:t>
      </w:r>
      <w:r w:rsidRPr="006C0197">
        <w:rPr>
          <w:rFonts w:eastAsia="Times New Roman" w:cstheme="minorHAnsi"/>
          <w:spacing w:val="-13"/>
        </w:rPr>
        <w:t xml:space="preserve"> </w:t>
      </w:r>
      <w:r w:rsidRPr="006C0197">
        <w:rPr>
          <w:rFonts w:eastAsia="Times New Roman" w:cstheme="minorHAnsi"/>
          <w:spacing w:val="-1"/>
        </w:rPr>
        <w:t>Client</w:t>
      </w:r>
      <w:r w:rsidRPr="006C0197">
        <w:rPr>
          <w:rFonts w:eastAsia="Times New Roman" w:cstheme="minorHAnsi"/>
          <w:spacing w:val="-15"/>
        </w:rPr>
        <w:t xml:space="preserve"> </w:t>
      </w:r>
      <w:r w:rsidRPr="006C0197">
        <w:rPr>
          <w:rFonts w:eastAsia="Times New Roman" w:cstheme="minorHAnsi"/>
          <w:spacing w:val="-1"/>
        </w:rPr>
        <w:t>(including</w:t>
      </w:r>
      <w:r w:rsidRPr="006C0197">
        <w:rPr>
          <w:rFonts w:eastAsia="Times New Roman" w:cstheme="minorHAnsi"/>
          <w:spacing w:val="30"/>
          <w:w w:val="99"/>
        </w:rPr>
        <w:t xml:space="preserve"> </w:t>
      </w:r>
      <w:r w:rsidRPr="006C0197">
        <w:rPr>
          <w:rFonts w:eastAsia="Times New Roman" w:cstheme="minorHAnsi"/>
        </w:rPr>
        <w:t>information</w:t>
      </w:r>
      <w:r w:rsidRPr="006C0197">
        <w:rPr>
          <w:rFonts w:eastAsia="Times New Roman" w:cstheme="minorHAnsi"/>
          <w:spacing w:val="-3"/>
        </w:rPr>
        <w:t xml:space="preserve"> </w:t>
      </w:r>
      <w:r w:rsidRPr="006C0197">
        <w:rPr>
          <w:rFonts w:eastAsia="Times New Roman" w:cstheme="minorHAnsi"/>
        </w:rPr>
        <w:t>on</w:t>
      </w:r>
      <w:r w:rsidRPr="006C0197">
        <w:rPr>
          <w:rFonts w:eastAsia="Times New Roman" w:cstheme="minorHAnsi"/>
          <w:spacing w:val="-3"/>
        </w:rPr>
        <w:t xml:space="preserve"> </w:t>
      </w:r>
      <w:r w:rsidRPr="006C0197">
        <w:rPr>
          <w:rFonts w:eastAsia="Times New Roman" w:cstheme="minorHAnsi"/>
        </w:rPr>
        <w:t>volumes,</w:t>
      </w:r>
      <w:r w:rsidRPr="006C0197">
        <w:rPr>
          <w:rFonts w:eastAsia="Times New Roman" w:cstheme="minorHAnsi"/>
          <w:spacing w:val="-4"/>
        </w:rPr>
        <w:t xml:space="preserve"> </w:t>
      </w:r>
      <w:r w:rsidRPr="006C0197">
        <w:rPr>
          <w:rFonts w:eastAsia="Times New Roman" w:cstheme="minorHAnsi"/>
          <w:spacing w:val="-1"/>
        </w:rPr>
        <w:t>usage,</w:t>
      </w:r>
      <w:r w:rsidRPr="006C0197">
        <w:rPr>
          <w:rFonts w:eastAsia="Times New Roman" w:cstheme="minorHAnsi"/>
          <w:spacing w:val="-3"/>
        </w:rPr>
        <w:t xml:space="preserve"> </w:t>
      </w:r>
      <w:r w:rsidRPr="006C0197">
        <w:rPr>
          <w:rFonts w:eastAsia="Times New Roman" w:cstheme="minorHAnsi"/>
        </w:rPr>
        <w:t>technical</w:t>
      </w:r>
      <w:r w:rsidRPr="006C0197">
        <w:rPr>
          <w:rFonts w:eastAsia="Times New Roman" w:cstheme="minorHAnsi"/>
          <w:spacing w:val="-4"/>
        </w:rPr>
        <w:t xml:space="preserve"> </w:t>
      </w:r>
      <w:r w:rsidRPr="006C0197">
        <w:rPr>
          <w:rFonts w:eastAsia="Times New Roman" w:cstheme="minorHAnsi"/>
          <w:spacing w:val="-1"/>
        </w:rPr>
        <w:t>aspects,</w:t>
      </w:r>
      <w:r w:rsidRPr="006C0197">
        <w:rPr>
          <w:rFonts w:eastAsia="Times New Roman" w:cstheme="minorHAnsi"/>
          <w:spacing w:val="-2"/>
        </w:rPr>
        <w:t xml:space="preserve"> </w:t>
      </w:r>
      <w:r w:rsidRPr="006C0197">
        <w:rPr>
          <w:rFonts w:eastAsia="Times New Roman" w:cstheme="minorHAnsi"/>
        </w:rPr>
        <w:t>service</w:t>
      </w:r>
      <w:r w:rsidRPr="006C0197">
        <w:rPr>
          <w:rFonts w:eastAsia="Times New Roman" w:cstheme="minorHAnsi"/>
          <w:spacing w:val="-4"/>
        </w:rPr>
        <w:t xml:space="preserve"> </w:t>
      </w:r>
      <w:r w:rsidRPr="006C0197">
        <w:rPr>
          <w:rFonts w:eastAsia="Times New Roman" w:cstheme="minorHAnsi"/>
          <w:spacing w:val="-1"/>
        </w:rPr>
        <w:t>performance</w:t>
      </w:r>
      <w:r w:rsidRPr="006C0197">
        <w:rPr>
          <w:rFonts w:eastAsia="Times New Roman" w:cstheme="minorHAnsi"/>
          <w:spacing w:val="-3"/>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rPr>
        <w:t>staffing).</w:t>
      </w:r>
      <w:r w:rsidRPr="006C0197">
        <w:rPr>
          <w:rFonts w:eastAsia="Times New Roman" w:cstheme="minorHAnsi"/>
          <w:spacing w:val="43"/>
          <w:w w:val="99"/>
        </w:rPr>
        <w:t xml:space="preserve"> </w:t>
      </w:r>
      <w:r w:rsidRPr="006C0197">
        <w:rPr>
          <w:rFonts w:eastAsia="Times New Roman" w:cstheme="minorHAnsi"/>
          <w:spacing w:val="-1"/>
        </w:rPr>
        <w:t>This</w:t>
      </w:r>
      <w:r w:rsidRPr="006C0197">
        <w:rPr>
          <w:rFonts w:eastAsia="Times New Roman" w:cstheme="minorHAnsi"/>
          <w:spacing w:val="1"/>
        </w:rPr>
        <w:t xml:space="preserve"> </w:t>
      </w:r>
      <w:r w:rsidRPr="006C0197">
        <w:rPr>
          <w:rFonts w:eastAsia="Times New Roman" w:cstheme="minorHAnsi"/>
        </w:rPr>
        <w:t>will</w:t>
      </w:r>
      <w:r w:rsidRPr="006C0197">
        <w:rPr>
          <w:rFonts w:eastAsia="Times New Roman" w:cstheme="minorHAnsi"/>
          <w:spacing w:val="3"/>
        </w:rPr>
        <w:t xml:space="preserve"> </w:t>
      </w:r>
      <w:r w:rsidRPr="006C0197">
        <w:rPr>
          <w:rFonts w:eastAsia="Times New Roman" w:cstheme="minorHAnsi"/>
          <w:spacing w:val="-1"/>
        </w:rPr>
        <w:t>help</w:t>
      </w:r>
      <w:r w:rsidRPr="006C0197">
        <w:rPr>
          <w:rFonts w:eastAsia="Times New Roman" w:cstheme="minorHAnsi"/>
          <w:spacing w:val="3"/>
        </w:rPr>
        <w:t xml:space="preserve"> </w:t>
      </w:r>
      <w:r w:rsidRPr="006C0197">
        <w:rPr>
          <w:rFonts w:eastAsia="Times New Roman" w:cstheme="minorHAnsi"/>
        </w:rPr>
        <w:t>the</w:t>
      </w:r>
      <w:r w:rsidRPr="006C0197">
        <w:rPr>
          <w:rFonts w:eastAsia="Times New Roman" w:cstheme="minorHAnsi"/>
          <w:spacing w:val="2"/>
        </w:rPr>
        <w:t xml:space="preserve"> </w:t>
      </w:r>
      <w:r w:rsidRPr="006C0197">
        <w:rPr>
          <w:rFonts w:eastAsia="Times New Roman" w:cstheme="minorHAnsi"/>
          <w:spacing w:val="-1"/>
        </w:rPr>
        <w:t>Client</w:t>
      </w:r>
      <w:r w:rsidRPr="006C0197">
        <w:rPr>
          <w:rFonts w:eastAsia="Times New Roman" w:cstheme="minorHAnsi"/>
          <w:spacing w:val="3"/>
        </w:rPr>
        <w:t xml:space="preserve"> </w:t>
      </w:r>
      <w:r w:rsidRPr="006C0197">
        <w:rPr>
          <w:rFonts w:eastAsia="Times New Roman" w:cstheme="minorHAnsi"/>
          <w:spacing w:val="-1"/>
        </w:rPr>
        <w:t>understand</w:t>
      </w:r>
      <w:r w:rsidRPr="006C0197">
        <w:rPr>
          <w:rFonts w:eastAsia="Times New Roman" w:cstheme="minorHAnsi"/>
          <w:spacing w:val="3"/>
        </w:rPr>
        <w:t xml:space="preserve"> </w:t>
      </w:r>
      <w:r w:rsidRPr="006C0197">
        <w:rPr>
          <w:rFonts w:eastAsia="Times New Roman" w:cstheme="minorHAnsi"/>
          <w:spacing w:val="-1"/>
        </w:rPr>
        <w:t>how</w:t>
      </w:r>
      <w:r w:rsidRPr="006C0197">
        <w:rPr>
          <w:rFonts w:eastAsia="Times New Roman" w:cstheme="minorHAnsi"/>
          <w:spacing w:val="2"/>
        </w:rPr>
        <w:t xml:space="preserve"> </w:t>
      </w:r>
      <w:r w:rsidRPr="006C0197">
        <w:rPr>
          <w:rFonts w:eastAsia="Times New Roman" w:cstheme="minorHAnsi"/>
        </w:rPr>
        <w:t>the</w:t>
      </w:r>
      <w:r w:rsidRPr="006C0197">
        <w:rPr>
          <w:rFonts w:eastAsia="Times New Roman" w:cstheme="minorHAnsi"/>
          <w:spacing w:val="1"/>
        </w:rPr>
        <w:t xml:space="preserve"> </w:t>
      </w:r>
      <w:r w:rsidRPr="006C0197">
        <w:rPr>
          <w:rFonts w:eastAsia="Times New Roman" w:cstheme="minorHAnsi"/>
          <w:spacing w:val="-1"/>
        </w:rPr>
        <w:t>Services</w:t>
      </w:r>
      <w:r w:rsidRPr="006C0197">
        <w:rPr>
          <w:rFonts w:eastAsia="Times New Roman" w:cstheme="minorHAnsi"/>
          <w:spacing w:val="2"/>
        </w:rPr>
        <w:t xml:space="preserve"> </w:t>
      </w:r>
      <w:r w:rsidRPr="006C0197">
        <w:rPr>
          <w:rFonts w:eastAsia="Times New Roman" w:cstheme="minorHAnsi"/>
          <w:spacing w:val="-1"/>
        </w:rPr>
        <w:t>have</w:t>
      </w:r>
      <w:r w:rsidRPr="006C0197">
        <w:rPr>
          <w:rFonts w:eastAsia="Times New Roman" w:cstheme="minorHAnsi"/>
          <w:spacing w:val="2"/>
        </w:rPr>
        <w:t xml:space="preserve"> </w:t>
      </w:r>
      <w:r w:rsidRPr="006C0197">
        <w:rPr>
          <w:rFonts w:eastAsia="Times New Roman" w:cstheme="minorHAnsi"/>
          <w:spacing w:val="-1"/>
        </w:rPr>
        <w:t>been</w:t>
      </w:r>
      <w:r w:rsidRPr="006C0197">
        <w:rPr>
          <w:rFonts w:eastAsia="Times New Roman" w:cstheme="minorHAnsi"/>
          <w:spacing w:val="2"/>
        </w:rPr>
        <w:t xml:space="preserve"> </w:t>
      </w:r>
      <w:r w:rsidRPr="006C0197">
        <w:rPr>
          <w:rFonts w:eastAsia="Times New Roman" w:cstheme="minorHAnsi"/>
          <w:spacing w:val="-1"/>
        </w:rPr>
        <w:t>provided</w:t>
      </w:r>
      <w:r w:rsidRPr="006C0197">
        <w:rPr>
          <w:rFonts w:eastAsia="Times New Roman" w:cstheme="minorHAnsi"/>
          <w:spacing w:val="1"/>
        </w:rPr>
        <w:t xml:space="preserve"> </w:t>
      </w:r>
      <w:r w:rsidRPr="006C0197">
        <w:rPr>
          <w:rFonts w:eastAsia="Times New Roman" w:cstheme="minorHAnsi"/>
        </w:rPr>
        <w:t>and</w:t>
      </w:r>
      <w:r w:rsidRPr="006C0197">
        <w:rPr>
          <w:rFonts w:eastAsia="Times New Roman" w:cstheme="minorHAnsi"/>
          <w:spacing w:val="3"/>
        </w:rPr>
        <w:t xml:space="preserve"> </w:t>
      </w:r>
      <w:r w:rsidRPr="006C0197">
        <w:rPr>
          <w:rFonts w:eastAsia="Times New Roman" w:cstheme="minorHAnsi"/>
        </w:rPr>
        <w:t>to</w:t>
      </w:r>
      <w:r w:rsidRPr="006C0197">
        <w:rPr>
          <w:rFonts w:eastAsia="Times New Roman" w:cstheme="minorHAnsi"/>
          <w:spacing w:val="1"/>
        </w:rPr>
        <w:t xml:space="preserve"> </w:t>
      </w:r>
      <w:r w:rsidRPr="006C0197">
        <w:rPr>
          <w:rFonts w:eastAsia="Times New Roman" w:cstheme="minorHAnsi"/>
        </w:rPr>
        <w:t>run</w:t>
      </w:r>
      <w:r w:rsidRPr="006C0197">
        <w:rPr>
          <w:rFonts w:eastAsia="Times New Roman" w:cstheme="minorHAnsi"/>
          <w:spacing w:val="45"/>
          <w:w w:val="99"/>
        </w:rPr>
        <w:t xml:space="preserve"> </w:t>
      </w:r>
      <w:r w:rsidRPr="006C0197">
        <w:rPr>
          <w:rFonts w:eastAsia="Times New Roman" w:cstheme="minorHAnsi"/>
        </w:rPr>
        <w:t>a</w:t>
      </w:r>
      <w:r w:rsidRPr="006C0197">
        <w:rPr>
          <w:rFonts w:eastAsia="Times New Roman" w:cstheme="minorHAnsi"/>
          <w:spacing w:val="-10"/>
        </w:rPr>
        <w:t xml:space="preserve"> </w:t>
      </w:r>
      <w:r w:rsidRPr="006C0197">
        <w:rPr>
          <w:rFonts w:eastAsia="Times New Roman" w:cstheme="minorHAnsi"/>
          <w:spacing w:val="-1"/>
        </w:rPr>
        <w:t>fair</w:t>
      </w:r>
      <w:r w:rsidRPr="006C0197">
        <w:rPr>
          <w:rFonts w:eastAsia="Times New Roman" w:cstheme="minorHAnsi"/>
          <w:spacing w:val="-9"/>
        </w:rPr>
        <w:t xml:space="preserve"> </w:t>
      </w:r>
      <w:r w:rsidRPr="006C0197">
        <w:rPr>
          <w:rFonts w:eastAsia="Times New Roman" w:cstheme="minorHAnsi"/>
        </w:rPr>
        <w:t>competition</w:t>
      </w:r>
      <w:r w:rsidRPr="006C0197">
        <w:rPr>
          <w:rFonts w:eastAsia="Times New Roman" w:cstheme="minorHAnsi"/>
          <w:spacing w:val="-11"/>
        </w:rPr>
        <w:t xml:space="preserve"> </w:t>
      </w:r>
      <w:r w:rsidRPr="006C0197">
        <w:rPr>
          <w:rFonts w:eastAsia="Times New Roman" w:cstheme="minorHAnsi"/>
          <w:spacing w:val="-1"/>
        </w:rPr>
        <w:t>for</w:t>
      </w:r>
      <w:r w:rsidRPr="006C0197">
        <w:rPr>
          <w:rFonts w:eastAsia="Times New Roman" w:cstheme="minorHAnsi"/>
          <w:spacing w:val="-10"/>
        </w:rPr>
        <w:t xml:space="preserve"> </w:t>
      </w:r>
      <w:r w:rsidRPr="006C0197">
        <w:rPr>
          <w:rFonts w:eastAsia="Times New Roman" w:cstheme="minorHAnsi"/>
        </w:rPr>
        <w:t>a</w:t>
      </w:r>
      <w:r w:rsidRPr="006C0197">
        <w:rPr>
          <w:rFonts w:eastAsia="Times New Roman" w:cstheme="minorHAnsi"/>
          <w:spacing w:val="-9"/>
        </w:rPr>
        <w:t xml:space="preserve"> </w:t>
      </w:r>
      <w:r w:rsidRPr="006C0197">
        <w:rPr>
          <w:rFonts w:eastAsia="Times New Roman" w:cstheme="minorHAnsi"/>
          <w:spacing w:val="-1"/>
        </w:rPr>
        <w:t>new</w:t>
      </w:r>
      <w:r w:rsidRPr="006C0197">
        <w:rPr>
          <w:rFonts w:eastAsia="Times New Roman" w:cstheme="minorHAnsi"/>
          <w:spacing w:val="-8"/>
        </w:rPr>
        <w:t xml:space="preserve"> </w:t>
      </w:r>
      <w:r w:rsidRPr="006C0197">
        <w:rPr>
          <w:rFonts w:eastAsia="Times New Roman" w:cstheme="minorHAnsi"/>
        </w:rPr>
        <w:t>contractor.</w:t>
      </w:r>
      <w:r w:rsidRPr="006C0197">
        <w:rPr>
          <w:rFonts w:eastAsia="Times New Roman" w:cstheme="minorHAnsi"/>
          <w:spacing w:val="31"/>
        </w:rPr>
        <w:t xml:space="preserve"> </w:t>
      </w:r>
      <w:r w:rsidRPr="006C0197">
        <w:rPr>
          <w:rFonts w:eastAsia="Times New Roman" w:cstheme="minorHAnsi"/>
          <w:spacing w:val="-1"/>
        </w:rPr>
        <w:t>Such</w:t>
      </w:r>
      <w:r w:rsidRPr="006C0197">
        <w:rPr>
          <w:rFonts w:eastAsia="Times New Roman" w:cstheme="minorHAnsi"/>
          <w:spacing w:val="-9"/>
        </w:rPr>
        <w:t xml:space="preserve"> </w:t>
      </w:r>
      <w:r w:rsidRPr="006C0197">
        <w:rPr>
          <w:rFonts w:eastAsia="Times New Roman" w:cstheme="minorHAnsi"/>
        </w:rPr>
        <w:t>information</w:t>
      </w:r>
      <w:r w:rsidRPr="006C0197">
        <w:rPr>
          <w:rFonts w:eastAsia="Times New Roman" w:cstheme="minorHAnsi"/>
          <w:spacing w:val="-10"/>
        </w:rPr>
        <w:t xml:space="preserve"> </w:t>
      </w:r>
      <w:r w:rsidRPr="006C0197">
        <w:rPr>
          <w:rFonts w:eastAsia="Times New Roman" w:cstheme="minorHAnsi"/>
        </w:rPr>
        <w:t>may</w:t>
      </w:r>
      <w:r w:rsidRPr="006C0197">
        <w:rPr>
          <w:rFonts w:eastAsia="Times New Roman" w:cstheme="minorHAnsi"/>
          <w:spacing w:val="-8"/>
        </w:rPr>
        <w:t xml:space="preserve"> </w:t>
      </w:r>
      <w:r w:rsidRPr="006C0197">
        <w:rPr>
          <w:rFonts w:eastAsia="Times New Roman" w:cstheme="minorHAnsi"/>
          <w:spacing w:val="-1"/>
        </w:rPr>
        <w:t>be</w:t>
      </w:r>
      <w:r w:rsidRPr="006C0197">
        <w:rPr>
          <w:rFonts w:eastAsia="Times New Roman" w:cstheme="minorHAnsi"/>
          <w:spacing w:val="-9"/>
        </w:rPr>
        <w:t xml:space="preserve"> </w:t>
      </w:r>
      <w:r w:rsidRPr="006C0197">
        <w:rPr>
          <w:rFonts w:eastAsia="Times New Roman" w:cstheme="minorHAnsi"/>
        </w:rPr>
        <w:t>redacted</w:t>
      </w:r>
      <w:r w:rsidRPr="006C0197">
        <w:rPr>
          <w:rFonts w:eastAsia="Times New Roman" w:cstheme="minorHAnsi"/>
          <w:spacing w:val="-10"/>
        </w:rPr>
        <w:t xml:space="preserve"> </w:t>
      </w:r>
      <w:r w:rsidRPr="006C0197">
        <w:rPr>
          <w:rFonts w:eastAsia="Times New Roman" w:cstheme="minorHAnsi"/>
        </w:rPr>
        <w:t>to</w:t>
      </w:r>
      <w:r w:rsidRPr="006C0197">
        <w:rPr>
          <w:rFonts w:eastAsia="Times New Roman" w:cstheme="minorHAnsi"/>
          <w:spacing w:val="-9"/>
        </w:rPr>
        <w:t xml:space="preserve"> </w:t>
      </w:r>
      <w:r w:rsidRPr="006C0197">
        <w:rPr>
          <w:rFonts w:eastAsia="Times New Roman" w:cstheme="minorHAnsi"/>
          <w:spacing w:val="-1"/>
        </w:rPr>
        <w:t>protect</w:t>
      </w:r>
      <w:r w:rsidRPr="006C0197">
        <w:rPr>
          <w:rFonts w:eastAsia="Times New Roman" w:cstheme="minorHAnsi"/>
          <w:spacing w:val="31"/>
          <w:w w:val="99"/>
        </w:rPr>
        <w:t xml:space="preserve"> </w:t>
      </w:r>
      <w:r w:rsidRPr="006C0197">
        <w:rPr>
          <w:rFonts w:eastAsia="Times New Roman" w:cstheme="minorHAnsi"/>
        </w:rPr>
        <w:t>commercially</w:t>
      </w:r>
      <w:r w:rsidRPr="006C0197">
        <w:rPr>
          <w:rFonts w:eastAsia="Times New Roman" w:cstheme="minorHAnsi"/>
          <w:spacing w:val="-10"/>
        </w:rPr>
        <w:t xml:space="preserve"> </w:t>
      </w:r>
      <w:r w:rsidRPr="006C0197">
        <w:rPr>
          <w:rFonts w:eastAsia="Times New Roman" w:cstheme="minorHAnsi"/>
          <w:spacing w:val="-1"/>
        </w:rPr>
        <w:t>sensitive</w:t>
      </w:r>
      <w:r w:rsidRPr="006C0197">
        <w:rPr>
          <w:rFonts w:eastAsia="Times New Roman" w:cstheme="minorHAnsi"/>
          <w:spacing w:val="-9"/>
        </w:rPr>
        <w:t xml:space="preserve"> </w:t>
      </w:r>
      <w:r w:rsidRPr="006C0197">
        <w:rPr>
          <w:rFonts w:eastAsia="Times New Roman" w:cstheme="minorHAnsi"/>
        </w:rPr>
        <w:t>information</w:t>
      </w:r>
      <w:r w:rsidRPr="006C0197">
        <w:rPr>
          <w:rFonts w:eastAsia="Times New Roman" w:cstheme="minorHAnsi"/>
          <w:spacing w:val="-10"/>
        </w:rPr>
        <w:t xml:space="preserve"> </w:t>
      </w:r>
      <w:r w:rsidRPr="006C0197">
        <w:rPr>
          <w:rFonts w:eastAsia="Times New Roman" w:cstheme="minorHAnsi"/>
          <w:spacing w:val="-1"/>
        </w:rPr>
        <w:t>belonging</w:t>
      </w:r>
      <w:r w:rsidRPr="006C0197">
        <w:rPr>
          <w:rFonts w:eastAsia="Times New Roman" w:cstheme="minorHAnsi"/>
          <w:spacing w:val="-9"/>
        </w:rPr>
        <w:t xml:space="preserve"> </w:t>
      </w:r>
      <w:r w:rsidRPr="006C0197">
        <w:rPr>
          <w:rFonts w:eastAsia="Times New Roman" w:cstheme="minorHAnsi"/>
        </w:rPr>
        <w:t>to</w:t>
      </w:r>
      <w:r w:rsidRPr="006C0197">
        <w:rPr>
          <w:rFonts w:eastAsia="Times New Roman" w:cstheme="minorHAnsi"/>
          <w:spacing w:val="-10"/>
        </w:rPr>
        <w:t xml:space="preserve"> </w:t>
      </w:r>
      <w:r w:rsidRPr="006C0197">
        <w:rPr>
          <w:rFonts w:eastAsia="Times New Roman" w:cstheme="minorHAnsi"/>
          <w:spacing w:val="-1"/>
        </w:rPr>
        <w:t>the</w:t>
      </w:r>
      <w:r w:rsidRPr="006C0197">
        <w:rPr>
          <w:rFonts w:eastAsia="Times New Roman" w:cstheme="minorHAnsi"/>
          <w:spacing w:val="-9"/>
        </w:rPr>
        <w:t xml:space="preserve"> </w:t>
      </w:r>
      <w:r w:rsidRPr="006C0197">
        <w:rPr>
          <w:rFonts w:eastAsia="Times New Roman" w:cstheme="minorHAnsi"/>
          <w:spacing w:val="-1"/>
        </w:rPr>
        <w:t>Contractor.</w:t>
      </w:r>
    </w:p>
    <w:p w14:paraId="00749A4E" w14:textId="77777777" w:rsidR="006C0197" w:rsidRPr="006C0197" w:rsidRDefault="006C0197" w:rsidP="006C0197">
      <w:pPr>
        <w:spacing w:before="5" w:after="200" w:line="276" w:lineRule="auto"/>
        <w:rPr>
          <w:rFonts w:eastAsia="Calibri" w:cstheme="minorHAnsi"/>
        </w:rPr>
      </w:pPr>
    </w:p>
    <w:p w14:paraId="14504495" w14:textId="77777777" w:rsidR="006C0197" w:rsidRPr="006C0197" w:rsidRDefault="006C0197" w:rsidP="0078653D">
      <w:pPr>
        <w:widowControl w:val="0"/>
        <w:numPr>
          <w:ilvl w:val="1"/>
          <w:numId w:val="90"/>
        </w:numPr>
        <w:tabs>
          <w:tab w:val="left" w:pos="1179"/>
        </w:tabs>
        <w:spacing w:after="0" w:line="276" w:lineRule="auto"/>
        <w:ind w:right="119" w:hanging="426"/>
        <w:jc w:val="both"/>
        <w:rPr>
          <w:rFonts w:eastAsia="Times New Roman" w:cstheme="minorHAnsi"/>
        </w:rPr>
      </w:pPr>
      <w:r w:rsidRPr="006C0197">
        <w:rPr>
          <w:rFonts w:eastAsia="Times New Roman" w:cstheme="minorHAnsi"/>
          <w:spacing w:val="-1"/>
        </w:rPr>
        <w:t>This</w:t>
      </w:r>
      <w:r w:rsidRPr="006C0197">
        <w:rPr>
          <w:rFonts w:eastAsia="Times New Roman" w:cstheme="minorHAnsi"/>
          <w:spacing w:val="-7"/>
        </w:rPr>
        <w:t xml:space="preserve"> </w:t>
      </w:r>
      <w:r w:rsidRPr="006C0197">
        <w:rPr>
          <w:rFonts w:eastAsia="Times New Roman" w:cstheme="minorHAnsi"/>
        </w:rPr>
        <w:t>information</w:t>
      </w:r>
      <w:r w:rsidRPr="006C0197">
        <w:rPr>
          <w:rFonts w:eastAsia="Times New Roman" w:cstheme="minorHAnsi"/>
          <w:spacing w:val="-7"/>
        </w:rPr>
        <w:t xml:space="preserve"> </w:t>
      </w:r>
      <w:r w:rsidRPr="006C0197">
        <w:rPr>
          <w:rFonts w:eastAsia="Times New Roman" w:cstheme="minorHAnsi"/>
        </w:rPr>
        <w:t>must</w:t>
      </w:r>
      <w:r w:rsidRPr="006C0197">
        <w:rPr>
          <w:rFonts w:eastAsia="Times New Roman" w:cstheme="minorHAnsi"/>
          <w:spacing w:val="-7"/>
        </w:rPr>
        <w:t xml:space="preserve"> </w:t>
      </w:r>
      <w:r w:rsidRPr="006C0197">
        <w:rPr>
          <w:rFonts w:eastAsia="Times New Roman" w:cstheme="minorHAnsi"/>
        </w:rPr>
        <w:t>be</w:t>
      </w:r>
      <w:r w:rsidRPr="006C0197">
        <w:rPr>
          <w:rFonts w:eastAsia="Times New Roman" w:cstheme="minorHAnsi"/>
          <w:spacing w:val="-6"/>
        </w:rPr>
        <w:t xml:space="preserve"> </w:t>
      </w:r>
      <w:r w:rsidRPr="006C0197">
        <w:rPr>
          <w:rFonts w:eastAsia="Times New Roman" w:cstheme="minorHAnsi"/>
          <w:spacing w:val="-1"/>
        </w:rPr>
        <w:t>accurate</w:t>
      </w:r>
      <w:r w:rsidRPr="006C0197">
        <w:rPr>
          <w:rFonts w:eastAsia="Times New Roman" w:cstheme="minorHAnsi"/>
          <w:spacing w:val="-7"/>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spacing w:val="-1"/>
        </w:rPr>
        <w:t>complete</w:t>
      </w:r>
      <w:r w:rsidRPr="006C0197">
        <w:rPr>
          <w:rFonts w:eastAsia="Times New Roman" w:cstheme="minorHAnsi"/>
          <w:spacing w:val="-5"/>
        </w:rPr>
        <w:t xml:space="preserve"> </w:t>
      </w:r>
      <w:r w:rsidRPr="006C0197">
        <w:rPr>
          <w:rFonts w:eastAsia="Times New Roman" w:cstheme="minorHAnsi"/>
        </w:rPr>
        <w:t>in</w:t>
      </w:r>
      <w:r w:rsidRPr="006C0197">
        <w:rPr>
          <w:rFonts w:eastAsia="Times New Roman" w:cstheme="minorHAnsi"/>
          <w:spacing w:val="-6"/>
        </w:rPr>
        <w:t xml:space="preserve"> </w:t>
      </w:r>
      <w:r w:rsidRPr="006C0197">
        <w:rPr>
          <w:rFonts w:eastAsia="Times New Roman" w:cstheme="minorHAnsi"/>
        </w:rPr>
        <w:t>all</w:t>
      </w:r>
      <w:r w:rsidRPr="006C0197">
        <w:rPr>
          <w:rFonts w:eastAsia="Times New Roman" w:cstheme="minorHAnsi"/>
          <w:spacing w:val="-6"/>
        </w:rPr>
        <w:t xml:space="preserve"> </w:t>
      </w:r>
      <w:r w:rsidRPr="006C0197">
        <w:rPr>
          <w:rFonts w:eastAsia="Times New Roman" w:cstheme="minorHAnsi"/>
        </w:rPr>
        <w:t>material</w:t>
      </w:r>
      <w:r w:rsidRPr="006C0197">
        <w:rPr>
          <w:rFonts w:eastAsia="Times New Roman" w:cstheme="minorHAnsi"/>
          <w:spacing w:val="-5"/>
        </w:rPr>
        <w:t xml:space="preserve"> </w:t>
      </w:r>
      <w:r w:rsidRPr="006C0197">
        <w:rPr>
          <w:rFonts w:eastAsia="Times New Roman" w:cstheme="minorHAnsi"/>
          <w:spacing w:val="-1"/>
        </w:rPr>
        <w:t>respects</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6"/>
        </w:rPr>
        <w:t xml:space="preserve"> </w:t>
      </w:r>
      <w:r w:rsidRPr="006C0197">
        <w:rPr>
          <w:rFonts w:eastAsia="Times New Roman" w:cstheme="minorHAnsi"/>
        </w:rPr>
        <w:t>level</w:t>
      </w:r>
      <w:r w:rsidRPr="006C0197">
        <w:rPr>
          <w:rFonts w:eastAsia="Times New Roman" w:cstheme="minorHAnsi"/>
          <w:spacing w:val="51"/>
          <w:w w:val="99"/>
        </w:rPr>
        <w:t xml:space="preserve"> </w:t>
      </w:r>
      <w:r w:rsidRPr="006C0197">
        <w:rPr>
          <w:rFonts w:eastAsia="Times New Roman" w:cstheme="minorHAnsi"/>
        </w:rPr>
        <w:t>of</w:t>
      </w:r>
      <w:r w:rsidRPr="006C0197">
        <w:rPr>
          <w:rFonts w:eastAsia="Times New Roman" w:cstheme="minorHAnsi"/>
          <w:spacing w:val="-7"/>
        </w:rPr>
        <w:t xml:space="preserve"> </w:t>
      </w:r>
      <w:r w:rsidRPr="006C0197">
        <w:rPr>
          <w:rFonts w:eastAsia="Times New Roman" w:cstheme="minorHAnsi"/>
          <w:spacing w:val="-1"/>
        </w:rPr>
        <w:t>detail</w:t>
      </w:r>
      <w:r w:rsidRPr="006C0197">
        <w:rPr>
          <w:rFonts w:eastAsia="Times New Roman" w:cstheme="minorHAnsi"/>
          <w:spacing w:val="-5"/>
        </w:rPr>
        <w:t xml:space="preserve"> </w:t>
      </w:r>
      <w:r w:rsidRPr="006C0197">
        <w:rPr>
          <w:rFonts w:eastAsia="Times New Roman" w:cstheme="minorHAnsi"/>
          <w:spacing w:val="-1"/>
        </w:rPr>
        <w:t>must</w:t>
      </w:r>
      <w:r w:rsidRPr="006C0197">
        <w:rPr>
          <w:rFonts w:eastAsia="Times New Roman" w:cstheme="minorHAnsi"/>
          <w:spacing w:val="-6"/>
        </w:rPr>
        <w:t xml:space="preserve"> </w:t>
      </w:r>
      <w:r w:rsidRPr="006C0197">
        <w:rPr>
          <w:rFonts w:eastAsia="Times New Roman" w:cstheme="minorHAnsi"/>
        </w:rPr>
        <w:t>be</w:t>
      </w:r>
      <w:r w:rsidRPr="006C0197">
        <w:rPr>
          <w:rFonts w:eastAsia="Times New Roman" w:cstheme="minorHAnsi"/>
          <w:spacing w:val="-6"/>
        </w:rPr>
        <w:t xml:space="preserve"> </w:t>
      </w:r>
      <w:r w:rsidRPr="006C0197">
        <w:rPr>
          <w:rFonts w:eastAsia="Times New Roman" w:cstheme="minorHAnsi"/>
          <w:spacing w:val="-1"/>
        </w:rPr>
        <w:t>sufficient</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reasonably</w:t>
      </w:r>
      <w:r w:rsidRPr="006C0197">
        <w:rPr>
          <w:rFonts w:eastAsia="Times New Roman" w:cstheme="minorHAnsi"/>
          <w:spacing w:val="-5"/>
        </w:rPr>
        <w:t xml:space="preserve"> </w:t>
      </w:r>
      <w:r w:rsidRPr="006C0197">
        <w:rPr>
          <w:rFonts w:eastAsia="Times New Roman" w:cstheme="minorHAnsi"/>
        </w:rPr>
        <w:t>enable</w:t>
      </w:r>
      <w:r w:rsidRPr="006C0197">
        <w:rPr>
          <w:rFonts w:eastAsia="Times New Roman" w:cstheme="minorHAnsi"/>
          <w:spacing w:val="-6"/>
        </w:rPr>
        <w:t xml:space="preserve"> </w:t>
      </w:r>
      <w:r w:rsidRPr="006C0197">
        <w:rPr>
          <w:rFonts w:eastAsia="Times New Roman" w:cstheme="minorHAnsi"/>
        </w:rPr>
        <w:t>a</w:t>
      </w:r>
      <w:r w:rsidRPr="006C0197">
        <w:rPr>
          <w:rFonts w:eastAsia="Times New Roman" w:cstheme="minorHAnsi"/>
          <w:spacing w:val="-5"/>
        </w:rPr>
        <w:t xml:space="preserve"> </w:t>
      </w:r>
      <w:r w:rsidRPr="006C0197">
        <w:rPr>
          <w:rFonts w:eastAsia="Times New Roman" w:cstheme="minorHAnsi"/>
        </w:rPr>
        <w:t>third</w:t>
      </w:r>
      <w:r w:rsidRPr="006C0197">
        <w:rPr>
          <w:rFonts w:eastAsia="Times New Roman" w:cstheme="minorHAnsi"/>
          <w:spacing w:val="-7"/>
        </w:rPr>
        <w:t xml:space="preserve"> </w:t>
      </w:r>
      <w:r w:rsidRPr="006C0197">
        <w:rPr>
          <w:rFonts w:eastAsia="Times New Roman" w:cstheme="minorHAnsi"/>
          <w:spacing w:val="-1"/>
        </w:rPr>
        <w:t>party</w:t>
      </w:r>
      <w:r w:rsidRPr="006C0197">
        <w:rPr>
          <w:rFonts w:eastAsia="Times New Roman" w:cstheme="minorHAnsi"/>
          <w:spacing w:val="-3"/>
        </w:rPr>
        <w:t xml:space="preserve"> </w:t>
      </w:r>
      <w:r w:rsidRPr="006C0197">
        <w:rPr>
          <w:rFonts w:eastAsia="Times New Roman" w:cstheme="minorHAnsi"/>
          <w:spacing w:val="-1"/>
        </w:rPr>
        <w:t>to</w:t>
      </w:r>
      <w:r w:rsidRPr="006C0197">
        <w:rPr>
          <w:rFonts w:eastAsia="Times New Roman" w:cstheme="minorHAnsi"/>
          <w:spacing w:val="-6"/>
        </w:rPr>
        <w:t xml:space="preserve"> </w:t>
      </w:r>
      <w:r w:rsidRPr="006C0197">
        <w:rPr>
          <w:rFonts w:eastAsia="Times New Roman" w:cstheme="minorHAnsi"/>
        </w:rPr>
        <w:t>prepare</w:t>
      </w:r>
      <w:r w:rsidRPr="006C0197">
        <w:rPr>
          <w:rFonts w:eastAsia="Times New Roman" w:cstheme="minorHAnsi"/>
          <w:spacing w:val="-7"/>
        </w:rPr>
        <w:t xml:space="preserve"> </w:t>
      </w:r>
      <w:r w:rsidRPr="006C0197">
        <w:rPr>
          <w:rFonts w:eastAsia="Times New Roman" w:cstheme="minorHAnsi"/>
        </w:rPr>
        <w:t>an</w:t>
      </w:r>
      <w:r w:rsidRPr="006C0197">
        <w:rPr>
          <w:rFonts w:eastAsia="Times New Roman" w:cstheme="minorHAnsi"/>
          <w:spacing w:val="-6"/>
        </w:rPr>
        <w:t xml:space="preserve"> </w:t>
      </w:r>
      <w:r w:rsidRPr="006C0197">
        <w:rPr>
          <w:rFonts w:eastAsia="Times New Roman" w:cstheme="minorHAnsi"/>
        </w:rPr>
        <w:t>informed</w:t>
      </w:r>
      <w:r w:rsidRPr="006C0197">
        <w:rPr>
          <w:rFonts w:eastAsia="Times New Roman" w:cstheme="minorHAnsi"/>
          <w:spacing w:val="41"/>
          <w:w w:val="99"/>
        </w:rPr>
        <w:t xml:space="preserve"> </w:t>
      </w:r>
      <w:r w:rsidRPr="006C0197">
        <w:rPr>
          <w:rFonts w:eastAsia="Times New Roman" w:cstheme="minorHAnsi"/>
          <w:spacing w:val="-1"/>
        </w:rPr>
        <w:t>offer</w:t>
      </w:r>
      <w:r w:rsidRPr="006C0197">
        <w:rPr>
          <w:rFonts w:eastAsia="Times New Roman" w:cstheme="minorHAnsi"/>
          <w:spacing w:val="19"/>
        </w:rPr>
        <w:t xml:space="preserve"> </w:t>
      </w:r>
      <w:r w:rsidRPr="006C0197">
        <w:rPr>
          <w:rFonts w:eastAsia="Times New Roman" w:cstheme="minorHAnsi"/>
          <w:spacing w:val="-1"/>
        </w:rPr>
        <w:t>for</w:t>
      </w:r>
      <w:r w:rsidRPr="006C0197">
        <w:rPr>
          <w:rFonts w:eastAsia="Times New Roman" w:cstheme="minorHAnsi"/>
          <w:spacing w:val="19"/>
        </w:rPr>
        <w:t xml:space="preserve"> </w:t>
      </w:r>
      <w:r w:rsidRPr="006C0197">
        <w:rPr>
          <w:rFonts w:eastAsia="Times New Roman" w:cstheme="minorHAnsi"/>
          <w:spacing w:val="-1"/>
        </w:rPr>
        <w:t>replacement</w:t>
      </w:r>
      <w:r w:rsidRPr="006C0197">
        <w:rPr>
          <w:rFonts w:eastAsia="Times New Roman" w:cstheme="minorHAnsi"/>
          <w:spacing w:val="18"/>
        </w:rPr>
        <w:t xml:space="preserve"> </w:t>
      </w:r>
      <w:r w:rsidRPr="006C0197">
        <w:rPr>
          <w:rFonts w:eastAsia="Times New Roman" w:cstheme="minorHAnsi"/>
          <w:spacing w:val="-1"/>
        </w:rPr>
        <w:t>services</w:t>
      </w:r>
      <w:r w:rsidRPr="006C0197">
        <w:rPr>
          <w:rFonts w:eastAsia="Times New Roman" w:cstheme="minorHAnsi"/>
          <w:spacing w:val="19"/>
        </w:rPr>
        <w:t xml:space="preserve"> </w:t>
      </w:r>
      <w:r w:rsidRPr="006C0197">
        <w:rPr>
          <w:rFonts w:eastAsia="Times New Roman" w:cstheme="minorHAnsi"/>
        </w:rPr>
        <w:t>and</w:t>
      </w:r>
      <w:r w:rsidRPr="006C0197">
        <w:rPr>
          <w:rFonts w:eastAsia="Times New Roman" w:cstheme="minorHAnsi"/>
          <w:spacing w:val="20"/>
        </w:rPr>
        <w:t xml:space="preserve"> </w:t>
      </w:r>
      <w:r w:rsidRPr="006C0197">
        <w:rPr>
          <w:rFonts w:eastAsia="Times New Roman" w:cstheme="minorHAnsi"/>
          <w:spacing w:val="-1"/>
        </w:rPr>
        <w:t>not</w:t>
      </w:r>
      <w:r w:rsidRPr="006C0197">
        <w:rPr>
          <w:rFonts w:eastAsia="Times New Roman" w:cstheme="minorHAnsi"/>
          <w:spacing w:val="19"/>
        </w:rPr>
        <w:t xml:space="preserve"> </w:t>
      </w:r>
      <w:r w:rsidRPr="006C0197">
        <w:rPr>
          <w:rFonts w:eastAsia="Times New Roman" w:cstheme="minorHAnsi"/>
          <w:spacing w:val="-1"/>
        </w:rPr>
        <w:t>be</w:t>
      </w:r>
      <w:r w:rsidRPr="006C0197">
        <w:rPr>
          <w:rFonts w:eastAsia="Times New Roman" w:cstheme="minorHAnsi"/>
          <w:spacing w:val="19"/>
        </w:rPr>
        <w:t xml:space="preserve"> </w:t>
      </w:r>
      <w:r w:rsidRPr="006C0197">
        <w:rPr>
          <w:rFonts w:eastAsia="Times New Roman" w:cstheme="minorHAnsi"/>
          <w:spacing w:val="-1"/>
        </w:rPr>
        <w:t>unfairly</w:t>
      </w:r>
      <w:r w:rsidRPr="006C0197">
        <w:rPr>
          <w:rFonts w:eastAsia="Times New Roman" w:cstheme="minorHAnsi"/>
          <w:spacing w:val="22"/>
        </w:rPr>
        <w:t xml:space="preserve"> </w:t>
      </w:r>
      <w:r w:rsidRPr="006C0197">
        <w:rPr>
          <w:rFonts w:eastAsia="Times New Roman" w:cstheme="minorHAnsi"/>
          <w:spacing w:val="-1"/>
        </w:rPr>
        <w:t>disadvantaged</w:t>
      </w:r>
      <w:r w:rsidRPr="006C0197">
        <w:rPr>
          <w:rFonts w:eastAsia="Times New Roman" w:cstheme="minorHAnsi"/>
          <w:spacing w:val="18"/>
        </w:rPr>
        <w:t xml:space="preserve"> </w:t>
      </w:r>
      <w:r w:rsidRPr="006C0197">
        <w:rPr>
          <w:rFonts w:eastAsia="Times New Roman" w:cstheme="minorHAnsi"/>
          <w:spacing w:val="-1"/>
        </w:rPr>
        <w:t>compared</w:t>
      </w:r>
      <w:r w:rsidRPr="006C0197">
        <w:rPr>
          <w:rFonts w:eastAsia="Times New Roman" w:cstheme="minorHAnsi"/>
          <w:spacing w:val="21"/>
        </w:rPr>
        <w:t xml:space="preserve"> </w:t>
      </w:r>
      <w:r w:rsidRPr="006C0197">
        <w:rPr>
          <w:rFonts w:eastAsia="Times New Roman" w:cstheme="minorHAnsi"/>
        </w:rPr>
        <w:t>to</w:t>
      </w:r>
      <w:r w:rsidRPr="006C0197">
        <w:rPr>
          <w:rFonts w:eastAsia="Times New Roman" w:cstheme="minorHAnsi"/>
          <w:spacing w:val="18"/>
        </w:rPr>
        <w:t xml:space="preserve"> </w:t>
      </w:r>
      <w:r w:rsidRPr="006C0197">
        <w:rPr>
          <w:rFonts w:eastAsia="Times New Roman" w:cstheme="minorHAnsi"/>
        </w:rPr>
        <w:t>the</w:t>
      </w:r>
      <w:r w:rsidRPr="006C0197">
        <w:rPr>
          <w:rFonts w:eastAsia="Times New Roman" w:cstheme="minorHAnsi"/>
          <w:spacing w:val="63"/>
          <w:w w:val="99"/>
        </w:rPr>
        <w:t xml:space="preserve"> </w:t>
      </w:r>
      <w:r w:rsidRPr="006C0197">
        <w:rPr>
          <w:rFonts w:eastAsia="Times New Roman" w:cstheme="minorHAnsi"/>
          <w:spacing w:val="-1"/>
        </w:rPr>
        <w:t>Contractor</w:t>
      </w:r>
      <w:r w:rsidRPr="006C0197">
        <w:rPr>
          <w:rFonts w:eastAsia="Times New Roman" w:cstheme="minorHAnsi"/>
          <w:spacing w:val="-7"/>
        </w:rPr>
        <w:t xml:space="preserve"> </w:t>
      </w:r>
      <w:r w:rsidRPr="006C0197">
        <w:rPr>
          <w:rFonts w:eastAsia="Times New Roman" w:cstheme="minorHAnsi"/>
        </w:rPr>
        <w:t>in</w:t>
      </w:r>
      <w:r w:rsidRPr="006C0197">
        <w:rPr>
          <w:rFonts w:eastAsia="Times New Roman" w:cstheme="minorHAnsi"/>
          <w:spacing w:val="-7"/>
        </w:rPr>
        <w:t xml:space="preserve"> </w:t>
      </w:r>
      <w:r w:rsidRPr="006C0197">
        <w:rPr>
          <w:rFonts w:eastAsia="Times New Roman" w:cstheme="minorHAnsi"/>
          <w:spacing w:val="-1"/>
        </w:rPr>
        <w:t>the</w:t>
      </w:r>
      <w:r w:rsidRPr="006C0197">
        <w:rPr>
          <w:rFonts w:eastAsia="Times New Roman" w:cstheme="minorHAnsi"/>
          <w:spacing w:val="-7"/>
        </w:rPr>
        <w:t xml:space="preserve"> </w:t>
      </w:r>
      <w:r w:rsidRPr="006C0197">
        <w:rPr>
          <w:rFonts w:eastAsia="Times New Roman" w:cstheme="minorHAnsi"/>
          <w:spacing w:val="-1"/>
        </w:rPr>
        <w:t>buying</w:t>
      </w:r>
      <w:r w:rsidRPr="006C0197">
        <w:rPr>
          <w:rFonts w:eastAsia="Times New Roman" w:cstheme="minorHAnsi"/>
          <w:spacing w:val="-7"/>
        </w:rPr>
        <w:t xml:space="preserve"> </w:t>
      </w:r>
      <w:r w:rsidRPr="006C0197">
        <w:rPr>
          <w:rFonts w:eastAsia="Times New Roman" w:cstheme="minorHAnsi"/>
        </w:rPr>
        <w:t>process.</w:t>
      </w:r>
    </w:p>
    <w:p w14:paraId="6663BBFA" w14:textId="77777777" w:rsidR="006C0197" w:rsidRPr="006C0197" w:rsidRDefault="006C0197" w:rsidP="006C0197">
      <w:pPr>
        <w:spacing w:after="200" w:line="276" w:lineRule="auto"/>
        <w:rPr>
          <w:rFonts w:ascii="Calibri" w:eastAsia="Calibri" w:hAnsi="Calibri" w:cs="Calibri"/>
        </w:rPr>
      </w:pPr>
    </w:p>
    <w:p w14:paraId="1B2F65D6" w14:textId="77777777" w:rsidR="006C0197" w:rsidRPr="006C0197" w:rsidRDefault="006C0197" w:rsidP="006C0197">
      <w:pPr>
        <w:spacing w:before="6" w:after="200" w:line="276" w:lineRule="auto"/>
        <w:rPr>
          <w:rFonts w:ascii="Calibri" w:eastAsia="Calibri" w:hAnsi="Calibri" w:cs="Calibri"/>
          <w:sz w:val="10"/>
          <w:szCs w:val="10"/>
        </w:rPr>
      </w:pPr>
    </w:p>
    <w:p w14:paraId="04629637" w14:textId="77777777" w:rsidR="006C0197" w:rsidRPr="006C0197" w:rsidRDefault="006C0197" w:rsidP="006C0197">
      <w:pPr>
        <w:spacing w:after="200" w:line="200" w:lineRule="atLeast"/>
        <w:ind w:left="114"/>
        <w:rPr>
          <w:rFonts w:ascii="Calibri" w:eastAsia="Calibri" w:hAnsi="Calibri" w:cs="Calibri"/>
        </w:rPr>
      </w:pPr>
      <w:r w:rsidRPr="006C0197">
        <w:rPr>
          <w:rFonts w:ascii="Calibri" w:hAnsi="Calibri" w:eastAsia="Calibri" w:cs="Times New Roman"/>
          <w:noProof/>
        </w:rPr>
        <mc:AlternateContent>
          <mc:Choice Requires="wps">
            <w:drawing>
              <wp:anchor distT="0" distB="0" distL="114300" distR="114300" simplePos="0" relativeHeight="251658242" behindDoc="0" locked="0" layoutInCell="1" allowOverlap="1" wp14:anchorId="3593C8BC" wp14:editId="0188944A">
                <wp:simplePos x="0" y="0"/>
                <wp:positionH relativeFrom="column">
                  <wp:posOffset>0</wp:posOffset>
                </wp:positionH>
                <wp:positionV relativeFrom="paragraph">
                  <wp:posOffset>0</wp:posOffset>
                </wp:positionV>
                <wp:extent cx="5942330" cy="390525"/>
                <wp:effectExtent l="0" t="0" r="0" b="0"/>
                <wp:wrapNone/>
                <wp:docPr id="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B077D" w14:textId="246A1338" w:rsidR="006C0197" w:rsidRDefault="00894115" w:rsidP="006C0197">
                            <w:pPr>
                              <w:shd w:val="clear" w:color="auto" w:fill="008080"/>
                              <w:tabs>
                                <w:tab w:val="left" w:pos="597"/>
                              </w:tabs>
                              <w:ind w:left="87"/>
                              <w:rPr>
                                <w:rFonts w:cs="Calibri"/>
                              </w:rPr>
                            </w:pPr>
                            <w:r>
                              <w:rPr>
                                <w:b/>
                                <w:color w:val="FFFFFF"/>
                                <w:w w:val="95"/>
                              </w:rPr>
                              <w:t>30</w:t>
                            </w:r>
                            <w:r w:rsidR="006C0197">
                              <w:rPr>
                                <w:b/>
                                <w:color w:val="FFFFFF"/>
                                <w:w w:val="95"/>
                              </w:rPr>
                              <w:t>.</w:t>
                            </w:r>
                            <w:r w:rsidR="006C0197">
                              <w:rPr>
                                <w:b/>
                                <w:color w:val="FFFFFF"/>
                                <w:w w:val="95"/>
                              </w:rPr>
                              <w:tab/>
                            </w:r>
                            <w:r w:rsidR="003E378B">
                              <w:rPr>
                                <w:b/>
                                <w:color w:val="FFFFFF"/>
                              </w:rPr>
                              <w:t>CSP Agreement</w:t>
                            </w:r>
                          </w:p>
                        </w:txbxContent>
                      </wps:txbx>
                      <wps:bodyPr rot="0" vert="horz" wrap="square" lIns="0" tIns="0" rIns="0" bIns="0" anchor="t" anchorCtr="0" upright="1">
                        <a:noAutofit/>
                      </wps:bodyPr>
                    </wps:wsp>
                  </a:graphicData>
                </a:graphic>
              </wp:anchor>
            </w:drawing>
          </mc:Choice>
          <mc:Fallback>
            <w:pict w14:anchorId="49B469F0">
              <v:shape w14:anchorId="3593C8BC" id="Text Box 62" o:spid="_x0000_s1195" type="#_x0000_t202" style="position:absolute;left:0;text-align:left;margin-left:0;margin-top:0;width:467.9pt;height:30.7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" filled="f" stroked="f">
                <v:textbox inset="0,0,0,0">
                  <w:txbxContent>
                    <w:p w14:paraId="5A2F26C1" w14:textId="246A1338" w:rsidR="006C0197" w:rsidRDefault="00894115" w:rsidP="006C0197">
                      <w:pPr>
                        <w:shd w:val="clear" w:color="auto" w:fill="008080"/>
                        <w:tabs>
                          <w:tab w:val="left" w:pos="597"/>
                        </w:tabs>
                        <w:ind w:left="87"/>
                        <w:rPr>
                          <w:rFonts w:cs="Calibri"/>
                        </w:rPr>
                      </w:pPr>
                      <w:r>
                        <w:rPr>
                          <w:b/>
                          <w:color w:val="FFFFFF"/>
                          <w:w w:val="95"/>
                        </w:rPr>
                        <w:t>30</w:t>
                      </w:r>
                      <w:r w:rsidR="006C0197">
                        <w:rPr>
                          <w:b/>
                          <w:color w:val="FFFFFF"/>
                          <w:w w:val="95"/>
                        </w:rPr>
                        <w:t>.</w:t>
                      </w:r>
                      <w:r w:rsidR="006C0197">
                        <w:rPr>
                          <w:b/>
                          <w:color w:val="FFFFFF"/>
                          <w:w w:val="95"/>
                        </w:rPr>
                        <w:tab/>
                      </w:r>
                      <w:r w:rsidR="003E378B">
                        <w:rPr>
                          <w:b/>
                          <w:color w:val="FFFFFF"/>
                        </w:rPr>
                        <w:t>CSP Agreement</w:t>
                      </w:r>
                    </w:p>
                  </w:txbxContent>
                </v:textbox>
              </v:shape>
            </w:pict>
          </mc:Fallback>
        </mc:AlternateContent>
      </w:r>
    </w:p>
    <w:p w14:paraId="55297CCB" w14:textId="77777777" w:rsidR="006C0197" w:rsidRPr="006C0197" w:rsidRDefault="006C0197" w:rsidP="006C0197">
      <w:pPr>
        <w:spacing w:before="80" w:after="120" w:line="360" w:lineRule="auto"/>
        <w:ind w:left="160" w:right="163"/>
        <w:rPr>
          <w:rFonts w:eastAsia="Times New Roman" w:cstheme="minorHAnsi"/>
        </w:rPr>
      </w:pPr>
    </w:p>
    <w:p w14:paraId="33A55628" w14:textId="460C5762" w:rsidR="006C0197" w:rsidRPr="006C0197" w:rsidRDefault="006C0197" w:rsidP="006C0197">
      <w:pPr>
        <w:spacing w:after="200" w:line="360" w:lineRule="auto"/>
        <w:jc w:val="both"/>
        <w:rPr>
          <w:rFonts w:ascii="Calibri" w:eastAsia="Calibri" w:hAnsi="Calibri" w:cs="Times New Roman"/>
        </w:rPr>
        <w:sectPr w:rsidR="006C0197" w:rsidRPr="006C0197" w:rsidSect="006C0197">
          <w:footerReference w:type="default" r:id="rId27"/>
          <w:pgSz w:w="11910" w:h="16840"/>
          <w:pgMar w:top="1580" w:right="1280" w:bottom="1460" w:left="1280" w:header="0" w:footer="1280" w:gutter="0"/>
          <w:cols w:space="720"/>
        </w:sectPr>
      </w:pPr>
      <w:r w:rsidRPr="006C0197">
        <w:rPr>
          <w:rFonts w:ascii="Calibri" w:hAnsi="Calibri" w:eastAsia="Calibri" w:cs="Times New Roman"/>
        </w:rPr>
        <w:t xml:space="preserve">The Client agrees to the </w:t>
      </w:r>
      <w:r w:rsidR="003E378B">
        <w:rPr>
          <w:rFonts w:ascii="Calibri" w:hAnsi="Calibri" w:eastAsia="Calibri" w:cs="Times New Roman"/>
        </w:rPr>
        <w:t xml:space="preserve">CSP Agreement </w:t>
      </w:r>
      <w:r w:rsidRPr="006C0197">
        <w:rPr>
          <w:rFonts w:ascii="Calibri" w:hAnsi="Calibri" w:eastAsia="Calibri" w:cs="Times New Roman"/>
        </w:rPr>
        <w:t xml:space="preserve"> terms as set out in Schedule </w:t>
      </w:r>
      <w:r w:rsidR="009D2EE0">
        <w:rPr>
          <w:rFonts w:ascii="Calibri" w:hAnsi="Calibri" w:eastAsia="Calibri" w:cs="Times New Roman"/>
        </w:rPr>
        <w:t>K</w:t>
      </w:r>
      <w:r w:rsidRPr="006C0197">
        <w:rPr>
          <w:rFonts w:ascii="Calibri" w:hAnsi="Calibri" w:eastAsia="Calibri" w:cs="Times New Roman"/>
        </w:rPr>
        <w:t>.</w:t>
      </w:r>
    </w:p>
    <w:p w14:paraId="68E71146" w14:textId="77777777" w:rsidR="006C0197" w:rsidRPr="006C0197" w:rsidRDefault="006C0197" w:rsidP="006C0197">
      <w:pPr>
        <w:keepNext/>
        <w:spacing w:before="240" w:after="60" w:line="276" w:lineRule="auto"/>
        <w:outlineLvl w:val="0"/>
        <w:rPr>
          <w:rFonts w:eastAsia="Times New Roman" w:cstheme="minorHAnsi"/>
          <w:kern w:val="32"/>
          <w:sz w:val="32"/>
          <w:szCs w:val="32"/>
        </w:rPr>
      </w:pPr>
      <w:bookmarkStart w:id="217" w:name="_Toc134609094"/>
      <w:bookmarkStart w:id="218" w:name="_Toc170981659"/>
      <w:bookmarkStart w:id="219" w:name="_Toc239080226"/>
      <w:r w:rsidRPr="006C0197">
        <w:rPr>
          <w:rFonts w:eastAsia="Times New Roman" w:cstheme="minorHAnsi"/>
          <w:b/>
          <w:bCs/>
          <w:color w:val="008080"/>
          <w:spacing w:val="-1"/>
          <w:kern w:val="32"/>
          <w:sz w:val="32"/>
          <w:szCs w:val="32"/>
        </w:rPr>
        <w:lastRenderedPageBreak/>
        <w:t xml:space="preserve">Schedule </w:t>
      </w:r>
      <w:r w:rsidRPr="006C0197">
        <w:rPr>
          <w:rFonts w:eastAsia="Times New Roman" w:cstheme="minorHAnsi"/>
          <w:b/>
          <w:bCs/>
          <w:color w:val="008080"/>
          <w:kern w:val="32"/>
          <w:sz w:val="32"/>
          <w:szCs w:val="32"/>
        </w:rPr>
        <w:t>B:</w:t>
      </w:r>
      <w:r w:rsidRPr="006C0197">
        <w:rPr>
          <w:rFonts w:eastAsia="Times New Roman" w:cstheme="minorHAnsi"/>
          <w:b/>
          <w:bCs/>
          <w:color w:val="008080"/>
          <w:spacing w:val="71"/>
          <w:kern w:val="32"/>
          <w:sz w:val="32"/>
          <w:szCs w:val="32"/>
        </w:rPr>
        <w:t xml:space="preserve"> </w:t>
      </w:r>
      <w:r w:rsidRPr="006C0197">
        <w:rPr>
          <w:rFonts w:eastAsia="Times New Roman" w:cstheme="minorHAnsi"/>
          <w:b/>
          <w:bCs/>
          <w:color w:val="008080"/>
          <w:kern w:val="32"/>
          <w:sz w:val="32"/>
          <w:szCs w:val="32"/>
        </w:rPr>
        <w:t>Services:</w:t>
      </w:r>
      <w:r w:rsidRPr="006C0197">
        <w:rPr>
          <w:rFonts w:eastAsia="Times New Roman" w:cstheme="minorHAnsi"/>
          <w:b/>
          <w:bCs/>
          <w:color w:val="008080"/>
          <w:spacing w:val="70"/>
          <w:kern w:val="32"/>
          <w:sz w:val="32"/>
          <w:szCs w:val="32"/>
        </w:rPr>
        <w:t xml:space="preserve"> </w:t>
      </w:r>
      <w:r w:rsidRPr="006C0197">
        <w:rPr>
          <w:rFonts w:eastAsia="Times New Roman" w:cstheme="minorHAnsi"/>
          <w:b/>
          <w:bCs/>
          <w:color w:val="008080"/>
          <w:spacing w:val="-1"/>
          <w:kern w:val="32"/>
          <w:sz w:val="32"/>
          <w:szCs w:val="32"/>
        </w:rPr>
        <w:t>The</w:t>
      </w:r>
      <w:r w:rsidRPr="006C0197">
        <w:rPr>
          <w:rFonts w:eastAsia="Times New Roman" w:cstheme="minorHAnsi"/>
          <w:b/>
          <w:bCs/>
          <w:color w:val="008080"/>
          <w:spacing w:val="-2"/>
          <w:kern w:val="32"/>
          <w:sz w:val="32"/>
          <w:szCs w:val="32"/>
        </w:rPr>
        <w:t xml:space="preserve"> </w:t>
      </w:r>
      <w:r w:rsidRPr="006C0197">
        <w:rPr>
          <w:rFonts w:eastAsia="Times New Roman" w:cstheme="minorHAnsi"/>
          <w:b/>
          <w:bCs/>
          <w:color w:val="008080"/>
          <w:spacing w:val="-1"/>
          <w:kern w:val="32"/>
          <w:sz w:val="32"/>
          <w:szCs w:val="32"/>
        </w:rPr>
        <w:t>Specification</w:t>
      </w:r>
      <w:bookmarkEnd w:id="217"/>
      <w:bookmarkEnd w:id="218"/>
      <w:bookmarkEnd w:id="219"/>
    </w:p>
    <w:p w14:paraId="038E94FB" w14:textId="77777777" w:rsidR="006C0197" w:rsidRPr="006C0197" w:rsidRDefault="006C0197" w:rsidP="006C0197">
      <w:pPr>
        <w:spacing w:before="55" w:after="120" w:line="240" w:lineRule="auto"/>
        <w:ind w:left="160"/>
        <w:rPr>
          <w:rFonts w:eastAsia="Times New Roman" w:cstheme="minorHAnsi"/>
        </w:rPr>
      </w:pPr>
      <w:r w:rsidRPr="006C0197">
        <w:rPr>
          <w:rFonts w:eastAsia="Times New Roman" w:cstheme="minorHAnsi"/>
          <w:spacing w:val="-1"/>
        </w:rPr>
        <w:t>[Specification</w:t>
      </w:r>
      <w:r w:rsidRPr="006C0197">
        <w:rPr>
          <w:rFonts w:eastAsia="Times New Roman" w:cstheme="minorHAnsi"/>
          <w:spacing w:val="-7"/>
        </w:rPr>
        <w:t xml:space="preserve"> </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8"/>
        </w:rPr>
        <w:t xml:space="preserve"> </w:t>
      </w:r>
      <w:r w:rsidRPr="006C0197">
        <w:rPr>
          <w:rFonts w:eastAsia="Times New Roman" w:cstheme="minorHAnsi"/>
          <w:spacing w:val="-1"/>
        </w:rPr>
        <w:t>inserted</w:t>
      </w:r>
      <w:r w:rsidRPr="006C0197">
        <w:rPr>
          <w:rFonts w:eastAsia="Times New Roman" w:cstheme="minorHAnsi"/>
          <w:spacing w:val="-6"/>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p>
    <w:p w14:paraId="0FF61FE7" w14:textId="77777777" w:rsidR="006C0197" w:rsidRPr="006C0197" w:rsidRDefault="006C0197" w:rsidP="006C0197">
      <w:pPr>
        <w:keepNext/>
        <w:spacing w:before="240" w:after="60" w:line="276" w:lineRule="auto"/>
        <w:outlineLvl w:val="0"/>
        <w:rPr>
          <w:rFonts w:eastAsia="Times New Roman" w:cstheme="minorHAnsi"/>
          <w:color w:val="008080"/>
          <w:kern w:val="32"/>
          <w:sz w:val="32"/>
          <w:szCs w:val="32"/>
        </w:rPr>
      </w:pPr>
      <w:bookmarkStart w:id="220" w:name="_Toc134609095"/>
      <w:bookmarkStart w:id="221" w:name="_Toc170981660"/>
      <w:bookmarkStart w:id="222" w:name="_Toc239080227"/>
      <w:r w:rsidRPr="006C0197">
        <w:rPr>
          <w:rFonts w:eastAsia="Times New Roman" w:cstheme="minorHAnsi"/>
          <w:b/>
          <w:bCs/>
          <w:color w:val="008080"/>
          <w:spacing w:val="-1"/>
          <w:kern w:val="32"/>
          <w:sz w:val="32"/>
          <w:szCs w:val="32"/>
        </w:rPr>
        <w:t>Schedule C:</w:t>
      </w:r>
      <w:r w:rsidRPr="006C0197">
        <w:rPr>
          <w:rFonts w:eastAsia="Times New Roman" w:cstheme="minorHAnsi"/>
          <w:b/>
          <w:bCs/>
          <w:color w:val="008080"/>
          <w:kern w:val="32"/>
          <w:sz w:val="32"/>
          <w:szCs w:val="32"/>
        </w:rPr>
        <w:t xml:space="preserve">  </w:t>
      </w:r>
      <w:r w:rsidRPr="006C0197">
        <w:rPr>
          <w:rFonts w:eastAsia="Times New Roman" w:cstheme="minorHAnsi"/>
          <w:b/>
          <w:bCs/>
          <w:color w:val="008080"/>
          <w:spacing w:val="-1"/>
          <w:kern w:val="32"/>
          <w:sz w:val="32"/>
          <w:szCs w:val="32"/>
        </w:rPr>
        <w:t>Charges</w:t>
      </w:r>
      <w:bookmarkEnd w:id="220"/>
      <w:bookmarkEnd w:id="221"/>
      <w:bookmarkEnd w:id="222"/>
    </w:p>
    <w:p w14:paraId="703295AA" w14:textId="77777777" w:rsidR="006C0197" w:rsidRPr="006C0197" w:rsidRDefault="006C0197" w:rsidP="006C0197">
      <w:pPr>
        <w:spacing w:before="55" w:after="120" w:line="240" w:lineRule="auto"/>
        <w:ind w:left="209"/>
        <w:rPr>
          <w:rFonts w:eastAsia="Times New Roman" w:cstheme="minorHAnsi"/>
        </w:rPr>
      </w:pPr>
      <w:r w:rsidRPr="006C0197">
        <w:rPr>
          <w:rFonts w:ascii="Times New Roman" w:hAnsi="Times New Roman" w:eastAsia="Times New Roman" w:cs="Times New Roman"/>
          <w:spacing w:val="-1"/>
          <w:sz w:val="20"/>
          <w:szCs w:val="20"/>
        </w:rPr>
        <w:t>[</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7"/>
        </w:rPr>
        <w:t xml:space="preserve"> </w:t>
      </w:r>
      <w:r w:rsidRPr="006C0197">
        <w:rPr>
          <w:rFonts w:eastAsia="Times New Roman" w:cstheme="minorHAnsi"/>
          <w:spacing w:val="-1"/>
        </w:rPr>
        <w:t>inserted</w:t>
      </w:r>
      <w:r w:rsidRPr="006C0197">
        <w:rPr>
          <w:rFonts w:eastAsia="Times New Roman" w:cstheme="minorHAnsi"/>
          <w:spacing w:val="-8"/>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bookmarkStart w:id="223" w:name="_Toc134609113"/>
      <w:r w:rsidRPr="006C0197">
        <w:rPr>
          <w:rFonts w:eastAsia="Times New Roman" w:cstheme="minorHAnsi"/>
          <w:spacing w:val="-1"/>
        </w:rPr>
        <w:t>]</w:t>
      </w:r>
    </w:p>
    <w:p w14:paraId="5FA4962A" w14:textId="77777777" w:rsidR="006C0197" w:rsidRPr="006C0197" w:rsidRDefault="006C0197" w:rsidP="006C0197">
      <w:pPr>
        <w:keepNext/>
        <w:spacing w:before="240" w:after="60" w:line="276" w:lineRule="auto"/>
        <w:outlineLvl w:val="0"/>
        <w:rPr>
          <w:rFonts w:eastAsia="Times New Roman" w:cstheme="minorHAnsi"/>
          <w:b/>
          <w:bCs/>
          <w:color w:val="008080"/>
          <w:kern w:val="32"/>
          <w:sz w:val="32"/>
          <w:szCs w:val="32"/>
        </w:rPr>
      </w:pPr>
      <w:bookmarkStart w:id="224" w:name="_Toc170981661"/>
      <w:bookmarkStart w:id="225" w:name="_Toc239080228"/>
      <w:r w:rsidRPr="006C0197">
        <w:rPr>
          <w:rFonts w:eastAsia="Times New Roman" w:cstheme="minorHAnsi"/>
          <w:b/>
          <w:bCs/>
          <w:color w:val="008080"/>
          <w:spacing w:val="-1"/>
          <w:kern w:val="32"/>
          <w:sz w:val="32"/>
          <w:szCs w:val="32"/>
        </w:rPr>
        <w:t>Schedule</w:t>
      </w:r>
      <w:r w:rsidRPr="006C0197">
        <w:rPr>
          <w:rFonts w:eastAsia="Times New Roman" w:cstheme="minorHAnsi"/>
          <w:b/>
          <w:bCs/>
          <w:color w:val="008080"/>
          <w:spacing w:val="-2"/>
          <w:kern w:val="32"/>
          <w:sz w:val="32"/>
          <w:szCs w:val="32"/>
        </w:rPr>
        <w:t xml:space="preserve"> D</w:t>
      </w:r>
      <w:r w:rsidRPr="006C0197">
        <w:rPr>
          <w:rFonts w:eastAsia="Times New Roman" w:cstheme="minorHAnsi"/>
          <w:b/>
          <w:bCs/>
          <w:color w:val="008080"/>
          <w:kern w:val="32"/>
          <w:sz w:val="32"/>
          <w:szCs w:val="32"/>
        </w:rPr>
        <w:t>: Service Levels</w:t>
      </w:r>
      <w:bookmarkEnd w:id="224"/>
      <w:bookmarkEnd w:id="225"/>
    </w:p>
    <w:p w14:paraId="4821A964" w14:textId="77777777" w:rsidR="006C0197" w:rsidRPr="006C0197" w:rsidRDefault="006C0197" w:rsidP="006C0197">
      <w:pPr>
        <w:spacing w:before="55" w:after="120" w:line="240" w:lineRule="auto"/>
        <w:ind w:left="209"/>
        <w:rPr>
          <w:rFonts w:eastAsia="Times New Roman" w:cstheme="minorHAnsi"/>
        </w:rPr>
      </w:pPr>
      <w:r w:rsidRPr="006C0197">
        <w:rPr>
          <w:rFonts w:ascii="Times New Roman" w:hAnsi="Times New Roman" w:eastAsia="Times New Roman" w:cs="Times New Roman"/>
          <w:spacing w:val="-1"/>
          <w:sz w:val="20"/>
          <w:szCs w:val="20"/>
        </w:rPr>
        <w:t>[</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7"/>
        </w:rPr>
        <w:t xml:space="preserve"> </w:t>
      </w:r>
      <w:r w:rsidRPr="006C0197">
        <w:rPr>
          <w:rFonts w:eastAsia="Times New Roman" w:cstheme="minorHAnsi"/>
          <w:spacing w:val="-1"/>
        </w:rPr>
        <w:t>inserted</w:t>
      </w:r>
      <w:r w:rsidRPr="006C0197">
        <w:rPr>
          <w:rFonts w:eastAsia="Times New Roman" w:cstheme="minorHAnsi"/>
          <w:spacing w:val="-8"/>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p>
    <w:p w14:paraId="4E6C3CE4" w14:textId="77777777" w:rsidR="006C0197" w:rsidRPr="006C0197" w:rsidRDefault="006C0197" w:rsidP="006C0197">
      <w:pPr>
        <w:keepNext/>
        <w:spacing w:before="240" w:after="60" w:line="276" w:lineRule="auto"/>
        <w:outlineLvl w:val="0"/>
        <w:rPr>
          <w:rFonts w:eastAsia="Times New Roman" w:cstheme="minorHAnsi"/>
          <w:b/>
          <w:bCs/>
          <w:color w:val="008080"/>
          <w:spacing w:val="-1"/>
          <w:kern w:val="32"/>
          <w:sz w:val="32"/>
          <w:szCs w:val="32"/>
        </w:rPr>
      </w:pPr>
      <w:bookmarkStart w:id="226" w:name="_Toc170981662"/>
      <w:bookmarkStart w:id="227" w:name="_Toc239080229"/>
      <w:r w:rsidRPr="006C0197">
        <w:rPr>
          <w:rFonts w:eastAsia="Times New Roman" w:cstheme="minorHAnsi"/>
          <w:b/>
          <w:bCs/>
          <w:color w:val="008080"/>
          <w:spacing w:val="-1"/>
          <w:kern w:val="32"/>
          <w:sz w:val="32"/>
          <w:szCs w:val="32"/>
        </w:rPr>
        <w:t>Schedule E: Acceptance and Approval Procedure</w:t>
      </w:r>
      <w:bookmarkEnd w:id="226"/>
      <w:bookmarkEnd w:id="227"/>
      <w:r w:rsidRPr="006C0197">
        <w:rPr>
          <w:rFonts w:eastAsia="Times New Roman" w:cstheme="minorHAnsi"/>
          <w:b/>
          <w:bCs/>
          <w:color w:val="008080"/>
          <w:spacing w:val="-1"/>
          <w:kern w:val="32"/>
          <w:sz w:val="32"/>
          <w:szCs w:val="32"/>
        </w:rPr>
        <w:t xml:space="preserve"> </w:t>
      </w:r>
    </w:p>
    <w:p w14:paraId="2968CF52" w14:textId="77777777" w:rsidR="006C0197" w:rsidRPr="006C0197" w:rsidRDefault="006C0197" w:rsidP="006C0197">
      <w:pPr>
        <w:spacing w:before="55" w:after="120" w:line="240" w:lineRule="auto"/>
        <w:ind w:left="209"/>
        <w:rPr>
          <w:rFonts w:eastAsia="Times New Roman" w:cstheme="minorHAnsi"/>
        </w:rPr>
      </w:pPr>
      <w:r w:rsidRPr="006C0197">
        <w:rPr>
          <w:rFonts w:ascii="Times New Roman" w:hAnsi="Times New Roman" w:eastAsia="Times New Roman" w:cs="Times New Roman"/>
          <w:spacing w:val="-1"/>
          <w:sz w:val="20"/>
          <w:szCs w:val="20"/>
        </w:rPr>
        <w:t>[</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7"/>
        </w:rPr>
        <w:t xml:space="preserve"> </w:t>
      </w:r>
      <w:r w:rsidRPr="006C0197">
        <w:rPr>
          <w:rFonts w:eastAsia="Times New Roman" w:cstheme="minorHAnsi"/>
          <w:spacing w:val="-1"/>
        </w:rPr>
        <w:t>inserted</w:t>
      </w:r>
      <w:r w:rsidRPr="006C0197">
        <w:rPr>
          <w:rFonts w:eastAsia="Times New Roman" w:cstheme="minorHAnsi"/>
          <w:spacing w:val="-8"/>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p>
    <w:p w14:paraId="34E6441F" w14:textId="77777777" w:rsidR="006C0197" w:rsidRPr="006C0197" w:rsidRDefault="006C0197" w:rsidP="006C0197">
      <w:pPr>
        <w:keepNext/>
        <w:spacing w:before="240" w:after="60" w:line="276" w:lineRule="auto"/>
        <w:outlineLvl w:val="0"/>
        <w:rPr>
          <w:rFonts w:eastAsia="Times New Roman" w:cstheme="minorHAnsi"/>
          <w:color w:val="008080"/>
          <w:kern w:val="32"/>
          <w:sz w:val="32"/>
          <w:szCs w:val="32"/>
        </w:rPr>
      </w:pPr>
      <w:bookmarkStart w:id="228" w:name="_Toc170981663"/>
      <w:bookmarkStart w:id="229" w:name="_Toc239080230"/>
      <w:r w:rsidRPr="006C0197">
        <w:rPr>
          <w:rFonts w:eastAsia="Times New Roman" w:cstheme="minorHAnsi"/>
          <w:b/>
          <w:bCs/>
          <w:color w:val="008080"/>
          <w:kern w:val="32"/>
          <w:sz w:val="32"/>
          <w:szCs w:val="32"/>
        </w:rPr>
        <w:t>Schedule F: Key</w:t>
      </w:r>
      <w:r w:rsidRPr="006C0197">
        <w:rPr>
          <w:rFonts w:eastAsia="Times New Roman" w:cstheme="minorHAnsi"/>
          <w:b/>
          <w:bCs/>
          <w:color w:val="008080"/>
          <w:spacing w:val="-1"/>
          <w:kern w:val="32"/>
          <w:sz w:val="32"/>
          <w:szCs w:val="32"/>
        </w:rPr>
        <w:t xml:space="preserve"> Personnel</w:t>
      </w:r>
      <w:bookmarkEnd w:id="223"/>
      <w:bookmarkEnd w:id="228"/>
      <w:bookmarkEnd w:id="229"/>
    </w:p>
    <w:p w14:paraId="00D0301C" w14:textId="77777777" w:rsidR="006C0197" w:rsidRPr="006C0197" w:rsidRDefault="006C0197" w:rsidP="006C0197">
      <w:pPr>
        <w:spacing w:before="55" w:after="120" w:line="240" w:lineRule="auto"/>
        <w:ind w:left="209"/>
        <w:rPr>
          <w:rFonts w:eastAsia="Times New Roman" w:cstheme="minorHAnsi"/>
        </w:rPr>
      </w:pPr>
      <w:bookmarkStart w:id="230" w:name="_Toc134609114"/>
      <w:r w:rsidRPr="006C0197">
        <w:rPr>
          <w:rFonts w:ascii="Times New Roman" w:hAnsi="Times New Roman" w:eastAsia="Times New Roman" w:cs="Times New Roman"/>
          <w:spacing w:val="-1"/>
          <w:sz w:val="20"/>
          <w:szCs w:val="20"/>
        </w:rPr>
        <w:t>[</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7"/>
        </w:rPr>
        <w:t xml:space="preserve"> </w:t>
      </w:r>
      <w:r w:rsidRPr="006C0197">
        <w:rPr>
          <w:rFonts w:eastAsia="Times New Roman" w:cstheme="minorHAnsi"/>
          <w:spacing w:val="-1"/>
        </w:rPr>
        <w:t>inserted</w:t>
      </w:r>
      <w:r w:rsidRPr="006C0197">
        <w:rPr>
          <w:rFonts w:eastAsia="Times New Roman" w:cstheme="minorHAnsi"/>
          <w:spacing w:val="-8"/>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p>
    <w:p w14:paraId="4DD2434A" w14:textId="77777777" w:rsidR="006C0197" w:rsidRPr="006C0197" w:rsidRDefault="006C0197" w:rsidP="006C0197">
      <w:pPr>
        <w:keepNext/>
        <w:spacing w:before="240" w:after="60" w:line="276" w:lineRule="auto"/>
        <w:outlineLvl w:val="0"/>
        <w:rPr>
          <w:rFonts w:eastAsia="Times New Roman" w:cstheme="minorHAnsi"/>
          <w:color w:val="008080"/>
          <w:kern w:val="32"/>
          <w:sz w:val="32"/>
          <w:szCs w:val="32"/>
        </w:rPr>
      </w:pPr>
      <w:bookmarkStart w:id="231" w:name="_Toc170981664"/>
      <w:bookmarkStart w:id="232" w:name="_Toc239080231"/>
      <w:r w:rsidRPr="006C0197">
        <w:rPr>
          <w:rFonts w:eastAsia="Times New Roman" w:cstheme="minorHAnsi"/>
          <w:b/>
          <w:bCs/>
          <w:color w:val="008080"/>
          <w:spacing w:val="-1"/>
          <w:kern w:val="32"/>
          <w:sz w:val="32"/>
          <w:szCs w:val="32"/>
        </w:rPr>
        <w:t>Schedule G: Detailed Project</w:t>
      </w:r>
      <w:r w:rsidRPr="006C0197">
        <w:rPr>
          <w:rFonts w:eastAsia="Times New Roman" w:cstheme="minorHAnsi"/>
          <w:b/>
          <w:bCs/>
          <w:color w:val="008080"/>
          <w:kern w:val="32"/>
          <w:sz w:val="32"/>
          <w:szCs w:val="32"/>
        </w:rPr>
        <w:t xml:space="preserve"> </w:t>
      </w:r>
      <w:r w:rsidRPr="006C0197">
        <w:rPr>
          <w:rFonts w:eastAsia="Times New Roman" w:cstheme="minorHAnsi"/>
          <w:b/>
          <w:bCs/>
          <w:color w:val="008080"/>
          <w:spacing w:val="-1"/>
          <w:kern w:val="32"/>
          <w:sz w:val="32"/>
          <w:szCs w:val="32"/>
        </w:rPr>
        <w:t>Schedule</w:t>
      </w:r>
      <w:bookmarkEnd w:id="230"/>
      <w:bookmarkEnd w:id="231"/>
      <w:bookmarkEnd w:id="232"/>
    </w:p>
    <w:p w14:paraId="166C52AA" w14:textId="77777777" w:rsidR="006C0197" w:rsidRPr="006C0197" w:rsidRDefault="006C0197" w:rsidP="006C0197">
      <w:pPr>
        <w:spacing w:before="4" w:after="200" w:line="276" w:lineRule="auto"/>
        <w:rPr>
          <w:rFonts w:ascii="Calibri" w:eastAsia="Calibri" w:hAnsi="Calibri" w:cs="Calibri"/>
          <w:b/>
          <w:bCs/>
          <w:sz w:val="6"/>
          <w:szCs w:val="6"/>
        </w:rPr>
      </w:pPr>
    </w:p>
    <w:p w14:paraId="54AC0E76" w14:textId="77777777" w:rsidR="006C0197" w:rsidRPr="006C0197" w:rsidRDefault="006C0197" w:rsidP="006C0197">
      <w:pPr>
        <w:spacing w:before="55" w:after="120" w:line="258" w:lineRule="auto"/>
        <w:ind w:right="268"/>
        <w:rPr>
          <w:rFonts w:eastAsia="Times New Roman" w:cstheme="minorHAnsi"/>
        </w:rPr>
      </w:pPr>
      <w:r w:rsidRPr="006C0197">
        <w:rPr>
          <w:rFonts w:eastAsia="Times New Roman" w:cstheme="minorHAnsi"/>
          <w:spacing w:val="-1"/>
        </w:rPr>
        <w:t>Detailed</w:t>
      </w:r>
      <w:r w:rsidRPr="006C0197">
        <w:rPr>
          <w:rFonts w:eastAsia="Times New Roman" w:cstheme="minorHAnsi"/>
          <w:spacing w:val="-6"/>
        </w:rPr>
        <w:t xml:space="preserve"> </w:t>
      </w:r>
      <w:r w:rsidRPr="006C0197">
        <w:rPr>
          <w:rFonts w:eastAsia="Times New Roman" w:cstheme="minorHAnsi"/>
        </w:rPr>
        <w:t>Project</w:t>
      </w:r>
      <w:r w:rsidRPr="006C0197">
        <w:rPr>
          <w:rFonts w:eastAsia="Times New Roman" w:cstheme="minorHAnsi"/>
          <w:spacing w:val="-6"/>
        </w:rPr>
        <w:t xml:space="preserve"> </w:t>
      </w:r>
      <w:r w:rsidRPr="006C0197">
        <w:rPr>
          <w:rFonts w:eastAsia="Times New Roman" w:cstheme="minorHAnsi"/>
          <w:spacing w:val="-1"/>
        </w:rPr>
        <w:t>Schedule</w:t>
      </w:r>
      <w:r w:rsidRPr="006C0197">
        <w:rPr>
          <w:rFonts w:eastAsia="Times New Roman" w:cstheme="minorHAnsi"/>
          <w:spacing w:val="-6"/>
        </w:rPr>
        <w:t xml:space="preserve"> </w:t>
      </w:r>
      <w:r w:rsidRPr="006C0197">
        <w:rPr>
          <w:rFonts w:eastAsia="Times New Roman" w:cstheme="minorHAnsi"/>
        </w:rPr>
        <w:t>to</w:t>
      </w:r>
      <w:r w:rsidRPr="006C0197">
        <w:rPr>
          <w:rFonts w:eastAsia="Times New Roman" w:cstheme="minorHAnsi"/>
          <w:spacing w:val="-5"/>
        </w:rPr>
        <w:t xml:space="preserve"> </w:t>
      </w:r>
      <w:r w:rsidRPr="006C0197">
        <w:rPr>
          <w:rFonts w:eastAsia="Times New Roman" w:cstheme="minorHAnsi"/>
          <w:spacing w:val="-1"/>
        </w:rPr>
        <w:t>be</w:t>
      </w:r>
      <w:r w:rsidRPr="006C0197">
        <w:rPr>
          <w:rFonts w:eastAsia="Times New Roman" w:cstheme="minorHAnsi"/>
          <w:spacing w:val="-6"/>
        </w:rPr>
        <w:t xml:space="preserve"> </w:t>
      </w:r>
      <w:r w:rsidRPr="006C0197">
        <w:rPr>
          <w:rFonts w:eastAsia="Times New Roman" w:cstheme="minorHAnsi"/>
        </w:rPr>
        <w:t>completed</w:t>
      </w:r>
      <w:r w:rsidRPr="006C0197">
        <w:rPr>
          <w:rFonts w:eastAsia="Times New Roman" w:cstheme="minorHAnsi"/>
          <w:spacing w:val="-6"/>
        </w:rPr>
        <w:t xml:space="preserve"> </w:t>
      </w:r>
      <w:r w:rsidRPr="006C0197">
        <w:rPr>
          <w:rFonts w:eastAsia="Times New Roman" w:cstheme="minorHAnsi"/>
          <w:spacing w:val="-1"/>
        </w:rPr>
        <w:t>by</w:t>
      </w:r>
      <w:r w:rsidRPr="006C0197">
        <w:rPr>
          <w:rFonts w:eastAsia="Times New Roman" w:cstheme="minorHAnsi"/>
          <w:spacing w:val="-6"/>
        </w:rPr>
        <w:t xml:space="preserve"> </w:t>
      </w:r>
      <w:r w:rsidRPr="006C0197">
        <w:rPr>
          <w:rFonts w:eastAsia="Times New Roman" w:cstheme="minorHAnsi"/>
        </w:rPr>
        <w:t>the</w:t>
      </w:r>
      <w:r w:rsidRPr="006C0197">
        <w:rPr>
          <w:rFonts w:eastAsia="Times New Roman" w:cstheme="minorHAnsi"/>
          <w:spacing w:val="-6"/>
        </w:rPr>
        <w:t xml:space="preserve"> </w:t>
      </w:r>
      <w:r w:rsidRPr="006C0197">
        <w:rPr>
          <w:rFonts w:eastAsia="Times New Roman" w:cstheme="minorHAnsi"/>
          <w:spacing w:val="-1"/>
        </w:rPr>
        <w:t>Contractor</w:t>
      </w:r>
      <w:r w:rsidRPr="006C0197">
        <w:rPr>
          <w:rFonts w:eastAsia="Times New Roman" w:cstheme="minorHAnsi"/>
          <w:spacing w:val="-5"/>
        </w:rPr>
        <w:t xml:space="preserve"> </w:t>
      </w:r>
      <w:r w:rsidRPr="006C0197">
        <w:rPr>
          <w:rFonts w:eastAsia="Times New Roman" w:cstheme="minorHAnsi"/>
          <w:spacing w:val="-1"/>
        </w:rPr>
        <w:t>based</w:t>
      </w:r>
      <w:r w:rsidRPr="006C0197">
        <w:rPr>
          <w:rFonts w:eastAsia="Times New Roman" w:cstheme="minorHAnsi"/>
          <w:spacing w:val="-7"/>
        </w:rPr>
        <w:t xml:space="preserve"> </w:t>
      </w:r>
      <w:r w:rsidRPr="006C0197">
        <w:rPr>
          <w:rFonts w:eastAsia="Times New Roman" w:cstheme="minorHAnsi"/>
        </w:rPr>
        <w:t>on</w:t>
      </w:r>
      <w:r w:rsidRPr="006C0197">
        <w:rPr>
          <w:rFonts w:eastAsia="Times New Roman" w:cstheme="minorHAnsi"/>
          <w:spacing w:val="-5"/>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Tender</w:t>
      </w:r>
      <w:r w:rsidRPr="006C0197">
        <w:rPr>
          <w:rFonts w:eastAsia="Times New Roman" w:cstheme="minorHAnsi"/>
          <w:spacing w:val="-5"/>
        </w:rPr>
        <w:t xml:space="preserve"> </w:t>
      </w:r>
      <w:r w:rsidRPr="006C0197">
        <w:rPr>
          <w:rFonts w:eastAsia="Times New Roman" w:cstheme="minorHAnsi"/>
        </w:rPr>
        <w:t>and</w:t>
      </w:r>
      <w:r w:rsidRPr="006C0197">
        <w:rPr>
          <w:rFonts w:eastAsia="Times New Roman" w:cstheme="minorHAnsi"/>
          <w:spacing w:val="-6"/>
        </w:rPr>
        <w:t xml:space="preserve"> </w:t>
      </w:r>
      <w:r w:rsidRPr="006C0197">
        <w:rPr>
          <w:rFonts w:eastAsia="Times New Roman" w:cstheme="minorHAnsi"/>
        </w:rPr>
        <w:t>approved</w:t>
      </w:r>
      <w:r w:rsidRPr="006C0197">
        <w:rPr>
          <w:rFonts w:eastAsia="Times New Roman" w:cstheme="minorHAnsi"/>
          <w:spacing w:val="-6"/>
        </w:rPr>
        <w:t xml:space="preserve"> </w:t>
      </w:r>
      <w:r w:rsidRPr="006C0197">
        <w:rPr>
          <w:rFonts w:eastAsia="Times New Roman" w:cstheme="minorHAnsi"/>
          <w:spacing w:val="-1"/>
        </w:rPr>
        <w:t>by</w:t>
      </w:r>
      <w:r w:rsidRPr="006C0197">
        <w:rPr>
          <w:rFonts w:eastAsia="Times New Roman" w:cstheme="minorHAnsi"/>
          <w:spacing w:val="32"/>
          <w:w w:val="99"/>
        </w:rPr>
        <w:t xml:space="preserve"> </w:t>
      </w:r>
      <w:r w:rsidRPr="006C0197">
        <w:rPr>
          <w:rFonts w:eastAsia="Times New Roman" w:cstheme="minorHAnsi"/>
        </w:rPr>
        <w:t>the</w:t>
      </w:r>
      <w:r w:rsidRPr="006C0197">
        <w:rPr>
          <w:rFonts w:eastAsia="Times New Roman" w:cstheme="minorHAnsi"/>
          <w:spacing w:val="-7"/>
        </w:rPr>
        <w:t xml:space="preserve"> </w:t>
      </w:r>
      <w:r w:rsidRPr="006C0197">
        <w:rPr>
          <w:rFonts w:eastAsia="Times New Roman" w:cstheme="minorHAnsi"/>
          <w:spacing w:val="-1"/>
        </w:rPr>
        <w:t>Client</w:t>
      </w:r>
      <w:r w:rsidRPr="006C0197">
        <w:rPr>
          <w:rFonts w:eastAsia="Times New Roman" w:cstheme="minorHAnsi"/>
          <w:spacing w:val="-5"/>
        </w:rPr>
        <w:t xml:space="preserve"> </w:t>
      </w:r>
      <w:r w:rsidRPr="006C0197">
        <w:rPr>
          <w:rFonts w:eastAsia="Times New Roman" w:cstheme="minorHAnsi"/>
        </w:rPr>
        <w:t>within</w:t>
      </w:r>
      <w:r w:rsidRPr="006C0197">
        <w:rPr>
          <w:rFonts w:eastAsia="Times New Roman" w:cstheme="minorHAnsi"/>
          <w:spacing w:val="-5"/>
        </w:rPr>
        <w:t xml:space="preserve"> </w:t>
      </w:r>
      <w:r w:rsidRPr="006C0197">
        <w:rPr>
          <w:rFonts w:eastAsia="Times New Roman" w:cstheme="minorHAnsi"/>
        </w:rPr>
        <w:t>a</w:t>
      </w:r>
      <w:r w:rsidRPr="006C0197">
        <w:rPr>
          <w:rFonts w:eastAsia="Times New Roman" w:cstheme="minorHAnsi"/>
          <w:spacing w:val="-5"/>
        </w:rPr>
        <w:t xml:space="preserve"> </w:t>
      </w:r>
      <w:r w:rsidRPr="006C0197">
        <w:rPr>
          <w:rFonts w:eastAsia="Times New Roman" w:cstheme="minorHAnsi"/>
          <w:spacing w:val="-1"/>
        </w:rPr>
        <w:t>period</w:t>
      </w:r>
      <w:r w:rsidRPr="006C0197">
        <w:rPr>
          <w:rFonts w:eastAsia="Times New Roman" w:cstheme="minorHAnsi"/>
          <w:spacing w:val="-4"/>
        </w:rPr>
        <w:t xml:space="preserve"> </w:t>
      </w:r>
      <w:r w:rsidRPr="006C0197">
        <w:rPr>
          <w:rFonts w:eastAsia="Times New Roman" w:cstheme="minorHAnsi"/>
        </w:rPr>
        <w:t>of</w:t>
      </w:r>
      <w:r w:rsidRPr="006C0197">
        <w:rPr>
          <w:rFonts w:eastAsia="Times New Roman" w:cstheme="minorHAnsi"/>
          <w:spacing w:val="-6"/>
        </w:rPr>
        <w:t xml:space="preserve"> </w:t>
      </w:r>
      <w:r w:rsidRPr="006C0197">
        <w:rPr>
          <w:rFonts w:eastAsia="Times New Roman" w:cstheme="minorHAnsi"/>
        </w:rPr>
        <w:t>30</w:t>
      </w:r>
      <w:r w:rsidRPr="006C0197">
        <w:rPr>
          <w:rFonts w:eastAsia="Times New Roman" w:cstheme="minorHAnsi"/>
          <w:spacing w:val="-5"/>
        </w:rPr>
        <w:t xml:space="preserve"> </w:t>
      </w:r>
      <w:r w:rsidRPr="006C0197">
        <w:rPr>
          <w:rFonts w:eastAsia="Times New Roman" w:cstheme="minorHAnsi"/>
        </w:rPr>
        <w:t>calendar</w:t>
      </w:r>
      <w:r w:rsidRPr="006C0197">
        <w:rPr>
          <w:rFonts w:eastAsia="Times New Roman" w:cstheme="minorHAnsi"/>
          <w:spacing w:val="-5"/>
        </w:rPr>
        <w:t xml:space="preserve"> </w:t>
      </w:r>
      <w:r w:rsidRPr="006C0197">
        <w:rPr>
          <w:rFonts w:eastAsia="Times New Roman" w:cstheme="minorHAnsi"/>
          <w:spacing w:val="-1"/>
        </w:rPr>
        <w:t>days</w:t>
      </w:r>
      <w:r w:rsidRPr="006C0197">
        <w:rPr>
          <w:rFonts w:eastAsia="Times New Roman" w:cstheme="minorHAnsi"/>
          <w:spacing w:val="-4"/>
        </w:rPr>
        <w:t xml:space="preserve"> </w:t>
      </w:r>
      <w:r w:rsidRPr="006C0197">
        <w:rPr>
          <w:rFonts w:eastAsia="Times New Roman" w:cstheme="minorHAnsi"/>
          <w:spacing w:val="-1"/>
        </w:rPr>
        <w:t>from</w:t>
      </w:r>
      <w:r w:rsidRPr="006C0197">
        <w:rPr>
          <w:rFonts w:eastAsia="Times New Roman" w:cstheme="minorHAnsi"/>
          <w:spacing w:val="-5"/>
        </w:rPr>
        <w:t xml:space="preserve"> </w:t>
      </w:r>
      <w:r w:rsidRPr="006C0197">
        <w:rPr>
          <w:rFonts w:eastAsia="Times New Roman" w:cstheme="minorHAnsi"/>
          <w:spacing w:val="-1"/>
        </w:rPr>
        <w:t>the</w:t>
      </w:r>
      <w:r w:rsidRPr="006C0197">
        <w:rPr>
          <w:rFonts w:eastAsia="Times New Roman" w:cstheme="minorHAnsi"/>
          <w:spacing w:val="-5"/>
        </w:rPr>
        <w:t xml:space="preserve"> </w:t>
      </w:r>
      <w:r w:rsidRPr="006C0197">
        <w:rPr>
          <w:rFonts w:eastAsia="Times New Roman" w:cstheme="minorHAnsi"/>
          <w:spacing w:val="-1"/>
        </w:rPr>
        <w:t>Effective</w:t>
      </w:r>
      <w:r w:rsidRPr="006C0197">
        <w:rPr>
          <w:rFonts w:eastAsia="Times New Roman" w:cstheme="minorHAnsi"/>
          <w:spacing w:val="-5"/>
        </w:rPr>
        <w:t xml:space="preserve"> </w:t>
      </w:r>
      <w:r w:rsidRPr="006C0197">
        <w:rPr>
          <w:rFonts w:eastAsia="Times New Roman" w:cstheme="minorHAnsi"/>
          <w:spacing w:val="-1"/>
        </w:rPr>
        <w:t>Date</w:t>
      </w:r>
      <w:r w:rsidRPr="006C0197">
        <w:rPr>
          <w:rFonts w:eastAsia="Times New Roman" w:cstheme="minorHAnsi"/>
          <w:spacing w:val="-6"/>
        </w:rPr>
        <w:t xml:space="preserve"> </w:t>
      </w:r>
      <w:r w:rsidRPr="006C0197">
        <w:rPr>
          <w:rFonts w:eastAsia="Times New Roman" w:cstheme="minorHAnsi"/>
        </w:rPr>
        <w:t>and</w:t>
      </w:r>
      <w:r w:rsidRPr="006C0197">
        <w:rPr>
          <w:rFonts w:eastAsia="Times New Roman" w:cstheme="minorHAnsi"/>
          <w:spacing w:val="-4"/>
        </w:rPr>
        <w:t xml:space="preserve"> </w:t>
      </w:r>
      <w:r w:rsidRPr="006C0197">
        <w:rPr>
          <w:rFonts w:eastAsia="Times New Roman" w:cstheme="minorHAnsi"/>
        </w:rPr>
        <w:t>inserted</w:t>
      </w:r>
      <w:r w:rsidRPr="006C0197">
        <w:rPr>
          <w:rFonts w:eastAsia="Times New Roman" w:cstheme="minorHAnsi"/>
          <w:spacing w:val="-5"/>
        </w:rPr>
        <w:t xml:space="preserve"> </w:t>
      </w:r>
      <w:r w:rsidRPr="006C0197">
        <w:rPr>
          <w:rFonts w:eastAsia="Times New Roman" w:cstheme="minorHAnsi"/>
          <w:spacing w:val="-1"/>
        </w:rPr>
        <w:t>here.</w:t>
      </w:r>
    </w:p>
    <w:p w14:paraId="67B3A260" w14:textId="77777777" w:rsidR="006C0197" w:rsidRPr="006C0197" w:rsidRDefault="006C0197" w:rsidP="006C0197">
      <w:pPr>
        <w:keepNext/>
        <w:spacing w:before="240" w:after="60" w:line="276" w:lineRule="auto"/>
        <w:outlineLvl w:val="0"/>
        <w:rPr>
          <w:rFonts w:eastAsia="Times New Roman" w:cstheme="minorHAnsi"/>
          <w:b/>
          <w:bCs/>
          <w:color w:val="008080"/>
          <w:spacing w:val="-1"/>
          <w:kern w:val="32"/>
          <w:sz w:val="32"/>
          <w:szCs w:val="32"/>
        </w:rPr>
      </w:pPr>
      <w:bookmarkStart w:id="233" w:name="_Toc170981665"/>
      <w:bookmarkStart w:id="234" w:name="_Toc239080232"/>
      <w:r w:rsidRPr="006C0197">
        <w:rPr>
          <w:rFonts w:eastAsia="Times New Roman" w:cstheme="minorHAnsi"/>
          <w:b/>
          <w:bCs/>
          <w:color w:val="008080"/>
          <w:spacing w:val="-1"/>
          <w:kern w:val="32"/>
          <w:sz w:val="32"/>
          <w:szCs w:val="32"/>
        </w:rPr>
        <w:t>Schedule H: Disaster Recovery Procedures</w:t>
      </w:r>
      <w:bookmarkEnd w:id="233"/>
      <w:bookmarkEnd w:id="234"/>
    </w:p>
    <w:p w14:paraId="71693116" w14:textId="77777777" w:rsidR="006C0197" w:rsidRPr="006C0197" w:rsidRDefault="006C0197" w:rsidP="006C0197">
      <w:pPr>
        <w:spacing w:before="55" w:after="120" w:line="240" w:lineRule="auto"/>
        <w:ind w:left="209"/>
        <w:rPr>
          <w:rFonts w:eastAsia="Times New Roman" w:cstheme="minorHAnsi"/>
        </w:rPr>
      </w:pPr>
      <w:bookmarkStart w:id="235" w:name="_Toc134609117"/>
      <w:r w:rsidRPr="006C0197">
        <w:rPr>
          <w:rFonts w:ascii="Times New Roman" w:hAnsi="Times New Roman" w:eastAsia="Times New Roman" w:cs="Times New Roman"/>
          <w:spacing w:val="-1"/>
          <w:sz w:val="20"/>
          <w:szCs w:val="20"/>
        </w:rPr>
        <w:t>[</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7"/>
        </w:rPr>
        <w:t xml:space="preserve"> </w:t>
      </w:r>
      <w:r w:rsidRPr="006C0197">
        <w:rPr>
          <w:rFonts w:eastAsia="Times New Roman" w:cstheme="minorHAnsi"/>
          <w:spacing w:val="-1"/>
        </w:rPr>
        <w:t>inserted</w:t>
      </w:r>
      <w:r w:rsidRPr="006C0197">
        <w:rPr>
          <w:rFonts w:eastAsia="Times New Roman" w:cstheme="minorHAnsi"/>
          <w:spacing w:val="-8"/>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p>
    <w:p w14:paraId="6B8D0EA1" w14:textId="77777777" w:rsidR="006C0197" w:rsidRPr="006C0197" w:rsidRDefault="006C0197" w:rsidP="006C0197">
      <w:pPr>
        <w:keepNext/>
        <w:spacing w:before="240" w:after="60" w:line="276" w:lineRule="auto"/>
        <w:outlineLvl w:val="0"/>
        <w:rPr>
          <w:rFonts w:eastAsia="Times New Roman" w:cstheme="minorHAnsi"/>
          <w:b/>
          <w:bCs/>
          <w:color w:val="008080"/>
          <w:spacing w:val="-1"/>
          <w:kern w:val="32"/>
          <w:sz w:val="32"/>
          <w:szCs w:val="32"/>
        </w:rPr>
      </w:pPr>
      <w:bookmarkStart w:id="236" w:name="_Toc170981666"/>
      <w:bookmarkStart w:id="237" w:name="_Toc239080233"/>
      <w:r w:rsidRPr="006C0197">
        <w:rPr>
          <w:rFonts w:eastAsia="Times New Roman" w:cstheme="minorHAnsi"/>
          <w:b/>
          <w:bCs/>
          <w:color w:val="008080"/>
          <w:spacing w:val="-1"/>
          <w:kern w:val="32"/>
          <w:sz w:val="32"/>
          <w:szCs w:val="32"/>
        </w:rPr>
        <w:t>Schedule I: Insurances and Insurance Certificates</w:t>
      </w:r>
      <w:bookmarkEnd w:id="235"/>
      <w:bookmarkEnd w:id="236"/>
      <w:bookmarkEnd w:id="237"/>
    </w:p>
    <w:p w14:paraId="1D771739"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Complete when completing the contract for levels as set out in the RFT</w:t>
      </w:r>
    </w:p>
    <w:p w14:paraId="7CC2AC5C" w14:textId="77777777" w:rsidR="006C0197" w:rsidRPr="006C0197" w:rsidRDefault="006C0197" w:rsidP="006C0197">
      <w:pPr>
        <w:keepNext/>
        <w:spacing w:before="240" w:after="60" w:line="276" w:lineRule="auto"/>
        <w:outlineLvl w:val="0"/>
        <w:rPr>
          <w:rFonts w:eastAsia="Times New Roman" w:cstheme="minorHAnsi"/>
          <w:b/>
          <w:bCs/>
          <w:color w:val="008080"/>
          <w:spacing w:val="-1"/>
          <w:kern w:val="32"/>
          <w:sz w:val="32"/>
          <w:szCs w:val="32"/>
        </w:rPr>
      </w:pPr>
      <w:bookmarkStart w:id="238" w:name="_Toc134609119"/>
      <w:bookmarkStart w:id="239" w:name="_Toc170981667"/>
      <w:bookmarkStart w:id="240" w:name="_Toc239080234"/>
      <w:r w:rsidRPr="006C0197">
        <w:rPr>
          <w:rFonts w:eastAsia="Times New Roman" w:cstheme="minorHAnsi"/>
          <w:b/>
          <w:bCs/>
          <w:color w:val="008080"/>
          <w:spacing w:val="-1"/>
          <w:kern w:val="32"/>
          <w:sz w:val="32"/>
          <w:szCs w:val="32"/>
        </w:rPr>
        <w:t>Schedule J: Data Protection</w:t>
      </w:r>
      <w:bookmarkEnd w:id="238"/>
      <w:bookmarkEnd w:id="239"/>
      <w:bookmarkEnd w:id="240"/>
    </w:p>
    <w:p w14:paraId="535B50A3" w14:textId="77777777" w:rsidR="006C0197" w:rsidRPr="006C0197" w:rsidRDefault="006C0197" w:rsidP="006C0197">
      <w:pPr>
        <w:spacing w:before="55" w:after="120" w:line="240" w:lineRule="auto"/>
        <w:ind w:left="209"/>
        <w:rPr>
          <w:rFonts w:eastAsia="Times New Roman" w:cstheme="minorHAnsi"/>
        </w:rPr>
      </w:pPr>
      <w:r w:rsidRPr="006C0197">
        <w:rPr>
          <w:rFonts w:ascii="Times New Roman" w:hAnsi="Times New Roman" w:eastAsia="Times New Roman" w:cs="Times New Roman"/>
          <w:spacing w:val="-1"/>
          <w:sz w:val="20"/>
          <w:szCs w:val="20"/>
        </w:rPr>
        <w:t>[</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7"/>
        </w:rPr>
        <w:t xml:space="preserve"> </w:t>
      </w:r>
      <w:r w:rsidRPr="006C0197">
        <w:rPr>
          <w:rFonts w:eastAsia="Times New Roman" w:cstheme="minorHAnsi"/>
          <w:spacing w:val="-1"/>
        </w:rPr>
        <w:t>inserted</w:t>
      </w:r>
      <w:r w:rsidRPr="006C0197">
        <w:rPr>
          <w:rFonts w:eastAsia="Times New Roman" w:cstheme="minorHAnsi"/>
          <w:spacing w:val="-8"/>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p>
    <w:p w14:paraId="713169EF" w14:textId="0F123838" w:rsidR="006C0197" w:rsidRPr="006C0197" w:rsidRDefault="006C0197" w:rsidP="006C0197">
      <w:pPr>
        <w:keepNext/>
        <w:spacing w:before="240" w:after="60" w:line="276" w:lineRule="auto"/>
        <w:outlineLvl w:val="0"/>
        <w:rPr>
          <w:rFonts w:eastAsia="Times New Roman" w:cstheme="minorHAnsi"/>
          <w:b/>
          <w:bCs/>
          <w:color w:val="008080"/>
          <w:spacing w:val="-1"/>
          <w:kern w:val="32"/>
          <w:sz w:val="32"/>
          <w:szCs w:val="32"/>
        </w:rPr>
      </w:pPr>
      <w:bookmarkStart w:id="241" w:name="_Toc170981668"/>
      <w:bookmarkStart w:id="242" w:name="_Toc239080235"/>
      <w:r w:rsidRPr="006C0197">
        <w:rPr>
          <w:rFonts w:eastAsia="Times New Roman" w:cstheme="minorHAnsi"/>
          <w:b/>
          <w:bCs/>
          <w:color w:val="008080"/>
          <w:spacing w:val="-1"/>
          <w:kern w:val="32"/>
          <w:sz w:val="32"/>
          <w:szCs w:val="32"/>
        </w:rPr>
        <w:t xml:space="preserve">Schedule </w:t>
      </w:r>
      <w:r w:rsidR="009D2EE0">
        <w:rPr>
          <w:rFonts w:eastAsia="Times New Roman" w:cstheme="minorHAnsi"/>
          <w:b/>
          <w:bCs/>
          <w:color w:val="008080"/>
          <w:spacing w:val="-1"/>
          <w:kern w:val="32"/>
          <w:sz w:val="32"/>
          <w:szCs w:val="32"/>
        </w:rPr>
        <w:t>K</w:t>
      </w:r>
      <w:r w:rsidRPr="006C0197">
        <w:rPr>
          <w:rFonts w:eastAsia="Times New Roman" w:cstheme="minorHAnsi"/>
          <w:b/>
          <w:bCs/>
          <w:color w:val="008080"/>
          <w:spacing w:val="-1"/>
          <w:kern w:val="32"/>
          <w:sz w:val="32"/>
          <w:szCs w:val="32"/>
        </w:rPr>
        <w:t xml:space="preserve">: </w:t>
      </w:r>
      <w:bookmarkEnd w:id="241"/>
      <w:r w:rsidR="003E378B">
        <w:rPr>
          <w:rFonts w:eastAsia="Times New Roman" w:cstheme="minorHAnsi"/>
          <w:b/>
          <w:bCs/>
          <w:color w:val="008080"/>
          <w:spacing w:val="-1"/>
          <w:kern w:val="32"/>
          <w:sz w:val="32"/>
          <w:szCs w:val="32"/>
        </w:rPr>
        <w:t>CSP Agreement</w:t>
      </w:r>
      <w:bookmarkEnd w:id="242"/>
    </w:p>
    <w:p w14:paraId="0FB9E52C" w14:textId="77777777" w:rsidR="006C0197" w:rsidRPr="006C0197" w:rsidRDefault="006C0197" w:rsidP="006C0197">
      <w:pPr>
        <w:spacing w:before="55" w:after="120" w:line="240" w:lineRule="auto"/>
        <w:ind w:left="209"/>
        <w:rPr>
          <w:rFonts w:eastAsia="Times New Roman" w:cstheme="minorHAnsi"/>
        </w:rPr>
      </w:pPr>
      <w:bookmarkStart w:id="243" w:name="_Toc134609121"/>
      <w:r w:rsidRPr="006C0197">
        <w:rPr>
          <w:rFonts w:ascii="Times New Roman" w:hAnsi="Times New Roman" w:eastAsia="Times New Roman" w:cs="Times New Roman"/>
          <w:spacing w:val="-1"/>
          <w:sz w:val="20"/>
          <w:szCs w:val="20"/>
        </w:rPr>
        <w:t>[</w:t>
      </w:r>
      <w:r w:rsidRPr="006C0197">
        <w:rPr>
          <w:rFonts w:eastAsia="Times New Roman" w:cstheme="minorHAnsi"/>
          <w:spacing w:val="-1"/>
        </w:rPr>
        <w:t>To</w:t>
      </w:r>
      <w:r w:rsidRPr="006C0197">
        <w:rPr>
          <w:rFonts w:eastAsia="Times New Roman" w:cstheme="minorHAnsi"/>
          <w:spacing w:val="-8"/>
        </w:rPr>
        <w:t xml:space="preserve"> </w:t>
      </w:r>
      <w:r w:rsidRPr="006C0197">
        <w:rPr>
          <w:rFonts w:eastAsia="Times New Roman" w:cstheme="minorHAnsi"/>
        </w:rPr>
        <w:t>be</w:t>
      </w:r>
      <w:r w:rsidRPr="006C0197">
        <w:rPr>
          <w:rFonts w:eastAsia="Times New Roman" w:cstheme="minorHAnsi"/>
          <w:spacing w:val="-7"/>
        </w:rPr>
        <w:t xml:space="preserve"> </w:t>
      </w:r>
      <w:r w:rsidRPr="006C0197">
        <w:rPr>
          <w:rFonts w:eastAsia="Times New Roman" w:cstheme="minorHAnsi"/>
          <w:spacing w:val="-1"/>
        </w:rPr>
        <w:t>inserted</w:t>
      </w:r>
      <w:r w:rsidRPr="006C0197">
        <w:rPr>
          <w:rFonts w:eastAsia="Times New Roman" w:cstheme="minorHAnsi"/>
          <w:spacing w:val="-8"/>
        </w:rPr>
        <w:t xml:space="preserve"> </w:t>
      </w:r>
      <w:r w:rsidRPr="006C0197">
        <w:rPr>
          <w:rFonts w:eastAsia="Times New Roman" w:cstheme="minorHAnsi"/>
        </w:rPr>
        <w:t>when</w:t>
      </w:r>
      <w:r w:rsidRPr="006C0197">
        <w:rPr>
          <w:rFonts w:eastAsia="Times New Roman" w:cstheme="minorHAnsi"/>
          <w:spacing w:val="-8"/>
        </w:rPr>
        <w:t xml:space="preserve"> </w:t>
      </w:r>
      <w:r w:rsidRPr="006C0197">
        <w:rPr>
          <w:rFonts w:eastAsia="Times New Roman" w:cstheme="minorHAnsi"/>
          <w:spacing w:val="-1"/>
        </w:rPr>
        <w:t>completing</w:t>
      </w:r>
      <w:r w:rsidRPr="006C0197">
        <w:rPr>
          <w:rFonts w:eastAsia="Times New Roman" w:cstheme="minorHAnsi"/>
          <w:spacing w:val="-8"/>
        </w:rPr>
        <w:t xml:space="preserve"> </w:t>
      </w:r>
      <w:r w:rsidRPr="006C0197">
        <w:rPr>
          <w:rFonts w:eastAsia="Times New Roman" w:cstheme="minorHAnsi"/>
          <w:spacing w:val="-1"/>
        </w:rPr>
        <w:t>contract]</w:t>
      </w:r>
    </w:p>
    <w:p w14:paraId="69997976" w14:textId="77777777" w:rsidR="006C0197" w:rsidRPr="006C0197" w:rsidRDefault="006C0197" w:rsidP="006C0197">
      <w:pPr>
        <w:rPr>
          <w:rFonts w:ascii="Cambria" w:eastAsia="Calibri" w:hAnsi="Cambria" w:cs="Times New Roman"/>
          <w:color w:val="2C7D82"/>
          <w:kern w:val="32"/>
          <w:sz w:val="32"/>
          <w:szCs w:val="32"/>
          <w:lang w:eastAsia="en-IE"/>
        </w:rPr>
      </w:pPr>
    </w:p>
    <w:p w14:paraId="3FD591B6" w14:textId="77777777" w:rsidR="006C0197" w:rsidRPr="006C0197" w:rsidRDefault="006C0197" w:rsidP="006C0197">
      <w:pPr>
        <w:rPr>
          <w:rFonts w:ascii="Cambria" w:eastAsia="Calibri" w:hAnsi="Cambria" w:cs="Times New Roman"/>
          <w:color w:val="2C7D82"/>
          <w:kern w:val="32"/>
          <w:sz w:val="32"/>
          <w:szCs w:val="32"/>
          <w:lang w:eastAsia="en-IE"/>
        </w:rPr>
      </w:pPr>
      <w:r w:rsidRPr="006C0197">
        <w:rPr>
          <w:rFonts w:ascii="Cambria" w:hAnsi="Cambria" w:eastAsia="Calibri" w:cs="Times New Roman"/>
          <w:b/>
          <w:bCs/>
          <w:color w:val="2C7D82"/>
          <w:kern w:val="32"/>
          <w:sz w:val="32"/>
          <w:szCs w:val="32"/>
          <w:lang w:eastAsia="en-IE"/>
        </w:rPr>
        <w:br w:type="page"/>
      </w:r>
    </w:p>
    <w:p w14:paraId="7F43D7E4" w14:textId="77777777" w:rsidR="006C0197" w:rsidRPr="006C0197" w:rsidRDefault="006C0197" w:rsidP="006C0197">
      <w:pPr>
        <w:keepNext/>
        <w:spacing w:before="120" w:after="120" w:line="276" w:lineRule="auto"/>
        <w:outlineLvl w:val="0"/>
        <w:rPr>
          <w:rFonts w:ascii="Cambria" w:eastAsia="Times New Roman" w:hAnsi="Cambria" w:cs="Times New Roman"/>
          <w:b/>
          <w:bCs/>
          <w:color w:val="2C7D82"/>
          <w:kern w:val="32"/>
          <w:sz w:val="32"/>
          <w:szCs w:val="32"/>
        </w:rPr>
      </w:pPr>
      <w:bookmarkStart w:id="244" w:name="_Toc170981669"/>
      <w:bookmarkStart w:id="245" w:name="_Toc239080236"/>
      <w:r w:rsidRPr="006C0197">
        <w:rPr>
          <w:rFonts w:ascii="Cambria" w:hAnsi="Cambria" w:eastAsia="Times New Roman" w:cs="Times New Roman"/>
          <w:color w:val="2C7D82"/>
          <w:kern w:val="32"/>
          <w:sz w:val="32"/>
          <w:szCs w:val="32"/>
          <w:lang w:eastAsia="en-IE"/>
        </w:rPr>
        <w:lastRenderedPageBreak/>
        <w:t>Appendix 6 –  Confidentiality Agreement</w:t>
      </w:r>
      <w:bookmarkEnd w:id="243"/>
      <w:bookmarkEnd w:id="244"/>
      <w:bookmarkEnd w:id="245"/>
    </w:p>
    <w:p w14:paraId="68BE51CB" w14:textId="5C2EB8FF"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THIS AGREEMENT is made on the </w:t>
      </w:r>
      <w:r w:rsidRPr="006C0197">
        <w:rPr>
          <w:rFonts w:ascii="Calibri" w:hAnsi="Calibri" w:eastAsia="Calibri" w:cs="Times New Roman"/>
        </w:rPr>
        <w:fldChar w:fldCharType="begin">
          <w:ffData>
            <w:name w:val="Text146"/>
            <w:enabled/>
            <w:calcOnExit w:val="0"/>
            <w:textInput>
              <w:default w:val="[date]"/>
            </w:textInput>
          </w:ffData>
        </w:fldChar>
      </w:r>
      <w:bookmarkStart w:id="246" w:name="Text146"/>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[date]</w:t>
      </w:r>
      <w:r w:rsidRPr="006C0197">
        <w:rPr>
          <w:rFonts w:ascii="Calibri" w:hAnsi="Calibri" w:eastAsia="Calibri" w:cs="Times New Roman"/>
        </w:rPr>
        <w:fldChar w:fldCharType="end"/>
      </w:r>
      <w:bookmarkEnd w:id="246"/>
      <w:r w:rsidRPr="006C0197">
        <w:rPr>
          <w:rFonts w:ascii="Calibri" w:hAnsi="Calibri" w:eastAsia="Calibri" w:cs="Times New Roman"/>
        </w:rPr>
        <w:t xml:space="preserve"> day of </w:t>
      </w:r>
      <w:r w:rsidRPr="006C0197">
        <w:rPr>
          <w:rFonts w:ascii="Calibri" w:hAnsi="Calibri" w:eastAsia="Calibri" w:cs="Times New Roman"/>
        </w:rPr>
        <w:fldChar w:fldCharType="begin">
          <w:ffData>
            <w:name w:val="Text147"/>
            <w:enabled/>
            <w:calcOnExit w:val="0"/>
            <w:textInput>
              <w:default w:val="[month]"/>
            </w:textInput>
          </w:ffData>
        </w:fldChar>
      </w:r>
      <w:bookmarkStart w:id="247" w:name="Text147"/>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[month]</w:t>
      </w:r>
      <w:r w:rsidRPr="006C0197">
        <w:rPr>
          <w:rFonts w:ascii="Calibri" w:hAnsi="Calibri" w:eastAsia="Calibri" w:cs="Times New Roman"/>
        </w:rPr>
        <w:fldChar w:fldCharType="end"/>
      </w:r>
      <w:bookmarkEnd w:id="247"/>
      <w:r w:rsidRPr="006C0197">
        <w:rPr>
          <w:rFonts w:ascii="Calibri" w:hAnsi="Calibri" w:eastAsia="Calibri" w:cs="Times New Roman"/>
        </w:rPr>
        <w:t xml:space="preserve"> 20 </w:t>
      </w:r>
      <w:r w:rsidRPr="006C0197">
        <w:rPr>
          <w:rFonts w:ascii="Calibri" w:hAnsi="Calibri" w:eastAsia="Calibri" w:cs="Times New Roman"/>
        </w:rPr>
        <w:fldChar w:fldCharType="begin">
          <w:ffData>
            <w:name w:val="Text148"/>
            <w:enabled/>
            <w:calcOnExit w:val="0"/>
            <w:textInput>
              <w:default w:val="[year]"/>
            </w:textInput>
          </w:ffData>
        </w:fldChar>
      </w:r>
      <w:bookmarkStart w:id="248" w:name="Text148"/>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[year]</w:t>
      </w:r>
      <w:r w:rsidRPr="006C0197">
        <w:rPr>
          <w:rFonts w:ascii="Calibri" w:hAnsi="Calibri" w:eastAsia="Calibri" w:cs="Times New Roman"/>
        </w:rPr>
        <w:fldChar w:fldCharType="end"/>
      </w:r>
      <w:bookmarkEnd w:id="248"/>
      <w:r w:rsidRPr="006C0197">
        <w:rPr>
          <w:rFonts w:ascii="Calibri" w:hAnsi="Calibri" w:eastAsia="Calibri" w:cs="Times New Roman"/>
        </w:rPr>
        <w:t xml:space="preserve"> BETWEEN:</w:t>
      </w:r>
    </w:p>
    <w:p w14:paraId="6854BE46" w14:textId="096CCC06"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The </w:t>
      </w:r>
      <w:r w:rsidRPr="006C0197">
        <w:rPr>
          <w:rFonts w:ascii="Calibri" w:hAnsi="Calibri" w:eastAsia="Calibri" w:cs="Times New Roman"/>
        </w:rPr>
        <w:fldChar w:fldCharType="begin">
          <w:ffData>
            <w:name w:val="Text149"/>
            <w:enabled/>
            <w:calcOnExit w:val="0"/>
            <w:textInput>
              <w:default w:val="[insert address]"/>
            </w:textInput>
          </w:ffData>
        </w:fldChar>
      </w:r>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[insert address]</w:t>
      </w:r>
      <w:r w:rsidRPr="006C0197">
        <w:rPr>
          <w:rFonts w:ascii="Calibri" w:hAnsi="Calibri" w:eastAsia="Calibri" w:cs="Times New Roman"/>
        </w:rPr>
        <w:fldChar w:fldCharType="end"/>
      </w:r>
      <w:r w:rsidRPr="006C0197">
        <w:rPr>
          <w:rFonts w:ascii="Calibri" w:hAnsi="Calibri" w:eastAsia="Calibri" w:cs="Times New Roman"/>
        </w:rPr>
        <w:t xml:space="preserve">, of </w:t>
      </w:r>
      <w:r w:rsidRPr="006C0197">
        <w:rPr>
          <w:rFonts w:ascii="Calibri" w:hAnsi="Calibri" w:eastAsia="Calibri" w:cs="Times New Roman"/>
        </w:rPr>
        <w:fldChar w:fldCharType="begin">
          <w:ffData>
            <w:name w:val="Text149"/>
            <w:enabled/>
            <w:calcOnExit w:val="0"/>
            <w:textInput>
              <w:default w:val="[insert address]"/>
            </w:textInput>
          </w:ffData>
        </w:fldChar>
      </w:r>
      <w:bookmarkStart w:id="249" w:name="Text149"/>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[insert address]</w:t>
      </w:r>
      <w:r w:rsidRPr="006C0197">
        <w:rPr>
          <w:rFonts w:ascii="Calibri" w:hAnsi="Calibri" w:eastAsia="Calibri" w:cs="Times New Roman"/>
        </w:rPr>
        <w:fldChar w:fldCharType="end"/>
      </w:r>
      <w:bookmarkEnd w:id="249"/>
      <w:r w:rsidRPr="006C0197">
        <w:rPr>
          <w:rFonts w:ascii="Calibri" w:hAnsi="Calibri" w:eastAsia="Calibri" w:cs="Times New Roman"/>
        </w:rPr>
        <w:t xml:space="preserve"> (hereinafter “the Contracting Authority”) of the one part; </w:t>
      </w:r>
      <w:r w:rsidRPr="006C0197">
        <w:rPr>
          <w:rFonts w:ascii="Calibri" w:hAnsi="Calibri" w:eastAsia="Calibri" w:cs="Times New Roman"/>
        </w:rPr>
        <w:br/>
      </w:r>
      <w:r w:rsidRPr="006C0197">
        <w:rPr>
          <w:rFonts w:ascii="Calibri" w:hAnsi="Calibri" w:eastAsia="Calibri" w:cs="Times New Roman"/>
        </w:rPr>
        <w:t>and</w:t>
      </w:r>
    </w:p>
    <w:p w14:paraId="161461FE" w14:textId="629AEB45"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fldChar w:fldCharType="begin">
          <w:ffData>
            <w:name w:val="Text155"/>
            <w:enabled/>
            <w:calcOnExit w:val="0"/>
            <w:textInput>
              <w:default w:val="[Contractor’s legal name: to be completed on signing.], of [address: to be completed on signing.]"/>
            </w:textInput>
          </w:ffData>
        </w:fldChar>
      </w:r>
      <w:bookmarkStart w:id="250" w:name="Text155"/>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[Contractor’s legal name: to be completed on signing.], of [address: to be completed on signing.]</w:t>
      </w:r>
      <w:r w:rsidRPr="006C0197">
        <w:rPr>
          <w:rFonts w:ascii="Calibri" w:hAnsi="Calibri" w:eastAsia="Calibri" w:cs="Times New Roman"/>
        </w:rPr>
        <w:fldChar w:fldCharType="end"/>
      </w:r>
      <w:bookmarkEnd w:id="250"/>
      <w:r w:rsidRPr="006C0197">
        <w:rPr>
          <w:rFonts w:ascii="Calibri" w:hAnsi="Calibri" w:eastAsia="Calibri" w:cs="Times New Roman"/>
        </w:rPr>
        <w:t xml:space="preserve"> (hereinafter called “the Contractor”) of the other part.</w:t>
      </w:r>
    </w:p>
    <w:p w14:paraId="27000998" w14:textId="77777777" w:rsidR="006C0197" w:rsidRPr="006C0197" w:rsidRDefault="006C0197" w:rsidP="006C0197">
      <w:pPr>
        <w:keepLines/>
        <w:spacing w:after="200" w:line="276" w:lineRule="auto"/>
        <w:rPr>
          <w:rFonts w:ascii="Calibri" w:eastAsia="Calibri" w:hAnsi="Calibri" w:cs="Times New Roman"/>
          <w:b/>
        </w:rPr>
      </w:pPr>
      <w:r w:rsidRPr="006C0197">
        <w:rPr>
          <w:rFonts w:ascii="Calibri" w:hAnsi="Calibri" w:eastAsia="Calibri" w:cs="Times New Roman"/>
          <w:b/>
        </w:rPr>
        <w:t xml:space="preserve">WHEREAS </w:t>
      </w:r>
    </w:p>
    <w:p w14:paraId="477CC829" w14:textId="77777777" w:rsidR="006C0197" w:rsidRPr="006C0197" w:rsidRDefault="006C0197" w:rsidP="006C0197">
      <w:pPr>
        <w:keepLines/>
        <w:spacing w:after="200" w:line="276" w:lineRule="auto"/>
        <w:rPr>
          <w:rFonts w:ascii="Calibri" w:eastAsia="Calibri" w:hAnsi="Calibri" w:cs="Times New Roman"/>
        </w:rPr>
      </w:pPr>
    </w:p>
    <w:tbl>
      <w:tblPr>
        <w:tblW w:w="0" w:type="auto"/>
        <w:tblLook w:val="01E0" w:firstRow="1" w:lastRow="1" w:firstColumn="1" w:lastColumn="1" w:noHBand="0" w:noVBand="0"/>
      </w:tblPr>
      <w:tblGrid>
        <w:gridCol w:w="757"/>
        <w:gridCol w:w="8241"/>
      </w:tblGrid>
      <w:tr w:rsidR="006C0197" w:rsidRPr="006C0197" w14:paraId="1A8C7DB8" w14:textId="77777777" w:rsidTr="00552346">
        <w:tc>
          <w:tcPr>
            <w:tcW w:w="757" w:type="dxa"/>
          </w:tcPr>
          <w:p w14:paraId="1917B2BA" w14:textId="77777777" w:rsidR="006C0197" w:rsidRPr="006C0197" w:rsidRDefault="006C0197" w:rsidP="006C0197">
            <w:pPr>
              <w:spacing w:after="200" w:line="276" w:lineRule="auto"/>
              <w:rPr>
                <w:rFonts w:ascii="Calibri" w:eastAsia="Calibri" w:hAnsi="Calibri" w:cs="Times New Roman"/>
                <w:color w:val="333399"/>
              </w:rPr>
            </w:pPr>
            <w:r w:rsidRPr="006C0197">
              <w:rPr>
                <w:rFonts w:ascii="Calibri" w:hAnsi="Calibri" w:eastAsia="Calibri" w:cs="Times New Roman"/>
                <w:color w:val="000000"/>
              </w:rPr>
              <w:t>A</w:t>
            </w:r>
            <w:r w:rsidRPr="006C0197">
              <w:rPr>
                <w:rFonts w:ascii="Calibri" w:hAnsi="Calibri" w:eastAsia="Calibri" w:cs="Times New Roman"/>
                <w:color w:val="333399"/>
              </w:rPr>
              <w:t>.</w:t>
            </w:r>
          </w:p>
        </w:tc>
        <w:tc>
          <w:tcPr>
            <w:tcW w:w="8241" w:type="dxa"/>
          </w:tcPr>
          <w:p w14:paraId="3D303747" w14:textId="004A4686"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By Request for Tenders dated </w:t>
            </w:r>
            <w:r w:rsidRPr="006C0197">
              <w:rPr>
                <w:rFonts w:ascii="Calibri" w:hAnsi="Calibri" w:eastAsia="Calibri" w:cs="Times New Roman"/>
              </w:rPr>
              <w:fldChar w:fldCharType="begin">
                <w:ffData>
                  <w:name w:val="Text150"/>
                  <w:enabled/>
                  <w:calcOnExit w:val="0"/>
                  <w:textInput>
                    <w:default w:val="[insert date]"/>
                  </w:textInput>
                </w:ffData>
              </w:fldChar>
            </w:r>
            <w:bookmarkStart w:id="251" w:name="Text150"/>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[insert date]</w:t>
            </w:r>
            <w:r w:rsidRPr="006C0197">
              <w:rPr>
                <w:rFonts w:ascii="Calibri" w:hAnsi="Calibri" w:eastAsia="Calibri" w:cs="Times New Roman"/>
              </w:rPr>
              <w:fldChar w:fldCharType="end"/>
            </w:r>
            <w:bookmarkEnd w:id="251"/>
            <w:r w:rsidRPr="006C0197">
              <w:rPr>
                <w:rFonts w:ascii="Calibri" w:hAnsi="Calibri" w:eastAsia="Calibri" w:cs="Times New Roman"/>
              </w:rPr>
              <w:t xml:space="preserve">  entitled </w:t>
            </w:r>
            <w:r w:rsidRPr="006C0197">
              <w:rPr>
                <w:rFonts w:ascii="Calibri" w:hAnsi="Calibri" w:eastAsia="Calibri" w:cs="Times New Roman"/>
              </w:rPr>
              <w:fldChar w:fldCharType="begin">
                <w:ffData>
                  <w:name w:val="Text151"/>
                  <w:enabled/>
                  <w:calcOnExit w:val="0"/>
                  <w:textInput>
                    <w:default w:val="[insert title]"/>
                  </w:textInput>
                </w:ffData>
              </w:fldChar>
            </w:r>
            <w:bookmarkStart w:id="252" w:name="Text151"/>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[insert title]</w:t>
            </w:r>
            <w:r w:rsidRPr="006C0197">
              <w:rPr>
                <w:rFonts w:ascii="Calibri" w:hAnsi="Calibri" w:eastAsia="Calibri" w:cs="Times New Roman"/>
              </w:rPr>
              <w:fldChar w:fldCharType="end"/>
            </w:r>
            <w:bookmarkEnd w:id="252"/>
            <w:r w:rsidRPr="006C0197">
              <w:rPr>
                <w:rFonts w:ascii="Calibri" w:hAnsi="Calibri" w:eastAsia="Calibri" w:cs="Times New Roman"/>
              </w:rPr>
              <w:t xml:space="preserve"> (the “RFT”) the Contracting Authority invited tenders (“Tenders”) for the provision of the Goods/Services described in Appendix 1 to the RFT (the “Goods” and “Services”) (“the Competition”).  The Contractor submitted a response to the RFT dated the </w:t>
            </w:r>
            <w:r w:rsidRPr="006C0197">
              <w:rPr>
                <w:rFonts w:ascii="Calibri" w:hAnsi="Calibri" w:eastAsia="Calibri" w:cs="Times New Roman"/>
              </w:rPr>
              <w:fldChar w:fldCharType="begin">
                <w:ffData>
                  <w:name w:val="Text152"/>
                  <w:enabled/>
                  <w:calcOnExit w:val="0"/>
                  <w:textInput>
                    <w:default w:val="[insert date of Tender]"/>
                  </w:textInput>
                </w:ffData>
              </w:fldChar>
            </w:r>
            <w:bookmarkStart w:id="253" w:name="Text152"/>
            <w:r w:rsidRPr="006C0197">
              <w:rPr>
                <w:rFonts w:ascii="Calibri" w:hAnsi="Calibri" w:eastAsia="Calibri" w:cs="Times New Roman"/>
              </w:rPr>
              <w:instrText xml:space="preserve"> FORMTEXT </w:instrText>
            </w:r>
            <w:r w:rsidRPr="006C0197">
              <w:rPr>
                <w:rFonts w:ascii="Calibri" w:hAnsi="Calibri" w:eastAsia="Calibri" w:cs="Times New Roman"/>
              </w:rPr>
            </w:r>
            <w:r w:rsidRPr="006C0197">
              <w:rPr>
                <w:rFonts w:ascii="Calibri" w:hAnsi="Calibri" w:eastAsia="Calibri" w:cs="Times New Roman"/>
              </w:rPr>
              <w:fldChar w:fldCharType="separate"/>
            </w:r>
            <w:r w:rsidR="00345B16">
              <w:rPr>
                <w:rFonts w:ascii="Calibri" w:hAnsi="Calibri" w:eastAsia="Calibri" w:cs="Times New Roman"/>
                <w:noProof/>
              </w:rPr>
              <w:t>[insert date of Tender]</w:t>
            </w:r>
            <w:r w:rsidRPr="006C0197">
              <w:rPr>
                <w:rFonts w:ascii="Calibri" w:hAnsi="Calibri" w:eastAsia="Calibri" w:cs="Times New Roman"/>
              </w:rPr>
              <w:fldChar w:fldCharType="end"/>
            </w:r>
            <w:bookmarkEnd w:id="253"/>
            <w:r w:rsidRPr="006C0197">
              <w:rPr>
                <w:rFonts w:ascii="Calibri" w:hAnsi="Calibri" w:eastAsia="Calibri" w:cs="Times New Roman"/>
              </w:rPr>
              <w:t>.</w:t>
            </w:r>
          </w:p>
          <w:p w14:paraId="7DC570FC" w14:textId="77777777" w:rsidR="006C0197" w:rsidRPr="006C0197" w:rsidRDefault="006C0197" w:rsidP="006C0197">
            <w:pPr>
              <w:spacing w:after="120" w:line="276" w:lineRule="auto"/>
              <w:rPr>
                <w:rFonts w:ascii="Calibri" w:eastAsia="Calibri" w:hAnsi="Calibri" w:cs="Times New Roman"/>
                <w:b/>
              </w:rPr>
            </w:pPr>
            <w:r w:rsidRPr="006C0197">
              <w:rPr>
                <w:rFonts w:ascii="Calibri" w:hAnsi="Calibri" w:eastAsia="Calibri" w:cs="Times New Roman"/>
              </w:rPr>
              <w:t xml:space="preserve">The Contractor has been identified as the preferred bidder in the Competition. </w:t>
            </w:r>
          </w:p>
        </w:tc>
      </w:tr>
      <w:tr w:rsidR="006C0197" w:rsidRPr="006C0197" w14:paraId="333F2952" w14:textId="77777777" w:rsidTr="00552346">
        <w:tc>
          <w:tcPr>
            <w:tcW w:w="757" w:type="dxa"/>
          </w:tcPr>
          <w:p w14:paraId="1ABFAD39"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B.</w:t>
            </w:r>
          </w:p>
        </w:tc>
        <w:tc>
          <w:tcPr>
            <w:tcW w:w="8241" w:type="dxa"/>
          </w:tcPr>
          <w:p w14:paraId="46653215"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1920F287"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b/>
        </w:rPr>
        <w:t xml:space="preserve">NOW IT IS HEREBY AGREED </w:t>
      </w:r>
      <w:r w:rsidRPr="006C0197">
        <w:rPr>
          <w:rFonts w:ascii="Calibri" w:hAnsi="Calibri" w:eastAsia="Calibri" w:cs="Times New Roman"/>
        </w:rPr>
        <w:t>in consideration of the sum of €2.00 (the receipt of which is hereby acknowledged by the Contractor) as follows:</w:t>
      </w:r>
    </w:p>
    <w:tbl>
      <w:tblPr>
        <w:tblW w:w="5136" w:type="pct"/>
        <w:tblLook w:val="01E0" w:firstRow="1" w:lastRow="1" w:firstColumn="1" w:lastColumn="1" w:noHBand="0" w:noVBand="0"/>
      </w:tblPr>
      <w:tblGrid>
        <w:gridCol w:w="718"/>
        <w:gridCol w:w="102"/>
        <w:gridCol w:w="276"/>
        <w:gridCol w:w="304"/>
        <w:gridCol w:w="37"/>
        <w:gridCol w:w="540"/>
        <w:gridCol w:w="7050"/>
        <w:gridCol w:w="245"/>
      </w:tblGrid>
      <w:tr w:rsidR="006C0197" w:rsidRPr="006C0197" w14:paraId="7E52C2ED" w14:textId="77777777" w:rsidTr="00552346">
        <w:trPr>
          <w:gridAfter w:val="1"/>
          <w:wAfter w:w="132" w:type="pct"/>
        </w:trPr>
        <w:tc>
          <w:tcPr>
            <w:tcW w:w="442" w:type="pct"/>
            <w:gridSpan w:val="2"/>
          </w:tcPr>
          <w:p w14:paraId="2004E050"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1.</w:t>
            </w:r>
          </w:p>
        </w:tc>
        <w:tc>
          <w:tcPr>
            <w:tcW w:w="4426" w:type="pct"/>
            <w:gridSpan w:val="5"/>
          </w:tcPr>
          <w:p w14:paraId="761E2A89"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The Contractor acknowledges that Confidential Information may be provided to them by the Contracting Authority and that each item of Confidential Information shall be governed by the terms of this Agreement.</w:t>
            </w:r>
          </w:p>
        </w:tc>
      </w:tr>
      <w:tr w:rsidR="006C0197" w:rsidRPr="006C0197" w14:paraId="58148C2A" w14:textId="77777777" w:rsidTr="00552346">
        <w:trPr>
          <w:gridAfter w:val="1"/>
          <w:wAfter w:w="132" w:type="pct"/>
        </w:trPr>
        <w:tc>
          <w:tcPr>
            <w:tcW w:w="442" w:type="pct"/>
            <w:gridSpan w:val="2"/>
          </w:tcPr>
          <w:p w14:paraId="480CF35C"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2.</w:t>
            </w:r>
          </w:p>
        </w:tc>
        <w:tc>
          <w:tcPr>
            <w:tcW w:w="4426" w:type="pct"/>
            <w:gridSpan w:val="5"/>
          </w:tcPr>
          <w:p w14:paraId="33E0F49A"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For the purposes of this Agreement "Confidential Information" means:</w:t>
            </w:r>
          </w:p>
        </w:tc>
      </w:tr>
      <w:tr w:rsidR="006C0197" w:rsidRPr="006C0197" w14:paraId="54481A1F" w14:textId="77777777" w:rsidTr="00552346">
        <w:trPr>
          <w:gridAfter w:val="1"/>
          <w:wAfter w:w="132" w:type="pct"/>
        </w:trPr>
        <w:tc>
          <w:tcPr>
            <w:tcW w:w="442" w:type="pct"/>
            <w:gridSpan w:val="2"/>
          </w:tcPr>
          <w:p w14:paraId="27520765" w14:textId="77777777" w:rsidR="006C0197" w:rsidRPr="006C0197" w:rsidRDefault="006C0197" w:rsidP="006C0197">
            <w:pPr>
              <w:spacing w:after="200" w:line="276" w:lineRule="auto"/>
              <w:rPr>
                <w:rFonts w:ascii="Calibri" w:eastAsia="Calibri" w:hAnsi="Calibri" w:cs="Times New Roman"/>
                <w:color w:val="333399"/>
              </w:rPr>
            </w:pPr>
          </w:p>
        </w:tc>
        <w:tc>
          <w:tcPr>
            <w:tcW w:w="313" w:type="pct"/>
            <w:gridSpan w:val="2"/>
          </w:tcPr>
          <w:p w14:paraId="10F262E5"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2.1</w:t>
            </w:r>
          </w:p>
        </w:tc>
        <w:tc>
          <w:tcPr>
            <w:tcW w:w="4113" w:type="pct"/>
            <w:gridSpan w:val="3"/>
          </w:tcPr>
          <w:p w14:paraId="3DC89D52" w14:textId="77777777" w:rsidR="006C0197" w:rsidRPr="006C0197" w:rsidRDefault="006C0197" w:rsidP="006C0197">
            <w:pPr>
              <w:spacing w:after="120" w:line="276" w:lineRule="auto"/>
              <w:rPr>
                <w:rFonts w:ascii="Calibri" w:eastAsia="MS Mincho" w:hAnsi="Calibri" w:cs="Times New Roman"/>
              </w:rPr>
            </w:pPr>
            <w:r w:rsidRPr="006C0197">
              <w:rPr>
                <w:rFonts w:ascii="Calibri" w:hAnsi="Calibri" w:eastAsia="Calibri" w:cs="Times New Roman"/>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6C0197" w:rsidRPr="006C0197" w14:paraId="1D43C7F3" w14:textId="77777777" w:rsidTr="00552346">
        <w:trPr>
          <w:gridAfter w:val="1"/>
          <w:wAfter w:w="132" w:type="pct"/>
        </w:trPr>
        <w:tc>
          <w:tcPr>
            <w:tcW w:w="442" w:type="pct"/>
            <w:gridSpan w:val="2"/>
          </w:tcPr>
          <w:p w14:paraId="6D1EEE1A" w14:textId="77777777" w:rsidR="006C0197" w:rsidRPr="006C0197" w:rsidRDefault="006C0197" w:rsidP="006C0197">
            <w:pPr>
              <w:spacing w:after="200" w:line="276" w:lineRule="auto"/>
              <w:rPr>
                <w:rFonts w:ascii="Calibri" w:eastAsia="Calibri" w:hAnsi="Calibri" w:cs="Times New Roman"/>
                <w:color w:val="333399"/>
              </w:rPr>
            </w:pPr>
          </w:p>
        </w:tc>
        <w:tc>
          <w:tcPr>
            <w:tcW w:w="313" w:type="pct"/>
            <w:gridSpan w:val="2"/>
          </w:tcPr>
          <w:p w14:paraId="56A1494A"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2.2</w:t>
            </w:r>
          </w:p>
        </w:tc>
        <w:tc>
          <w:tcPr>
            <w:tcW w:w="4113" w:type="pct"/>
            <w:gridSpan w:val="3"/>
          </w:tcPr>
          <w:p w14:paraId="048580D1"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any and all information which has been derived or obtained from information described in sub-paragraph 2.1.</w:t>
            </w:r>
          </w:p>
          <w:p w14:paraId="10AB78BE" w14:textId="77777777" w:rsidR="006C0197" w:rsidRPr="006C0197" w:rsidRDefault="006C0197" w:rsidP="006C0197">
            <w:pPr>
              <w:spacing w:after="200" w:line="276" w:lineRule="auto"/>
              <w:rPr>
                <w:rFonts w:ascii="Calibri" w:eastAsia="Calibri" w:hAnsi="Calibri" w:cs="Times New Roman"/>
              </w:rPr>
            </w:pPr>
          </w:p>
        </w:tc>
      </w:tr>
      <w:tr w:rsidR="006C0197" w:rsidRPr="006C0197" w14:paraId="499DEE2C" w14:textId="77777777" w:rsidTr="00552346">
        <w:trPr>
          <w:gridAfter w:val="1"/>
          <w:wAfter w:w="132" w:type="pct"/>
        </w:trPr>
        <w:tc>
          <w:tcPr>
            <w:tcW w:w="591" w:type="pct"/>
            <w:gridSpan w:val="3"/>
          </w:tcPr>
          <w:p w14:paraId="4C5A6E39"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3.</w:t>
            </w:r>
          </w:p>
        </w:tc>
        <w:tc>
          <w:tcPr>
            <w:tcW w:w="4277" w:type="pct"/>
            <w:gridSpan w:val="4"/>
          </w:tcPr>
          <w:p w14:paraId="44435C58"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For the purposes of this Agreement “Data Protection Laws” means all applicable national and EU data protection laws, regulations and guidelines, including but not </w:t>
            </w:r>
            <w:r w:rsidRPr="006C0197">
              <w:rPr>
                <w:rFonts w:ascii="Calibri" w:hAnsi="Calibri" w:eastAsia="Calibri" w:cs="Times New Roman"/>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673A7B6D" w14:textId="77777777" w:rsidR="006C0197" w:rsidRPr="006C0197" w:rsidRDefault="006C0197" w:rsidP="006C0197">
            <w:pPr>
              <w:spacing w:after="200" w:line="276" w:lineRule="auto"/>
              <w:rPr>
                <w:rFonts w:ascii="Calibri" w:eastAsia="Calibri" w:hAnsi="Calibri" w:cs="Times New Roman"/>
              </w:rPr>
            </w:pPr>
          </w:p>
        </w:tc>
      </w:tr>
      <w:tr w:rsidR="006C0197" w:rsidRPr="006C0197" w14:paraId="66F3DE5E" w14:textId="77777777" w:rsidTr="00552346">
        <w:trPr>
          <w:gridAfter w:val="1"/>
          <w:wAfter w:w="132" w:type="pct"/>
        </w:trPr>
        <w:tc>
          <w:tcPr>
            <w:tcW w:w="591" w:type="pct"/>
            <w:gridSpan w:val="3"/>
          </w:tcPr>
          <w:p w14:paraId="4AC6E533"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lastRenderedPageBreak/>
              <w:t>4.</w:t>
            </w:r>
          </w:p>
        </w:tc>
        <w:tc>
          <w:tcPr>
            <w:tcW w:w="4277" w:type="pct"/>
            <w:gridSpan w:val="4"/>
          </w:tcPr>
          <w:p w14:paraId="4B53BFDA"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Save as may be required by law, the Contractor agrees in respect of the Confidential Information:</w:t>
            </w:r>
          </w:p>
        </w:tc>
      </w:tr>
      <w:tr w:rsidR="006C0197" w:rsidRPr="006C0197" w14:paraId="5663D685" w14:textId="77777777" w:rsidTr="00552346">
        <w:tc>
          <w:tcPr>
            <w:tcW w:w="387" w:type="pct"/>
          </w:tcPr>
          <w:p w14:paraId="34A6A3A0"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77E0050B"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4.1</w:t>
            </w:r>
          </w:p>
        </w:tc>
        <w:tc>
          <w:tcPr>
            <w:tcW w:w="4225" w:type="pct"/>
            <w:gridSpan w:val="3"/>
          </w:tcPr>
          <w:p w14:paraId="682E619E"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to treat such Confidential Information as confidential and to take all necessary steps to ensure that such confidentiality is maintained;</w:t>
            </w:r>
          </w:p>
        </w:tc>
      </w:tr>
      <w:tr w:rsidR="006C0197" w:rsidRPr="006C0197" w14:paraId="7B295588" w14:textId="77777777" w:rsidTr="00552346">
        <w:tc>
          <w:tcPr>
            <w:tcW w:w="387" w:type="pct"/>
          </w:tcPr>
          <w:p w14:paraId="4F298A47"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07AA9718"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4.2</w:t>
            </w:r>
          </w:p>
        </w:tc>
        <w:tc>
          <w:tcPr>
            <w:tcW w:w="4225" w:type="pct"/>
            <w:gridSpan w:val="3"/>
          </w:tcPr>
          <w:p w14:paraId="36732A44"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not, without the prior written consent of the Contracting Authority, to communicate or disclose any part of such Confidential Information to any person except:</w:t>
            </w:r>
          </w:p>
        </w:tc>
      </w:tr>
      <w:tr w:rsidR="006C0197" w:rsidRPr="006C0197" w14:paraId="6D164CC1" w14:textId="77777777" w:rsidTr="00552346">
        <w:tc>
          <w:tcPr>
            <w:tcW w:w="387" w:type="pct"/>
          </w:tcPr>
          <w:p w14:paraId="7BC332A5"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0A7AE80B" w14:textId="77777777" w:rsidR="006C0197" w:rsidRPr="006C0197" w:rsidRDefault="006C0197" w:rsidP="006C0197">
            <w:pPr>
              <w:spacing w:after="200" w:line="276" w:lineRule="auto"/>
              <w:rPr>
                <w:rFonts w:ascii="Calibri" w:eastAsia="Calibri" w:hAnsi="Calibri" w:cs="Times New Roman"/>
              </w:rPr>
            </w:pPr>
          </w:p>
        </w:tc>
        <w:tc>
          <w:tcPr>
            <w:tcW w:w="291" w:type="pct"/>
          </w:tcPr>
          <w:p w14:paraId="2824AA77" w14:textId="77777777" w:rsidR="006C0197" w:rsidRPr="006C0197" w:rsidRDefault="006C0197" w:rsidP="006C0197">
            <w:pPr>
              <w:spacing w:after="200" w:line="276" w:lineRule="auto"/>
              <w:rPr>
                <w:rFonts w:ascii="Calibri" w:eastAsia="Calibri" w:hAnsi="Calibri" w:cs="Times New Roman"/>
              </w:rPr>
            </w:pPr>
            <w:proofErr w:type="spellStart"/>
            <w:r w:rsidRPr="006C0197">
              <w:rPr>
                <w:rFonts w:ascii="Calibri" w:hAnsi="Calibri" w:eastAsia="Calibri" w:cs="Times New Roman"/>
              </w:rPr>
              <w:t>i</w:t>
            </w:r>
            <w:proofErr w:type="spellEnd"/>
          </w:p>
        </w:tc>
        <w:tc>
          <w:tcPr>
            <w:tcW w:w="3934" w:type="pct"/>
            <w:gridSpan w:val="2"/>
          </w:tcPr>
          <w:p w14:paraId="21AC611D"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to those employees, agents, Subcontractors and other suppliers on a need to know basis; and/or</w:t>
            </w:r>
          </w:p>
        </w:tc>
      </w:tr>
      <w:tr w:rsidR="006C0197" w:rsidRPr="006C0197" w14:paraId="3F9EE91B" w14:textId="77777777" w:rsidTr="00552346">
        <w:tc>
          <w:tcPr>
            <w:tcW w:w="387" w:type="pct"/>
          </w:tcPr>
          <w:p w14:paraId="0B8B834D"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0238C5C4" w14:textId="77777777" w:rsidR="006C0197" w:rsidRPr="006C0197" w:rsidRDefault="006C0197" w:rsidP="006C0197">
            <w:pPr>
              <w:spacing w:after="200" w:line="276" w:lineRule="auto"/>
              <w:rPr>
                <w:rFonts w:ascii="Calibri" w:eastAsia="Calibri" w:hAnsi="Calibri" w:cs="Times New Roman"/>
              </w:rPr>
            </w:pPr>
          </w:p>
        </w:tc>
        <w:tc>
          <w:tcPr>
            <w:tcW w:w="291" w:type="pct"/>
          </w:tcPr>
          <w:p w14:paraId="5707AACC"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ii</w:t>
            </w:r>
          </w:p>
        </w:tc>
        <w:tc>
          <w:tcPr>
            <w:tcW w:w="3934" w:type="pct"/>
            <w:gridSpan w:val="2"/>
          </w:tcPr>
          <w:p w14:paraId="5C302F99"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to the Contractor’s auditors, professional advisers and any other persons or bodies having a legal right or duty to have access to or knowledge of the Confidential Information in connection with the business of the Contractor</w:t>
            </w:r>
          </w:p>
        </w:tc>
      </w:tr>
      <w:tr w:rsidR="006C0197" w:rsidRPr="006C0197" w14:paraId="318AF932" w14:textId="77777777" w:rsidTr="00552346">
        <w:tc>
          <w:tcPr>
            <w:tcW w:w="387" w:type="pct"/>
          </w:tcPr>
          <w:p w14:paraId="4E61998F"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114CDA3E" w14:textId="77777777" w:rsidR="006C0197" w:rsidRPr="006C0197" w:rsidRDefault="006C0197" w:rsidP="006C0197">
            <w:pPr>
              <w:spacing w:after="200" w:line="276" w:lineRule="auto"/>
              <w:rPr>
                <w:rFonts w:ascii="Calibri" w:eastAsia="Calibri" w:hAnsi="Calibri" w:cs="Times New Roman"/>
              </w:rPr>
            </w:pPr>
          </w:p>
        </w:tc>
        <w:tc>
          <w:tcPr>
            <w:tcW w:w="4225" w:type="pct"/>
            <w:gridSpan w:val="3"/>
          </w:tcPr>
          <w:p w14:paraId="4C5D4774"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C0197" w:rsidRPr="006C0197" w14:paraId="115FD132" w14:textId="77777777" w:rsidTr="00552346">
        <w:tc>
          <w:tcPr>
            <w:tcW w:w="387" w:type="pct"/>
          </w:tcPr>
          <w:p w14:paraId="3B86B4A7"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5.</w:t>
            </w:r>
          </w:p>
        </w:tc>
        <w:tc>
          <w:tcPr>
            <w:tcW w:w="4613" w:type="pct"/>
            <w:gridSpan w:val="7"/>
          </w:tcPr>
          <w:p w14:paraId="39CD3B11" w14:textId="77777777" w:rsidR="006C0197" w:rsidRPr="006C0197" w:rsidRDefault="006C0197" w:rsidP="006C0197">
            <w:pPr>
              <w:spacing w:after="120" w:line="276" w:lineRule="auto"/>
              <w:rPr>
                <w:rFonts w:ascii="Calibri" w:eastAsia="Calibri" w:hAnsi="Calibri" w:cs="Times New Roman"/>
                <w:bCs/>
              </w:rPr>
            </w:pPr>
            <w:r w:rsidRPr="006C0197">
              <w:rPr>
                <w:rFonts w:ascii="Calibri" w:hAnsi="Calibri" w:eastAsia="Calibri" w:cs="Times New Roman"/>
                <w:bCs/>
              </w:rPr>
              <w:t>The obligations in this Agreement will not apply to any Confidential Information:</w:t>
            </w:r>
          </w:p>
        </w:tc>
      </w:tr>
      <w:tr w:rsidR="006C0197" w:rsidRPr="006C0197" w14:paraId="0EBAEB26" w14:textId="77777777" w:rsidTr="00552346">
        <w:tc>
          <w:tcPr>
            <w:tcW w:w="387" w:type="pct"/>
          </w:tcPr>
          <w:p w14:paraId="23E932B9" w14:textId="77777777" w:rsidR="006C0197" w:rsidRPr="006C0197" w:rsidRDefault="006C0197" w:rsidP="006C0197">
            <w:pPr>
              <w:spacing w:after="200" w:line="276" w:lineRule="auto"/>
              <w:rPr>
                <w:rFonts w:ascii="Calibri" w:eastAsia="Calibri" w:hAnsi="Calibri" w:cs="Times New Roman"/>
                <w:color w:val="000000"/>
              </w:rPr>
            </w:pPr>
          </w:p>
        </w:tc>
        <w:tc>
          <w:tcPr>
            <w:tcW w:w="388" w:type="pct"/>
            <w:gridSpan w:val="4"/>
          </w:tcPr>
          <w:p w14:paraId="444BA897" w14:textId="77777777" w:rsidR="006C0197" w:rsidRPr="006C0197" w:rsidRDefault="006C0197" w:rsidP="006C0197">
            <w:pPr>
              <w:spacing w:after="200" w:line="276" w:lineRule="auto"/>
              <w:rPr>
                <w:rFonts w:ascii="Calibri" w:eastAsia="Calibri" w:hAnsi="Calibri" w:cs="Times New Roman"/>
              </w:rPr>
            </w:pPr>
            <w:proofErr w:type="spellStart"/>
            <w:r w:rsidRPr="006C0197">
              <w:rPr>
                <w:rFonts w:ascii="Calibri" w:hAnsi="Calibri" w:eastAsia="Calibri" w:cs="Times New Roman"/>
              </w:rPr>
              <w:t>i</w:t>
            </w:r>
            <w:proofErr w:type="spellEnd"/>
          </w:p>
        </w:tc>
        <w:tc>
          <w:tcPr>
            <w:tcW w:w="4225" w:type="pct"/>
            <w:gridSpan w:val="3"/>
          </w:tcPr>
          <w:p w14:paraId="258F8A57"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in the Contractor’s possession (with full right to disclose) before receiving it from the Contracting Authority; or</w:t>
            </w:r>
          </w:p>
        </w:tc>
      </w:tr>
      <w:tr w:rsidR="006C0197" w:rsidRPr="006C0197" w14:paraId="66ED5440" w14:textId="77777777" w:rsidTr="00552346">
        <w:tc>
          <w:tcPr>
            <w:tcW w:w="387" w:type="pct"/>
          </w:tcPr>
          <w:p w14:paraId="33DBC57B" w14:textId="77777777" w:rsidR="006C0197" w:rsidRPr="006C0197" w:rsidRDefault="006C0197" w:rsidP="006C0197">
            <w:pPr>
              <w:spacing w:after="200" w:line="276" w:lineRule="auto"/>
              <w:rPr>
                <w:rFonts w:ascii="Calibri" w:eastAsia="Calibri" w:hAnsi="Calibri" w:cs="Times New Roman"/>
                <w:color w:val="000000"/>
              </w:rPr>
            </w:pPr>
          </w:p>
        </w:tc>
        <w:tc>
          <w:tcPr>
            <w:tcW w:w="388" w:type="pct"/>
            <w:gridSpan w:val="4"/>
          </w:tcPr>
          <w:p w14:paraId="1133CDC3"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ii</w:t>
            </w:r>
          </w:p>
        </w:tc>
        <w:tc>
          <w:tcPr>
            <w:tcW w:w="4225" w:type="pct"/>
            <w:gridSpan w:val="3"/>
          </w:tcPr>
          <w:p w14:paraId="0B696FA9"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which is or becomes public knowledge other than by breach of this clause; or</w:t>
            </w:r>
          </w:p>
        </w:tc>
      </w:tr>
      <w:tr w:rsidR="006C0197" w:rsidRPr="006C0197" w14:paraId="49844E28" w14:textId="77777777" w:rsidTr="00552346">
        <w:tc>
          <w:tcPr>
            <w:tcW w:w="387" w:type="pct"/>
          </w:tcPr>
          <w:p w14:paraId="39C5FB62" w14:textId="77777777" w:rsidR="006C0197" w:rsidRPr="006C0197" w:rsidRDefault="006C0197" w:rsidP="006C0197">
            <w:pPr>
              <w:spacing w:after="200" w:line="276" w:lineRule="auto"/>
              <w:rPr>
                <w:rFonts w:ascii="Calibri" w:eastAsia="Calibri" w:hAnsi="Calibri" w:cs="Times New Roman"/>
                <w:color w:val="000000"/>
              </w:rPr>
            </w:pPr>
          </w:p>
        </w:tc>
        <w:tc>
          <w:tcPr>
            <w:tcW w:w="388" w:type="pct"/>
            <w:gridSpan w:val="4"/>
          </w:tcPr>
          <w:p w14:paraId="7B49BA29"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iii</w:t>
            </w:r>
          </w:p>
        </w:tc>
        <w:tc>
          <w:tcPr>
            <w:tcW w:w="4225" w:type="pct"/>
            <w:gridSpan w:val="3"/>
          </w:tcPr>
          <w:p w14:paraId="5677B5BF"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is independently developed by the Contractor without access to or use of the Confidential Information; or</w:t>
            </w:r>
          </w:p>
        </w:tc>
      </w:tr>
      <w:tr w:rsidR="006C0197" w:rsidRPr="006C0197" w14:paraId="1017D613" w14:textId="77777777" w:rsidTr="00552346">
        <w:tc>
          <w:tcPr>
            <w:tcW w:w="387" w:type="pct"/>
          </w:tcPr>
          <w:p w14:paraId="73B73257" w14:textId="77777777" w:rsidR="006C0197" w:rsidRPr="006C0197" w:rsidRDefault="006C0197" w:rsidP="006C0197">
            <w:pPr>
              <w:spacing w:after="200" w:line="276" w:lineRule="auto"/>
              <w:rPr>
                <w:rFonts w:ascii="Calibri" w:eastAsia="Calibri" w:hAnsi="Calibri" w:cs="Times New Roman"/>
                <w:color w:val="000000"/>
              </w:rPr>
            </w:pPr>
          </w:p>
        </w:tc>
        <w:tc>
          <w:tcPr>
            <w:tcW w:w="388" w:type="pct"/>
            <w:gridSpan w:val="4"/>
          </w:tcPr>
          <w:p w14:paraId="56131D54"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iv</w:t>
            </w:r>
          </w:p>
        </w:tc>
        <w:tc>
          <w:tcPr>
            <w:tcW w:w="4225" w:type="pct"/>
            <w:gridSpan w:val="3"/>
          </w:tcPr>
          <w:p w14:paraId="365904BF"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is lawfully received from a third party (with full right to disclose).</w:t>
            </w:r>
          </w:p>
        </w:tc>
      </w:tr>
      <w:tr w:rsidR="006C0197" w:rsidRPr="006C0197" w14:paraId="1BAB5F15" w14:textId="77777777" w:rsidTr="00552346">
        <w:tc>
          <w:tcPr>
            <w:tcW w:w="387" w:type="pct"/>
          </w:tcPr>
          <w:p w14:paraId="7D7C63B3"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6.</w:t>
            </w:r>
          </w:p>
        </w:tc>
        <w:tc>
          <w:tcPr>
            <w:tcW w:w="4613" w:type="pct"/>
            <w:gridSpan w:val="7"/>
          </w:tcPr>
          <w:p w14:paraId="2809D133"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The Contractor undertakes:</w:t>
            </w:r>
          </w:p>
        </w:tc>
      </w:tr>
      <w:tr w:rsidR="006C0197" w:rsidRPr="006C0197" w14:paraId="5B2FCFEC" w14:textId="77777777" w:rsidTr="00552346">
        <w:tc>
          <w:tcPr>
            <w:tcW w:w="387" w:type="pct"/>
          </w:tcPr>
          <w:p w14:paraId="186B5C08"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69B6699C"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6.1</w:t>
            </w:r>
          </w:p>
        </w:tc>
        <w:tc>
          <w:tcPr>
            <w:tcW w:w="4225" w:type="pct"/>
            <w:gridSpan w:val="3"/>
          </w:tcPr>
          <w:p w14:paraId="15FE632F"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to comply with all directions of the Contracting Authority with regard to the use and application of all and any Confidential Information or data (including personal data as defined in the Data Protection Laws );</w:t>
            </w:r>
          </w:p>
        </w:tc>
      </w:tr>
      <w:tr w:rsidR="006C0197" w:rsidRPr="006C0197" w14:paraId="119B63B3" w14:textId="77777777" w:rsidTr="00552346">
        <w:tc>
          <w:tcPr>
            <w:tcW w:w="387" w:type="pct"/>
          </w:tcPr>
          <w:p w14:paraId="5448865F"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7D57CB17"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6.2</w:t>
            </w:r>
          </w:p>
        </w:tc>
        <w:tc>
          <w:tcPr>
            <w:tcW w:w="4225" w:type="pct"/>
            <w:gridSpan w:val="3"/>
          </w:tcPr>
          <w:p w14:paraId="2C1736BB"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to comply with all directions as to local security arrangements deemed reasonably necessary by the Contracting Authority including, if required, completion of </w:t>
            </w:r>
            <w:r w:rsidRPr="006C0197">
              <w:rPr>
                <w:rFonts w:ascii="Calibri" w:hAnsi="Calibri" w:eastAsia="Calibri" w:cs="Times New Roman"/>
              </w:rPr>
              <w:lastRenderedPageBreak/>
              <w:t>documentation under the Official Secrets Act 1963 and comply with any vetting requirements of the Contracting Authority including by police authorities;</w:t>
            </w:r>
          </w:p>
        </w:tc>
      </w:tr>
      <w:tr w:rsidR="006C0197" w:rsidRPr="006C0197" w14:paraId="38FBE2F0" w14:textId="77777777" w:rsidTr="00552346">
        <w:tc>
          <w:tcPr>
            <w:tcW w:w="387" w:type="pct"/>
          </w:tcPr>
          <w:p w14:paraId="114C939C" w14:textId="77777777" w:rsidR="006C0197" w:rsidRPr="006C0197" w:rsidRDefault="006C0197" w:rsidP="006C0197">
            <w:pPr>
              <w:spacing w:after="200" w:line="276" w:lineRule="auto"/>
              <w:rPr>
                <w:rFonts w:ascii="Calibri" w:eastAsia="Calibri" w:hAnsi="Calibri" w:cs="Times New Roman"/>
                <w:color w:val="333399"/>
              </w:rPr>
            </w:pPr>
          </w:p>
        </w:tc>
        <w:tc>
          <w:tcPr>
            <w:tcW w:w="388" w:type="pct"/>
            <w:gridSpan w:val="4"/>
          </w:tcPr>
          <w:p w14:paraId="41C78962"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6.3</w:t>
            </w:r>
          </w:p>
        </w:tc>
        <w:tc>
          <w:tcPr>
            <w:tcW w:w="4225" w:type="pct"/>
            <w:gridSpan w:val="3"/>
          </w:tcPr>
          <w:p w14:paraId="1EEE59E8"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6C0197" w:rsidRPr="006C0197" w14:paraId="48818C4E" w14:textId="77777777" w:rsidTr="00552346">
        <w:tc>
          <w:tcPr>
            <w:tcW w:w="387" w:type="pct"/>
          </w:tcPr>
          <w:p w14:paraId="323DD9DE"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7.</w:t>
            </w:r>
          </w:p>
          <w:p w14:paraId="09DBFAD6" w14:textId="77777777" w:rsidR="006C0197" w:rsidRPr="006C0197" w:rsidRDefault="006C0197" w:rsidP="006C0197">
            <w:pPr>
              <w:spacing w:after="200" w:line="276" w:lineRule="auto"/>
              <w:rPr>
                <w:rFonts w:ascii="Calibri" w:eastAsia="MS Mincho" w:hAnsi="Calibri" w:cs="Times New Roman"/>
                <w:color w:val="000000"/>
              </w:rPr>
            </w:pPr>
          </w:p>
        </w:tc>
        <w:tc>
          <w:tcPr>
            <w:tcW w:w="4613" w:type="pct"/>
            <w:gridSpan w:val="7"/>
          </w:tcPr>
          <w:p w14:paraId="57328768" w14:textId="77777777" w:rsidR="006C0197" w:rsidRPr="006C0197" w:rsidRDefault="006C0197" w:rsidP="006C0197">
            <w:pPr>
              <w:spacing w:after="120" w:line="276" w:lineRule="auto"/>
              <w:rPr>
                <w:rFonts w:ascii="Calibri" w:eastAsia="MS Mincho" w:hAnsi="Calibri" w:cs="Times New Roman"/>
              </w:rPr>
            </w:pPr>
            <w:r w:rsidRPr="006C0197">
              <w:rPr>
                <w:rFonts w:ascii="Calibri" w:hAnsi="Calibri" w:eastAsia="Calibri" w:cs="Times New Roman"/>
              </w:rPr>
              <w:t>The Contractor shall not obtain any proprietary interest or any other interest whatsoever in the Confidential Information furnished to them by the Contracting Authority and the Contractor so acknowledges and confirms.</w:t>
            </w:r>
          </w:p>
        </w:tc>
      </w:tr>
      <w:tr w:rsidR="006C0197" w:rsidRPr="006C0197" w14:paraId="77E7C88E" w14:textId="77777777" w:rsidTr="00552346">
        <w:tc>
          <w:tcPr>
            <w:tcW w:w="387" w:type="pct"/>
          </w:tcPr>
          <w:p w14:paraId="2CF058EA"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8.</w:t>
            </w:r>
          </w:p>
        </w:tc>
        <w:tc>
          <w:tcPr>
            <w:tcW w:w="4613" w:type="pct"/>
            <w:gridSpan w:val="7"/>
          </w:tcPr>
          <w:p w14:paraId="1B8FD4EA"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C0197" w:rsidRPr="006C0197" w14:paraId="53D83618" w14:textId="77777777" w:rsidTr="00552346">
        <w:tc>
          <w:tcPr>
            <w:tcW w:w="387" w:type="pct"/>
          </w:tcPr>
          <w:p w14:paraId="1205EE98"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9.</w:t>
            </w:r>
          </w:p>
        </w:tc>
        <w:tc>
          <w:tcPr>
            <w:tcW w:w="4613" w:type="pct"/>
            <w:gridSpan w:val="7"/>
          </w:tcPr>
          <w:p w14:paraId="089EEC34"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The Contractor agrees that this Agreement will continue in force notwithstanding any court order relating to the Competition or termination of the Contract (if awarded) for any reason.</w:t>
            </w:r>
          </w:p>
        </w:tc>
      </w:tr>
      <w:tr w:rsidR="006C0197" w:rsidRPr="006C0197" w14:paraId="3D29F528" w14:textId="77777777" w:rsidTr="00552346">
        <w:tc>
          <w:tcPr>
            <w:tcW w:w="387" w:type="pct"/>
          </w:tcPr>
          <w:p w14:paraId="28A02132" w14:textId="77777777" w:rsidR="006C0197" w:rsidRPr="006C0197" w:rsidRDefault="006C0197"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10.</w:t>
            </w:r>
          </w:p>
          <w:p w14:paraId="222632EA" w14:textId="77777777" w:rsidR="006C0197" w:rsidRPr="006C0197" w:rsidRDefault="006C0197" w:rsidP="006C0197">
            <w:pPr>
              <w:spacing w:after="200" w:line="276" w:lineRule="auto"/>
              <w:rPr>
                <w:rFonts w:ascii="Calibri" w:eastAsia="Calibri" w:hAnsi="Calibri" w:cs="Times New Roman"/>
                <w:color w:val="000000"/>
              </w:rPr>
            </w:pPr>
          </w:p>
          <w:p w14:paraId="2E7BF3E1" w14:textId="77777777" w:rsidR="006C0197" w:rsidRPr="006C0197" w:rsidRDefault="006C0197" w:rsidP="006C0197">
            <w:pPr>
              <w:spacing w:after="200" w:line="276" w:lineRule="auto"/>
              <w:rPr>
                <w:rFonts w:ascii="Calibri" w:eastAsia="Calibri" w:hAnsi="Calibri" w:cs="Times New Roman"/>
                <w:color w:val="000000"/>
              </w:rPr>
            </w:pPr>
          </w:p>
          <w:p w14:paraId="6447D368" w14:textId="58B7F28E" w:rsidR="006C0197" w:rsidRPr="006C0197" w:rsidRDefault="0069330F" w:rsidP="006C0197">
            <w:pPr>
              <w:spacing w:after="200" w:line="276" w:lineRule="auto"/>
              <w:rPr>
                <w:rFonts w:ascii="Calibri" w:eastAsia="Calibri" w:hAnsi="Calibri" w:cs="Times New Roman"/>
                <w:color w:val="000000"/>
              </w:rPr>
            </w:pPr>
            <w:r w:rsidRPr="006C0197">
              <w:rPr>
                <w:rFonts w:ascii="Calibri" w:hAnsi="Calibri" w:eastAsia="Calibri" w:cs="Times New Roman"/>
                <w:color w:val="000000"/>
              </w:rPr>
              <w:t>11.</w:t>
            </w:r>
          </w:p>
          <w:p w14:paraId="3286205D" w14:textId="77777777" w:rsidR="006C0197" w:rsidRPr="006C0197" w:rsidRDefault="006C0197" w:rsidP="006C0197">
            <w:pPr>
              <w:spacing w:after="200" w:line="276" w:lineRule="auto"/>
              <w:rPr>
                <w:rFonts w:ascii="Calibri" w:eastAsia="Calibri" w:hAnsi="Calibri" w:cs="Times New Roman"/>
                <w:color w:val="000000"/>
              </w:rPr>
            </w:pPr>
          </w:p>
          <w:p w14:paraId="5E94529F" w14:textId="77777777" w:rsidR="006C0197" w:rsidRPr="006C0197" w:rsidRDefault="006C0197" w:rsidP="006C0197">
            <w:pPr>
              <w:spacing w:after="200" w:line="276" w:lineRule="auto"/>
              <w:rPr>
                <w:rFonts w:ascii="Calibri" w:eastAsia="Calibri" w:hAnsi="Calibri" w:cs="Times New Roman"/>
                <w:color w:val="000000"/>
              </w:rPr>
            </w:pPr>
          </w:p>
          <w:p w14:paraId="7B32787F" w14:textId="77777777" w:rsidR="006C0197" w:rsidRPr="006C0197" w:rsidRDefault="006C0197" w:rsidP="006C0197">
            <w:pPr>
              <w:spacing w:after="200" w:line="276" w:lineRule="auto"/>
              <w:rPr>
                <w:rFonts w:ascii="Calibri" w:eastAsia="Calibri" w:hAnsi="Calibri" w:cs="Times New Roman"/>
                <w:color w:val="000000"/>
              </w:rPr>
            </w:pPr>
          </w:p>
          <w:p w14:paraId="5A459F10" w14:textId="77777777" w:rsidR="006C0197" w:rsidRPr="006C0197" w:rsidRDefault="006C0197" w:rsidP="006C0197">
            <w:pPr>
              <w:spacing w:after="200" w:line="276" w:lineRule="auto"/>
              <w:rPr>
                <w:rFonts w:ascii="Calibri" w:eastAsia="Calibri" w:hAnsi="Calibri" w:cs="Times New Roman"/>
                <w:color w:val="000000"/>
              </w:rPr>
            </w:pPr>
          </w:p>
          <w:p w14:paraId="3BF41DA0" w14:textId="77777777" w:rsidR="006C0197" w:rsidRPr="006C0197" w:rsidRDefault="006C0197" w:rsidP="006C0197">
            <w:pPr>
              <w:spacing w:after="200" w:line="276" w:lineRule="auto"/>
              <w:rPr>
                <w:rFonts w:ascii="Calibri" w:eastAsia="Calibri" w:hAnsi="Calibri" w:cs="Times New Roman"/>
                <w:color w:val="000000"/>
              </w:rPr>
            </w:pPr>
          </w:p>
          <w:p w14:paraId="1F2163C9" w14:textId="77777777" w:rsidR="006C0197" w:rsidRPr="006C0197" w:rsidRDefault="006C0197" w:rsidP="006C0197">
            <w:pPr>
              <w:spacing w:after="200" w:line="276" w:lineRule="auto"/>
              <w:rPr>
                <w:rFonts w:ascii="Calibri" w:eastAsia="Calibri" w:hAnsi="Calibri" w:cs="Times New Roman"/>
                <w:color w:val="000000"/>
              </w:rPr>
            </w:pPr>
          </w:p>
          <w:p w14:paraId="5EFDD5A2" w14:textId="77777777" w:rsidR="006C0197" w:rsidRPr="006C0197" w:rsidRDefault="006C0197" w:rsidP="006C0197">
            <w:pPr>
              <w:spacing w:after="200" w:line="276" w:lineRule="auto"/>
              <w:rPr>
                <w:rFonts w:ascii="Calibri" w:eastAsia="Calibri" w:hAnsi="Calibri" w:cs="Times New Roman"/>
                <w:color w:val="000000"/>
              </w:rPr>
            </w:pPr>
          </w:p>
          <w:p w14:paraId="4AF989DC" w14:textId="1DE0EB84" w:rsidR="006C0197" w:rsidRPr="006C0197" w:rsidRDefault="006C0197" w:rsidP="006C0197">
            <w:pPr>
              <w:spacing w:after="200" w:line="276" w:lineRule="auto"/>
              <w:rPr>
                <w:rFonts w:ascii="Calibri" w:eastAsia="Calibri" w:hAnsi="Calibri" w:cs="Times New Roman"/>
                <w:color w:val="000000"/>
              </w:rPr>
            </w:pPr>
          </w:p>
        </w:tc>
        <w:tc>
          <w:tcPr>
            <w:tcW w:w="4613" w:type="pct"/>
            <w:gridSpan w:val="7"/>
          </w:tcPr>
          <w:p w14:paraId="622A86E0"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148523EF" w14:textId="77777777" w:rsidR="006C0197" w:rsidRPr="006C0197" w:rsidRDefault="006C0197" w:rsidP="006C0197">
            <w:pPr>
              <w:spacing w:after="120" w:line="276" w:lineRule="auto"/>
              <w:ind w:right="-108"/>
              <w:contextualSpacing/>
              <w:rPr>
                <w:rFonts w:ascii="Calibri" w:eastAsia="Calibri" w:hAnsi="Calibri" w:cs="Times New Roman"/>
              </w:rPr>
            </w:pPr>
            <w:r w:rsidRPr="006C0197">
              <w:rPr>
                <w:rFonts w:ascii="Calibri" w:hAnsi="Calibri" w:eastAsia="Calibri" w:cs="Times New Roman"/>
                <w:b/>
                <w:color w:val="FF0000"/>
              </w:rPr>
              <w:t xml:space="preserve">USE THIS CLAUSE 11 AND COMPLETE SCHEDULE A IF THE CONTRACTING AUTHORITY IS A DATA CONTROLLER AND THE CONTRACTOR IS A DATA PROCESSOR OTHERWISE MARK NOT APPLICABLE </w:t>
            </w:r>
          </w:p>
          <w:p w14:paraId="32511A6C" w14:textId="77777777" w:rsidR="006C0197" w:rsidRPr="006C0197" w:rsidRDefault="006C0197" w:rsidP="006C0197">
            <w:pPr>
              <w:spacing w:after="120" w:line="276" w:lineRule="auto"/>
              <w:rPr>
                <w:rFonts w:ascii="Calibri" w:eastAsia="Calibri" w:hAnsi="Calibri" w:cs="Times New Roman"/>
              </w:rPr>
            </w:pPr>
          </w:p>
          <w:p w14:paraId="6C6F7EAB" w14:textId="77777777" w:rsidR="006C0197" w:rsidRPr="006C0197" w:rsidRDefault="006C0197" w:rsidP="0078653D">
            <w:pPr>
              <w:numPr>
                <w:ilvl w:val="2"/>
                <w:numId w:val="82"/>
              </w:numPr>
              <w:spacing w:after="120" w:line="256" w:lineRule="auto"/>
              <w:ind w:left="469" w:hanging="469"/>
              <w:contextualSpacing/>
              <w:jc w:val="both"/>
              <w:rPr>
                <w:rFonts w:ascii="Calibri" w:eastAsia="Calibri" w:hAnsi="Calibri" w:cs="Times New Roman"/>
              </w:rPr>
            </w:pPr>
            <w:r w:rsidRPr="006C0197">
              <w:rPr>
                <w:rFonts w:ascii="Calibri" w:hAnsi="Calibri" w:eastAsia="Calibri" w:cs="Times New Roman"/>
              </w:rPr>
              <w:t>In this Agreement, the following terms shall have the meanings respectively ascribed to them:</w:t>
            </w:r>
          </w:p>
          <w:p w14:paraId="0C5B535F"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“Data Controller” has the meaning given under the Data Protection Laws; </w:t>
            </w:r>
          </w:p>
          <w:p w14:paraId="269A10B2"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“Data Processor” has the meaning given under the Data Protection Laws; </w:t>
            </w:r>
          </w:p>
          <w:p w14:paraId="7F7F4471"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 xml:space="preserve">“Data Subject” has the meaning given under the Data Protection Laws; </w:t>
            </w:r>
          </w:p>
          <w:p w14:paraId="5071A3B4"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“Data Subject Access Request” means a request made by a Data Subject in accordance with rights granted under the Data Protection Laws to access his or her Personal Data;</w:t>
            </w:r>
          </w:p>
          <w:p w14:paraId="32A20596"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“Personal Data” has the meaning given under Data Protection Laws;</w:t>
            </w:r>
          </w:p>
          <w:p w14:paraId="0CBD1321" w14:textId="77777777" w:rsidR="006C0197" w:rsidRPr="006C0197" w:rsidRDefault="006C0197" w:rsidP="006C0197">
            <w:pPr>
              <w:spacing w:after="120" w:line="276" w:lineRule="auto"/>
              <w:rPr>
                <w:rFonts w:ascii="Calibri" w:eastAsia="Calibri" w:hAnsi="Calibri" w:cs="Times New Roman"/>
              </w:rPr>
            </w:pPr>
            <w:r w:rsidRPr="006C0197">
              <w:rPr>
                <w:rFonts w:ascii="Calibri" w:hAnsi="Calibri" w:eastAsia="Calibri" w:cs="Times New Roman"/>
              </w:rPr>
              <w:t>“Processing” has the meaning given under the Data Protection Laws;</w:t>
            </w:r>
          </w:p>
          <w:p w14:paraId="4C937EFA" w14:textId="77777777" w:rsidR="006C0197" w:rsidRPr="006C0197" w:rsidRDefault="006C0197" w:rsidP="0078653D">
            <w:pPr>
              <w:numPr>
                <w:ilvl w:val="2"/>
                <w:numId w:val="82"/>
              </w:numPr>
              <w:spacing w:after="120" w:line="276" w:lineRule="auto"/>
              <w:ind w:left="471" w:hanging="471"/>
              <w:contextualSpacing/>
              <w:jc w:val="both"/>
              <w:rPr>
                <w:rFonts w:ascii="Calibri" w:eastAsia="Calibri" w:hAnsi="Calibri" w:cs="Times New Roman"/>
              </w:rPr>
            </w:pPr>
            <w:r w:rsidRPr="006C0197">
              <w:rPr>
                <w:rFonts w:ascii="Calibri" w:hAnsi="Calibri" w:eastAsia="Calibri" w:cs="Times New Roman"/>
              </w:rPr>
              <w:t>The Contractor shall comply with all applicable requirements of the Data Protection Laws.</w:t>
            </w:r>
          </w:p>
          <w:p w14:paraId="517B1A2E" w14:textId="77777777" w:rsidR="006C0197" w:rsidRPr="006C0197" w:rsidRDefault="006C0197" w:rsidP="0078653D">
            <w:pPr>
              <w:numPr>
                <w:ilvl w:val="2"/>
                <w:numId w:val="82"/>
              </w:numPr>
              <w:spacing w:after="120" w:line="276" w:lineRule="auto"/>
              <w:ind w:left="471" w:hanging="471"/>
              <w:contextualSpacing/>
              <w:jc w:val="both"/>
              <w:rPr>
                <w:rFonts w:ascii="Calibri" w:eastAsia="Calibri" w:hAnsi="Calibri" w:cs="Times New Roman"/>
              </w:rPr>
            </w:pPr>
            <w:r w:rsidRPr="006C0197">
              <w:rPr>
                <w:rFonts w:ascii="Calibri" w:hAnsi="Calibri" w:eastAsia="Calibri" w:cs="Times New Roman"/>
              </w:rPr>
              <w:lastRenderedPageBreak/>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AA83CFC" w14:textId="77777777" w:rsidR="006C0197" w:rsidRPr="006C0197" w:rsidRDefault="006C0197" w:rsidP="0078653D">
            <w:pPr>
              <w:numPr>
                <w:ilvl w:val="2"/>
                <w:numId w:val="82"/>
              </w:numPr>
              <w:spacing w:after="120" w:line="276" w:lineRule="auto"/>
              <w:ind w:left="471" w:hanging="471"/>
              <w:contextualSpacing/>
              <w:jc w:val="both"/>
              <w:rPr>
                <w:rFonts w:ascii="Calibri" w:eastAsia="Calibri" w:hAnsi="Calibri" w:cs="Times New Roman"/>
              </w:rPr>
            </w:pPr>
            <w:r w:rsidRPr="006C0197">
              <w:rPr>
                <w:rFonts w:ascii="Calibri" w:hAnsi="Calibri" w:eastAsia="Calibri" w:cs="Times New Roman"/>
              </w:rPr>
              <w:t>Without prejudice to the generality of clause 11(B), the Contractor shall, in relation to any Confidential Information which is Personal Data:-</w:t>
            </w:r>
          </w:p>
          <w:p w14:paraId="23388D6E" w14:textId="77777777" w:rsidR="006C0197" w:rsidRPr="006C0197" w:rsidRDefault="006C0197" w:rsidP="0078653D">
            <w:pPr>
              <w:numPr>
                <w:ilvl w:val="0"/>
                <w:numId w:val="84"/>
              </w:numPr>
              <w:spacing w:after="120" w:line="256" w:lineRule="auto"/>
              <w:ind w:hanging="357"/>
              <w:contextualSpacing/>
              <w:jc w:val="both"/>
              <w:rPr>
                <w:rFonts w:ascii="Calibri" w:eastAsia="Calibri" w:hAnsi="Calibri" w:cs="Times New Roman"/>
              </w:rPr>
            </w:pPr>
            <w:r w:rsidRPr="006C0197">
              <w:rPr>
                <w:rFonts w:ascii="Calibri" w:hAnsi="Calibri" w:eastAsia="Calibri" w:cs="Times New Roman"/>
              </w:rPr>
              <w:t xml:space="preserve">process that Personal Data only on the written instructions of the Contracting Authority; </w:t>
            </w:r>
          </w:p>
          <w:p w14:paraId="4B966E6E" w14:textId="77777777" w:rsidR="006C0197" w:rsidRPr="006C0197" w:rsidRDefault="006C0197" w:rsidP="0078653D">
            <w:pPr>
              <w:numPr>
                <w:ilvl w:val="0"/>
                <w:numId w:val="84"/>
              </w:numPr>
              <w:spacing w:after="120" w:line="276" w:lineRule="auto"/>
              <w:ind w:left="402" w:hanging="357"/>
              <w:contextualSpacing/>
              <w:jc w:val="both"/>
              <w:rPr>
                <w:rFonts w:ascii="Calibri" w:eastAsia="Calibri" w:hAnsi="Calibri" w:cs="Times New Roman"/>
              </w:rPr>
            </w:pPr>
            <w:r w:rsidRPr="006C0197">
              <w:rPr>
                <w:rFonts w:ascii="Calibri" w:hAnsi="Calibri" w:eastAsia="Calibri" w:cs="Times New Roman"/>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5175803" w14:textId="77777777" w:rsidR="006C0197" w:rsidRPr="006C0197" w:rsidRDefault="006C0197" w:rsidP="0078653D">
            <w:pPr>
              <w:numPr>
                <w:ilvl w:val="0"/>
                <w:numId w:val="84"/>
              </w:numPr>
              <w:spacing w:after="120" w:line="276" w:lineRule="auto"/>
              <w:ind w:left="402" w:hanging="357"/>
              <w:contextualSpacing/>
              <w:jc w:val="both"/>
              <w:rPr>
                <w:rFonts w:ascii="Calibri" w:eastAsia="Calibri" w:hAnsi="Calibri" w:cs="Times New Roman"/>
              </w:rPr>
            </w:pPr>
            <w:r w:rsidRPr="006C0197">
              <w:rPr>
                <w:rFonts w:ascii="Calibri" w:hAnsi="Calibri" w:eastAsia="Calibri" w:cs="Times New Roman"/>
              </w:rPr>
              <w:t>ensure that all personnel who have access to and/or process Personal Data are obliged to keep the Personal Data confidential;</w:t>
            </w:r>
          </w:p>
          <w:p w14:paraId="4B985410" w14:textId="77777777" w:rsidR="006C0197" w:rsidRPr="006C0197" w:rsidRDefault="006C0197" w:rsidP="0078653D">
            <w:pPr>
              <w:numPr>
                <w:ilvl w:val="0"/>
                <w:numId w:val="84"/>
              </w:numPr>
              <w:spacing w:after="120" w:line="276" w:lineRule="auto"/>
              <w:ind w:left="402" w:hanging="357"/>
              <w:contextualSpacing/>
              <w:jc w:val="both"/>
              <w:rPr>
                <w:rFonts w:ascii="Calibri" w:eastAsia="Calibri" w:hAnsi="Calibri" w:cs="Times New Roman"/>
              </w:rPr>
            </w:pPr>
            <w:r w:rsidRPr="006C0197">
              <w:rPr>
                <w:rFonts w:ascii="Calibri" w:hAnsi="Calibri" w:eastAsia="Calibri" w:cs="Times New Roman"/>
              </w:rPr>
              <w:t>not transfer any Personal Data outside of the European Economic Area unless the prior written consent of the Contracting Authority has been obtained and the following conditions are fulfilled;</w:t>
            </w:r>
          </w:p>
          <w:p w14:paraId="2DDDD603" w14:textId="77777777" w:rsidR="006C0197" w:rsidRPr="006C0197" w:rsidRDefault="006C0197" w:rsidP="006C0197">
            <w:pPr>
              <w:spacing w:after="200" w:line="276" w:lineRule="auto"/>
              <w:ind w:left="720"/>
              <w:contextualSpacing/>
              <w:rPr>
                <w:rFonts w:ascii="Calibri" w:eastAsia="Calibri" w:hAnsi="Calibri" w:cs="Times New Roman"/>
              </w:rPr>
            </w:pPr>
          </w:p>
          <w:p w14:paraId="3267EFA8" w14:textId="77777777" w:rsidR="006C0197" w:rsidRPr="006C0197" w:rsidRDefault="006C0197" w:rsidP="0078653D">
            <w:pPr>
              <w:numPr>
                <w:ilvl w:val="0"/>
                <w:numId w:val="85"/>
              </w:numPr>
              <w:spacing w:after="120" w:line="256" w:lineRule="auto"/>
              <w:contextualSpacing/>
              <w:jc w:val="both"/>
              <w:rPr>
                <w:rFonts w:ascii="Calibri" w:eastAsia="Calibri" w:hAnsi="Calibri" w:cs="Times New Roman"/>
              </w:rPr>
            </w:pPr>
            <w:r w:rsidRPr="006C0197">
              <w:rPr>
                <w:rFonts w:ascii="Calibri" w:hAnsi="Calibri" w:eastAsia="Calibri" w:cs="Times New Roman"/>
              </w:rPr>
              <w:t xml:space="preserve">appropriate safeguards are in place in relation to the transfer, to ensure that Personal Data is adequately protected in accordance with Chapter V of Regulation 2016/679 (General Data Protection Regulation); </w:t>
            </w:r>
          </w:p>
          <w:p w14:paraId="5861CD35" w14:textId="77777777" w:rsidR="006C0197" w:rsidRPr="006C0197" w:rsidRDefault="006C0197" w:rsidP="0078653D">
            <w:pPr>
              <w:numPr>
                <w:ilvl w:val="0"/>
                <w:numId w:val="85"/>
              </w:numPr>
              <w:spacing w:after="120" w:line="256" w:lineRule="auto"/>
              <w:contextualSpacing/>
              <w:jc w:val="both"/>
              <w:rPr>
                <w:rFonts w:ascii="Calibri" w:eastAsia="Calibri" w:hAnsi="Calibri" w:cs="Times New Roman"/>
              </w:rPr>
            </w:pPr>
            <w:r w:rsidRPr="006C0197">
              <w:rPr>
                <w:rFonts w:ascii="Calibri" w:hAnsi="Calibri" w:eastAsia="Calibri" w:cs="Times New Roman"/>
              </w:rPr>
              <w:t>the data subject has enforceable rights and effective legal remedies;</w:t>
            </w:r>
          </w:p>
          <w:p w14:paraId="3B0A478A" w14:textId="77777777" w:rsidR="006C0197" w:rsidRPr="006C0197" w:rsidRDefault="006C0197" w:rsidP="0078653D">
            <w:pPr>
              <w:numPr>
                <w:ilvl w:val="0"/>
                <w:numId w:val="85"/>
              </w:numPr>
              <w:spacing w:after="120" w:line="256" w:lineRule="auto"/>
              <w:contextualSpacing/>
              <w:jc w:val="both"/>
              <w:rPr>
                <w:rFonts w:ascii="Calibri" w:eastAsia="Calibri" w:hAnsi="Calibri" w:cs="Times New Roman"/>
              </w:rPr>
            </w:pPr>
            <w:r w:rsidRPr="006C0197">
              <w:rPr>
                <w:rFonts w:ascii="Calibri" w:hAnsi="Calibri" w:eastAsia="Calibri" w:cs="Times New Roman"/>
              </w:rPr>
              <w:t>The Contractor complies with its obligations under the Data Protection Laws by providing an adequate level of protection to any Personal Data that is transferred; and</w:t>
            </w:r>
          </w:p>
          <w:p w14:paraId="14675872" w14:textId="77777777" w:rsidR="006C0197" w:rsidRPr="006C0197" w:rsidRDefault="006C0197" w:rsidP="0078653D">
            <w:pPr>
              <w:numPr>
                <w:ilvl w:val="0"/>
                <w:numId w:val="85"/>
              </w:numPr>
              <w:spacing w:after="120" w:line="256" w:lineRule="auto"/>
              <w:ind w:left="714" w:hanging="357"/>
              <w:jc w:val="both"/>
              <w:rPr>
                <w:rFonts w:ascii="Calibri" w:eastAsia="Calibri" w:hAnsi="Calibri" w:cs="Times New Roman"/>
              </w:rPr>
            </w:pPr>
            <w:r w:rsidRPr="006C0197">
              <w:rPr>
                <w:rFonts w:ascii="Calibri" w:hAnsi="Calibri" w:eastAsia="Calibri" w:cs="Times New Roman"/>
              </w:rPr>
              <w:t xml:space="preserve">The Contractor complies with reasonable instructions notified to it in advance by the Contracting Authority with respect to the processing of the Personal Data; </w:t>
            </w:r>
          </w:p>
          <w:p w14:paraId="5BB8C2B0" w14:textId="77777777" w:rsidR="006C0197" w:rsidRPr="006C0197" w:rsidRDefault="006C0197" w:rsidP="0078653D">
            <w:pPr>
              <w:numPr>
                <w:ilvl w:val="2"/>
                <w:numId w:val="82"/>
              </w:numPr>
              <w:spacing w:after="120" w:line="276" w:lineRule="auto"/>
              <w:ind w:left="471" w:hanging="471"/>
              <w:contextualSpacing/>
              <w:jc w:val="both"/>
              <w:rPr>
                <w:rFonts w:ascii="Calibri" w:eastAsia="Calibri" w:hAnsi="Calibri" w:cs="Times New Roman"/>
              </w:rPr>
            </w:pPr>
            <w:r w:rsidRPr="006C0197">
              <w:rPr>
                <w:rFonts w:ascii="Calibri" w:hAnsi="Calibri" w:eastAsia="Calibri" w:cs="Times New Roman"/>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5A11B965" w14:textId="77777777" w:rsidR="006C0197" w:rsidRPr="006C0197" w:rsidRDefault="006C0197" w:rsidP="0078653D">
            <w:pPr>
              <w:numPr>
                <w:ilvl w:val="2"/>
                <w:numId w:val="82"/>
              </w:numPr>
              <w:spacing w:after="120" w:line="276" w:lineRule="auto"/>
              <w:ind w:left="466" w:hanging="466"/>
              <w:contextualSpacing/>
              <w:jc w:val="both"/>
              <w:rPr>
                <w:rFonts w:ascii="Calibri" w:eastAsia="Calibri" w:hAnsi="Calibri" w:cs="Times New Roman"/>
              </w:rPr>
            </w:pPr>
            <w:r w:rsidRPr="006C0197">
              <w:rPr>
                <w:rFonts w:ascii="Calibri" w:hAnsi="Calibri" w:eastAsia="Calibri" w:cs="Times New Roman"/>
              </w:rPr>
              <w:t>The Contractor shall without undue delay report in writing to the Contracting Authority any data compromise involving Personal Data, or any circumstances that could have resulted in unauthorised access to or disclosure of Personal Data.</w:t>
            </w:r>
          </w:p>
          <w:p w14:paraId="75024143" w14:textId="77777777" w:rsidR="006C0197" w:rsidRPr="006C0197" w:rsidRDefault="006C0197" w:rsidP="0078653D">
            <w:pPr>
              <w:numPr>
                <w:ilvl w:val="2"/>
                <w:numId w:val="82"/>
              </w:numPr>
              <w:spacing w:after="120" w:line="276" w:lineRule="auto"/>
              <w:ind w:left="466" w:hanging="466"/>
              <w:contextualSpacing/>
              <w:jc w:val="both"/>
              <w:rPr>
                <w:rFonts w:ascii="Calibri" w:eastAsia="Calibri" w:hAnsi="Calibri" w:cs="Times New Roman"/>
              </w:rPr>
            </w:pPr>
            <w:r w:rsidRPr="006C0197">
              <w:rPr>
                <w:rFonts w:ascii="Calibri" w:hAnsi="Calibri" w:eastAsia="Calibri" w:cs="Times New Roman"/>
              </w:rPr>
              <w:lastRenderedPageBreak/>
              <w:t>The Contractor shall assist the Contracting Authority in ensuring compliance with its obligations under the Data Protection Laws with respect to security, impact assessments and consultations with supervisory authorities and regulators.</w:t>
            </w:r>
          </w:p>
          <w:p w14:paraId="728EA4EB" w14:textId="77777777" w:rsidR="006C0197" w:rsidRPr="006C0197" w:rsidRDefault="006C0197" w:rsidP="0078653D">
            <w:pPr>
              <w:numPr>
                <w:ilvl w:val="2"/>
                <w:numId w:val="82"/>
              </w:numPr>
              <w:spacing w:after="120" w:line="276" w:lineRule="auto"/>
              <w:ind w:left="465" w:hanging="465"/>
              <w:jc w:val="both"/>
              <w:rPr>
                <w:rFonts w:ascii="Calibri" w:eastAsia="Calibri" w:hAnsi="Calibri" w:cs="Times New Roman"/>
              </w:rPr>
            </w:pPr>
            <w:r w:rsidRPr="006C0197">
              <w:rPr>
                <w:rFonts w:ascii="Calibri" w:hAnsi="Calibri" w:eastAsia="Calibri" w:cs="Times New Roman"/>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6559B5B1" w14:textId="77777777" w:rsidR="006C0197" w:rsidRPr="006C0197" w:rsidRDefault="006C0197" w:rsidP="0078653D">
            <w:pPr>
              <w:numPr>
                <w:ilvl w:val="2"/>
                <w:numId w:val="82"/>
              </w:numPr>
              <w:spacing w:after="120" w:line="276" w:lineRule="auto"/>
              <w:ind w:left="465" w:hanging="425"/>
              <w:jc w:val="both"/>
              <w:rPr>
                <w:rFonts w:ascii="Calibri" w:eastAsia="Calibri" w:hAnsi="Calibri" w:cs="Times New Roman"/>
              </w:rPr>
            </w:pPr>
            <w:r w:rsidRPr="006C0197">
              <w:rPr>
                <w:rFonts w:ascii="Calibri" w:hAnsi="Calibri" w:eastAsia="Calibri" w:cs="Times New Roman"/>
              </w:rPr>
              <w:t>The Contractor shall permit the Contracting Authority, the Office of the Data Protection Commissioner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3D9C3DEA" w14:textId="77777777" w:rsidR="006C0197" w:rsidRPr="006C0197" w:rsidRDefault="006C0197" w:rsidP="0078653D">
            <w:pPr>
              <w:numPr>
                <w:ilvl w:val="2"/>
                <w:numId w:val="82"/>
              </w:numPr>
              <w:spacing w:after="120" w:line="276" w:lineRule="auto"/>
              <w:ind w:left="471" w:hanging="430"/>
              <w:contextualSpacing/>
              <w:jc w:val="both"/>
              <w:rPr>
                <w:rFonts w:ascii="Calibri" w:eastAsia="Calibri" w:hAnsi="Calibri" w:cs="Times New Roman"/>
              </w:rPr>
            </w:pPr>
            <w:r w:rsidRPr="006C0197">
              <w:rPr>
                <w:rFonts w:ascii="Calibri" w:hAnsi="Calibri" w:eastAsia="Calibri" w:cs="Times New Roman"/>
              </w:rPr>
              <w:t>The Contractor shall fully comply with and implement policies which are communicated or notified to the Contractor by the Contracting Authority from time to time.</w:t>
            </w:r>
          </w:p>
          <w:p w14:paraId="2E000217" w14:textId="77777777" w:rsidR="006C0197" w:rsidRPr="006C0197" w:rsidRDefault="006C0197" w:rsidP="006C0197">
            <w:pPr>
              <w:spacing w:after="200" w:line="276" w:lineRule="auto"/>
              <w:ind w:left="720"/>
              <w:contextualSpacing/>
              <w:rPr>
                <w:rFonts w:ascii="Calibri" w:eastAsia="Calibri" w:hAnsi="Calibri" w:cs="Times New Roman"/>
                <w:highlight w:val="yellow"/>
              </w:rPr>
            </w:pPr>
          </w:p>
          <w:p w14:paraId="515CFC27" w14:textId="77777777" w:rsidR="006C0197" w:rsidRPr="006C0197" w:rsidRDefault="006C0197" w:rsidP="0078653D">
            <w:pPr>
              <w:numPr>
                <w:ilvl w:val="2"/>
                <w:numId w:val="82"/>
              </w:numPr>
              <w:spacing w:after="120" w:line="276" w:lineRule="auto"/>
              <w:ind w:left="613" w:hanging="573"/>
              <w:jc w:val="both"/>
              <w:rPr>
                <w:rFonts w:ascii="Calibri" w:eastAsia="Calibri" w:hAnsi="Calibri" w:cs="Times New Roman"/>
              </w:rPr>
            </w:pPr>
            <w:r w:rsidRPr="006C0197">
              <w:rPr>
                <w:rFonts w:ascii="Calibri" w:hAnsi="Calibri" w:eastAsia="Calibri" w:cs="Times New Roman"/>
              </w:rPr>
              <w:t>The Contractor shall maintain complete and accurate records and information to demonstrate its compliance with this clause 11 and allow for inspections and contribute to any audits by the Contracting Authority or the Contracting Authority’s designated auditor.</w:t>
            </w:r>
          </w:p>
          <w:p w14:paraId="77424F2A" w14:textId="77777777" w:rsidR="006C0197" w:rsidRPr="006C0197" w:rsidRDefault="006C0197" w:rsidP="0078653D">
            <w:pPr>
              <w:numPr>
                <w:ilvl w:val="2"/>
                <w:numId w:val="82"/>
              </w:numPr>
              <w:spacing w:after="120" w:line="276" w:lineRule="auto"/>
              <w:ind w:left="611" w:hanging="570"/>
              <w:contextualSpacing/>
              <w:jc w:val="both"/>
              <w:rPr>
                <w:rFonts w:ascii="Calibri" w:eastAsia="Calibri" w:hAnsi="Calibri" w:cs="Times New Roman"/>
              </w:rPr>
            </w:pPr>
            <w:r w:rsidRPr="006C0197">
              <w:rPr>
                <w:rFonts w:ascii="Calibri" w:hAnsi="Calibri" w:eastAsia="Calibri" w:cs="Times New Roman"/>
              </w:rPr>
              <w:t>The Contractor shall: -</w:t>
            </w:r>
          </w:p>
          <w:p w14:paraId="45E3E6C8" w14:textId="77777777" w:rsidR="006C0197" w:rsidRPr="006C0197" w:rsidRDefault="006C0197" w:rsidP="0078653D">
            <w:pPr>
              <w:numPr>
                <w:ilvl w:val="0"/>
                <w:numId w:val="83"/>
              </w:numPr>
              <w:spacing w:after="120" w:line="276" w:lineRule="auto"/>
              <w:contextualSpacing/>
              <w:jc w:val="both"/>
              <w:rPr>
                <w:rFonts w:ascii="Calibri" w:eastAsia="Calibri" w:hAnsi="Calibri" w:cs="Times New Roman"/>
              </w:rPr>
            </w:pPr>
            <w:r w:rsidRPr="006C0197">
              <w:rPr>
                <w:rFonts w:ascii="Calibri" w:hAnsi="Calibri" w:eastAsia="Calibri" w:cs="Times New Roman"/>
              </w:rPr>
              <w:t>take all reasonable precautions to preserve the integrity of any Personal Data which it processes and to prevent any corruption or loss of such Personal Data;</w:t>
            </w:r>
          </w:p>
          <w:p w14:paraId="53196F7B" w14:textId="77777777" w:rsidR="006C0197" w:rsidRPr="006C0197" w:rsidRDefault="006C0197" w:rsidP="0078653D">
            <w:pPr>
              <w:numPr>
                <w:ilvl w:val="0"/>
                <w:numId w:val="83"/>
              </w:numPr>
              <w:spacing w:after="120" w:line="276" w:lineRule="auto"/>
              <w:contextualSpacing/>
              <w:jc w:val="both"/>
              <w:rPr>
                <w:rFonts w:ascii="Calibri" w:eastAsia="Calibri" w:hAnsi="Calibri" w:cs="Times New Roman"/>
              </w:rPr>
            </w:pPr>
            <w:r w:rsidRPr="006C0197">
              <w:rPr>
                <w:rFonts w:ascii="Calibri" w:hAnsi="Calibri" w:eastAsia="Calibri" w:cs="Times New Roman"/>
              </w:rPr>
              <w:t>ensure that a back-up copy of any and all such Personal Data is made [insert frequency] and this copy is recorded on media from which the data can be reloaded if there is any corruption or loss of the data; and</w:t>
            </w:r>
          </w:p>
          <w:p w14:paraId="11D69FF2" w14:textId="77777777" w:rsidR="006C0197" w:rsidRPr="006C0197" w:rsidRDefault="006C0197" w:rsidP="0078653D">
            <w:pPr>
              <w:numPr>
                <w:ilvl w:val="0"/>
                <w:numId w:val="83"/>
              </w:numPr>
              <w:spacing w:after="120" w:line="276" w:lineRule="auto"/>
              <w:ind w:left="714" w:hanging="357"/>
              <w:jc w:val="both"/>
              <w:rPr>
                <w:rFonts w:ascii="Calibri" w:eastAsia="Calibri" w:hAnsi="Calibri" w:cs="Times New Roman"/>
              </w:rPr>
            </w:pPr>
            <w:r w:rsidRPr="006C0197">
              <w:rPr>
                <w:rFonts w:ascii="Calibri" w:hAnsi="Calibri" w:eastAsia="Calibri" w:cs="Times New Roman"/>
              </w:rP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71C2CDB8" w14:textId="77777777" w:rsidR="006C0197" w:rsidRPr="006C0197" w:rsidRDefault="006C0197" w:rsidP="0078653D">
            <w:pPr>
              <w:numPr>
                <w:ilvl w:val="2"/>
                <w:numId w:val="82"/>
              </w:numPr>
              <w:spacing w:after="120" w:line="256" w:lineRule="auto"/>
              <w:ind w:left="611" w:hanging="611"/>
              <w:contextualSpacing/>
              <w:jc w:val="both"/>
              <w:rPr>
                <w:rFonts w:ascii="Calibri" w:eastAsia="Calibri" w:hAnsi="Calibri" w:cs="Times New Roman"/>
              </w:rPr>
            </w:pPr>
          </w:p>
          <w:p w14:paraId="595AFEA2" w14:textId="77777777" w:rsidR="006C0197" w:rsidRPr="006C0197" w:rsidRDefault="006C0197" w:rsidP="006C0197">
            <w:pPr>
              <w:spacing w:after="120" w:line="276" w:lineRule="auto"/>
              <w:rPr>
                <w:rFonts w:ascii="Calibri" w:eastAsia="Calibri" w:hAnsi="Calibri" w:cs="Times New Roman"/>
                <w:i/>
                <w:color w:val="FF0000"/>
              </w:rPr>
            </w:pPr>
            <w:r w:rsidRPr="006C0197">
              <w:rPr>
                <w:rFonts w:ascii="Calibri" w:hAnsi="Calibri" w:eastAsia="Calibri" w:cs="Times New Roman"/>
                <w:i/>
                <w:color w:val="FF0000"/>
              </w:rPr>
              <w:t>(IF YOU ARE NOT CONSENTING TO A THIRD-PARTY PROCESSOR - DELETE IF NOT IN USE)</w:t>
            </w:r>
          </w:p>
          <w:p w14:paraId="12E7712F" w14:textId="77777777" w:rsidR="006C0197" w:rsidRPr="006C0197" w:rsidRDefault="006C0197" w:rsidP="006C0197">
            <w:pPr>
              <w:spacing w:after="120" w:line="276" w:lineRule="auto"/>
              <w:contextualSpacing/>
              <w:rPr>
                <w:rFonts w:ascii="Calibri" w:eastAsia="Calibri" w:hAnsi="Calibri" w:cs="Times New Roman"/>
              </w:rPr>
            </w:pPr>
            <w:r w:rsidRPr="006C0197">
              <w:rPr>
                <w:rFonts w:ascii="Calibri" w:hAnsi="Calibri" w:eastAsia="Calibri" w:cs="Times New Roman"/>
              </w:rPr>
              <w:t xml:space="preserve">The Contracting Authority does not consent to the Contractor appointing any third-party processor of Personal Data under this agreement </w:t>
            </w:r>
          </w:p>
          <w:p w14:paraId="53EDD3DE" w14:textId="77777777" w:rsidR="006C0197" w:rsidRPr="006C0197" w:rsidRDefault="006C0197" w:rsidP="006C0197">
            <w:pPr>
              <w:spacing w:after="120" w:line="276" w:lineRule="auto"/>
              <w:rPr>
                <w:rFonts w:ascii="Calibri" w:eastAsia="Calibri" w:hAnsi="Calibri" w:cs="Times New Roman"/>
                <w:i/>
                <w:color w:val="FF0000"/>
              </w:rPr>
            </w:pPr>
            <w:r w:rsidRPr="006C0197">
              <w:rPr>
                <w:rFonts w:ascii="Calibri" w:hAnsi="Calibri" w:eastAsia="Calibri" w:cs="Times New Roman"/>
                <w:i/>
                <w:color w:val="FF0000"/>
              </w:rPr>
              <w:t>(OR IF USING A THIRD-PARTY PROCESSOR - DELETE IF NOT IN USE)</w:t>
            </w:r>
          </w:p>
          <w:p w14:paraId="65E5C38A" w14:textId="77777777" w:rsidR="006C0197" w:rsidRPr="006C0197" w:rsidRDefault="006C0197" w:rsidP="006C0197">
            <w:pPr>
              <w:spacing w:after="200" w:line="256" w:lineRule="auto"/>
              <w:rPr>
                <w:rFonts w:ascii="Calibri" w:eastAsia="Calibri" w:hAnsi="Calibri" w:cs="Times New Roman"/>
              </w:rPr>
            </w:pPr>
            <w:r w:rsidRPr="006C0197">
              <w:rPr>
                <w:rFonts w:ascii="Calibri" w:hAnsi="Calibri" w:eastAsia="Calibri" w:cs="Times New Roman"/>
              </w:rPr>
              <w:t xml:space="preserve">the Contracting Authority consents to the Contractor appointing </w:t>
            </w:r>
            <w:r w:rsidRPr="006C0197">
              <w:rPr>
                <w:rFonts w:ascii="Calibri" w:hAnsi="Calibri" w:eastAsia="Calibri" w:cs="Times New Roman"/>
                <w:highlight w:val="lightGray"/>
              </w:rPr>
              <w:t>[insert third-party processor]</w:t>
            </w:r>
            <w:r w:rsidRPr="006C0197">
              <w:rPr>
                <w:rFonts w:ascii="Calibri" w:hAnsi="Calibri" w:eastAsia="Calibri" w:cs="Times New Roman"/>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w:t>
            </w:r>
            <w:r w:rsidRPr="006C0197">
              <w:rPr>
                <w:rFonts w:ascii="Calibri" w:hAnsi="Calibri" w:eastAsia="Calibri" w:cs="Times New Roman"/>
              </w:rPr>
              <w:lastRenderedPageBreak/>
              <w:t>liable for all acts or omissions of any third-party processor appointed by it pursuant to this clause 11.</w:t>
            </w:r>
          </w:p>
          <w:p w14:paraId="3A8B6172" w14:textId="77777777" w:rsidR="006C0197" w:rsidRPr="006C0197" w:rsidRDefault="006C0197" w:rsidP="006C0197">
            <w:pPr>
              <w:spacing w:after="200" w:line="256" w:lineRule="auto"/>
              <w:rPr>
                <w:rFonts w:ascii="Calibri" w:eastAsia="Calibri" w:hAnsi="Calibri" w:cs="Times New Roman"/>
              </w:rPr>
            </w:pPr>
          </w:p>
          <w:p w14:paraId="102623DD" w14:textId="77777777" w:rsidR="006C0197" w:rsidRPr="006C0197" w:rsidRDefault="006C0197" w:rsidP="0078653D">
            <w:pPr>
              <w:numPr>
                <w:ilvl w:val="2"/>
                <w:numId w:val="82"/>
              </w:numPr>
              <w:spacing w:after="120" w:line="276" w:lineRule="auto"/>
              <w:ind w:left="329" w:hanging="284"/>
              <w:contextualSpacing/>
              <w:jc w:val="both"/>
              <w:rPr>
                <w:rFonts w:ascii="Calibri" w:eastAsia="Calibri" w:hAnsi="Calibri" w:cs="Times New Roman"/>
              </w:rPr>
            </w:pPr>
            <w:r w:rsidRPr="006C0197">
              <w:rPr>
                <w:rFonts w:ascii="Calibri" w:hAnsi="Calibri" w:eastAsia="Calibri" w:cs="Times New Roman"/>
              </w:rPr>
              <w:t>Save for clauses 11B, 11C, 11D (4) and 11E, all the obligations on the Contractor in this clause 11 relating to the processing of Personal Data shall apply to the processing of all Confidential Information.</w:t>
            </w:r>
          </w:p>
          <w:p w14:paraId="223A99C6" w14:textId="77777777" w:rsidR="006C0197" w:rsidRPr="006C0197" w:rsidRDefault="006C0197" w:rsidP="006C0197">
            <w:pPr>
              <w:spacing w:after="200" w:line="276" w:lineRule="auto"/>
              <w:rPr>
                <w:rFonts w:ascii="Calibri" w:eastAsia="Calibri" w:hAnsi="Calibri" w:cs="Times New Roman"/>
              </w:rPr>
            </w:pPr>
          </w:p>
        </w:tc>
      </w:tr>
    </w:tbl>
    <w:tbl>
      <w:tblPr>
        <w:tblpPr w:leftFromText="180" w:rightFromText="180" w:vertAnchor="text" w:horzAnchor="margin" w:tblpY="33"/>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362"/>
        <w:gridCol w:w="4390"/>
      </w:tblGrid>
      <w:tr w:rsidR="006C0197" w:rsidRPr="006C0197" w14:paraId="55600B8E" w14:textId="77777777" w:rsidTr="00552346">
        <w:trPr>
          <w:trHeight w:val="964"/>
        </w:trPr>
        <w:tc>
          <w:tcPr>
            <w:tcW w:w="4362" w:type="dxa"/>
            <w:shd w:val="clear" w:color="auto" w:fill="CCCCCC"/>
          </w:tcPr>
          <w:p w14:paraId="0DAECA2A"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lastRenderedPageBreak/>
              <w:t>SIGNED for and on behalf of the Contracting Authority</w:t>
            </w:r>
          </w:p>
          <w:p w14:paraId="058E5D71" w14:textId="77777777" w:rsidR="006C0197" w:rsidRPr="006C0197" w:rsidRDefault="006C0197" w:rsidP="006C0197">
            <w:pPr>
              <w:spacing w:after="200" w:line="276" w:lineRule="auto"/>
              <w:rPr>
                <w:rFonts w:ascii="Calibri" w:eastAsia="Calibri" w:hAnsi="Calibri" w:cs="Times New Roman"/>
              </w:rPr>
            </w:pPr>
          </w:p>
          <w:p w14:paraId="41A363A9"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__________________________</w:t>
            </w:r>
          </w:p>
          <w:p w14:paraId="3433194C" w14:textId="77777777" w:rsidR="006C0197" w:rsidRPr="006C0197" w:rsidRDefault="006C0197" w:rsidP="006C0197">
            <w:pPr>
              <w:spacing w:after="200" w:line="276" w:lineRule="auto"/>
              <w:rPr>
                <w:rFonts w:ascii="Calibri" w:eastAsia="Calibri" w:hAnsi="Calibri" w:cs="Times New Roman"/>
              </w:rPr>
            </w:pPr>
          </w:p>
          <w:p w14:paraId="275E365A"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(being a duly authorised officer)</w:t>
            </w:r>
          </w:p>
        </w:tc>
        <w:tc>
          <w:tcPr>
            <w:tcW w:w="4390" w:type="dxa"/>
            <w:shd w:val="clear" w:color="auto" w:fill="CCCCCC"/>
          </w:tcPr>
          <w:p w14:paraId="6457E7F2"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SIGNED for and on behalf of the Contractor</w:t>
            </w:r>
          </w:p>
          <w:p w14:paraId="1B6A132C" w14:textId="77777777" w:rsidR="006C0197" w:rsidRPr="006C0197" w:rsidRDefault="006C0197" w:rsidP="006C0197">
            <w:pPr>
              <w:spacing w:after="200" w:line="276" w:lineRule="auto"/>
              <w:rPr>
                <w:rFonts w:ascii="Calibri" w:eastAsia="Calibri" w:hAnsi="Calibri" w:cs="Times New Roman"/>
              </w:rPr>
            </w:pPr>
          </w:p>
          <w:p w14:paraId="4F6E33CF" w14:textId="77777777" w:rsidR="006C0197" w:rsidRPr="006C0197" w:rsidRDefault="006C0197" w:rsidP="006C0197">
            <w:pPr>
              <w:spacing w:after="200" w:line="276" w:lineRule="auto"/>
              <w:rPr>
                <w:rFonts w:ascii="Calibri" w:eastAsia="Calibri" w:hAnsi="Calibri" w:cs="Times New Roman"/>
              </w:rPr>
            </w:pPr>
          </w:p>
          <w:p w14:paraId="51C66836" w14:textId="77777777" w:rsidR="006C0197" w:rsidRPr="006C0197" w:rsidRDefault="006C0197" w:rsidP="006C0197">
            <w:pPr>
              <w:spacing w:after="200" w:line="276" w:lineRule="auto"/>
              <w:rPr>
                <w:rFonts w:ascii="Calibri" w:eastAsia="Calibri" w:hAnsi="Calibri" w:cs="Times New Roman"/>
              </w:rPr>
            </w:pPr>
          </w:p>
          <w:p w14:paraId="4398BB8E"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____________________________</w:t>
            </w:r>
          </w:p>
        </w:tc>
      </w:tr>
      <w:tr w:rsidR="006C0197" w:rsidRPr="006C0197" w14:paraId="5D59588C" w14:textId="77777777" w:rsidTr="00552346">
        <w:trPr>
          <w:trHeight w:val="1044"/>
        </w:trPr>
        <w:tc>
          <w:tcPr>
            <w:tcW w:w="4362" w:type="dxa"/>
            <w:shd w:val="clear" w:color="auto" w:fill="CCCCCC"/>
          </w:tcPr>
          <w:p w14:paraId="60A81FAD"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Witness</w:t>
            </w:r>
          </w:p>
        </w:tc>
        <w:tc>
          <w:tcPr>
            <w:tcW w:w="4390" w:type="dxa"/>
            <w:shd w:val="clear" w:color="auto" w:fill="CCCCCC"/>
          </w:tcPr>
          <w:p w14:paraId="2CD40890"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rPr>
              <w:t>Witness</w:t>
            </w:r>
          </w:p>
        </w:tc>
      </w:tr>
    </w:tbl>
    <w:p w14:paraId="47A6E3B4" w14:textId="77777777" w:rsidR="006C0197" w:rsidRPr="006C0197" w:rsidRDefault="006C0197" w:rsidP="006C0197">
      <w:pPr>
        <w:spacing w:after="200" w:line="276" w:lineRule="auto"/>
        <w:rPr>
          <w:rFonts w:ascii="Calibri" w:eastAsia="Calibri" w:hAnsi="Calibri" w:cs="Times New Roman"/>
          <w:b/>
          <w:sz w:val="28"/>
          <w:szCs w:val="28"/>
        </w:rPr>
      </w:pPr>
      <w:r w:rsidRPr="006C0197">
        <w:rPr>
          <w:rFonts w:ascii="Calibri" w:hAnsi="Calibri" w:eastAsia="Calibri" w:cs="Times New Roman"/>
          <w:b/>
          <w:sz w:val="28"/>
          <w:szCs w:val="28"/>
        </w:rPr>
        <w:t>Schedule A to the Confidentiality Agreement: Data Protection</w:t>
      </w:r>
    </w:p>
    <w:p w14:paraId="687A38FE" w14:textId="77777777" w:rsidR="006C0197" w:rsidRPr="006C0197" w:rsidRDefault="006C0197" w:rsidP="006C0197">
      <w:pPr>
        <w:spacing w:after="200" w:line="276" w:lineRule="auto"/>
        <w:rPr>
          <w:rFonts w:ascii="Calibri" w:eastAsia="Calibri" w:hAnsi="Calibri" w:cs="Times New Roman"/>
          <w:b/>
          <w:sz w:val="28"/>
          <w:szCs w:val="28"/>
        </w:rPr>
      </w:pPr>
    </w:p>
    <w:p w14:paraId="33E968DA" w14:textId="77777777" w:rsidR="006C0197" w:rsidRPr="006C0197" w:rsidRDefault="006C0197" w:rsidP="006C0197">
      <w:pPr>
        <w:spacing w:after="200" w:line="276" w:lineRule="auto"/>
        <w:rPr>
          <w:rFonts w:ascii="Calibri" w:eastAsia="Calibri" w:hAnsi="Calibri" w:cs="Times New Roman"/>
        </w:rPr>
      </w:pPr>
      <w:r w:rsidRPr="006C0197">
        <w:rPr>
          <w:rFonts w:ascii="Calibri" w:hAnsi="Calibri" w:eastAsia="Calibri" w:cs="Times New Roman"/>
          <w:b/>
          <w:color w:val="FF0000"/>
        </w:rPr>
        <w:t>COMPLETE THIS SCHEDULE A  IF THE CONTRACTING AUTHORITY IS A DATA CONTROLLER AND THE CONTRACTOR IS A DATA PROCESSOR OTHERWISE MARK NOT APPLICABLE</w:t>
      </w:r>
    </w:p>
    <w:p w14:paraId="1C684159" w14:textId="77777777" w:rsidR="006C0197" w:rsidRPr="006C0197" w:rsidRDefault="006C0197" w:rsidP="006C0197">
      <w:pPr>
        <w:spacing w:after="200" w:line="276" w:lineRule="auto"/>
        <w:rPr>
          <w:rFonts w:ascii="Calibri" w:eastAsia="Calibri" w:hAnsi="Calibri" w:cs="Times New Roman"/>
        </w:rPr>
      </w:pPr>
    </w:p>
    <w:p w14:paraId="669FB81D" w14:textId="77777777" w:rsidR="006C0197" w:rsidRPr="006C0197" w:rsidRDefault="006C0197" w:rsidP="006C0197">
      <w:pPr>
        <w:spacing w:after="200" w:line="276" w:lineRule="auto"/>
        <w:rPr>
          <w:rFonts w:ascii="Calibri" w:eastAsia="Calibri" w:hAnsi="Calibri" w:cs="Times New Roman"/>
        </w:rPr>
      </w:pPr>
    </w:p>
    <w:p w14:paraId="18672700" w14:textId="77777777" w:rsidR="006C0197" w:rsidRPr="006C0197" w:rsidRDefault="006C0197" w:rsidP="006C0197">
      <w:pPr>
        <w:spacing w:after="200" w:line="276" w:lineRule="auto"/>
        <w:rPr>
          <w:rFonts w:ascii="Calibri" w:eastAsia="Calibri" w:hAnsi="Calibri" w:cs="Times New Roman"/>
          <w:b/>
          <w:bCs/>
          <w:i/>
          <w:u w:val="single"/>
        </w:rPr>
      </w:pPr>
      <w:r w:rsidRPr="006C0197">
        <w:rPr>
          <w:rFonts w:ascii="Calibri" w:hAnsi="Calibri" w:eastAsia="Calibri" w:cs="Times New Roman"/>
          <w:b/>
          <w:bCs/>
          <w:i/>
          <w:u w:val="single"/>
        </w:rPr>
        <w:t>[complete when completing the contract]</w:t>
      </w:r>
    </w:p>
    <w:p w14:paraId="484FE525" w14:textId="77777777" w:rsidR="006C0197" w:rsidRPr="006C0197" w:rsidRDefault="006C0197" w:rsidP="006C0197">
      <w:pPr>
        <w:spacing w:after="200" w:line="276" w:lineRule="auto"/>
        <w:rPr>
          <w:rFonts w:ascii="Calibri" w:eastAsia="Calibri" w:hAnsi="Calibri" w:cs="Times New Roman"/>
          <w:b/>
          <w:bCs/>
          <w:i/>
          <w:u w:val="single"/>
        </w:rPr>
      </w:pPr>
    </w:p>
    <w:p w14:paraId="3C16947C" w14:textId="77777777" w:rsidR="006C0197" w:rsidRPr="006C0197" w:rsidRDefault="006C0197" w:rsidP="006C0197">
      <w:pPr>
        <w:spacing w:after="200" w:line="276" w:lineRule="auto"/>
        <w:rPr>
          <w:rFonts w:ascii="Calibri" w:eastAsia="Calibri" w:hAnsi="Calibri" w:cs="Times New Roman"/>
          <w:b/>
          <w:bCs/>
          <w:u w:val="single"/>
        </w:rPr>
      </w:pPr>
      <w:r w:rsidRPr="006C0197">
        <w:rPr>
          <w:rFonts w:ascii="Calibri" w:hAnsi="Calibri" w:eastAsia="Calibri" w:cs="Times New Roman"/>
          <w:b/>
          <w:bCs/>
          <w:u w:val="single"/>
        </w:rPr>
        <w:t>Processing, Personal Data and Data Subjects</w:t>
      </w:r>
    </w:p>
    <w:p w14:paraId="494B1CEF" w14:textId="77777777" w:rsidR="006C0197" w:rsidRPr="006C0197" w:rsidRDefault="006C0197" w:rsidP="006C0197">
      <w:pPr>
        <w:spacing w:after="200" w:line="276" w:lineRule="auto"/>
        <w:rPr>
          <w:rFonts w:ascii="Calibri" w:eastAsia="Calibri" w:hAnsi="Calibri" w:cs="Times New Roman"/>
          <w:b/>
          <w:bCs/>
          <w:u w:val="single"/>
        </w:rPr>
      </w:pPr>
    </w:p>
    <w:p w14:paraId="61A1C607" w14:textId="77777777" w:rsidR="006C0197" w:rsidRPr="006C0197" w:rsidRDefault="006C0197" w:rsidP="0078653D">
      <w:pPr>
        <w:numPr>
          <w:ilvl w:val="0"/>
          <w:numId w:val="86"/>
        </w:numPr>
        <w:spacing w:after="120" w:line="276" w:lineRule="auto"/>
        <w:contextualSpacing/>
        <w:rPr>
          <w:rFonts w:ascii="Calibri" w:eastAsia="Times New Roman" w:hAnsi="Calibri" w:cs="Times New Roman"/>
          <w:b/>
        </w:rPr>
      </w:pPr>
      <w:r w:rsidRPr="006C0197">
        <w:rPr>
          <w:rFonts w:ascii="Calibri" w:hAnsi="Calibri" w:eastAsia="Times New Roman" w:cs="Times New Roman"/>
          <w:b/>
        </w:rPr>
        <w:t>Processing by the Contractor</w:t>
      </w:r>
    </w:p>
    <w:p w14:paraId="1636E625" w14:textId="77777777" w:rsidR="006C0197" w:rsidRPr="006C0197" w:rsidRDefault="006C0197" w:rsidP="006C0197">
      <w:pPr>
        <w:spacing w:after="0" w:line="240" w:lineRule="auto"/>
        <w:ind w:left="720"/>
        <w:rPr>
          <w:rFonts w:ascii="Calibri" w:eastAsia="Times New Roman" w:hAnsi="Calibri" w:cs="Times New Roman"/>
          <w:b/>
        </w:rPr>
      </w:pPr>
    </w:p>
    <w:p w14:paraId="5327C69F" w14:textId="77777777" w:rsidR="006C0197" w:rsidRPr="006C0197" w:rsidRDefault="006C0197" w:rsidP="0078653D">
      <w:pPr>
        <w:numPr>
          <w:ilvl w:val="1"/>
          <w:numId w:val="86"/>
        </w:numPr>
        <w:spacing w:after="120" w:line="276" w:lineRule="auto"/>
        <w:ind w:left="1134"/>
        <w:contextualSpacing/>
        <w:rPr>
          <w:rFonts w:ascii="Calibri" w:eastAsia="Times New Roman" w:hAnsi="Calibri" w:cs="Times New Roman"/>
          <w:b/>
        </w:rPr>
      </w:pPr>
      <w:r w:rsidRPr="006C0197">
        <w:rPr>
          <w:rFonts w:ascii="Calibri" w:hAnsi="Calibri" w:eastAsia="Times New Roman" w:cs="Times New Roman"/>
          <w:b/>
        </w:rPr>
        <w:t>Subject matter of processing</w:t>
      </w:r>
    </w:p>
    <w:p w14:paraId="37FBAFE8" w14:textId="77777777" w:rsidR="006C0197" w:rsidRPr="006C0197" w:rsidRDefault="006C0197" w:rsidP="006C0197">
      <w:pPr>
        <w:spacing w:after="0" w:line="240" w:lineRule="auto"/>
        <w:ind w:left="1134"/>
        <w:rPr>
          <w:rFonts w:ascii="Calibri" w:eastAsia="Times New Roman" w:hAnsi="Calibri" w:cs="Times New Roman"/>
          <w:b/>
        </w:rPr>
      </w:pPr>
    </w:p>
    <w:p w14:paraId="4D983192" w14:textId="77777777" w:rsidR="006C0197" w:rsidRPr="006C0197" w:rsidRDefault="006C0197" w:rsidP="0078653D">
      <w:pPr>
        <w:numPr>
          <w:ilvl w:val="1"/>
          <w:numId w:val="86"/>
        </w:numPr>
        <w:spacing w:after="120" w:line="276" w:lineRule="auto"/>
        <w:ind w:left="1134"/>
        <w:contextualSpacing/>
        <w:rPr>
          <w:rFonts w:ascii="Calibri" w:eastAsia="Times New Roman" w:hAnsi="Calibri" w:cs="Times New Roman"/>
          <w:b/>
        </w:rPr>
      </w:pPr>
      <w:r w:rsidRPr="006C0197">
        <w:rPr>
          <w:rFonts w:ascii="Calibri" w:hAnsi="Calibri" w:eastAsia="Times New Roman" w:cs="Times New Roman"/>
          <w:b/>
        </w:rPr>
        <w:t>Nature of processing</w:t>
      </w:r>
      <w:r w:rsidRPr="006C0197">
        <w:rPr>
          <w:rFonts w:ascii="Calibri" w:hAnsi="Calibri" w:eastAsia="Times New Roman" w:cs="Times New Roman"/>
          <w:b/>
        </w:rPr>
        <w:br/>
      </w:r>
    </w:p>
    <w:p w14:paraId="62B28328" w14:textId="77777777" w:rsidR="006C0197" w:rsidRPr="006C0197" w:rsidRDefault="006C0197" w:rsidP="0078653D">
      <w:pPr>
        <w:numPr>
          <w:ilvl w:val="1"/>
          <w:numId w:val="86"/>
        </w:numPr>
        <w:spacing w:after="120" w:line="276" w:lineRule="auto"/>
        <w:ind w:left="1134"/>
        <w:contextualSpacing/>
        <w:rPr>
          <w:rFonts w:ascii="Calibri" w:eastAsia="Times New Roman" w:hAnsi="Calibri" w:cs="Times New Roman"/>
          <w:b/>
        </w:rPr>
      </w:pPr>
      <w:r w:rsidRPr="006C0197">
        <w:rPr>
          <w:rFonts w:ascii="Calibri" w:hAnsi="Calibri" w:eastAsia="Times New Roman" w:cs="Times New Roman"/>
          <w:b/>
        </w:rPr>
        <w:t>Purpose of processing</w:t>
      </w:r>
    </w:p>
    <w:p w14:paraId="755E7C8E" w14:textId="77777777" w:rsidR="006C0197" w:rsidRPr="006C0197" w:rsidRDefault="006C0197" w:rsidP="006C0197">
      <w:pPr>
        <w:spacing w:after="0" w:line="240" w:lineRule="auto"/>
        <w:ind w:left="1134"/>
        <w:rPr>
          <w:rFonts w:ascii="Calibri" w:eastAsia="Times New Roman" w:hAnsi="Calibri" w:cs="Times New Roman"/>
          <w:b/>
        </w:rPr>
      </w:pPr>
    </w:p>
    <w:p w14:paraId="44DD4A6C" w14:textId="77777777" w:rsidR="006C0197" w:rsidRPr="006C0197" w:rsidRDefault="006C0197" w:rsidP="0078653D">
      <w:pPr>
        <w:numPr>
          <w:ilvl w:val="1"/>
          <w:numId w:val="86"/>
        </w:numPr>
        <w:spacing w:after="120" w:line="276" w:lineRule="auto"/>
        <w:ind w:left="1134"/>
        <w:contextualSpacing/>
        <w:rPr>
          <w:rFonts w:ascii="Calibri" w:eastAsia="Times New Roman" w:hAnsi="Calibri" w:cs="Times New Roman"/>
          <w:b/>
        </w:rPr>
      </w:pPr>
      <w:r w:rsidRPr="006C0197">
        <w:rPr>
          <w:rFonts w:ascii="Calibri" w:hAnsi="Calibri" w:eastAsia="Times New Roman" w:cs="Times New Roman"/>
          <w:b/>
        </w:rPr>
        <w:t>Duration of the processing</w:t>
      </w:r>
    </w:p>
    <w:p w14:paraId="787CEE5E" w14:textId="77777777" w:rsidR="006C0197" w:rsidRPr="006C0197" w:rsidRDefault="006C0197" w:rsidP="006C0197">
      <w:pPr>
        <w:spacing w:after="0" w:line="240" w:lineRule="auto"/>
        <w:ind w:left="720"/>
        <w:rPr>
          <w:rFonts w:ascii="Calibri" w:eastAsia="Times New Roman" w:hAnsi="Calibri" w:cs="Times New Roman"/>
          <w:b/>
        </w:rPr>
      </w:pPr>
    </w:p>
    <w:p w14:paraId="6BD183E2" w14:textId="77777777" w:rsidR="006C0197" w:rsidRPr="006C0197" w:rsidRDefault="006C0197" w:rsidP="0078653D">
      <w:pPr>
        <w:numPr>
          <w:ilvl w:val="0"/>
          <w:numId w:val="86"/>
        </w:numPr>
        <w:spacing w:after="120" w:line="276" w:lineRule="auto"/>
        <w:contextualSpacing/>
        <w:rPr>
          <w:rFonts w:ascii="Calibri" w:eastAsia="Times New Roman" w:hAnsi="Calibri" w:cs="Times New Roman"/>
          <w:b/>
        </w:rPr>
      </w:pPr>
      <w:r w:rsidRPr="006C0197">
        <w:rPr>
          <w:rFonts w:ascii="Calibri" w:hAnsi="Calibri" w:eastAsia="Times New Roman" w:cs="Times New Roman"/>
          <w:b/>
        </w:rPr>
        <w:t>Types of personal data</w:t>
      </w:r>
    </w:p>
    <w:p w14:paraId="5FBD5921" w14:textId="77777777" w:rsidR="006C0197" w:rsidRPr="006C0197" w:rsidRDefault="006C0197" w:rsidP="006C0197">
      <w:pPr>
        <w:spacing w:after="0" w:line="240" w:lineRule="auto"/>
        <w:ind w:left="720"/>
        <w:rPr>
          <w:rFonts w:ascii="Calibri" w:eastAsia="Times New Roman" w:hAnsi="Calibri" w:cs="Times New Roman"/>
          <w:b/>
        </w:rPr>
      </w:pPr>
    </w:p>
    <w:p w14:paraId="7E1133B5" w14:textId="77777777" w:rsidR="006C0197" w:rsidRPr="006C0197" w:rsidRDefault="006C0197" w:rsidP="0078653D">
      <w:pPr>
        <w:numPr>
          <w:ilvl w:val="0"/>
          <w:numId w:val="86"/>
        </w:numPr>
        <w:spacing w:after="120" w:line="276" w:lineRule="auto"/>
        <w:contextualSpacing/>
        <w:rPr>
          <w:rFonts w:ascii="Calibri" w:eastAsia="Times New Roman" w:hAnsi="Calibri" w:cs="Times New Roman"/>
          <w:b/>
        </w:rPr>
      </w:pPr>
      <w:r w:rsidRPr="006C0197">
        <w:rPr>
          <w:rFonts w:ascii="Calibri" w:hAnsi="Calibri" w:eastAsia="Times New Roman" w:cs="Times New Roman"/>
          <w:b/>
        </w:rPr>
        <w:t>Categories of data subject</w:t>
      </w:r>
    </w:p>
    <w:p w14:paraId="74F99618" w14:textId="77777777" w:rsidR="006C0197" w:rsidRPr="006C0197" w:rsidRDefault="006C0197" w:rsidP="006C0197">
      <w:pPr>
        <w:spacing w:after="240" w:line="276" w:lineRule="auto"/>
        <w:ind w:left="786"/>
        <w:contextualSpacing/>
        <w:rPr>
          <w:rFonts w:ascii="Times New Roman" w:eastAsia="Times New Roman" w:hAnsi="Times New Roman" w:cs="Times New Roman"/>
          <w:sz w:val="24"/>
          <w:szCs w:val="24"/>
          <w:highlight w:val="cyan"/>
        </w:rPr>
      </w:pPr>
    </w:p>
    <w:p w14:paraId="260013ED" w14:textId="77777777" w:rsidR="006C0197" w:rsidRPr="006C0197" w:rsidRDefault="006C0197" w:rsidP="006C0197">
      <w:pPr>
        <w:spacing w:after="200" w:line="276" w:lineRule="auto"/>
        <w:rPr>
          <w:rFonts w:ascii="Calibri" w:eastAsia="Calibri" w:hAnsi="Calibri" w:cs="Times New Roman"/>
          <w:b/>
          <w:sz w:val="28"/>
          <w:szCs w:val="28"/>
        </w:rPr>
      </w:pPr>
    </w:p>
    <w:p w14:paraId="6C0932A7" w14:textId="77777777" w:rsidR="006C0197" w:rsidRPr="006C0197" w:rsidRDefault="006C0197" w:rsidP="006C0197">
      <w:pPr>
        <w:spacing w:after="120" w:line="276" w:lineRule="auto"/>
        <w:ind w:right="45"/>
        <w:jc w:val="both"/>
        <w:rPr>
          <w:rFonts w:ascii="Calibri" w:eastAsia="Calibri" w:hAnsi="Calibri" w:cs="Times New Roman"/>
        </w:rPr>
      </w:pPr>
    </w:p>
    <w:p w14:paraId="37E91C6A" w14:textId="77777777" w:rsidR="006C0197" w:rsidRPr="006C0197" w:rsidRDefault="006C0197" w:rsidP="00D05D05">
      <w:pPr>
        <w:spacing w:after="0" w:line="240" w:lineRule="auto"/>
        <w:rPr>
          <w:rFonts w:ascii="Calibri" w:eastAsia="Calibri" w:hAnsi="Calibri" w:cs="Times New Roman"/>
        </w:rPr>
      </w:pPr>
    </w:p>
    <w:p w14:paraId="5A69F849" w14:textId="77777777" w:rsidR="001C17B2" w:rsidRDefault="001C17B2">
      <w:pPr>
        <w:rPr>
          <w:rFonts w:ascii="Cambria" w:eastAsia="Times New Roman" w:hAnsi="Cambria" w:cs="Times New Roman"/>
          <w:color w:val="2C7D82"/>
          <w:kern w:val="32"/>
          <w:sz w:val="32"/>
          <w:szCs w:val="32"/>
          <w:lang w:eastAsia="en-IE"/>
        </w:rPr>
      </w:pPr>
      <w:r>
        <w:rPr>
          <w:rFonts w:ascii="Cambria" w:hAnsi="Cambria" w:eastAsia="Times New Roman" w:cs="Times New Roman"/>
          <w:color w:val="2C7D82"/>
          <w:kern w:val="32"/>
          <w:sz w:val="32"/>
          <w:szCs w:val="32"/>
          <w:lang w:eastAsia="en-IE"/>
        </w:rPr>
        <w:br w:type="page"/>
      </w:r>
    </w:p>
    <w:p w14:paraId="1B41A935" w14:textId="3F69D700" w:rsidR="00E13664" w:rsidRPr="006C0197" w:rsidRDefault="00E13664" w:rsidP="00E13664">
      <w:pPr>
        <w:keepNext/>
        <w:spacing w:before="120" w:after="120" w:line="276" w:lineRule="auto"/>
        <w:outlineLvl w:val="0"/>
        <w:rPr>
          <w:rFonts w:ascii="Cambria" w:eastAsia="Times New Roman" w:hAnsi="Cambria" w:cs="Times New Roman"/>
          <w:b/>
          <w:bCs/>
          <w:color w:val="2C7D82"/>
          <w:kern w:val="32"/>
          <w:sz w:val="32"/>
          <w:szCs w:val="32"/>
        </w:rPr>
      </w:pPr>
      <w:bookmarkStart w:id="254" w:name="_Toc239080237"/>
      <w:r w:rsidRPr="006C0197">
        <w:rPr>
          <w:rFonts w:ascii="Cambria" w:hAnsi="Cambria" w:eastAsia="Times New Roman" w:cs="Times New Roman"/>
          <w:color w:val="2C7D82"/>
          <w:kern w:val="32"/>
          <w:sz w:val="32"/>
          <w:szCs w:val="32"/>
          <w:lang w:eastAsia="en-IE"/>
        </w:rPr>
        <w:lastRenderedPageBreak/>
        <w:t xml:space="preserve">Appendix </w:t>
      </w:r>
      <w:r>
        <w:rPr>
          <w:rFonts w:ascii="Cambria" w:hAnsi="Cambria" w:eastAsia="Times New Roman" w:cs="Times New Roman"/>
          <w:color w:val="2C7D82"/>
          <w:kern w:val="32"/>
          <w:sz w:val="32"/>
          <w:szCs w:val="32"/>
          <w:lang w:eastAsia="en-IE"/>
        </w:rPr>
        <w:t>7</w:t>
      </w:r>
      <w:r w:rsidRPr="006C0197">
        <w:rPr>
          <w:rFonts w:ascii="Cambria" w:hAnsi="Cambria" w:eastAsia="Times New Roman" w:cs="Times New Roman"/>
          <w:color w:val="2C7D82"/>
          <w:kern w:val="32"/>
          <w:sz w:val="32"/>
          <w:szCs w:val="32"/>
          <w:lang w:eastAsia="en-IE"/>
        </w:rPr>
        <w:t xml:space="preserve"> –  </w:t>
      </w:r>
      <w:r w:rsidR="00D05D05">
        <w:rPr>
          <w:rFonts w:ascii="Cambria" w:hAnsi="Cambria" w:eastAsia="Times New Roman" w:cs="Times New Roman"/>
          <w:color w:val="2C7D82"/>
          <w:kern w:val="32"/>
          <w:sz w:val="32"/>
          <w:szCs w:val="32"/>
          <w:lang w:eastAsia="en-IE"/>
        </w:rPr>
        <w:t>Professional Grades</w:t>
      </w:r>
      <w:bookmarkEnd w:id="254"/>
    </w:p>
    <w:p w14:paraId="0A466516" w14:textId="77777777" w:rsidR="00C143E7" w:rsidRDefault="00C143E7"/>
    <w:tbl>
      <w:tblPr>
        <w:tblW w:w="10031" w:type="dxa"/>
        <w:tblInd w:w="-118" w:type="dxa"/>
        <w:tblLook w:val="04A0" w:firstRow="1" w:lastRow="0" w:firstColumn="1" w:lastColumn="0" w:noHBand="0" w:noVBand="1"/>
      </w:tblPr>
      <w:tblGrid>
        <w:gridCol w:w="817"/>
        <w:gridCol w:w="1418"/>
        <w:gridCol w:w="7796"/>
      </w:tblGrid>
      <w:tr w:rsidR="00E13664" w:rsidRPr="00E13664" w14:paraId="00FF33E9" w14:textId="77777777" w:rsidTr="001C17B2">
        <w:trPr>
          <w:trHeight w:val="315"/>
        </w:trPr>
        <w:tc>
          <w:tcPr>
            <w:tcW w:w="817" w:type="dxa"/>
            <w:tcBorders>
              <w:top w:val="single" w:sz="8" w:space="0" w:color="auto"/>
              <w:left w:val="single" w:sz="8" w:space="0" w:color="auto"/>
              <w:bottom w:val="single" w:sz="8" w:space="0" w:color="auto"/>
              <w:right w:val="single" w:sz="8" w:space="0" w:color="auto"/>
            </w:tcBorders>
            <w:shd w:val="clear" w:color="000000" w:fill="008080"/>
            <w:vAlign w:val="center"/>
            <w:hideMark/>
          </w:tcPr>
          <w:p w14:paraId="244AF4CC" w14:textId="77777777" w:rsidR="00E13664" w:rsidRPr="00E13664" w:rsidRDefault="00E13664" w:rsidP="00E13664">
            <w:pPr>
              <w:spacing w:after="0" w:line="240" w:lineRule="auto"/>
              <w:rPr>
                <w:rFonts w:ascii="Calibri" w:eastAsia="Times New Roman" w:hAnsi="Calibri" w:cs="Calibri"/>
                <w:b/>
                <w:bCs/>
                <w:color w:val="FFFFFF"/>
                <w:lang w:eastAsia="en-IE"/>
              </w:rPr>
            </w:pPr>
            <w:r w:rsidRPr="00E13664">
              <w:rPr>
                <w:rFonts w:ascii="Calibri" w:hAnsi="Calibri" w:eastAsia="Times New Roman" w:cs="Calibri"/>
                <w:b/>
                <w:bCs/>
                <w:color w:val="FFFFFF"/>
                <w:lang w:eastAsia="en-IE"/>
              </w:rPr>
              <w:t>Grade Level</w:t>
            </w:r>
          </w:p>
        </w:tc>
        <w:tc>
          <w:tcPr>
            <w:tcW w:w="1418" w:type="dxa"/>
            <w:tcBorders>
              <w:top w:val="single" w:sz="8" w:space="0" w:color="auto"/>
              <w:left w:val="nil"/>
              <w:bottom w:val="single" w:sz="8" w:space="0" w:color="auto"/>
              <w:right w:val="single" w:sz="8" w:space="0" w:color="auto"/>
            </w:tcBorders>
            <w:shd w:val="clear" w:color="000000" w:fill="008080"/>
            <w:vAlign w:val="center"/>
            <w:hideMark/>
          </w:tcPr>
          <w:p w14:paraId="6A9DFDF7" w14:textId="77777777" w:rsidR="00E13664" w:rsidRPr="00E13664" w:rsidRDefault="00E13664" w:rsidP="00E13664">
            <w:pPr>
              <w:spacing w:after="0" w:line="240" w:lineRule="auto"/>
              <w:rPr>
                <w:rFonts w:ascii="Calibri" w:eastAsia="Times New Roman" w:hAnsi="Calibri" w:cs="Calibri"/>
                <w:b/>
                <w:bCs/>
                <w:color w:val="FFFFFF"/>
                <w:lang w:eastAsia="en-IE"/>
              </w:rPr>
            </w:pPr>
            <w:r w:rsidRPr="00E13664">
              <w:rPr>
                <w:rFonts w:ascii="Calibri" w:hAnsi="Calibri" w:eastAsia="Times New Roman" w:cs="Calibri"/>
                <w:b/>
                <w:bCs/>
                <w:color w:val="FFFFFF"/>
                <w:lang w:eastAsia="en-IE"/>
              </w:rPr>
              <w:t>Grade</w:t>
            </w:r>
          </w:p>
        </w:tc>
        <w:tc>
          <w:tcPr>
            <w:tcW w:w="7796" w:type="dxa"/>
            <w:tcBorders>
              <w:top w:val="single" w:sz="8" w:space="0" w:color="auto"/>
              <w:left w:val="nil"/>
              <w:bottom w:val="single" w:sz="8" w:space="0" w:color="auto"/>
              <w:right w:val="single" w:sz="8" w:space="0" w:color="auto"/>
            </w:tcBorders>
            <w:shd w:val="clear" w:color="000000" w:fill="008080"/>
            <w:vAlign w:val="center"/>
            <w:hideMark/>
          </w:tcPr>
          <w:p w14:paraId="4A24CDFD" w14:textId="77777777" w:rsidR="00E13664" w:rsidRPr="00E13664" w:rsidRDefault="00E13664" w:rsidP="00E13664">
            <w:pPr>
              <w:spacing w:after="0" w:line="240" w:lineRule="auto"/>
              <w:rPr>
                <w:rFonts w:ascii="Calibri" w:eastAsia="Times New Roman" w:hAnsi="Calibri" w:cs="Calibri"/>
                <w:b/>
                <w:bCs/>
                <w:color w:val="FFFFFF"/>
                <w:lang w:eastAsia="en-IE"/>
              </w:rPr>
            </w:pPr>
            <w:r w:rsidRPr="00E13664">
              <w:rPr>
                <w:rFonts w:ascii="Calibri" w:hAnsi="Calibri" w:eastAsia="Times New Roman" w:cs="Calibri"/>
                <w:b/>
                <w:bCs/>
                <w:color w:val="FFFFFF"/>
                <w:lang w:eastAsia="en-IE"/>
              </w:rPr>
              <w:t>Description</w:t>
            </w:r>
          </w:p>
        </w:tc>
      </w:tr>
      <w:tr w:rsidR="00E13664" w:rsidRPr="00E13664" w14:paraId="0DBAAE1F" w14:textId="77777777" w:rsidTr="001C17B2">
        <w:trPr>
          <w:trHeight w:val="600"/>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14:paraId="597732AE" w14:textId="77777777" w:rsidR="00E13664" w:rsidRPr="00E13664" w:rsidRDefault="00E13664" w:rsidP="00E13664">
            <w:pPr>
              <w:spacing w:after="0" w:line="240" w:lineRule="auto"/>
              <w:jc w:val="center"/>
              <w:rPr>
                <w:rFonts w:ascii="Calibri" w:eastAsia="Times New Roman" w:hAnsi="Calibri" w:cs="Calibri"/>
                <w:b/>
                <w:bCs/>
                <w:color w:val="000000"/>
                <w:lang w:eastAsia="en-IE"/>
              </w:rPr>
            </w:pPr>
            <w:r w:rsidRPr="00E13664">
              <w:rPr>
                <w:rFonts w:ascii="Calibri" w:hAnsi="Calibri" w:eastAsia="Times New Roman" w:cs="Calibri"/>
                <w:b/>
                <w:bCs/>
                <w:color w:val="000000"/>
                <w:lang w:eastAsia="en-IE"/>
              </w:rPr>
              <w:t>3</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4CE03087" w14:textId="77777777" w:rsidR="00E13664" w:rsidRPr="00E13664" w:rsidRDefault="00E13664" w:rsidP="00E13664">
            <w:pPr>
              <w:spacing w:after="0" w:line="240" w:lineRule="auto"/>
              <w:rPr>
                <w:rFonts w:ascii="Calibri" w:eastAsia="Times New Roman" w:hAnsi="Calibri" w:cs="Calibri"/>
                <w:b/>
                <w:bCs/>
                <w:color w:val="000000"/>
                <w:lang w:eastAsia="en-IE"/>
              </w:rPr>
            </w:pPr>
            <w:r w:rsidRPr="00E13664">
              <w:rPr>
                <w:rFonts w:ascii="Calibri" w:hAnsi="Calibri" w:eastAsia="Times New Roman" w:cs="Calibri"/>
                <w:b/>
                <w:bCs/>
                <w:color w:val="000000"/>
                <w:lang w:eastAsia="en-IE"/>
              </w:rPr>
              <w:t>Senior Resources</w:t>
            </w:r>
          </w:p>
        </w:tc>
        <w:tc>
          <w:tcPr>
            <w:tcW w:w="7796" w:type="dxa"/>
            <w:tcBorders>
              <w:top w:val="nil"/>
              <w:left w:val="nil"/>
              <w:bottom w:val="nil"/>
              <w:right w:val="single" w:sz="8" w:space="0" w:color="auto"/>
            </w:tcBorders>
            <w:shd w:val="clear" w:color="auto" w:fill="auto"/>
            <w:vAlign w:val="center"/>
            <w:hideMark/>
          </w:tcPr>
          <w:p w14:paraId="4FB27EE3" w14:textId="20E01D05"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7+ years of extensive professional experience in their specialised field. </w:t>
            </w:r>
          </w:p>
        </w:tc>
      </w:tr>
      <w:tr w:rsidR="00E13664" w:rsidRPr="00E13664" w14:paraId="52DE09CA"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4DB6A511"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72E753CA"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2F866BB0"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Strong theoretical base in subject area, with ability to apply best practice principles to the subject matter context. </w:t>
            </w:r>
          </w:p>
        </w:tc>
      </w:tr>
      <w:tr w:rsidR="00E13664" w:rsidRPr="00E13664" w14:paraId="1A56585E" w14:textId="77777777" w:rsidTr="001C17B2">
        <w:trPr>
          <w:trHeight w:val="300"/>
        </w:trPr>
        <w:tc>
          <w:tcPr>
            <w:tcW w:w="817" w:type="dxa"/>
            <w:vMerge/>
            <w:tcBorders>
              <w:top w:val="nil"/>
              <w:left w:val="single" w:sz="8" w:space="0" w:color="auto"/>
              <w:bottom w:val="single" w:sz="8" w:space="0" w:color="000000"/>
              <w:right w:val="single" w:sz="8" w:space="0" w:color="auto"/>
            </w:tcBorders>
            <w:vAlign w:val="center"/>
            <w:hideMark/>
          </w:tcPr>
          <w:p w14:paraId="2B2A75D5"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16F731FD"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244586F0"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Acts as the senior responsible person on major client engagements.</w:t>
            </w:r>
          </w:p>
        </w:tc>
      </w:tr>
      <w:tr w:rsidR="00E13664" w:rsidRPr="00E13664" w14:paraId="1E3E99E3" w14:textId="77777777" w:rsidTr="001C17B2">
        <w:trPr>
          <w:trHeight w:val="300"/>
        </w:trPr>
        <w:tc>
          <w:tcPr>
            <w:tcW w:w="817" w:type="dxa"/>
            <w:vMerge/>
            <w:tcBorders>
              <w:top w:val="nil"/>
              <w:left w:val="single" w:sz="8" w:space="0" w:color="auto"/>
              <w:bottom w:val="single" w:sz="8" w:space="0" w:color="000000"/>
              <w:right w:val="single" w:sz="8" w:space="0" w:color="auto"/>
            </w:tcBorders>
            <w:vAlign w:val="center"/>
            <w:hideMark/>
          </w:tcPr>
          <w:p w14:paraId="7D88C3F2"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02D204CB"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4E0E862F"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Experience in leading complex projects/programmes. </w:t>
            </w:r>
          </w:p>
        </w:tc>
      </w:tr>
      <w:tr w:rsidR="00E13664" w:rsidRPr="00E13664" w14:paraId="1DB8D14E" w14:textId="77777777" w:rsidTr="001C17B2">
        <w:trPr>
          <w:trHeight w:val="915"/>
        </w:trPr>
        <w:tc>
          <w:tcPr>
            <w:tcW w:w="817" w:type="dxa"/>
            <w:vMerge/>
            <w:tcBorders>
              <w:top w:val="nil"/>
              <w:left w:val="single" w:sz="8" w:space="0" w:color="auto"/>
              <w:bottom w:val="single" w:sz="8" w:space="0" w:color="000000"/>
              <w:right w:val="single" w:sz="8" w:space="0" w:color="auto"/>
            </w:tcBorders>
            <w:vAlign w:val="center"/>
            <w:hideMark/>
          </w:tcPr>
          <w:p w14:paraId="62A257A7"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090998BC"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single" w:sz="8" w:space="0" w:color="auto"/>
              <w:right w:val="single" w:sz="8" w:space="0" w:color="auto"/>
            </w:tcBorders>
            <w:shd w:val="clear" w:color="auto" w:fill="auto"/>
            <w:vAlign w:val="center"/>
            <w:hideMark/>
          </w:tcPr>
          <w:p w14:paraId="50350976"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Responsible for leading a high performing team of professionals, including the ability to coordinate contributions of other specialists to complete a joint project. </w:t>
            </w:r>
          </w:p>
        </w:tc>
      </w:tr>
      <w:tr w:rsidR="00E13664" w:rsidRPr="00E13664" w14:paraId="0640742F" w14:textId="77777777" w:rsidTr="001C17B2">
        <w:trPr>
          <w:trHeight w:val="600"/>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14:paraId="56426438" w14:textId="77777777" w:rsidR="00E13664" w:rsidRPr="00E13664" w:rsidRDefault="00E13664" w:rsidP="00E13664">
            <w:pPr>
              <w:spacing w:after="0" w:line="240" w:lineRule="auto"/>
              <w:jc w:val="center"/>
              <w:rPr>
                <w:rFonts w:ascii="Calibri" w:eastAsia="Times New Roman" w:hAnsi="Calibri" w:cs="Calibri"/>
                <w:b/>
                <w:bCs/>
                <w:color w:val="000000"/>
                <w:lang w:eastAsia="en-IE"/>
              </w:rPr>
            </w:pPr>
            <w:r w:rsidRPr="00E13664">
              <w:rPr>
                <w:rFonts w:ascii="Calibri" w:hAnsi="Calibri" w:eastAsia="Times New Roman" w:cs="Calibri"/>
                <w:b/>
                <w:bCs/>
                <w:color w:val="000000"/>
                <w:lang w:eastAsia="en-IE"/>
              </w:rPr>
              <w:t>2</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4C0B8BBD" w14:textId="77777777" w:rsidR="00E13664" w:rsidRPr="00E13664" w:rsidRDefault="00E13664" w:rsidP="00E13664">
            <w:pPr>
              <w:spacing w:after="0" w:line="240" w:lineRule="auto"/>
              <w:rPr>
                <w:rFonts w:ascii="Calibri" w:eastAsia="Times New Roman" w:hAnsi="Calibri" w:cs="Calibri"/>
                <w:b/>
                <w:bCs/>
                <w:color w:val="000000"/>
                <w:lang w:eastAsia="en-IE"/>
              </w:rPr>
            </w:pPr>
            <w:r w:rsidRPr="00E13664">
              <w:rPr>
                <w:rFonts w:ascii="Calibri" w:hAnsi="Calibri" w:eastAsia="Times New Roman" w:cs="Calibri"/>
                <w:b/>
                <w:bCs/>
                <w:color w:val="000000"/>
                <w:lang w:eastAsia="en-IE"/>
              </w:rPr>
              <w:t>Intermediate Resources</w:t>
            </w:r>
          </w:p>
        </w:tc>
        <w:tc>
          <w:tcPr>
            <w:tcW w:w="7796" w:type="dxa"/>
            <w:tcBorders>
              <w:top w:val="nil"/>
              <w:left w:val="nil"/>
              <w:bottom w:val="nil"/>
              <w:right w:val="single" w:sz="8" w:space="0" w:color="auto"/>
            </w:tcBorders>
            <w:shd w:val="clear" w:color="auto" w:fill="auto"/>
            <w:vAlign w:val="center"/>
            <w:hideMark/>
          </w:tcPr>
          <w:p w14:paraId="71FCB1DE" w14:textId="50C6171E"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4-6 years of substantial professional experience in their specialised field. </w:t>
            </w:r>
          </w:p>
        </w:tc>
      </w:tr>
      <w:tr w:rsidR="00E13664" w:rsidRPr="00E13664" w14:paraId="107F0180"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71B5DD27"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68F21634"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2A4ABE9B" w14:textId="55F8179E"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A trusted performer on a wide range of projects. </w:t>
            </w:r>
          </w:p>
        </w:tc>
      </w:tr>
      <w:tr w:rsidR="00E13664" w:rsidRPr="00E13664" w14:paraId="1EA92953"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73694006"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27CA0CAF"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0D555BA3"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Ability to participate in multi-disciplinary teams and to work independently (with limited supervision). </w:t>
            </w:r>
          </w:p>
        </w:tc>
      </w:tr>
      <w:tr w:rsidR="00E13664" w:rsidRPr="00E13664" w14:paraId="6DDCF2D6"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5AA315F7"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3D8E8324"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1F49D0D3"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Performs professional level analysis requiring technical skills and independent initiative within a well-defined programme of work. </w:t>
            </w:r>
          </w:p>
        </w:tc>
      </w:tr>
      <w:tr w:rsidR="00E13664" w:rsidRPr="00E13664" w14:paraId="51A637D1"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505CE0D2"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1629B37B"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58D72B55"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Senior team leader with the ability to deputise for the senior responsible person and coach and mentor more junior staff. </w:t>
            </w:r>
          </w:p>
        </w:tc>
      </w:tr>
      <w:tr w:rsidR="00E13664" w:rsidRPr="00E13664" w14:paraId="353DA01F" w14:textId="77777777" w:rsidTr="001C17B2">
        <w:trPr>
          <w:trHeight w:val="300"/>
        </w:trPr>
        <w:tc>
          <w:tcPr>
            <w:tcW w:w="817" w:type="dxa"/>
            <w:vMerge/>
            <w:tcBorders>
              <w:top w:val="nil"/>
              <w:left w:val="single" w:sz="8" w:space="0" w:color="auto"/>
              <w:bottom w:val="single" w:sz="8" w:space="0" w:color="000000"/>
              <w:right w:val="single" w:sz="8" w:space="0" w:color="auto"/>
            </w:tcBorders>
            <w:vAlign w:val="center"/>
            <w:hideMark/>
          </w:tcPr>
          <w:p w14:paraId="70B821E4"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62F92748"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0B64CDF3"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Contacts with clients predominantly at a working level.</w:t>
            </w:r>
          </w:p>
        </w:tc>
      </w:tr>
      <w:tr w:rsidR="00E13664" w:rsidRPr="00E13664" w14:paraId="6C6D3263" w14:textId="77777777" w:rsidTr="001C17B2">
        <w:trPr>
          <w:trHeight w:val="315"/>
        </w:trPr>
        <w:tc>
          <w:tcPr>
            <w:tcW w:w="817" w:type="dxa"/>
            <w:vMerge/>
            <w:tcBorders>
              <w:top w:val="nil"/>
              <w:left w:val="single" w:sz="8" w:space="0" w:color="auto"/>
              <w:bottom w:val="single" w:sz="8" w:space="0" w:color="000000"/>
              <w:right w:val="single" w:sz="8" w:space="0" w:color="auto"/>
            </w:tcBorders>
            <w:vAlign w:val="center"/>
            <w:hideMark/>
          </w:tcPr>
          <w:p w14:paraId="18348B9F"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32DD1BBE"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single" w:sz="8" w:space="0" w:color="auto"/>
              <w:right w:val="single" w:sz="8" w:space="0" w:color="auto"/>
            </w:tcBorders>
            <w:shd w:val="clear" w:color="auto" w:fill="auto"/>
            <w:vAlign w:val="center"/>
            <w:hideMark/>
          </w:tcPr>
          <w:p w14:paraId="677E1EB7" w14:textId="29AEE9A8"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Can engage at strategic/management level if required.</w:t>
            </w:r>
          </w:p>
        </w:tc>
      </w:tr>
      <w:tr w:rsidR="00E13664" w:rsidRPr="00E13664" w14:paraId="7CB50A6B" w14:textId="77777777" w:rsidTr="001C17B2">
        <w:trPr>
          <w:trHeight w:val="600"/>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14:paraId="3432ECFD" w14:textId="77777777" w:rsidR="00E13664" w:rsidRPr="00E13664" w:rsidRDefault="00E13664" w:rsidP="00E13664">
            <w:pPr>
              <w:spacing w:after="0" w:line="240" w:lineRule="auto"/>
              <w:jc w:val="center"/>
              <w:rPr>
                <w:rFonts w:ascii="Calibri" w:eastAsia="Times New Roman" w:hAnsi="Calibri" w:cs="Calibri"/>
                <w:b/>
                <w:bCs/>
                <w:color w:val="000000"/>
                <w:lang w:eastAsia="en-IE"/>
              </w:rPr>
            </w:pPr>
            <w:r w:rsidRPr="00E13664">
              <w:rPr>
                <w:rFonts w:ascii="Calibri" w:hAnsi="Calibri" w:eastAsia="Times New Roman" w:cs="Calibri"/>
                <w:b/>
                <w:bCs/>
                <w:color w:val="000000"/>
                <w:lang w:eastAsia="en-IE"/>
              </w:rPr>
              <w:t>1</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20BA647A" w14:textId="77777777" w:rsidR="00E13664" w:rsidRPr="00E13664" w:rsidRDefault="00E13664" w:rsidP="00E13664">
            <w:pPr>
              <w:spacing w:after="0" w:line="240" w:lineRule="auto"/>
              <w:rPr>
                <w:rFonts w:ascii="Calibri" w:eastAsia="Times New Roman" w:hAnsi="Calibri" w:cs="Calibri"/>
                <w:b/>
                <w:bCs/>
                <w:color w:val="000000"/>
                <w:lang w:eastAsia="en-IE"/>
              </w:rPr>
            </w:pPr>
            <w:r w:rsidRPr="00E13664">
              <w:rPr>
                <w:rFonts w:ascii="Calibri" w:hAnsi="Calibri" w:eastAsia="Times New Roman" w:cs="Calibri"/>
                <w:b/>
                <w:bCs/>
                <w:color w:val="000000"/>
                <w:lang w:eastAsia="en-IE"/>
              </w:rPr>
              <w:t xml:space="preserve">Junior Resources </w:t>
            </w:r>
          </w:p>
        </w:tc>
        <w:tc>
          <w:tcPr>
            <w:tcW w:w="7796" w:type="dxa"/>
            <w:tcBorders>
              <w:top w:val="nil"/>
              <w:left w:val="nil"/>
              <w:bottom w:val="nil"/>
              <w:right w:val="single" w:sz="8" w:space="0" w:color="auto"/>
            </w:tcBorders>
            <w:shd w:val="clear" w:color="auto" w:fill="auto"/>
            <w:vAlign w:val="center"/>
            <w:hideMark/>
          </w:tcPr>
          <w:p w14:paraId="29AD6980" w14:textId="3646A308"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0-3 years of notable professional experience in their specialised field. </w:t>
            </w:r>
          </w:p>
        </w:tc>
      </w:tr>
      <w:tr w:rsidR="00E13664" w:rsidRPr="00E13664" w14:paraId="431449C6"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485DB08B"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4D4AA022"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42EE17CF" w14:textId="622152DD"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Previous experience on a range of projects. </w:t>
            </w:r>
          </w:p>
        </w:tc>
      </w:tr>
      <w:tr w:rsidR="00E13664" w:rsidRPr="00E13664" w14:paraId="2D654239"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7C5F0825"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64C85DC3"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75C1F873"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Has a theoretical base in subject area, possibly supplemented through recent study, with the ability to translate theory into practice.</w:t>
            </w:r>
          </w:p>
        </w:tc>
      </w:tr>
      <w:tr w:rsidR="00E13664" w:rsidRPr="00E13664" w14:paraId="5D691991" w14:textId="77777777" w:rsidTr="001C17B2">
        <w:trPr>
          <w:trHeight w:val="600"/>
        </w:trPr>
        <w:tc>
          <w:tcPr>
            <w:tcW w:w="817" w:type="dxa"/>
            <w:vMerge/>
            <w:tcBorders>
              <w:top w:val="nil"/>
              <w:left w:val="single" w:sz="8" w:space="0" w:color="auto"/>
              <w:bottom w:val="single" w:sz="8" w:space="0" w:color="000000"/>
              <w:right w:val="single" w:sz="8" w:space="0" w:color="auto"/>
            </w:tcBorders>
            <w:vAlign w:val="center"/>
            <w:hideMark/>
          </w:tcPr>
          <w:p w14:paraId="20AA54A8"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417E839A"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nil"/>
              <w:right w:val="single" w:sz="8" w:space="0" w:color="auto"/>
            </w:tcBorders>
            <w:shd w:val="clear" w:color="auto" w:fill="auto"/>
            <w:vAlign w:val="center"/>
            <w:hideMark/>
          </w:tcPr>
          <w:p w14:paraId="2D8B8B3B" w14:textId="77777777"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Performs a variety of analytical tasks requiring independent initiative and knowledge. </w:t>
            </w:r>
          </w:p>
        </w:tc>
      </w:tr>
      <w:tr w:rsidR="00E13664" w:rsidRPr="00E13664" w14:paraId="1901F90B" w14:textId="77777777" w:rsidTr="001C17B2">
        <w:trPr>
          <w:trHeight w:val="315"/>
        </w:trPr>
        <w:tc>
          <w:tcPr>
            <w:tcW w:w="817" w:type="dxa"/>
            <w:vMerge/>
            <w:tcBorders>
              <w:top w:val="nil"/>
              <w:left w:val="single" w:sz="8" w:space="0" w:color="auto"/>
              <w:bottom w:val="single" w:sz="8" w:space="0" w:color="000000"/>
              <w:right w:val="single" w:sz="8" w:space="0" w:color="auto"/>
            </w:tcBorders>
            <w:vAlign w:val="center"/>
            <w:hideMark/>
          </w:tcPr>
          <w:p w14:paraId="2406C64A"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1418" w:type="dxa"/>
            <w:vMerge/>
            <w:tcBorders>
              <w:top w:val="nil"/>
              <w:left w:val="single" w:sz="8" w:space="0" w:color="auto"/>
              <w:bottom w:val="single" w:sz="8" w:space="0" w:color="000000"/>
              <w:right w:val="single" w:sz="8" w:space="0" w:color="auto"/>
            </w:tcBorders>
            <w:vAlign w:val="center"/>
            <w:hideMark/>
          </w:tcPr>
          <w:p w14:paraId="32F1CCF7" w14:textId="77777777" w:rsidR="00E13664" w:rsidRPr="00E13664" w:rsidRDefault="00E13664" w:rsidP="00E13664">
            <w:pPr>
              <w:spacing w:after="0" w:line="240" w:lineRule="auto"/>
              <w:rPr>
                <w:rFonts w:ascii="Calibri" w:eastAsia="Times New Roman" w:hAnsi="Calibri" w:cs="Calibri"/>
                <w:b/>
                <w:bCs/>
                <w:color w:val="000000"/>
                <w:lang w:eastAsia="en-IE"/>
              </w:rPr>
            </w:pPr>
          </w:p>
        </w:tc>
        <w:tc>
          <w:tcPr>
            <w:tcW w:w="7796" w:type="dxa"/>
            <w:tcBorders>
              <w:top w:val="nil"/>
              <w:left w:val="nil"/>
              <w:bottom w:val="single" w:sz="8" w:space="0" w:color="auto"/>
              <w:right w:val="single" w:sz="8" w:space="0" w:color="auto"/>
            </w:tcBorders>
            <w:shd w:val="clear" w:color="auto" w:fill="auto"/>
            <w:vAlign w:val="center"/>
            <w:hideMark/>
          </w:tcPr>
          <w:p w14:paraId="0150EF89" w14:textId="3374D708" w:rsidR="00E13664" w:rsidRPr="00E13664" w:rsidRDefault="00E13664" w:rsidP="001C17B2">
            <w:pPr>
              <w:spacing w:after="0" w:line="240" w:lineRule="auto"/>
              <w:rPr>
                <w:rFonts w:ascii="Symbol" w:eastAsia="Times New Roman" w:hAnsi="Symbol" w:cs="Calibri"/>
                <w:color w:val="000000"/>
                <w:lang w:eastAsia="en-IE"/>
              </w:rPr>
            </w:pPr>
            <w:r w:rsidRPr="00E13664">
              <w:rPr>
                <w:rFonts w:ascii="Symbol" w:hAnsi="Symbol" w:eastAsia="Times New Roman" w:cs="Calibri"/>
                <w:color w:val="000000"/>
                <w:lang w:eastAsia="en-IE"/>
              </w:rPr>
              <w:t>·</w:t>
            </w:r>
            <w:r w:rsidRPr="00E13664">
              <w:rPr>
                <w:rFonts w:ascii="Times New Roman" w:hAnsi="Times New Roman" w:eastAsia="Times New Roman" w:cs="Times New Roman"/>
                <w:color w:val="000000"/>
                <w:sz w:val="14"/>
                <w:szCs w:val="14"/>
                <w:lang w:eastAsia="en-IE"/>
              </w:rPr>
              <w:t xml:space="preserve">         </w:t>
            </w:r>
            <w:r w:rsidRPr="00E13664">
              <w:rPr>
                <w:rFonts w:ascii="Calibri" w:hAnsi="Calibri" w:eastAsia="Times New Roman" w:cs="Calibri"/>
                <w:color w:val="000000"/>
                <w:lang w:eastAsia="en-IE"/>
              </w:rPr>
              <w:t xml:space="preserve">Interacts predominantly at the working level.  </w:t>
            </w:r>
          </w:p>
        </w:tc>
      </w:tr>
    </w:tbl>
    <w:p w14:paraId="1047425C" w14:textId="77777777" w:rsidR="00C143E7" w:rsidRDefault="00C143E7"/>
    <w:sectPr w:rsidR="00C143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0197" w:rsidP="006C0197" w:rsidRDefault="006C0197" w14:paraId="1B84FD57" w14:textId="77777777">
      <w:pPr>
        <w:spacing w:after="0" w:line="240" w:lineRule="auto"/>
      </w:pPr>
      <w:r>
        <w:separator/>
      </w:r>
    </w:p>
  </w:endnote>
  <w:endnote w:type="continuationSeparator" w:id="0">
    <w:p w:rsidR="006C0197" w:rsidP="006C0197" w:rsidRDefault="006C0197" w14:paraId="5515497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auto"/>
    <w:pitch w:val="default"/>
    <w:sig w:usb0="00000003" w:usb1="00000000" w:usb2="00000000" w:usb3="00000000" w:csb0="00000001" w:csb1="00000000"/>
  </w:font>
  <w:font w:name="CIBLAA+Arial">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TZhongsong">
    <w:charset w:val="86"/>
    <w:family w:val="auto"/>
    <w:pitch w:val="variable"/>
    <w:sig w:usb0="00000287" w:usb1="080F0000" w:usb2="00000010" w:usb3="00000000" w:csb0="0004009F" w:csb1="00000000"/>
  </w:font>
  <w:font w:name="TT14Et00">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996819"/>
      <w:docPartObj>
        <w:docPartGallery w:val="Page Numbers (Bottom of Page)"/>
        <w:docPartUnique/>
      </w:docPartObj>
    </w:sdtPr>
    <w:sdtEndPr>
      <w:rPr>
        <w:noProof/>
      </w:rPr>
    </w:sdtEndPr>
    <w:sdtContent>
      <w:p w14:paraId="17D871D5" w14:textId="643D1393" w:rsidR="001D1D54" w:rsidRDefault="001D1D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7864B1" w14:textId="77777777" w:rsidR="00D9114D" w:rsidRDefault="00D9114D" w:rsidP="001D1D5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1EF" w14:textId="77777777" w:rsidR="006C0197" w:rsidRDefault="006C0197">
    <w:pPr>
      <w:spacing w:line="14" w:lineRule="auto"/>
    </w:pPr>
    <w:r>
      <w:rPr>
        <w:noProof/>
      </w:rPr>
      <mc:AlternateContent>
        <mc:Choice Requires="wps">
          <w:drawing>
            <wp:anchor distT="0" distB="0" distL="114300" distR="114300" simplePos="0" relativeHeight="251658240" behindDoc="1" locked="0" layoutInCell="1" allowOverlap="1" wp14:anchorId="2FCB2488" wp14:editId="1F4554F1">
              <wp:simplePos x="0" y="0"/>
              <wp:positionH relativeFrom="page">
                <wp:posOffset>3684270</wp:posOffset>
              </wp:positionH>
              <wp:positionV relativeFrom="page">
                <wp:posOffset>9739630</wp:posOffset>
              </wp:positionV>
              <wp:extent cx="193040" cy="165100"/>
              <wp:effectExtent l="0" t="0" r="0" b="1270"/>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B694B" w14:textId="77777777" w:rsidR="006C0197" w:rsidRPr="006A1BBD" w:rsidRDefault="006C0197">
                          <w:pPr>
                            <w:pStyle w:val="BodyText"/>
                            <w:spacing w:line="244" w:lineRule="exact"/>
                            <w:ind w:left="40"/>
                            <w:rPr>
                              <w:lang w:val="en-I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B5D2EF7">
            <v:shapetype w14:anchorId="2FCB2488" id="_x0000_t202" coordsize="21600,21600" o:spt="202" path="m,l,21600r21600,l21600,xe">
              <v:stroke joinstyle="miter"/>
              <v:path gradientshapeok="t" o:connecttype="rect"/>
            </v:shapetype>
            <v:shape id="Text Box 223" o:spid="_x0000_s1196" type="#_x0000_t202" style="position:absolute;margin-left:290.1pt;margin-top:766.9pt;width:15.2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" filled="f" stroked="f">
              <v:textbox inset="0,0,0,0">
                <w:txbxContent>
                  <w:p w14:paraId="672A6659" w14:textId="77777777" w:rsidR="006C0197" w:rsidRPr="006A1BBD" w:rsidRDefault="006C0197">
                    <w:pPr>
                      <w:pStyle w:val="BodyText"/>
                      <w:spacing w:line="244" w:lineRule="exact"/>
                      <w:ind w:left="40"/>
                      <w:rPr>
                        <w:lang w:val="en-IE"/>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83A9" w14:textId="77777777" w:rsidR="006C0197" w:rsidRDefault="006C0197">
    <w:pPr>
      <w:spacing w:line="14" w:lineRule="auto"/>
    </w:pPr>
    <w:r>
      <w:rPr>
        <w:noProof/>
      </w:rPr>
      <mc:AlternateContent>
        <mc:Choice Requires="wps">
          <w:drawing>
            <wp:anchor distT="0" distB="0" distL="114300" distR="114300" simplePos="0" relativeHeight="251658241" behindDoc="1" locked="0" layoutInCell="1" allowOverlap="1" wp14:anchorId="41D86BBB" wp14:editId="26A9B808">
              <wp:simplePos x="0" y="0"/>
              <wp:positionH relativeFrom="page">
                <wp:posOffset>3684270</wp:posOffset>
              </wp:positionH>
              <wp:positionV relativeFrom="page">
                <wp:posOffset>9739630</wp:posOffset>
              </wp:positionV>
              <wp:extent cx="193040" cy="165100"/>
              <wp:effectExtent l="0" t="0" r="0" b="127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B7CCE" w14:textId="77777777" w:rsidR="006C0197" w:rsidRPr="006A1BBD" w:rsidRDefault="006C0197">
                          <w:pPr>
                            <w:pStyle w:val="BodyText"/>
                            <w:spacing w:line="244" w:lineRule="exact"/>
                            <w:ind w:left="40"/>
                            <w:rPr>
                              <w:lang w:val="en-IE"/>
                            </w:rPr>
                          </w:pPr>
                          <w:r w:rsidRPr="006A1BBD">
                            <w:rPr>
                              <w:lang w:val="en-IE"/>
                            </w:rPr>
                            <w:fldChar w:fldCharType="begin"/>
                          </w:r>
                          <w:r w:rsidRPr="006A1BBD">
                            <w:rPr>
                              <w:color w:val="5B9BD4"/>
                              <w:lang w:val="en-IE"/>
                            </w:rPr>
                            <w:instrText xml:space="preserve"> PAGE </w:instrText>
                          </w:r>
                          <w:r w:rsidRPr="006A1BBD">
                            <w:rPr>
                              <w:lang w:val="en-IE"/>
                            </w:rPr>
                            <w:fldChar w:fldCharType="separate"/>
                          </w:r>
                          <w:r w:rsidRPr="006A1BBD">
                            <w:rPr>
                              <w:lang w:val="en-IE"/>
                            </w:rPr>
                            <w:t>30</w:t>
                          </w:r>
                          <w:r w:rsidRPr="006A1BBD">
                            <w:rPr>
                              <w:lang w:val="en-IE"/>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1F3DF5C">
            <v:shapetype w14:anchorId="41D86BBB" id="_x0000_t202" coordsize="21600,21600" o:spt="202" path="m,l,21600r21600,l21600,xe">
              <v:stroke joinstyle="miter"/>
              <v:path gradientshapeok="t" o:connecttype="rect"/>
            </v:shapetype>
            <v:shape id="Text Box 221" o:spid="_x0000_s1197" type="#_x0000_t202" style="position:absolute;margin-left:290.1pt;margin-top:766.9pt;width:15.2pt;height:1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" filled="f" stroked="f">
              <v:textbox inset="0,0,0,0">
                <w:txbxContent>
                  <w:p w14:paraId="15369AD3" w14:textId="77777777" w:rsidR="006C0197" w:rsidRPr="006A1BBD" w:rsidRDefault="006C0197">
                    <w:pPr>
                      <w:pStyle w:val="BodyText"/>
                      <w:spacing w:line="244" w:lineRule="exact"/>
                      <w:ind w:left="40"/>
                      <w:rPr>
                        <w:lang w:val="en-IE"/>
                      </w:rPr>
                    </w:pPr>
                    <w:r w:rsidRPr="006A1BBD">
                      <w:rPr>
                        <w:lang w:val="en-IE"/>
                      </w:rPr>
                      <w:fldChar w:fldCharType="begin"/>
                    </w:r>
                    <w:r w:rsidRPr="006A1BBD">
                      <w:rPr>
                        <w:color w:val="5B9BD4"/>
                        <w:lang w:val="en-IE"/>
                      </w:rPr>
                      <w:instrText xml:space="preserve"> PAGE </w:instrText>
                    </w:r>
                    <w:r w:rsidRPr="006A1BBD">
                      <w:rPr>
                        <w:lang w:val="en-IE"/>
                      </w:rPr>
                      <w:fldChar w:fldCharType="separate"/>
                    </w:r>
                    <w:r w:rsidRPr="006A1BBD">
                      <w:rPr>
                        <w:lang w:val="en-IE"/>
                      </w:rPr>
                      <w:t>30</w:t>
                    </w:r>
                    <w:r w:rsidRPr="006A1BBD">
                      <w:rPr>
                        <w:lang w:val="en-IE"/>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0197" w:rsidP="006C0197" w:rsidRDefault="006C0197" w14:paraId="334697A1" w14:textId="77777777">
      <w:pPr>
        <w:spacing w:after="0" w:line="240" w:lineRule="auto"/>
      </w:pPr>
      <w:r>
        <w:separator/>
      </w:r>
    </w:p>
  </w:footnote>
  <w:footnote w:type="continuationSeparator" w:id="0">
    <w:p w:rsidR="006C0197" w:rsidP="006C0197" w:rsidRDefault="006C0197" w14:paraId="7DF064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39475" w14:textId="77777777" w:rsidR="006C0197" w:rsidRPr="006A1BBD" w:rsidRDefault="006C0197">
    <w:pPr>
      <w:pStyle w:val="Header"/>
      <w:rPr>
        <w:lang w:val="en-IE"/>
      </w:rPr>
    </w:pPr>
    <w:r w:rsidRPr="006A1BBD">
      <w:rPr>
        <w:lang w:val="en-IE"/>
      </w:rPr>
      <w:tab/>
    </w:r>
    <w:r w:rsidRPr="006A1BBD">
      <w:rPr>
        <w:lang w:val="en-IE"/>
      </w:rPr>
      <w:tab/>
    </w:r>
  </w:p>
  <w:p w14:paraId="68833C4B" w14:textId="77777777" w:rsidR="006C0197" w:rsidRPr="006A1BBD" w:rsidRDefault="006C0197">
    <w:pPr>
      <w:pStyle w:val="Header"/>
      <w:rPr>
        <w:lang w:val="en-IE"/>
      </w:rPr>
    </w:pPr>
    <w:r w:rsidRPr="006A1BBD">
      <w:rPr>
        <w:noProof/>
        <w:lang w:val="en-IE"/>
      </w:rPr>
      <w:drawing>
        <wp:anchor distT="0" distB="0" distL="114300" distR="114300" simplePos="0" relativeHeight="251658242" behindDoc="0" locked="0" layoutInCell="1" allowOverlap="1" wp14:anchorId="5A413418" wp14:editId="12786519">
          <wp:simplePos x="0" y="0"/>
          <wp:positionH relativeFrom="column">
            <wp:posOffset>5080000</wp:posOffset>
          </wp:positionH>
          <wp:positionV relativeFrom="paragraph">
            <wp:posOffset>6350</wp:posOffset>
          </wp:positionV>
          <wp:extent cx="1143000" cy="598170"/>
          <wp:effectExtent l="0" t="0" r="0" b="0"/>
          <wp:wrapNone/>
          <wp:docPr id="516614000" name="Picture 516614000" descr="http://revnet2.revenuedomain.ie/share/proxy/alfresco/api/node/content/workspace/SpacesStore/5fb2f502-d721-4ecd-92d3-4173d0b9bb73/Rebvenue%20Logo%20from%20Press%20Off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evnet2.revenuedomain.ie/share/proxy/alfresco/api/node/content/workspace/SpacesStore/5fb2f502-d721-4ecd-92d3-4173d0b9bb73/Rebvenue%20Logo%20from%20Press%20Offi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98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B09049"/>
    <w:multiLevelType w:val="multilevel"/>
    <w:tmpl w:val="39B053EC"/>
    <w:lvl w:ilvl="0">
      <w:start w:val="1"/>
      <w:numFmt w:val="bullet"/>
      <w:pStyle w:val="Bullet1"/>
      <w:lvlText w:val=""/>
      <w:lvlJc w:val="left"/>
      <w:pPr>
        <w:tabs>
          <w:tab w:val="num" w:pos="490"/>
        </w:tabs>
        <w:ind w:left="49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057"/>
        </w:tabs>
        <w:ind w:left="105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624"/>
        </w:tabs>
        <w:ind w:left="162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191"/>
        </w:tabs>
        <w:ind w:left="219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2758"/>
        </w:tabs>
        <w:ind w:left="275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325"/>
        </w:tabs>
        <w:ind w:left="332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3892"/>
        </w:tabs>
        <w:ind w:left="389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459"/>
        </w:tabs>
        <w:ind w:left="445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026"/>
        </w:tabs>
        <w:ind w:left="502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2" w15:restartNumberingAfterBreak="0">
    <w:nsid w:val="FFFFFF83"/>
    <w:multiLevelType w:val="singleLevel"/>
    <w:tmpl w:val="05E6B204"/>
    <w:lvl w:ilvl="0">
      <w:start w:val="1"/>
      <w:numFmt w:val="bullet"/>
      <w:pStyle w:val="ListBullet2"/>
      <w:lvlText w:val=""/>
      <w:lvlJc w:val="left"/>
      <w:pPr>
        <w:tabs>
          <w:tab w:val="num" w:pos="643"/>
        </w:tabs>
        <w:ind w:left="643" w:hanging="360"/>
      </w:pPr>
      <w:rPr>
        <w:rFonts w:hint="default" w:ascii="Symbol" w:hAnsi="Symbol"/>
      </w:rPr>
    </w:lvl>
  </w:abstractNum>
  <w:abstractNum w:abstractNumId="3" w15:restartNumberingAfterBreak="0">
    <w:nsid w:val="FFFFFF89"/>
    <w:multiLevelType w:val="singleLevel"/>
    <w:tmpl w:val="062AD22A"/>
    <w:lvl w:ilvl="0">
      <w:start w:val="1"/>
      <w:numFmt w:val="bullet"/>
      <w:pStyle w:val="ListBullet"/>
      <w:lvlText w:val=""/>
      <w:lvlJc w:val="left"/>
      <w:pPr>
        <w:tabs>
          <w:tab w:val="num" w:pos="360"/>
        </w:tabs>
        <w:ind w:left="360" w:hanging="360"/>
      </w:pPr>
      <w:rPr>
        <w:rFonts w:hint="default" w:ascii="Symbol" w:hAnsi="Symbol"/>
      </w:rPr>
    </w:lvl>
  </w:abstractNum>
  <w:abstractNum w:abstractNumId="4"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hint="default" w:ascii="Times New Roman Bold" w:hAnsi="Times New Roman Bold"/>
        <w:b/>
        <w:i w:val="0"/>
        <w:sz w:val="28"/>
      </w:rPr>
    </w:lvl>
    <w:lvl w:ilvl="1">
      <w:start w:val="1"/>
      <w:numFmt w:val="decimal"/>
      <w:pStyle w:val="Heading2Numbered"/>
      <w:lvlText w:val="%1.%2"/>
      <w:lvlJc w:val="left"/>
      <w:pPr>
        <w:tabs>
          <w:tab w:val="num" w:pos="720"/>
        </w:tabs>
        <w:ind w:left="720" w:hanging="720"/>
      </w:pPr>
      <w:rPr>
        <w:rFonts w:hint="default" w:ascii="Times New Roman Bold" w:hAnsi="Times New Roman Bold"/>
        <w:b/>
        <w:i w:val="0"/>
        <w:sz w:val="28"/>
      </w:rPr>
    </w:lvl>
    <w:lvl w:ilvl="2">
      <w:start w:val="1"/>
      <w:numFmt w:val="decimal"/>
      <w:pStyle w:val="Heading3Numbered"/>
      <w:lvlText w:val="%1.%2.%3"/>
      <w:lvlJc w:val="left"/>
      <w:pPr>
        <w:tabs>
          <w:tab w:val="num" w:pos="720"/>
        </w:tabs>
        <w:ind w:left="720" w:hanging="720"/>
      </w:pPr>
      <w:rPr>
        <w:rFonts w:hint="default" w:ascii="Times New Roman" w:hAnsi="Times New Roman"/>
        <w:b/>
        <w:i w:val="0"/>
        <w:sz w:val="24"/>
      </w:rPr>
    </w:lvl>
    <w:lvl w:ilvl="3">
      <w:start w:val="1"/>
      <w:numFmt w:val="decimal"/>
      <w:pStyle w:val="Heading4Numbered"/>
      <w:lvlText w:val="%1.%2.%3.%4"/>
      <w:lvlJc w:val="left"/>
      <w:pPr>
        <w:tabs>
          <w:tab w:val="num" w:pos="720"/>
        </w:tabs>
        <w:ind w:left="720" w:hanging="720"/>
      </w:pPr>
      <w:rPr>
        <w:rFonts w:hint="default" w:ascii="Times New Roman Bold" w:hAnsi="Times New Roman Bold"/>
        <w:b/>
        <w:i w:val="0"/>
        <w:sz w:val="24"/>
      </w:rPr>
    </w:lvl>
    <w:lvl w:ilvl="4">
      <w:start w:val="1"/>
      <w:numFmt w:val="none"/>
      <w:lvlRestart w:val="1"/>
      <w:lvlText w:val=""/>
      <w:lvlJc w:val="left"/>
      <w:pPr>
        <w:tabs>
          <w:tab w:val="num" w:pos="720"/>
        </w:tabs>
        <w:ind w:left="720" w:hanging="720"/>
      </w:pPr>
      <w:rPr>
        <w:rFonts w:hint="default" w:ascii="Times New Roman" w:hAnsi="Times New Roman"/>
        <w:b w:val="0"/>
        <w:i w:val="0"/>
        <w:sz w:val="22"/>
      </w:rPr>
    </w:lvl>
    <w:lvl w:ilvl="5">
      <w:start w:val="1"/>
      <w:numFmt w:val="none"/>
      <w:lvlText w:val=""/>
      <w:lvlJc w:val="left"/>
      <w:pPr>
        <w:tabs>
          <w:tab w:val="num" w:pos="720"/>
        </w:tabs>
        <w:ind w:left="720" w:hanging="720"/>
      </w:pPr>
      <w:rPr>
        <w:rFonts w:hint="default" w:ascii="Times New Roman" w:hAnsi="Times New Roman"/>
        <w:b w:val="0"/>
        <w:i w:val="0"/>
        <w:sz w:val="22"/>
      </w:rPr>
    </w:lvl>
    <w:lvl w:ilvl="6">
      <w:start w:val="1"/>
      <w:numFmt w:val="none"/>
      <w:lvlText w:val=""/>
      <w:lvlJc w:val="left"/>
      <w:pPr>
        <w:tabs>
          <w:tab w:val="num" w:pos="720"/>
        </w:tabs>
        <w:ind w:left="720" w:hanging="720"/>
      </w:pPr>
      <w:rPr>
        <w:rFonts w:hint="default" w:ascii="Times New Roman" w:hAnsi="Times New Roman"/>
        <w:b w:val="0"/>
        <w:i w:val="0"/>
        <w:sz w:val="22"/>
      </w:rPr>
    </w:lvl>
    <w:lvl w:ilvl="7">
      <w:start w:val="1"/>
      <w:numFmt w:val="none"/>
      <w:lvlText w:val=""/>
      <w:lvlJc w:val="left"/>
      <w:pPr>
        <w:tabs>
          <w:tab w:val="num" w:pos="720"/>
        </w:tabs>
        <w:ind w:left="720" w:hanging="720"/>
      </w:pPr>
      <w:rPr>
        <w:rFonts w:hint="default" w:ascii="Times New Roman" w:hAnsi="Times New Roman"/>
        <w:b w:val="0"/>
        <w:i w:val="0"/>
        <w:sz w:val="22"/>
      </w:rPr>
    </w:lvl>
    <w:lvl w:ilvl="8">
      <w:start w:val="1"/>
      <w:numFmt w:val="none"/>
      <w:lvlText w:val="%8"/>
      <w:lvlJc w:val="left"/>
      <w:pPr>
        <w:tabs>
          <w:tab w:val="num" w:pos="4320"/>
        </w:tabs>
        <w:ind w:left="4320" w:hanging="1440"/>
      </w:pPr>
      <w:rPr>
        <w:rFonts w:hint="default"/>
      </w:rPr>
    </w:lvl>
  </w:abstractNum>
  <w:abstractNum w:abstractNumId="5" w15:restartNumberingAfterBreak="0">
    <w:nsid w:val="01053B54"/>
    <w:multiLevelType w:val="multilevel"/>
    <w:tmpl w:val="869A4068"/>
    <w:styleLink w:val="WWOutlineListStyle4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4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4002B86"/>
    <w:multiLevelType w:val="hybridMultilevel"/>
    <w:tmpl w:val="6FB86D1E"/>
    <w:lvl w:ilvl="0" w:tplc="E67CCF70">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4F30990"/>
    <w:multiLevelType w:val="hybridMultilevel"/>
    <w:tmpl w:val="1B6C599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8" w15:restartNumberingAfterBreak="0">
    <w:nsid w:val="05373A27"/>
    <w:multiLevelType w:val="hybridMultilevel"/>
    <w:tmpl w:val="D17E750E"/>
    <w:lvl w:ilvl="0" w:tplc="E67A7860">
      <w:start w:val="1"/>
      <w:numFmt w:val="bullet"/>
      <w:pStyle w:val="AxonBullet"/>
      <w:lvlText w:val=""/>
      <w:lvlJc w:val="left"/>
      <w:pPr>
        <w:tabs>
          <w:tab w:val="num" w:pos="360"/>
        </w:tabs>
        <w:ind w:left="357" w:hanging="357"/>
      </w:pPr>
      <w:rPr>
        <w:rFonts w:hint="default" w:ascii="Wingdings" w:hAnsi="Wingdings"/>
        <w:color w:val="808000"/>
      </w:rPr>
    </w:lvl>
    <w:lvl w:ilvl="1" w:tplc="0809000F">
      <w:start w:val="1"/>
      <w:numFmt w:val="decimal"/>
      <w:lvlText w:val="%2."/>
      <w:lvlJc w:val="left"/>
      <w:pPr>
        <w:tabs>
          <w:tab w:val="num" w:pos="1440"/>
        </w:tabs>
        <w:ind w:left="1440" w:hanging="360"/>
      </w:pPr>
      <w:rPr>
        <w:rFonts w:hint="default"/>
        <w:color w:val="808000"/>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Helv"/>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Helv"/>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05843F21"/>
    <w:multiLevelType w:val="multilevel"/>
    <w:tmpl w:val="19229FA2"/>
    <w:styleLink w:val="WWOutlineListStyle4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05EB424B"/>
    <w:multiLevelType w:val="hybridMultilevel"/>
    <w:tmpl w:val="C5444B4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07782A42"/>
    <w:multiLevelType w:val="multilevel"/>
    <w:tmpl w:val="DE52701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79D32E3"/>
    <w:multiLevelType w:val="multilevel"/>
    <w:tmpl w:val="CE9A8CF4"/>
    <w:lvl w:ilvl="0">
      <w:start w:val="2"/>
      <w:numFmt w:val="decimal"/>
      <w:lvlText w:val="%1"/>
      <w:lvlJc w:val="left"/>
      <w:pPr>
        <w:ind w:left="1712" w:hanging="849"/>
      </w:pPr>
      <w:rPr>
        <w:rFonts w:hint="default"/>
      </w:rPr>
    </w:lvl>
    <w:lvl w:ilvl="1">
      <w:start w:val="2"/>
      <w:numFmt w:val="decimal"/>
      <w:lvlText w:val="%1.%2"/>
      <w:lvlJc w:val="left"/>
      <w:pPr>
        <w:ind w:left="1712" w:hanging="849"/>
      </w:pPr>
      <w:rPr>
        <w:rFonts w:hint="default"/>
      </w:rPr>
    </w:lvl>
    <w:lvl w:ilvl="2">
      <w:start w:val="2"/>
      <w:numFmt w:val="decimal"/>
      <w:lvlText w:val="%1.%2.%3."/>
      <w:lvlJc w:val="left"/>
      <w:pPr>
        <w:ind w:left="1712" w:hanging="849"/>
      </w:pPr>
      <w:rPr>
        <w:rFonts w:hint="default" w:ascii="Calibri" w:hAnsi="Calibri" w:eastAsia="Calibri"/>
        <w:w w:val="99"/>
        <w:sz w:val="22"/>
        <w:szCs w:val="22"/>
      </w:rPr>
    </w:lvl>
    <w:lvl w:ilvl="3">
      <w:start w:val="1"/>
      <w:numFmt w:val="decimal"/>
      <w:lvlText w:val="%1.%2.%3.%4"/>
      <w:lvlJc w:val="left"/>
      <w:pPr>
        <w:ind w:left="1920" w:hanging="712"/>
      </w:pPr>
      <w:rPr>
        <w:rFonts w:hint="default" w:ascii="Calibri" w:hAnsi="Calibri" w:eastAsia="Calibri"/>
        <w:w w:val="99"/>
        <w:sz w:val="22"/>
        <w:szCs w:val="22"/>
      </w:rPr>
    </w:lvl>
    <w:lvl w:ilvl="4">
      <w:start w:val="1"/>
      <w:numFmt w:val="bullet"/>
      <w:lvlText w:val="•"/>
      <w:lvlJc w:val="left"/>
      <w:pPr>
        <w:ind w:left="4249" w:hanging="712"/>
      </w:pPr>
      <w:rPr>
        <w:rFonts w:hint="default"/>
      </w:rPr>
    </w:lvl>
    <w:lvl w:ilvl="5">
      <w:start w:val="1"/>
      <w:numFmt w:val="bullet"/>
      <w:lvlText w:val="•"/>
      <w:lvlJc w:val="left"/>
      <w:pPr>
        <w:ind w:left="5025" w:hanging="712"/>
      </w:pPr>
      <w:rPr>
        <w:rFonts w:hint="default"/>
      </w:rPr>
    </w:lvl>
    <w:lvl w:ilvl="6">
      <w:start w:val="1"/>
      <w:numFmt w:val="bullet"/>
      <w:lvlText w:val="•"/>
      <w:lvlJc w:val="left"/>
      <w:pPr>
        <w:ind w:left="5801" w:hanging="712"/>
      </w:pPr>
      <w:rPr>
        <w:rFonts w:hint="default"/>
      </w:rPr>
    </w:lvl>
    <w:lvl w:ilvl="7">
      <w:start w:val="1"/>
      <w:numFmt w:val="bullet"/>
      <w:lvlText w:val="•"/>
      <w:lvlJc w:val="left"/>
      <w:pPr>
        <w:ind w:left="6577" w:hanging="712"/>
      </w:pPr>
      <w:rPr>
        <w:rFonts w:hint="default"/>
      </w:rPr>
    </w:lvl>
    <w:lvl w:ilvl="8">
      <w:start w:val="1"/>
      <w:numFmt w:val="bullet"/>
      <w:lvlText w:val="•"/>
      <w:lvlJc w:val="left"/>
      <w:pPr>
        <w:ind w:left="7353" w:hanging="712"/>
      </w:pPr>
      <w:rPr>
        <w:rFonts w:hint="default"/>
      </w:rPr>
    </w:lvl>
  </w:abstractNum>
  <w:abstractNum w:abstractNumId="14" w15:restartNumberingAfterBreak="0">
    <w:nsid w:val="093B59D3"/>
    <w:multiLevelType w:val="hybridMultilevel"/>
    <w:tmpl w:val="6B6468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93C6B87"/>
    <w:multiLevelType w:val="multilevel"/>
    <w:tmpl w:val="F3B61658"/>
    <w:styleLink w:val="LFO2"/>
    <w:lvl w:ilvl="0">
      <w:numFmt w:val="bullet"/>
      <w:lvlText w:val=""/>
      <w:lvlJc w:val="left"/>
      <w:pPr>
        <w:ind w:left="397" w:hanging="397"/>
      </w:pPr>
      <w:rPr>
        <w:rFonts w:ascii="Webdings" w:hAnsi="Webdings"/>
        <w:color w:val="333399"/>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A382BB4"/>
    <w:multiLevelType w:val="multilevel"/>
    <w:tmpl w:val="972AB2AA"/>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0AE2437B"/>
    <w:multiLevelType w:val="multilevel"/>
    <w:tmpl w:val="2ECCC938"/>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0B79607F"/>
    <w:multiLevelType w:val="multilevel"/>
    <w:tmpl w:val="6CDC9CA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0B864946"/>
    <w:multiLevelType w:val="multilevel"/>
    <w:tmpl w:val="864ED040"/>
    <w:styleLink w:val="WWOutlineListStyle4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0C0F4B59"/>
    <w:multiLevelType w:val="multilevel"/>
    <w:tmpl w:val="A704D26E"/>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0EED467C"/>
    <w:multiLevelType w:val="hybridMultilevel"/>
    <w:tmpl w:val="55A8A138"/>
    <w:lvl w:ilvl="0" w:tplc="1809000F">
      <w:start w:val="1"/>
      <w:numFmt w:val="decimal"/>
      <w:lvlText w:val="%1."/>
      <w:lvlJc w:val="left"/>
      <w:pPr>
        <w:ind w:left="1440" w:hanging="360"/>
      </w:pPr>
    </w:lvl>
    <w:lvl w:ilvl="1" w:tplc="FFFFFFFF">
      <w:start w:val="1"/>
      <w:numFmt w:val="decimal"/>
      <w:lvlText w:val="%2."/>
      <w:lvlJc w:val="left"/>
      <w:pPr>
        <w:ind w:left="2520" w:hanging="720"/>
      </w:pPr>
      <w:rPr>
        <w:rFonts w:hint="default"/>
      </w:rPr>
    </w:lvl>
    <w:lvl w:ilvl="2" w:tplc="FFFFFFFF">
      <w:numFmt w:val="bullet"/>
      <w:lvlText w:val="-"/>
      <w:lvlJc w:val="left"/>
      <w:pPr>
        <w:ind w:left="3135" w:hanging="435"/>
      </w:pPr>
      <w:rPr>
        <w:rFonts w:hint="default" w:ascii="Calibri" w:hAnsi="Calibri" w:eastAsia="Calibri" w:cs="Calibri"/>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0F0D0A5F"/>
    <w:multiLevelType w:val="multilevel"/>
    <w:tmpl w:val="2CE4A356"/>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105D6D7D"/>
    <w:multiLevelType w:val="multilevel"/>
    <w:tmpl w:val="5CFED0F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10B94B01"/>
    <w:multiLevelType w:val="multilevel"/>
    <w:tmpl w:val="5BA2D2BA"/>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11273645"/>
    <w:multiLevelType w:val="multilevel"/>
    <w:tmpl w:val="7B4EE790"/>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12EB058D"/>
    <w:multiLevelType w:val="multilevel"/>
    <w:tmpl w:val="690A2E8A"/>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13043315"/>
    <w:multiLevelType w:val="hybridMultilevel"/>
    <w:tmpl w:val="D1C06FFE"/>
    <w:lvl w:ilvl="0" w:tplc="BB18113C">
      <w:start w:val="1"/>
      <w:numFmt w:val="bullet"/>
      <w:lvlText w:val=""/>
      <w:lvlJc w:val="left"/>
      <w:pPr>
        <w:ind w:left="1003" w:hanging="360"/>
      </w:pPr>
      <w:rPr>
        <w:rFonts w:hint="default" w:ascii="Symbol" w:hAnsi="Symbol" w:eastAsia="Symbol"/>
        <w:w w:val="99"/>
        <w:sz w:val="22"/>
        <w:szCs w:val="22"/>
      </w:rPr>
    </w:lvl>
    <w:lvl w:ilvl="1" w:tplc="849E0618">
      <w:start w:val="1"/>
      <w:numFmt w:val="bullet"/>
      <w:lvlText w:val="•"/>
      <w:lvlJc w:val="left"/>
      <w:pPr>
        <w:ind w:left="1759" w:hanging="360"/>
      </w:pPr>
      <w:rPr>
        <w:rFonts w:hint="default"/>
      </w:rPr>
    </w:lvl>
    <w:lvl w:ilvl="2" w:tplc="0B54EE2A">
      <w:start w:val="1"/>
      <w:numFmt w:val="bullet"/>
      <w:lvlText w:val="•"/>
      <w:lvlJc w:val="left"/>
      <w:pPr>
        <w:ind w:left="2515" w:hanging="360"/>
      </w:pPr>
      <w:rPr>
        <w:rFonts w:hint="default"/>
      </w:rPr>
    </w:lvl>
    <w:lvl w:ilvl="3" w:tplc="5A1EAA7C">
      <w:start w:val="1"/>
      <w:numFmt w:val="bullet"/>
      <w:lvlText w:val="•"/>
      <w:lvlJc w:val="left"/>
      <w:pPr>
        <w:ind w:left="3272" w:hanging="360"/>
      </w:pPr>
      <w:rPr>
        <w:rFonts w:hint="default"/>
      </w:rPr>
    </w:lvl>
    <w:lvl w:ilvl="4" w:tplc="FAC01A8C">
      <w:start w:val="1"/>
      <w:numFmt w:val="bullet"/>
      <w:lvlText w:val="•"/>
      <w:lvlJc w:val="left"/>
      <w:pPr>
        <w:ind w:left="4028" w:hanging="360"/>
      </w:pPr>
      <w:rPr>
        <w:rFonts w:hint="default"/>
      </w:rPr>
    </w:lvl>
    <w:lvl w:ilvl="5" w:tplc="CB2CF59A">
      <w:start w:val="1"/>
      <w:numFmt w:val="bullet"/>
      <w:lvlText w:val="•"/>
      <w:lvlJc w:val="left"/>
      <w:pPr>
        <w:ind w:left="4784" w:hanging="360"/>
      </w:pPr>
      <w:rPr>
        <w:rFonts w:hint="default"/>
      </w:rPr>
    </w:lvl>
    <w:lvl w:ilvl="6" w:tplc="D63071AC">
      <w:start w:val="1"/>
      <w:numFmt w:val="bullet"/>
      <w:lvlText w:val="•"/>
      <w:lvlJc w:val="left"/>
      <w:pPr>
        <w:ind w:left="5541" w:hanging="360"/>
      </w:pPr>
      <w:rPr>
        <w:rFonts w:hint="default"/>
      </w:rPr>
    </w:lvl>
    <w:lvl w:ilvl="7" w:tplc="50762A3E">
      <w:start w:val="1"/>
      <w:numFmt w:val="bullet"/>
      <w:lvlText w:val="•"/>
      <w:lvlJc w:val="left"/>
      <w:pPr>
        <w:ind w:left="6297" w:hanging="360"/>
      </w:pPr>
      <w:rPr>
        <w:rFonts w:hint="default"/>
      </w:rPr>
    </w:lvl>
    <w:lvl w:ilvl="8" w:tplc="D0CE0D06">
      <w:start w:val="1"/>
      <w:numFmt w:val="bullet"/>
      <w:lvlText w:val="•"/>
      <w:lvlJc w:val="left"/>
      <w:pPr>
        <w:ind w:left="7054" w:hanging="360"/>
      </w:pPr>
      <w:rPr>
        <w:rFonts w:hint="default"/>
      </w:rPr>
    </w:lvl>
  </w:abstractNum>
  <w:abstractNum w:abstractNumId="28" w15:restartNumberingAfterBreak="0">
    <w:nsid w:val="14146AB8"/>
    <w:multiLevelType w:val="hybridMultilevel"/>
    <w:tmpl w:val="DE3AD89C"/>
    <w:lvl w:ilvl="0" w:tplc="712AE990">
      <w:start w:val="1"/>
      <w:numFmt w:val="lowerRoman"/>
      <w:lvlText w:val="%1."/>
      <w:lvlJc w:val="left"/>
      <w:pPr>
        <w:ind w:left="1200" w:hanging="466"/>
        <w:jc w:val="right"/>
      </w:pPr>
      <w:rPr>
        <w:rFonts w:hint="default" w:ascii="Calibri" w:hAnsi="Calibri" w:eastAsia="Calibri"/>
        <w:sz w:val="22"/>
        <w:szCs w:val="22"/>
      </w:rPr>
    </w:lvl>
    <w:lvl w:ilvl="1" w:tplc="FF5CF750">
      <w:start w:val="1"/>
      <w:numFmt w:val="bullet"/>
      <w:lvlText w:val="•"/>
      <w:lvlJc w:val="left"/>
      <w:pPr>
        <w:ind w:left="1981" w:hanging="466"/>
      </w:pPr>
      <w:rPr>
        <w:rFonts w:hint="default"/>
      </w:rPr>
    </w:lvl>
    <w:lvl w:ilvl="2" w:tplc="7D6AB480">
      <w:start w:val="1"/>
      <w:numFmt w:val="bullet"/>
      <w:lvlText w:val="•"/>
      <w:lvlJc w:val="left"/>
      <w:pPr>
        <w:ind w:left="2761" w:hanging="466"/>
      </w:pPr>
      <w:rPr>
        <w:rFonts w:hint="default"/>
      </w:rPr>
    </w:lvl>
    <w:lvl w:ilvl="3" w:tplc="44BC7172">
      <w:start w:val="1"/>
      <w:numFmt w:val="bullet"/>
      <w:lvlText w:val="•"/>
      <w:lvlJc w:val="left"/>
      <w:pPr>
        <w:ind w:left="3542" w:hanging="466"/>
      </w:pPr>
      <w:rPr>
        <w:rFonts w:hint="default"/>
      </w:rPr>
    </w:lvl>
    <w:lvl w:ilvl="4" w:tplc="C0167E34">
      <w:start w:val="1"/>
      <w:numFmt w:val="bullet"/>
      <w:lvlText w:val="•"/>
      <w:lvlJc w:val="left"/>
      <w:pPr>
        <w:ind w:left="4322" w:hanging="466"/>
      </w:pPr>
      <w:rPr>
        <w:rFonts w:hint="default"/>
      </w:rPr>
    </w:lvl>
    <w:lvl w:ilvl="5" w:tplc="F6387E1E">
      <w:start w:val="1"/>
      <w:numFmt w:val="bullet"/>
      <w:lvlText w:val="•"/>
      <w:lvlJc w:val="left"/>
      <w:pPr>
        <w:ind w:left="5103" w:hanging="466"/>
      </w:pPr>
      <w:rPr>
        <w:rFonts w:hint="default"/>
      </w:rPr>
    </w:lvl>
    <w:lvl w:ilvl="6" w:tplc="A830E7BA">
      <w:start w:val="1"/>
      <w:numFmt w:val="bullet"/>
      <w:lvlText w:val="•"/>
      <w:lvlJc w:val="left"/>
      <w:pPr>
        <w:ind w:left="5884" w:hanging="466"/>
      </w:pPr>
      <w:rPr>
        <w:rFonts w:hint="default"/>
      </w:rPr>
    </w:lvl>
    <w:lvl w:ilvl="7" w:tplc="4D8EC6F4">
      <w:start w:val="1"/>
      <w:numFmt w:val="bullet"/>
      <w:lvlText w:val="•"/>
      <w:lvlJc w:val="left"/>
      <w:pPr>
        <w:ind w:left="6664" w:hanging="466"/>
      </w:pPr>
      <w:rPr>
        <w:rFonts w:hint="default"/>
      </w:rPr>
    </w:lvl>
    <w:lvl w:ilvl="8" w:tplc="1784A6EA">
      <w:start w:val="1"/>
      <w:numFmt w:val="bullet"/>
      <w:lvlText w:val="•"/>
      <w:lvlJc w:val="left"/>
      <w:pPr>
        <w:ind w:left="7445" w:hanging="466"/>
      </w:pPr>
      <w:rPr>
        <w:rFonts w:hint="default"/>
      </w:rPr>
    </w:lvl>
  </w:abstractNum>
  <w:abstractNum w:abstractNumId="29" w15:restartNumberingAfterBreak="0">
    <w:nsid w:val="142B59E0"/>
    <w:multiLevelType w:val="multilevel"/>
    <w:tmpl w:val="5DB0AB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14EC6838"/>
    <w:multiLevelType w:val="hybridMultilevel"/>
    <w:tmpl w:val="CE1EE8B0"/>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31" w15:restartNumberingAfterBreak="0">
    <w:nsid w:val="16305AF4"/>
    <w:multiLevelType w:val="hybridMultilevel"/>
    <w:tmpl w:val="2F928492"/>
    <w:lvl w:ilvl="0" w:tplc="18090001">
      <w:start w:val="1"/>
      <w:numFmt w:val="bullet"/>
      <w:lvlText w:val=""/>
      <w:lvlJc w:val="left"/>
      <w:pPr>
        <w:ind w:left="744" w:hanging="360"/>
      </w:pPr>
      <w:rPr>
        <w:rFonts w:hint="default" w:ascii="Symbol" w:hAnsi="Symbol"/>
      </w:rPr>
    </w:lvl>
    <w:lvl w:ilvl="1" w:tplc="18090003" w:tentative="1">
      <w:start w:val="1"/>
      <w:numFmt w:val="bullet"/>
      <w:lvlText w:val="o"/>
      <w:lvlJc w:val="left"/>
      <w:pPr>
        <w:ind w:left="1464" w:hanging="360"/>
      </w:pPr>
      <w:rPr>
        <w:rFonts w:hint="default" w:ascii="Courier New" w:hAnsi="Courier New" w:cs="Courier New"/>
      </w:rPr>
    </w:lvl>
    <w:lvl w:ilvl="2" w:tplc="18090005" w:tentative="1">
      <w:start w:val="1"/>
      <w:numFmt w:val="bullet"/>
      <w:lvlText w:val=""/>
      <w:lvlJc w:val="left"/>
      <w:pPr>
        <w:ind w:left="2184" w:hanging="360"/>
      </w:pPr>
      <w:rPr>
        <w:rFonts w:hint="default" w:ascii="Wingdings" w:hAnsi="Wingdings"/>
      </w:rPr>
    </w:lvl>
    <w:lvl w:ilvl="3" w:tplc="18090001" w:tentative="1">
      <w:start w:val="1"/>
      <w:numFmt w:val="bullet"/>
      <w:lvlText w:val=""/>
      <w:lvlJc w:val="left"/>
      <w:pPr>
        <w:ind w:left="2904" w:hanging="360"/>
      </w:pPr>
      <w:rPr>
        <w:rFonts w:hint="default" w:ascii="Symbol" w:hAnsi="Symbol"/>
      </w:rPr>
    </w:lvl>
    <w:lvl w:ilvl="4" w:tplc="18090003" w:tentative="1">
      <w:start w:val="1"/>
      <w:numFmt w:val="bullet"/>
      <w:lvlText w:val="o"/>
      <w:lvlJc w:val="left"/>
      <w:pPr>
        <w:ind w:left="3624" w:hanging="360"/>
      </w:pPr>
      <w:rPr>
        <w:rFonts w:hint="default" w:ascii="Courier New" w:hAnsi="Courier New" w:cs="Courier New"/>
      </w:rPr>
    </w:lvl>
    <w:lvl w:ilvl="5" w:tplc="18090005" w:tentative="1">
      <w:start w:val="1"/>
      <w:numFmt w:val="bullet"/>
      <w:lvlText w:val=""/>
      <w:lvlJc w:val="left"/>
      <w:pPr>
        <w:ind w:left="4344" w:hanging="360"/>
      </w:pPr>
      <w:rPr>
        <w:rFonts w:hint="default" w:ascii="Wingdings" w:hAnsi="Wingdings"/>
      </w:rPr>
    </w:lvl>
    <w:lvl w:ilvl="6" w:tplc="18090001" w:tentative="1">
      <w:start w:val="1"/>
      <w:numFmt w:val="bullet"/>
      <w:lvlText w:val=""/>
      <w:lvlJc w:val="left"/>
      <w:pPr>
        <w:ind w:left="5064" w:hanging="360"/>
      </w:pPr>
      <w:rPr>
        <w:rFonts w:hint="default" w:ascii="Symbol" w:hAnsi="Symbol"/>
      </w:rPr>
    </w:lvl>
    <w:lvl w:ilvl="7" w:tplc="18090003" w:tentative="1">
      <w:start w:val="1"/>
      <w:numFmt w:val="bullet"/>
      <w:lvlText w:val="o"/>
      <w:lvlJc w:val="left"/>
      <w:pPr>
        <w:ind w:left="5784" w:hanging="360"/>
      </w:pPr>
      <w:rPr>
        <w:rFonts w:hint="default" w:ascii="Courier New" w:hAnsi="Courier New" w:cs="Courier New"/>
      </w:rPr>
    </w:lvl>
    <w:lvl w:ilvl="8" w:tplc="18090005" w:tentative="1">
      <w:start w:val="1"/>
      <w:numFmt w:val="bullet"/>
      <w:lvlText w:val=""/>
      <w:lvlJc w:val="left"/>
      <w:pPr>
        <w:ind w:left="6504" w:hanging="360"/>
      </w:pPr>
      <w:rPr>
        <w:rFonts w:hint="default" w:ascii="Wingdings" w:hAnsi="Wingdings"/>
      </w:rPr>
    </w:lvl>
  </w:abstractNum>
  <w:abstractNum w:abstractNumId="32" w15:restartNumberingAfterBreak="0">
    <w:nsid w:val="16393188"/>
    <w:multiLevelType w:val="multilevel"/>
    <w:tmpl w:val="20E42918"/>
    <w:lvl w:ilvl="0">
      <w:start w:val="2"/>
      <w:numFmt w:val="decimal"/>
      <w:lvlText w:val="%1"/>
      <w:lvlJc w:val="left"/>
      <w:pPr>
        <w:ind w:hanging="509"/>
      </w:pPr>
      <w:rPr>
        <w:rFonts w:hint="default"/>
      </w:rPr>
    </w:lvl>
    <w:lvl w:ilvl="1">
      <w:start w:val="8"/>
      <w:numFmt w:val="decimal"/>
      <w:lvlText w:val="%1.%2"/>
      <w:lvlJc w:val="left"/>
      <w:pPr>
        <w:ind w:hanging="509"/>
      </w:pPr>
      <w:rPr>
        <w:rFonts w:hint="default" w:ascii="Arial" w:hAnsi="Arial" w:eastAsia="Arial"/>
        <w:color w:val="FFFFFF"/>
        <w:spacing w:val="1"/>
        <w:w w:val="91"/>
        <w:sz w:val="22"/>
        <w:szCs w:val="22"/>
      </w:rPr>
    </w:lvl>
    <w:lvl w:ilvl="2">
      <w:start w:val="1"/>
      <w:numFmt w:val="decimal"/>
      <w:lvlText w:val="%1.%2.%3"/>
      <w:lvlJc w:val="left"/>
      <w:pPr>
        <w:ind w:hanging="795"/>
      </w:pPr>
      <w:rPr>
        <w:rFonts w:hint="default" w:ascii="Arial" w:hAnsi="Arial" w:eastAsia="Arial"/>
        <w:color w:val="0000FF"/>
        <w:spacing w:val="1"/>
        <w:w w:val="91"/>
        <w:sz w:val="22"/>
        <w:szCs w:val="22"/>
      </w:rPr>
    </w:lvl>
    <w:lvl w:ilvl="3">
      <w:start w:val="1"/>
      <w:numFmt w:val="lowerLetter"/>
      <w:lvlText w:val="(%4)"/>
      <w:lvlJc w:val="left"/>
      <w:pPr>
        <w:ind w:hanging="608"/>
      </w:pPr>
      <w:rPr>
        <w:rFonts w:hint="default" w:ascii="Calibri" w:hAnsi="Calibri" w:eastAsia="Arial"/>
        <w:color w:val="000000"/>
        <w:w w:val="91"/>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3" w15:restartNumberingAfterBreak="0">
    <w:nsid w:val="164E56FC"/>
    <w:multiLevelType w:val="hybridMultilevel"/>
    <w:tmpl w:val="78F0245A"/>
    <w:lvl w:ilvl="0" w:tplc="91D666A4">
      <w:start w:val="1"/>
      <w:numFmt w:val="decimal"/>
      <w:pStyle w:val="ComRegNumberedParagraph"/>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 w15:restartNumberingAfterBreak="0">
    <w:nsid w:val="185066DA"/>
    <w:multiLevelType w:val="hybridMultilevel"/>
    <w:tmpl w:val="E38CF6C6"/>
    <w:lvl w:ilvl="0" w:tplc="BC603966">
      <w:start w:val="1"/>
      <w:numFmt w:val="lowerLetter"/>
      <w:lvlText w:val="(%1)"/>
      <w:lvlJc w:val="left"/>
      <w:pPr>
        <w:ind w:left="1116" w:firstLine="0"/>
      </w:pPr>
      <w:rPr>
        <w:rFonts w:hint="default" w:ascii="Calibri" w:hAnsi="Calibri" w:eastAsia="Times New Roman" w:cs="Times New Roman"/>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hAnsi="Times New Roman" w:eastAsia="Times New Roman" w:cs="Times New Roman"/>
        <w:b w:val="0"/>
        <w:i w:val="0"/>
        <w:strike w:val="0"/>
        <w:dstrike w:val="0"/>
        <w:color w:val="000000"/>
        <w:sz w:val="21"/>
        <w:szCs w:val="21"/>
        <w:u w:val="none" w:color="000000"/>
        <w:effect w:val="none"/>
        <w:vertAlign w:val="baseline"/>
      </w:rPr>
    </w:lvl>
  </w:abstractNum>
  <w:abstractNum w:abstractNumId="35" w15:restartNumberingAfterBreak="0">
    <w:nsid w:val="19823F93"/>
    <w:multiLevelType w:val="multilevel"/>
    <w:tmpl w:val="679C322A"/>
    <w:styleLink w:val="WWOutlineListStyle3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1AFC66F4"/>
    <w:multiLevelType w:val="hybridMultilevel"/>
    <w:tmpl w:val="F44233A2"/>
    <w:lvl w:ilvl="0" w:tplc="55AC0DD4">
      <w:start w:val="1"/>
      <w:numFmt w:val="upperLetter"/>
      <w:lvlText w:val="%1."/>
      <w:lvlJc w:val="left"/>
      <w:pPr>
        <w:ind w:left="949" w:hanging="710"/>
        <w:jc w:val="right"/>
      </w:pPr>
      <w:rPr>
        <w:rFonts w:hint="default" w:ascii="Calibri" w:hAnsi="Calibri" w:eastAsia="Calibri"/>
        <w:color w:val="008080"/>
        <w:w w:val="99"/>
        <w:sz w:val="22"/>
        <w:szCs w:val="22"/>
      </w:rPr>
    </w:lvl>
    <w:lvl w:ilvl="1" w:tplc="197C0034">
      <w:start w:val="1"/>
      <w:numFmt w:val="upperLetter"/>
      <w:lvlText w:val="%2."/>
      <w:lvlJc w:val="left"/>
      <w:pPr>
        <w:ind w:left="1028" w:hanging="760"/>
      </w:pPr>
      <w:rPr>
        <w:rFonts w:hint="default" w:ascii="Calibri" w:hAnsi="Calibri" w:eastAsia="Calibri"/>
        <w:color w:val="008080"/>
        <w:w w:val="99"/>
        <w:sz w:val="22"/>
        <w:szCs w:val="22"/>
      </w:rPr>
    </w:lvl>
    <w:lvl w:ilvl="2" w:tplc="28E06AD0">
      <w:start w:val="1"/>
      <w:numFmt w:val="upperLetter"/>
      <w:lvlText w:val="%3."/>
      <w:lvlJc w:val="left"/>
      <w:pPr>
        <w:ind w:left="1108" w:hanging="760"/>
      </w:pPr>
      <w:rPr>
        <w:rFonts w:hint="default" w:ascii="Calibri" w:hAnsi="Calibri" w:eastAsia="Calibri"/>
        <w:color w:val="008080"/>
        <w:w w:val="99"/>
        <w:sz w:val="22"/>
        <w:szCs w:val="22"/>
      </w:rPr>
    </w:lvl>
    <w:lvl w:ilvl="3" w:tplc="A9D4DDBE">
      <w:start w:val="1"/>
      <w:numFmt w:val="bullet"/>
      <w:lvlText w:val="•"/>
      <w:lvlJc w:val="left"/>
      <w:pPr>
        <w:ind w:left="2137" w:hanging="760"/>
      </w:pPr>
      <w:rPr>
        <w:rFonts w:hint="default"/>
      </w:rPr>
    </w:lvl>
    <w:lvl w:ilvl="4" w:tplc="768E8CB6">
      <w:start w:val="1"/>
      <w:numFmt w:val="bullet"/>
      <w:lvlText w:val="•"/>
      <w:lvlJc w:val="left"/>
      <w:pPr>
        <w:ind w:left="3167" w:hanging="760"/>
      </w:pPr>
      <w:rPr>
        <w:rFonts w:hint="default"/>
      </w:rPr>
    </w:lvl>
    <w:lvl w:ilvl="5" w:tplc="90129770">
      <w:start w:val="1"/>
      <w:numFmt w:val="bullet"/>
      <w:lvlText w:val="•"/>
      <w:lvlJc w:val="left"/>
      <w:pPr>
        <w:ind w:left="4197" w:hanging="760"/>
      </w:pPr>
      <w:rPr>
        <w:rFonts w:hint="default"/>
      </w:rPr>
    </w:lvl>
    <w:lvl w:ilvl="6" w:tplc="4A286BA0">
      <w:start w:val="1"/>
      <w:numFmt w:val="bullet"/>
      <w:lvlText w:val="•"/>
      <w:lvlJc w:val="left"/>
      <w:pPr>
        <w:ind w:left="5227" w:hanging="760"/>
      </w:pPr>
      <w:rPr>
        <w:rFonts w:hint="default"/>
      </w:rPr>
    </w:lvl>
    <w:lvl w:ilvl="7" w:tplc="3C20F410">
      <w:start w:val="1"/>
      <w:numFmt w:val="bullet"/>
      <w:lvlText w:val="•"/>
      <w:lvlJc w:val="left"/>
      <w:pPr>
        <w:ind w:left="6257" w:hanging="760"/>
      </w:pPr>
      <w:rPr>
        <w:rFonts w:hint="default"/>
      </w:rPr>
    </w:lvl>
    <w:lvl w:ilvl="8" w:tplc="92CAD53A">
      <w:start w:val="1"/>
      <w:numFmt w:val="bullet"/>
      <w:lvlText w:val="•"/>
      <w:lvlJc w:val="left"/>
      <w:pPr>
        <w:ind w:left="7286" w:hanging="760"/>
      </w:pPr>
      <w:rPr>
        <w:rFonts w:hint="default"/>
      </w:rPr>
    </w:lvl>
  </w:abstractNum>
  <w:abstractNum w:abstractNumId="37" w15:restartNumberingAfterBreak="0">
    <w:nsid w:val="1B357F9F"/>
    <w:multiLevelType w:val="hybridMultilevel"/>
    <w:tmpl w:val="125E0EAC"/>
    <w:lvl w:ilvl="0" w:tplc="53E27EC4">
      <w:start w:val="1"/>
      <w:numFmt w:val="upperLetter"/>
      <w:lvlText w:val="%1."/>
      <w:lvlJc w:val="left"/>
      <w:pPr>
        <w:ind w:left="464" w:hanging="360"/>
        <w:jc w:val="right"/>
      </w:pPr>
      <w:rPr>
        <w:rFonts w:hint="default" w:ascii="Calibri" w:hAnsi="Calibri" w:eastAsia="Calibri"/>
        <w:color w:val="008080"/>
        <w:w w:val="99"/>
        <w:sz w:val="22"/>
        <w:szCs w:val="22"/>
      </w:rPr>
    </w:lvl>
    <w:lvl w:ilvl="1" w:tplc="84D8ED6C">
      <w:start w:val="1"/>
      <w:numFmt w:val="decimal"/>
      <w:lvlText w:val="(%2)"/>
      <w:lvlJc w:val="left"/>
      <w:pPr>
        <w:ind w:left="812" w:hanging="377"/>
        <w:jc w:val="right"/>
      </w:pPr>
      <w:rPr>
        <w:rFonts w:hint="default" w:ascii="Calibri" w:hAnsi="Calibri" w:eastAsia="Calibri"/>
        <w:spacing w:val="-1"/>
        <w:w w:val="99"/>
        <w:sz w:val="22"/>
        <w:szCs w:val="22"/>
      </w:rPr>
    </w:lvl>
    <w:lvl w:ilvl="2" w:tplc="F97471B4">
      <w:start w:val="1"/>
      <w:numFmt w:val="lowerRoman"/>
      <w:lvlText w:val="(%3)"/>
      <w:lvlJc w:val="left"/>
      <w:pPr>
        <w:ind w:left="1044" w:hanging="233"/>
      </w:pPr>
      <w:rPr>
        <w:rFonts w:hint="default" w:ascii="Calibri" w:hAnsi="Calibri" w:eastAsia="Calibri"/>
        <w:spacing w:val="-1"/>
        <w:w w:val="99"/>
        <w:sz w:val="22"/>
        <w:szCs w:val="22"/>
      </w:rPr>
    </w:lvl>
    <w:lvl w:ilvl="3" w:tplc="80FE3952">
      <w:start w:val="1"/>
      <w:numFmt w:val="bullet"/>
      <w:lvlText w:val="•"/>
      <w:lvlJc w:val="left"/>
      <w:pPr>
        <w:ind w:left="2047" w:hanging="233"/>
      </w:pPr>
      <w:rPr>
        <w:rFonts w:hint="default"/>
      </w:rPr>
    </w:lvl>
    <w:lvl w:ilvl="4" w:tplc="819CE276">
      <w:start w:val="1"/>
      <w:numFmt w:val="bullet"/>
      <w:lvlText w:val="•"/>
      <w:lvlJc w:val="left"/>
      <w:pPr>
        <w:ind w:left="3050" w:hanging="233"/>
      </w:pPr>
      <w:rPr>
        <w:rFonts w:hint="default"/>
      </w:rPr>
    </w:lvl>
    <w:lvl w:ilvl="5" w:tplc="5344C2BA">
      <w:start w:val="1"/>
      <w:numFmt w:val="bullet"/>
      <w:lvlText w:val="•"/>
      <w:lvlJc w:val="left"/>
      <w:pPr>
        <w:ind w:left="4052" w:hanging="233"/>
      </w:pPr>
      <w:rPr>
        <w:rFonts w:hint="default"/>
      </w:rPr>
    </w:lvl>
    <w:lvl w:ilvl="6" w:tplc="D74063E2">
      <w:start w:val="1"/>
      <w:numFmt w:val="bullet"/>
      <w:lvlText w:val="•"/>
      <w:lvlJc w:val="left"/>
      <w:pPr>
        <w:ind w:left="5055" w:hanging="233"/>
      </w:pPr>
      <w:rPr>
        <w:rFonts w:hint="default"/>
      </w:rPr>
    </w:lvl>
    <w:lvl w:ilvl="7" w:tplc="75D27E28">
      <w:start w:val="1"/>
      <w:numFmt w:val="bullet"/>
      <w:lvlText w:val="•"/>
      <w:lvlJc w:val="left"/>
      <w:pPr>
        <w:ind w:left="6058" w:hanging="233"/>
      </w:pPr>
      <w:rPr>
        <w:rFonts w:hint="default"/>
      </w:rPr>
    </w:lvl>
    <w:lvl w:ilvl="8" w:tplc="4232F2C8">
      <w:start w:val="1"/>
      <w:numFmt w:val="bullet"/>
      <w:lvlText w:val="•"/>
      <w:lvlJc w:val="left"/>
      <w:pPr>
        <w:ind w:left="7061" w:hanging="233"/>
      </w:pPr>
      <w:rPr>
        <w:rFonts w:hint="default"/>
      </w:rPr>
    </w:lvl>
  </w:abstractNum>
  <w:abstractNum w:abstractNumId="38" w15:restartNumberingAfterBreak="0">
    <w:nsid w:val="1BC50B2E"/>
    <w:multiLevelType w:val="multilevel"/>
    <w:tmpl w:val="9C0CE192"/>
    <w:lvl w:ilvl="0">
      <w:start w:val="1"/>
      <w:numFmt w:val="lowerLetter"/>
      <w:pStyle w:val="RDJLista"/>
      <w:lvlText w:val="(%1)"/>
      <w:lvlJc w:val="left"/>
      <w:pPr>
        <w:tabs>
          <w:tab w:val="num" w:pos="720"/>
        </w:tabs>
        <w:ind w:left="720" w:hanging="720"/>
      </w:pPr>
      <w:rPr>
        <w:rFonts w:hint="default"/>
        <w:b w:val="0"/>
        <w:i w:val="0"/>
      </w:rPr>
    </w:lvl>
    <w:lvl w:ilvl="1">
      <w:start w:val="1"/>
      <w:numFmt w:val="none"/>
      <w:lvlText w:val="(a)"/>
      <w:lvlJc w:val="left"/>
      <w:pPr>
        <w:tabs>
          <w:tab w:val="num" w:pos="1440"/>
        </w:tabs>
        <w:ind w:left="1440" w:hanging="720"/>
      </w:pPr>
      <w:rPr>
        <w:rFonts w:hint="default"/>
        <w:b w:val="0"/>
      </w:rPr>
    </w:lvl>
    <w:lvl w:ilvl="2">
      <w:start w:val="1"/>
      <w:numFmt w:val="lowerRoman"/>
      <w:lvlText w:val="(%3)"/>
      <w:lvlJc w:val="left"/>
      <w:pPr>
        <w:tabs>
          <w:tab w:val="num" w:pos="2160"/>
        </w:tabs>
        <w:ind w:left="2160" w:hanging="720"/>
      </w:pPr>
      <w:rPr>
        <w:rFonts w:hint="default"/>
      </w:rPr>
    </w:lvl>
    <w:lvl w:ilvl="3">
      <w:start w:val="1"/>
      <w:numFmt w:val="lowerLetter"/>
      <w:lvlText w:val="(%4)"/>
      <w:lvlJc w:val="left"/>
      <w:pPr>
        <w:tabs>
          <w:tab w:val="num" w:pos="1944"/>
        </w:tabs>
        <w:ind w:left="1944" w:hanging="720"/>
      </w:pPr>
      <w:rPr>
        <w:rFonts w:hint="default"/>
      </w:rPr>
    </w:lvl>
    <w:lvl w:ilvl="4">
      <w:start w:val="1"/>
      <w:numFmt w:val="lowerRoman"/>
      <w:lvlText w:val="(%5)"/>
      <w:lvlJc w:val="left"/>
      <w:pPr>
        <w:tabs>
          <w:tab w:val="num" w:pos="1944"/>
        </w:tabs>
        <w:ind w:left="1944" w:hanging="720"/>
      </w:pPr>
      <w:rPr>
        <w:rFonts w:hint="default"/>
      </w:rPr>
    </w:lvl>
    <w:lvl w:ilvl="5">
      <w:start w:val="1"/>
      <w:numFmt w:val="lowerRoman"/>
      <w:lvlText w:val="(%6)"/>
      <w:lvlJc w:val="left"/>
      <w:pPr>
        <w:tabs>
          <w:tab w:val="num" w:pos="2664"/>
        </w:tabs>
        <w:ind w:left="2664" w:hanging="720"/>
      </w:pPr>
      <w:rPr>
        <w:rFonts w:hint="default"/>
      </w:rPr>
    </w:lvl>
    <w:lvl w:ilvl="6">
      <w:start w:val="1"/>
      <w:numFmt w:val="upperLetter"/>
      <w:lvlText w:val="(%7)"/>
      <w:lvlJc w:val="left"/>
      <w:pPr>
        <w:tabs>
          <w:tab w:val="num" w:pos="2664"/>
        </w:tabs>
        <w:ind w:left="2664" w:hanging="720"/>
      </w:pPr>
      <w:rPr>
        <w:rFonts w:hint="default"/>
      </w:rPr>
    </w:lvl>
    <w:lvl w:ilvl="7">
      <w:start w:val="1"/>
      <w:numFmt w:val="upperLetter"/>
      <w:lvlText w:val="(%8)"/>
      <w:lvlJc w:val="left"/>
      <w:pPr>
        <w:tabs>
          <w:tab w:val="num" w:pos="3384"/>
        </w:tabs>
        <w:ind w:left="3384" w:hanging="720"/>
      </w:pPr>
      <w:rPr>
        <w:rFonts w:hint="default"/>
      </w:rPr>
    </w:lvl>
    <w:lvl w:ilvl="8">
      <w:start w:val="1"/>
      <w:numFmt w:val="upperRoman"/>
      <w:lvlText w:val="%9."/>
      <w:lvlJc w:val="left"/>
      <w:pPr>
        <w:tabs>
          <w:tab w:val="num" w:pos="4104"/>
        </w:tabs>
        <w:ind w:left="4104" w:hanging="720"/>
      </w:pPr>
      <w:rPr>
        <w:rFonts w:hint="default"/>
      </w:rPr>
    </w:lvl>
  </w:abstractNum>
  <w:abstractNum w:abstractNumId="39" w15:restartNumberingAfterBreak="0">
    <w:nsid w:val="1BE84729"/>
    <w:multiLevelType w:val="multilevel"/>
    <w:tmpl w:val="46FE0762"/>
    <w:styleLink w:val="WWOutlineListStyle3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1C9E055E"/>
    <w:multiLevelType w:val="multilevel"/>
    <w:tmpl w:val="4856883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1D85339E"/>
    <w:multiLevelType w:val="hybridMultilevel"/>
    <w:tmpl w:val="8E58656E"/>
    <w:lvl w:ilvl="0" w:tplc="B09CBE0C">
      <w:start w:val="1"/>
      <w:numFmt w:val="decimal"/>
      <w:lvlText w:val="%1."/>
      <w:lvlJc w:val="left"/>
      <w:pPr>
        <w:ind w:left="928" w:hanging="360"/>
      </w:pPr>
      <w:rPr>
        <w:rFonts w:hint="default" w:ascii="Calibri" w:hAnsi="Calibri" w:cs="Calibri"/>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1E8A55E8"/>
    <w:multiLevelType w:val="multilevel"/>
    <w:tmpl w:val="CBB2E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1F105C14"/>
    <w:multiLevelType w:val="multilevel"/>
    <w:tmpl w:val="89D4EE42"/>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1F926000"/>
    <w:multiLevelType w:val="multilevel"/>
    <w:tmpl w:val="4E1E6A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21EC19A9"/>
    <w:multiLevelType w:val="multilevel"/>
    <w:tmpl w:val="58ECC390"/>
    <w:styleLink w:val="WWOutlineListStyle4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23465C87"/>
    <w:multiLevelType w:val="hybridMultilevel"/>
    <w:tmpl w:val="EB721E6C"/>
    <w:lvl w:ilvl="0" w:tplc="08090001">
      <w:start w:val="1"/>
      <w:numFmt w:val="bullet"/>
      <w:pStyle w:val="BCBullet"/>
      <w:lvlText w:val=""/>
      <w:lvlJc w:val="left"/>
      <w:pPr>
        <w:tabs>
          <w:tab w:val="num" w:pos="360"/>
        </w:tabs>
        <w:ind w:left="357" w:hanging="357"/>
      </w:pPr>
      <w:rPr>
        <w:rFonts w:hint="default" w:ascii="Symbol" w:hAnsi="Symbol"/>
        <w:color w:val="333399"/>
      </w:rPr>
    </w:lvl>
    <w:lvl w:ilvl="1" w:tplc="08090003">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25D77255"/>
    <w:multiLevelType w:val="multilevel"/>
    <w:tmpl w:val="EC806EB6"/>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27B92A00"/>
    <w:multiLevelType w:val="hybridMultilevel"/>
    <w:tmpl w:val="DFC876C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9" w15:restartNumberingAfterBreak="0">
    <w:nsid w:val="28991D86"/>
    <w:multiLevelType w:val="hybridMultilevel"/>
    <w:tmpl w:val="C2B0833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0" w15:restartNumberingAfterBreak="0">
    <w:nsid w:val="2D1B0D90"/>
    <w:multiLevelType w:val="multilevel"/>
    <w:tmpl w:val="EFC4D1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2E536291"/>
    <w:multiLevelType w:val="multilevel"/>
    <w:tmpl w:val="1CEAACF8"/>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2F3E1BCB"/>
    <w:multiLevelType w:val="multilevel"/>
    <w:tmpl w:val="C0726730"/>
    <w:styleLink w:val="WWOutlineListStyle5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15:restartNumberingAfterBreak="0">
    <w:nsid w:val="32FB12F1"/>
    <w:multiLevelType w:val="hybridMultilevel"/>
    <w:tmpl w:val="F33026F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350657D4"/>
    <w:multiLevelType w:val="hybridMultilevel"/>
    <w:tmpl w:val="AEDE0EA0"/>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35902441"/>
    <w:multiLevelType w:val="multilevel"/>
    <w:tmpl w:val="F118AEC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366A3DD7"/>
    <w:multiLevelType w:val="hybridMultilevel"/>
    <w:tmpl w:val="2A46314C"/>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7" w15:restartNumberingAfterBreak="0">
    <w:nsid w:val="36E06FFC"/>
    <w:multiLevelType w:val="multilevel"/>
    <w:tmpl w:val="D1E841B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36EB125B"/>
    <w:multiLevelType w:val="multilevel"/>
    <w:tmpl w:val="A8C4F0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374E6328"/>
    <w:multiLevelType w:val="hybridMultilevel"/>
    <w:tmpl w:val="D07CA57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0" w15:restartNumberingAfterBreak="0">
    <w:nsid w:val="378F236E"/>
    <w:multiLevelType w:val="multilevel"/>
    <w:tmpl w:val="C67649DC"/>
    <w:lvl w:ilvl="0">
      <w:start w:val="2"/>
      <w:numFmt w:val="decimal"/>
      <w:lvlText w:val="%1"/>
      <w:lvlJc w:val="left"/>
      <w:pPr>
        <w:ind w:left="688" w:hanging="743"/>
      </w:pPr>
      <w:rPr>
        <w:rFonts w:hint="default"/>
      </w:rPr>
    </w:lvl>
    <w:lvl w:ilvl="1">
      <w:start w:val="2"/>
      <w:numFmt w:val="decimal"/>
      <w:lvlText w:val="%1.%2"/>
      <w:lvlJc w:val="left"/>
      <w:pPr>
        <w:ind w:left="688" w:hanging="743"/>
      </w:pPr>
      <w:rPr>
        <w:rFonts w:hint="default"/>
      </w:rPr>
    </w:lvl>
    <w:lvl w:ilvl="2">
      <w:start w:val="5"/>
      <w:numFmt w:val="decimal"/>
      <w:lvlText w:val="%1.%2.%3"/>
      <w:lvlJc w:val="left"/>
      <w:pPr>
        <w:ind w:left="688" w:hanging="743"/>
      </w:pPr>
      <w:rPr>
        <w:rFonts w:hint="default" w:ascii="Calibri" w:hAnsi="Calibri" w:eastAsia="Calibri"/>
        <w:w w:val="99"/>
        <w:sz w:val="22"/>
        <w:szCs w:val="22"/>
      </w:rPr>
    </w:lvl>
    <w:lvl w:ilvl="3">
      <w:start w:val="1"/>
      <w:numFmt w:val="bullet"/>
      <w:lvlText w:val="•"/>
      <w:lvlJc w:val="left"/>
      <w:pPr>
        <w:ind w:left="3147" w:hanging="743"/>
      </w:pPr>
      <w:rPr>
        <w:rFonts w:hint="default"/>
      </w:rPr>
    </w:lvl>
    <w:lvl w:ilvl="4">
      <w:start w:val="1"/>
      <w:numFmt w:val="bullet"/>
      <w:lvlText w:val="•"/>
      <w:lvlJc w:val="left"/>
      <w:pPr>
        <w:ind w:left="3967" w:hanging="743"/>
      </w:pPr>
      <w:rPr>
        <w:rFonts w:hint="default"/>
      </w:rPr>
    </w:lvl>
    <w:lvl w:ilvl="5">
      <w:start w:val="1"/>
      <w:numFmt w:val="bullet"/>
      <w:lvlText w:val="•"/>
      <w:lvlJc w:val="left"/>
      <w:pPr>
        <w:ind w:left="4787" w:hanging="743"/>
      </w:pPr>
      <w:rPr>
        <w:rFonts w:hint="default"/>
      </w:rPr>
    </w:lvl>
    <w:lvl w:ilvl="6">
      <w:start w:val="1"/>
      <w:numFmt w:val="bullet"/>
      <w:lvlText w:val="•"/>
      <w:lvlJc w:val="left"/>
      <w:pPr>
        <w:ind w:left="5607" w:hanging="743"/>
      </w:pPr>
      <w:rPr>
        <w:rFonts w:hint="default"/>
      </w:rPr>
    </w:lvl>
    <w:lvl w:ilvl="7">
      <w:start w:val="1"/>
      <w:numFmt w:val="bullet"/>
      <w:lvlText w:val="•"/>
      <w:lvlJc w:val="left"/>
      <w:pPr>
        <w:ind w:left="6426" w:hanging="743"/>
      </w:pPr>
      <w:rPr>
        <w:rFonts w:hint="default"/>
      </w:rPr>
    </w:lvl>
    <w:lvl w:ilvl="8">
      <w:start w:val="1"/>
      <w:numFmt w:val="bullet"/>
      <w:lvlText w:val="•"/>
      <w:lvlJc w:val="left"/>
      <w:pPr>
        <w:ind w:left="7246" w:hanging="743"/>
      </w:pPr>
      <w:rPr>
        <w:rFonts w:hint="default"/>
      </w:rPr>
    </w:lvl>
  </w:abstractNum>
  <w:abstractNum w:abstractNumId="61" w15:restartNumberingAfterBreak="0">
    <w:nsid w:val="38C65409"/>
    <w:multiLevelType w:val="multilevel"/>
    <w:tmpl w:val="5B02CB7C"/>
    <w:styleLink w:val="WWOutlineListStyle5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2" w15:restartNumberingAfterBreak="0">
    <w:nsid w:val="39D85001"/>
    <w:multiLevelType w:val="multilevel"/>
    <w:tmpl w:val="155E049A"/>
    <w:styleLink w:val="WWOutlineListStyle4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3BC4045E"/>
    <w:multiLevelType w:val="hybridMultilevel"/>
    <w:tmpl w:val="6AD01D3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4" w15:restartNumberingAfterBreak="0">
    <w:nsid w:val="4089134A"/>
    <w:multiLevelType w:val="multilevel"/>
    <w:tmpl w:val="87DC87EC"/>
    <w:styleLink w:val="WWOutlineListStyle2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417A1CCA"/>
    <w:multiLevelType w:val="hybridMultilevel"/>
    <w:tmpl w:val="40E64624"/>
    <w:lvl w:ilvl="0" w:tplc="18090001">
      <w:start w:val="1"/>
      <w:numFmt w:val="bullet"/>
      <w:lvlText w:val=""/>
      <w:lvlJc w:val="left"/>
      <w:pPr>
        <w:ind w:left="360" w:hanging="360"/>
      </w:pPr>
      <w:rPr>
        <w:rFonts w:hint="default" w:ascii="Symbol" w:hAnsi="Symbol"/>
      </w:rPr>
    </w:lvl>
    <w:lvl w:ilvl="1" w:tplc="FFFFFFFF">
      <w:start w:val="1"/>
      <w:numFmt w:val="decimal"/>
      <w:lvlText w:val="%2."/>
      <w:lvlJc w:val="left"/>
      <w:pPr>
        <w:ind w:left="1440" w:hanging="720"/>
      </w:pPr>
      <w:rPr>
        <w:rFonts w:hint="default"/>
      </w:rPr>
    </w:lvl>
    <w:lvl w:ilvl="2" w:tplc="FFFFFFFF">
      <w:numFmt w:val="bullet"/>
      <w:lvlText w:val="-"/>
      <w:lvlJc w:val="left"/>
      <w:pPr>
        <w:ind w:left="2055" w:hanging="435"/>
      </w:pPr>
      <w:rPr>
        <w:rFonts w:hint="default" w:ascii="Calibri" w:hAnsi="Calibri" w:eastAsia="Calibri" w:cs="Calibri"/>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1B91B34"/>
    <w:multiLevelType w:val="multilevel"/>
    <w:tmpl w:val="A3521D2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68" w15:restartNumberingAfterBreak="0">
    <w:nsid w:val="42487BC3"/>
    <w:multiLevelType w:val="hybridMultilevel"/>
    <w:tmpl w:val="6E2E5310"/>
    <w:lvl w:ilvl="0" w:tplc="E16474AC">
      <w:start w:val="6"/>
      <w:numFmt w:val="decimal"/>
      <w:lvlText w:val="%1."/>
      <w:lvlJc w:val="left"/>
      <w:pPr>
        <w:ind w:left="1582" w:hanging="468"/>
      </w:pPr>
      <w:rPr>
        <w:rFonts w:hint="default" w:ascii="Calibri" w:hAnsi="Calibri" w:eastAsia="Calibri"/>
        <w:w w:val="99"/>
        <w:sz w:val="22"/>
        <w:szCs w:val="22"/>
      </w:rPr>
    </w:lvl>
    <w:lvl w:ilvl="1" w:tplc="8AA8EEC0">
      <w:start w:val="1"/>
      <w:numFmt w:val="bullet"/>
      <w:lvlText w:val="•"/>
      <w:lvlJc w:val="left"/>
      <w:pPr>
        <w:ind w:left="2309" w:hanging="468"/>
      </w:pPr>
      <w:rPr>
        <w:rFonts w:hint="default"/>
      </w:rPr>
    </w:lvl>
    <w:lvl w:ilvl="2" w:tplc="037E66F2">
      <w:start w:val="1"/>
      <w:numFmt w:val="bullet"/>
      <w:lvlText w:val="•"/>
      <w:lvlJc w:val="left"/>
      <w:pPr>
        <w:ind w:left="3036" w:hanging="468"/>
      </w:pPr>
      <w:rPr>
        <w:rFonts w:hint="default"/>
      </w:rPr>
    </w:lvl>
    <w:lvl w:ilvl="3" w:tplc="B5D2B1AC">
      <w:start w:val="1"/>
      <w:numFmt w:val="bullet"/>
      <w:lvlText w:val="•"/>
      <w:lvlJc w:val="left"/>
      <w:pPr>
        <w:ind w:left="3763" w:hanging="468"/>
      </w:pPr>
      <w:rPr>
        <w:rFonts w:hint="default"/>
      </w:rPr>
    </w:lvl>
    <w:lvl w:ilvl="4" w:tplc="9C227054">
      <w:start w:val="1"/>
      <w:numFmt w:val="bullet"/>
      <w:lvlText w:val="•"/>
      <w:lvlJc w:val="left"/>
      <w:pPr>
        <w:ind w:left="4490" w:hanging="468"/>
      </w:pPr>
      <w:rPr>
        <w:rFonts w:hint="default"/>
      </w:rPr>
    </w:lvl>
    <w:lvl w:ilvl="5" w:tplc="E3C473E0">
      <w:start w:val="1"/>
      <w:numFmt w:val="bullet"/>
      <w:lvlText w:val="•"/>
      <w:lvlJc w:val="left"/>
      <w:pPr>
        <w:ind w:left="5216" w:hanging="468"/>
      </w:pPr>
      <w:rPr>
        <w:rFonts w:hint="default"/>
      </w:rPr>
    </w:lvl>
    <w:lvl w:ilvl="6" w:tplc="D8A4923C">
      <w:start w:val="1"/>
      <w:numFmt w:val="bullet"/>
      <w:lvlText w:val="•"/>
      <w:lvlJc w:val="left"/>
      <w:pPr>
        <w:ind w:left="5943" w:hanging="468"/>
      </w:pPr>
      <w:rPr>
        <w:rFonts w:hint="default"/>
      </w:rPr>
    </w:lvl>
    <w:lvl w:ilvl="7" w:tplc="AB602DF6">
      <w:start w:val="1"/>
      <w:numFmt w:val="bullet"/>
      <w:lvlText w:val="•"/>
      <w:lvlJc w:val="left"/>
      <w:pPr>
        <w:ind w:left="6670" w:hanging="468"/>
      </w:pPr>
      <w:rPr>
        <w:rFonts w:hint="default"/>
      </w:rPr>
    </w:lvl>
    <w:lvl w:ilvl="8" w:tplc="99724002">
      <w:start w:val="1"/>
      <w:numFmt w:val="bullet"/>
      <w:lvlText w:val="•"/>
      <w:lvlJc w:val="left"/>
      <w:pPr>
        <w:ind w:left="7397" w:hanging="468"/>
      </w:pPr>
      <w:rPr>
        <w:rFonts w:hint="default"/>
      </w:rPr>
    </w:lvl>
  </w:abstractNum>
  <w:abstractNum w:abstractNumId="69" w15:restartNumberingAfterBreak="0">
    <w:nsid w:val="42DA5F4B"/>
    <w:multiLevelType w:val="multilevel"/>
    <w:tmpl w:val="1654DDAC"/>
    <w:lvl w:ilvl="0">
      <w:start w:val="4"/>
      <w:numFmt w:val="decimal"/>
      <w:lvlText w:val="%1"/>
      <w:lvlJc w:val="left"/>
      <w:pPr>
        <w:ind w:left="1178" w:hanging="476"/>
      </w:pPr>
      <w:rPr>
        <w:rFonts w:hint="default"/>
      </w:rPr>
    </w:lvl>
    <w:lvl w:ilvl="1">
      <w:start w:val="1"/>
      <w:numFmt w:val="decimal"/>
      <w:lvlText w:val="%1.%2"/>
      <w:lvlJc w:val="left"/>
      <w:pPr>
        <w:ind w:left="1178" w:hanging="476"/>
      </w:pPr>
      <w:rPr>
        <w:rFonts w:hint="default" w:ascii="Calibri" w:hAnsi="Calibri" w:eastAsia="Calibri"/>
        <w:w w:val="99"/>
        <w:sz w:val="22"/>
        <w:szCs w:val="22"/>
      </w:rPr>
    </w:lvl>
    <w:lvl w:ilvl="2">
      <w:start w:val="1"/>
      <w:numFmt w:val="bullet"/>
      <w:lvlText w:val="•"/>
      <w:lvlJc w:val="left"/>
      <w:pPr>
        <w:ind w:left="2724" w:hanging="476"/>
      </w:pPr>
      <w:rPr>
        <w:rFonts w:hint="default"/>
      </w:rPr>
    </w:lvl>
    <w:lvl w:ilvl="3">
      <w:start w:val="1"/>
      <w:numFmt w:val="bullet"/>
      <w:lvlText w:val="•"/>
      <w:lvlJc w:val="left"/>
      <w:pPr>
        <w:ind w:left="3497" w:hanging="476"/>
      </w:pPr>
      <w:rPr>
        <w:rFonts w:hint="default"/>
      </w:rPr>
    </w:lvl>
    <w:lvl w:ilvl="4">
      <w:start w:val="1"/>
      <w:numFmt w:val="bullet"/>
      <w:lvlText w:val="•"/>
      <w:lvlJc w:val="left"/>
      <w:pPr>
        <w:ind w:left="4269" w:hanging="476"/>
      </w:pPr>
      <w:rPr>
        <w:rFonts w:hint="default"/>
      </w:rPr>
    </w:lvl>
    <w:lvl w:ilvl="5">
      <w:start w:val="1"/>
      <w:numFmt w:val="bullet"/>
      <w:lvlText w:val="•"/>
      <w:lvlJc w:val="left"/>
      <w:pPr>
        <w:ind w:left="5042" w:hanging="476"/>
      </w:pPr>
      <w:rPr>
        <w:rFonts w:hint="default"/>
      </w:rPr>
    </w:lvl>
    <w:lvl w:ilvl="6">
      <w:start w:val="1"/>
      <w:numFmt w:val="bullet"/>
      <w:lvlText w:val="•"/>
      <w:lvlJc w:val="left"/>
      <w:pPr>
        <w:ind w:left="5815" w:hanging="476"/>
      </w:pPr>
      <w:rPr>
        <w:rFonts w:hint="default"/>
      </w:rPr>
    </w:lvl>
    <w:lvl w:ilvl="7">
      <w:start w:val="1"/>
      <w:numFmt w:val="bullet"/>
      <w:lvlText w:val="•"/>
      <w:lvlJc w:val="left"/>
      <w:pPr>
        <w:ind w:left="6588" w:hanging="476"/>
      </w:pPr>
      <w:rPr>
        <w:rFonts w:hint="default"/>
      </w:rPr>
    </w:lvl>
    <w:lvl w:ilvl="8">
      <w:start w:val="1"/>
      <w:numFmt w:val="bullet"/>
      <w:lvlText w:val="•"/>
      <w:lvlJc w:val="left"/>
      <w:pPr>
        <w:ind w:left="7360" w:hanging="476"/>
      </w:pPr>
      <w:rPr>
        <w:rFonts w:hint="default"/>
      </w:rPr>
    </w:lvl>
  </w:abstractNum>
  <w:abstractNum w:abstractNumId="70"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hint="default" w:ascii="Times New Roman" w:hAnsi="Times New Roman"/>
        <w:b w:val="0"/>
        <w:i w:val="0"/>
        <w:color w:val="auto"/>
        <w:sz w:val="22"/>
      </w:rPr>
    </w:lvl>
    <w:lvl w:ilvl="1">
      <w:start w:val="1"/>
      <w:numFmt w:val="decimal"/>
      <w:pStyle w:val="BodyLevel2Numbered"/>
      <w:lvlText w:val="%1.%2."/>
      <w:lvlJc w:val="left"/>
      <w:pPr>
        <w:tabs>
          <w:tab w:val="num" w:pos="648"/>
        </w:tabs>
        <w:ind w:left="648" w:hanging="619"/>
      </w:pPr>
      <w:rPr>
        <w:rFonts w:hint="default" w:ascii="Times New Roman" w:hAnsi="Times New Roman"/>
        <w:b w:val="0"/>
        <w:i w:val="0"/>
        <w:sz w:val="22"/>
      </w:rPr>
    </w:lvl>
    <w:lvl w:ilvl="2">
      <w:start w:val="1"/>
      <w:numFmt w:val="decimal"/>
      <w:pStyle w:val="BodyLevel3Numbered"/>
      <w:lvlText w:val="%1.%2.%3."/>
      <w:lvlJc w:val="left"/>
      <w:pPr>
        <w:tabs>
          <w:tab w:val="num" w:pos="936"/>
        </w:tabs>
        <w:ind w:left="936" w:hanging="878"/>
      </w:pPr>
      <w:rPr>
        <w:rFonts w:hint="default" w:ascii="Times New Roman" w:hAnsi="Times New Roman"/>
        <w:b w:val="0"/>
        <w:i w:val="0"/>
        <w:sz w:val="22"/>
      </w:rPr>
    </w:lvl>
    <w:lvl w:ilvl="3">
      <w:start w:val="1"/>
      <w:numFmt w:val="decimal"/>
      <w:pStyle w:val="BodyLevel4Numbered"/>
      <w:lvlText w:val="%1.%2.%3.%4."/>
      <w:lvlJc w:val="left"/>
      <w:pPr>
        <w:tabs>
          <w:tab w:val="num" w:pos="1224"/>
        </w:tabs>
        <w:ind w:left="1224" w:hanging="1138"/>
      </w:pPr>
      <w:rPr>
        <w:rFonts w:hint="default" w:ascii="Times New Roman" w:hAnsi="Times New Roman"/>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71" w15:restartNumberingAfterBreak="0">
    <w:nsid w:val="44F52649"/>
    <w:multiLevelType w:val="multilevel"/>
    <w:tmpl w:val="CEA42A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15:restartNumberingAfterBreak="0">
    <w:nsid w:val="44FF365B"/>
    <w:multiLevelType w:val="multilevel"/>
    <w:tmpl w:val="228CB4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3" w15:restartNumberingAfterBreak="0">
    <w:nsid w:val="46B311B7"/>
    <w:multiLevelType w:val="multilevel"/>
    <w:tmpl w:val="AE56CEE6"/>
    <w:styleLink w:val="WWOutlineListStyle3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47914360"/>
    <w:multiLevelType w:val="multilevel"/>
    <w:tmpl w:val="FE9C29B2"/>
    <w:styleLink w:val="WWOutlineListStyle2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15:restartNumberingAfterBreak="0">
    <w:nsid w:val="4ACA5A53"/>
    <w:multiLevelType w:val="multilevel"/>
    <w:tmpl w:val="DE982D26"/>
    <w:lvl w:ilvl="0">
      <w:start w:val="2"/>
      <w:numFmt w:val="decimal"/>
      <w:lvlText w:val="%1"/>
      <w:lvlJc w:val="left"/>
      <w:pPr>
        <w:ind w:left="688" w:hanging="776"/>
      </w:pPr>
      <w:rPr>
        <w:rFonts w:hint="default"/>
      </w:rPr>
    </w:lvl>
    <w:lvl w:ilvl="1">
      <w:start w:val="1"/>
      <w:numFmt w:val="decimal"/>
      <w:lvlText w:val="%1.%2"/>
      <w:lvlJc w:val="left"/>
      <w:pPr>
        <w:ind w:left="688" w:hanging="776"/>
      </w:pPr>
      <w:rPr>
        <w:rFonts w:hint="default" w:ascii="Calibri" w:hAnsi="Calibri" w:eastAsia="Calibri"/>
        <w:w w:val="99"/>
        <w:sz w:val="22"/>
        <w:szCs w:val="22"/>
      </w:rPr>
    </w:lvl>
    <w:lvl w:ilvl="2">
      <w:start w:val="1"/>
      <w:numFmt w:val="bullet"/>
      <w:lvlText w:val="•"/>
      <w:lvlJc w:val="left"/>
      <w:pPr>
        <w:ind w:left="2304" w:hanging="776"/>
      </w:pPr>
      <w:rPr>
        <w:rFonts w:hint="default"/>
      </w:rPr>
    </w:lvl>
    <w:lvl w:ilvl="3">
      <w:start w:val="1"/>
      <w:numFmt w:val="bullet"/>
      <w:lvlText w:val="•"/>
      <w:lvlJc w:val="left"/>
      <w:pPr>
        <w:ind w:left="3129" w:hanging="776"/>
      </w:pPr>
      <w:rPr>
        <w:rFonts w:hint="default"/>
      </w:rPr>
    </w:lvl>
    <w:lvl w:ilvl="4">
      <w:start w:val="1"/>
      <w:numFmt w:val="bullet"/>
      <w:lvlText w:val="•"/>
      <w:lvlJc w:val="left"/>
      <w:pPr>
        <w:ind w:left="3954" w:hanging="776"/>
      </w:pPr>
      <w:rPr>
        <w:rFonts w:hint="default"/>
      </w:rPr>
    </w:lvl>
    <w:lvl w:ilvl="5">
      <w:start w:val="1"/>
      <w:numFmt w:val="bullet"/>
      <w:lvlText w:val="•"/>
      <w:lvlJc w:val="left"/>
      <w:pPr>
        <w:ind w:left="4779" w:hanging="776"/>
      </w:pPr>
      <w:rPr>
        <w:rFonts w:hint="default"/>
      </w:rPr>
    </w:lvl>
    <w:lvl w:ilvl="6">
      <w:start w:val="1"/>
      <w:numFmt w:val="bullet"/>
      <w:lvlText w:val="•"/>
      <w:lvlJc w:val="left"/>
      <w:pPr>
        <w:ind w:left="5605" w:hanging="776"/>
      </w:pPr>
      <w:rPr>
        <w:rFonts w:hint="default"/>
      </w:rPr>
    </w:lvl>
    <w:lvl w:ilvl="7">
      <w:start w:val="1"/>
      <w:numFmt w:val="bullet"/>
      <w:lvlText w:val="•"/>
      <w:lvlJc w:val="left"/>
      <w:pPr>
        <w:ind w:left="6430" w:hanging="776"/>
      </w:pPr>
      <w:rPr>
        <w:rFonts w:hint="default"/>
      </w:rPr>
    </w:lvl>
    <w:lvl w:ilvl="8">
      <w:start w:val="1"/>
      <w:numFmt w:val="bullet"/>
      <w:lvlText w:val="•"/>
      <w:lvlJc w:val="left"/>
      <w:pPr>
        <w:ind w:left="7255" w:hanging="776"/>
      </w:pPr>
      <w:rPr>
        <w:rFonts w:hint="default"/>
      </w:rPr>
    </w:lvl>
  </w:abstractNum>
  <w:abstractNum w:abstractNumId="76" w15:restartNumberingAfterBreak="0">
    <w:nsid w:val="4B2504D5"/>
    <w:multiLevelType w:val="multilevel"/>
    <w:tmpl w:val="3354A3F2"/>
    <w:styleLink w:val="WWOutlineListStyle3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7" w15:restartNumberingAfterBreak="0">
    <w:nsid w:val="4BF83A6D"/>
    <w:multiLevelType w:val="hybridMultilevel"/>
    <w:tmpl w:val="F2B2370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8" w15:restartNumberingAfterBreak="0">
    <w:nsid w:val="4BF961C8"/>
    <w:multiLevelType w:val="hybridMultilevel"/>
    <w:tmpl w:val="40CA0954"/>
    <w:lvl w:ilvl="0" w:tplc="5ECAF2C2">
      <w:start w:val="3"/>
      <w:numFmt w:val="upperLetter"/>
      <w:lvlText w:val="%1."/>
      <w:lvlJc w:val="left"/>
      <w:pPr>
        <w:ind w:left="981" w:hanging="752"/>
      </w:pPr>
      <w:rPr>
        <w:rFonts w:hint="default" w:ascii="Calibri" w:hAnsi="Calibri" w:eastAsia="Calibri"/>
        <w:color w:val="008080"/>
        <w:w w:val="99"/>
        <w:sz w:val="22"/>
        <w:szCs w:val="22"/>
      </w:rPr>
    </w:lvl>
    <w:lvl w:ilvl="1" w:tplc="4F249B58">
      <w:start w:val="1"/>
      <w:numFmt w:val="decimal"/>
      <w:lvlText w:val="%2."/>
      <w:lvlJc w:val="left"/>
      <w:pPr>
        <w:ind w:left="2061" w:hanging="720"/>
      </w:pPr>
      <w:rPr>
        <w:rFonts w:hint="default" w:ascii="Times New Roman" w:hAnsi="Times New Roman" w:eastAsia="Times New Roman"/>
        <w:sz w:val="20"/>
        <w:szCs w:val="20"/>
      </w:rPr>
    </w:lvl>
    <w:lvl w:ilvl="2" w:tplc="2B026918">
      <w:start w:val="1"/>
      <w:numFmt w:val="bullet"/>
      <w:lvlText w:val="•"/>
      <w:lvlJc w:val="left"/>
      <w:pPr>
        <w:ind w:left="2862" w:hanging="720"/>
      </w:pPr>
      <w:rPr>
        <w:rFonts w:hint="default"/>
      </w:rPr>
    </w:lvl>
    <w:lvl w:ilvl="3" w:tplc="4AD89CFE">
      <w:start w:val="1"/>
      <w:numFmt w:val="bullet"/>
      <w:lvlText w:val="•"/>
      <w:lvlJc w:val="left"/>
      <w:pPr>
        <w:ind w:left="3663" w:hanging="720"/>
      </w:pPr>
      <w:rPr>
        <w:rFonts w:hint="default"/>
      </w:rPr>
    </w:lvl>
    <w:lvl w:ilvl="4" w:tplc="5CC0ACE2">
      <w:start w:val="1"/>
      <w:numFmt w:val="bullet"/>
      <w:lvlText w:val="•"/>
      <w:lvlJc w:val="left"/>
      <w:pPr>
        <w:ind w:left="4464" w:hanging="720"/>
      </w:pPr>
      <w:rPr>
        <w:rFonts w:hint="default"/>
      </w:rPr>
    </w:lvl>
    <w:lvl w:ilvl="5" w:tplc="E902A238">
      <w:start w:val="1"/>
      <w:numFmt w:val="bullet"/>
      <w:lvlText w:val="•"/>
      <w:lvlJc w:val="left"/>
      <w:pPr>
        <w:ind w:left="5265" w:hanging="720"/>
      </w:pPr>
      <w:rPr>
        <w:rFonts w:hint="default"/>
      </w:rPr>
    </w:lvl>
    <w:lvl w:ilvl="6" w:tplc="E5464502">
      <w:start w:val="1"/>
      <w:numFmt w:val="bullet"/>
      <w:lvlText w:val="•"/>
      <w:lvlJc w:val="left"/>
      <w:pPr>
        <w:ind w:left="6066" w:hanging="720"/>
      </w:pPr>
      <w:rPr>
        <w:rFonts w:hint="default"/>
      </w:rPr>
    </w:lvl>
    <w:lvl w:ilvl="7" w:tplc="E99A618E">
      <w:start w:val="1"/>
      <w:numFmt w:val="bullet"/>
      <w:lvlText w:val="•"/>
      <w:lvlJc w:val="left"/>
      <w:pPr>
        <w:ind w:left="6867" w:hanging="720"/>
      </w:pPr>
      <w:rPr>
        <w:rFonts w:hint="default"/>
      </w:rPr>
    </w:lvl>
    <w:lvl w:ilvl="8" w:tplc="210C4DE6">
      <w:start w:val="1"/>
      <w:numFmt w:val="bullet"/>
      <w:lvlText w:val="•"/>
      <w:lvlJc w:val="left"/>
      <w:pPr>
        <w:ind w:left="7668" w:hanging="720"/>
      </w:pPr>
      <w:rPr>
        <w:rFonts w:hint="default"/>
      </w:rPr>
    </w:lvl>
  </w:abstractNum>
  <w:abstractNum w:abstractNumId="79" w15:restartNumberingAfterBreak="0">
    <w:nsid w:val="4C43749D"/>
    <w:multiLevelType w:val="multilevel"/>
    <w:tmpl w:val="F140A61A"/>
    <w:styleLink w:val="WWOutlineListStyle4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4D0203BE"/>
    <w:multiLevelType w:val="multilevel"/>
    <w:tmpl w:val="A51838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15:restartNumberingAfterBreak="0">
    <w:nsid w:val="4D8401E9"/>
    <w:multiLevelType w:val="multilevel"/>
    <w:tmpl w:val="D8EA316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2" w15:restartNumberingAfterBreak="0">
    <w:nsid w:val="4DD65140"/>
    <w:multiLevelType w:val="multilevel"/>
    <w:tmpl w:val="9D343CC4"/>
    <w:lvl w:ilvl="0">
      <w:start w:val="2"/>
      <w:numFmt w:val="decimal"/>
      <w:lvlText w:val="%1"/>
      <w:lvlJc w:val="left"/>
      <w:pPr>
        <w:ind w:left="688" w:hanging="898"/>
      </w:pPr>
      <w:rPr>
        <w:rFonts w:hint="default"/>
      </w:rPr>
    </w:lvl>
    <w:lvl w:ilvl="1">
      <w:start w:val="2"/>
      <w:numFmt w:val="decimal"/>
      <w:lvlText w:val="%1.%2"/>
      <w:lvlJc w:val="left"/>
      <w:pPr>
        <w:ind w:left="688" w:hanging="898"/>
      </w:pPr>
      <w:rPr>
        <w:rFonts w:hint="default"/>
      </w:rPr>
    </w:lvl>
    <w:lvl w:ilvl="2">
      <w:start w:val="7"/>
      <w:numFmt w:val="decimal"/>
      <w:lvlText w:val="%1.%2.%3."/>
      <w:lvlJc w:val="left"/>
      <w:pPr>
        <w:ind w:left="688" w:hanging="898"/>
      </w:pPr>
      <w:rPr>
        <w:rFonts w:hint="default" w:ascii="Calibri" w:hAnsi="Calibri" w:eastAsia="Calibri"/>
        <w:w w:val="99"/>
        <w:sz w:val="22"/>
        <w:szCs w:val="22"/>
      </w:rPr>
    </w:lvl>
    <w:lvl w:ilvl="3">
      <w:start w:val="1"/>
      <w:numFmt w:val="bullet"/>
      <w:lvlText w:val="•"/>
      <w:lvlJc w:val="left"/>
      <w:pPr>
        <w:ind w:left="3147" w:hanging="898"/>
      </w:pPr>
      <w:rPr>
        <w:rFonts w:hint="default"/>
      </w:rPr>
    </w:lvl>
    <w:lvl w:ilvl="4">
      <w:start w:val="1"/>
      <w:numFmt w:val="bullet"/>
      <w:lvlText w:val="•"/>
      <w:lvlJc w:val="left"/>
      <w:pPr>
        <w:ind w:left="3967" w:hanging="898"/>
      </w:pPr>
      <w:rPr>
        <w:rFonts w:hint="default"/>
      </w:rPr>
    </w:lvl>
    <w:lvl w:ilvl="5">
      <w:start w:val="1"/>
      <w:numFmt w:val="bullet"/>
      <w:lvlText w:val="•"/>
      <w:lvlJc w:val="left"/>
      <w:pPr>
        <w:ind w:left="4787" w:hanging="898"/>
      </w:pPr>
      <w:rPr>
        <w:rFonts w:hint="default"/>
      </w:rPr>
    </w:lvl>
    <w:lvl w:ilvl="6">
      <w:start w:val="1"/>
      <w:numFmt w:val="bullet"/>
      <w:lvlText w:val="•"/>
      <w:lvlJc w:val="left"/>
      <w:pPr>
        <w:ind w:left="5607" w:hanging="898"/>
      </w:pPr>
      <w:rPr>
        <w:rFonts w:hint="default"/>
      </w:rPr>
    </w:lvl>
    <w:lvl w:ilvl="7">
      <w:start w:val="1"/>
      <w:numFmt w:val="bullet"/>
      <w:lvlText w:val="•"/>
      <w:lvlJc w:val="left"/>
      <w:pPr>
        <w:ind w:left="6426" w:hanging="898"/>
      </w:pPr>
      <w:rPr>
        <w:rFonts w:hint="default"/>
      </w:rPr>
    </w:lvl>
    <w:lvl w:ilvl="8">
      <w:start w:val="1"/>
      <w:numFmt w:val="bullet"/>
      <w:lvlText w:val="•"/>
      <w:lvlJc w:val="left"/>
      <w:pPr>
        <w:ind w:left="7246" w:hanging="898"/>
      </w:pPr>
      <w:rPr>
        <w:rFonts w:hint="default"/>
      </w:rPr>
    </w:lvl>
  </w:abstractNum>
  <w:abstractNum w:abstractNumId="83" w15:restartNumberingAfterBreak="0">
    <w:nsid w:val="4E3937CB"/>
    <w:multiLevelType w:val="multilevel"/>
    <w:tmpl w:val="6B68D768"/>
    <w:styleLink w:val="WWOutlineListStyle4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4" w15:restartNumberingAfterBreak="0">
    <w:nsid w:val="4FF7729B"/>
    <w:multiLevelType w:val="hybridMultilevel"/>
    <w:tmpl w:val="057A86F4"/>
    <w:lvl w:ilvl="0" w:tplc="E1BA2230">
      <w:start w:val="2"/>
      <w:numFmt w:val="decimal"/>
      <w:lvlText w:val="%1."/>
      <w:lvlJc w:val="left"/>
      <w:pPr>
        <w:ind w:left="1582" w:hanging="468"/>
      </w:pPr>
      <w:rPr>
        <w:rFonts w:hint="default" w:ascii="Calibri" w:hAnsi="Calibri" w:eastAsia="Calibri"/>
        <w:w w:val="99"/>
        <w:sz w:val="22"/>
        <w:szCs w:val="22"/>
      </w:rPr>
    </w:lvl>
    <w:lvl w:ilvl="1" w:tplc="CD5E4EB8">
      <w:start w:val="1"/>
      <w:numFmt w:val="bullet"/>
      <w:lvlText w:val="•"/>
      <w:lvlJc w:val="left"/>
      <w:pPr>
        <w:ind w:left="2309" w:hanging="468"/>
      </w:pPr>
      <w:rPr>
        <w:rFonts w:hint="default"/>
      </w:rPr>
    </w:lvl>
    <w:lvl w:ilvl="2" w:tplc="6130D52E">
      <w:start w:val="1"/>
      <w:numFmt w:val="bullet"/>
      <w:lvlText w:val="•"/>
      <w:lvlJc w:val="left"/>
      <w:pPr>
        <w:ind w:left="3036" w:hanging="468"/>
      </w:pPr>
      <w:rPr>
        <w:rFonts w:hint="default"/>
      </w:rPr>
    </w:lvl>
    <w:lvl w:ilvl="3" w:tplc="CCB02E72">
      <w:start w:val="1"/>
      <w:numFmt w:val="bullet"/>
      <w:lvlText w:val="•"/>
      <w:lvlJc w:val="left"/>
      <w:pPr>
        <w:ind w:left="3763" w:hanging="468"/>
      </w:pPr>
      <w:rPr>
        <w:rFonts w:hint="default"/>
      </w:rPr>
    </w:lvl>
    <w:lvl w:ilvl="4" w:tplc="195A10D8">
      <w:start w:val="1"/>
      <w:numFmt w:val="bullet"/>
      <w:lvlText w:val="•"/>
      <w:lvlJc w:val="left"/>
      <w:pPr>
        <w:ind w:left="4490" w:hanging="468"/>
      </w:pPr>
      <w:rPr>
        <w:rFonts w:hint="default"/>
      </w:rPr>
    </w:lvl>
    <w:lvl w:ilvl="5" w:tplc="9AE0EFF0">
      <w:start w:val="1"/>
      <w:numFmt w:val="bullet"/>
      <w:lvlText w:val="•"/>
      <w:lvlJc w:val="left"/>
      <w:pPr>
        <w:ind w:left="5217" w:hanging="468"/>
      </w:pPr>
      <w:rPr>
        <w:rFonts w:hint="default"/>
      </w:rPr>
    </w:lvl>
    <w:lvl w:ilvl="6" w:tplc="72EA10B0">
      <w:start w:val="1"/>
      <w:numFmt w:val="bullet"/>
      <w:lvlText w:val="•"/>
      <w:lvlJc w:val="left"/>
      <w:pPr>
        <w:ind w:left="5944" w:hanging="468"/>
      </w:pPr>
      <w:rPr>
        <w:rFonts w:hint="default"/>
      </w:rPr>
    </w:lvl>
    <w:lvl w:ilvl="7" w:tplc="ABD4643C">
      <w:start w:val="1"/>
      <w:numFmt w:val="bullet"/>
      <w:lvlText w:val="•"/>
      <w:lvlJc w:val="left"/>
      <w:pPr>
        <w:ind w:left="6671" w:hanging="468"/>
      </w:pPr>
      <w:rPr>
        <w:rFonts w:hint="default"/>
      </w:rPr>
    </w:lvl>
    <w:lvl w:ilvl="8" w:tplc="D4F2C024">
      <w:start w:val="1"/>
      <w:numFmt w:val="bullet"/>
      <w:lvlText w:val="•"/>
      <w:lvlJc w:val="left"/>
      <w:pPr>
        <w:ind w:left="7397" w:hanging="468"/>
      </w:pPr>
      <w:rPr>
        <w:rFonts w:hint="default"/>
      </w:rPr>
    </w:lvl>
  </w:abstractNum>
  <w:abstractNum w:abstractNumId="8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50D67092"/>
    <w:multiLevelType w:val="multilevel"/>
    <w:tmpl w:val="C9F09AAE"/>
    <w:styleLink w:val="WWOutlineListStyle4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7" w15:restartNumberingAfterBreak="0">
    <w:nsid w:val="51236F94"/>
    <w:multiLevelType w:val="hybridMultilevel"/>
    <w:tmpl w:val="AE70B0C4"/>
    <w:lvl w:ilvl="0" w:tplc="18090013">
      <w:start w:val="1"/>
      <w:numFmt w:val="upperRoman"/>
      <w:lvlText w:val="%1."/>
      <w:lvlJc w:val="right"/>
      <w:pPr>
        <w:ind w:left="1440" w:hanging="360"/>
      </w:pPr>
    </w:lvl>
    <w:lvl w:ilvl="1" w:tplc="459E1CC8">
      <w:start w:val="1"/>
      <w:numFmt w:val="decimal"/>
      <w:lvlText w:val="%2."/>
      <w:lvlJc w:val="left"/>
      <w:pPr>
        <w:ind w:left="2520" w:hanging="720"/>
      </w:pPr>
      <w:rPr>
        <w:rFonts w:hint="default"/>
      </w:rPr>
    </w:lvl>
    <w:lvl w:ilvl="2" w:tplc="E30024CE">
      <w:numFmt w:val="bullet"/>
      <w:lvlText w:val="-"/>
      <w:lvlJc w:val="left"/>
      <w:pPr>
        <w:ind w:left="3135" w:hanging="435"/>
      </w:pPr>
      <w:rPr>
        <w:rFonts w:hint="default" w:ascii="Calibri" w:hAnsi="Calibri" w:eastAsia="Calibri" w:cs="Calibri"/>
      </w:r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8" w15:restartNumberingAfterBreak="0">
    <w:nsid w:val="527067D4"/>
    <w:multiLevelType w:val="multilevel"/>
    <w:tmpl w:val="E370F054"/>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548D72C7"/>
    <w:multiLevelType w:val="multilevel"/>
    <w:tmpl w:val="28640F52"/>
    <w:styleLink w:val="WWOutlineListStyle3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0" w15:restartNumberingAfterBreak="0">
    <w:nsid w:val="54A32D63"/>
    <w:multiLevelType w:val="hybridMultilevel"/>
    <w:tmpl w:val="E7C4114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1" w15:restartNumberingAfterBreak="0">
    <w:nsid w:val="54FD2E54"/>
    <w:multiLevelType w:val="hybridMultilevel"/>
    <w:tmpl w:val="5F34ADF4"/>
    <w:lvl w:ilvl="0" w:tplc="18090001">
      <w:start w:val="1"/>
      <w:numFmt w:val="bullet"/>
      <w:lvlText w:val=""/>
      <w:lvlJc w:val="left"/>
      <w:pPr>
        <w:ind w:left="1800" w:hanging="360"/>
      </w:pPr>
      <w:rPr>
        <w:rFonts w:hint="default" w:ascii="Symbol" w:hAnsi="Symbol"/>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2" w15:restartNumberingAfterBreak="0">
    <w:nsid w:val="551B4230"/>
    <w:multiLevelType w:val="multilevel"/>
    <w:tmpl w:val="B60C80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3" w15:restartNumberingAfterBreak="0">
    <w:nsid w:val="5666494F"/>
    <w:multiLevelType w:val="hybridMultilevel"/>
    <w:tmpl w:val="31F03928"/>
    <w:lvl w:ilvl="0" w:tplc="0544609C">
      <w:start w:val="1"/>
      <w:numFmt w:val="bullet"/>
      <w:pStyle w:val="IMS"/>
      <w:lvlText w:val=""/>
      <w:lvlJc w:val="left"/>
      <w:pPr>
        <w:ind w:left="720" w:hanging="360"/>
      </w:pPr>
      <w:rPr>
        <w:rFonts w:hint="default" w:ascii="Symbol" w:hAnsi="Symbol"/>
        <w:color w:val="0070C0"/>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4" w15:restartNumberingAfterBreak="0">
    <w:nsid w:val="56A12E11"/>
    <w:multiLevelType w:val="multilevel"/>
    <w:tmpl w:val="078A9904"/>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5" w15:restartNumberingAfterBreak="0">
    <w:nsid w:val="58DC2A47"/>
    <w:multiLevelType w:val="multilevel"/>
    <w:tmpl w:val="2AD0CEB6"/>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58FE511D"/>
    <w:multiLevelType w:val="multilevel"/>
    <w:tmpl w:val="25942096"/>
    <w:styleLink w:val="WWOutlineListStyle3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7" w15:restartNumberingAfterBreak="0">
    <w:nsid w:val="59FC734F"/>
    <w:multiLevelType w:val="multilevel"/>
    <w:tmpl w:val="D500DB72"/>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8" w15:restartNumberingAfterBreak="0">
    <w:nsid w:val="5B1A3306"/>
    <w:multiLevelType w:val="multilevel"/>
    <w:tmpl w:val="C3CE6A72"/>
    <w:lvl w:ilvl="0">
      <w:start w:val="1"/>
      <w:numFmt w:val="decimal"/>
      <w:lvlText w:val="%1."/>
      <w:lvlJc w:val="left"/>
      <w:pPr>
        <w:ind w:left="786"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15:restartNumberingAfterBreak="0">
    <w:nsid w:val="5BD967D5"/>
    <w:multiLevelType w:val="hybridMultilevel"/>
    <w:tmpl w:val="4F549D4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0" w15:restartNumberingAfterBreak="0">
    <w:nsid w:val="5C1017DD"/>
    <w:multiLevelType w:val="multilevel"/>
    <w:tmpl w:val="93603BC0"/>
    <w:lvl w:ilvl="0">
      <w:start w:val="1"/>
      <w:numFmt w:val="bullet"/>
      <w:lvlText w:val=""/>
      <w:lvlJc w:val="left"/>
      <w:pPr>
        <w:tabs>
          <w:tab w:val="num" w:pos="720"/>
        </w:tabs>
        <w:ind w:left="720" w:hanging="360"/>
      </w:pPr>
      <w:rPr>
        <w:rFonts w:hint="default" w:ascii="Symbol" w:hAnsi="Symbol"/>
        <w:sz w:val="20"/>
      </w:rPr>
    </w:lvl>
    <w:lvl w:ilvl="1">
      <w:start w:val="1"/>
      <w:numFmt w:val="upperLetter"/>
      <w:lvlText w:val="(%2)"/>
      <w:lvlJc w:val="left"/>
      <w:pPr>
        <w:ind w:left="1440" w:hanging="360"/>
      </w:pPr>
      <w:rPr>
        <w:rFonts w:hint="default"/>
      </w:rPr>
    </w:lvl>
    <w:lvl w:ilvl="2">
      <w:start w:val="1"/>
      <w:numFmt w:val="upperLetter"/>
      <w:lvlText w:val="%3."/>
      <w:lvlJc w:val="left"/>
      <w:pPr>
        <w:ind w:left="2160" w:hanging="360"/>
      </w:pPr>
      <w:rPr>
        <w:rFonts w:hint="default"/>
        <w:color w:val="009999"/>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 w15:restartNumberingAfterBreak="0">
    <w:nsid w:val="5EB81689"/>
    <w:multiLevelType w:val="multilevel"/>
    <w:tmpl w:val="611C08FE"/>
    <w:styleLink w:val="WWOutlineListStyle3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2" w15:restartNumberingAfterBreak="0">
    <w:nsid w:val="5FBD1D35"/>
    <w:multiLevelType w:val="hybridMultilevel"/>
    <w:tmpl w:val="460CB806"/>
    <w:lvl w:ilvl="0" w:tplc="18090001">
      <w:start w:val="1"/>
      <w:numFmt w:val="bullet"/>
      <w:lvlText w:val=""/>
      <w:lvlJc w:val="left"/>
      <w:pPr>
        <w:ind w:left="1003" w:hanging="360"/>
      </w:pPr>
      <w:rPr>
        <w:rFonts w:hint="default" w:ascii="Symbol" w:hAnsi="Symbol"/>
      </w:rPr>
    </w:lvl>
    <w:lvl w:ilvl="1" w:tplc="18090003" w:tentative="1">
      <w:start w:val="1"/>
      <w:numFmt w:val="bullet"/>
      <w:lvlText w:val="o"/>
      <w:lvlJc w:val="left"/>
      <w:pPr>
        <w:ind w:left="1723" w:hanging="360"/>
      </w:pPr>
      <w:rPr>
        <w:rFonts w:hint="default" w:ascii="Courier New" w:hAnsi="Courier New" w:cs="Courier New"/>
      </w:rPr>
    </w:lvl>
    <w:lvl w:ilvl="2" w:tplc="18090005" w:tentative="1">
      <w:start w:val="1"/>
      <w:numFmt w:val="bullet"/>
      <w:lvlText w:val=""/>
      <w:lvlJc w:val="left"/>
      <w:pPr>
        <w:ind w:left="2443" w:hanging="360"/>
      </w:pPr>
      <w:rPr>
        <w:rFonts w:hint="default" w:ascii="Wingdings" w:hAnsi="Wingdings"/>
      </w:rPr>
    </w:lvl>
    <w:lvl w:ilvl="3" w:tplc="18090001" w:tentative="1">
      <w:start w:val="1"/>
      <w:numFmt w:val="bullet"/>
      <w:lvlText w:val=""/>
      <w:lvlJc w:val="left"/>
      <w:pPr>
        <w:ind w:left="3163" w:hanging="360"/>
      </w:pPr>
      <w:rPr>
        <w:rFonts w:hint="default" w:ascii="Symbol" w:hAnsi="Symbol"/>
      </w:rPr>
    </w:lvl>
    <w:lvl w:ilvl="4" w:tplc="18090003" w:tentative="1">
      <w:start w:val="1"/>
      <w:numFmt w:val="bullet"/>
      <w:lvlText w:val="o"/>
      <w:lvlJc w:val="left"/>
      <w:pPr>
        <w:ind w:left="3883" w:hanging="360"/>
      </w:pPr>
      <w:rPr>
        <w:rFonts w:hint="default" w:ascii="Courier New" w:hAnsi="Courier New" w:cs="Courier New"/>
      </w:rPr>
    </w:lvl>
    <w:lvl w:ilvl="5" w:tplc="18090005" w:tentative="1">
      <w:start w:val="1"/>
      <w:numFmt w:val="bullet"/>
      <w:lvlText w:val=""/>
      <w:lvlJc w:val="left"/>
      <w:pPr>
        <w:ind w:left="4603" w:hanging="360"/>
      </w:pPr>
      <w:rPr>
        <w:rFonts w:hint="default" w:ascii="Wingdings" w:hAnsi="Wingdings"/>
      </w:rPr>
    </w:lvl>
    <w:lvl w:ilvl="6" w:tplc="18090001" w:tentative="1">
      <w:start w:val="1"/>
      <w:numFmt w:val="bullet"/>
      <w:lvlText w:val=""/>
      <w:lvlJc w:val="left"/>
      <w:pPr>
        <w:ind w:left="5323" w:hanging="360"/>
      </w:pPr>
      <w:rPr>
        <w:rFonts w:hint="default" w:ascii="Symbol" w:hAnsi="Symbol"/>
      </w:rPr>
    </w:lvl>
    <w:lvl w:ilvl="7" w:tplc="18090003" w:tentative="1">
      <w:start w:val="1"/>
      <w:numFmt w:val="bullet"/>
      <w:lvlText w:val="o"/>
      <w:lvlJc w:val="left"/>
      <w:pPr>
        <w:ind w:left="6043" w:hanging="360"/>
      </w:pPr>
      <w:rPr>
        <w:rFonts w:hint="default" w:ascii="Courier New" w:hAnsi="Courier New" w:cs="Courier New"/>
      </w:rPr>
    </w:lvl>
    <w:lvl w:ilvl="8" w:tplc="18090005" w:tentative="1">
      <w:start w:val="1"/>
      <w:numFmt w:val="bullet"/>
      <w:lvlText w:val=""/>
      <w:lvlJc w:val="left"/>
      <w:pPr>
        <w:ind w:left="6763" w:hanging="360"/>
      </w:pPr>
      <w:rPr>
        <w:rFonts w:hint="default" w:ascii="Wingdings" w:hAnsi="Wingdings"/>
      </w:rPr>
    </w:lvl>
  </w:abstractNum>
  <w:abstractNum w:abstractNumId="103" w15:restartNumberingAfterBreak="0">
    <w:nsid w:val="601255F7"/>
    <w:multiLevelType w:val="multilevel"/>
    <w:tmpl w:val="5D308662"/>
    <w:lvl w:ilvl="0">
      <w:start w:val="1"/>
      <w:numFmt w:val="decimal"/>
      <w:lvlText w:val="%1"/>
      <w:lvlJc w:val="left"/>
      <w:pPr>
        <w:ind w:left="1088" w:hanging="320"/>
      </w:pPr>
      <w:rPr>
        <w:rFonts w:hint="default"/>
      </w:rPr>
    </w:lvl>
    <w:lvl w:ilvl="1">
      <w:start w:val="1"/>
      <w:numFmt w:val="decimal"/>
      <w:lvlText w:val="%1.%2"/>
      <w:lvlJc w:val="left"/>
      <w:pPr>
        <w:ind w:left="1088" w:hanging="320"/>
        <w:jc w:val="right"/>
      </w:pPr>
      <w:rPr>
        <w:rFonts w:hint="default" w:ascii="Calibri" w:hAnsi="Calibri" w:eastAsia="Calibri"/>
        <w:w w:val="99"/>
        <w:sz w:val="22"/>
        <w:szCs w:val="22"/>
      </w:rPr>
    </w:lvl>
    <w:lvl w:ilvl="2">
      <w:start w:val="1"/>
      <w:numFmt w:val="bullet"/>
      <w:lvlText w:val="•"/>
      <w:lvlJc w:val="left"/>
      <w:pPr>
        <w:ind w:left="2751" w:hanging="320"/>
      </w:pPr>
      <w:rPr>
        <w:rFonts w:hint="default"/>
      </w:rPr>
    </w:lvl>
    <w:lvl w:ilvl="3">
      <w:start w:val="1"/>
      <w:numFmt w:val="bullet"/>
      <w:lvlText w:val="•"/>
      <w:lvlJc w:val="left"/>
      <w:pPr>
        <w:ind w:left="3583" w:hanging="320"/>
      </w:pPr>
      <w:rPr>
        <w:rFonts w:hint="default"/>
      </w:rPr>
    </w:lvl>
    <w:lvl w:ilvl="4">
      <w:start w:val="1"/>
      <w:numFmt w:val="bullet"/>
      <w:lvlText w:val="•"/>
      <w:lvlJc w:val="left"/>
      <w:pPr>
        <w:ind w:left="4415" w:hanging="320"/>
      </w:pPr>
      <w:rPr>
        <w:rFonts w:hint="default"/>
      </w:rPr>
    </w:lvl>
    <w:lvl w:ilvl="5">
      <w:start w:val="1"/>
      <w:numFmt w:val="bullet"/>
      <w:lvlText w:val="•"/>
      <w:lvlJc w:val="left"/>
      <w:pPr>
        <w:ind w:left="5247" w:hanging="320"/>
      </w:pPr>
      <w:rPr>
        <w:rFonts w:hint="default"/>
      </w:rPr>
    </w:lvl>
    <w:lvl w:ilvl="6">
      <w:start w:val="1"/>
      <w:numFmt w:val="bullet"/>
      <w:lvlText w:val="•"/>
      <w:lvlJc w:val="left"/>
      <w:pPr>
        <w:ind w:left="6079" w:hanging="320"/>
      </w:pPr>
      <w:rPr>
        <w:rFonts w:hint="default"/>
      </w:rPr>
    </w:lvl>
    <w:lvl w:ilvl="7">
      <w:start w:val="1"/>
      <w:numFmt w:val="bullet"/>
      <w:lvlText w:val="•"/>
      <w:lvlJc w:val="left"/>
      <w:pPr>
        <w:ind w:left="6910" w:hanging="320"/>
      </w:pPr>
      <w:rPr>
        <w:rFonts w:hint="default"/>
      </w:rPr>
    </w:lvl>
    <w:lvl w:ilvl="8">
      <w:start w:val="1"/>
      <w:numFmt w:val="bullet"/>
      <w:lvlText w:val="•"/>
      <w:lvlJc w:val="left"/>
      <w:pPr>
        <w:ind w:left="7742" w:hanging="320"/>
      </w:pPr>
      <w:rPr>
        <w:rFonts w:hint="default"/>
      </w:rPr>
    </w:lvl>
  </w:abstractNum>
  <w:abstractNum w:abstractNumId="104" w15:restartNumberingAfterBreak="0">
    <w:nsid w:val="603D6101"/>
    <w:multiLevelType w:val="hybridMultilevel"/>
    <w:tmpl w:val="49DA91B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hint="default" w:ascii="Webdings" w:hAnsi="Webdings"/>
        <w:color w:val="333399"/>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6" w15:restartNumberingAfterBreak="0">
    <w:nsid w:val="615B1F91"/>
    <w:multiLevelType w:val="multilevel"/>
    <w:tmpl w:val="8EB8D5E2"/>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7" w15:restartNumberingAfterBreak="0">
    <w:nsid w:val="61AA0ECB"/>
    <w:multiLevelType w:val="hybridMultilevel"/>
    <w:tmpl w:val="B76E85AC"/>
    <w:lvl w:ilvl="0" w:tplc="F6888A36">
      <w:start w:val="1"/>
      <w:numFmt w:val="lowerLetter"/>
      <w:lvlText w:val="(%1)"/>
      <w:lvlJc w:val="left"/>
      <w:pPr>
        <w:ind w:left="1080" w:hanging="720"/>
      </w:pPr>
      <w:rPr>
        <w:rFonts w:hint="default" w:ascii="Calibri" w:hAnsi="Calibri" w:cs="Times New Roman"/>
        <w:b w:val="0"/>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62757501"/>
    <w:multiLevelType w:val="multilevel"/>
    <w:tmpl w:val="0E4CF420"/>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9" w15:restartNumberingAfterBreak="0">
    <w:nsid w:val="63A20A94"/>
    <w:multiLevelType w:val="multilevel"/>
    <w:tmpl w:val="F236A03C"/>
    <w:styleLink w:val="WWOutlineListStyle2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0" w15:restartNumberingAfterBreak="0">
    <w:nsid w:val="63A62A5D"/>
    <w:multiLevelType w:val="hybridMultilevel"/>
    <w:tmpl w:val="DB76BBD8"/>
    <w:lvl w:ilvl="0" w:tplc="FFFFFFFF">
      <w:start w:val="1"/>
      <w:numFmt w:val="bullet"/>
      <w:lvlText w:val=""/>
      <w:lvlJc w:val="left"/>
      <w:pPr>
        <w:ind w:left="36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1" w15:restartNumberingAfterBreak="0">
    <w:nsid w:val="641F56FB"/>
    <w:multiLevelType w:val="multilevel"/>
    <w:tmpl w:val="33140632"/>
    <w:styleLink w:val="WWOutlineListStyle4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2" w15:restartNumberingAfterBreak="0">
    <w:nsid w:val="64E616D2"/>
    <w:multiLevelType w:val="multilevel"/>
    <w:tmpl w:val="45F2B9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 w15:restartNumberingAfterBreak="0">
    <w:nsid w:val="65537752"/>
    <w:multiLevelType w:val="multilevel"/>
    <w:tmpl w:val="B81C886E"/>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4" w15:restartNumberingAfterBreak="0">
    <w:nsid w:val="66300EFA"/>
    <w:multiLevelType w:val="multilevel"/>
    <w:tmpl w:val="9CE46752"/>
    <w:lvl w:ilvl="0">
      <w:start w:val="1"/>
      <w:numFmt w:val="decimal"/>
      <w:lvlText w:val="%1"/>
      <w:lvlJc w:val="left"/>
      <w:pPr>
        <w:ind w:left="688" w:hanging="383"/>
      </w:pPr>
      <w:rPr>
        <w:rFonts w:hint="default"/>
      </w:rPr>
    </w:lvl>
    <w:lvl w:ilvl="1">
      <w:start w:val="3"/>
      <w:numFmt w:val="decimal"/>
      <w:lvlText w:val="%1.%2."/>
      <w:lvlJc w:val="left"/>
      <w:pPr>
        <w:ind w:left="688" w:hanging="383"/>
      </w:pPr>
      <w:rPr>
        <w:rFonts w:hint="default" w:ascii="Calibri" w:hAnsi="Calibri" w:eastAsia="Calibri"/>
        <w:w w:val="99"/>
        <w:sz w:val="22"/>
        <w:szCs w:val="22"/>
      </w:rPr>
    </w:lvl>
    <w:lvl w:ilvl="2">
      <w:start w:val="1"/>
      <w:numFmt w:val="bullet"/>
      <w:lvlText w:val="•"/>
      <w:lvlJc w:val="left"/>
      <w:pPr>
        <w:ind w:left="2331" w:hanging="383"/>
      </w:pPr>
      <w:rPr>
        <w:rFonts w:hint="default"/>
      </w:rPr>
    </w:lvl>
    <w:lvl w:ilvl="3">
      <w:start w:val="1"/>
      <w:numFmt w:val="bullet"/>
      <w:lvlText w:val="•"/>
      <w:lvlJc w:val="left"/>
      <w:pPr>
        <w:ind w:left="3153" w:hanging="383"/>
      </w:pPr>
      <w:rPr>
        <w:rFonts w:hint="default"/>
      </w:rPr>
    </w:lvl>
    <w:lvl w:ilvl="4">
      <w:start w:val="1"/>
      <w:numFmt w:val="bullet"/>
      <w:lvlText w:val="•"/>
      <w:lvlJc w:val="left"/>
      <w:pPr>
        <w:ind w:left="3975" w:hanging="383"/>
      </w:pPr>
      <w:rPr>
        <w:rFonts w:hint="default"/>
      </w:rPr>
    </w:lvl>
    <w:lvl w:ilvl="5">
      <w:start w:val="1"/>
      <w:numFmt w:val="bullet"/>
      <w:lvlText w:val="•"/>
      <w:lvlJc w:val="left"/>
      <w:pPr>
        <w:ind w:left="4797" w:hanging="383"/>
      </w:pPr>
      <w:rPr>
        <w:rFonts w:hint="default"/>
      </w:rPr>
    </w:lvl>
    <w:lvl w:ilvl="6">
      <w:start w:val="1"/>
      <w:numFmt w:val="bullet"/>
      <w:lvlText w:val="•"/>
      <w:lvlJc w:val="left"/>
      <w:pPr>
        <w:ind w:left="5619" w:hanging="383"/>
      </w:pPr>
      <w:rPr>
        <w:rFonts w:hint="default"/>
      </w:rPr>
    </w:lvl>
    <w:lvl w:ilvl="7">
      <w:start w:val="1"/>
      <w:numFmt w:val="bullet"/>
      <w:lvlText w:val="•"/>
      <w:lvlJc w:val="left"/>
      <w:pPr>
        <w:ind w:left="6440" w:hanging="383"/>
      </w:pPr>
      <w:rPr>
        <w:rFonts w:hint="default"/>
      </w:rPr>
    </w:lvl>
    <w:lvl w:ilvl="8">
      <w:start w:val="1"/>
      <w:numFmt w:val="bullet"/>
      <w:lvlText w:val="•"/>
      <w:lvlJc w:val="left"/>
      <w:pPr>
        <w:ind w:left="7262" w:hanging="383"/>
      </w:pPr>
      <w:rPr>
        <w:rFonts w:hint="default"/>
      </w:rPr>
    </w:lvl>
  </w:abstractNum>
  <w:abstractNum w:abstractNumId="115" w15:restartNumberingAfterBreak="0">
    <w:nsid w:val="66337A29"/>
    <w:multiLevelType w:val="multilevel"/>
    <w:tmpl w:val="8BDCDC28"/>
    <w:styleLink w:val="WWOutlineListStyle2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6" w15:restartNumberingAfterBreak="0">
    <w:nsid w:val="67A27F5D"/>
    <w:multiLevelType w:val="multilevel"/>
    <w:tmpl w:val="C9DEDDD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7" w15:restartNumberingAfterBreak="0">
    <w:nsid w:val="688161CB"/>
    <w:multiLevelType w:val="multilevel"/>
    <w:tmpl w:val="021412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8" w15:restartNumberingAfterBreak="0">
    <w:nsid w:val="69082ACD"/>
    <w:multiLevelType w:val="multilevel"/>
    <w:tmpl w:val="584CAFB2"/>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9" w15:restartNumberingAfterBreak="0">
    <w:nsid w:val="6B671258"/>
    <w:multiLevelType w:val="multilevel"/>
    <w:tmpl w:val="D820DA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0" w15:restartNumberingAfterBreak="0">
    <w:nsid w:val="6BD87B2C"/>
    <w:multiLevelType w:val="hybridMultilevel"/>
    <w:tmpl w:val="514C372C"/>
    <w:lvl w:ilvl="0" w:tplc="FF366756">
      <w:start w:val="1"/>
      <w:numFmt w:val="upperLetter"/>
      <w:lvlText w:val="(%1)"/>
      <w:lvlJc w:val="left"/>
      <w:pPr>
        <w:ind w:left="644" w:hanging="360"/>
        <w:jc w:val="right"/>
      </w:pPr>
      <w:rPr>
        <w:rFonts w:hint="default" w:ascii="Calibri" w:hAnsi="Calibri" w:eastAsia="Calibri"/>
        <w:b/>
        <w:bCs/>
        <w:w w:val="99"/>
        <w:sz w:val="22"/>
        <w:szCs w:val="22"/>
      </w:rPr>
    </w:lvl>
    <w:lvl w:ilvl="1" w:tplc="EDBCFE38">
      <w:start w:val="1"/>
      <w:numFmt w:val="bullet"/>
      <w:lvlText w:val="•"/>
      <w:lvlJc w:val="left"/>
      <w:pPr>
        <w:ind w:left="1475" w:hanging="360"/>
      </w:pPr>
      <w:rPr>
        <w:rFonts w:hint="default"/>
      </w:rPr>
    </w:lvl>
    <w:lvl w:ilvl="2" w:tplc="662AEA82">
      <w:start w:val="1"/>
      <w:numFmt w:val="bullet"/>
      <w:lvlText w:val="•"/>
      <w:lvlJc w:val="left"/>
      <w:pPr>
        <w:ind w:left="2307" w:hanging="360"/>
      </w:pPr>
      <w:rPr>
        <w:rFonts w:hint="default"/>
      </w:rPr>
    </w:lvl>
    <w:lvl w:ilvl="3" w:tplc="FA6CC36C">
      <w:start w:val="1"/>
      <w:numFmt w:val="bullet"/>
      <w:lvlText w:val="•"/>
      <w:lvlJc w:val="left"/>
      <w:pPr>
        <w:ind w:left="3139" w:hanging="360"/>
      </w:pPr>
      <w:rPr>
        <w:rFonts w:hint="default"/>
      </w:rPr>
    </w:lvl>
    <w:lvl w:ilvl="4" w:tplc="B1AE1500">
      <w:start w:val="1"/>
      <w:numFmt w:val="bullet"/>
      <w:lvlText w:val="•"/>
      <w:lvlJc w:val="left"/>
      <w:pPr>
        <w:ind w:left="3971" w:hanging="360"/>
      </w:pPr>
      <w:rPr>
        <w:rFonts w:hint="default"/>
      </w:rPr>
    </w:lvl>
    <w:lvl w:ilvl="5" w:tplc="EF226AE2">
      <w:start w:val="1"/>
      <w:numFmt w:val="bullet"/>
      <w:lvlText w:val="•"/>
      <w:lvlJc w:val="left"/>
      <w:pPr>
        <w:ind w:left="4803" w:hanging="360"/>
      </w:pPr>
      <w:rPr>
        <w:rFonts w:hint="default"/>
      </w:rPr>
    </w:lvl>
    <w:lvl w:ilvl="6" w:tplc="C058923A">
      <w:start w:val="1"/>
      <w:numFmt w:val="bullet"/>
      <w:lvlText w:val="•"/>
      <w:lvlJc w:val="left"/>
      <w:pPr>
        <w:ind w:left="5635" w:hanging="360"/>
      </w:pPr>
      <w:rPr>
        <w:rFonts w:hint="default"/>
      </w:rPr>
    </w:lvl>
    <w:lvl w:ilvl="7" w:tplc="23E2119E">
      <w:start w:val="1"/>
      <w:numFmt w:val="bullet"/>
      <w:lvlText w:val="•"/>
      <w:lvlJc w:val="left"/>
      <w:pPr>
        <w:ind w:left="6466" w:hanging="360"/>
      </w:pPr>
      <w:rPr>
        <w:rFonts w:hint="default"/>
      </w:rPr>
    </w:lvl>
    <w:lvl w:ilvl="8" w:tplc="51300566">
      <w:start w:val="1"/>
      <w:numFmt w:val="bullet"/>
      <w:lvlText w:val="•"/>
      <w:lvlJc w:val="left"/>
      <w:pPr>
        <w:ind w:left="7298" w:hanging="360"/>
      </w:pPr>
      <w:rPr>
        <w:rFonts w:hint="default"/>
      </w:rPr>
    </w:lvl>
  </w:abstractNum>
  <w:abstractNum w:abstractNumId="121" w15:restartNumberingAfterBreak="0">
    <w:nsid w:val="6CDA3168"/>
    <w:multiLevelType w:val="multilevel"/>
    <w:tmpl w:val="570CFCAE"/>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2" w15:restartNumberingAfterBreak="0">
    <w:nsid w:val="6D121027"/>
    <w:multiLevelType w:val="hybridMultilevel"/>
    <w:tmpl w:val="BDC488F6"/>
    <w:lvl w:ilvl="0" w:tplc="FAE00A48">
      <w:start w:val="1"/>
      <w:numFmt w:val="upperLetter"/>
      <w:lvlText w:val="%1."/>
      <w:lvlJc w:val="left"/>
      <w:pPr>
        <w:ind w:left="994" w:hanging="765"/>
      </w:pPr>
      <w:rPr>
        <w:rFonts w:hint="default"/>
        <w:color w:val="008080"/>
        <w:w w:val="95"/>
      </w:rPr>
    </w:lvl>
    <w:lvl w:ilvl="1" w:tplc="18090019" w:tentative="1">
      <w:start w:val="1"/>
      <w:numFmt w:val="lowerLetter"/>
      <w:lvlText w:val="%2."/>
      <w:lvlJc w:val="left"/>
      <w:pPr>
        <w:ind w:left="1309" w:hanging="360"/>
      </w:pPr>
    </w:lvl>
    <w:lvl w:ilvl="2" w:tplc="1809001B" w:tentative="1">
      <w:start w:val="1"/>
      <w:numFmt w:val="lowerRoman"/>
      <w:lvlText w:val="%3."/>
      <w:lvlJc w:val="right"/>
      <w:pPr>
        <w:ind w:left="2029" w:hanging="180"/>
      </w:pPr>
    </w:lvl>
    <w:lvl w:ilvl="3" w:tplc="1809000F" w:tentative="1">
      <w:start w:val="1"/>
      <w:numFmt w:val="decimal"/>
      <w:lvlText w:val="%4."/>
      <w:lvlJc w:val="left"/>
      <w:pPr>
        <w:ind w:left="2749" w:hanging="360"/>
      </w:pPr>
    </w:lvl>
    <w:lvl w:ilvl="4" w:tplc="18090019" w:tentative="1">
      <w:start w:val="1"/>
      <w:numFmt w:val="lowerLetter"/>
      <w:lvlText w:val="%5."/>
      <w:lvlJc w:val="left"/>
      <w:pPr>
        <w:ind w:left="3469" w:hanging="360"/>
      </w:pPr>
    </w:lvl>
    <w:lvl w:ilvl="5" w:tplc="1809001B" w:tentative="1">
      <w:start w:val="1"/>
      <w:numFmt w:val="lowerRoman"/>
      <w:lvlText w:val="%6."/>
      <w:lvlJc w:val="right"/>
      <w:pPr>
        <w:ind w:left="4189" w:hanging="180"/>
      </w:pPr>
    </w:lvl>
    <w:lvl w:ilvl="6" w:tplc="1809000F" w:tentative="1">
      <w:start w:val="1"/>
      <w:numFmt w:val="decimal"/>
      <w:lvlText w:val="%7."/>
      <w:lvlJc w:val="left"/>
      <w:pPr>
        <w:ind w:left="4909" w:hanging="360"/>
      </w:pPr>
    </w:lvl>
    <w:lvl w:ilvl="7" w:tplc="18090019" w:tentative="1">
      <w:start w:val="1"/>
      <w:numFmt w:val="lowerLetter"/>
      <w:lvlText w:val="%8."/>
      <w:lvlJc w:val="left"/>
      <w:pPr>
        <w:ind w:left="5629" w:hanging="360"/>
      </w:pPr>
    </w:lvl>
    <w:lvl w:ilvl="8" w:tplc="1809001B" w:tentative="1">
      <w:start w:val="1"/>
      <w:numFmt w:val="lowerRoman"/>
      <w:lvlText w:val="%9."/>
      <w:lvlJc w:val="right"/>
      <w:pPr>
        <w:ind w:left="6349" w:hanging="180"/>
      </w:pPr>
    </w:lvl>
  </w:abstractNum>
  <w:abstractNum w:abstractNumId="123" w15:restartNumberingAfterBreak="0">
    <w:nsid w:val="6D8130F9"/>
    <w:multiLevelType w:val="multilevel"/>
    <w:tmpl w:val="1FFA235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4" w15:restartNumberingAfterBreak="0">
    <w:nsid w:val="6E2E230F"/>
    <w:multiLevelType w:val="multilevel"/>
    <w:tmpl w:val="501CC888"/>
    <w:styleLink w:val="WWOutlineListStyle4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6F8A4962"/>
    <w:multiLevelType w:val="multilevel"/>
    <w:tmpl w:val="ED44E8B6"/>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7" w15:restartNumberingAfterBreak="0">
    <w:nsid w:val="6F9453D1"/>
    <w:multiLevelType w:val="hybridMultilevel"/>
    <w:tmpl w:val="DCD0963C"/>
    <w:lvl w:ilvl="0" w:tplc="FFFFFFFF">
      <w:start w:val="1"/>
      <w:numFmt w:val="decimal"/>
      <w:lvlText w:val="%1."/>
      <w:lvlJc w:val="left"/>
      <w:pPr>
        <w:ind w:left="720" w:hanging="360"/>
      </w:pPr>
      <w:rPr>
        <w:rFonts w:hint="default"/>
      </w:rPr>
    </w:lvl>
    <w:lvl w:ilvl="1" w:tplc="FFFFFFFF">
      <w:start w:val="1"/>
      <w:numFmt w:val="bullet"/>
      <w:lvlText w:val=""/>
      <w:lvlJc w:val="left"/>
      <w:pPr>
        <w:ind w:left="720" w:hanging="360"/>
      </w:pPr>
      <w:rPr>
        <w:rFonts w:hint="default" w:ascii="Symbol" w:hAnsi="Symbol"/>
      </w:rPr>
    </w:lvl>
    <w:lvl w:ilvl="2" w:tplc="18090001">
      <w:start w:val="1"/>
      <w:numFmt w:val="bullet"/>
      <w:lvlText w:val=""/>
      <w:lvlJc w:val="left"/>
      <w:pPr>
        <w:ind w:left="720" w:hanging="360"/>
      </w:pPr>
      <w:rPr>
        <w:rFonts w:hint="default" w:ascii="Symbol" w:hAnsi="Symbol"/>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08B4D05"/>
    <w:multiLevelType w:val="multilevel"/>
    <w:tmpl w:val="F58462EE"/>
    <w:styleLink w:val="WWOutlineListStyle3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9" w15:restartNumberingAfterBreak="0">
    <w:nsid w:val="71370F11"/>
    <w:multiLevelType w:val="multilevel"/>
    <w:tmpl w:val="7E88A98A"/>
    <w:styleLink w:val="WWOutlineListStyle3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0" w15:restartNumberingAfterBreak="0">
    <w:nsid w:val="71DC5808"/>
    <w:multiLevelType w:val="multilevel"/>
    <w:tmpl w:val="F4483494"/>
    <w:styleLink w:val="WWOutlineListStyle5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1" w15:restartNumberingAfterBreak="0">
    <w:nsid w:val="722134B4"/>
    <w:multiLevelType w:val="hybridMultilevel"/>
    <w:tmpl w:val="593CC486"/>
    <w:lvl w:ilvl="0" w:tplc="FFFFFFFF">
      <w:start w:val="1"/>
      <w:numFmt w:val="bullet"/>
      <w:lvlText w:val=""/>
      <w:lvlJc w:val="left"/>
      <w:pPr>
        <w:ind w:left="360" w:hanging="360"/>
      </w:pPr>
      <w:rPr>
        <w:rFonts w:hint="default" w:ascii="Symbol" w:hAnsi="Symbol"/>
      </w:rPr>
    </w:lvl>
    <w:lvl w:ilvl="1" w:tplc="18090001">
      <w:start w:val="1"/>
      <w:numFmt w:val="bullet"/>
      <w:lvlText w:val=""/>
      <w:lvlJc w:val="left"/>
      <w:pPr>
        <w:ind w:left="1080" w:hanging="360"/>
      </w:pPr>
      <w:rPr>
        <w:rFonts w:hint="default" w:ascii="Symbol" w:hAnsi="Symbol"/>
      </w:rPr>
    </w:lvl>
    <w:lvl w:ilvl="2" w:tplc="FFFFFFFF">
      <w:numFmt w:val="bullet"/>
      <w:lvlText w:val="-"/>
      <w:lvlJc w:val="left"/>
      <w:pPr>
        <w:ind w:left="2055" w:hanging="435"/>
      </w:pPr>
      <w:rPr>
        <w:rFonts w:hint="default" w:ascii="Calibri" w:hAnsi="Calibri" w:eastAsia="Calibri" w:cs="Calibri"/>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732F23DC"/>
    <w:multiLevelType w:val="multilevel"/>
    <w:tmpl w:val="D23E42B6"/>
    <w:styleLink w:val="WWOutlineListStyle2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3" w15:restartNumberingAfterBreak="0">
    <w:nsid w:val="74C15C36"/>
    <w:multiLevelType w:val="hybridMultilevel"/>
    <w:tmpl w:val="E84C2D9E"/>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4" w15:restartNumberingAfterBreak="0">
    <w:nsid w:val="74C913E5"/>
    <w:multiLevelType w:val="hybridMultilevel"/>
    <w:tmpl w:val="FBF4783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5" w15:restartNumberingAfterBreak="0">
    <w:nsid w:val="75017848"/>
    <w:multiLevelType w:val="multilevel"/>
    <w:tmpl w:val="7A2427D2"/>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6" w15:restartNumberingAfterBreak="0">
    <w:nsid w:val="75B73C05"/>
    <w:multiLevelType w:val="multilevel"/>
    <w:tmpl w:val="B3F66E6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7" w15:restartNumberingAfterBreak="0">
    <w:nsid w:val="75D6594A"/>
    <w:multiLevelType w:val="multilevel"/>
    <w:tmpl w:val="710683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8" w15:restartNumberingAfterBreak="0">
    <w:nsid w:val="772A50F1"/>
    <w:multiLevelType w:val="multilevel"/>
    <w:tmpl w:val="C4BCE64E"/>
    <w:lvl w:ilvl="0">
      <w:start w:val="3"/>
      <w:numFmt w:val="decimal"/>
      <w:lvlText w:val="%1"/>
      <w:lvlJc w:val="left"/>
      <w:pPr>
        <w:ind w:left="688" w:hanging="576"/>
      </w:pPr>
      <w:rPr>
        <w:rFonts w:hint="default"/>
      </w:rPr>
    </w:lvl>
    <w:lvl w:ilvl="1">
      <w:start w:val="1"/>
      <w:numFmt w:val="decimal"/>
      <w:lvlText w:val="%1.%2"/>
      <w:lvlJc w:val="left"/>
      <w:pPr>
        <w:ind w:left="688" w:hanging="576"/>
      </w:pPr>
      <w:rPr>
        <w:rFonts w:hint="default" w:ascii="Calibri" w:hAnsi="Calibri" w:eastAsia="Calibri"/>
        <w:w w:val="99"/>
        <w:sz w:val="22"/>
        <w:szCs w:val="22"/>
      </w:rPr>
    </w:lvl>
    <w:lvl w:ilvl="2">
      <w:start w:val="1"/>
      <w:numFmt w:val="bullet"/>
      <w:lvlText w:val="•"/>
      <w:lvlJc w:val="left"/>
      <w:pPr>
        <w:ind w:left="2331" w:hanging="576"/>
      </w:pPr>
      <w:rPr>
        <w:rFonts w:hint="default"/>
      </w:rPr>
    </w:lvl>
    <w:lvl w:ilvl="3">
      <w:start w:val="1"/>
      <w:numFmt w:val="bullet"/>
      <w:lvlText w:val="•"/>
      <w:lvlJc w:val="left"/>
      <w:pPr>
        <w:ind w:left="3153" w:hanging="576"/>
      </w:pPr>
      <w:rPr>
        <w:rFonts w:hint="default"/>
      </w:rPr>
    </w:lvl>
    <w:lvl w:ilvl="4">
      <w:start w:val="1"/>
      <w:numFmt w:val="bullet"/>
      <w:lvlText w:val="•"/>
      <w:lvlJc w:val="left"/>
      <w:pPr>
        <w:ind w:left="3975" w:hanging="576"/>
      </w:pPr>
      <w:rPr>
        <w:rFonts w:hint="default"/>
      </w:rPr>
    </w:lvl>
    <w:lvl w:ilvl="5">
      <w:start w:val="1"/>
      <w:numFmt w:val="bullet"/>
      <w:lvlText w:val="•"/>
      <w:lvlJc w:val="left"/>
      <w:pPr>
        <w:ind w:left="4797" w:hanging="576"/>
      </w:pPr>
      <w:rPr>
        <w:rFonts w:hint="default"/>
      </w:rPr>
    </w:lvl>
    <w:lvl w:ilvl="6">
      <w:start w:val="1"/>
      <w:numFmt w:val="bullet"/>
      <w:lvlText w:val="•"/>
      <w:lvlJc w:val="left"/>
      <w:pPr>
        <w:ind w:left="5619" w:hanging="576"/>
      </w:pPr>
      <w:rPr>
        <w:rFonts w:hint="default"/>
      </w:rPr>
    </w:lvl>
    <w:lvl w:ilvl="7">
      <w:start w:val="1"/>
      <w:numFmt w:val="bullet"/>
      <w:lvlText w:val="•"/>
      <w:lvlJc w:val="left"/>
      <w:pPr>
        <w:ind w:left="6440" w:hanging="576"/>
      </w:pPr>
      <w:rPr>
        <w:rFonts w:hint="default"/>
      </w:rPr>
    </w:lvl>
    <w:lvl w:ilvl="8">
      <w:start w:val="1"/>
      <w:numFmt w:val="bullet"/>
      <w:lvlText w:val="•"/>
      <w:lvlJc w:val="left"/>
      <w:pPr>
        <w:ind w:left="7262" w:hanging="576"/>
      </w:pPr>
      <w:rPr>
        <w:rFonts w:hint="default"/>
      </w:rPr>
    </w:lvl>
  </w:abstractNum>
  <w:abstractNum w:abstractNumId="139" w15:restartNumberingAfterBreak="0">
    <w:nsid w:val="79557805"/>
    <w:multiLevelType w:val="multilevel"/>
    <w:tmpl w:val="6ABE943C"/>
    <w:styleLink w:val="WWOutlineListStyle2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0" w15:restartNumberingAfterBreak="0">
    <w:nsid w:val="79F62D9F"/>
    <w:multiLevelType w:val="multilevel"/>
    <w:tmpl w:val="E9CA76D8"/>
    <w:styleLink w:val="WWOutlineListStyle3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1" w15:restartNumberingAfterBreak="0">
    <w:nsid w:val="7A0E47C8"/>
    <w:multiLevelType w:val="hybridMultilevel"/>
    <w:tmpl w:val="243C871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2" w15:restartNumberingAfterBreak="0">
    <w:nsid w:val="7ACC2AA1"/>
    <w:multiLevelType w:val="multilevel"/>
    <w:tmpl w:val="156AF4A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3" w15:restartNumberingAfterBreak="0">
    <w:nsid w:val="7AEE43ED"/>
    <w:multiLevelType w:val="hybridMultilevel"/>
    <w:tmpl w:val="2F0C659C"/>
    <w:lvl w:ilvl="0" w:tplc="18090001">
      <w:start w:val="1"/>
      <w:numFmt w:val="bullet"/>
      <w:lvlText w:val=""/>
      <w:lvlJc w:val="left"/>
      <w:pPr>
        <w:ind w:left="1800" w:hanging="360"/>
      </w:pPr>
      <w:rPr>
        <w:rFonts w:hint="default" w:ascii="Symbol" w:hAnsi="Symbol"/>
      </w:rPr>
    </w:lvl>
    <w:lvl w:ilvl="1" w:tplc="18090003">
      <w:start w:val="1"/>
      <w:numFmt w:val="bullet"/>
      <w:lvlText w:val="o"/>
      <w:lvlJc w:val="left"/>
      <w:pPr>
        <w:ind w:left="2520" w:hanging="360"/>
      </w:pPr>
      <w:rPr>
        <w:rFonts w:hint="default" w:ascii="Courier New" w:hAnsi="Courier New" w:cs="Courier New"/>
      </w:rPr>
    </w:lvl>
    <w:lvl w:ilvl="2" w:tplc="18090005" w:tentative="1">
      <w:start w:val="1"/>
      <w:numFmt w:val="bullet"/>
      <w:lvlText w:val=""/>
      <w:lvlJc w:val="left"/>
      <w:pPr>
        <w:ind w:left="3240" w:hanging="360"/>
      </w:pPr>
      <w:rPr>
        <w:rFonts w:hint="default" w:ascii="Wingdings" w:hAnsi="Wingdings"/>
      </w:rPr>
    </w:lvl>
    <w:lvl w:ilvl="3" w:tplc="18090001" w:tentative="1">
      <w:start w:val="1"/>
      <w:numFmt w:val="bullet"/>
      <w:lvlText w:val=""/>
      <w:lvlJc w:val="left"/>
      <w:pPr>
        <w:ind w:left="3960" w:hanging="360"/>
      </w:pPr>
      <w:rPr>
        <w:rFonts w:hint="default" w:ascii="Symbol" w:hAnsi="Symbol"/>
      </w:rPr>
    </w:lvl>
    <w:lvl w:ilvl="4" w:tplc="18090003" w:tentative="1">
      <w:start w:val="1"/>
      <w:numFmt w:val="bullet"/>
      <w:lvlText w:val="o"/>
      <w:lvlJc w:val="left"/>
      <w:pPr>
        <w:ind w:left="4680" w:hanging="360"/>
      </w:pPr>
      <w:rPr>
        <w:rFonts w:hint="default" w:ascii="Courier New" w:hAnsi="Courier New" w:cs="Courier New"/>
      </w:rPr>
    </w:lvl>
    <w:lvl w:ilvl="5" w:tplc="18090005" w:tentative="1">
      <w:start w:val="1"/>
      <w:numFmt w:val="bullet"/>
      <w:lvlText w:val=""/>
      <w:lvlJc w:val="left"/>
      <w:pPr>
        <w:ind w:left="5400" w:hanging="360"/>
      </w:pPr>
      <w:rPr>
        <w:rFonts w:hint="default" w:ascii="Wingdings" w:hAnsi="Wingdings"/>
      </w:rPr>
    </w:lvl>
    <w:lvl w:ilvl="6" w:tplc="18090001" w:tentative="1">
      <w:start w:val="1"/>
      <w:numFmt w:val="bullet"/>
      <w:lvlText w:val=""/>
      <w:lvlJc w:val="left"/>
      <w:pPr>
        <w:ind w:left="6120" w:hanging="360"/>
      </w:pPr>
      <w:rPr>
        <w:rFonts w:hint="default" w:ascii="Symbol" w:hAnsi="Symbol"/>
      </w:rPr>
    </w:lvl>
    <w:lvl w:ilvl="7" w:tplc="18090003" w:tentative="1">
      <w:start w:val="1"/>
      <w:numFmt w:val="bullet"/>
      <w:lvlText w:val="o"/>
      <w:lvlJc w:val="left"/>
      <w:pPr>
        <w:ind w:left="6840" w:hanging="360"/>
      </w:pPr>
      <w:rPr>
        <w:rFonts w:hint="default" w:ascii="Courier New" w:hAnsi="Courier New" w:cs="Courier New"/>
      </w:rPr>
    </w:lvl>
    <w:lvl w:ilvl="8" w:tplc="18090005" w:tentative="1">
      <w:start w:val="1"/>
      <w:numFmt w:val="bullet"/>
      <w:lvlText w:val=""/>
      <w:lvlJc w:val="left"/>
      <w:pPr>
        <w:ind w:left="7560" w:hanging="360"/>
      </w:pPr>
      <w:rPr>
        <w:rFonts w:hint="default" w:ascii="Wingdings" w:hAnsi="Wingdings"/>
      </w:rPr>
    </w:lvl>
  </w:abstractNum>
  <w:abstractNum w:abstractNumId="144" w15:restartNumberingAfterBreak="0">
    <w:nsid w:val="7B8F7C00"/>
    <w:multiLevelType w:val="hybridMultilevel"/>
    <w:tmpl w:val="F47E47E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2CC87230">
      <w:start w:val="1"/>
      <w:numFmt w:val="upperLetter"/>
      <w:lvlText w:val="%3."/>
      <w:lvlJc w:val="left"/>
      <w:pPr>
        <w:ind w:left="2340" w:hanging="360"/>
      </w:pPr>
      <w:rPr>
        <w:rFonts w:hint="default"/>
        <w:sz w:val="22"/>
        <w:szCs w:val="22"/>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7BC914FF"/>
    <w:multiLevelType w:val="hybridMultilevel"/>
    <w:tmpl w:val="763C7CDC"/>
    <w:lvl w:ilvl="0" w:tplc="1809000F">
      <w:start w:val="1"/>
      <w:numFmt w:val="decimal"/>
      <w:lvlText w:val="%1."/>
      <w:lvlJc w:val="left"/>
      <w:pPr>
        <w:ind w:left="720" w:hanging="360"/>
      </w:pPr>
    </w:lvl>
    <w:lvl w:ilvl="1" w:tplc="18090013">
      <w:start w:val="1"/>
      <w:numFmt w:val="upperRoman"/>
      <w:lvlText w:val="%2."/>
      <w:lvlJc w:val="righ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6" w15:restartNumberingAfterBreak="0">
    <w:nsid w:val="7C8C6BE8"/>
    <w:multiLevelType w:val="multilevel"/>
    <w:tmpl w:val="C366C8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7" w15:restartNumberingAfterBreak="0">
    <w:nsid w:val="7CC60CF9"/>
    <w:multiLevelType w:val="multilevel"/>
    <w:tmpl w:val="C4240BE8"/>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8" w15:restartNumberingAfterBreak="0">
    <w:nsid w:val="7DAC0992"/>
    <w:multiLevelType w:val="multilevel"/>
    <w:tmpl w:val="92901F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9" w15:restartNumberingAfterBreak="0">
    <w:nsid w:val="7E3D4430"/>
    <w:multiLevelType w:val="multilevel"/>
    <w:tmpl w:val="4002FD90"/>
    <w:lvl w:ilvl="0">
      <w:start w:val="1"/>
      <w:numFmt w:val="decimal"/>
      <w:pStyle w:val="Style1"/>
      <w:lvlText w:val="%1."/>
      <w:lvlJc w:val="left"/>
      <w:pPr>
        <w:ind w:left="644" w:hanging="360"/>
      </w:pPr>
      <w:rPr>
        <w:b/>
      </w:rPr>
    </w:lvl>
    <w:lvl w:ilvl="1">
      <w:start w:val="1"/>
      <w:numFmt w:val="none"/>
      <w:lvlText w:val="1.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b w:val="0"/>
        <w:i w:val="0"/>
        <w:color w:val="auto"/>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50" w15:restartNumberingAfterBreak="0">
    <w:nsid w:val="7EDE6711"/>
    <w:multiLevelType w:val="hybridMultilevel"/>
    <w:tmpl w:val="748486A2"/>
    <w:lvl w:ilvl="0" w:tplc="7E4ED4A4">
      <w:start w:val="1"/>
      <w:numFmt w:val="upperLetter"/>
      <w:lvlText w:val="%1."/>
      <w:lvlJc w:val="left"/>
      <w:pPr>
        <w:ind w:left="666" w:hanging="427"/>
        <w:jc w:val="right"/>
      </w:pPr>
      <w:rPr>
        <w:rFonts w:hint="default" w:ascii="Calibri" w:hAnsi="Calibri" w:eastAsia="Calibri"/>
        <w:color w:val="008080"/>
        <w:w w:val="99"/>
        <w:sz w:val="22"/>
        <w:szCs w:val="22"/>
      </w:rPr>
    </w:lvl>
    <w:lvl w:ilvl="1" w:tplc="67D6E57E">
      <w:start w:val="1"/>
      <w:numFmt w:val="upperRoman"/>
      <w:lvlText w:val="%2."/>
      <w:lvlJc w:val="left"/>
      <w:pPr>
        <w:ind w:left="1152" w:hanging="537"/>
        <w:jc w:val="right"/>
      </w:pPr>
      <w:rPr>
        <w:rFonts w:hint="default" w:ascii="Calibri" w:hAnsi="Calibri" w:eastAsia="Calibri"/>
        <w:spacing w:val="-1"/>
        <w:w w:val="99"/>
        <w:sz w:val="22"/>
        <w:szCs w:val="22"/>
      </w:rPr>
    </w:lvl>
    <w:lvl w:ilvl="2" w:tplc="8FC64946">
      <w:start w:val="1"/>
      <w:numFmt w:val="bullet"/>
      <w:lvlText w:val="•"/>
      <w:lvlJc w:val="left"/>
      <w:pPr>
        <w:ind w:left="2069" w:hanging="537"/>
      </w:pPr>
      <w:rPr>
        <w:rFonts w:hint="default"/>
      </w:rPr>
    </w:lvl>
    <w:lvl w:ilvl="3" w:tplc="790650C8">
      <w:start w:val="1"/>
      <w:numFmt w:val="bullet"/>
      <w:lvlText w:val="•"/>
      <w:lvlJc w:val="left"/>
      <w:pPr>
        <w:ind w:left="2986" w:hanging="537"/>
      </w:pPr>
      <w:rPr>
        <w:rFonts w:hint="default"/>
      </w:rPr>
    </w:lvl>
    <w:lvl w:ilvl="4" w:tplc="62AA69B4">
      <w:start w:val="1"/>
      <w:numFmt w:val="bullet"/>
      <w:lvlText w:val="•"/>
      <w:lvlJc w:val="left"/>
      <w:pPr>
        <w:ind w:left="3904" w:hanging="537"/>
      </w:pPr>
      <w:rPr>
        <w:rFonts w:hint="default"/>
      </w:rPr>
    </w:lvl>
    <w:lvl w:ilvl="5" w:tplc="BBD20760">
      <w:start w:val="1"/>
      <w:numFmt w:val="bullet"/>
      <w:lvlText w:val="•"/>
      <w:lvlJc w:val="left"/>
      <w:pPr>
        <w:ind w:left="4821" w:hanging="537"/>
      </w:pPr>
      <w:rPr>
        <w:rFonts w:hint="default"/>
      </w:rPr>
    </w:lvl>
    <w:lvl w:ilvl="6" w:tplc="2ADA51C2">
      <w:start w:val="1"/>
      <w:numFmt w:val="bullet"/>
      <w:lvlText w:val="•"/>
      <w:lvlJc w:val="left"/>
      <w:pPr>
        <w:ind w:left="5738" w:hanging="537"/>
      </w:pPr>
      <w:rPr>
        <w:rFonts w:hint="default"/>
      </w:rPr>
    </w:lvl>
    <w:lvl w:ilvl="7" w:tplc="1A989D10">
      <w:start w:val="1"/>
      <w:numFmt w:val="bullet"/>
      <w:lvlText w:val="•"/>
      <w:lvlJc w:val="left"/>
      <w:pPr>
        <w:ind w:left="6655" w:hanging="537"/>
      </w:pPr>
      <w:rPr>
        <w:rFonts w:hint="default"/>
      </w:rPr>
    </w:lvl>
    <w:lvl w:ilvl="8" w:tplc="E54E6138">
      <w:start w:val="1"/>
      <w:numFmt w:val="bullet"/>
      <w:lvlText w:val="•"/>
      <w:lvlJc w:val="left"/>
      <w:pPr>
        <w:ind w:left="7572" w:hanging="537"/>
      </w:pPr>
      <w:rPr>
        <w:rFonts w:hint="default"/>
      </w:rPr>
    </w:lvl>
  </w:abstractNum>
  <w:abstractNum w:abstractNumId="151" w15:restartNumberingAfterBreak="0">
    <w:nsid w:val="7F2A5255"/>
    <w:multiLevelType w:val="multilevel"/>
    <w:tmpl w:val="B142ABCA"/>
    <w:styleLink w:val="WWOutlineListStyle5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664629160">
    <w:abstractNumId w:val="38"/>
  </w:num>
  <w:num w:numId="2" w16cid:durableId="13656695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2496196">
    <w:abstractNumId w:val="93"/>
  </w:num>
  <w:num w:numId="4" w16cid:durableId="1385251814">
    <w:abstractNumId w:val="105"/>
  </w:num>
  <w:num w:numId="5" w16cid:durableId="65344773">
    <w:abstractNumId w:val="52"/>
  </w:num>
  <w:num w:numId="6" w16cid:durableId="84811721">
    <w:abstractNumId w:val="61"/>
  </w:num>
  <w:num w:numId="7" w16cid:durableId="593049536">
    <w:abstractNumId w:val="151"/>
  </w:num>
  <w:num w:numId="8" w16cid:durableId="2034570744">
    <w:abstractNumId w:val="130"/>
  </w:num>
  <w:num w:numId="9" w16cid:durableId="1856071421">
    <w:abstractNumId w:val="5"/>
  </w:num>
  <w:num w:numId="10" w16cid:durableId="1345323140">
    <w:abstractNumId w:val="45"/>
  </w:num>
  <w:num w:numId="11" w16cid:durableId="2138059027">
    <w:abstractNumId w:val="19"/>
  </w:num>
  <w:num w:numId="12" w16cid:durableId="1693454218">
    <w:abstractNumId w:val="111"/>
  </w:num>
  <w:num w:numId="13" w16cid:durableId="1097098863">
    <w:abstractNumId w:val="9"/>
  </w:num>
  <w:num w:numId="14" w16cid:durableId="152571427">
    <w:abstractNumId w:val="83"/>
  </w:num>
  <w:num w:numId="15" w16cid:durableId="162358521">
    <w:abstractNumId w:val="62"/>
  </w:num>
  <w:num w:numId="16" w16cid:durableId="2032493029">
    <w:abstractNumId w:val="124"/>
  </w:num>
  <w:num w:numId="17" w16cid:durableId="1743748938">
    <w:abstractNumId w:val="79"/>
  </w:num>
  <w:num w:numId="18" w16cid:durableId="111292587">
    <w:abstractNumId w:val="86"/>
  </w:num>
  <w:num w:numId="19" w16cid:durableId="1400327431">
    <w:abstractNumId w:val="96"/>
  </w:num>
  <w:num w:numId="20" w16cid:durableId="1465809259">
    <w:abstractNumId w:val="73"/>
  </w:num>
  <w:num w:numId="21" w16cid:durableId="1252813311">
    <w:abstractNumId w:val="128"/>
  </w:num>
  <w:num w:numId="22" w16cid:durableId="475142960">
    <w:abstractNumId w:val="89"/>
  </w:num>
  <w:num w:numId="23" w16cid:durableId="1126195426">
    <w:abstractNumId w:val="39"/>
  </w:num>
  <w:num w:numId="24" w16cid:durableId="139418985">
    <w:abstractNumId w:val="76"/>
  </w:num>
  <w:num w:numId="25" w16cid:durableId="1092118718">
    <w:abstractNumId w:val="140"/>
  </w:num>
  <w:num w:numId="26" w16cid:durableId="411900172">
    <w:abstractNumId w:val="129"/>
  </w:num>
  <w:num w:numId="27" w16cid:durableId="83847777">
    <w:abstractNumId w:val="101"/>
  </w:num>
  <w:num w:numId="28" w16cid:durableId="1349796990">
    <w:abstractNumId w:val="35"/>
  </w:num>
  <w:num w:numId="29" w16cid:durableId="1691950676">
    <w:abstractNumId w:val="109"/>
  </w:num>
  <w:num w:numId="30" w16cid:durableId="570776155">
    <w:abstractNumId w:val="115"/>
  </w:num>
  <w:num w:numId="31" w16cid:durableId="562132740">
    <w:abstractNumId w:val="64"/>
  </w:num>
  <w:num w:numId="32" w16cid:durableId="896090171">
    <w:abstractNumId w:val="132"/>
  </w:num>
  <w:num w:numId="33" w16cid:durableId="1506558010">
    <w:abstractNumId w:val="74"/>
  </w:num>
  <w:num w:numId="34" w16cid:durableId="543520046">
    <w:abstractNumId w:val="139"/>
  </w:num>
  <w:num w:numId="35" w16cid:durableId="989406389">
    <w:abstractNumId w:val="51"/>
  </w:num>
  <w:num w:numId="36" w16cid:durableId="1767772630">
    <w:abstractNumId w:val="20"/>
  </w:num>
  <w:num w:numId="37" w16cid:durableId="1690838272">
    <w:abstractNumId w:val="43"/>
  </w:num>
  <w:num w:numId="38" w16cid:durableId="527379563">
    <w:abstractNumId w:val="147"/>
  </w:num>
  <w:num w:numId="39" w16cid:durableId="1093822175">
    <w:abstractNumId w:val="22"/>
  </w:num>
  <w:num w:numId="40" w16cid:durableId="1476023684">
    <w:abstractNumId w:val="108"/>
  </w:num>
  <w:num w:numId="41" w16cid:durableId="1626504075">
    <w:abstractNumId w:val="17"/>
  </w:num>
  <w:num w:numId="42" w16cid:durableId="1711345455">
    <w:abstractNumId w:val="135"/>
  </w:num>
  <w:num w:numId="43" w16cid:durableId="895820761">
    <w:abstractNumId w:val="26"/>
  </w:num>
  <w:num w:numId="44" w16cid:durableId="2127044663">
    <w:abstractNumId w:val="106"/>
  </w:num>
  <w:num w:numId="45" w16cid:durableId="526257666">
    <w:abstractNumId w:val="126"/>
  </w:num>
  <w:num w:numId="46" w16cid:durableId="627928388">
    <w:abstractNumId w:val="16"/>
  </w:num>
  <w:num w:numId="47" w16cid:durableId="500241680">
    <w:abstractNumId w:val="95"/>
  </w:num>
  <w:num w:numId="48" w16cid:durableId="1131170999">
    <w:abstractNumId w:val="116"/>
  </w:num>
  <w:num w:numId="49" w16cid:durableId="1083989945">
    <w:abstractNumId w:val="97"/>
  </w:num>
  <w:num w:numId="50" w16cid:durableId="319768380">
    <w:abstractNumId w:val="24"/>
  </w:num>
  <w:num w:numId="51" w16cid:durableId="2136868992">
    <w:abstractNumId w:val="88"/>
  </w:num>
  <w:num w:numId="52" w16cid:durableId="1473402427">
    <w:abstractNumId w:val="66"/>
  </w:num>
  <w:num w:numId="53" w16cid:durableId="1612664706">
    <w:abstractNumId w:val="113"/>
  </w:num>
  <w:num w:numId="54" w16cid:durableId="1696925637">
    <w:abstractNumId w:val="47"/>
  </w:num>
  <w:num w:numId="55" w16cid:durableId="1175920803">
    <w:abstractNumId w:val="118"/>
  </w:num>
  <w:num w:numId="56" w16cid:durableId="1394695719">
    <w:abstractNumId w:val="94"/>
  </w:num>
  <w:num w:numId="57" w16cid:durableId="1305695698">
    <w:abstractNumId w:val="121"/>
  </w:num>
  <w:num w:numId="58" w16cid:durableId="321741572">
    <w:abstractNumId w:val="25"/>
  </w:num>
  <w:num w:numId="59" w16cid:durableId="1726219666">
    <w:abstractNumId w:val="15"/>
  </w:num>
  <w:num w:numId="60" w16cid:durableId="1499467348">
    <w:abstractNumId w:val="0"/>
  </w:num>
  <w:num w:numId="61" w16cid:durableId="1641492625">
    <w:abstractNumId w:val="3"/>
  </w:num>
  <w:num w:numId="62" w16cid:durableId="1723359026">
    <w:abstractNumId w:val="8"/>
  </w:num>
  <w:num w:numId="63" w16cid:durableId="967735804">
    <w:abstractNumId w:val="46"/>
  </w:num>
  <w:num w:numId="64" w16cid:durableId="321931041">
    <w:abstractNumId w:val="2"/>
  </w:num>
  <w:num w:numId="65" w16cid:durableId="1415592510">
    <w:abstractNumId w:val="149"/>
  </w:num>
  <w:num w:numId="66" w16cid:durableId="1475101704">
    <w:abstractNumId w:val="54"/>
  </w:num>
  <w:num w:numId="67" w16cid:durableId="578903372">
    <w:abstractNumId w:val="4"/>
  </w:num>
  <w:num w:numId="68" w16cid:durableId="1844319063">
    <w:abstractNumId w:val="11"/>
  </w:num>
  <w:num w:numId="69" w16cid:durableId="620262780">
    <w:abstractNumId w:val="70"/>
  </w:num>
  <w:num w:numId="70" w16cid:durableId="1717002870">
    <w:abstractNumId w:val="1"/>
  </w:num>
  <w:num w:numId="71" w16cid:durableId="1983726508">
    <w:abstractNumId w:val="6"/>
  </w:num>
  <w:num w:numId="72" w16cid:durableId="1400832955">
    <w:abstractNumId w:val="10"/>
  </w:num>
  <w:num w:numId="73" w16cid:durableId="1553276045">
    <w:abstractNumId w:val="32"/>
  </w:num>
  <w:num w:numId="74" w16cid:durableId="1956329651">
    <w:abstractNumId w:val="107"/>
  </w:num>
  <w:num w:numId="75" w16cid:durableId="670135686">
    <w:abstractNumId w:val="87"/>
  </w:num>
  <w:num w:numId="76" w16cid:durableId="1442607676">
    <w:abstractNumId w:val="56"/>
  </w:num>
  <w:num w:numId="77" w16cid:durableId="1551571611">
    <w:abstractNumId w:val="134"/>
  </w:num>
  <w:num w:numId="78" w16cid:durableId="1120492269">
    <w:abstractNumId w:val="127"/>
  </w:num>
  <w:num w:numId="79" w16cid:durableId="1482385835">
    <w:abstractNumId w:val="41"/>
  </w:num>
  <w:num w:numId="80" w16cid:durableId="18177963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9806731">
    <w:abstractNumId w:val="63"/>
  </w:num>
  <w:num w:numId="82" w16cid:durableId="406075172">
    <w:abstractNumId w:val="144"/>
  </w:num>
  <w:num w:numId="83" w16cid:durableId="818688602">
    <w:abstractNumId w:val="85"/>
  </w:num>
  <w:num w:numId="84" w16cid:durableId="1479305116">
    <w:abstractNumId w:val="67"/>
  </w:num>
  <w:num w:numId="85" w16cid:durableId="266667428">
    <w:abstractNumId w:val="125"/>
  </w:num>
  <w:num w:numId="86" w16cid:durableId="489058982">
    <w:abstractNumId w:val="98"/>
  </w:num>
  <w:num w:numId="87" w16cid:durableId="1510214277">
    <w:abstractNumId w:val="145"/>
  </w:num>
  <w:num w:numId="88" w16cid:durableId="1201430590">
    <w:abstractNumId w:val="53"/>
  </w:num>
  <w:num w:numId="89" w16cid:durableId="1903100533">
    <w:abstractNumId w:val="133"/>
  </w:num>
  <w:num w:numId="90" w16cid:durableId="1640306948">
    <w:abstractNumId w:val="69"/>
  </w:num>
  <w:num w:numId="91" w16cid:durableId="1822696953">
    <w:abstractNumId w:val="138"/>
  </w:num>
  <w:num w:numId="92" w16cid:durableId="202525747">
    <w:abstractNumId w:val="82"/>
  </w:num>
  <w:num w:numId="93" w16cid:durableId="410079906">
    <w:abstractNumId w:val="60"/>
  </w:num>
  <w:num w:numId="94" w16cid:durableId="1467621263">
    <w:abstractNumId w:val="13"/>
  </w:num>
  <w:num w:numId="95" w16cid:durableId="1527254300">
    <w:abstractNumId w:val="75"/>
  </w:num>
  <w:num w:numId="96" w16cid:durableId="308023035">
    <w:abstractNumId w:val="114"/>
  </w:num>
  <w:num w:numId="97" w16cid:durableId="1784111057">
    <w:abstractNumId w:val="103"/>
  </w:num>
  <w:num w:numId="98" w16cid:durableId="699554018">
    <w:abstractNumId w:val="120"/>
  </w:num>
  <w:num w:numId="99" w16cid:durableId="438792516">
    <w:abstractNumId w:val="28"/>
  </w:num>
  <w:num w:numId="100" w16cid:durableId="322248440">
    <w:abstractNumId w:val="37"/>
  </w:num>
  <w:num w:numId="101" w16cid:durableId="1434744097">
    <w:abstractNumId w:val="150"/>
  </w:num>
  <w:num w:numId="102" w16cid:durableId="1462377569">
    <w:abstractNumId w:val="36"/>
  </w:num>
  <w:num w:numId="103" w16cid:durableId="1918585825">
    <w:abstractNumId w:val="78"/>
  </w:num>
  <w:num w:numId="104" w16cid:durableId="557084585">
    <w:abstractNumId w:val="27"/>
  </w:num>
  <w:num w:numId="105" w16cid:durableId="1702785514">
    <w:abstractNumId w:val="68"/>
  </w:num>
  <w:num w:numId="106" w16cid:durableId="2125154894">
    <w:abstractNumId w:val="84"/>
  </w:num>
  <w:num w:numId="107" w16cid:durableId="1449661279">
    <w:abstractNumId w:val="102"/>
  </w:num>
  <w:num w:numId="108" w16cid:durableId="990014705">
    <w:abstractNumId w:val="31"/>
  </w:num>
  <w:num w:numId="109" w16cid:durableId="529296677">
    <w:abstractNumId w:val="143"/>
  </w:num>
  <w:num w:numId="110" w16cid:durableId="244807608">
    <w:abstractNumId w:val="91"/>
  </w:num>
  <w:num w:numId="111" w16cid:durableId="764350460">
    <w:abstractNumId w:val="99"/>
  </w:num>
  <w:num w:numId="112" w16cid:durableId="678042899">
    <w:abstractNumId w:val="65"/>
  </w:num>
  <w:num w:numId="113" w16cid:durableId="201283393">
    <w:abstractNumId w:val="131"/>
  </w:num>
  <w:num w:numId="114" w16cid:durableId="764837598">
    <w:abstractNumId w:val="100"/>
  </w:num>
  <w:num w:numId="115" w16cid:durableId="1400321973">
    <w:abstractNumId w:val="90"/>
  </w:num>
  <w:num w:numId="116" w16cid:durableId="1564023161">
    <w:abstractNumId w:val="112"/>
  </w:num>
  <w:num w:numId="117" w16cid:durableId="230384095">
    <w:abstractNumId w:val="117"/>
  </w:num>
  <w:num w:numId="118" w16cid:durableId="778796915">
    <w:abstractNumId w:val="142"/>
  </w:num>
  <w:num w:numId="119" w16cid:durableId="2118864928">
    <w:abstractNumId w:val="57"/>
  </w:num>
  <w:num w:numId="120" w16cid:durableId="1778595867">
    <w:abstractNumId w:val="29"/>
  </w:num>
  <w:num w:numId="121" w16cid:durableId="618100160">
    <w:abstractNumId w:val="44"/>
  </w:num>
  <w:num w:numId="122" w16cid:durableId="1370648403">
    <w:abstractNumId w:val="12"/>
  </w:num>
  <w:num w:numId="123" w16cid:durableId="180894052">
    <w:abstractNumId w:val="42"/>
  </w:num>
  <w:num w:numId="124" w16cid:durableId="509636105">
    <w:abstractNumId w:val="137"/>
  </w:num>
  <w:num w:numId="125" w16cid:durableId="1364331056">
    <w:abstractNumId w:val="50"/>
  </w:num>
  <w:num w:numId="126" w16cid:durableId="1328553908">
    <w:abstractNumId w:val="18"/>
  </w:num>
  <w:num w:numId="127" w16cid:durableId="2101826160">
    <w:abstractNumId w:val="136"/>
  </w:num>
  <w:num w:numId="128" w16cid:durableId="978729118">
    <w:abstractNumId w:val="146"/>
  </w:num>
  <w:num w:numId="129" w16cid:durableId="371157682">
    <w:abstractNumId w:val="72"/>
  </w:num>
  <w:num w:numId="130" w16cid:durableId="511996649">
    <w:abstractNumId w:val="48"/>
  </w:num>
  <w:num w:numId="131" w16cid:durableId="665790311">
    <w:abstractNumId w:val="77"/>
  </w:num>
  <w:num w:numId="132" w16cid:durableId="894662003">
    <w:abstractNumId w:val="7"/>
  </w:num>
  <w:num w:numId="133" w16cid:durableId="2050302589">
    <w:abstractNumId w:val="104"/>
  </w:num>
  <w:num w:numId="134" w16cid:durableId="883176950">
    <w:abstractNumId w:val="110"/>
  </w:num>
  <w:num w:numId="135" w16cid:durableId="1326083577">
    <w:abstractNumId w:val="59"/>
  </w:num>
  <w:num w:numId="136" w16cid:durableId="1127890402">
    <w:abstractNumId w:val="119"/>
  </w:num>
  <w:num w:numId="137" w16cid:durableId="2095659887">
    <w:abstractNumId w:val="58"/>
  </w:num>
  <w:num w:numId="138" w16cid:durableId="2010909305">
    <w:abstractNumId w:val="92"/>
  </w:num>
  <w:num w:numId="139" w16cid:durableId="1272056136">
    <w:abstractNumId w:val="148"/>
  </w:num>
  <w:num w:numId="140" w16cid:durableId="1179081913">
    <w:abstractNumId w:val="55"/>
  </w:num>
  <w:num w:numId="141" w16cid:durableId="1919092496">
    <w:abstractNumId w:val="30"/>
  </w:num>
  <w:num w:numId="142" w16cid:durableId="1595943558">
    <w:abstractNumId w:val="71"/>
  </w:num>
  <w:num w:numId="143" w16cid:durableId="559905509">
    <w:abstractNumId w:val="23"/>
  </w:num>
  <w:num w:numId="144" w16cid:durableId="917055211">
    <w:abstractNumId w:val="123"/>
  </w:num>
  <w:num w:numId="145" w16cid:durableId="1740321273">
    <w:abstractNumId w:val="80"/>
  </w:num>
  <w:num w:numId="146" w16cid:durableId="601838444">
    <w:abstractNumId w:val="81"/>
  </w:num>
  <w:num w:numId="147" w16cid:durableId="29034244">
    <w:abstractNumId w:val="40"/>
  </w:num>
  <w:num w:numId="148" w16cid:durableId="576944943">
    <w:abstractNumId w:val="14"/>
  </w:num>
  <w:num w:numId="149" w16cid:durableId="1100641331">
    <w:abstractNumId w:val="21"/>
  </w:num>
  <w:num w:numId="150" w16cid:durableId="1887251508">
    <w:abstractNumId w:val="141"/>
  </w:num>
  <w:num w:numId="151" w16cid:durableId="1430421416">
    <w:abstractNumId w:val="49"/>
  </w:num>
  <w:num w:numId="152" w16cid:durableId="1454401999">
    <w:abstractNumId w:val="122"/>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2DF"/>
    <w:rsid w:val="00002B6E"/>
    <w:rsid w:val="00005EB3"/>
    <w:rsid w:val="00011692"/>
    <w:rsid w:val="000144D8"/>
    <w:rsid w:val="0001589A"/>
    <w:rsid w:val="00024341"/>
    <w:rsid w:val="00027EB7"/>
    <w:rsid w:val="00030BF8"/>
    <w:rsid w:val="00035508"/>
    <w:rsid w:val="000361AF"/>
    <w:rsid w:val="00036390"/>
    <w:rsid w:val="00036DC2"/>
    <w:rsid w:val="000442B5"/>
    <w:rsid w:val="000513C4"/>
    <w:rsid w:val="00065884"/>
    <w:rsid w:val="00070A94"/>
    <w:rsid w:val="000845E5"/>
    <w:rsid w:val="00093C83"/>
    <w:rsid w:val="00095C6E"/>
    <w:rsid w:val="00096B17"/>
    <w:rsid w:val="000976E2"/>
    <w:rsid w:val="00097D22"/>
    <w:rsid w:val="000A040C"/>
    <w:rsid w:val="000A26C9"/>
    <w:rsid w:val="000A3B9F"/>
    <w:rsid w:val="000A6854"/>
    <w:rsid w:val="000C72B1"/>
    <w:rsid w:val="000E1553"/>
    <w:rsid w:val="000E19E1"/>
    <w:rsid w:val="000E580A"/>
    <w:rsid w:val="000E79BF"/>
    <w:rsid w:val="000F3AB4"/>
    <w:rsid w:val="000F4085"/>
    <w:rsid w:val="0010020B"/>
    <w:rsid w:val="0010207A"/>
    <w:rsid w:val="00106BA2"/>
    <w:rsid w:val="00113D13"/>
    <w:rsid w:val="00114045"/>
    <w:rsid w:val="0011730B"/>
    <w:rsid w:val="00117A79"/>
    <w:rsid w:val="00125A13"/>
    <w:rsid w:val="00130F96"/>
    <w:rsid w:val="001325FD"/>
    <w:rsid w:val="00134436"/>
    <w:rsid w:val="00135B43"/>
    <w:rsid w:val="0013656E"/>
    <w:rsid w:val="00140FE6"/>
    <w:rsid w:val="00142FED"/>
    <w:rsid w:val="00145734"/>
    <w:rsid w:val="00151F62"/>
    <w:rsid w:val="001560C8"/>
    <w:rsid w:val="001578A3"/>
    <w:rsid w:val="001606E6"/>
    <w:rsid w:val="001710B9"/>
    <w:rsid w:val="0017214E"/>
    <w:rsid w:val="0017305F"/>
    <w:rsid w:val="00184348"/>
    <w:rsid w:val="001902F7"/>
    <w:rsid w:val="00190D98"/>
    <w:rsid w:val="0019723D"/>
    <w:rsid w:val="001A000E"/>
    <w:rsid w:val="001A7D1F"/>
    <w:rsid w:val="001B1863"/>
    <w:rsid w:val="001B645E"/>
    <w:rsid w:val="001B75BE"/>
    <w:rsid w:val="001C0DAC"/>
    <w:rsid w:val="001C17B2"/>
    <w:rsid w:val="001C1E29"/>
    <w:rsid w:val="001C6EE6"/>
    <w:rsid w:val="001D1318"/>
    <w:rsid w:val="001D1D54"/>
    <w:rsid w:val="001D23E0"/>
    <w:rsid w:val="001D46EB"/>
    <w:rsid w:val="001D5801"/>
    <w:rsid w:val="001D7A87"/>
    <w:rsid w:val="001E19E9"/>
    <w:rsid w:val="001F2FD9"/>
    <w:rsid w:val="001F3089"/>
    <w:rsid w:val="001F4E74"/>
    <w:rsid w:val="001F5FF2"/>
    <w:rsid w:val="001F6270"/>
    <w:rsid w:val="0020027F"/>
    <w:rsid w:val="00200625"/>
    <w:rsid w:val="00201C3C"/>
    <w:rsid w:val="002054C5"/>
    <w:rsid w:val="00205A32"/>
    <w:rsid w:val="0021087E"/>
    <w:rsid w:val="00213A2E"/>
    <w:rsid w:val="0021566C"/>
    <w:rsid w:val="00234B54"/>
    <w:rsid w:val="00240065"/>
    <w:rsid w:val="00243608"/>
    <w:rsid w:val="00245591"/>
    <w:rsid w:val="0024682A"/>
    <w:rsid w:val="002754F4"/>
    <w:rsid w:val="00275DC3"/>
    <w:rsid w:val="00280917"/>
    <w:rsid w:val="00284CCD"/>
    <w:rsid w:val="00286C2F"/>
    <w:rsid w:val="00297B50"/>
    <w:rsid w:val="002A2B13"/>
    <w:rsid w:val="002A2D4B"/>
    <w:rsid w:val="002A6C4E"/>
    <w:rsid w:val="002A7E7C"/>
    <w:rsid w:val="002B43A2"/>
    <w:rsid w:val="002C02DF"/>
    <w:rsid w:val="002D0182"/>
    <w:rsid w:val="002D3A86"/>
    <w:rsid w:val="002E2018"/>
    <w:rsid w:val="002E65F8"/>
    <w:rsid w:val="002F4333"/>
    <w:rsid w:val="002F5551"/>
    <w:rsid w:val="002F5E9A"/>
    <w:rsid w:val="00302B38"/>
    <w:rsid w:val="00313A80"/>
    <w:rsid w:val="00314BCB"/>
    <w:rsid w:val="00326024"/>
    <w:rsid w:val="003352D7"/>
    <w:rsid w:val="0034523E"/>
    <w:rsid w:val="00345B16"/>
    <w:rsid w:val="0035102D"/>
    <w:rsid w:val="0036713F"/>
    <w:rsid w:val="003676A1"/>
    <w:rsid w:val="00367846"/>
    <w:rsid w:val="00375B17"/>
    <w:rsid w:val="003778A5"/>
    <w:rsid w:val="003828B6"/>
    <w:rsid w:val="00386E20"/>
    <w:rsid w:val="00390163"/>
    <w:rsid w:val="00392369"/>
    <w:rsid w:val="0039506C"/>
    <w:rsid w:val="00395B19"/>
    <w:rsid w:val="003968D8"/>
    <w:rsid w:val="003A07DE"/>
    <w:rsid w:val="003A6073"/>
    <w:rsid w:val="003A7A7D"/>
    <w:rsid w:val="003B4338"/>
    <w:rsid w:val="003B50FD"/>
    <w:rsid w:val="003B58B5"/>
    <w:rsid w:val="003B64A8"/>
    <w:rsid w:val="003B65E0"/>
    <w:rsid w:val="003C4169"/>
    <w:rsid w:val="003D1FAA"/>
    <w:rsid w:val="003D6740"/>
    <w:rsid w:val="003E2CE9"/>
    <w:rsid w:val="003E378B"/>
    <w:rsid w:val="003E42D5"/>
    <w:rsid w:val="003E6C99"/>
    <w:rsid w:val="003E786D"/>
    <w:rsid w:val="003F79F9"/>
    <w:rsid w:val="0040143E"/>
    <w:rsid w:val="00404411"/>
    <w:rsid w:val="00404CCB"/>
    <w:rsid w:val="004066C9"/>
    <w:rsid w:val="00407D68"/>
    <w:rsid w:val="00420109"/>
    <w:rsid w:val="00431C88"/>
    <w:rsid w:val="00435323"/>
    <w:rsid w:val="004353B9"/>
    <w:rsid w:val="0043741B"/>
    <w:rsid w:val="004459A6"/>
    <w:rsid w:val="0045363F"/>
    <w:rsid w:val="00453728"/>
    <w:rsid w:val="00453731"/>
    <w:rsid w:val="00456498"/>
    <w:rsid w:val="00457BDF"/>
    <w:rsid w:val="0047143C"/>
    <w:rsid w:val="0047371D"/>
    <w:rsid w:val="00473BE5"/>
    <w:rsid w:val="0047577B"/>
    <w:rsid w:val="004773C7"/>
    <w:rsid w:val="00480335"/>
    <w:rsid w:val="00490367"/>
    <w:rsid w:val="004914CE"/>
    <w:rsid w:val="0049190A"/>
    <w:rsid w:val="004952B6"/>
    <w:rsid w:val="004A1251"/>
    <w:rsid w:val="004A1FD0"/>
    <w:rsid w:val="004A2945"/>
    <w:rsid w:val="004A3476"/>
    <w:rsid w:val="004A6E8D"/>
    <w:rsid w:val="004B0BD2"/>
    <w:rsid w:val="004C12FA"/>
    <w:rsid w:val="004C2A7E"/>
    <w:rsid w:val="004C2AB3"/>
    <w:rsid w:val="004C7A84"/>
    <w:rsid w:val="004D1C3B"/>
    <w:rsid w:val="004E0CFC"/>
    <w:rsid w:val="004E674A"/>
    <w:rsid w:val="004E7C19"/>
    <w:rsid w:val="004E7DAB"/>
    <w:rsid w:val="004F2BDE"/>
    <w:rsid w:val="004F537F"/>
    <w:rsid w:val="00500E97"/>
    <w:rsid w:val="0050338B"/>
    <w:rsid w:val="00504549"/>
    <w:rsid w:val="005131C4"/>
    <w:rsid w:val="00517015"/>
    <w:rsid w:val="00521F64"/>
    <w:rsid w:val="0053513E"/>
    <w:rsid w:val="0053603A"/>
    <w:rsid w:val="005413EF"/>
    <w:rsid w:val="005417AE"/>
    <w:rsid w:val="00542F6F"/>
    <w:rsid w:val="0054728F"/>
    <w:rsid w:val="0055168B"/>
    <w:rsid w:val="00551E4F"/>
    <w:rsid w:val="00563693"/>
    <w:rsid w:val="00563842"/>
    <w:rsid w:val="005644C5"/>
    <w:rsid w:val="005703E7"/>
    <w:rsid w:val="00571144"/>
    <w:rsid w:val="005727D9"/>
    <w:rsid w:val="00576A84"/>
    <w:rsid w:val="00585515"/>
    <w:rsid w:val="0058675C"/>
    <w:rsid w:val="005877EB"/>
    <w:rsid w:val="00597A6E"/>
    <w:rsid w:val="005A14DC"/>
    <w:rsid w:val="005A45A7"/>
    <w:rsid w:val="005B1B92"/>
    <w:rsid w:val="005C1643"/>
    <w:rsid w:val="005D004E"/>
    <w:rsid w:val="005D6D50"/>
    <w:rsid w:val="005E1EE4"/>
    <w:rsid w:val="005F7C63"/>
    <w:rsid w:val="006014B9"/>
    <w:rsid w:val="006133D1"/>
    <w:rsid w:val="00616027"/>
    <w:rsid w:val="00626D74"/>
    <w:rsid w:val="00642AEA"/>
    <w:rsid w:val="00650D6A"/>
    <w:rsid w:val="00654654"/>
    <w:rsid w:val="00662452"/>
    <w:rsid w:val="006650B1"/>
    <w:rsid w:val="00666EDA"/>
    <w:rsid w:val="00670C3E"/>
    <w:rsid w:val="00671908"/>
    <w:rsid w:val="0069330F"/>
    <w:rsid w:val="006A1BBD"/>
    <w:rsid w:val="006A3AC6"/>
    <w:rsid w:val="006A6F29"/>
    <w:rsid w:val="006C0197"/>
    <w:rsid w:val="006C4945"/>
    <w:rsid w:val="006D2BE0"/>
    <w:rsid w:val="006E4862"/>
    <w:rsid w:val="006F08B3"/>
    <w:rsid w:val="006F1402"/>
    <w:rsid w:val="006F1A0F"/>
    <w:rsid w:val="00700765"/>
    <w:rsid w:val="00702198"/>
    <w:rsid w:val="0070596B"/>
    <w:rsid w:val="0071233B"/>
    <w:rsid w:val="00720580"/>
    <w:rsid w:val="0072164C"/>
    <w:rsid w:val="007217E9"/>
    <w:rsid w:val="00727C12"/>
    <w:rsid w:val="007364A4"/>
    <w:rsid w:val="007411B0"/>
    <w:rsid w:val="0074375D"/>
    <w:rsid w:val="007447DB"/>
    <w:rsid w:val="00745367"/>
    <w:rsid w:val="00747395"/>
    <w:rsid w:val="00753B11"/>
    <w:rsid w:val="00755CBB"/>
    <w:rsid w:val="00756BFD"/>
    <w:rsid w:val="00757806"/>
    <w:rsid w:val="00760536"/>
    <w:rsid w:val="00767D93"/>
    <w:rsid w:val="007724EC"/>
    <w:rsid w:val="00775FAE"/>
    <w:rsid w:val="00780262"/>
    <w:rsid w:val="00780C43"/>
    <w:rsid w:val="00781046"/>
    <w:rsid w:val="0078653D"/>
    <w:rsid w:val="007924E6"/>
    <w:rsid w:val="00793BB3"/>
    <w:rsid w:val="007949C0"/>
    <w:rsid w:val="007A1024"/>
    <w:rsid w:val="007A24A6"/>
    <w:rsid w:val="007A25EE"/>
    <w:rsid w:val="007A7CEC"/>
    <w:rsid w:val="007B1B25"/>
    <w:rsid w:val="007B433D"/>
    <w:rsid w:val="007C6273"/>
    <w:rsid w:val="007F2783"/>
    <w:rsid w:val="007F4F16"/>
    <w:rsid w:val="007F62CF"/>
    <w:rsid w:val="007F72C1"/>
    <w:rsid w:val="008002F1"/>
    <w:rsid w:val="00801770"/>
    <w:rsid w:val="00801F3F"/>
    <w:rsid w:val="0080461F"/>
    <w:rsid w:val="008122C9"/>
    <w:rsid w:val="008169AF"/>
    <w:rsid w:val="00820F7F"/>
    <w:rsid w:val="00823A97"/>
    <w:rsid w:val="00825753"/>
    <w:rsid w:val="008312AA"/>
    <w:rsid w:val="008410BB"/>
    <w:rsid w:val="00842B61"/>
    <w:rsid w:val="008430C2"/>
    <w:rsid w:val="00851908"/>
    <w:rsid w:val="00851B0D"/>
    <w:rsid w:val="008520B4"/>
    <w:rsid w:val="00861E32"/>
    <w:rsid w:val="00871C10"/>
    <w:rsid w:val="00882A21"/>
    <w:rsid w:val="0088530E"/>
    <w:rsid w:val="00894115"/>
    <w:rsid w:val="008A07AF"/>
    <w:rsid w:val="008A1E8C"/>
    <w:rsid w:val="008A2426"/>
    <w:rsid w:val="008A321F"/>
    <w:rsid w:val="008A6E81"/>
    <w:rsid w:val="008B0FF6"/>
    <w:rsid w:val="008B154B"/>
    <w:rsid w:val="008B4A1F"/>
    <w:rsid w:val="008B566D"/>
    <w:rsid w:val="008C3DEF"/>
    <w:rsid w:val="008D0054"/>
    <w:rsid w:val="008E371D"/>
    <w:rsid w:val="008F137F"/>
    <w:rsid w:val="008F3349"/>
    <w:rsid w:val="008F4134"/>
    <w:rsid w:val="008F5F50"/>
    <w:rsid w:val="008F7FCF"/>
    <w:rsid w:val="0090126F"/>
    <w:rsid w:val="00904E32"/>
    <w:rsid w:val="00910CB5"/>
    <w:rsid w:val="00911C93"/>
    <w:rsid w:val="00914698"/>
    <w:rsid w:val="0091528D"/>
    <w:rsid w:val="00915981"/>
    <w:rsid w:val="00915D09"/>
    <w:rsid w:val="0092001A"/>
    <w:rsid w:val="00926491"/>
    <w:rsid w:val="00942A43"/>
    <w:rsid w:val="00946C26"/>
    <w:rsid w:val="00952974"/>
    <w:rsid w:val="00952E0F"/>
    <w:rsid w:val="009548A0"/>
    <w:rsid w:val="00954D8E"/>
    <w:rsid w:val="00960768"/>
    <w:rsid w:val="00983473"/>
    <w:rsid w:val="0099525F"/>
    <w:rsid w:val="009962F2"/>
    <w:rsid w:val="009A60C1"/>
    <w:rsid w:val="009A67EF"/>
    <w:rsid w:val="009B66F7"/>
    <w:rsid w:val="009D042C"/>
    <w:rsid w:val="009D1E85"/>
    <w:rsid w:val="009D2EE0"/>
    <w:rsid w:val="009D6675"/>
    <w:rsid w:val="009E19D7"/>
    <w:rsid w:val="009E7136"/>
    <w:rsid w:val="009F0732"/>
    <w:rsid w:val="009F0D79"/>
    <w:rsid w:val="009F2277"/>
    <w:rsid w:val="009F395F"/>
    <w:rsid w:val="00A01D6E"/>
    <w:rsid w:val="00A03466"/>
    <w:rsid w:val="00A03AA1"/>
    <w:rsid w:val="00A07043"/>
    <w:rsid w:val="00A07BB0"/>
    <w:rsid w:val="00A11325"/>
    <w:rsid w:val="00A17302"/>
    <w:rsid w:val="00A2073D"/>
    <w:rsid w:val="00A259FA"/>
    <w:rsid w:val="00A310BF"/>
    <w:rsid w:val="00A40576"/>
    <w:rsid w:val="00A422CF"/>
    <w:rsid w:val="00A520F3"/>
    <w:rsid w:val="00A52CBC"/>
    <w:rsid w:val="00A56E3F"/>
    <w:rsid w:val="00A63722"/>
    <w:rsid w:val="00A7461F"/>
    <w:rsid w:val="00A74A3B"/>
    <w:rsid w:val="00A80871"/>
    <w:rsid w:val="00A85893"/>
    <w:rsid w:val="00A86092"/>
    <w:rsid w:val="00AA30FB"/>
    <w:rsid w:val="00AA797C"/>
    <w:rsid w:val="00AB2A43"/>
    <w:rsid w:val="00AC0D94"/>
    <w:rsid w:val="00AC20F1"/>
    <w:rsid w:val="00AC7194"/>
    <w:rsid w:val="00AD755E"/>
    <w:rsid w:val="00AF30C1"/>
    <w:rsid w:val="00AF4F01"/>
    <w:rsid w:val="00AF7DF6"/>
    <w:rsid w:val="00B028C6"/>
    <w:rsid w:val="00B02A8A"/>
    <w:rsid w:val="00B03B30"/>
    <w:rsid w:val="00B060B5"/>
    <w:rsid w:val="00B139A8"/>
    <w:rsid w:val="00B15B33"/>
    <w:rsid w:val="00B23A45"/>
    <w:rsid w:val="00B24B7E"/>
    <w:rsid w:val="00B24EAF"/>
    <w:rsid w:val="00B24FF0"/>
    <w:rsid w:val="00B41E16"/>
    <w:rsid w:val="00B44F05"/>
    <w:rsid w:val="00B50454"/>
    <w:rsid w:val="00B51E25"/>
    <w:rsid w:val="00B5402F"/>
    <w:rsid w:val="00B549E3"/>
    <w:rsid w:val="00B55D03"/>
    <w:rsid w:val="00B61C25"/>
    <w:rsid w:val="00B63C8F"/>
    <w:rsid w:val="00B71307"/>
    <w:rsid w:val="00B72E75"/>
    <w:rsid w:val="00B80C2A"/>
    <w:rsid w:val="00B85BC7"/>
    <w:rsid w:val="00B8601E"/>
    <w:rsid w:val="00B952B0"/>
    <w:rsid w:val="00B97356"/>
    <w:rsid w:val="00BB088B"/>
    <w:rsid w:val="00BB40B3"/>
    <w:rsid w:val="00BB4637"/>
    <w:rsid w:val="00BB5A45"/>
    <w:rsid w:val="00BC1B0D"/>
    <w:rsid w:val="00BC29F6"/>
    <w:rsid w:val="00BC7274"/>
    <w:rsid w:val="00BE396C"/>
    <w:rsid w:val="00BE7DE8"/>
    <w:rsid w:val="00BF6141"/>
    <w:rsid w:val="00BF6DEE"/>
    <w:rsid w:val="00BF6EA4"/>
    <w:rsid w:val="00BF6FC5"/>
    <w:rsid w:val="00C030C3"/>
    <w:rsid w:val="00C035CC"/>
    <w:rsid w:val="00C04B8C"/>
    <w:rsid w:val="00C143E7"/>
    <w:rsid w:val="00C15C0A"/>
    <w:rsid w:val="00C16E92"/>
    <w:rsid w:val="00C26E76"/>
    <w:rsid w:val="00C31872"/>
    <w:rsid w:val="00C41D3E"/>
    <w:rsid w:val="00C46442"/>
    <w:rsid w:val="00C55320"/>
    <w:rsid w:val="00C60E95"/>
    <w:rsid w:val="00C6578D"/>
    <w:rsid w:val="00C756C9"/>
    <w:rsid w:val="00C778AF"/>
    <w:rsid w:val="00C8058F"/>
    <w:rsid w:val="00C81458"/>
    <w:rsid w:val="00CA57D5"/>
    <w:rsid w:val="00CA76AA"/>
    <w:rsid w:val="00CB0FA5"/>
    <w:rsid w:val="00CB16DC"/>
    <w:rsid w:val="00CB4D50"/>
    <w:rsid w:val="00CC0A57"/>
    <w:rsid w:val="00CC1B40"/>
    <w:rsid w:val="00CC2713"/>
    <w:rsid w:val="00CD0F53"/>
    <w:rsid w:val="00CE1D5D"/>
    <w:rsid w:val="00CE3D6E"/>
    <w:rsid w:val="00CE5B44"/>
    <w:rsid w:val="00CE5B56"/>
    <w:rsid w:val="00CE6AAC"/>
    <w:rsid w:val="00CE7EEE"/>
    <w:rsid w:val="00CF0663"/>
    <w:rsid w:val="00CF52F4"/>
    <w:rsid w:val="00D00AAC"/>
    <w:rsid w:val="00D05D05"/>
    <w:rsid w:val="00D110AC"/>
    <w:rsid w:val="00D1167A"/>
    <w:rsid w:val="00D11E0C"/>
    <w:rsid w:val="00D153B7"/>
    <w:rsid w:val="00D20B7D"/>
    <w:rsid w:val="00D225C6"/>
    <w:rsid w:val="00D335E8"/>
    <w:rsid w:val="00D343F6"/>
    <w:rsid w:val="00D3733E"/>
    <w:rsid w:val="00D40204"/>
    <w:rsid w:val="00D41E93"/>
    <w:rsid w:val="00D50A18"/>
    <w:rsid w:val="00D55669"/>
    <w:rsid w:val="00D62328"/>
    <w:rsid w:val="00D72044"/>
    <w:rsid w:val="00D7535E"/>
    <w:rsid w:val="00D803EC"/>
    <w:rsid w:val="00D81A7F"/>
    <w:rsid w:val="00D81C16"/>
    <w:rsid w:val="00D82243"/>
    <w:rsid w:val="00D829DB"/>
    <w:rsid w:val="00D84B7F"/>
    <w:rsid w:val="00D85308"/>
    <w:rsid w:val="00D900F0"/>
    <w:rsid w:val="00D9114D"/>
    <w:rsid w:val="00DA361F"/>
    <w:rsid w:val="00DA5C2A"/>
    <w:rsid w:val="00DB172E"/>
    <w:rsid w:val="00DC10BD"/>
    <w:rsid w:val="00DC25D2"/>
    <w:rsid w:val="00DC29E7"/>
    <w:rsid w:val="00DC517D"/>
    <w:rsid w:val="00DD01DB"/>
    <w:rsid w:val="00DD0713"/>
    <w:rsid w:val="00DD0E66"/>
    <w:rsid w:val="00DD3DBA"/>
    <w:rsid w:val="00DD40D5"/>
    <w:rsid w:val="00DD74EA"/>
    <w:rsid w:val="00DE277B"/>
    <w:rsid w:val="00DE372F"/>
    <w:rsid w:val="00DE603A"/>
    <w:rsid w:val="00DE6F22"/>
    <w:rsid w:val="00DF16AA"/>
    <w:rsid w:val="00DF1733"/>
    <w:rsid w:val="00DF448E"/>
    <w:rsid w:val="00DF59A3"/>
    <w:rsid w:val="00E13664"/>
    <w:rsid w:val="00E21287"/>
    <w:rsid w:val="00E25A96"/>
    <w:rsid w:val="00E3317B"/>
    <w:rsid w:val="00E338E4"/>
    <w:rsid w:val="00E4012E"/>
    <w:rsid w:val="00E42F37"/>
    <w:rsid w:val="00E5542A"/>
    <w:rsid w:val="00E62F3F"/>
    <w:rsid w:val="00E6417B"/>
    <w:rsid w:val="00E65BD8"/>
    <w:rsid w:val="00E66D0B"/>
    <w:rsid w:val="00E72E74"/>
    <w:rsid w:val="00E751EA"/>
    <w:rsid w:val="00E75AED"/>
    <w:rsid w:val="00E764EC"/>
    <w:rsid w:val="00E803FA"/>
    <w:rsid w:val="00E82F1C"/>
    <w:rsid w:val="00E84C03"/>
    <w:rsid w:val="00E87109"/>
    <w:rsid w:val="00E90AFF"/>
    <w:rsid w:val="00E93991"/>
    <w:rsid w:val="00E94605"/>
    <w:rsid w:val="00E9573E"/>
    <w:rsid w:val="00E96AC3"/>
    <w:rsid w:val="00EA197E"/>
    <w:rsid w:val="00EB559F"/>
    <w:rsid w:val="00EB66ED"/>
    <w:rsid w:val="00EB6B2C"/>
    <w:rsid w:val="00ED1674"/>
    <w:rsid w:val="00ED59D1"/>
    <w:rsid w:val="00EE0800"/>
    <w:rsid w:val="00EF0AE8"/>
    <w:rsid w:val="00EF3408"/>
    <w:rsid w:val="00EF4A2D"/>
    <w:rsid w:val="00EF5598"/>
    <w:rsid w:val="00EF5957"/>
    <w:rsid w:val="00EF7309"/>
    <w:rsid w:val="00EF7602"/>
    <w:rsid w:val="00EF7C16"/>
    <w:rsid w:val="00F02154"/>
    <w:rsid w:val="00F032B4"/>
    <w:rsid w:val="00F034EF"/>
    <w:rsid w:val="00F07040"/>
    <w:rsid w:val="00F308D1"/>
    <w:rsid w:val="00F35F7E"/>
    <w:rsid w:val="00F4230D"/>
    <w:rsid w:val="00F44F89"/>
    <w:rsid w:val="00F46B81"/>
    <w:rsid w:val="00F5018C"/>
    <w:rsid w:val="00F50BCB"/>
    <w:rsid w:val="00F54839"/>
    <w:rsid w:val="00F5579A"/>
    <w:rsid w:val="00F60B2D"/>
    <w:rsid w:val="00F61A05"/>
    <w:rsid w:val="00F635B7"/>
    <w:rsid w:val="00F70989"/>
    <w:rsid w:val="00F73C39"/>
    <w:rsid w:val="00F751B8"/>
    <w:rsid w:val="00F96802"/>
    <w:rsid w:val="00FA74DF"/>
    <w:rsid w:val="00FB3DDF"/>
    <w:rsid w:val="00FC003B"/>
    <w:rsid w:val="00FC249F"/>
    <w:rsid w:val="00FC3550"/>
    <w:rsid w:val="00FC3873"/>
    <w:rsid w:val="00FD4DD0"/>
    <w:rsid w:val="00FD536B"/>
    <w:rsid w:val="00FD5B2B"/>
    <w:rsid w:val="00FD6D75"/>
    <w:rsid w:val="00FE492B"/>
    <w:rsid w:val="00FE7F79"/>
    <w:rsid w:val="00FF4E7F"/>
    <w:rsid w:val="00FF503D"/>
    <w:rsid w:val="458D9A09"/>
    <w:rsid w:val="52D2D8BA"/>
    <w:rsid w:val="6DD6EE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8E56BC7"/>
  <w15:chartTrackingRefBased/>
  <w15:docId w15:val="{FA720DC9-963D-4AE7-B4DC-38D3F75B8F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uiPriority="0" w:semiHidden="1" w:unhideWhenUsed="1"/>
    <w:lsdException w:name="index 3" w:uiPriority="0" w:semiHidden="1" w:unhideWhenUsed="1"/>
    <w:lsdException w:name="index 4" w:uiPriority="0" w:semiHidden="1" w:unhideWhenUsed="1"/>
    <w:lsdException w:name="index 5" w:uiPriority="0" w:semiHidden="1" w:unhideWhenUsed="1"/>
    <w:lsdException w:name="index 6" w:uiPriority="0" w:semiHidden="1" w:unhideWhenUsed="1"/>
    <w:lsdException w:name="index 7" w:uiPriority="0" w:semiHidden="1" w:unhideWhenUsed="1"/>
    <w:lsdException w:name="index 8" w:uiPriority="0" w:semiHidden="1" w:unhideWhenUsed="1"/>
    <w:lsdException w:name="index 9" w:uiPriority="0"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uiPriority="0" w:semiHidden="1" w:unhideWhenUsed="1"/>
    <w:lsdException w:name="List Number 3" w:uiPriority="0"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uiPriority="0" w:semiHidden="1" w:unhideWhenUsed="1"/>
    <w:lsdException w:name="List Continue"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uiPriority="0" w:semiHidden="1" w:unhideWhenUsed="1"/>
    <w:lsdException w:name="Subtitle" w:uiPriority="0"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0"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Section"/>
    <w:basedOn w:val="Normal"/>
    <w:next w:val="Normal"/>
    <w:link w:val="Heading1Char"/>
    <w:uiPriority w:val="9"/>
    <w:qFormat/>
    <w:rsid w:val="006C0197"/>
    <w:pPr>
      <w:keepNext/>
      <w:spacing w:before="240" w:after="60" w:line="276" w:lineRule="auto"/>
      <w:outlineLvl w:val="0"/>
    </w:pPr>
    <w:rPr>
      <w:rFonts w:ascii="Cambria" w:hAnsi="Cambria" w:eastAsia="Times New Roman" w:cs="Times New Roman"/>
      <w:b/>
      <w:bCs/>
      <w:kern w:val="32"/>
      <w:sz w:val="32"/>
      <w:szCs w:val="32"/>
      <w:lang w:val="en-GB"/>
    </w:rPr>
  </w:style>
  <w:style w:type="paragraph" w:styleId="Heading2">
    <w:name w:val="heading 2"/>
    <w:aliases w:val="h2,2,sub-sect,Major"/>
    <w:basedOn w:val="Normal"/>
    <w:next w:val="Normal"/>
    <w:link w:val="Heading2Char"/>
    <w:uiPriority w:val="9"/>
    <w:qFormat/>
    <w:rsid w:val="006C0197"/>
    <w:pPr>
      <w:keepNext/>
      <w:spacing w:after="0" w:line="240" w:lineRule="auto"/>
      <w:jc w:val="center"/>
      <w:outlineLvl w:val="1"/>
    </w:pPr>
    <w:rPr>
      <w:rFonts w:ascii="Times New Roman" w:hAnsi="Times New Roman" w:eastAsia="Times New Roman" w:cs="Times New Roman"/>
      <w:b/>
      <w:bCs/>
      <w:sz w:val="24"/>
      <w:szCs w:val="24"/>
      <w:lang w:val="en-GB"/>
    </w:rPr>
  </w:style>
  <w:style w:type="paragraph" w:styleId="Heading3">
    <w:name w:val="heading 3"/>
    <w:basedOn w:val="Normal"/>
    <w:next w:val="Normal"/>
    <w:link w:val="Heading3Char"/>
    <w:unhideWhenUsed/>
    <w:qFormat/>
    <w:rsid w:val="006C0197"/>
    <w:pPr>
      <w:keepNext/>
      <w:spacing w:before="240" w:after="60" w:line="276" w:lineRule="auto"/>
      <w:outlineLvl w:val="2"/>
    </w:pPr>
    <w:rPr>
      <w:rFonts w:ascii="Cambria" w:hAnsi="Cambria" w:eastAsia="Times New Roman" w:cs="Times New Roman"/>
      <w:b/>
      <w:bCs/>
      <w:sz w:val="26"/>
      <w:szCs w:val="26"/>
      <w:lang w:val="en-GB"/>
    </w:rPr>
  </w:style>
  <w:style w:type="paragraph" w:styleId="Heading4">
    <w:name w:val="heading 4"/>
    <w:aliases w:val="Sub-Minor"/>
    <w:basedOn w:val="Normal"/>
    <w:next w:val="Normal"/>
    <w:link w:val="Heading4Char"/>
    <w:unhideWhenUsed/>
    <w:qFormat/>
    <w:rsid w:val="006C0197"/>
    <w:pPr>
      <w:keepNext/>
      <w:spacing w:before="240" w:after="60" w:line="276" w:lineRule="auto"/>
      <w:outlineLvl w:val="3"/>
    </w:pPr>
    <w:rPr>
      <w:rFonts w:ascii="Calibri" w:hAnsi="Calibri" w:eastAsia="Times New Roman" w:cs="Times New Roman"/>
      <w:b/>
      <w:bCs/>
      <w:sz w:val="28"/>
      <w:szCs w:val="28"/>
      <w:lang w:val="en-GB"/>
    </w:rPr>
  </w:style>
  <w:style w:type="paragraph" w:styleId="Heading5">
    <w:name w:val="heading 5"/>
    <w:aliases w:val="Block Label"/>
    <w:basedOn w:val="Normal"/>
    <w:next w:val="Normal"/>
    <w:link w:val="Heading5Char"/>
    <w:qFormat/>
    <w:rsid w:val="006C0197"/>
    <w:pPr>
      <w:tabs>
        <w:tab w:val="left" w:pos="397"/>
        <w:tab w:val="left" w:pos="567"/>
      </w:tabs>
      <w:spacing w:before="200" w:after="120" w:line="280" w:lineRule="exact"/>
      <w:outlineLvl w:val="4"/>
    </w:pPr>
    <w:rPr>
      <w:rFonts w:ascii="Lucida Sans" w:hAnsi="Lucida Sans" w:eastAsia="Times New Roman" w:cs="Times New Roman"/>
      <w:b/>
      <w:szCs w:val="20"/>
      <w:lang w:val="en-US"/>
    </w:rPr>
  </w:style>
  <w:style w:type="paragraph" w:styleId="Heading6">
    <w:name w:val="heading 6"/>
    <w:basedOn w:val="Normal"/>
    <w:next w:val="Normal"/>
    <w:link w:val="Heading6Char"/>
    <w:uiPriority w:val="9"/>
    <w:unhideWhenUsed/>
    <w:qFormat/>
    <w:rsid w:val="006C0197"/>
    <w:pPr>
      <w:spacing w:before="240" w:after="60" w:line="276" w:lineRule="auto"/>
      <w:outlineLvl w:val="5"/>
    </w:pPr>
    <w:rPr>
      <w:rFonts w:ascii="Calibri" w:hAnsi="Calibri" w:eastAsia="Times New Roman" w:cs="Times New Roman"/>
      <w:b/>
      <w:bCs/>
      <w:lang w:val="en-GB"/>
    </w:rPr>
  </w:style>
  <w:style w:type="paragraph" w:styleId="Heading7">
    <w:name w:val="heading 7"/>
    <w:basedOn w:val="Normal"/>
    <w:next w:val="Normal"/>
    <w:link w:val="Heading7Char"/>
    <w:unhideWhenUsed/>
    <w:qFormat/>
    <w:rsid w:val="006C0197"/>
    <w:pPr>
      <w:spacing w:before="240" w:after="60" w:line="276" w:lineRule="auto"/>
      <w:outlineLvl w:val="6"/>
    </w:pPr>
    <w:rPr>
      <w:rFonts w:ascii="Calibri" w:hAnsi="Calibri" w:eastAsia="Times New Roman" w:cs="Times New Roman"/>
      <w:sz w:val="24"/>
      <w:szCs w:val="24"/>
      <w:lang w:val="en-GB"/>
    </w:rPr>
  </w:style>
  <w:style w:type="paragraph" w:styleId="Heading8">
    <w:name w:val="heading 8"/>
    <w:basedOn w:val="Normal"/>
    <w:next w:val="Normal"/>
    <w:link w:val="Heading8Char"/>
    <w:unhideWhenUsed/>
    <w:qFormat/>
    <w:rsid w:val="006C0197"/>
    <w:pPr>
      <w:spacing w:before="240" w:after="60" w:line="276" w:lineRule="auto"/>
      <w:outlineLvl w:val="7"/>
    </w:pPr>
    <w:rPr>
      <w:rFonts w:ascii="Calibri" w:hAnsi="Calibri" w:eastAsia="Times New Roman" w:cs="Times New Roman"/>
      <w:i/>
      <w:iCs/>
      <w:sz w:val="24"/>
      <w:szCs w:val="24"/>
      <w:lang w:val="en-GB"/>
    </w:rPr>
  </w:style>
  <w:style w:type="paragraph" w:styleId="Heading9">
    <w:name w:val="heading 9"/>
    <w:basedOn w:val="Normal"/>
    <w:next w:val="Normal"/>
    <w:link w:val="Heading9Char"/>
    <w:unhideWhenUsed/>
    <w:qFormat/>
    <w:rsid w:val="006C0197"/>
    <w:pPr>
      <w:spacing w:before="240" w:after="60" w:line="276" w:lineRule="auto"/>
      <w:outlineLvl w:val="8"/>
    </w:pPr>
    <w:rPr>
      <w:rFonts w:ascii="Cambria" w:hAnsi="Cambria" w:eastAsia="Times New Roman" w:cs="Times New Roman"/>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Section Char"/>
    <w:basedOn w:val="DefaultParagraphFont"/>
    <w:link w:val="Heading1"/>
    <w:uiPriority w:val="9"/>
    <w:rsid w:val="006C0197"/>
    <w:rPr>
      <w:rFonts w:ascii="Cambria" w:hAnsi="Cambria" w:eastAsia="Times New Roman" w:cs="Times New Roman"/>
      <w:b/>
      <w:bCs/>
      <w:kern w:val="32"/>
      <w:sz w:val="32"/>
      <w:szCs w:val="32"/>
      <w:lang w:val="en-GB"/>
    </w:rPr>
  </w:style>
  <w:style w:type="character" w:styleId="Heading2Char" w:customStyle="1">
    <w:name w:val="Heading 2 Char"/>
    <w:aliases w:val="h2 Char,2 Char,sub-sect Char,Major Char"/>
    <w:basedOn w:val="DefaultParagraphFont"/>
    <w:link w:val="Heading2"/>
    <w:uiPriority w:val="9"/>
    <w:rsid w:val="006C0197"/>
    <w:rPr>
      <w:rFonts w:ascii="Times New Roman" w:hAnsi="Times New Roman" w:eastAsia="Times New Roman" w:cs="Times New Roman"/>
      <w:b/>
      <w:bCs/>
      <w:sz w:val="24"/>
      <w:szCs w:val="24"/>
      <w:lang w:val="en-GB"/>
    </w:rPr>
  </w:style>
  <w:style w:type="character" w:styleId="Heading3Char" w:customStyle="1">
    <w:name w:val="Heading 3 Char"/>
    <w:basedOn w:val="DefaultParagraphFont"/>
    <w:link w:val="Heading3"/>
    <w:rsid w:val="006C0197"/>
    <w:rPr>
      <w:rFonts w:ascii="Cambria" w:hAnsi="Cambria" w:eastAsia="Times New Roman" w:cs="Times New Roman"/>
      <w:b/>
      <w:bCs/>
      <w:sz w:val="26"/>
      <w:szCs w:val="26"/>
      <w:lang w:val="en-GB"/>
    </w:rPr>
  </w:style>
  <w:style w:type="character" w:styleId="Heading4Char" w:customStyle="1">
    <w:name w:val="Heading 4 Char"/>
    <w:aliases w:val="Sub-Minor Char"/>
    <w:basedOn w:val="DefaultParagraphFont"/>
    <w:link w:val="Heading4"/>
    <w:rsid w:val="006C0197"/>
    <w:rPr>
      <w:rFonts w:ascii="Calibri" w:hAnsi="Calibri" w:eastAsia="Times New Roman" w:cs="Times New Roman"/>
      <w:b/>
      <w:bCs/>
      <w:sz w:val="28"/>
      <w:szCs w:val="28"/>
      <w:lang w:val="en-GB"/>
    </w:rPr>
  </w:style>
  <w:style w:type="character" w:styleId="Heading5Char" w:customStyle="1">
    <w:name w:val="Heading 5 Char"/>
    <w:aliases w:val="Block Label Char1"/>
    <w:basedOn w:val="DefaultParagraphFont"/>
    <w:link w:val="Heading5"/>
    <w:rsid w:val="006C0197"/>
    <w:rPr>
      <w:rFonts w:ascii="Lucida Sans" w:hAnsi="Lucida Sans" w:eastAsia="Times New Roman" w:cs="Times New Roman"/>
      <w:b/>
      <w:szCs w:val="20"/>
      <w:lang w:val="en-US"/>
    </w:rPr>
  </w:style>
  <w:style w:type="character" w:styleId="Heading6Char" w:customStyle="1">
    <w:name w:val="Heading 6 Char"/>
    <w:basedOn w:val="DefaultParagraphFont"/>
    <w:link w:val="Heading6"/>
    <w:uiPriority w:val="9"/>
    <w:rsid w:val="006C0197"/>
    <w:rPr>
      <w:rFonts w:ascii="Calibri" w:hAnsi="Calibri" w:eastAsia="Times New Roman" w:cs="Times New Roman"/>
      <w:b/>
      <w:bCs/>
      <w:lang w:val="en-GB"/>
    </w:rPr>
  </w:style>
  <w:style w:type="character" w:styleId="Heading7Char" w:customStyle="1">
    <w:name w:val="Heading 7 Char"/>
    <w:basedOn w:val="DefaultParagraphFont"/>
    <w:link w:val="Heading7"/>
    <w:rsid w:val="006C0197"/>
    <w:rPr>
      <w:rFonts w:ascii="Calibri" w:hAnsi="Calibri" w:eastAsia="Times New Roman" w:cs="Times New Roman"/>
      <w:sz w:val="24"/>
      <w:szCs w:val="24"/>
      <w:lang w:val="en-GB"/>
    </w:rPr>
  </w:style>
  <w:style w:type="character" w:styleId="Heading8Char" w:customStyle="1">
    <w:name w:val="Heading 8 Char"/>
    <w:basedOn w:val="DefaultParagraphFont"/>
    <w:link w:val="Heading8"/>
    <w:rsid w:val="006C0197"/>
    <w:rPr>
      <w:rFonts w:ascii="Calibri" w:hAnsi="Calibri" w:eastAsia="Times New Roman" w:cs="Times New Roman"/>
      <w:i/>
      <w:iCs/>
      <w:sz w:val="24"/>
      <w:szCs w:val="24"/>
      <w:lang w:val="en-GB"/>
    </w:rPr>
  </w:style>
  <w:style w:type="character" w:styleId="Heading9Char" w:customStyle="1">
    <w:name w:val="Heading 9 Char"/>
    <w:basedOn w:val="DefaultParagraphFont"/>
    <w:link w:val="Heading9"/>
    <w:rsid w:val="006C0197"/>
    <w:rPr>
      <w:rFonts w:ascii="Cambria" w:hAnsi="Cambria" w:eastAsia="Times New Roman" w:cs="Times New Roman"/>
      <w:lang w:val="en-GB"/>
    </w:rPr>
  </w:style>
  <w:style w:type="numbering" w:styleId="NoList1" w:customStyle="1">
    <w:name w:val="No List1"/>
    <w:next w:val="NoList"/>
    <w:uiPriority w:val="99"/>
    <w:semiHidden/>
    <w:unhideWhenUsed/>
    <w:rsid w:val="006C0197"/>
  </w:style>
  <w:style w:type="paragraph" w:styleId="BodyText">
    <w:name w:val="Body Text"/>
    <w:aliases w:val="Normal H,HEA"/>
    <w:basedOn w:val="Normal"/>
    <w:link w:val="BodyTextChar"/>
    <w:uiPriority w:val="1"/>
    <w:qFormat/>
    <w:rsid w:val="006C0197"/>
    <w:pPr>
      <w:spacing w:after="120" w:line="240" w:lineRule="auto"/>
    </w:pPr>
    <w:rPr>
      <w:rFonts w:ascii="Times New Roman" w:hAnsi="Times New Roman" w:eastAsia="Times New Roman" w:cs="Times New Roman"/>
      <w:sz w:val="20"/>
      <w:szCs w:val="20"/>
      <w:lang w:val="en-GB"/>
    </w:rPr>
  </w:style>
  <w:style w:type="character" w:styleId="BodyTextChar" w:customStyle="1">
    <w:name w:val="Body Text Char"/>
    <w:aliases w:val="Normal H Char,HEA Char"/>
    <w:basedOn w:val="DefaultParagraphFont"/>
    <w:link w:val="BodyText"/>
    <w:uiPriority w:val="1"/>
    <w:rsid w:val="006C0197"/>
    <w:rPr>
      <w:rFonts w:ascii="Times New Roman" w:hAnsi="Times New Roman" w:eastAsia="Times New Roman" w:cs="Times New Roman"/>
      <w:sz w:val="20"/>
      <w:szCs w:val="20"/>
      <w:lang w:val="en-GB"/>
    </w:rPr>
  </w:style>
  <w:style w:type="paragraph" w:styleId="Header">
    <w:name w:val="header"/>
    <w:aliases w:val="ho,header odd"/>
    <w:basedOn w:val="Normal"/>
    <w:link w:val="HeaderChar"/>
    <w:uiPriority w:val="99"/>
    <w:rsid w:val="006C0197"/>
    <w:pPr>
      <w:tabs>
        <w:tab w:val="center" w:pos="4153"/>
        <w:tab w:val="right" w:pos="8306"/>
      </w:tabs>
      <w:spacing w:after="0" w:line="240" w:lineRule="auto"/>
    </w:pPr>
    <w:rPr>
      <w:rFonts w:ascii="Times New Roman" w:hAnsi="Times New Roman" w:eastAsia="Times New Roman" w:cs="Times New Roman"/>
      <w:b/>
      <w:bCs/>
      <w:sz w:val="20"/>
      <w:szCs w:val="20"/>
      <w:lang w:val="en-GB"/>
    </w:rPr>
  </w:style>
  <w:style w:type="character" w:styleId="HeaderChar" w:customStyle="1">
    <w:name w:val="Header Char"/>
    <w:aliases w:val="ho Char,header odd Char"/>
    <w:basedOn w:val="DefaultParagraphFont"/>
    <w:link w:val="Header"/>
    <w:uiPriority w:val="99"/>
    <w:rsid w:val="006C0197"/>
    <w:rPr>
      <w:rFonts w:ascii="Times New Roman" w:hAnsi="Times New Roman" w:eastAsia="Times New Roman" w:cs="Times New Roman"/>
      <w:b/>
      <w:bCs/>
      <w:sz w:val="20"/>
      <w:szCs w:val="20"/>
      <w:lang w:val="en-GB"/>
    </w:rPr>
  </w:style>
  <w:style w:type="paragraph" w:styleId="RFTJust" w:customStyle="1">
    <w:name w:val="RFT Just"/>
    <w:basedOn w:val="Normal"/>
    <w:rsid w:val="006C0197"/>
    <w:pPr>
      <w:spacing w:after="0" w:line="240" w:lineRule="auto"/>
      <w:jc w:val="both"/>
    </w:pPr>
    <w:rPr>
      <w:rFonts w:ascii="Times New Roman" w:hAnsi="Times New Roman" w:eastAsia="Times New Roman" w:cs="Times New Roman"/>
      <w:szCs w:val="24"/>
      <w:lang w:val="en-GB" w:eastAsia="en-GB"/>
    </w:rPr>
  </w:style>
  <w:style w:type="character" w:styleId="InitialStyle" w:customStyle="1">
    <w:name w:val="InitialStyle"/>
    <w:rsid w:val="006C0197"/>
    <w:rPr>
      <w:rFonts w:ascii="Courier New" w:hAnsi="Courier New" w:cs="Courier New"/>
      <w:sz w:val="24"/>
    </w:rPr>
  </w:style>
  <w:style w:type="character" w:styleId="Hyperlink">
    <w:name w:val="Hyperlink"/>
    <w:uiPriority w:val="99"/>
    <w:unhideWhenUsed/>
    <w:rsid w:val="006C0197"/>
    <w:rPr>
      <w:color w:val="0000FF"/>
      <w:u w:val="single"/>
    </w:rPr>
  </w:style>
  <w:style w:type="paragraph" w:styleId="BalloonText">
    <w:name w:val="Balloon Text"/>
    <w:basedOn w:val="Normal"/>
    <w:link w:val="BalloonTextChar"/>
    <w:uiPriority w:val="99"/>
    <w:unhideWhenUsed/>
    <w:rsid w:val="006C0197"/>
    <w:pPr>
      <w:spacing w:after="0" w:line="240" w:lineRule="auto"/>
    </w:pPr>
    <w:rPr>
      <w:rFonts w:ascii="Tahoma" w:hAnsi="Tahoma" w:eastAsia="Calibri" w:cs="Tahoma"/>
      <w:sz w:val="16"/>
      <w:szCs w:val="16"/>
      <w:lang w:val="en-GB"/>
    </w:rPr>
  </w:style>
  <w:style w:type="character" w:styleId="BalloonTextChar" w:customStyle="1">
    <w:name w:val="Balloon Text Char"/>
    <w:basedOn w:val="DefaultParagraphFont"/>
    <w:link w:val="BalloonText"/>
    <w:uiPriority w:val="99"/>
    <w:rsid w:val="006C0197"/>
    <w:rPr>
      <w:rFonts w:ascii="Tahoma" w:hAnsi="Tahoma" w:eastAsia="Calibri" w:cs="Tahoma"/>
      <w:sz w:val="16"/>
      <w:szCs w:val="16"/>
      <w:lang w:val="en-GB"/>
    </w:rPr>
  </w:style>
  <w:style w:type="paragraph" w:styleId="Caption">
    <w:name w:val="caption"/>
    <w:aliases w:val="* Caption"/>
    <w:basedOn w:val="Normal"/>
    <w:next w:val="Normal"/>
    <w:qFormat/>
    <w:rsid w:val="006C0197"/>
    <w:pPr>
      <w:spacing w:after="0" w:line="240" w:lineRule="auto"/>
    </w:pPr>
    <w:rPr>
      <w:rFonts w:ascii="Times New Roman" w:hAnsi="Times New Roman" w:eastAsia="Times New Roman" w:cs="Times New Roman"/>
      <w:b/>
      <w:bCs/>
      <w:sz w:val="20"/>
      <w:szCs w:val="20"/>
      <w:lang w:val="en-GB" w:eastAsia="en-GB"/>
    </w:rPr>
  </w:style>
  <w:style w:type="paragraph" w:styleId="rdjlista0" w:customStyle="1">
    <w:name w:val="rdjlista"/>
    <w:basedOn w:val="Normal"/>
    <w:rsid w:val="006C0197"/>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RDJLista" w:customStyle="1">
    <w:name w:val="RDJ List (a)"/>
    <w:basedOn w:val="Normal"/>
    <w:rsid w:val="006C0197"/>
    <w:pPr>
      <w:numPr>
        <w:numId w:val="1"/>
      </w:numPr>
      <w:tabs>
        <w:tab w:val="clear" w:pos="720"/>
      </w:tabs>
      <w:spacing w:before="240" w:after="0" w:line="300" w:lineRule="atLeast"/>
      <w:ind w:left="0" w:firstLine="0"/>
      <w:jc w:val="both"/>
    </w:pPr>
    <w:rPr>
      <w:rFonts w:ascii="Times New Roman" w:hAnsi="Times New Roman" w:eastAsia="SimSun" w:cs="Times New Roman"/>
      <w:sz w:val="24"/>
      <w:lang w:val="en-GB"/>
    </w:rPr>
  </w:style>
  <w:style w:type="paragraph" w:styleId="TOC2">
    <w:name w:val="toc 2"/>
    <w:basedOn w:val="Normal"/>
    <w:next w:val="Normal"/>
    <w:autoRedefine/>
    <w:uiPriority w:val="39"/>
    <w:rsid w:val="006C0197"/>
    <w:pPr>
      <w:spacing w:after="120" w:line="240" w:lineRule="auto"/>
    </w:pPr>
    <w:rPr>
      <w:rFonts w:ascii="Calibri" w:hAnsi="Calibri" w:eastAsia="Times New Roman" w:cs="Times New Roman"/>
      <w:lang w:val="en-GB"/>
    </w:rPr>
  </w:style>
  <w:style w:type="paragraph" w:styleId="NoSpacing">
    <w:name w:val="No Spacing"/>
    <w:link w:val="NoSpacingChar"/>
    <w:autoRedefine/>
    <w:uiPriority w:val="1"/>
    <w:qFormat/>
    <w:rsid w:val="006C0197"/>
    <w:pPr>
      <w:spacing w:after="0" w:line="240" w:lineRule="auto"/>
      <w:ind w:right="89"/>
    </w:pPr>
    <w:rPr>
      <w:rFonts w:ascii="Calibri" w:hAnsi="Calibri" w:eastAsia="Calibri" w:cs="Calibri"/>
      <w:bCs/>
      <w:color w:val="000000"/>
      <w:lang w:val="en-GB"/>
    </w:rPr>
  </w:style>
  <w:style w:type="paragraph" w:styleId="ListParagraph">
    <w:name w:val="List Paragraph"/>
    <w:aliases w:val="igunore,Subtitle Cover Pag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6C0197"/>
    <w:pPr>
      <w:spacing w:after="0" w:line="240" w:lineRule="auto"/>
      <w:ind w:left="720"/>
    </w:pPr>
    <w:rPr>
      <w:rFonts w:ascii="Times New Roman" w:hAnsi="Times New Roman" w:eastAsia="Times New Roman" w:cs="Times New Roman"/>
      <w:sz w:val="24"/>
      <w:szCs w:val="24"/>
      <w:lang w:val="en-GB"/>
    </w:rPr>
  </w:style>
  <w:style w:type="table" w:styleId="TableGrid">
    <w:name w:val="Table Grid"/>
    <w:aliases w:val="Deloitte"/>
    <w:basedOn w:val="TableNormal"/>
    <w:uiPriority w:val="39"/>
    <w:rsid w:val="006C0197"/>
    <w:pPr>
      <w:spacing w:after="0" w:line="240" w:lineRule="auto"/>
    </w:pPr>
    <w:rPr>
      <w:rFonts w:ascii="Calibri" w:hAnsi="Calibri" w:eastAsia="Calibri"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aliases w:val="Footer1,footer odd,footer,f,fo,figure,footer/10-HELVETICA"/>
    <w:basedOn w:val="Normal"/>
    <w:link w:val="FooterChar"/>
    <w:uiPriority w:val="99"/>
    <w:unhideWhenUsed/>
    <w:rsid w:val="006C0197"/>
    <w:pPr>
      <w:tabs>
        <w:tab w:val="center" w:pos="4513"/>
        <w:tab w:val="right" w:pos="9026"/>
      </w:tabs>
      <w:spacing w:after="200" w:line="276" w:lineRule="auto"/>
    </w:pPr>
    <w:rPr>
      <w:rFonts w:ascii="Calibri" w:hAnsi="Calibri" w:eastAsia="Calibri" w:cs="Times New Roman"/>
      <w:lang w:val="en-GB"/>
    </w:rPr>
  </w:style>
  <w:style w:type="character" w:styleId="FooterChar" w:customStyle="1">
    <w:name w:val="Footer Char"/>
    <w:aliases w:val="Footer1 Char,footer odd Char,footer Char,f Char,fo Char,figure Char,footer/10-HELVETICA Char"/>
    <w:basedOn w:val="DefaultParagraphFont"/>
    <w:link w:val="Footer"/>
    <w:uiPriority w:val="99"/>
    <w:rsid w:val="006C0197"/>
    <w:rPr>
      <w:rFonts w:ascii="Calibri" w:hAnsi="Calibri" w:eastAsia="Calibri" w:cs="Times New Roman"/>
      <w:lang w:val="en-GB"/>
    </w:rPr>
  </w:style>
  <w:style w:type="character" w:styleId="ComRegNumberedParagraphChar" w:customStyle="1">
    <w:name w:val="ComReg Numbered Paragraph Char"/>
    <w:link w:val="ComRegNumberedParagraph"/>
    <w:locked/>
    <w:rsid w:val="006C0197"/>
    <w:rPr>
      <w:rFonts w:ascii="Arial" w:hAnsi="Arial" w:cs="Arial"/>
      <w:sz w:val="24"/>
      <w:szCs w:val="24"/>
    </w:rPr>
  </w:style>
  <w:style w:type="paragraph" w:styleId="ComRegNumberedParagraph" w:customStyle="1">
    <w:name w:val="ComReg Numbered Paragraph"/>
    <w:basedOn w:val="ListParagraph"/>
    <w:link w:val="ComRegNumberedParagraphChar"/>
    <w:qFormat/>
    <w:rsid w:val="006C0197"/>
    <w:pPr>
      <w:keepLines/>
      <w:widowControl w:val="0"/>
      <w:numPr>
        <w:numId w:val="2"/>
      </w:numPr>
      <w:spacing w:after="240" w:line="276" w:lineRule="auto"/>
      <w:ind w:left="0" w:firstLine="0"/>
    </w:pPr>
    <w:rPr>
      <w:rFonts w:ascii="Arial" w:hAnsi="Arial" w:cs="Arial" w:eastAsiaTheme="minorHAnsi"/>
      <w:lang w:val="en-IE"/>
    </w:rPr>
  </w:style>
  <w:style w:type="character" w:styleId="CommentReference">
    <w:name w:val="annotation reference"/>
    <w:uiPriority w:val="99"/>
    <w:unhideWhenUsed/>
    <w:rsid w:val="006C0197"/>
    <w:rPr>
      <w:sz w:val="16"/>
      <w:szCs w:val="16"/>
    </w:rPr>
  </w:style>
  <w:style w:type="paragraph" w:styleId="CommentText">
    <w:name w:val="annotation text"/>
    <w:basedOn w:val="Normal"/>
    <w:link w:val="CommentTextChar"/>
    <w:uiPriority w:val="99"/>
    <w:unhideWhenUsed/>
    <w:rsid w:val="006C0197"/>
    <w:pPr>
      <w:spacing w:after="200" w:line="276" w:lineRule="auto"/>
    </w:pPr>
    <w:rPr>
      <w:rFonts w:ascii="Calibri" w:hAnsi="Calibri" w:eastAsia="Calibri" w:cs="Times New Roman"/>
      <w:sz w:val="20"/>
      <w:szCs w:val="20"/>
      <w:lang w:val="en-GB"/>
    </w:rPr>
  </w:style>
  <w:style w:type="character" w:styleId="CommentTextChar" w:customStyle="1">
    <w:name w:val="Comment Text Char"/>
    <w:basedOn w:val="DefaultParagraphFont"/>
    <w:link w:val="CommentText"/>
    <w:uiPriority w:val="99"/>
    <w:rsid w:val="006C0197"/>
    <w:rPr>
      <w:rFonts w:ascii="Calibri" w:hAnsi="Calibri" w:eastAsia="Calibri" w:cs="Times New Roman"/>
      <w:sz w:val="20"/>
      <w:szCs w:val="20"/>
      <w:lang w:val="en-GB"/>
    </w:rPr>
  </w:style>
  <w:style w:type="paragraph" w:styleId="CommentSubject">
    <w:name w:val="annotation subject"/>
    <w:basedOn w:val="CommentText"/>
    <w:next w:val="CommentText"/>
    <w:link w:val="CommentSubjectChar"/>
    <w:uiPriority w:val="99"/>
    <w:unhideWhenUsed/>
    <w:rsid w:val="006C0197"/>
    <w:rPr>
      <w:b/>
      <w:bCs/>
    </w:rPr>
  </w:style>
  <w:style w:type="character" w:styleId="CommentSubjectChar" w:customStyle="1">
    <w:name w:val="Comment Subject Char"/>
    <w:basedOn w:val="CommentTextChar"/>
    <w:link w:val="CommentSubject"/>
    <w:uiPriority w:val="99"/>
    <w:rsid w:val="006C0197"/>
    <w:rPr>
      <w:rFonts w:ascii="Calibri" w:hAnsi="Calibri" w:eastAsia="Calibri" w:cs="Times New Roman"/>
      <w:b/>
      <w:bCs/>
      <w:sz w:val="20"/>
      <w:szCs w:val="20"/>
      <w:lang w:val="en-GB"/>
    </w:rPr>
  </w:style>
  <w:style w:type="table" w:styleId="TableGrid1" w:customStyle="1">
    <w:name w:val="Table Grid1"/>
    <w:basedOn w:val="TableNormal"/>
    <w:next w:val="TableGrid"/>
    <w:uiPriority w:val="59"/>
    <w:rsid w:val="006C0197"/>
    <w:pPr>
      <w:spacing w:after="0" w:line="240" w:lineRule="auto"/>
    </w:pPr>
    <w:rPr>
      <w:rFonts w:ascii="Times New Roman" w:hAnsi="Times New Roman" w:eastAsia="Times New Roman" w:cs="Times New Roman"/>
      <w:sz w:val="20"/>
      <w:szCs w:val="20"/>
      <w:lang w:val="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semiHidden/>
    <w:unhideWhenUsed/>
    <w:rsid w:val="006C0197"/>
    <w:rPr>
      <w:color w:val="954F72"/>
      <w:u w:val="single"/>
    </w:rPr>
  </w:style>
  <w:style w:type="character" w:styleId="UnresolvedMention">
    <w:name w:val="Unresolved Mention"/>
    <w:uiPriority w:val="99"/>
    <w:semiHidden/>
    <w:unhideWhenUsed/>
    <w:rsid w:val="006C0197"/>
    <w:rPr>
      <w:color w:val="605E5C"/>
      <w:shd w:val="clear" w:color="auto" w:fill="E1DFDD"/>
    </w:rPr>
  </w:style>
  <w:style w:type="table" w:styleId="TableGrid10" w:customStyle="1">
    <w:name w:val="TableGrid1"/>
    <w:rsid w:val="006C0197"/>
    <w:pPr>
      <w:spacing w:after="0" w:line="240" w:lineRule="auto"/>
    </w:pPr>
    <w:rPr>
      <w:rFonts w:ascii="Calibri" w:hAnsi="Calibri" w:eastAsia="Times New Roman" w:cs="Times New Roman"/>
      <w:lang w:eastAsia="en-IE"/>
    </w:rPr>
    <w:tblPr>
      <w:tblCellMar>
        <w:top w:w="0" w:type="dxa"/>
        <w:left w:w="0" w:type="dxa"/>
        <w:bottom w:w="0" w:type="dxa"/>
        <w:right w:w="0" w:type="dxa"/>
      </w:tblCellMar>
    </w:tblPr>
  </w:style>
  <w:style w:type="paragraph" w:styleId="Default" w:customStyle="1">
    <w:name w:val="Default"/>
    <w:rsid w:val="006C0197"/>
    <w:pPr>
      <w:autoSpaceDE w:val="0"/>
      <w:autoSpaceDN w:val="0"/>
      <w:adjustRightInd w:val="0"/>
      <w:spacing w:after="0" w:line="240" w:lineRule="auto"/>
    </w:pPr>
    <w:rPr>
      <w:rFonts w:ascii="Calibri" w:hAnsi="Calibri" w:eastAsia="Calibri" w:cs="Calibri"/>
      <w:color w:val="000000"/>
      <w:sz w:val="24"/>
      <w:szCs w:val="24"/>
    </w:rPr>
  </w:style>
  <w:style w:type="character" w:styleId="ListParagraphChar" w:customStyle="1">
    <w:name w:val="List Paragraph Char"/>
    <w:aliases w:val="igunore Char,Subtitle Cover Page Char,F5 List Paragraph Char,Bullet Points Char,No Spacing1 Char,List Paragraph Char Char Char Char,Indicator Text Char,Numbered Para 1 Char,Colorful List - Accent 11 Char,List Paragraph11 Char"/>
    <w:link w:val="ListParagraph"/>
    <w:uiPriority w:val="34"/>
    <w:rsid w:val="006C0197"/>
    <w:rPr>
      <w:rFonts w:ascii="Times New Roman" w:hAnsi="Times New Roman" w:eastAsia="Times New Roman" w:cs="Times New Roman"/>
      <w:sz w:val="24"/>
      <w:szCs w:val="24"/>
      <w:lang w:val="en-GB"/>
    </w:rPr>
  </w:style>
  <w:style w:type="table" w:styleId="TableGrid0" w:customStyle="1">
    <w:name w:val="TableGrid"/>
    <w:rsid w:val="006C0197"/>
    <w:pPr>
      <w:spacing w:after="0" w:line="240" w:lineRule="auto"/>
    </w:pPr>
    <w:rPr>
      <w:rFonts w:ascii="Calibri" w:hAnsi="Calibri" w:eastAsia="Times New Roman" w:cs="Times New Roman"/>
      <w:lang w:eastAsia="en-IE"/>
    </w:rPr>
    <w:tblPr>
      <w:tblCellMar>
        <w:top w:w="0" w:type="dxa"/>
        <w:left w:w="0" w:type="dxa"/>
        <w:bottom w:w="0" w:type="dxa"/>
        <w:right w:w="0" w:type="dxa"/>
      </w:tblCellMar>
    </w:tblPr>
  </w:style>
  <w:style w:type="paragraph" w:styleId="Revision">
    <w:name w:val="Revision"/>
    <w:hidden/>
    <w:uiPriority w:val="99"/>
    <w:rsid w:val="006C0197"/>
    <w:pPr>
      <w:spacing w:after="0" w:line="240" w:lineRule="auto"/>
    </w:pPr>
    <w:rPr>
      <w:rFonts w:ascii="Calibri" w:hAnsi="Calibri" w:eastAsia="Calibri" w:cs="Times New Roman"/>
      <w:lang w:val="en-GB"/>
    </w:rPr>
  </w:style>
  <w:style w:type="paragraph" w:styleId="TOCHeading">
    <w:name w:val="TOC Heading"/>
    <w:basedOn w:val="Heading1"/>
    <w:next w:val="Normal"/>
    <w:uiPriority w:val="39"/>
    <w:unhideWhenUsed/>
    <w:qFormat/>
    <w:rsid w:val="006C0197"/>
    <w:pPr>
      <w:keepLines/>
      <w:spacing w:after="0" w:line="259" w:lineRule="auto"/>
      <w:outlineLvl w:val="9"/>
    </w:pPr>
    <w:rPr>
      <w:rFonts w:ascii="Calibri Light" w:hAnsi="Calibri Light"/>
      <w:b w:val="0"/>
      <w:bCs w:val="0"/>
      <w:color w:val="2F5496"/>
      <w:kern w:val="0"/>
      <w:lang w:val="en-US"/>
    </w:rPr>
  </w:style>
  <w:style w:type="paragraph" w:styleId="TOC1">
    <w:name w:val="toc 1"/>
    <w:basedOn w:val="Normal"/>
    <w:next w:val="Normal"/>
    <w:autoRedefine/>
    <w:uiPriority w:val="39"/>
    <w:unhideWhenUsed/>
    <w:rsid w:val="006C0197"/>
    <w:pPr>
      <w:tabs>
        <w:tab w:val="right" w:leader="dot" w:pos="9016"/>
      </w:tabs>
      <w:spacing w:after="200" w:line="276" w:lineRule="auto"/>
    </w:pPr>
    <w:rPr>
      <w:rFonts w:ascii="Calibri" w:hAnsi="Calibri" w:eastAsia="Calibri" w:cs="Times New Roman"/>
      <w:b/>
      <w:bCs/>
      <w:noProof/>
      <w:lang w:val="en-GB"/>
    </w:rPr>
  </w:style>
  <w:style w:type="paragraph" w:styleId="TOC3">
    <w:name w:val="toc 3"/>
    <w:basedOn w:val="Normal"/>
    <w:next w:val="Normal"/>
    <w:autoRedefine/>
    <w:uiPriority w:val="39"/>
    <w:unhideWhenUsed/>
    <w:rsid w:val="006C0197"/>
    <w:pPr>
      <w:spacing w:after="200" w:line="276" w:lineRule="auto"/>
      <w:ind w:left="440"/>
    </w:pPr>
    <w:rPr>
      <w:rFonts w:ascii="Calibri" w:hAnsi="Calibri" w:eastAsia="Calibri" w:cs="Times New Roman"/>
      <w:lang w:val="en-GB"/>
    </w:rPr>
  </w:style>
  <w:style w:type="character" w:styleId="NoSpacingChar" w:customStyle="1">
    <w:name w:val="No Spacing Char"/>
    <w:link w:val="NoSpacing"/>
    <w:uiPriority w:val="1"/>
    <w:rsid w:val="006C0197"/>
    <w:rPr>
      <w:rFonts w:ascii="Calibri" w:hAnsi="Calibri" w:eastAsia="Calibri" w:cs="Calibri"/>
      <w:bCs/>
      <w:color w:val="000000"/>
      <w:lang w:val="en-GB"/>
    </w:rPr>
  </w:style>
  <w:style w:type="paragraph" w:styleId="NormalWeb">
    <w:name w:val="Normal (Web)"/>
    <w:basedOn w:val="Normal"/>
    <w:uiPriority w:val="99"/>
    <w:unhideWhenUsed/>
    <w:rsid w:val="006C0197"/>
    <w:pPr>
      <w:spacing w:before="100" w:beforeAutospacing="1" w:after="100" w:afterAutospacing="1" w:line="240" w:lineRule="auto"/>
    </w:pPr>
    <w:rPr>
      <w:rFonts w:ascii="Times New Roman" w:hAnsi="Times New Roman" w:eastAsia="Times New Roman" w:cs="Times New Roman"/>
      <w:sz w:val="24"/>
      <w:szCs w:val="24"/>
      <w:lang w:eastAsia="en-IE"/>
    </w:rPr>
  </w:style>
  <w:style w:type="table" w:styleId="GridTable1Light-Accent1">
    <w:name w:val="Grid Table 1 Light Accent 1"/>
    <w:basedOn w:val="TableNormal"/>
    <w:uiPriority w:val="46"/>
    <w:rsid w:val="006C0197"/>
    <w:pPr>
      <w:spacing w:after="0" w:line="240" w:lineRule="auto"/>
    </w:pPr>
    <w:rPr>
      <w:rFonts w:ascii="Calibri" w:hAnsi="Calibri" w:eastAsia="Calibri" w:cs="Times New Roman"/>
    </w:rPr>
    <w:tblPr>
      <w:tblStyleRowBandSize w:val="1"/>
      <w:tblStyleColBandSize w:val="1"/>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
    <w:tblStylePr w:type="firstRow">
      <w:rPr>
        <w:b/>
        <w:bCs/>
      </w:rPr>
      <w:tblPr/>
      <w:tcPr>
        <w:tcBorders>
          <w:bottom w:val="single" w:color="8EAADB" w:sz="12" w:space="0"/>
        </w:tcBorders>
      </w:tcPr>
    </w:tblStylePr>
    <w:tblStylePr w:type="lastRow">
      <w:rPr>
        <w:b/>
        <w:bCs/>
      </w:rPr>
      <w:tblPr/>
      <w:tcPr>
        <w:tcBorders>
          <w:top w:val="double" w:color="8EAADB" w:sz="2" w:space="0"/>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unhideWhenUsed/>
    <w:rsid w:val="006C0197"/>
    <w:pPr>
      <w:spacing w:after="120" w:line="276" w:lineRule="auto"/>
    </w:pPr>
    <w:rPr>
      <w:rFonts w:ascii="Calibri" w:hAnsi="Calibri" w:eastAsia="Calibri" w:cs="Times New Roman"/>
      <w:sz w:val="20"/>
      <w:szCs w:val="20"/>
    </w:rPr>
  </w:style>
  <w:style w:type="character" w:styleId="FootnoteTextChar" w:customStyle="1">
    <w:name w:val="Footnote Text Char"/>
    <w:basedOn w:val="DefaultParagraphFont"/>
    <w:link w:val="FootnoteText"/>
    <w:uiPriority w:val="99"/>
    <w:rsid w:val="006C0197"/>
    <w:rPr>
      <w:rFonts w:ascii="Calibri" w:hAnsi="Calibri" w:eastAsia="Calibri" w:cs="Times New Roman"/>
      <w:sz w:val="20"/>
      <w:szCs w:val="20"/>
    </w:rPr>
  </w:style>
  <w:style w:type="character" w:styleId="FootnoteReference">
    <w:name w:val="footnote reference"/>
    <w:uiPriority w:val="99"/>
    <w:unhideWhenUsed/>
    <w:rsid w:val="006C0197"/>
    <w:rPr>
      <w:vertAlign w:val="superscript"/>
    </w:rPr>
  </w:style>
  <w:style w:type="paragraph" w:styleId="IMS" w:customStyle="1">
    <w:name w:val="IMS"/>
    <w:basedOn w:val="ListParagraph"/>
    <w:qFormat/>
    <w:rsid w:val="006C0197"/>
    <w:pPr>
      <w:numPr>
        <w:numId w:val="3"/>
      </w:numPr>
      <w:spacing w:before="40" w:after="120" w:line="276" w:lineRule="auto"/>
      <w:ind w:left="0" w:firstLine="0"/>
      <w:contextualSpacing/>
    </w:pPr>
    <w:rPr>
      <w:rFonts w:ascii="Calibri" w:hAnsi="Calibri"/>
      <w:sz w:val="22"/>
      <w:lang w:val="en-IE"/>
    </w:rPr>
  </w:style>
  <w:style w:type="paragraph" w:styleId="Bullet" w:customStyle="1">
    <w:name w:val="Bullet"/>
    <w:basedOn w:val="Normal"/>
    <w:rsid w:val="006C0197"/>
    <w:pPr>
      <w:spacing w:after="100" w:line="276" w:lineRule="auto"/>
    </w:pPr>
    <w:rPr>
      <w:rFonts w:ascii="Calibri" w:hAnsi="Calibri" w:eastAsia="MS Mincho" w:cs="Times New Roman"/>
      <w:szCs w:val="24"/>
      <w:lang w:val="en-US" w:eastAsia="ja-JP"/>
    </w:rPr>
  </w:style>
  <w:style w:type="paragraph" w:styleId="DocTitle" w:customStyle="1">
    <w:name w:val="Doc Title"/>
    <w:basedOn w:val="Heading1"/>
    <w:rsid w:val="006C0197"/>
    <w:pPr>
      <w:pageBreakBefore/>
      <w:pBdr>
        <w:bottom w:val="single" w:color="333399" w:sz="18" w:space="1"/>
      </w:pBdr>
      <w:tabs>
        <w:tab w:val="left" w:pos="397"/>
        <w:tab w:val="left" w:pos="907"/>
        <w:tab w:val="left" w:pos="1134"/>
      </w:tabs>
      <w:spacing w:before="320" w:after="160"/>
    </w:pPr>
    <w:rPr>
      <w:rFonts w:ascii="Arial" w:hAnsi="Arial"/>
      <w:color w:val="333399"/>
      <w:kern w:val="0"/>
      <w:lang w:val="en-US"/>
    </w:rPr>
  </w:style>
  <w:style w:type="paragraph" w:styleId="inserttext" w:customStyle="1">
    <w:name w:val="insert text"/>
    <w:basedOn w:val="Normal"/>
    <w:rsid w:val="006C0197"/>
    <w:pPr>
      <w:tabs>
        <w:tab w:val="left" w:pos="397"/>
      </w:tabs>
      <w:spacing w:after="100" w:line="276" w:lineRule="auto"/>
      <w:ind w:left="794"/>
    </w:pPr>
    <w:rPr>
      <w:rFonts w:ascii="Calibri" w:hAnsi="Calibri" w:eastAsia="MS Mincho" w:cs="Times New Roman"/>
      <w:szCs w:val="24"/>
      <w:lang w:val="en-US" w:eastAsia="ja-JP"/>
    </w:rPr>
  </w:style>
  <w:style w:type="paragraph" w:styleId="StyleBullet12ptAfter10ptLinespacingMultiple133li" w:customStyle="1">
    <w:name w:val="Style Bullet + 12 pt After:  10 pt Line spacing:  Multiple 1.33 li"/>
    <w:basedOn w:val="Bullet"/>
    <w:rsid w:val="006C0197"/>
    <w:pPr>
      <w:numPr>
        <w:numId w:val="4"/>
      </w:numPr>
      <w:tabs>
        <w:tab w:val="clear" w:pos="397"/>
      </w:tabs>
      <w:spacing w:after="200" w:line="320" w:lineRule="auto"/>
      <w:ind w:left="0" w:firstLine="0"/>
    </w:pPr>
    <w:rPr>
      <w:sz w:val="24"/>
      <w:szCs w:val="20"/>
    </w:rPr>
  </w:style>
  <w:style w:type="character" w:styleId="PageNumber">
    <w:name w:val="page number"/>
    <w:rsid w:val="006C0197"/>
  </w:style>
  <w:style w:type="paragraph" w:styleId="western" w:customStyle="1">
    <w:name w:val="western"/>
    <w:basedOn w:val="Normal"/>
    <w:rsid w:val="006C0197"/>
    <w:pPr>
      <w:suppressAutoHyphens/>
      <w:spacing w:before="280" w:after="120" w:line="276" w:lineRule="auto"/>
      <w:jc w:val="both"/>
    </w:pPr>
    <w:rPr>
      <w:rFonts w:ascii="Arial Unicode MS" w:hAnsi="Arial Unicode MS" w:eastAsia="Arial Unicode MS" w:cs="Times New Roman"/>
      <w:szCs w:val="24"/>
      <w:lang w:val="en-GB" w:eastAsia="ar-SA"/>
    </w:rPr>
  </w:style>
  <w:style w:type="character" w:styleId="PlaceholderText">
    <w:name w:val="Placeholder Text"/>
    <w:uiPriority w:val="99"/>
    <w:rsid w:val="006C0197"/>
    <w:rPr>
      <w:color w:val="808080"/>
    </w:rPr>
  </w:style>
  <w:style w:type="character" w:styleId="Heading5Char1" w:customStyle="1">
    <w:name w:val="Heading 5 Char1"/>
    <w:aliases w:val="Block Label Char"/>
    <w:semiHidden/>
    <w:rsid w:val="006C0197"/>
    <w:rPr>
      <w:rFonts w:ascii="Calibri Light" w:hAnsi="Calibri Light" w:eastAsia="Times New Roman" w:cs="Times New Roman"/>
      <w:color w:val="2F5496"/>
      <w:sz w:val="24"/>
      <w:szCs w:val="24"/>
      <w:lang w:val="en-GB" w:eastAsia="en-US"/>
    </w:rPr>
  </w:style>
  <w:style w:type="paragraph" w:styleId="Title">
    <w:name w:val="Title"/>
    <w:basedOn w:val="Normal"/>
    <w:link w:val="TitleChar"/>
    <w:qFormat/>
    <w:rsid w:val="006C0197"/>
    <w:pPr>
      <w:widowControl w:val="0"/>
      <w:suppressAutoHyphens/>
      <w:spacing w:after="120" w:line="276" w:lineRule="auto"/>
      <w:jc w:val="center"/>
    </w:pPr>
    <w:rPr>
      <w:rFonts w:ascii="Calibri" w:hAnsi="Calibri" w:eastAsia="SimSun" w:cs="Times New Roman"/>
      <w:b/>
      <w:bCs/>
      <w:kern w:val="2"/>
      <w:szCs w:val="24"/>
      <w:u w:val="single"/>
      <w:lang w:val="en-GB" w:eastAsia="hi-IN"/>
    </w:rPr>
  </w:style>
  <w:style w:type="character" w:styleId="TitleChar" w:customStyle="1">
    <w:name w:val="Title Char"/>
    <w:basedOn w:val="DefaultParagraphFont"/>
    <w:link w:val="Title"/>
    <w:rsid w:val="006C0197"/>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6C0197"/>
    <w:pPr>
      <w:suppressAutoHyphens/>
      <w:spacing w:after="120" w:line="276" w:lineRule="auto"/>
      <w:ind w:left="720" w:hanging="360"/>
    </w:pPr>
    <w:rPr>
      <w:rFonts w:ascii="Calibri" w:hAnsi="Calibri" w:eastAsia="Times New Roman" w:cs="Times New Roman"/>
      <w:szCs w:val="24"/>
      <w:lang w:val="en-GB" w:eastAsia="ar-SA"/>
    </w:rPr>
  </w:style>
  <w:style w:type="character" w:styleId="BodyTextIndentChar" w:customStyle="1">
    <w:name w:val="Body Text Indent Char"/>
    <w:basedOn w:val="DefaultParagraphFont"/>
    <w:link w:val="BodyTextIndent"/>
    <w:rsid w:val="006C0197"/>
    <w:rPr>
      <w:rFonts w:ascii="Calibri" w:hAnsi="Calibri" w:eastAsia="Times New Roman" w:cs="Times New Roman"/>
      <w:szCs w:val="24"/>
      <w:lang w:val="en-GB" w:eastAsia="ar-SA"/>
    </w:rPr>
  </w:style>
  <w:style w:type="paragraph" w:styleId="Date">
    <w:name w:val="Date"/>
    <w:basedOn w:val="Normal"/>
    <w:next w:val="Normal"/>
    <w:link w:val="DateChar"/>
    <w:unhideWhenUsed/>
    <w:rsid w:val="006C0197"/>
    <w:pPr>
      <w:tabs>
        <w:tab w:val="left" w:pos="397"/>
      </w:tabs>
      <w:spacing w:after="100" w:line="276" w:lineRule="auto"/>
    </w:pPr>
    <w:rPr>
      <w:rFonts w:ascii="Calibri" w:hAnsi="Calibri" w:eastAsia="MS Mincho" w:cs="Times New Roman"/>
      <w:szCs w:val="24"/>
      <w:lang w:val="en-US" w:eastAsia="ja-JP"/>
    </w:rPr>
  </w:style>
  <w:style w:type="character" w:styleId="DateChar" w:customStyle="1">
    <w:name w:val="Date Char"/>
    <w:basedOn w:val="DefaultParagraphFont"/>
    <w:link w:val="Date"/>
    <w:rsid w:val="006C0197"/>
    <w:rPr>
      <w:rFonts w:ascii="Calibri" w:hAnsi="Calibri" w:eastAsia="MS Mincho" w:cs="Times New Roman"/>
      <w:szCs w:val="24"/>
      <w:lang w:val="en-US" w:eastAsia="ja-JP"/>
    </w:rPr>
  </w:style>
  <w:style w:type="paragraph" w:styleId="BodyText2">
    <w:name w:val="Body Text 2"/>
    <w:basedOn w:val="Normal"/>
    <w:link w:val="BodyText2Char"/>
    <w:unhideWhenUsed/>
    <w:rsid w:val="006C0197"/>
    <w:pPr>
      <w:spacing w:after="120" w:line="276" w:lineRule="auto"/>
      <w:jc w:val="both"/>
    </w:pPr>
    <w:rPr>
      <w:rFonts w:ascii="Calibri" w:hAnsi="Calibri" w:eastAsia="Times New Roman" w:cs="Times New Roman"/>
      <w:szCs w:val="24"/>
      <w:lang w:val="en-GB"/>
    </w:rPr>
  </w:style>
  <w:style w:type="character" w:styleId="BodyText2Char" w:customStyle="1">
    <w:name w:val="Body Text 2 Char"/>
    <w:basedOn w:val="DefaultParagraphFont"/>
    <w:link w:val="BodyText2"/>
    <w:rsid w:val="006C0197"/>
    <w:rPr>
      <w:rFonts w:ascii="Calibri" w:hAnsi="Calibri" w:eastAsia="Times New Roman" w:cs="Times New Roman"/>
      <w:szCs w:val="24"/>
      <w:lang w:val="en-GB"/>
    </w:rPr>
  </w:style>
  <w:style w:type="paragraph" w:styleId="BodyText3">
    <w:name w:val="Body Text 3"/>
    <w:basedOn w:val="Normal"/>
    <w:link w:val="BodyText3Char"/>
    <w:unhideWhenUsed/>
    <w:rsid w:val="006C0197"/>
    <w:pPr>
      <w:spacing w:after="120" w:line="360" w:lineRule="auto"/>
    </w:pPr>
    <w:rPr>
      <w:rFonts w:ascii="Calibri" w:hAnsi="Calibri" w:eastAsia="Times New Roman" w:cs="Times New Roman"/>
      <w:b/>
      <w:bCs/>
      <w:szCs w:val="24"/>
      <w:u w:val="single"/>
      <w:lang w:val="en-GB"/>
    </w:rPr>
  </w:style>
  <w:style w:type="character" w:styleId="BodyText3Char" w:customStyle="1">
    <w:name w:val="Body Text 3 Char"/>
    <w:basedOn w:val="DefaultParagraphFont"/>
    <w:link w:val="BodyText3"/>
    <w:rsid w:val="006C0197"/>
    <w:rPr>
      <w:rFonts w:ascii="Calibri" w:hAnsi="Calibri" w:eastAsia="Times New Roman" w:cs="Times New Roman"/>
      <w:b/>
      <w:bCs/>
      <w:szCs w:val="24"/>
      <w:u w:val="single"/>
      <w:lang w:val="en-GB"/>
    </w:rPr>
  </w:style>
  <w:style w:type="paragraph" w:styleId="BodyTextIndent2">
    <w:name w:val="Body Text Indent 2"/>
    <w:basedOn w:val="Normal"/>
    <w:link w:val="BodyTextIndent2Char"/>
    <w:semiHidden/>
    <w:unhideWhenUsed/>
    <w:rsid w:val="006C0197"/>
    <w:pPr>
      <w:spacing w:after="200" w:line="360" w:lineRule="auto"/>
      <w:ind w:left="360"/>
      <w:jc w:val="both"/>
    </w:pPr>
    <w:rPr>
      <w:rFonts w:ascii="Calibri" w:hAnsi="Calibri" w:eastAsia="Times New Roman" w:cs="Times New Roman"/>
      <w:noProof/>
      <w:szCs w:val="24"/>
      <w:lang w:val="en-GB"/>
    </w:rPr>
  </w:style>
  <w:style w:type="character" w:styleId="BodyTextIndent2Char" w:customStyle="1">
    <w:name w:val="Body Text Indent 2 Char"/>
    <w:basedOn w:val="DefaultParagraphFont"/>
    <w:link w:val="BodyTextIndent2"/>
    <w:semiHidden/>
    <w:rsid w:val="006C0197"/>
    <w:rPr>
      <w:rFonts w:ascii="Calibri" w:hAnsi="Calibri" w:eastAsia="Times New Roman" w:cs="Times New Roman"/>
      <w:noProof/>
      <w:szCs w:val="24"/>
      <w:lang w:val="en-GB"/>
    </w:rPr>
  </w:style>
  <w:style w:type="paragraph" w:styleId="BodyTextIndent3">
    <w:name w:val="Body Text Indent 3"/>
    <w:basedOn w:val="Normal"/>
    <w:link w:val="BodyTextIndent3Char"/>
    <w:unhideWhenUsed/>
    <w:rsid w:val="006C0197"/>
    <w:pPr>
      <w:suppressAutoHyphens/>
      <w:spacing w:after="120" w:line="276" w:lineRule="auto"/>
      <w:ind w:left="720"/>
      <w:jc w:val="both"/>
    </w:pPr>
    <w:rPr>
      <w:rFonts w:ascii="Calibri" w:hAnsi="Calibri" w:eastAsia="Times New Roman" w:cs="Times New Roman"/>
      <w:szCs w:val="24"/>
      <w:lang w:val="en-GB" w:eastAsia="ar-SA"/>
    </w:rPr>
  </w:style>
  <w:style w:type="character" w:styleId="BodyTextIndent3Char" w:customStyle="1">
    <w:name w:val="Body Text Indent 3 Char"/>
    <w:basedOn w:val="DefaultParagraphFont"/>
    <w:link w:val="BodyTextIndent3"/>
    <w:rsid w:val="006C0197"/>
    <w:rPr>
      <w:rFonts w:ascii="Calibri" w:hAnsi="Calibri" w:eastAsia="Times New Roman" w:cs="Times New Roman"/>
      <w:szCs w:val="24"/>
      <w:lang w:val="en-GB" w:eastAsia="ar-SA"/>
    </w:rPr>
  </w:style>
  <w:style w:type="paragraph" w:styleId="Parties" w:customStyle="1">
    <w:name w:val="Parties"/>
    <w:basedOn w:val="Normal"/>
    <w:rsid w:val="006C0197"/>
    <w:pPr>
      <w:tabs>
        <w:tab w:val="num" w:pos="397"/>
      </w:tabs>
      <w:suppressAutoHyphens/>
      <w:spacing w:after="240" w:line="312" w:lineRule="auto"/>
      <w:ind w:left="397" w:hanging="397"/>
      <w:jc w:val="both"/>
    </w:pPr>
    <w:rPr>
      <w:rFonts w:ascii="Calibri" w:hAnsi="Calibri" w:eastAsia="Times New Roman" w:cs="Times New Roman"/>
      <w:szCs w:val="20"/>
      <w:lang w:val="en-GB" w:eastAsia="ar-SA"/>
    </w:rPr>
  </w:style>
  <w:style w:type="paragraph" w:styleId="Level1" w:customStyle="1">
    <w:name w:val="Level 1"/>
    <w:basedOn w:val="Normal"/>
    <w:rsid w:val="006C0197"/>
    <w:pPr>
      <w:tabs>
        <w:tab w:val="num" w:pos="720"/>
        <w:tab w:val="left" w:pos="851"/>
      </w:tabs>
      <w:suppressAutoHyphens/>
      <w:spacing w:after="240" w:line="312" w:lineRule="auto"/>
      <w:ind w:left="720" w:hanging="360"/>
      <w:jc w:val="both"/>
      <w:outlineLvl w:val="0"/>
    </w:pPr>
    <w:rPr>
      <w:rFonts w:ascii="Calibri" w:hAnsi="Calibri" w:eastAsia="Times New Roman" w:cs="Times New Roman"/>
      <w:szCs w:val="20"/>
      <w:lang w:val="en-GB" w:eastAsia="ar-SA"/>
    </w:rPr>
  </w:style>
  <w:style w:type="paragraph" w:styleId="DefaultText" w:customStyle="1">
    <w:name w:val="Default Text"/>
    <w:basedOn w:val="Normal"/>
    <w:rsid w:val="006C0197"/>
    <w:pPr>
      <w:suppressAutoHyphens/>
      <w:overflowPunct w:val="0"/>
      <w:autoSpaceDE w:val="0"/>
      <w:spacing w:after="120" w:line="276" w:lineRule="auto"/>
    </w:pPr>
    <w:rPr>
      <w:rFonts w:ascii="Calibri" w:hAnsi="Calibri" w:eastAsia="Times New Roman" w:cs="Times New Roman"/>
      <w:szCs w:val="20"/>
      <w:lang w:val="en-GB" w:eastAsia="ar-SA"/>
    </w:rPr>
  </w:style>
  <w:style w:type="paragraph" w:styleId="No2" w:customStyle="1">
    <w:name w:val="No 2"/>
    <w:basedOn w:val="Normal"/>
    <w:rsid w:val="006C0197"/>
    <w:pPr>
      <w:tabs>
        <w:tab w:val="left" w:pos="-720"/>
      </w:tabs>
      <w:suppressAutoHyphens/>
      <w:spacing w:after="240" w:line="276" w:lineRule="auto"/>
      <w:ind w:left="720" w:hanging="720"/>
      <w:jc w:val="both"/>
    </w:pPr>
    <w:rPr>
      <w:rFonts w:ascii="Calibri" w:hAnsi="Calibri" w:eastAsia="Times New Roman" w:cs="Times New Roman"/>
      <w:spacing w:val="-3"/>
      <w:szCs w:val="20"/>
      <w:lang w:val="en-US" w:eastAsia="ar-SA"/>
    </w:rPr>
  </w:style>
  <w:style w:type="paragraph" w:styleId="Level2" w:customStyle="1">
    <w:name w:val="Level 2"/>
    <w:basedOn w:val="Normal"/>
    <w:rsid w:val="006C0197"/>
    <w:pPr>
      <w:tabs>
        <w:tab w:val="left" w:pos="851"/>
        <w:tab w:val="num" w:pos="1440"/>
      </w:tabs>
      <w:suppressAutoHyphens/>
      <w:spacing w:after="240" w:line="312" w:lineRule="auto"/>
      <w:ind w:left="1440" w:hanging="360"/>
      <w:jc w:val="both"/>
      <w:outlineLvl w:val="1"/>
    </w:pPr>
    <w:rPr>
      <w:rFonts w:ascii="Calibri" w:hAnsi="Calibri" w:eastAsia="Times New Roman" w:cs="Times New Roman"/>
      <w:szCs w:val="20"/>
      <w:lang w:val="en-GB" w:eastAsia="ar-SA"/>
    </w:rPr>
  </w:style>
  <w:style w:type="paragraph" w:styleId="Paragraph1" w:customStyle="1">
    <w:name w:val="Paragraph 1"/>
    <w:basedOn w:val="Normal"/>
    <w:semiHidden/>
    <w:rsid w:val="006C0197"/>
    <w:pPr>
      <w:widowControl w:val="0"/>
      <w:suppressAutoHyphens/>
      <w:spacing w:after="120" w:line="276" w:lineRule="auto"/>
    </w:pPr>
    <w:rPr>
      <w:rFonts w:ascii="Calibri" w:hAnsi="Calibri" w:eastAsia="Lucida Sans Unicode" w:cs="Times New Roman"/>
      <w:b/>
      <w:kern w:val="2"/>
      <w:szCs w:val="24"/>
      <w:lang w:val="en-GB" w:eastAsia="ar-SA"/>
    </w:rPr>
  </w:style>
  <w:style w:type="paragraph" w:styleId="TableContents" w:customStyle="1">
    <w:name w:val="Table Contents"/>
    <w:basedOn w:val="Normal"/>
    <w:semiHidden/>
    <w:rsid w:val="006C0197"/>
    <w:pPr>
      <w:widowControl w:val="0"/>
      <w:suppressLineNumbers/>
      <w:suppressAutoHyphens/>
      <w:spacing w:after="120" w:line="276" w:lineRule="auto"/>
    </w:pPr>
    <w:rPr>
      <w:rFonts w:ascii="Calibri" w:hAnsi="Calibri" w:eastAsia="SimSun" w:cs="Times New Roman"/>
      <w:kern w:val="2"/>
      <w:szCs w:val="24"/>
      <w:lang w:val="en-GB" w:eastAsia="hi-IN"/>
    </w:rPr>
  </w:style>
  <w:style w:type="paragraph" w:styleId="Paragraph3" w:customStyle="1">
    <w:name w:val="Paragraph 3"/>
    <w:basedOn w:val="Normal"/>
    <w:semiHidden/>
    <w:rsid w:val="006C0197"/>
    <w:pPr>
      <w:widowControl w:val="0"/>
      <w:suppressAutoHyphens/>
      <w:spacing w:after="120" w:line="276" w:lineRule="auto"/>
    </w:pPr>
    <w:rPr>
      <w:rFonts w:ascii="Calibri" w:hAnsi="Calibri" w:eastAsia="Lucida Sans Unicode" w:cs="Times New Roman"/>
      <w:kern w:val="2"/>
      <w:szCs w:val="24"/>
      <w:lang w:val="en-GB" w:eastAsia="ar-SA"/>
    </w:rPr>
  </w:style>
  <w:style w:type="paragraph" w:styleId="Index" w:customStyle="1">
    <w:name w:val="Index"/>
    <w:basedOn w:val="Normal"/>
    <w:semiHidden/>
    <w:rsid w:val="006C0197"/>
    <w:pPr>
      <w:suppressLineNumbers/>
      <w:suppressAutoHyphens/>
      <w:spacing w:after="120" w:line="276" w:lineRule="auto"/>
    </w:pPr>
    <w:rPr>
      <w:rFonts w:ascii="Calibri" w:hAnsi="Calibri" w:eastAsia="Times New Roman" w:cs="Times New Roman"/>
      <w:szCs w:val="24"/>
      <w:lang w:val="en-GB" w:eastAsia="ar-SA"/>
    </w:rPr>
  </w:style>
  <w:style w:type="character" w:styleId="Level1asHeadingtext" w:customStyle="1">
    <w:name w:val="Level 1 as Heading (text)"/>
    <w:rsid w:val="006C0197"/>
    <w:rPr>
      <w:b/>
      <w:bCs w:val="0"/>
    </w:rPr>
  </w:style>
  <w:style w:type="character" w:styleId="searchword1" w:customStyle="1">
    <w:name w:val="searchword1"/>
    <w:rsid w:val="006C0197"/>
    <w:rPr>
      <w:shd w:val="clear" w:color="auto" w:fill="FFFF00"/>
    </w:rPr>
  </w:style>
  <w:style w:type="paragraph" w:styleId="DocumentMap">
    <w:name w:val="Document Map"/>
    <w:basedOn w:val="Normal"/>
    <w:link w:val="DocumentMapChar"/>
    <w:semiHidden/>
    <w:unhideWhenUsed/>
    <w:rsid w:val="006C0197"/>
    <w:pPr>
      <w:spacing w:after="120" w:line="276" w:lineRule="auto"/>
    </w:pPr>
    <w:rPr>
      <w:rFonts w:ascii="Tahoma" w:hAnsi="Tahoma" w:eastAsia="Times New Roman" w:cs="Tahoma"/>
      <w:sz w:val="16"/>
      <w:szCs w:val="16"/>
      <w:lang w:val="en-GB"/>
    </w:rPr>
  </w:style>
  <w:style w:type="character" w:styleId="DocumentMapChar" w:customStyle="1">
    <w:name w:val="Document Map Char"/>
    <w:basedOn w:val="DefaultParagraphFont"/>
    <w:link w:val="DocumentMap"/>
    <w:semiHidden/>
    <w:rsid w:val="006C0197"/>
    <w:rPr>
      <w:rFonts w:ascii="Tahoma" w:hAnsi="Tahoma" w:eastAsia="Times New Roman" w:cs="Tahoma"/>
      <w:sz w:val="16"/>
      <w:szCs w:val="16"/>
      <w:lang w:val="en-GB"/>
    </w:rPr>
  </w:style>
  <w:style w:type="character" w:styleId="LineNumber">
    <w:name w:val="line number"/>
    <w:semiHidden/>
    <w:unhideWhenUsed/>
    <w:rsid w:val="006C0197"/>
  </w:style>
  <w:style w:type="paragraph" w:styleId="TableText" w:customStyle="1">
    <w:name w:val="Table Text"/>
    <w:basedOn w:val="Normal"/>
    <w:rsid w:val="006C0197"/>
    <w:pPr>
      <w:spacing w:before="60" w:after="120" w:line="276" w:lineRule="auto"/>
    </w:pPr>
    <w:rPr>
      <w:rFonts w:ascii="Arial" w:hAnsi="Arial" w:eastAsia="Times New Roman" w:cs="Times New Roman"/>
      <w:spacing w:val="-5"/>
      <w:sz w:val="16"/>
      <w:szCs w:val="20"/>
    </w:rPr>
  </w:style>
  <w:style w:type="paragraph" w:styleId="TableHeader" w:customStyle="1">
    <w:name w:val="Table Header"/>
    <w:basedOn w:val="Normal"/>
    <w:rsid w:val="006C0197"/>
    <w:pPr>
      <w:spacing w:before="60" w:after="120" w:line="276" w:lineRule="auto"/>
      <w:jc w:val="center"/>
    </w:pPr>
    <w:rPr>
      <w:rFonts w:ascii="Arial Black" w:hAnsi="Arial Black" w:eastAsia="Times New Roman" w:cs="Times New Roman"/>
      <w:spacing w:val="-5"/>
      <w:sz w:val="16"/>
      <w:szCs w:val="20"/>
    </w:rPr>
  </w:style>
  <w:style w:type="paragraph" w:styleId="P1" w:customStyle="1">
    <w:name w:val="P1"/>
    <w:basedOn w:val="Normal"/>
    <w:rsid w:val="006C0197"/>
    <w:pPr>
      <w:tabs>
        <w:tab w:val="right" w:pos="993"/>
      </w:tabs>
      <w:autoSpaceDE w:val="0"/>
      <w:autoSpaceDN w:val="0"/>
      <w:adjustRightInd w:val="0"/>
      <w:spacing w:after="120" w:line="300" w:lineRule="exact"/>
      <w:ind w:left="1138" w:hanging="1138"/>
      <w:jc w:val="both"/>
    </w:pPr>
    <w:rPr>
      <w:rFonts w:ascii="Calibri" w:hAnsi="Calibri" w:eastAsia="Times New Roman" w:cs="Times New Roman"/>
      <w:szCs w:val="24"/>
      <w:lang w:eastAsia="en-GB"/>
    </w:rPr>
  </w:style>
  <w:style w:type="paragraph" w:styleId="R2" w:customStyle="1">
    <w:name w:val="R2"/>
    <w:basedOn w:val="Normal"/>
    <w:rsid w:val="006C0197"/>
    <w:pPr>
      <w:tabs>
        <w:tab w:val="left" w:pos="540"/>
      </w:tabs>
      <w:autoSpaceDE w:val="0"/>
      <w:autoSpaceDN w:val="0"/>
      <w:adjustRightInd w:val="0"/>
      <w:spacing w:before="240" w:after="120" w:line="300" w:lineRule="atLeast"/>
      <w:ind w:firstLine="180"/>
      <w:jc w:val="both"/>
    </w:pPr>
    <w:rPr>
      <w:rFonts w:ascii="Calibri" w:hAnsi="Calibri" w:eastAsia="Times New Roman" w:cs="Times New Roman"/>
      <w:szCs w:val="24"/>
      <w:lang w:eastAsia="en-GB"/>
    </w:rPr>
  </w:style>
  <w:style w:type="paragraph" w:styleId="ACBody3" w:customStyle="1">
    <w:name w:val="AC Body 3"/>
    <w:basedOn w:val="Normal"/>
    <w:rsid w:val="006C0197"/>
    <w:pPr>
      <w:adjustRightInd w:val="0"/>
      <w:spacing w:after="220" w:line="276" w:lineRule="auto"/>
      <w:ind w:left="2160"/>
      <w:jc w:val="both"/>
    </w:pPr>
    <w:rPr>
      <w:rFonts w:ascii="Calibri" w:hAnsi="Calibri" w:eastAsia="Times New Roman" w:cs="Times New Roman"/>
      <w:lang w:val="en-GB"/>
    </w:rPr>
  </w:style>
  <w:style w:type="paragraph" w:styleId="Body" w:customStyle="1">
    <w:name w:val="Body"/>
    <w:basedOn w:val="Normal"/>
    <w:rsid w:val="006C0197"/>
    <w:pPr>
      <w:adjustRightInd w:val="0"/>
      <w:spacing w:after="220" w:line="276" w:lineRule="auto"/>
      <w:jc w:val="both"/>
    </w:pPr>
    <w:rPr>
      <w:rFonts w:ascii="Calibri" w:hAnsi="Calibri" w:eastAsia="Times New Roman" w:cs="Times New Roman"/>
      <w:lang w:val="en-GB"/>
    </w:rPr>
  </w:style>
  <w:style w:type="character" w:styleId="pgsubtitle" w:customStyle="1">
    <w:name w:val="pgsubtitle"/>
    <w:rsid w:val="006C0197"/>
  </w:style>
  <w:style w:type="character" w:styleId="st1" w:customStyle="1">
    <w:name w:val="st1"/>
    <w:rsid w:val="006C0197"/>
  </w:style>
  <w:style w:type="table" w:styleId="GridTable4-Accent1">
    <w:name w:val="Grid Table 4 Accent 1"/>
    <w:basedOn w:val="TableNormal"/>
    <w:uiPriority w:val="49"/>
    <w:rsid w:val="006C019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OpenFormatting" w:customStyle="1">
    <w:name w:val="Open Formatting"/>
    <w:basedOn w:val="Normal"/>
    <w:link w:val="OpenFormattingChar"/>
    <w:qFormat/>
    <w:locked/>
    <w:rsid w:val="006C0197"/>
    <w:pPr>
      <w:spacing w:after="120" w:line="276" w:lineRule="auto"/>
      <w:jc w:val="both"/>
    </w:pPr>
    <w:rPr>
      <w:rFonts w:ascii="Calibri" w:hAnsi="Calibri" w:eastAsia="Times New Roman" w:cs="Times New Roman"/>
      <w:color w:val="FF0000"/>
      <w:lang w:val="en-GB"/>
    </w:rPr>
  </w:style>
  <w:style w:type="character" w:styleId="OpenFormattingChar" w:customStyle="1">
    <w:name w:val="Open Formatting Char"/>
    <w:link w:val="OpenFormatting"/>
    <w:rsid w:val="006C0197"/>
    <w:rPr>
      <w:rFonts w:ascii="Calibri" w:hAnsi="Calibri" w:eastAsia="Times New Roman" w:cs="Times New Roman"/>
      <w:color w:val="FF0000"/>
      <w:lang w:val="en-GB"/>
    </w:rPr>
  </w:style>
  <w:style w:type="paragraph" w:styleId="TableofFigures">
    <w:name w:val="table of figures"/>
    <w:basedOn w:val="Normal"/>
    <w:next w:val="Normal"/>
    <w:uiPriority w:val="99"/>
    <w:unhideWhenUsed/>
    <w:rsid w:val="006C0197"/>
    <w:pPr>
      <w:suppressAutoHyphens/>
      <w:autoSpaceDN w:val="0"/>
      <w:spacing w:after="0" w:line="240" w:lineRule="auto"/>
      <w:textAlignment w:val="baseline"/>
    </w:pPr>
    <w:rPr>
      <w:rFonts w:ascii="Times New Roman" w:hAnsi="Times New Roman" w:eastAsia="Times New Roman" w:cs="Times New Roman"/>
      <w:sz w:val="24"/>
      <w:szCs w:val="24"/>
      <w:lang w:val="en-GB"/>
    </w:rPr>
  </w:style>
  <w:style w:type="numbering" w:styleId="WWOutlineListStyle50" w:customStyle="1">
    <w:name w:val="WW_OutlineListStyle_50"/>
    <w:basedOn w:val="NoList"/>
    <w:rsid w:val="006C0197"/>
    <w:pPr>
      <w:numPr>
        <w:numId w:val="5"/>
      </w:numPr>
    </w:pPr>
  </w:style>
  <w:style w:type="paragraph" w:styleId="Bodycopy" w:customStyle="1">
    <w:name w:val="Body copy"/>
    <w:basedOn w:val="Normal"/>
    <w:rsid w:val="006C0197"/>
    <w:pPr>
      <w:suppressAutoHyphens/>
      <w:autoSpaceDN w:val="0"/>
      <w:spacing w:after="200" w:line="240" w:lineRule="auto"/>
      <w:jc w:val="both"/>
      <w:textAlignment w:val="baseline"/>
    </w:pPr>
    <w:rPr>
      <w:rFonts w:ascii="Arial" w:hAnsi="Arial" w:eastAsia="Times New Roman" w:cs="Times New Roman"/>
      <w:color w:val="000000"/>
      <w:sz w:val="20"/>
      <w:szCs w:val="20"/>
      <w:lang w:val="en-GB"/>
    </w:rPr>
  </w:style>
  <w:style w:type="numbering" w:styleId="WWOutlineListStyle53" w:customStyle="1">
    <w:name w:val="WW_OutlineListStyle_53"/>
    <w:basedOn w:val="NoList"/>
    <w:rsid w:val="006C0197"/>
    <w:pPr>
      <w:numPr>
        <w:numId w:val="6"/>
      </w:numPr>
    </w:pPr>
  </w:style>
  <w:style w:type="character" w:styleId="BodycopyChar" w:customStyle="1">
    <w:name w:val="Body copy Char"/>
    <w:rsid w:val="006C0197"/>
    <w:rPr>
      <w:rFonts w:ascii="Arial" w:hAnsi="Arial"/>
      <w:color w:val="000000"/>
      <w:lang w:val="en-GB" w:eastAsia="en-US"/>
    </w:rPr>
  </w:style>
  <w:style w:type="numbering" w:styleId="WWOutlineListStyle52" w:customStyle="1">
    <w:name w:val="WW_OutlineListStyle_52"/>
    <w:basedOn w:val="NoList"/>
    <w:rsid w:val="006C0197"/>
    <w:pPr>
      <w:numPr>
        <w:numId w:val="7"/>
      </w:numPr>
    </w:pPr>
  </w:style>
  <w:style w:type="numbering" w:styleId="WWOutlineListStyle51" w:customStyle="1">
    <w:name w:val="WW_OutlineListStyle_51"/>
    <w:basedOn w:val="NoList"/>
    <w:rsid w:val="006C0197"/>
    <w:pPr>
      <w:numPr>
        <w:numId w:val="8"/>
      </w:numPr>
    </w:pPr>
  </w:style>
  <w:style w:type="numbering" w:styleId="WWOutlineListStyle49" w:customStyle="1">
    <w:name w:val="WW_OutlineListStyle_49"/>
    <w:basedOn w:val="NoList"/>
    <w:rsid w:val="006C0197"/>
    <w:pPr>
      <w:numPr>
        <w:numId w:val="9"/>
      </w:numPr>
    </w:pPr>
  </w:style>
  <w:style w:type="numbering" w:styleId="WWOutlineListStyle48" w:customStyle="1">
    <w:name w:val="WW_OutlineListStyle_48"/>
    <w:basedOn w:val="NoList"/>
    <w:rsid w:val="006C0197"/>
    <w:pPr>
      <w:numPr>
        <w:numId w:val="10"/>
      </w:numPr>
    </w:pPr>
  </w:style>
  <w:style w:type="numbering" w:styleId="WWOutlineListStyle47" w:customStyle="1">
    <w:name w:val="WW_OutlineListStyle_47"/>
    <w:basedOn w:val="NoList"/>
    <w:rsid w:val="006C0197"/>
    <w:pPr>
      <w:numPr>
        <w:numId w:val="11"/>
      </w:numPr>
    </w:pPr>
  </w:style>
  <w:style w:type="numbering" w:styleId="WWOutlineListStyle46" w:customStyle="1">
    <w:name w:val="WW_OutlineListStyle_46"/>
    <w:basedOn w:val="NoList"/>
    <w:rsid w:val="006C0197"/>
    <w:pPr>
      <w:numPr>
        <w:numId w:val="12"/>
      </w:numPr>
    </w:pPr>
  </w:style>
  <w:style w:type="numbering" w:styleId="WWOutlineListStyle45" w:customStyle="1">
    <w:name w:val="WW_OutlineListStyle_45"/>
    <w:basedOn w:val="NoList"/>
    <w:rsid w:val="006C0197"/>
    <w:pPr>
      <w:numPr>
        <w:numId w:val="13"/>
      </w:numPr>
    </w:pPr>
  </w:style>
  <w:style w:type="numbering" w:styleId="WWOutlineListStyle44" w:customStyle="1">
    <w:name w:val="WW_OutlineListStyle_44"/>
    <w:basedOn w:val="NoList"/>
    <w:rsid w:val="006C0197"/>
    <w:pPr>
      <w:numPr>
        <w:numId w:val="14"/>
      </w:numPr>
    </w:pPr>
  </w:style>
  <w:style w:type="numbering" w:styleId="WWOutlineListStyle43" w:customStyle="1">
    <w:name w:val="WW_OutlineListStyle_43"/>
    <w:basedOn w:val="NoList"/>
    <w:rsid w:val="006C0197"/>
    <w:pPr>
      <w:numPr>
        <w:numId w:val="15"/>
      </w:numPr>
    </w:pPr>
  </w:style>
  <w:style w:type="numbering" w:styleId="WWOutlineListStyle42" w:customStyle="1">
    <w:name w:val="WW_OutlineListStyle_42"/>
    <w:basedOn w:val="NoList"/>
    <w:rsid w:val="006C0197"/>
    <w:pPr>
      <w:numPr>
        <w:numId w:val="16"/>
      </w:numPr>
    </w:pPr>
  </w:style>
  <w:style w:type="numbering" w:styleId="WWOutlineListStyle41" w:customStyle="1">
    <w:name w:val="WW_OutlineListStyle_41"/>
    <w:basedOn w:val="NoList"/>
    <w:rsid w:val="006C0197"/>
    <w:pPr>
      <w:numPr>
        <w:numId w:val="17"/>
      </w:numPr>
    </w:pPr>
  </w:style>
  <w:style w:type="numbering" w:styleId="WWOutlineListStyle40" w:customStyle="1">
    <w:name w:val="WW_OutlineListStyle_40"/>
    <w:basedOn w:val="NoList"/>
    <w:rsid w:val="006C0197"/>
    <w:pPr>
      <w:numPr>
        <w:numId w:val="18"/>
      </w:numPr>
    </w:pPr>
  </w:style>
  <w:style w:type="numbering" w:styleId="WWOutlineListStyle39" w:customStyle="1">
    <w:name w:val="WW_OutlineListStyle_39"/>
    <w:basedOn w:val="NoList"/>
    <w:rsid w:val="006C0197"/>
    <w:pPr>
      <w:numPr>
        <w:numId w:val="19"/>
      </w:numPr>
    </w:pPr>
  </w:style>
  <w:style w:type="numbering" w:styleId="WWOutlineListStyle38" w:customStyle="1">
    <w:name w:val="WW_OutlineListStyle_38"/>
    <w:basedOn w:val="NoList"/>
    <w:rsid w:val="006C0197"/>
    <w:pPr>
      <w:numPr>
        <w:numId w:val="20"/>
      </w:numPr>
    </w:pPr>
  </w:style>
  <w:style w:type="numbering" w:styleId="WWOutlineListStyle37" w:customStyle="1">
    <w:name w:val="WW_OutlineListStyle_37"/>
    <w:basedOn w:val="NoList"/>
    <w:rsid w:val="006C0197"/>
    <w:pPr>
      <w:numPr>
        <w:numId w:val="21"/>
      </w:numPr>
    </w:pPr>
  </w:style>
  <w:style w:type="numbering" w:styleId="WWOutlineListStyle36" w:customStyle="1">
    <w:name w:val="WW_OutlineListStyle_36"/>
    <w:basedOn w:val="NoList"/>
    <w:rsid w:val="006C0197"/>
    <w:pPr>
      <w:numPr>
        <w:numId w:val="22"/>
      </w:numPr>
    </w:pPr>
  </w:style>
  <w:style w:type="numbering" w:styleId="WWOutlineListStyle35" w:customStyle="1">
    <w:name w:val="WW_OutlineListStyle_35"/>
    <w:basedOn w:val="NoList"/>
    <w:rsid w:val="006C0197"/>
    <w:pPr>
      <w:numPr>
        <w:numId w:val="23"/>
      </w:numPr>
    </w:pPr>
  </w:style>
  <w:style w:type="numbering" w:styleId="WWOutlineListStyle34" w:customStyle="1">
    <w:name w:val="WW_OutlineListStyle_34"/>
    <w:basedOn w:val="NoList"/>
    <w:rsid w:val="006C0197"/>
    <w:pPr>
      <w:numPr>
        <w:numId w:val="24"/>
      </w:numPr>
    </w:pPr>
  </w:style>
  <w:style w:type="numbering" w:styleId="WWOutlineListStyle33" w:customStyle="1">
    <w:name w:val="WW_OutlineListStyle_33"/>
    <w:basedOn w:val="NoList"/>
    <w:rsid w:val="006C0197"/>
    <w:pPr>
      <w:numPr>
        <w:numId w:val="25"/>
      </w:numPr>
    </w:pPr>
  </w:style>
  <w:style w:type="numbering" w:styleId="WWOutlineListStyle32" w:customStyle="1">
    <w:name w:val="WW_OutlineListStyle_32"/>
    <w:basedOn w:val="NoList"/>
    <w:rsid w:val="006C0197"/>
    <w:pPr>
      <w:numPr>
        <w:numId w:val="26"/>
      </w:numPr>
    </w:pPr>
  </w:style>
  <w:style w:type="numbering" w:styleId="WWOutlineListStyle31" w:customStyle="1">
    <w:name w:val="WW_OutlineListStyle_31"/>
    <w:basedOn w:val="NoList"/>
    <w:rsid w:val="006C0197"/>
    <w:pPr>
      <w:numPr>
        <w:numId w:val="27"/>
      </w:numPr>
    </w:pPr>
  </w:style>
  <w:style w:type="numbering" w:styleId="WWOutlineListStyle30" w:customStyle="1">
    <w:name w:val="WW_OutlineListStyle_30"/>
    <w:basedOn w:val="NoList"/>
    <w:rsid w:val="006C0197"/>
    <w:pPr>
      <w:numPr>
        <w:numId w:val="28"/>
      </w:numPr>
    </w:pPr>
  </w:style>
  <w:style w:type="numbering" w:styleId="WWOutlineListStyle29" w:customStyle="1">
    <w:name w:val="WW_OutlineListStyle_29"/>
    <w:basedOn w:val="NoList"/>
    <w:rsid w:val="006C0197"/>
    <w:pPr>
      <w:numPr>
        <w:numId w:val="29"/>
      </w:numPr>
    </w:pPr>
  </w:style>
  <w:style w:type="numbering" w:styleId="WWOutlineListStyle28" w:customStyle="1">
    <w:name w:val="WW_OutlineListStyle_28"/>
    <w:basedOn w:val="NoList"/>
    <w:rsid w:val="006C0197"/>
    <w:pPr>
      <w:numPr>
        <w:numId w:val="30"/>
      </w:numPr>
    </w:pPr>
  </w:style>
  <w:style w:type="numbering" w:styleId="WWOutlineListStyle27" w:customStyle="1">
    <w:name w:val="WW_OutlineListStyle_27"/>
    <w:basedOn w:val="NoList"/>
    <w:rsid w:val="006C0197"/>
    <w:pPr>
      <w:numPr>
        <w:numId w:val="31"/>
      </w:numPr>
    </w:pPr>
  </w:style>
  <w:style w:type="numbering" w:styleId="WWOutlineListStyle26" w:customStyle="1">
    <w:name w:val="WW_OutlineListStyle_26"/>
    <w:basedOn w:val="NoList"/>
    <w:rsid w:val="006C0197"/>
    <w:pPr>
      <w:numPr>
        <w:numId w:val="32"/>
      </w:numPr>
    </w:pPr>
  </w:style>
  <w:style w:type="numbering" w:styleId="WWOutlineListStyle25" w:customStyle="1">
    <w:name w:val="WW_OutlineListStyle_25"/>
    <w:basedOn w:val="NoList"/>
    <w:rsid w:val="006C0197"/>
    <w:pPr>
      <w:numPr>
        <w:numId w:val="33"/>
      </w:numPr>
    </w:pPr>
  </w:style>
  <w:style w:type="numbering" w:styleId="WWOutlineListStyle24" w:customStyle="1">
    <w:name w:val="WW_OutlineListStyle_24"/>
    <w:basedOn w:val="NoList"/>
    <w:rsid w:val="006C0197"/>
    <w:pPr>
      <w:numPr>
        <w:numId w:val="34"/>
      </w:numPr>
    </w:pPr>
  </w:style>
  <w:style w:type="numbering" w:styleId="WWOutlineListStyle23" w:customStyle="1">
    <w:name w:val="WW_OutlineListStyle_23"/>
    <w:basedOn w:val="NoList"/>
    <w:rsid w:val="006C0197"/>
    <w:pPr>
      <w:numPr>
        <w:numId w:val="35"/>
      </w:numPr>
    </w:pPr>
  </w:style>
  <w:style w:type="numbering" w:styleId="WWOutlineListStyle22" w:customStyle="1">
    <w:name w:val="WW_OutlineListStyle_22"/>
    <w:basedOn w:val="NoList"/>
    <w:rsid w:val="006C0197"/>
    <w:pPr>
      <w:numPr>
        <w:numId w:val="36"/>
      </w:numPr>
    </w:pPr>
  </w:style>
  <w:style w:type="numbering" w:styleId="WWOutlineListStyle21" w:customStyle="1">
    <w:name w:val="WW_OutlineListStyle_21"/>
    <w:basedOn w:val="NoList"/>
    <w:rsid w:val="006C0197"/>
    <w:pPr>
      <w:numPr>
        <w:numId w:val="37"/>
      </w:numPr>
    </w:pPr>
  </w:style>
  <w:style w:type="numbering" w:styleId="WWOutlineListStyle20" w:customStyle="1">
    <w:name w:val="WW_OutlineListStyle_20"/>
    <w:basedOn w:val="NoList"/>
    <w:rsid w:val="006C0197"/>
    <w:pPr>
      <w:numPr>
        <w:numId w:val="38"/>
      </w:numPr>
    </w:pPr>
  </w:style>
  <w:style w:type="numbering" w:styleId="WWOutlineListStyle19" w:customStyle="1">
    <w:name w:val="WW_OutlineListStyle_19"/>
    <w:basedOn w:val="NoList"/>
    <w:rsid w:val="006C0197"/>
    <w:pPr>
      <w:numPr>
        <w:numId w:val="39"/>
      </w:numPr>
    </w:pPr>
  </w:style>
  <w:style w:type="numbering" w:styleId="WWOutlineListStyle18" w:customStyle="1">
    <w:name w:val="WW_OutlineListStyle_18"/>
    <w:basedOn w:val="NoList"/>
    <w:rsid w:val="006C0197"/>
    <w:pPr>
      <w:numPr>
        <w:numId w:val="40"/>
      </w:numPr>
    </w:pPr>
  </w:style>
  <w:style w:type="numbering" w:styleId="WWOutlineListStyle17" w:customStyle="1">
    <w:name w:val="WW_OutlineListStyle_17"/>
    <w:basedOn w:val="NoList"/>
    <w:rsid w:val="006C0197"/>
    <w:pPr>
      <w:numPr>
        <w:numId w:val="41"/>
      </w:numPr>
    </w:pPr>
  </w:style>
  <w:style w:type="numbering" w:styleId="WWOutlineListStyle16" w:customStyle="1">
    <w:name w:val="WW_OutlineListStyle_16"/>
    <w:basedOn w:val="NoList"/>
    <w:rsid w:val="006C0197"/>
    <w:pPr>
      <w:numPr>
        <w:numId w:val="42"/>
      </w:numPr>
    </w:pPr>
  </w:style>
  <w:style w:type="numbering" w:styleId="WWOutlineListStyle15" w:customStyle="1">
    <w:name w:val="WW_OutlineListStyle_15"/>
    <w:basedOn w:val="NoList"/>
    <w:rsid w:val="006C0197"/>
    <w:pPr>
      <w:numPr>
        <w:numId w:val="43"/>
      </w:numPr>
    </w:pPr>
  </w:style>
  <w:style w:type="numbering" w:styleId="WWOutlineListStyle14" w:customStyle="1">
    <w:name w:val="WW_OutlineListStyle_14"/>
    <w:basedOn w:val="NoList"/>
    <w:rsid w:val="006C0197"/>
    <w:pPr>
      <w:numPr>
        <w:numId w:val="44"/>
      </w:numPr>
    </w:pPr>
  </w:style>
  <w:style w:type="numbering" w:styleId="WWOutlineListStyle13" w:customStyle="1">
    <w:name w:val="WW_OutlineListStyle_13"/>
    <w:basedOn w:val="NoList"/>
    <w:rsid w:val="006C0197"/>
    <w:pPr>
      <w:numPr>
        <w:numId w:val="45"/>
      </w:numPr>
    </w:pPr>
  </w:style>
  <w:style w:type="numbering" w:styleId="WWOutlineListStyle12" w:customStyle="1">
    <w:name w:val="WW_OutlineListStyle_12"/>
    <w:basedOn w:val="NoList"/>
    <w:rsid w:val="006C0197"/>
    <w:pPr>
      <w:numPr>
        <w:numId w:val="46"/>
      </w:numPr>
    </w:pPr>
  </w:style>
  <w:style w:type="numbering" w:styleId="WWOutlineListStyle11" w:customStyle="1">
    <w:name w:val="WW_OutlineListStyle_11"/>
    <w:basedOn w:val="NoList"/>
    <w:rsid w:val="006C0197"/>
    <w:pPr>
      <w:numPr>
        <w:numId w:val="47"/>
      </w:numPr>
    </w:pPr>
  </w:style>
  <w:style w:type="numbering" w:styleId="WWOutlineListStyle10" w:customStyle="1">
    <w:name w:val="WW_OutlineListStyle_10"/>
    <w:basedOn w:val="NoList"/>
    <w:rsid w:val="006C0197"/>
    <w:pPr>
      <w:numPr>
        <w:numId w:val="48"/>
      </w:numPr>
    </w:pPr>
  </w:style>
  <w:style w:type="numbering" w:styleId="WWOutlineListStyle9" w:customStyle="1">
    <w:name w:val="WW_OutlineListStyle_9"/>
    <w:basedOn w:val="NoList"/>
    <w:rsid w:val="006C0197"/>
    <w:pPr>
      <w:numPr>
        <w:numId w:val="49"/>
      </w:numPr>
    </w:pPr>
  </w:style>
  <w:style w:type="numbering" w:styleId="WWOutlineListStyle8" w:customStyle="1">
    <w:name w:val="WW_OutlineListStyle_8"/>
    <w:basedOn w:val="NoList"/>
    <w:rsid w:val="006C0197"/>
    <w:pPr>
      <w:numPr>
        <w:numId w:val="50"/>
      </w:numPr>
    </w:pPr>
  </w:style>
  <w:style w:type="numbering" w:styleId="WWOutlineListStyle7" w:customStyle="1">
    <w:name w:val="WW_OutlineListStyle_7"/>
    <w:basedOn w:val="NoList"/>
    <w:rsid w:val="006C0197"/>
    <w:pPr>
      <w:numPr>
        <w:numId w:val="51"/>
      </w:numPr>
    </w:pPr>
  </w:style>
  <w:style w:type="numbering" w:styleId="WWOutlineListStyle6" w:customStyle="1">
    <w:name w:val="WW_OutlineListStyle_6"/>
    <w:basedOn w:val="NoList"/>
    <w:rsid w:val="006C0197"/>
    <w:pPr>
      <w:numPr>
        <w:numId w:val="52"/>
      </w:numPr>
    </w:pPr>
  </w:style>
  <w:style w:type="numbering" w:styleId="WWOutlineListStyle5" w:customStyle="1">
    <w:name w:val="WW_OutlineListStyle_5"/>
    <w:basedOn w:val="NoList"/>
    <w:rsid w:val="006C0197"/>
    <w:pPr>
      <w:numPr>
        <w:numId w:val="53"/>
      </w:numPr>
    </w:pPr>
  </w:style>
  <w:style w:type="numbering" w:styleId="WWOutlineListStyle4" w:customStyle="1">
    <w:name w:val="WW_OutlineListStyle_4"/>
    <w:basedOn w:val="NoList"/>
    <w:rsid w:val="006C0197"/>
    <w:pPr>
      <w:numPr>
        <w:numId w:val="54"/>
      </w:numPr>
    </w:pPr>
  </w:style>
  <w:style w:type="numbering" w:styleId="WWOutlineListStyle3" w:customStyle="1">
    <w:name w:val="WW_OutlineListStyle_3"/>
    <w:basedOn w:val="NoList"/>
    <w:rsid w:val="006C0197"/>
    <w:pPr>
      <w:numPr>
        <w:numId w:val="55"/>
      </w:numPr>
    </w:pPr>
  </w:style>
  <w:style w:type="numbering" w:styleId="WWOutlineListStyle2" w:customStyle="1">
    <w:name w:val="WW_OutlineListStyle_2"/>
    <w:basedOn w:val="NoList"/>
    <w:rsid w:val="006C0197"/>
    <w:pPr>
      <w:numPr>
        <w:numId w:val="56"/>
      </w:numPr>
    </w:pPr>
  </w:style>
  <w:style w:type="numbering" w:styleId="WWOutlineListStyle1" w:customStyle="1">
    <w:name w:val="WW_OutlineListStyle_1"/>
    <w:basedOn w:val="NoList"/>
    <w:rsid w:val="006C0197"/>
    <w:pPr>
      <w:numPr>
        <w:numId w:val="57"/>
      </w:numPr>
    </w:pPr>
  </w:style>
  <w:style w:type="numbering" w:styleId="WWOutlineListStyle" w:customStyle="1">
    <w:name w:val="WW_OutlineListStyle"/>
    <w:basedOn w:val="NoList"/>
    <w:rsid w:val="006C0197"/>
    <w:pPr>
      <w:numPr>
        <w:numId w:val="58"/>
      </w:numPr>
    </w:pPr>
  </w:style>
  <w:style w:type="numbering" w:styleId="LFO2" w:customStyle="1">
    <w:name w:val="LFO2"/>
    <w:basedOn w:val="NoList"/>
    <w:rsid w:val="006C0197"/>
    <w:pPr>
      <w:numPr>
        <w:numId w:val="59"/>
      </w:numPr>
    </w:pPr>
  </w:style>
  <w:style w:type="paragraph" w:styleId="footnotedescription" w:customStyle="1">
    <w:name w:val="footnote description"/>
    <w:next w:val="Normal"/>
    <w:link w:val="footnotedescriptionChar"/>
    <w:hidden/>
    <w:rsid w:val="006C0197"/>
    <w:pPr>
      <w:spacing w:after="0"/>
    </w:pPr>
    <w:rPr>
      <w:rFonts w:ascii="Calibri" w:hAnsi="Calibri" w:eastAsia="Calibri" w:cs="Calibri"/>
      <w:color w:val="000000"/>
      <w:sz w:val="20"/>
      <w:lang w:eastAsia="en-IE"/>
    </w:rPr>
  </w:style>
  <w:style w:type="character" w:styleId="footnotedescriptionChar" w:customStyle="1">
    <w:name w:val="footnote description Char"/>
    <w:link w:val="footnotedescription"/>
    <w:rsid w:val="006C0197"/>
    <w:rPr>
      <w:rFonts w:ascii="Calibri" w:hAnsi="Calibri" w:eastAsia="Calibri" w:cs="Calibri"/>
      <w:color w:val="000000"/>
      <w:sz w:val="20"/>
      <w:lang w:eastAsia="en-IE"/>
    </w:rPr>
  </w:style>
  <w:style w:type="character" w:styleId="footnotemark" w:customStyle="1">
    <w:name w:val="footnote mark"/>
    <w:hidden/>
    <w:rsid w:val="006C0197"/>
    <w:rPr>
      <w:rFonts w:ascii="Calibri" w:hAnsi="Calibri" w:eastAsia="Calibri" w:cs="Calibri"/>
      <w:color w:val="000000"/>
      <w:sz w:val="20"/>
      <w:vertAlign w:val="superscript"/>
    </w:rPr>
  </w:style>
  <w:style w:type="character" w:styleId="HTMLCite">
    <w:name w:val="HTML Cite"/>
    <w:uiPriority w:val="99"/>
    <w:semiHidden/>
    <w:unhideWhenUsed/>
    <w:rsid w:val="006C0197"/>
    <w:rPr>
      <w:i/>
      <w:iCs/>
    </w:rPr>
  </w:style>
  <w:style w:type="paragraph" w:styleId="Body1" w:customStyle="1">
    <w:name w:val="Body 1"/>
    <w:basedOn w:val="Normal"/>
    <w:uiPriority w:val="99"/>
    <w:rsid w:val="006C0197"/>
    <w:pPr>
      <w:adjustRightInd w:val="0"/>
      <w:spacing w:after="210" w:line="270" w:lineRule="atLeast"/>
      <w:ind w:left="850"/>
      <w:jc w:val="both"/>
    </w:pPr>
    <w:rPr>
      <w:rFonts w:ascii="Calibri" w:hAnsi="Calibri" w:eastAsia="Calibri" w:cs="Calibri"/>
      <w:sz w:val="21"/>
      <w:szCs w:val="21"/>
      <w:lang w:eastAsia="en-IE"/>
    </w:rPr>
  </w:style>
  <w:style w:type="character" w:styleId="Level2asheadingtext" w:customStyle="1">
    <w:name w:val="Level 2 as heading (text)"/>
    <w:uiPriority w:val="99"/>
    <w:rsid w:val="006C0197"/>
    <w:rPr>
      <w:b/>
      <w:bCs/>
    </w:rPr>
  </w:style>
  <w:style w:type="paragraph" w:styleId="Level3" w:customStyle="1">
    <w:name w:val="Level 3"/>
    <w:basedOn w:val="Normal"/>
    <w:uiPriority w:val="99"/>
    <w:rsid w:val="006C0197"/>
    <w:pPr>
      <w:tabs>
        <w:tab w:val="num" w:pos="850"/>
      </w:tabs>
      <w:adjustRightInd w:val="0"/>
      <w:spacing w:after="210" w:line="270" w:lineRule="atLeast"/>
      <w:ind w:left="850" w:hanging="850"/>
      <w:jc w:val="both"/>
    </w:pPr>
    <w:rPr>
      <w:rFonts w:ascii="Calibri" w:hAnsi="Calibri" w:eastAsia="Calibri" w:cs="Calibri"/>
      <w:sz w:val="21"/>
      <w:szCs w:val="21"/>
      <w:lang w:eastAsia="en-IE"/>
    </w:rPr>
  </w:style>
  <w:style w:type="paragraph" w:styleId="Level4" w:customStyle="1">
    <w:name w:val="Level 4"/>
    <w:basedOn w:val="Normal"/>
    <w:uiPriority w:val="99"/>
    <w:rsid w:val="006C0197"/>
    <w:pPr>
      <w:tabs>
        <w:tab w:val="num" w:pos="1702"/>
      </w:tabs>
      <w:adjustRightInd w:val="0"/>
      <w:spacing w:after="210" w:line="270" w:lineRule="atLeast"/>
      <w:ind w:left="1702" w:hanging="567"/>
      <w:jc w:val="both"/>
    </w:pPr>
    <w:rPr>
      <w:rFonts w:ascii="Calibri" w:hAnsi="Calibri" w:eastAsia="Calibri" w:cs="Calibri"/>
      <w:sz w:val="21"/>
      <w:szCs w:val="21"/>
      <w:lang w:eastAsia="en-IE"/>
    </w:rPr>
  </w:style>
  <w:style w:type="paragraph" w:styleId="Level5" w:customStyle="1">
    <w:name w:val="Level 5"/>
    <w:basedOn w:val="Normal"/>
    <w:uiPriority w:val="99"/>
    <w:rsid w:val="006C0197"/>
    <w:pPr>
      <w:tabs>
        <w:tab w:val="num" w:pos="1984"/>
      </w:tabs>
      <w:adjustRightInd w:val="0"/>
      <w:spacing w:after="210" w:line="270" w:lineRule="atLeast"/>
      <w:ind w:left="1984" w:hanging="567"/>
      <w:jc w:val="both"/>
    </w:pPr>
    <w:rPr>
      <w:rFonts w:ascii="Calibri" w:hAnsi="Calibri" w:eastAsia="Calibri" w:cs="Calibri"/>
      <w:sz w:val="21"/>
      <w:szCs w:val="21"/>
      <w:lang w:eastAsia="en-IE"/>
    </w:rPr>
  </w:style>
  <w:style w:type="paragraph" w:styleId="Bullet1" w:customStyle="1">
    <w:name w:val="Bullet 1"/>
    <w:basedOn w:val="Normal"/>
    <w:uiPriority w:val="99"/>
    <w:rsid w:val="006C0197"/>
    <w:pPr>
      <w:numPr>
        <w:numId w:val="60"/>
      </w:numPr>
      <w:tabs>
        <w:tab w:val="clear" w:pos="490"/>
      </w:tabs>
      <w:adjustRightInd w:val="0"/>
      <w:spacing w:after="210" w:line="270" w:lineRule="atLeast"/>
      <w:ind w:left="0" w:firstLine="0"/>
      <w:jc w:val="both"/>
    </w:pPr>
    <w:rPr>
      <w:rFonts w:ascii="Calibri" w:hAnsi="Calibri" w:eastAsia="Calibri" w:cs="Calibri"/>
      <w:sz w:val="21"/>
      <w:szCs w:val="21"/>
      <w:lang w:eastAsia="en-IE"/>
    </w:rPr>
  </w:style>
  <w:style w:type="paragraph" w:styleId="Bullet2" w:customStyle="1">
    <w:name w:val="Bullet 2"/>
    <w:basedOn w:val="Normal"/>
    <w:uiPriority w:val="99"/>
    <w:rsid w:val="006C0197"/>
    <w:pPr>
      <w:numPr>
        <w:ilvl w:val="1"/>
        <w:numId w:val="60"/>
      </w:numPr>
      <w:tabs>
        <w:tab w:val="clear" w:pos="1057"/>
      </w:tabs>
      <w:adjustRightInd w:val="0"/>
      <w:spacing w:after="210" w:line="270" w:lineRule="atLeast"/>
      <w:ind w:left="0" w:firstLine="0"/>
      <w:jc w:val="both"/>
    </w:pPr>
    <w:rPr>
      <w:rFonts w:ascii="Calibri" w:hAnsi="Calibri" w:eastAsia="Calibri" w:cs="Calibri"/>
      <w:sz w:val="21"/>
      <w:szCs w:val="21"/>
      <w:lang w:eastAsia="en-IE"/>
    </w:rPr>
  </w:style>
  <w:style w:type="paragraph" w:styleId="Bullet3" w:customStyle="1">
    <w:name w:val="Bullet 3"/>
    <w:basedOn w:val="Normal"/>
    <w:rsid w:val="006C0197"/>
    <w:pPr>
      <w:numPr>
        <w:ilvl w:val="2"/>
        <w:numId w:val="60"/>
      </w:numPr>
      <w:tabs>
        <w:tab w:val="clear" w:pos="1624"/>
      </w:tabs>
      <w:adjustRightInd w:val="0"/>
      <w:spacing w:after="210" w:line="270" w:lineRule="atLeast"/>
      <w:ind w:left="0" w:firstLine="0"/>
      <w:jc w:val="both"/>
    </w:pPr>
    <w:rPr>
      <w:rFonts w:ascii="Calibri" w:hAnsi="Calibri" w:eastAsia="Calibri" w:cs="Calibri"/>
      <w:sz w:val="21"/>
      <w:szCs w:val="21"/>
      <w:lang w:eastAsia="en-IE"/>
    </w:rPr>
  </w:style>
  <w:style w:type="paragraph" w:styleId="Bullet4" w:customStyle="1">
    <w:name w:val="Bullet 4"/>
    <w:basedOn w:val="Normal"/>
    <w:uiPriority w:val="99"/>
    <w:rsid w:val="006C0197"/>
    <w:pPr>
      <w:numPr>
        <w:ilvl w:val="3"/>
        <w:numId w:val="60"/>
      </w:numPr>
      <w:tabs>
        <w:tab w:val="clear" w:pos="2191"/>
      </w:tabs>
      <w:adjustRightInd w:val="0"/>
      <w:spacing w:after="210" w:line="270" w:lineRule="atLeast"/>
      <w:ind w:left="0" w:firstLine="0"/>
      <w:jc w:val="both"/>
    </w:pPr>
    <w:rPr>
      <w:rFonts w:ascii="Calibri" w:hAnsi="Calibri" w:eastAsia="Calibri" w:cs="Calibri"/>
      <w:sz w:val="21"/>
      <w:szCs w:val="21"/>
      <w:lang w:eastAsia="en-IE"/>
    </w:rPr>
  </w:style>
  <w:style w:type="paragraph" w:styleId="Bullet5" w:customStyle="1">
    <w:name w:val="Bullet 5"/>
    <w:basedOn w:val="Normal"/>
    <w:uiPriority w:val="99"/>
    <w:rsid w:val="006C0197"/>
    <w:pPr>
      <w:numPr>
        <w:ilvl w:val="4"/>
        <w:numId w:val="60"/>
      </w:numPr>
      <w:tabs>
        <w:tab w:val="clear" w:pos="2758"/>
      </w:tabs>
      <w:adjustRightInd w:val="0"/>
      <w:spacing w:after="210" w:line="270" w:lineRule="atLeast"/>
      <w:ind w:left="0" w:firstLine="0"/>
      <w:jc w:val="both"/>
    </w:pPr>
    <w:rPr>
      <w:rFonts w:ascii="Calibri" w:hAnsi="Calibri" w:eastAsia="Calibri" w:cs="Calibri"/>
      <w:sz w:val="21"/>
      <w:szCs w:val="21"/>
      <w:lang w:eastAsia="en-IE"/>
    </w:rPr>
  </w:style>
  <w:style w:type="paragraph" w:styleId="Bullet6" w:customStyle="1">
    <w:name w:val="Bullet 6"/>
    <w:basedOn w:val="Normal"/>
    <w:uiPriority w:val="99"/>
    <w:rsid w:val="006C0197"/>
    <w:pPr>
      <w:numPr>
        <w:ilvl w:val="5"/>
        <w:numId w:val="60"/>
      </w:numPr>
      <w:tabs>
        <w:tab w:val="clear" w:pos="3325"/>
      </w:tabs>
      <w:adjustRightInd w:val="0"/>
      <w:spacing w:after="210" w:line="270" w:lineRule="atLeast"/>
      <w:ind w:left="0" w:firstLine="0"/>
      <w:jc w:val="both"/>
    </w:pPr>
    <w:rPr>
      <w:rFonts w:ascii="Calibri" w:hAnsi="Calibri" w:eastAsia="Calibri" w:cs="Calibri"/>
      <w:sz w:val="21"/>
      <w:szCs w:val="21"/>
      <w:lang w:eastAsia="en-IE"/>
    </w:rPr>
  </w:style>
  <w:style w:type="paragraph" w:styleId="Bullet7" w:customStyle="1">
    <w:name w:val="Bullet 7"/>
    <w:basedOn w:val="Normal"/>
    <w:uiPriority w:val="99"/>
    <w:rsid w:val="006C0197"/>
    <w:pPr>
      <w:numPr>
        <w:ilvl w:val="6"/>
        <w:numId w:val="60"/>
      </w:numPr>
      <w:tabs>
        <w:tab w:val="clear" w:pos="3892"/>
      </w:tabs>
      <w:adjustRightInd w:val="0"/>
      <w:spacing w:after="210" w:line="270" w:lineRule="atLeast"/>
      <w:ind w:left="0" w:firstLine="0"/>
      <w:jc w:val="both"/>
    </w:pPr>
    <w:rPr>
      <w:rFonts w:ascii="Calibri" w:hAnsi="Calibri" w:eastAsia="Calibri" w:cs="Calibri"/>
      <w:sz w:val="21"/>
      <w:szCs w:val="21"/>
      <w:lang w:eastAsia="en-IE"/>
    </w:rPr>
  </w:style>
  <w:style w:type="paragraph" w:styleId="Bullet8" w:customStyle="1">
    <w:name w:val="Bullet 8"/>
    <w:basedOn w:val="Normal"/>
    <w:uiPriority w:val="99"/>
    <w:rsid w:val="006C0197"/>
    <w:pPr>
      <w:numPr>
        <w:ilvl w:val="7"/>
        <w:numId w:val="60"/>
      </w:numPr>
      <w:tabs>
        <w:tab w:val="clear" w:pos="4459"/>
      </w:tabs>
      <w:adjustRightInd w:val="0"/>
      <w:spacing w:after="210" w:line="270" w:lineRule="atLeast"/>
      <w:ind w:left="0" w:firstLine="0"/>
      <w:jc w:val="both"/>
    </w:pPr>
    <w:rPr>
      <w:rFonts w:ascii="Calibri" w:hAnsi="Calibri" w:eastAsia="Calibri" w:cs="Calibri"/>
      <w:sz w:val="21"/>
      <w:szCs w:val="21"/>
      <w:lang w:eastAsia="en-IE"/>
    </w:rPr>
  </w:style>
  <w:style w:type="paragraph" w:styleId="Bullet9" w:customStyle="1">
    <w:name w:val="Bullet 9"/>
    <w:basedOn w:val="Normal"/>
    <w:uiPriority w:val="99"/>
    <w:rsid w:val="006C0197"/>
    <w:pPr>
      <w:numPr>
        <w:ilvl w:val="8"/>
        <w:numId w:val="60"/>
      </w:numPr>
      <w:tabs>
        <w:tab w:val="clear" w:pos="5026"/>
      </w:tabs>
      <w:adjustRightInd w:val="0"/>
      <w:spacing w:after="210" w:line="270" w:lineRule="atLeast"/>
      <w:ind w:left="0" w:firstLine="0"/>
      <w:jc w:val="both"/>
    </w:pPr>
    <w:rPr>
      <w:rFonts w:ascii="Calibri" w:hAnsi="Calibri" w:eastAsia="Calibri" w:cs="Calibri"/>
      <w:sz w:val="21"/>
      <w:szCs w:val="21"/>
      <w:lang w:eastAsia="en-IE"/>
    </w:rPr>
  </w:style>
  <w:style w:type="character" w:styleId="BodyTextChar1" w:customStyle="1">
    <w:name w:val="Body Text Char1"/>
    <w:uiPriority w:val="99"/>
    <w:rsid w:val="006C0197"/>
    <w:rPr>
      <w:rFonts w:ascii="Arial" w:hAnsi="Arial" w:cs="Arial"/>
      <w:sz w:val="18"/>
      <w:szCs w:val="18"/>
      <w:shd w:val="clear" w:color="auto" w:fill="FFFFFF"/>
    </w:rPr>
  </w:style>
  <w:style w:type="paragraph" w:styleId="SubHeading" w:customStyle="1">
    <w:name w:val="Sub Heading"/>
    <w:basedOn w:val="Body"/>
    <w:next w:val="Body"/>
    <w:uiPriority w:val="99"/>
    <w:rsid w:val="006C0197"/>
    <w:pPr>
      <w:keepNext/>
      <w:spacing w:after="210" w:line="270" w:lineRule="atLeast"/>
      <w:jc w:val="center"/>
    </w:pPr>
    <w:rPr>
      <w:rFonts w:eastAsia="Calibri" w:cs="Calibri"/>
      <w:b/>
      <w:bCs/>
      <w:caps/>
      <w:sz w:val="21"/>
      <w:szCs w:val="21"/>
      <w:lang w:val="en-IE" w:eastAsia="en-IE"/>
    </w:rPr>
  </w:style>
  <w:style w:type="character" w:styleId="EndnoteTextChar" w:customStyle="1">
    <w:name w:val="Endnote Text Char"/>
    <w:link w:val="EndnoteText"/>
    <w:uiPriority w:val="99"/>
    <w:semiHidden/>
    <w:rsid w:val="006C0197"/>
    <w:rPr>
      <w:lang w:val="en-GB"/>
    </w:rPr>
  </w:style>
  <w:style w:type="paragraph" w:styleId="EndnoteText">
    <w:name w:val="endnote text"/>
    <w:basedOn w:val="Normal"/>
    <w:link w:val="EndnoteTextChar"/>
    <w:uiPriority w:val="99"/>
    <w:semiHidden/>
    <w:unhideWhenUsed/>
    <w:rsid w:val="006C0197"/>
    <w:pPr>
      <w:spacing w:after="0" w:line="240" w:lineRule="auto"/>
      <w:jc w:val="both"/>
    </w:pPr>
    <w:rPr>
      <w:lang w:val="en-GB"/>
    </w:rPr>
  </w:style>
  <w:style w:type="character" w:styleId="EndnoteTextChar1" w:customStyle="1">
    <w:name w:val="Endnote Text Char1"/>
    <w:basedOn w:val="DefaultParagraphFont"/>
    <w:uiPriority w:val="99"/>
    <w:semiHidden/>
    <w:rsid w:val="006C0197"/>
    <w:rPr>
      <w:sz w:val="20"/>
      <w:szCs w:val="20"/>
    </w:rPr>
  </w:style>
  <w:style w:type="character" w:styleId="tgc" w:customStyle="1">
    <w:name w:val="_tgc"/>
    <w:rsid w:val="006C0197"/>
  </w:style>
  <w:style w:type="paragraph" w:styleId="TableParagraph" w:customStyle="1">
    <w:name w:val="Table Paragraph"/>
    <w:basedOn w:val="Normal"/>
    <w:uiPriority w:val="1"/>
    <w:qFormat/>
    <w:rsid w:val="006C0197"/>
    <w:pPr>
      <w:spacing w:after="0" w:line="240" w:lineRule="auto"/>
    </w:pPr>
    <w:rPr>
      <w:rFonts w:ascii="Calibri" w:hAnsi="Calibri" w:eastAsia="Calibri" w:cs="Times New Roman"/>
    </w:rPr>
  </w:style>
  <w:style w:type="character" w:styleId="xbe" w:customStyle="1">
    <w:name w:val="_xbe"/>
    <w:rsid w:val="006C0197"/>
  </w:style>
  <w:style w:type="character" w:styleId="Strong">
    <w:name w:val="Strong"/>
    <w:qFormat/>
    <w:rsid w:val="006C0197"/>
    <w:rPr>
      <w:b/>
      <w:bCs/>
    </w:rPr>
  </w:style>
  <w:style w:type="paragraph" w:styleId="TOC4">
    <w:name w:val="toc 4"/>
    <w:basedOn w:val="Normal"/>
    <w:next w:val="Normal"/>
    <w:autoRedefine/>
    <w:unhideWhenUsed/>
    <w:rsid w:val="006C0197"/>
    <w:pPr>
      <w:spacing w:after="100"/>
      <w:ind w:left="660"/>
    </w:pPr>
    <w:rPr>
      <w:rFonts w:ascii="Calibri" w:hAnsi="Calibri" w:eastAsia="Times New Roman" w:cs="Times New Roman"/>
      <w:lang w:eastAsia="en-IE"/>
    </w:rPr>
  </w:style>
  <w:style w:type="paragraph" w:styleId="TOC5">
    <w:name w:val="toc 5"/>
    <w:basedOn w:val="Normal"/>
    <w:next w:val="Normal"/>
    <w:autoRedefine/>
    <w:unhideWhenUsed/>
    <w:rsid w:val="006C0197"/>
    <w:pPr>
      <w:spacing w:after="100"/>
      <w:ind w:left="880"/>
    </w:pPr>
    <w:rPr>
      <w:rFonts w:ascii="Calibri" w:hAnsi="Calibri" w:eastAsia="Times New Roman" w:cs="Times New Roman"/>
      <w:lang w:eastAsia="en-IE"/>
    </w:rPr>
  </w:style>
  <w:style w:type="paragraph" w:styleId="TOC6">
    <w:name w:val="toc 6"/>
    <w:basedOn w:val="Normal"/>
    <w:next w:val="Normal"/>
    <w:autoRedefine/>
    <w:unhideWhenUsed/>
    <w:rsid w:val="006C0197"/>
    <w:pPr>
      <w:spacing w:after="100"/>
      <w:ind w:left="1100"/>
    </w:pPr>
    <w:rPr>
      <w:rFonts w:ascii="Calibri" w:hAnsi="Calibri" w:eastAsia="Times New Roman" w:cs="Times New Roman"/>
      <w:lang w:eastAsia="en-IE"/>
    </w:rPr>
  </w:style>
  <w:style w:type="paragraph" w:styleId="TOC7">
    <w:name w:val="toc 7"/>
    <w:basedOn w:val="Normal"/>
    <w:next w:val="Normal"/>
    <w:autoRedefine/>
    <w:unhideWhenUsed/>
    <w:rsid w:val="006C0197"/>
    <w:pPr>
      <w:spacing w:after="100"/>
      <w:ind w:left="1320"/>
    </w:pPr>
    <w:rPr>
      <w:rFonts w:ascii="Calibri" w:hAnsi="Calibri" w:eastAsia="Times New Roman" w:cs="Times New Roman"/>
      <w:lang w:eastAsia="en-IE"/>
    </w:rPr>
  </w:style>
  <w:style w:type="paragraph" w:styleId="TOC8">
    <w:name w:val="toc 8"/>
    <w:basedOn w:val="Normal"/>
    <w:next w:val="Normal"/>
    <w:autoRedefine/>
    <w:unhideWhenUsed/>
    <w:rsid w:val="006C0197"/>
    <w:pPr>
      <w:spacing w:after="100"/>
      <w:ind w:left="1540"/>
    </w:pPr>
    <w:rPr>
      <w:rFonts w:ascii="Calibri" w:hAnsi="Calibri" w:eastAsia="Times New Roman" w:cs="Times New Roman"/>
      <w:lang w:eastAsia="en-IE"/>
    </w:rPr>
  </w:style>
  <w:style w:type="paragraph" w:styleId="TOC9">
    <w:name w:val="toc 9"/>
    <w:basedOn w:val="Normal"/>
    <w:next w:val="Normal"/>
    <w:autoRedefine/>
    <w:unhideWhenUsed/>
    <w:rsid w:val="006C0197"/>
    <w:pPr>
      <w:spacing w:after="100"/>
      <w:ind w:left="1760"/>
    </w:pPr>
    <w:rPr>
      <w:rFonts w:ascii="Calibri" w:hAnsi="Calibri" w:eastAsia="Times New Roman" w:cs="Times New Roman"/>
      <w:lang w:eastAsia="en-IE"/>
    </w:rPr>
  </w:style>
  <w:style w:type="table" w:styleId="TableGrid2" w:customStyle="1">
    <w:name w:val="Table Grid2"/>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tenseEmphasis">
    <w:name w:val="Intense Emphasis"/>
    <w:uiPriority w:val="21"/>
    <w:qFormat/>
    <w:rsid w:val="006C0197"/>
    <w:rPr>
      <w:i/>
      <w:iCs/>
      <w:color w:val="4472C4"/>
    </w:rPr>
  </w:style>
  <w:style w:type="character" w:styleId="SubtleEmphasis">
    <w:name w:val="Subtle Emphasis"/>
    <w:uiPriority w:val="19"/>
    <w:qFormat/>
    <w:rsid w:val="006C0197"/>
    <w:rPr>
      <w:i/>
      <w:iCs/>
      <w:color w:val="404040"/>
    </w:rPr>
  </w:style>
  <w:style w:type="character" w:styleId="EndnoteReference">
    <w:name w:val="endnote reference"/>
    <w:uiPriority w:val="99"/>
    <w:semiHidden/>
    <w:unhideWhenUsed/>
    <w:rsid w:val="006C0197"/>
    <w:rPr>
      <w:vertAlign w:val="superscript"/>
    </w:rPr>
  </w:style>
  <w:style w:type="table" w:styleId="TableGrid6" w:customStyle="1">
    <w:name w:val="Table Grid6"/>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2" w:customStyle="1">
    <w:name w:val="Table Grid12"/>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nt5" w:customStyle="1">
    <w:name w:val="font5"/>
    <w:basedOn w:val="Normal"/>
    <w:rsid w:val="006C0197"/>
    <w:pPr>
      <w:spacing w:before="100" w:beforeAutospacing="1" w:after="100" w:afterAutospacing="1" w:line="240" w:lineRule="auto"/>
    </w:pPr>
    <w:rPr>
      <w:rFonts w:ascii="Calibri" w:hAnsi="Calibri" w:eastAsia="Times New Roman" w:cs="Times New Roman"/>
      <w:lang w:eastAsia="en-IE"/>
    </w:rPr>
  </w:style>
  <w:style w:type="paragraph" w:styleId="font6" w:customStyle="1">
    <w:name w:val="font6"/>
    <w:basedOn w:val="Normal"/>
    <w:rsid w:val="006C0197"/>
    <w:pPr>
      <w:spacing w:before="100" w:beforeAutospacing="1" w:after="100" w:afterAutospacing="1" w:line="240" w:lineRule="auto"/>
    </w:pPr>
    <w:rPr>
      <w:rFonts w:ascii="Calibri" w:hAnsi="Calibri" w:eastAsia="Times New Roman" w:cs="Times New Roman"/>
      <w:i/>
      <w:iCs/>
      <w:lang w:eastAsia="en-IE"/>
    </w:rPr>
  </w:style>
  <w:style w:type="paragraph" w:styleId="xl65" w:customStyle="1">
    <w:name w:val="xl65"/>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en-IE"/>
    </w:rPr>
  </w:style>
  <w:style w:type="paragraph" w:styleId="xl66" w:customStyle="1">
    <w:name w:val="xl66"/>
    <w:basedOn w:val="Normal"/>
    <w:rsid w:val="006C0197"/>
    <w:pP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xl67" w:customStyle="1">
    <w:name w:val="xl67"/>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xl68" w:customStyle="1">
    <w:name w:val="xl68"/>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xl69" w:customStyle="1">
    <w:name w:val="xl69"/>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70" w:customStyle="1">
    <w:name w:val="xl70"/>
    <w:basedOn w:val="Normal"/>
    <w:rsid w:val="006C0197"/>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xl71" w:customStyle="1">
    <w:name w:val="xl71"/>
    <w:basedOn w:val="Normal"/>
    <w:rsid w:val="006C0197"/>
    <w:pPr>
      <w:pBdr>
        <w:top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xl72" w:customStyle="1">
    <w:name w:val="xl72"/>
    <w:basedOn w:val="Normal"/>
    <w:rsid w:val="006C0197"/>
    <w:pPr>
      <w:pBdr>
        <w:top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xl73" w:customStyle="1">
    <w:name w:val="xl73"/>
    <w:basedOn w:val="Normal"/>
    <w:rsid w:val="006C0197"/>
    <w:pP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xl74" w:customStyle="1">
    <w:name w:val="xl74"/>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75" w:customStyle="1">
    <w:name w:val="xl75"/>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16"/>
      <w:szCs w:val="16"/>
      <w:lang w:eastAsia="en-IE"/>
    </w:rPr>
  </w:style>
  <w:style w:type="paragraph" w:styleId="xl76" w:customStyle="1">
    <w:name w:val="xl76"/>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16"/>
      <w:szCs w:val="16"/>
      <w:lang w:eastAsia="en-IE"/>
    </w:rPr>
  </w:style>
  <w:style w:type="paragraph" w:styleId="xl77" w:customStyle="1">
    <w:name w:val="xl77"/>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78" w:customStyle="1">
    <w:name w:val="xl78"/>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79" w:customStyle="1">
    <w:name w:val="xl79"/>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80" w:customStyle="1">
    <w:name w:val="xl80"/>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81" w:customStyle="1">
    <w:name w:val="xl81"/>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82" w:customStyle="1">
    <w:name w:val="xl82"/>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16"/>
      <w:szCs w:val="16"/>
      <w:lang w:eastAsia="en-IE"/>
    </w:rPr>
  </w:style>
  <w:style w:type="paragraph" w:styleId="xl83" w:customStyle="1">
    <w:name w:val="xl83"/>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16"/>
      <w:szCs w:val="16"/>
      <w:lang w:eastAsia="en-IE"/>
    </w:rPr>
  </w:style>
  <w:style w:type="paragraph" w:styleId="xl84" w:customStyle="1">
    <w:name w:val="xl84"/>
    <w:basedOn w:val="Normal"/>
    <w:rsid w:val="006C0197"/>
    <w:pPr>
      <w:pBdr>
        <w:top w:val="single" w:color="auto" w:sz="4" w:space="0"/>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85" w:customStyle="1">
    <w:name w:val="xl85"/>
    <w:basedOn w:val="Normal"/>
    <w:rsid w:val="006C0197"/>
    <w:pPr>
      <w:pBdr>
        <w:top w:val="single" w:color="auto" w:sz="4" w:space="0"/>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86" w:customStyle="1">
    <w:name w:val="xl86"/>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16"/>
      <w:szCs w:val="16"/>
      <w:lang w:eastAsia="en-IE"/>
    </w:rPr>
  </w:style>
  <w:style w:type="paragraph" w:styleId="xl87" w:customStyle="1">
    <w:name w:val="xl87"/>
    <w:basedOn w:val="Normal"/>
    <w:rsid w:val="006C0197"/>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New Roman" w:hAnsi="Times New Roman" w:eastAsia="Times New Roman" w:cs="Times New Roman"/>
      <w:color w:val="000000"/>
      <w:sz w:val="16"/>
      <w:szCs w:val="16"/>
      <w:lang w:eastAsia="en-IE"/>
    </w:rPr>
  </w:style>
  <w:style w:type="paragraph" w:styleId="xl88" w:customStyle="1">
    <w:name w:val="xl88"/>
    <w:basedOn w:val="Normal"/>
    <w:rsid w:val="006C0197"/>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New Roman" w:hAnsi="Times New Roman" w:eastAsia="Times New Roman" w:cs="Times New Roman"/>
      <w:color w:val="000000"/>
      <w:sz w:val="16"/>
      <w:szCs w:val="16"/>
      <w:lang w:eastAsia="en-IE"/>
    </w:rPr>
  </w:style>
  <w:style w:type="paragraph" w:styleId="xl89" w:customStyle="1">
    <w:name w:val="xl89"/>
    <w:basedOn w:val="Normal"/>
    <w:rsid w:val="006C0197"/>
    <w:pPr>
      <w:pBdr>
        <w:top w:val="single" w:color="auto" w:sz="4" w:space="0"/>
      </w:pBdr>
      <w:spacing w:before="100" w:beforeAutospacing="1" w:after="100" w:afterAutospacing="1" w:line="240" w:lineRule="auto"/>
      <w:jc w:val="center"/>
    </w:pPr>
    <w:rPr>
      <w:rFonts w:ascii="Times New Roman" w:hAnsi="Times New Roman" w:eastAsia="Times New Roman" w:cs="Times New Roman"/>
      <w:sz w:val="16"/>
      <w:szCs w:val="16"/>
      <w:lang w:eastAsia="en-IE"/>
    </w:rPr>
  </w:style>
  <w:style w:type="paragraph" w:styleId="xl90" w:customStyle="1">
    <w:name w:val="xl90"/>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91" w:customStyle="1">
    <w:name w:val="xl91"/>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92" w:customStyle="1">
    <w:name w:val="xl92"/>
    <w:basedOn w:val="Normal"/>
    <w:rsid w:val="006C0197"/>
    <w:pPr>
      <w:spacing w:before="100" w:beforeAutospacing="1" w:after="100" w:afterAutospacing="1" w:line="240" w:lineRule="auto"/>
    </w:pPr>
    <w:rPr>
      <w:rFonts w:ascii="Times New Roman" w:hAnsi="Times New Roman" w:eastAsia="Times New Roman" w:cs="Times New Roman"/>
      <w:b/>
      <w:bCs/>
      <w:sz w:val="16"/>
      <w:szCs w:val="16"/>
      <w:lang w:eastAsia="en-IE"/>
    </w:rPr>
  </w:style>
  <w:style w:type="paragraph" w:styleId="xl93" w:customStyle="1">
    <w:name w:val="xl93"/>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94" w:customStyle="1">
    <w:name w:val="xl94"/>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color w:val="000000"/>
      <w:sz w:val="16"/>
      <w:szCs w:val="16"/>
      <w:lang w:eastAsia="en-IE"/>
    </w:rPr>
  </w:style>
  <w:style w:type="paragraph" w:styleId="xl95" w:customStyle="1">
    <w:name w:val="xl95"/>
    <w:basedOn w:val="Normal"/>
    <w:rsid w:val="006C0197"/>
    <w:pPr>
      <w:pBdr>
        <w:top w:val="single" w:color="auto" w:sz="4" w:space="0"/>
        <w:left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96" w:customStyle="1">
    <w:name w:val="xl96"/>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97" w:customStyle="1">
    <w:name w:val="xl97"/>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xl98" w:customStyle="1">
    <w:name w:val="xl98"/>
    <w:basedOn w:val="Normal"/>
    <w:rsid w:val="006C0197"/>
    <w:pPr>
      <w:spacing w:before="100" w:beforeAutospacing="1" w:after="100" w:afterAutospacing="1" w:line="240" w:lineRule="auto"/>
    </w:pPr>
    <w:rPr>
      <w:rFonts w:ascii="Times New Roman" w:hAnsi="Times New Roman" w:eastAsia="Times New Roman" w:cs="Times New Roman"/>
      <w:sz w:val="16"/>
      <w:szCs w:val="16"/>
      <w:lang w:eastAsia="en-IE"/>
    </w:rPr>
  </w:style>
  <w:style w:type="paragraph" w:styleId="Body5" w:customStyle="1">
    <w:name w:val="Body 5"/>
    <w:basedOn w:val="Body"/>
    <w:rsid w:val="006C0197"/>
    <w:pPr>
      <w:widowControl w:val="0"/>
      <w:spacing w:after="240" w:line="240" w:lineRule="auto"/>
      <w:ind w:left="2880"/>
    </w:pPr>
    <w:rPr>
      <w:rFonts w:ascii="Times New Roman" w:hAnsi="Times New Roman"/>
      <w:sz w:val="24"/>
      <w:szCs w:val="24"/>
      <w:lang w:eastAsia="en-GB"/>
    </w:rPr>
  </w:style>
  <w:style w:type="paragraph" w:styleId="Subtitle">
    <w:name w:val="Subtitle"/>
    <w:basedOn w:val="Normal"/>
    <w:next w:val="Normal"/>
    <w:link w:val="SubtitleChar"/>
    <w:qFormat/>
    <w:rsid w:val="006C0197"/>
    <w:pPr>
      <w:spacing w:after="720" w:line="240" w:lineRule="auto"/>
      <w:jc w:val="right"/>
    </w:pPr>
    <w:rPr>
      <w:rFonts w:ascii="Cambria" w:hAnsi="Cambria" w:eastAsia="Times New Roman" w:cs="Times New Roman"/>
      <w:lang w:eastAsia="en-GB"/>
    </w:rPr>
  </w:style>
  <w:style w:type="character" w:styleId="SubtitleChar" w:customStyle="1">
    <w:name w:val="Subtitle Char"/>
    <w:basedOn w:val="DefaultParagraphFont"/>
    <w:link w:val="Subtitle"/>
    <w:rsid w:val="006C0197"/>
    <w:rPr>
      <w:rFonts w:ascii="Cambria" w:hAnsi="Cambria" w:eastAsia="Times New Roman" w:cs="Times New Roman"/>
      <w:lang w:eastAsia="en-GB"/>
    </w:rPr>
  </w:style>
  <w:style w:type="character" w:styleId="Emphasis">
    <w:name w:val="Emphasis"/>
    <w:uiPriority w:val="20"/>
    <w:qFormat/>
    <w:rsid w:val="006C0197"/>
    <w:rPr>
      <w:b/>
      <w:i/>
      <w:spacing w:val="10"/>
    </w:rPr>
  </w:style>
  <w:style w:type="paragraph" w:styleId="Quote">
    <w:name w:val="Quote"/>
    <w:basedOn w:val="Normal"/>
    <w:next w:val="Normal"/>
    <w:link w:val="QuoteChar"/>
    <w:uiPriority w:val="29"/>
    <w:qFormat/>
    <w:rsid w:val="006C0197"/>
    <w:pPr>
      <w:spacing w:after="200" w:line="276" w:lineRule="auto"/>
      <w:jc w:val="both"/>
    </w:pPr>
    <w:rPr>
      <w:rFonts w:ascii="Arial" w:hAnsi="Arial" w:eastAsia="Times New Roman" w:cs="Times New Roman"/>
      <w:i/>
      <w:lang w:eastAsia="en-GB"/>
    </w:rPr>
  </w:style>
  <w:style w:type="character" w:styleId="QuoteChar" w:customStyle="1">
    <w:name w:val="Quote Char"/>
    <w:basedOn w:val="DefaultParagraphFont"/>
    <w:link w:val="Quote"/>
    <w:uiPriority w:val="29"/>
    <w:rsid w:val="006C0197"/>
    <w:rPr>
      <w:rFonts w:ascii="Arial" w:hAnsi="Arial" w:eastAsia="Times New Roman" w:cs="Times New Roman"/>
      <w:i/>
      <w:lang w:eastAsia="en-GB"/>
    </w:rPr>
  </w:style>
  <w:style w:type="paragraph" w:styleId="IntenseQuote">
    <w:name w:val="Intense Quote"/>
    <w:basedOn w:val="Normal"/>
    <w:next w:val="Normal"/>
    <w:link w:val="IntenseQuoteChar"/>
    <w:uiPriority w:val="30"/>
    <w:qFormat/>
    <w:rsid w:val="006C0197"/>
    <w:pPr>
      <w:pBdr>
        <w:top w:val="single" w:color="943634" w:sz="8" w:space="10"/>
        <w:left w:val="single" w:color="943634" w:sz="8" w:space="10"/>
        <w:bottom w:val="single" w:color="943634" w:sz="8" w:space="10"/>
        <w:right w:val="single" w:color="943634" w:sz="8" w:space="10"/>
      </w:pBdr>
      <w:shd w:val="clear" w:color="auto" w:fill="C0504D"/>
      <w:spacing w:before="140" w:after="140" w:line="276" w:lineRule="auto"/>
      <w:ind w:left="1440" w:right="1440"/>
      <w:jc w:val="both"/>
    </w:pPr>
    <w:rPr>
      <w:rFonts w:ascii="Arial" w:hAnsi="Arial" w:eastAsia="Times New Roman" w:cs="Times New Roman"/>
      <w:b/>
      <w:i/>
      <w:color w:val="FFFFFF"/>
      <w:lang w:eastAsia="en-GB"/>
    </w:rPr>
  </w:style>
  <w:style w:type="character" w:styleId="IntenseQuoteChar" w:customStyle="1">
    <w:name w:val="Intense Quote Char"/>
    <w:basedOn w:val="DefaultParagraphFont"/>
    <w:link w:val="IntenseQuote"/>
    <w:uiPriority w:val="30"/>
    <w:rsid w:val="006C0197"/>
    <w:rPr>
      <w:rFonts w:ascii="Arial" w:hAnsi="Arial" w:eastAsia="Times New Roman" w:cs="Times New Roman"/>
      <w:b/>
      <w:i/>
      <w:color w:val="FFFFFF"/>
      <w:shd w:val="clear" w:color="auto" w:fill="C0504D"/>
      <w:lang w:eastAsia="en-GB"/>
    </w:rPr>
  </w:style>
  <w:style w:type="character" w:styleId="SubtleReference">
    <w:name w:val="Subtle Reference"/>
    <w:uiPriority w:val="31"/>
    <w:qFormat/>
    <w:rsid w:val="006C0197"/>
    <w:rPr>
      <w:b/>
    </w:rPr>
  </w:style>
  <w:style w:type="character" w:styleId="IntenseReference">
    <w:name w:val="Intense Reference"/>
    <w:uiPriority w:val="32"/>
    <w:qFormat/>
    <w:rsid w:val="006C0197"/>
    <w:rPr>
      <w:b/>
      <w:bCs/>
      <w:smallCaps/>
      <w:spacing w:val="5"/>
      <w:sz w:val="22"/>
      <w:szCs w:val="22"/>
      <w:u w:val="single"/>
    </w:rPr>
  </w:style>
  <w:style w:type="character" w:styleId="BookTitle">
    <w:name w:val="Book Title"/>
    <w:uiPriority w:val="33"/>
    <w:qFormat/>
    <w:rsid w:val="006C0197"/>
    <w:rPr>
      <w:rFonts w:ascii="Cambria" w:hAnsi="Cambria" w:eastAsia="Times New Roman" w:cs="Times New Roman"/>
      <w:i/>
      <w:iCs/>
      <w:sz w:val="20"/>
      <w:szCs w:val="20"/>
    </w:rPr>
  </w:style>
  <w:style w:type="paragraph" w:styleId="tableentry" w:customStyle="1">
    <w:name w:val="table entry"/>
    <w:basedOn w:val="Normal"/>
    <w:rsid w:val="006C0197"/>
    <w:pPr>
      <w:tabs>
        <w:tab w:val="left" w:pos="720"/>
        <w:tab w:val="left" w:pos="1440"/>
        <w:tab w:val="left" w:pos="3600"/>
        <w:tab w:val="left" w:pos="4320"/>
        <w:tab w:val="left" w:pos="5760"/>
        <w:tab w:val="left" w:pos="7200"/>
      </w:tabs>
      <w:overflowPunct w:val="0"/>
      <w:autoSpaceDE w:val="0"/>
      <w:autoSpaceDN w:val="0"/>
      <w:adjustRightInd w:val="0"/>
      <w:spacing w:before="60" w:after="60" w:line="240" w:lineRule="auto"/>
      <w:jc w:val="center"/>
      <w:textAlignment w:val="baseline"/>
    </w:pPr>
    <w:rPr>
      <w:rFonts w:ascii="Arial" w:hAnsi="Arial" w:eastAsia="Times New Roman" w:cs="Times New Roman"/>
      <w:b/>
      <w:i/>
      <w:lang w:eastAsia="en-GB"/>
    </w:rPr>
  </w:style>
  <w:style w:type="character" w:styleId="DocHeadingNormal" w:customStyle="1">
    <w:name w:val="Doc Heading Normal"/>
    <w:rsid w:val="006C0197"/>
    <w:rPr>
      <w:sz w:val="52"/>
    </w:rPr>
  </w:style>
  <w:style w:type="character" w:styleId="DocHeading-Italic" w:customStyle="1">
    <w:name w:val="Doc Heading - Italic"/>
    <w:rsid w:val="006C0197"/>
    <w:rPr>
      <w:i/>
      <w:iCs/>
      <w:sz w:val="52"/>
    </w:rPr>
  </w:style>
  <w:style w:type="character" w:styleId="Heading-NoNumber" w:customStyle="1">
    <w:name w:val="Heading - No Number"/>
    <w:rsid w:val="006C0197"/>
    <w:rPr>
      <w:b/>
      <w:bCs/>
      <w:color w:val="FFFFFF"/>
      <w:sz w:val="22"/>
    </w:rPr>
  </w:style>
  <w:style w:type="paragraph" w:styleId="HyperlinkNoUnderline" w:customStyle="1">
    <w:name w:val="Hyperlink No Underline"/>
    <w:basedOn w:val="Normal"/>
    <w:next w:val="Normal"/>
    <w:rsid w:val="006C0197"/>
    <w:pPr>
      <w:spacing w:before="120" w:after="120" w:line="240" w:lineRule="auto"/>
      <w:jc w:val="both"/>
    </w:pPr>
    <w:rPr>
      <w:rFonts w:ascii="Arial Bold" w:hAnsi="Arial Bold" w:eastAsia="Times New Roman" w:cs="Times New Roman"/>
      <w:b/>
      <w:lang w:eastAsia="en-GB"/>
    </w:rPr>
  </w:style>
  <w:style w:type="paragraph" w:styleId="Heading1toc" w:customStyle="1">
    <w:name w:val="Heading1toc"/>
    <w:basedOn w:val="Normal"/>
    <w:qFormat/>
    <w:rsid w:val="006C0197"/>
    <w:pPr>
      <w:spacing w:after="200" w:line="276" w:lineRule="auto"/>
      <w:jc w:val="both"/>
    </w:pPr>
    <w:rPr>
      <w:rFonts w:ascii="Arial" w:hAnsi="Arial" w:eastAsia="Times New Roman" w:cs="Arial"/>
      <w:sz w:val="32"/>
      <w:lang w:eastAsia="en-GB"/>
    </w:rPr>
  </w:style>
  <w:style w:type="paragraph" w:styleId="Blockquote" w:customStyle="1">
    <w:name w:val="Blockquote"/>
    <w:basedOn w:val="Normal"/>
    <w:rsid w:val="006C0197"/>
    <w:pPr>
      <w:spacing w:before="100" w:after="100" w:line="276" w:lineRule="auto"/>
      <w:ind w:left="360" w:right="360"/>
    </w:pPr>
    <w:rPr>
      <w:rFonts w:ascii="Cambria" w:hAnsi="Cambria" w:eastAsia="Times New Roman" w:cs="Times New Roman"/>
      <w:snapToGrid w:val="0"/>
      <w:szCs w:val="20"/>
    </w:rPr>
  </w:style>
  <w:style w:type="character" w:styleId="Typewriter" w:customStyle="1">
    <w:name w:val="Typewriter"/>
    <w:rsid w:val="006C0197"/>
    <w:rPr>
      <w:rFonts w:ascii="Courier New" w:hAnsi="Courier New"/>
      <w:sz w:val="20"/>
    </w:rPr>
  </w:style>
  <w:style w:type="paragraph" w:styleId="bullet10" w:customStyle="1">
    <w:name w:val="bullet 1"/>
    <w:basedOn w:val="Normal"/>
    <w:next w:val="Normal"/>
    <w:link w:val="bullet1Char"/>
    <w:rsid w:val="006C0197"/>
    <w:pPr>
      <w:autoSpaceDE w:val="0"/>
      <w:autoSpaceDN w:val="0"/>
      <w:adjustRightInd w:val="0"/>
      <w:spacing w:before="120" w:after="120" w:line="240" w:lineRule="auto"/>
    </w:pPr>
    <w:rPr>
      <w:rFonts w:ascii="Arial" w:hAnsi="Arial" w:eastAsia="Times New Roman" w:cs="Times New Roman"/>
      <w:sz w:val="24"/>
      <w:szCs w:val="24"/>
      <w:lang w:eastAsia="en-GB"/>
    </w:rPr>
  </w:style>
  <w:style w:type="character" w:styleId="bullet1Char" w:customStyle="1">
    <w:name w:val="bullet 1 Char"/>
    <w:link w:val="bullet10"/>
    <w:rsid w:val="006C0197"/>
    <w:rPr>
      <w:rFonts w:ascii="Arial" w:hAnsi="Arial" w:eastAsia="Times New Roman" w:cs="Times New Roman"/>
      <w:sz w:val="24"/>
      <w:szCs w:val="24"/>
      <w:lang w:eastAsia="en-GB"/>
    </w:rPr>
  </w:style>
  <w:style w:type="character" w:styleId="black1" w:customStyle="1">
    <w:name w:val="black1"/>
    <w:rsid w:val="006C0197"/>
    <w:rPr>
      <w:rFonts w:hint="default" w:ascii="Arial" w:hAnsi="Arial"/>
      <w:color w:val="000000"/>
      <w:sz w:val="18"/>
      <w:szCs w:val="18"/>
    </w:rPr>
  </w:style>
  <w:style w:type="paragraph" w:styleId="ListBullet">
    <w:name w:val="List Bullet"/>
    <w:basedOn w:val="Normal"/>
    <w:rsid w:val="006C0197"/>
    <w:pPr>
      <w:numPr>
        <w:numId w:val="61"/>
      </w:numPr>
      <w:tabs>
        <w:tab w:val="clear" w:pos="360"/>
      </w:tabs>
      <w:spacing w:after="200" w:line="276" w:lineRule="auto"/>
      <w:ind w:left="0" w:firstLine="0"/>
      <w:jc w:val="both"/>
    </w:pPr>
    <w:rPr>
      <w:rFonts w:ascii="Arial" w:hAnsi="Arial" w:eastAsia="Times New Roman" w:cs="Times New Roman"/>
      <w:lang w:eastAsia="en-GB"/>
    </w:rPr>
  </w:style>
  <w:style w:type="paragraph" w:styleId="tableheading" w:customStyle="1">
    <w:name w:val="table heading"/>
    <w:basedOn w:val="Normal"/>
    <w:next w:val="tableentry"/>
    <w:rsid w:val="006C0197"/>
    <w:pPr>
      <w:tabs>
        <w:tab w:val="left" w:pos="720"/>
        <w:tab w:val="left" w:pos="1440"/>
        <w:tab w:val="left" w:pos="3600"/>
        <w:tab w:val="left" w:pos="4320"/>
        <w:tab w:val="left" w:pos="5760"/>
        <w:tab w:val="left" w:pos="7200"/>
      </w:tabs>
      <w:overflowPunct w:val="0"/>
      <w:autoSpaceDE w:val="0"/>
      <w:autoSpaceDN w:val="0"/>
      <w:adjustRightInd w:val="0"/>
      <w:spacing w:before="120" w:after="120" w:line="240" w:lineRule="auto"/>
      <w:jc w:val="both"/>
      <w:textAlignment w:val="baseline"/>
    </w:pPr>
    <w:rPr>
      <w:rFonts w:ascii="Arial" w:hAnsi="Arial" w:eastAsia="Times New Roman" w:cs="Times New Roman"/>
      <w:b/>
      <w:szCs w:val="20"/>
    </w:rPr>
  </w:style>
  <w:style w:type="paragraph" w:styleId="Index1">
    <w:name w:val="index 1"/>
    <w:basedOn w:val="Normal"/>
    <w:next w:val="Normal"/>
    <w:semiHidden/>
    <w:rsid w:val="006C0197"/>
    <w:pPr>
      <w:tabs>
        <w:tab w:val="right" w:pos="4500"/>
      </w:tabs>
      <w:overflowPunct w:val="0"/>
      <w:autoSpaceDE w:val="0"/>
      <w:autoSpaceDN w:val="0"/>
      <w:adjustRightInd w:val="0"/>
      <w:spacing w:before="120" w:after="60" w:line="240" w:lineRule="auto"/>
      <w:ind w:left="240" w:hanging="240"/>
      <w:textAlignment w:val="baseline"/>
    </w:pPr>
    <w:rPr>
      <w:rFonts w:ascii="Arial" w:hAnsi="Arial" w:eastAsia="Times New Roman" w:cs="Times New Roman"/>
      <w:sz w:val="18"/>
      <w:szCs w:val="20"/>
    </w:rPr>
  </w:style>
  <w:style w:type="paragraph" w:styleId="Index2">
    <w:name w:val="index 2"/>
    <w:basedOn w:val="Normal"/>
    <w:next w:val="Normal"/>
    <w:semiHidden/>
    <w:rsid w:val="006C0197"/>
    <w:pPr>
      <w:tabs>
        <w:tab w:val="right" w:pos="4500"/>
      </w:tabs>
      <w:overflowPunct w:val="0"/>
      <w:autoSpaceDE w:val="0"/>
      <w:autoSpaceDN w:val="0"/>
      <w:adjustRightInd w:val="0"/>
      <w:spacing w:before="120" w:after="60" w:line="240" w:lineRule="auto"/>
      <w:ind w:left="480" w:hanging="240"/>
      <w:textAlignment w:val="baseline"/>
    </w:pPr>
    <w:rPr>
      <w:rFonts w:ascii="Arial" w:hAnsi="Arial" w:eastAsia="Times New Roman" w:cs="Times New Roman"/>
      <w:sz w:val="18"/>
      <w:szCs w:val="20"/>
    </w:rPr>
  </w:style>
  <w:style w:type="paragraph" w:styleId="Index3">
    <w:name w:val="index 3"/>
    <w:basedOn w:val="Normal"/>
    <w:next w:val="Normal"/>
    <w:semiHidden/>
    <w:rsid w:val="006C0197"/>
    <w:pPr>
      <w:tabs>
        <w:tab w:val="right" w:pos="4500"/>
      </w:tabs>
      <w:overflowPunct w:val="0"/>
      <w:autoSpaceDE w:val="0"/>
      <w:autoSpaceDN w:val="0"/>
      <w:adjustRightInd w:val="0"/>
      <w:spacing w:before="120" w:after="60" w:line="240" w:lineRule="auto"/>
      <w:ind w:left="720" w:hanging="240"/>
      <w:textAlignment w:val="baseline"/>
    </w:pPr>
    <w:rPr>
      <w:rFonts w:ascii="Arial" w:hAnsi="Arial" w:eastAsia="Times New Roman" w:cs="Times New Roman"/>
      <w:sz w:val="18"/>
      <w:szCs w:val="20"/>
    </w:rPr>
  </w:style>
  <w:style w:type="paragraph" w:styleId="Index4">
    <w:name w:val="index 4"/>
    <w:basedOn w:val="Normal"/>
    <w:next w:val="Normal"/>
    <w:semiHidden/>
    <w:rsid w:val="006C0197"/>
    <w:pPr>
      <w:tabs>
        <w:tab w:val="right" w:pos="4500"/>
      </w:tabs>
      <w:overflowPunct w:val="0"/>
      <w:autoSpaceDE w:val="0"/>
      <w:autoSpaceDN w:val="0"/>
      <w:adjustRightInd w:val="0"/>
      <w:spacing w:before="120" w:after="60" w:line="240" w:lineRule="auto"/>
      <w:ind w:left="960" w:hanging="240"/>
      <w:textAlignment w:val="baseline"/>
    </w:pPr>
    <w:rPr>
      <w:rFonts w:ascii="Arial" w:hAnsi="Arial" w:eastAsia="Times New Roman" w:cs="Times New Roman"/>
      <w:sz w:val="18"/>
      <w:szCs w:val="20"/>
    </w:rPr>
  </w:style>
  <w:style w:type="paragraph" w:styleId="Index5">
    <w:name w:val="index 5"/>
    <w:basedOn w:val="Normal"/>
    <w:next w:val="Normal"/>
    <w:semiHidden/>
    <w:rsid w:val="006C0197"/>
    <w:pPr>
      <w:tabs>
        <w:tab w:val="right" w:pos="4500"/>
      </w:tabs>
      <w:overflowPunct w:val="0"/>
      <w:autoSpaceDE w:val="0"/>
      <w:autoSpaceDN w:val="0"/>
      <w:adjustRightInd w:val="0"/>
      <w:spacing w:before="120" w:after="60" w:line="240" w:lineRule="auto"/>
      <w:ind w:left="1200" w:hanging="240"/>
      <w:textAlignment w:val="baseline"/>
    </w:pPr>
    <w:rPr>
      <w:rFonts w:ascii="Arial" w:hAnsi="Arial" w:eastAsia="Times New Roman" w:cs="Times New Roman"/>
      <w:sz w:val="18"/>
      <w:szCs w:val="20"/>
    </w:rPr>
  </w:style>
  <w:style w:type="paragraph" w:styleId="Index6">
    <w:name w:val="index 6"/>
    <w:basedOn w:val="Normal"/>
    <w:next w:val="Normal"/>
    <w:semiHidden/>
    <w:rsid w:val="006C0197"/>
    <w:pPr>
      <w:tabs>
        <w:tab w:val="right" w:pos="4500"/>
      </w:tabs>
      <w:overflowPunct w:val="0"/>
      <w:autoSpaceDE w:val="0"/>
      <w:autoSpaceDN w:val="0"/>
      <w:adjustRightInd w:val="0"/>
      <w:spacing w:before="120" w:after="60" w:line="240" w:lineRule="auto"/>
      <w:ind w:left="1440" w:hanging="240"/>
      <w:textAlignment w:val="baseline"/>
    </w:pPr>
    <w:rPr>
      <w:rFonts w:ascii="Arial" w:hAnsi="Arial" w:eastAsia="Times New Roman" w:cs="Times New Roman"/>
      <w:sz w:val="18"/>
      <w:szCs w:val="20"/>
    </w:rPr>
  </w:style>
  <w:style w:type="paragraph" w:styleId="Index7">
    <w:name w:val="index 7"/>
    <w:basedOn w:val="Normal"/>
    <w:next w:val="Normal"/>
    <w:semiHidden/>
    <w:rsid w:val="006C0197"/>
    <w:pPr>
      <w:tabs>
        <w:tab w:val="right" w:pos="4500"/>
      </w:tabs>
      <w:overflowPunct w:val="0"/>
      <w:autoSpaceDE w:val="0"/>
      <w:autoSpaceDN w:val="0"/>
      <w:adjustRightInd w:val="0"/>
      <w:spacing w:before="120" w:after="60" w:line="240" w:lineRule="auto"/>
      <w:ind w:left="1680" w:hanging="240"/>
      <w:textAlignment w:val="baseline"/>
    </w:pPr>
    <w:rPr>
      <w:rFonts w:ascii="Arial" w:hAnsi="Arial" w:eastAsia="Times New Roman" w:cs="Times New Roman"/>
      <w:sz w:val="18"/>
      <w:szCs w:val="20"/>
    </w:rPr>
  </w:style>
  <w:style w:type="paragraph" w:styleId="Index8">
    <w:name w:val="index 8"/>
    <w:basedOn w:val="Normal"/>
    <w:next w:val="Normal"/>
    <w:semiHidden/>
    <w:rsid w:val="006C0197"/>
    <w:pPr>
      <w:tabs>
        <w:tab w:val="right" w:pos="4500"/>
      </w:tabs>
      <w:overflowPunct w:val="0"/>
      <w:autoSpaceDE w:val="0"/>
      <w:autoSpaceDN w:val="0"/>
      <w:adjustRightInd w:val="0"/>
      <w:spacing w:before="120" w:after="60" w:line="240" w:lineRule="auto"/>
      <w:ind w:left="1920" w:hanging="240"/>
      <w:textAlignment w:val="baseline"/>
    </w:pPr>
    <w:rPr>
      <w:rFonts w:ascii="Arial" w:hAnsi="Arial" w:eastAsia="Times New Roman" w:cs="Times New Roman"/>
      <w:sz w:val="18"/>
      <w:szCs w:val="20"/>
    </w:rPr>
  </w:style>
  <w:style w:type="paragraph" w:styleId="Index9">
    <w:name w:val="index 9"/>
    <w:basedOn w:val="Normal"/>
    <w:next w:val="Normal"/>
    <w:semiHidden/>
    <w:rsid w:val="006C0197"/>
    <w:pPr>
      <w:tabs>
        <w:tab w:val="right" w:pos="4500"/>
      </w:tabs>
      <w:overflowPunct w:val="0"/>
      <w:autoSpaceDE w:val="0"/>
      <w:autoSpaceDN w:val="0"/>
      <w:adjustRightInd w:val="0"/>
      <w:spacing w:before="120" w:after="60" w:line="240" w:lineRule="auto"/>
      <w:ind w:left="2160" w:hanging="240"/>
      <w:textAlignment w:val="baseline"/>
    </w:pPr>
    <w:rPr>
      <w:rFonts w:ascii="Arial" w:hAnsi="Arial" w:eastAsia="Times New Roman" w:cs="Times New Roman"/>
      <w:sz w:val="18"/>
      <w:szCs w:val="20"/>
    </w:rPr>
  </w:style>
  <w:style w:type="paragraph" w:styleId="IndexHeading">
    <w:name w:val="index heading"/>
    <w:basedOn w:val="Normal"/>
    <w:next w:val="Index1"/>
    <w:semiHidden/>
    <w:rsid w:val="006C0197"/>
    <w:pPr>
      <w:overflowPunct w:val="0"/>
      <w:autoSpaceDE w:val="0"/>
      <w:autoSpaceDN w:val="0"/>
      <w:adjustRightInd w:val="0"/>
      <w:spacing w:before="240" w:after="120" w:line="240" w:lineRule="auto"/>
      <w:jc w:val="center"/>
      <w:textAlignment w:val="baseline"/>
    </w:pPr>
    <w:rPr>
      <w:rFonts w:ascii="Arial" w:hAnsi="Arial" w:eastAsia="Times New Roman" w:cs="Times New Roman"/>
      <w:b/>
      <w:sz w:val="26"/>
      <w:szCs w:val="20"/>
    </w:rPr>
  </w:style>
  <w:style w:type="paragraph" w:styleId="ListContinue2">
    <w:name w:val="List Continue 2"/>
    <w:basedOn w:val="Normal"/>
    <w:rsid w:val="006C0197"/>
    <w:pPr>
      <w:overflowPunct w:val="0"/>
      <w:autoSpaceDE w:val="0"/>
      <w:autoSpaceDN w:val="0"/>
      <w:adjustRightInd w:val="0"/>
      <w:spacing w:before="60" w:after="120" w:line="240" w:lineRule="auto"/>
      <w:ind w:left="566"/>
      <w:textAlignment w:val="baseline"/>
    </w:pPr>
    <w:rPr>
      <w:rFonts w:ascii="Arial" w:hAnsi="Arial" w:eastAsia="Times New Roman" w:cs="Times New Roman"/>
      <w:szCs w:val="20"/>
    </w:rPr>
  </w:style>
  <w:style w:type="paragraph" w:styleId="InfoBlue" w:customStyle="1">
    <w:name w:val="InfoBlue"/>
    <w:basedOn w:val="CommentText"/>
    <w:rsid w:val="006C0197"/>
    <w:pPr>
      <w:overflowPunct w:val="0"/>
      <w:autoSpaceDE w:val="0"/>
      <w:autoSpaceDN w:val="0"/>
      <w:adjustRightInd w:val="0"/>
      <w:spacing w:before="60" w:after="60" w:line="240" w:lineRule="auto"/>
      <w:textAlignment w:val="baseline"/>
    </w:pPr>
    <w:rPr>
      <w:rFonts w:ascii="Arial" w:hAnsi="Arial" w:eastAsia="Times New Roman"/>
      <w:bCs/>
      <w:i/>
      <w:color w:val="0000FF"/>
      <w:sz w:val="22"/>
      <w:szCs w:val="24"/>
      <w:lang w:val="en-IE"/>
    </w:rPr>
  </w:style>
  <w:style w:type="paragraph" w:styleId="AxonBullet" w:customStyle="1">
    <w:name w:val="Axon Bullet"/>
    <w:basedOn w:val="Normal"/>
    <w:rsid w:val="006C0197"/>
    <w:pPr>
      <w:numPr>
        <w:numId w:val="62"/>
      </w:numPr>
      <w:tabs>
        <w:tab w:val="clear" w:pos="360"/>
      </w:tabs>
      <w:spacing w:before="120" w:after="120" w:line="240" w:lineRule="auto"/>
      <w:ind w:left="0" w:firstLine="0"/>
    </w:pPr>
    <w:rPr>
      <w:rFonts w:ascii="Times New Roman" w:hAnsi="Times New Roman" w:eastAsia="Times New Roman" w:cs="Times New Roman"/>
      <w:szCs w:val="24"/>
      <w:lang w:eastAsia="en-GB"/>
    </w:rPr>
  </w:style>
  <w:style w:type="paragraph" w:styleId="BodySingle" w:customStyle="1">
    <w:name w:val="Body Single"/>
    <w:rsid w:val="006C0197"/>
    <w:pPr>
      <w:tabs>
        <w:tab w:val="left" w:pos="705"/>
        <w:tab w:val="left" w:pos="1440"/>
        <w:tab w:val="left" w:pos="2304"/>
        <w:tab w:val="right" w:pos="10425"/>
      </w:tabs>
      <w:spacing w:after="0" w:line="240" w:lineRule="auto"/>
    </w:pPr>
    <w:rPr>
      <w:rFonts w:ascii="Times New Roman" w:hAnsi="Times New Roman" w:eastAsia="Times New Roman" w:cs="Times New Roman"/>
      <w:color w:val="000000"/>
      <w:sz w:val="24"/>
      <w:szCs w:val="20"/>
      <w:lang w:val="en-GB"/>
    </w:rPr>
  </w:style>
  <w:style w:type="paragraph" w:styleId="reporttextparas" w:customStyle="1">
    <w:name w:val="report text paras"/>
    <w:basedOn w:val="Default"/>
    <w:next w:val="Default"/>
    <w:rsid w:val="006C0197"/>
    <w:pPr>
      <w:spacing w:after="240"/>
    </w:pPr>
    <w:rPr>
      <w:rFonts w:ascii="CIBLAA+Arial" w:hAnsi="CIBLAA+Arial" w:eastAsia="Times New Roman" w:cs="Times New Roman"/>
      <w:color w:val="auto"/>
      <w:lang w:val="en-GB" w:eastAsia="en-GB"/>
    </w:rPr>
  </w:style>
  <w:style w:type="paragraph" w:styleId="Boxheader" w:customStyle="1">
    <w:name w:val="Box header"/>
    <w:basedOn w:val="Normal"/>
    <w:autoRedefine/>
    <w:rsid w:val="006C0197"/>
    <w:pPr>
      <w:widowControl w:val="0"/>
      <w:pBdr>
        <w:top w:val="single" w:color="auto" w:sz="4" w:space="1"/>
        <w:left w:val="single" w:color="auto" w:sz="4" w:space="4"/>
        <w:right w:val="single" w:color="auto" w:sz="4" w:space="4"/>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pPr>
    <w:rPr>
      <w:rFonts w:ascii="Helvetica" w:hAnsi="Helvetica" w:eastAsia="Times New Roman" w:cs="Arial"/>
      <w:b/>
      <w:iCs/>
      <w:sz w:val="20"/>
      <w:szCs w:val="24"/>
    </w:rPr>
  </w:style>
  <w:style w:type="paragraph" w:styleId="CharChar2" w:customStyle="1">
    <w:name w:val="Char Char2"/>
    <w:basedOn w:val="Normal"/>
    <w:rsid w:val="006C0197"/>
    <w:pPr>
      <w:spacing w:line="240" w:lineRule="exact"/>
    </w:pPr>
    <w:rPr>
      <w:rFonts w:ascii="Verdana" w:hAnsi="Verdana" w:eastAsia="Times New Roman" w:cs="Times New Roman"/>
      <w:sz w:val="20"/>
      <w:szCs w:val="20"/>
      <w:lang w:val="en-US"/>
    </w:rPr>
  </w:style>
  <w:style w:type="paragraph" w:styleId="BCBullet" w:customStyle="1">
    <w:name w:val="BC Bullet"/>
    <w:basedOn w:val="Normal"/>
    <w:link w:val="BCBulletChar"/>
    <w:rsid w:val="006C0197"/>
    <w:pPr>
      <w:numPr>
        <w:numId w:val="63"/>
      </w:numPr>
      <w:tabs>
        <w:tab w:val="clear" w:pos="360"/>
      </w:tabs>
      <w:spacing w:before="100" w:after="100" w:line="240" w:lineRule="auto"/>
      <w:ind w:left="0" w:firstLine="0"/>
      <w:jc w:val="both"/>
    </w:pPr>
    <w:rPr>
      <w:rFonts w:ascii="Arial" w:hAnsi="Arial" w:eastAsia="Times New Roman" w:cs="Times New Roman"/>
      <w:i/>
      <w:iCs/>
      <w:szCs w:val="24"/>
    </w:rPr>
  </w:style>
  <w:style w:type="character" w:styleId="BCBulletChar" w:customStyle="1">
    <w:name w:val="BC Bullet Char"/>
    <w:link w:val="BCBullet"/>
    <w:rsid w:val="006C0197"/>
    <w:rPr>
      <w:rFonts w:ascii="Arial" w:hAnsi="Arial" w:eastAsia="Times New Roman" w:cs="Times New Roman"/>
      <w:i/>
      <w:iCs/>
      <w:szCs w:val="24"/>
    </w:rPr>
  </w:style>
  <w:style w:type="paragraph" w:styleId="Bullet20" w:customStyle="1">
    <w:name w:val="*Bullet 2"/>
    <w:qFormat/>
    <w:rsid w:val="006C0197"/>
    <w:pPr>
      <w:tabs>
        <w:tab w:val="left" w:pos="1276"/>
      </w:tabs>
      <w:spacing w:after="120" w:line="240" w:lineRule="auto"/>
      <w:ind w:left="1304" w:hanging="453"/>
      <w:jc w:val="both"/>
    </w:pPr>
    <w:rPr>
      <w:rFonts w:ascii="Calibri" w:hAnsi="Calibri" w:eastAsia="Times New Roman" w:cs="Times New Roman"/>
      <w:color w:val="000000"/>
    </w:rPr>
  </w:style>
  <w:style w:type="paragraph" w:styleId="Bullet11" w:customStyle="1">
    <w:name w:val="*Bullet 1"/>
    <w:link w:val="Bullet1Char0"/>
    <w:qFormat/>
    <w:rsid w:val="006C0197"/>
    <w:pPr>
      <w:tabs>
        <w:tab w:val="left" w:pos="-3261"/>
        <w:tab w:val="left" w:pos="-284"/>
        <w:tab w:val="left" w:pos="851"/>
      </w:tabs>
      <w:spacing w:after="120" w:line="240" w:lineRule="auto"/>
      <w:ind w:left="851" w:hanging="454"/>
      <w:jc w:val="both"/>
    </w:pPr>
    <w:rPr>
      <w:rFonts w:ascii="Calibri" w:hAnsi="Calibri" w:eastAsia="Times New Roman" w:cs="Times New Roman"/>
    </w:rPr>
  </w:style>
  <w:style w:type="paragraph" w:styleId="Bullet30" w:customStyle="1">
    <w:name w:val="*Bullet 3"/>
    <w:rsid w:val="006C0197"/>
    <w:pPr>
      <w:tabs>
        <w:tab w:val="left" w:pos="1701"/>
      </w:tabs>
      <w:spacing w:after="120" w:line="240" w:lineRule="auto"/>
      <w:ind w:left="1758" w:hanging="454"/>
      <w:jc w:val="both"/>
    </w:pPr>
    <w:rPr>
      <w:rFonts w:ascii="Calibri" w:hAnsi="Calibri" w:eastAsia="Times New Roman" w:cs="Times New Roman"/>
    </w:rPr>
  </w:style>
  <w:style w:type="paragraph" w:styleId="Bullet40" w:customStyle="1">
    <w:name w:val="*Bullet 4"/>
    <w:basedOn w:val="Bullet20"/>
    <w:rsid w:val="006C0197"/>
    <w:pPr>
      <w:tabs>
        <w:tab w:val="clear" w:pos="1276"/>
        <w:tab w:val="left" w:pos="-2835"/>
        <w:tab w:val="left" w:pos="2127"/>
      </w:tabs>
      <w:spacing w:before="120"/>
      <w:ind w:left="2211" w:hanging="510"/>
    </w:pPr>
  </w:style>
  <w:style w:type="paragraph" w:styleId="Centered" w:customStyle="1">
    <w:name w:val="*Centered"/>
    <w:rsid w:val="006C0197"/>
    <w:pPr>
      <w:spacing w:after="120" w:line="240" w:lineRule="auto"/>
      <w:jc w:val="center"/>
    </w:pPr>
    <w:rPr>
      <w:rFonts w:ascii="Calibri" w:hAnsi="Calibri" w:eastAsia="Times New Roman" w:cs="Times New Roman"/>
    </w:rPr>
  </w:style>
  <w:style w:type="character" w:styleId="Bullet1Char0" w:customStyle="1">
    <w:name w:val="*Bullet 1 Char"/>
    <w:link w:val="Bullet11"/>
    <w:locked/>
    <w:rsid w:val="006C0197"/>
    <w:rPr>
      <w:rFonts w:ascii="Calibri" w:hAnsi="Calibri" w:eastAsia="Times New Roman" w:cs="Times New Roman"/>
    </w:rPr>
  </w:style>
  <w:style w:type="paragraph" w:styleId="Body10" w:customStyle="1">
    <w:name w:val="*Body 1"/>
    <w:basedOn w:val="Normal"/>
    <w:link w:val="Body1Char1"/>
    <w:rsid w:val="006C0197"/>
    <w:pPr>
      <w:spacing w:after="180" w:line="240" w:lineRule="exact"/>
    </w:pPr>
    <w:rPr>
      <w:rFonts w:ascii="Verdana" w:hAnsi="Verdana" w:eastAsia="Times New Roman" w:cs="Times New Roman"/>
      <w:sz w:val="18"/>
      <w:szCs w:val="20"/>
      <w:lang w:val="en-US"/>
    </w:rPr>
  </w:style>
  <w:style w:type="character" w:styleId="Body1Char1" w:customStyle="1">
    <w:name w:val="*Body 1 Char1"/>
    <w:link w:val="Body10"/>
    <w:locked/>
    <w:rsid w:val="006C0197"/>
    <w:rPr>
      <w:rFonts w:ascii="Verdana" w:hAnsi="Verdana" w:eastAsia="Times New Roman" w:cs="Times New Roman"/>
      <w:sz w:val="18"/>
      <w:szCs w:val="20"/>
      <w:lang w:val="en-US"/>
    </w:rPr>
  </w:style>
  <w:style w:type="paragraph" w:styleId="BlueInstructionText" w:customStyle="1">
    <w:name w:val="*Blue Instruction Text"/>
    <w:basedOn w:val="Body10"/>
    <w:link w:val="BlueInstructionTextChar"/>
    <w:rsid w:val="006C0197"/>
    <w:rPr>
      <w:i/>
      <w:iCs/>
      <w:color w:val="0000FF"/>
    </w:rPr>
  </w:style>
  <w:style w:type="character" w:styleId="BlueInstructionTextChar" w:customStyle="1">
    <w:name w:val="*Blue Instruction Text Char"/>
    <w:link w:val="BlueInstructionText"/>
    <w:locked/>
    <w:rsid w:val="006C0197"/>
    <w:rPr>
      <w:rFonts w:ascii="Verdana" w:hAnsi="Verdana" w:eastAsia="Times New Roman" w:cs="Times New Roman"/>
      <w:i/>
      <w:iCs/>
      <w:color w:val="0000FF"/>
      <w:sz w:val="18"/>
      <w:szCs w:val="20"/>
      <w:lang w:val="en-US"/>
    </w:rPr>
  </w:style>
  <w:style w:type="paragraph" w:styleId="Tablebodytext" w:customStyle="1">
    <w:name w:val="*Table body text"/>
    <w:basedOn w:val="Body10"/>
    <w:rsid w:val="006C0197"/>
    <w:pPr>
      <w:spacing w:before="120" w:after="120"/>
    </w:pPr>
  </w:style>
  <w:style w:type="paragraph" w:styleId="Tablebullet1" w:customStyle="1">
    <w:name w:val="*Table bullet 1"/>
    <w:basedOn w:val="Body10"/>
    <w:link w:val="Tablebullet1Char"/>
    <w:rsid w:val="006C0197"/>
    <w:pPr>
      <w:spacing w:after="60"/>
      <w:ind w:left="533" w:hanging="216"/>
    </w:pPr>
  </w:style>
  <w:style w:type="paragraph" w:styleId="ChartTitle" w:customStyle="1">
    <w:name w:val="*Chart Title"/>
    <w:basedOn w:val="Body10"/>
    <w:rsid w:val="006C0197"/>
    <w:pPr>
      <w:spacing w:before="120" w:after="100"/>
    </w:pPr>
    <w:rPr>
      <w:b/>
    </w:rPr>
  </w:style>
  <w:style w:type="character" w:styleId="Tablebullet1Char" w:customStyle="1">
    <w:name w:val="*Table bullet 1 Char"/>
    <w:link w:val="Tablebullet1"/>
    <w:locked/>
    <w:rsid w:val="006C0197"/>
    <w:rPr>
      <w:rFonts w:ascii="Verdana" w:hAnsi="Verdana" w:eastAsia="Times New Roman" w:cs="Times New Roman"/>
      <w:sz w:val="18"/>
      <w:szCs w:val="20"/>
      <w:lang w:val="en-US"/>
    </w:rPr>
  </w:style>
  <w:style w:type="paragraph" w:styleId="Heading10" w:customStyle="1">
    <w:name w:val="*Heading 1"/>
    <w:basedOn w:val="Body10"/>
    <w:next w:val="Body10"/>
    <w:rsid w:val="006C0197"/>
    <w:pPr>
      <w:keepNext/>
      <w:tabs>
        <w:tab w:val="num" w:pos="720"/>
        <w:tab w:val="num" w:pos="1080"/>
      </w:tabs>
      <w:spacing w:before="240" w:after="240"/>
      <w:ind w:left="720" w:hanging="720"/>
    </w:pPr>
    <w:rPr>
      <w:sz w:val="26"/>
      <w:szCs w:val="26"/>
    </w:rPr>
  </w:style>
  <w:style w:type="paragraph" w:styleId="Heading20" w:customStyle="1">
    <w:name w:val="*Heading 2"/>
    <w:basedOn w:val="Body10"/>
    <w:rsid w:val="006C0197"/>
    <w:pPr>
      <w:keepNext/>
      <w:tabs>
        <w:tab w:val="num" w:pos="720"/>
        <w:tab w:val="num" w:pos="1080"/>
      </w:tabs>
      <w:spacing w:before="120" w:after="240"/>
      <w:ind w:left="720" w:hanging="720"/>
      <w:outlineLvl w:val="1"/>
    </w:pPr>
    <w:rPr>
      <w:i/>
      <w:color w:val="000000"/>
      <w:sz w:val="26"/>
      <w:szCs w:val="30"/>
    </w:rPr>
  </w:style>
  <w:style w:type="paragraph" w:styleId="Heading30" w:customStyle="1">
    <w:name w:val="*Heading 3"/>
    <w:basedOn w:val="Body10"/>
    <w:next w:val="Body10"/>
    <w:rsid w:val="006C0197"/>
    <w:pPr>
      <w:keepNext/>
      <w:tabs>
        <w:tab w:val="num" w:pos="720"/>
        <w:tab w:val="num" w:pos="1080"/>
      </w:tabs>
      <w:spacing w:before="120" w:after="120"/>
      <w:ind w:left="720" w:hanging="720"/>
      <w:outlineLvl w:val="2"/>
    </w:pPr>
    <w:rPr>
      <w:sz w:val="22"/>
    </w:rPr>
  </w:style>
  <w:style w:type="paragraph" w:styleId="Heading40" w:customStyle="1">
    <w:name w:val="*Heading 4"/>
    <w:basedOn w:val="Body10"/>
    <w:next w:val="Body10"/>
    <w:rsid w:val="006C0197"/>
    <w:pPr>
      <w:keepNext/>
      <w:tabs>
        <w:tab w:val="num" w:pos="720"/>
        <w:tab w:val="num" w:pos="1080"/>
      </w:tabs>
      <w:spacing w:before="120" w:after="120"/>
      <w:ind w:left="720" w:hanging="720"/>
      <w:outlineLvl w:val="3"/>
    </w:pPr>
    <w:rPr>
      <w:i/>
      <w:sz w:val="21"/>
    </w:rPr>
  </w:style>
  <w:style w:type="paragraph" w:styleId="ListBullet2">
    <w:name w:val="List Bullet 2"/>
    <w:basedOn w:val="Normal"/>
    <w:semiHidden/>
    <w:unhideWhenUsed/>
    <w:rsid w:val="006C0197"/>
    <w:pPr>
      <w:numPr>
        <w:numId w:val="64"/>
      </w:numPr>
      <w:tabs>
        <w:tab w:val="clear" w:pos="643"/>
      </w:tabs>
      <w:spacing w:after="200" w:line="276" w:lineRule="auto"/>
      <w:ind w:left="0" w:firstLine="0"/>
      <w:contextualSpacing/>
      <w:jc w:val="both"/>
    </w:pPr>
    <w:rPr>
      <w:rFonts w:ascii="Arial" w:hAnsi="Arial" w:eastAsia="Times New Roman" w:cs="Times New Roman"/>
      <w:lang w:eastAsia="en-GB"/>
    </w:rPr>
  </w:style>
  <w:style w:type="character" w:styleId="Subheading5" w:customStyle="1">
    <w:name w:val="Subheading 5"/>
    <w:rsid w:val="006C0197"/>
    <w:rPr>
      <w:rFonts w:hint="default" w:ascii="Arial" w:hAnsi="Arial" w:cs="Arial"/>
      <w:b/>
      <w:bCs w:val="0"/>
      <w:i w:val="0"/>
      <w:iCs w:val="0"/>
      <w:color w:val="000000"/>
      <w:sz w:val="22"/>
      <w:u w:val="single"/>
    </w:rPr>
  </w:style>
  <w:style w:type="table" w:styleId="ListTable3-Accent31" w:customStyle="1">
    <w:name w:val="List Table 3 - Accent 31"/>
    <w:basedOn w:val="TableNormal"/>
    <w:uiPriority w:val="48"/>
    <w:rsid w:val="006C0197"/>
    <w:pPr>
      <w:spacing w:after="0" w:line="240" w:lineRule="auto"/>
    </w:pPr>
    <w:rPr>
      <w:rFonts w:ascii="Arial" w:hAnsi="Arial" w:eastAsia="Times New Roman" w:cs="Times New Roman"/>
      <w:sz w:val="20"/>
      <w:szCs w:val="20"/>
    </w:rPr>
    <w:tblPr>
      <w:tblStyleRowBandSize w:val="1"/>
      <w:tblStyleColBandSize w:val="1"/>
      <w:tblBorders>
        <w:top w:val="single" w:color="A5A5A5" w:sz="4" w:space="0"/>
        <w:left w:val="single" w:color="A5A5A5" w:sz="4" w:space="0"/>
        <w:bottom w:val="single" w:color="A5A5A5" w:sz="4" w:space="0"/>
        <w:right w:val="single" w:color="A5A5A5" w:sz="4" w:space="0"/>
      </w:tblBorders>
    </w:tblPr>
    <w:tblStylePr w:type="firstRow">
      <w:rPr>
        <w:b/>
        <w:bCs/>
        <w:color w:val="FFFFFF"/>
      </w:rPr>
      <w:tblPr/>
      <w:tcPr>
        <w:shd w:val="clear" w:color="auto" w:fill="A5A5A5"/>
      </w:tcPr>
    </w:tblStylePr>
    <w:tblStylePr w:type="lastRow">
      <w:rPr>
        <w:b/>
        <w:bCs/>
      </w:rPr>
      <w:tblPr/>
      <w:tcPr>
        <w:tcBorders>
          <w:top w:val="double" w:color="A5A5A5" w:sz="4" w:space="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color="A5A5A5" w:sz="4" w:space="0"/>
          <w:right w:val="single" w:color="A5A5A5" w:sz="4" w:space="0"/>
        </w:tcBorders>
      </w:tcPr>
    </w:tblStylePr>
    <w:tblStylePr w:type="band1Horz">
      <w:tblPr/>
      <w:tcPr>
        <w:tcBorders>
          <w:top w:val="single" w:color="A5A5A5" w:sz="4" w:space="0"/>
          <w:bottom w:val="single" w:color="A5A5A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sz="4" w:space="0"/>
          <w:left w:val="nil"/>
        </w:tcBorders>
      </w:tcPr>
    </w:tblStylePr>
    <w:tblStylePr w:type="swCell">
      <w:tblPr/>
      <w:tcPr>
        <w:tcBorders>
          <w:top w:val="double" w:color="A5A5A5" w:sz="4" w:space="0"/>
          <w:right w:val="nil"/>
        </w:tcBorders>
      </w:tcPr>
    </w:tblStylePr>
  </w:style>
  <w:style w:type="table" w:styleId="ListTable31" w:customStyle="1">
    <w:name w:val="List Table 31"/>
    <w:basedOn w:val="TableNormal"/>
    <w:uiPriority w:val="48"/>
    <w:rsid w:val="006C0197"/>
    <w:pPr>
      <w:spacing w:after="0" w:line="240" w:lineRule="auto"/>
    </w:pPr>
    <w:rPr>
      <w:rFonts w:ascii="Arial" w:hAnsi="Arial" w:eastAsia="Times New Roman" w:cs="Times New Roman"/>
      <w:sz w:val="20"/>
      <w:szCs w:val="20"/>
    </w:rPr>
    <w:tblPr>
      <w:tblStyleRowBandSize w:val="1"/>
      <w:tblStyleColBandSize w:val="1"/>
      <w:tblBorders>
        <w:top w:val="single" w:color="000000" w:sz="4" w:space="0"/>
        <w:left w:val="single" w:color="000000" w:sz="4" w:space="0"/>
        <w:bottom w:val="single" w:color="000000" w:sz="4" w:space="0"/>
        <w:right w:val="single" w:color="000000" w:sz="4" w:space="0"/>
      </w:tblBorders>
    </w:tblPr>
    <w:tblStylePr w:type="firstRow">
      <w:rPr>
        <w:b/>
        <w:bCs/>
        <w:color w:val="FFFFFF"/>
      </w:rPr>
      <w:tblPr/>
      <w:tcPr>
        <w:shd w:val="clear" w:color="auto" w:fill="000000"/>
      </w:tcPr>
    </w:tblStylePr>
    <w:tblStylePr w:type="lastRow">
      <w:rPr>
        <w:b/>
        <w:bCs/>
      </w:rPr>
      <w:tblPr/>
      <w:tcPr>
        <w:tcBorders>
          <w:top w:val="double" w:color="000000" w:sz="4" w:space="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color="000000" w:sz="4" w:space="0"/>
          <w:right w:val="single" w:color="000000" w:sz="4" w:space="0"/>
        </w:tcBorders>
      </w:tcPr>
    </w:tblStylePr>
    <w:tblStylePr w:type="band1Horz">
      <w:tblPr/>
      <w:tcPr>
        <w:tcBorders>
          <w:top w:val="single" w:color="000000" w:sz="4" w:space="0"/>
          <w:bottom w:val="single" w:color="000000"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sz="4" w:space="0"/>
          <w:left w:val="nil"/>
        </w:tcBorders>
      </w:tcPr>
    </w:tblStylePr>
    <w:tblStylePr w:type="swCell">
      <w:tblPr/>
      <w:tcPr>
        <w:tcBorders>
          <w:top w:val="double" w:color="000000" w:sz="4" w:space="0"/>
          <w:right w:val="nil"/>
        </w:tcBorders>
      </w:tcPr>
    </w:tblStylePr>
  </w:style>
  <w:style w:type="table" w:styleId="PlainTable21" w:customStyle="1">
    <w:name w:val="Plain Table 21"/>
    <w:basedOn w:val="TableNormal"/>
    <w:uiPriority w:val="99"/>
    <w:rsid w:val="006C0197"/>
    <w:pPr>
      <w:spacing w:after="0" w:line="240" w:lineRule="auto"/>
    </w:pPr>
    <w:rPr>
      <w:rFonts w:ascii="Arial" w:hAnsi="Arial" w:eastAsia="Times New Roman" w:cs="Times New Roman"/>
      <w:sz w:val="20"/>
      <w:szCs w:val="20"/>
    </w:rPr>
    <w:tblPr>
      <w:tblStyleRowBandSize w:val="1"/>
      <w:tblStyleColBandSize w:val="1"/>
      <w:tblBorders>
        <w:top w:val="single" w:color="7F7F7F" w:sz="4" w:space="0"/>
        <w:bottom w:val="single" w:color="7F7F7F" w:sz="4" w:space="0"/>
      </w:tblBorders>
    </w:tblPr>
    <w:tblStylePr w:type="firstRow">
      <w:rPr>
        <w:b/>
        <w:bCs/>
      </w:rPr>
      <w:tblPr/>
      <w:tcPr>
        <w:tcBorders>
          <w:bottom w:val="single" w:color="7F7F7F" w:sz="4" w:space="0"/>
        </w:tcBorders>
      </w:tcPr>
    </w:tblStylePr>
    <w:tblStylePr w:type="lastRow">
      <w:rPr>
        <w:b/>
        <w:bCs/>
      </w:rPr>
      <w:tblPr/>
      <w:tcPr>
        <w:tcBorders>
          <w:top w:val="single" w:color="7F7F7F" w:sz="4" w:space="0"/>
        </w:tcBorders>
      </w:tcPr>
    </w:tblStylePr>
    <w:tblStylePr w:type="firstCol">
      <w:rPr>
        <w:b/>
        <w:bCs/>
      </w:rPr>
    </w:tblStylePr>
    <w:tblStylePr w:type="lastCol">
      <w:rPr>
        <w:b/>
        <w:bCs/>
      </w:rPr>
    </w:tblStylePr>
    <w:tblStylePr w:type="band1Vert">
      <w:tblPr/>
      <w:tcPr>
        <w:tcBorders>
          <w:left w:val="single" w:color="7F7F7F" w:sz="4" w:space="0"/>
          <w:right w:val="single" w:color="7F7F7F" w:sz="4" w:space="0"/>
        </w:tcBorders>
      </w:tcPr>
    </w:tblStylePr>
    <w:tblStylePr w:type="band2Vert">
      <w:tblPr/>
      <w:tcPr>
        <w:tcBorders>
          <w:left w:val="single" w:color="7F7F7F" w:sz="4" w:space="0"/>
          <w:right w:val="single" w:color="7F7F7F" w:sz="4" w:space="0"/>
        </w:tcBorders>
      </w:tcPr>
    </w:tblStylePr>
    <w:tblStylePr w:type="band1Horz">
      <w:tblPr/>
      <w:tcPr>
        <w:tcBorders>
          <w:top w:val="single" w:color="7F7F7F" w:sz="4" w:space="0"/>
          <w:bottom w:val="single" w:color="7F7F7F" w:sz="4" w:space="0"/>
        </w:tcBorders>
      </w:tcPr>
    </w:tblStylePr>
  </w:style>
  <w:style w:type="table" w:styleId="TableGridLight1" w:customStyle="1">
    <w:name w:val="Table Grid Light1"/>
    <w:basedOn w:val="TableNormal"/>
    <w:uiPriority w:val="40"/>
    <w:rsid w:val="006C0197"/>
    <w:pPr>
      <w:spacing w:after="0" w:line="240" w:lineRule="auto"/>
    </w:pPr>
    <w:rPr>
      <w:rFonts w:ascii="Arial" w:hAnsi="Arial" w:eastAsia="Times New Roman" w:cs="Times New Roman"/>
      <w:sz w:val="20"/>
      <w:szCs w:val="20"/>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eGrid21" w:customStyle="1">
    <w:name w:val="Table Grid21"/>
    <w:uiPriority w:val="99"/>
    <w:rsid w:val="006C0197"/>
    <w:pPr>
      <w:spacing w:after="120" w:line="240" w:lineRule="auto"/>
      <w:jc w:val="both"/>
    </w:pPr>
    <w:rPr>
      <w:rFonts w:ascii="Calibri" w:hAnsi="Calibri" w:eastAsia="Times New Roman" w:cs="Arial"/>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annotate7" w:customStyle="1">
    <w:name w:val="annotate7"/>
    <w:rsid w:val="006C0197"/>
  </w:style>
  <w:style w:type="character" w:styleId="Mention1" w:customStyle="1">
    <w:name w:val="Mention1"/>
    <w:uiPriority w:val="99"/>
    <w:semiHidden/>
    <w:unhideWhenUsed/>
    <w:rsid w:val="006C0197"/>
    <w:rPr>
      <w:color w:val="2B579A"/>
      <w:shd w:val="clear" w:color="auto" w:fill="E6E6E6"/>
    </w:rPr>
  </w:style>
  <w:style w:type="table" w:styleId="TableGridLight11" w:customStyle="1">
    <w:name w:val="Table Grid Light11"/>
    <w:uiPriority w:val="40"/>
    <w:rsid w:val="006C0197"/>
    <w:pPr>
      <w:spacing w:after="120" w:line="240" w:lineRule="auto"/>
      <w:jc w:val="both"/>
    </w:pPr>
    <w:rPr>
      <w:rFonts w:ascii="Calibri" w:hAnsi="Calibri" w:eastAsia="Calibri" w:cs="Times New Roman"/>
      <w:lang w:eastAsia="en-I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
  </w:style>
  <w:style w:type="character" w:styleId="UnresolvedMention1" w:customStyle="1">
    <w:name w:val="Unresolved Mention1"/>
    <w:uiPriority w:val="99"/>
    <w:semiHidden/>
    <w:unhideWhenUsed/>
    <w:rsid w:val="006C0197"/>
    <w:rPr>
      <w:color w:val="605E5C"/>
      <w:shd w:val="clear" w:color="auto" w:fill="E1DFDD"/>
    </w:rPr>
  </w:style>
  <w:style w:type="paragraph" w:styleId="TR2" w:customStyle="1">
    <w:name w:val="TR2"/>
    <w:basedOn w:val="Normal"/>
    <w:link w:val="TR2Char"/>
    <w:qFormat/>
    <w:rsid w:val="006C0197"/>
    <w:pPr>
      <w:spacing w:after="0" w:line="240" w:lineRule="auto"/>
      <w:ind w:left="1021" w:hanging="1021"/>
      <w:jc w:val="both"/>
    </w:pPr>
    <w:rPr>
      <w:rFonts w:ascii="Calibri" w:hAnsi="Calibri" w:eastAsia="Times New Roman" w:cs="Times New Roman"/>
      <w:color w:val="000000"/>
    </w:rPr>
  </w:style>
  <w:style w:type="character" w:styleId="TR2Char" w:customStyle="1">
    <w:name w:val="TR2 Char"/>
    <w:link w:val="TR2"/>
    <w:rsid w:val="006C0197"/>
    <w:rPr>
      <w:rFonts w:ascii="Calibri" w:hAnsi="Calibri" w:eastAsia="Times New Roman" w:cs="Times New Roman"/>
      <w:color w:val="000000"/>
    </w:rPr>
  </w:style>
  <w:style w:type="paragraph" w:styleId="Heading61" w:customStyle="1">
    <w:name w:val="Heading 61"/>
    <w:basedOn w:val="Normal"/>
    <w:next w:val="Normal"/>
    <w:uiPriority w:val="9"/>
    <w:semiHidden/>
    <w:unhideWhenUsed/>
    <w:qFormat/>
    <w:rsid w:val="006C0197"/>
    <w:pPr>
      <w:keepNext/>
      <w:keepLines/>
      <w:spacing w:before="40" w:after="0"/>
      <w:ind w:left="4320" w:hanging="180"/>
      <w:outlineLvl w:val="5"/>
    </w:pPr>
    <w:rPr>
      <w:rFonts w:ascii="Calibri Light" w:hAnsi="Calibri Light" w:eastAsia="Times New Roman" w:cs="Times New Roman"/>
      <w:color w:val="1F4D78"/>
    </w:rPr>
  </w:style>
  <w:style w:type="paragraph" w:styleId="Heading71" w:customStyle="1">
    <w:name w:val="Heading 71"/>
    <w:basedOn w:val="Normal"/>
    <w:next w:val="Normal"/>
    <w:uiPriority w:val="9"/>
    <w:semiHidden/>
    <w:unhideWhenUsed/>
    <w:qFormat/>
    <w:rsid w:val="006C0197"/>
    <w:pPr>
      <w:keepNext/>
      <w:keepLines/>
      <w:spacing w:before="40" w:after="0"/>
      <w:ind w:left="5040" w:hanging="360"/>
      <w:outlineLvl w:val="6"/>
    </w:pPr>
    <w:rPr>
      <w:rFonts w:ascii="Calibri Light" w:hAnsi="Calibri Light" w:eastAsia="Times New Roman" w:cs="Times New Roman"/>
      <w:i/>
      <w:iCs/>
      <w:color w:val="1F4D78"/>
    </w:rPr>
  </w:style>
  <w:style w:type="paragraph" w:styleId="Heading81" w:customStyle="1">
    <w:name w:val="Heading 81"/>
    <w:basedOn w:val="Normal"/>
    <w:next w:val="Normal"/>
    <w:uiPriority w:val="9"/>
    <w:semiHidden/>
    <w:unhideWhenUsed/>
    <w:qFormat/>
    <w:rsid w:val="006C0197"/>
    <w:pPr>
      <w:keepNext/>
      <w:keepLines/>
      <w:spacing w:before="40" w:after="0"/>
      <w:ind w:left="5760" w:hanging="360"/>
      <w:outlineLvl w:val="7"/>
    </w:pPr>
    <w:rPr>
      <w:rFonts w:ascii="Calibri Light" w:hAnsi="Calibri Light" w:eastAsia="Times New Roman" w:cs="Times New Roman"/>
      <w:color w:val="272727"/>
      <w:sz w:val="21"/>
      <w:szCs w:val="21"/>
    </w:rPr>
  </w:style>
  <w:style w:type="paragraph" w:styleId="Heading91" w:customStyle="1">
    <w:name w:val="Heading 91"/>
    <w:basedOn w:val="Normal"/>
    <w:next w:val="Normal"/>
    <w:uiPriority w:val="9"/>
    <w:semiHidden/>
    <w:unhideWhenUsed/>
    <w:qFormat/>
    <w:rsid w:val="006C0197"/>
    <w:pPr>
      <w:keepNext/>
      <w:keepLines/>
      <w:spacing w:before="40" w:after="0"/>
      <w:ind w:left="6480" w:hanging="180"/>
      <w:outlineLvl w:val="8"/>
    </w:pPr>
    <w:rPr>
      <w:rFonts w:ascii="Calibri Light" w:hAnsi="Calibri Light" w:eastAsia="Times New Roman" w:cs="Times New Roman"/>
      <w:i/>
      <w:iCs/>
      <w:color w:val="272727"/>
      <w:sz w:val="21"/>
      <w:szCs w:val="21"/>
    </w:rPr>
  </w:style>
  <w:style w:type="paragraph" w:styleId="FootnoteText1" w:customStyle="1">
    <w:name w:val="Footnote Text1"/>
    <w:basedOn w:val="Normal"/>
    <w:next w:val="FootnoteText"/>
    <w:uiPriority w:val="99"/>
    <w:unhideWhenUsed/>
    <w:rsid w:val="006C0197"/>
    <w:pPr>
      <w:spacing w:after="0" w:line="240" w:lineRule="auto"/>
    </w:pPr>
    <w:rPr>
      <w:rFonts w:ascii="Calibri" w:hAnsi="Calibri" w:eastAsia="Calibri" w:cs="Times New Roman"/>
    </w:rPr>
  </w:style>
  <w:style w:type="character" w:styleId="FootnoteTextChar1" w:customStyle="1">
    <w:name w:val="Footnote Text Char1"/>
    <w:uiPriority w:val="99"/>
    <w:semiHidden/>
    <w:rsid w:val="006C0197"/>
    <w:rPr>
      <w:sz w:val="20"/>
      <w:szCs w:val="20"/>
    </w:rPr>
  </w:style>
  <w:style w:type="table" w:styleId="TableGrid13" w:customStyle="1">
    <w:name w:val="Table Grid13"/>
    <w:basedOn w:val="TableNormal"/>
    <w:next w:val="TableGrid"/>
    <w:rsid w:val="006C0197"/>
    <w:pPr>
      <w:spacing w:after="0" w:line="240" w:lineRule="auto"/>
    </w:pPr>
    <w:rPr>
      <w:rFonts w:ascii="Calibri" w:hAnsi="Calibri" w:eastAsia="Calibri"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6Char1" w:customStyle="1">
    <w:name w:val="Heading 6 Char1"/>
    <w:uiPriority w:val="9"/>
    <w:semiHidden/>
    <w:rsid w:val="006C0197"/>
    <w:rPr>
      <w:rFonts w:ascii="Calibri Light" w:hAnsi="Calibri Light" w:eastAsia="Times New Roman" w:cs="Times New Roman"/>
      <w:color w:val="1F3763"/>
      <w:sz w:val="24"/>
      <w:szCs w:val="24"/>
      <w:lang w:val="en-GB" w:eastAsia="en-US"/>
    </w:rPr>
  </w:style>
  <w:style w:type="character" w:styleId="Heading7Char1" w:customStyle="1">
    <w:name w:val="Heading 7 Char1"/>
    <w:uiPriority w:val="9"/>
    <w:semiHidden/>
    <w:rsid w:val="006C0197"/>
    <w:rPr>
      <w:rFonts w:ascii="Calibri Light" w:hAnsi="Calibri Light" w:eastAsia="Times New Roman" w:cs="Times New Roman"/>
      <w:i/>
      <w:iCs/>
      <w:color w:val="1F3763"/>
      <w:sz w:val="24"/>
      <w:szCs w:val="24"/>
      <w:lang w:val="en-GB" w:eastAsia="en-US"/>
    </w:rPr>
  </w:style>
  <w:style w:type="character" w:styleId="Heading8Char1" w:customStyle="1">
    <w:name w:val="Heading 8 Char1"/>
    <w:uiPriority w:val="9"/>
    <w:semiHidden/>
    <w:rsid w:val="006C0197"/>
    <w:rPr>
      <w:rFonts w:ascii="Calibri Light" w:hAnsi="Calibri Light" w:eastAsia="Times New Roman" w:cs="Times New Roman"/>
      <w:color w:val="272727"/>
      <w:sz w:val="21"/>
      <w:szCs w:val="21"/>
      <w:lang w:val="en-GB" w:eastAsia="en-US"/>
    </w:rPr>
  </w:style>
  <w:style w:type="character" w:styleId="Heading9Char1" w:customStyle="1">
    <w:name w:val="Heading 9 Char1"/>
    <w:uiPriority w:val="9"/>
    <w:semiHidden/>
    <w:rsid w:val="006C0197"/>
    <w:rPr>
      <w:rFonts w:ascii="Calibri Light" w:hAnsi="Calibri Light" w:eastAsia="Times New Roman" w:cs="Times New Roman"/>
      <w:i/>
      <w:iCs/>
      <w:color w:val="272727"/>
      <w:sz w:val="21"/>
      <w:szCs w:val="21"/>
      <w:lang w:val="en-GB" w:eastAsia="en-US"/>
    </w:rPr>
  </w:style>
  <w:style w:type="table" w:styleId="TableGrid22" w:customStyle="1">
    <w:name w:val="Table Grid22"/>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5Dark-Accent11" w:customStyle="1">
    <w:name w:val="Grid Table 5 Dark - Accent 11"/>
    <w:basedOn w:val="TableNormal"/>
    <w:uiPriority w:val="50"/>
    <w:rsid w:val="006C0197"/>
    <w:pPr>
      <w:spacing w:after="0" w:line="240" w:lineRule="auto"/>
    </w:pPr>
    <w:rPr>
      <w:rFonts w:ascii="Calibri" w:hAnsi="Calibri" w:eastAsia="Calibri" w:cs="Times New Roma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EEAF6"/>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5B9BD5"/>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5B9BD5"/>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5B9BD5"/>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111" w:customStyle="1">
    <w:name w:val="Grid Table 5 Dark - Accent 111"/>
    <w:basedOn w:val="TableNormal"/>
    <w:uiPriority w:val="50"/>
    <w:rsid w:val="006C0197"/>
    <w:pPr>
      <w:spacing w:after="0" w:line="240" w:lineRule="auto"/>
    </w:pPr>
    <w:rPr>
      <w:rFonts w:ascii="Calibri" w:hAnsi="Calibri" w:eastAsia="Calibri" w:cs="Times New Roma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EEAF6"/>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5B9BD5"/>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5B9BD5"/>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5B9BD5"/>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eGrid31" w:customStyle="1">
    <w:name w:val="Table Grid31"/>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1" w:customStyle="1">
    <w:name w:val="Table Grid41"/>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5Dark-Accent1111" w:customStyle="1">
    <w:name w:val="Grid Table 5 Dark - Accent 1111"/>
    <w:basedOn w:val="TableNormal"/>
    <w:uiPriority w:val="50"/>
    <w:rsid w:val="006C0197"/>
    <w:pPr>
      <w:spacing w:after="0" w:line="240" w:lineRule="auto"/>
    </w:pPr>
    <w:rPr>
      <w:rFonts w:ascii="Calibri" w:hAnsi="Calibri" w:eastAsia="Calibri" w:cs="Times New Roman"/>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EEAF6"/>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5B9BD5"/>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5B9BD5"/>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5B9BD5"/>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styleId="indent2" w:customStyle="1">
    <w:name w:val="indent2"/>
    <w:basedOn w:val="Normal"/>
    <w:uiPriority w:val="99"/>
    <w:rsid w:val="006C0197"/>
    <w:pPr>
      <w:suppressAutoHyphens/>
      <w:autoSpaceDN w:val="0"/>
      <w:spacing w:after="0" w:line="240" w:lineRule="auto"/>
      <w:ind w:left="993" w:hanging="567"/>
      <w:textAlignment w:val="baseline"/>
    </w:pPr>
    <w:rPr>
      <w:rFonts w:ascii="Book Antiqua" w:hAnsi="Book Antiqua" w:eastAsia="Times New Roman" w:cs="Book Antiqua"/>
      <w:lang w:val="en-US"/>
    </w:rPr>
  </w:style>
  <w:style w:type="table" w:styleId="LightList1" w:customStyle="1">
    <w:name w:val="Light List1"/>
    <w:basedOn w:val="TableNormal"/>
    <w:uiPriority w:val="61"/>
    <w:rsid w:val="006C019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ghtList11" w:customStyle="1">
    <w:name w:val="Light List11"/>
    <w:basedOn w:val="TableNormal"/>
    <w:uiPriority w:val="61"/>
    <w:rsid w:val="006C019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TableGrid7" w:customStyle="1">
    <w:name w:val="Table Grid7"/>
    <w:basedOn w:val="TableNormal"/>
    <w:next w:val="TableGrid"/>
    <w:uiPriority w:val="39"/>
    <w:rsid w:val="006C0197"/>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dent1" w:customStyle="1">
    <w:name w:val="indent1"/>
    <w:basedOn w:val="Normal"/>
    <w:link w:val="indent1Char"/>
    <w:rsid w:val="006C0197"/>
    <w:pPr>
      <w:suppressAutoHyphens/>
      <w:autoSpaceDN w:val="0"/>
      <w:spacing w:after="0" w:line="240" w:lineRule="auto"/>
      <w:ind w:left="426" w:hanging="426"/>
      <w:textAlignment w:val="baseline"/>
    </w:pPr>
    <w:rPr>
      <w:rFonts w:ascii="Book Antiqua" w:hAnsi="Book Antiqua" w:eastAsia="Times New Roman" w:cs="Book Antiqua"/>
      <w:lang w:val="en-US"/>
    </w:rPr>
  </w:style>
  <w:style w:type="character" w:styleId="indent1Char" w:customStyle="1">
    <w:name w:val="indent1 Char"/>
    <w:link w:val="indent1"/>
    <w:rsid w:val="006C0197"/>
    <w:rPr>
      <w:rFonts w:ascii="Book Antiqua" w:hAnsi="Book Antiqua" w:eastAsia="Times New Roman" w:cs="Book Antiqua"/>
      <w:lang w:val="en-US"/>
    </w:rPr>
  </w:style>
  <w:style w:type="paragraph" w:styleId="ACLevel2" w:customStyle="1">
    <w:name w:val="AC Level 2"/>
    <w:basedOn w:val="Normal"/>
    <w:uiPriority w:val="99"/>
    <w:rsid w:val="006C0197"/>
    <w:pPr>
      <w:tabs>
        <w:tab w:val="num" w:pos="1440"/>
      </w:tabs>
      <w:adjustRightInd w:val="0"/>
      <w:spacing w:after="220" w:line="240" w:lineRule="auto"/>
      <w:ind w:left="1440" w:hanging="720"/>
      <w:jc w:val="both"/>
      <w:outlineLvl w:val="1"/>
    </w:pPr>
    <w:rPr>
      <w:rFonts w:ascii="Times New Roman" w:hAnsi="Times New Roman" w:eastAsia="Times New Roman" w:cs="Times New Roman"/>
      <w:lang w:eastAsia="en-IE"/>
    </w:rPr>
  </w:style>
  <w:style w:type="character" w:styleId="ACLevel2asheadingtext" w:customStyle="1">
    <w:name w:val="AC Level 2 as heading (text)"/>
    <w:uiPriority w:val="99"/>
    <w:rsid w:val="006C0197"/>
    <w:rPr>
      <w:rFonts w:cs="Times New Roman"/>
      <w:b/>
      <w:bCs/>
    </w:rPr>
  </w:style>
  <w:style w:type="paragraph" w:styleId="Style1" w:customStyle="1">
    <w:name w:val="Style1"/>
    <w:basedOn w:val="Heading3"/>
    <w:link w:val="Style1Char"/>
    <w:qFormat/>
    <w:rsid w:val="006C0197"/>
    <w:pPr>
      <w:numPr>
        <w:numId w:val="65"/>
      </w:numPr>
      <w:tabs>
        <w:tab w:val="left" w:pos="567"/>
        <w:tab w:val="left" w:pos="907"/>
        <w:tab w:val="left" w:pos="1134"/>
      </w:tabs>
      <w:spacing w:before="300" w:after="80" w:line="360" w:lineRule="auto"/>
      <w:ind w:left="0" w:firstLine="0"/>
      <w:jc w:val="both"/>
    </w:pPr>
    <w:rPr>
      <w:rFonts w:ascii="Times New Roman" w:hAnsi="Times New Roman"/>
      <w:b w:val="0"/>
      <w:iCs/>
      <w:color w:val="000080"/>
      <w:sz w:val="24"/>
      <w:szCs w:val="24"/>
    </w:rPr>
  </w:style>
  <w:style w:type="character" w:styleId="Style1Char" w:customStyle="1">
    <w:name w:val="Style1 Char"/>
    <w:link w:val="Style1"/>
    <w:rsid w:val="006C0197"/>
    <w:rPr>
      <w:rFonts w:ascii="Times New Roman" w:hAnsi="Times New Roman" w:eastAsia="Times New Roman" w:cs="Times New Roman"/>
      <w:bCs/>
      <w:iCs/>
      <w:color w:val="000080"/>
      <w:sz w:val="24"/>
      <w:szCs w:val="24"/>
      <w:lang w:val="en-GB"/>
    </w:rPr>
  </w:style>
  <w:style w:type="paragraph" w:styleId="Tab1" w:customStyle="1">
    <w:name w:val="Tab1"/>
    <w:basedOn w:val="Normal"/>
    <w:rsid w:val="006C0197"/>
    <w:pPr>
      <w:spacing w:before="240" w:after="0" w:line="260" w:lineRule="atLeast"/>
      <w:jc w:val="both"/>
    </w:pPr>
    <w:rPr>
      <w:rFonts w:ascii="Times New Roman" w:hAnsi="Times New Roman" w:eastAsia="Calibri" w:cs="Times New Roman"/>
      <w:sz w:val="24"/>
      <w:szCs w:val="24"/>
    </w:rPr>
  </w:style>
  <w:style w:type="table" w:styleId="TableGrid8" w:customStyle="1">
    <w:name w:val="Table Grid8"/>
    <w:basedOn w:val="TableNormal"/>
    <w:next w:val="TableGrid"/>
    <w:uiPriority w:val="59"/>
    <w:rsid w:val="006C0197"/>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Indent">
    <w:name w:val="Normal Indent"/>
    <w:aliases w:val="Normal Indent Char"/>
    <w:basedOn w:val="Normal"/>
    <w:semiHidden/>
    <w:rsid w:val="006C0197"/>
    <w:pPr>
      <w:spacing w:after="0" w:line="240" w:lineRule="auto"/>
      <w:ind w:left="720"/>
    </w:pPr>
    <w:rPr>
      <w:rFonts w:ascii="New York" w:hAnsi="New York" w:eastAsia="Times New Roman" w:cs="Times New Roman"/>
      <w:sz w:val="20"/>
      <w:szCs w:val="20"/>
      <w:lang w:eastAsia="en-IE"/>
    </w:rPr>
  </w:style>
  <w:style w:type="paragraph" w:styleId="footnotereferenc" w:customStyle="1">
    <w:name w:val="footnote referenc"/>
    <w:basedOn w:val="Normal"/>
    <w:next w:val="Normal"/>
    <w:rsid w:val="006C0197"/>
    <w:pPr>
      <w:spacing w:after="0" w:line="240" w:lineRule="auto"/>
    </w:pPr>
    <w:rPr>
      <w:rFonts w:ascii="New York" w:hAnsi="New York" w:eastAsia="Times New Roman" w:cs="Times New Roman"/>
      <w:position w:val="6"/>
      <w:sz w:val="16"/>
      <w:szCs w:val="20"/>
      <w:lang w:eastAsia="en-IE"/>
    </w:rPr>
  </w:style>
  <w:style w:type="paragraph" w:styleId="indenteddash" w:customStyle="1">
    <w:name w:val="indented dash"/>
    <w:basedOn w:val="Normal"/>
    <w:rsid w:val="006C0197"/>
    <w:pPr>
      <w:spacing w:after="200" w:line="240" w:lineRule="auto"/>
      <w:ind w:left="1080" w:hanging="360"/>
    </w:pPr>
    <w:rPr>
      <w:rFonts w:ascii="Palatino" w:hAnsi="Palatino" w:eastAsia="Times New Roman" w:cs="Times New Roman"/>
      <w:sz w:val="20"/>
      <w:szCs w:val="20"/>
      <w:lang w:eastAsia="en-IE"/>
    </w:rPr>
  </w:style>
  <w:style w:type="paragraph" w:styleId="heading" w:customStyle="1">
    <w:name w:val="heading"/>
    <w:basedOn w:val="Normal"/>
    <w:rsid w:val="006C0197"/>
    <w:pPr>
      <w:spacing w:after="0" w:line="240" w:lineRule="auto"/>
    </w:pPr>
    <w:rPr>
      <w:rFonts w:ascii="Palatino" w:hAnsi="Palatino" w:eastAsia="Times New Roman" w:cs="Times New Roman"/>
      <w:b/>
      <w:caps/>
      <w:sz w:val="20"/>
      <w:szCs w:val="20"/>
      <w:lang w:eastAsia="en-IE"/>
    </w:rPr>
  </w:style>
  <w:style w:type="paragraph" w:styleId="Indented" w:customStyle="1">
    <w:name w:val="Indented"/>
    <w:basedOn w:val="Normal"/>
    <w:rsid w:val="006C0197"/>
    <w:pPr>
      <w:tabs>
        <w:tab w:val="left" w:pos="1440"/>
        <w:tab w:val="decimal" w:pos="9180"/>
      </w:tabs>
      <w:spacing w:after="0" w:line="240" w:lineRule="auto"/>
      <w:ind w:left="720"/>
    </w:pPr>
    <w:rPr>
      <w:rFonts w:ascii="Palatino" w:hAnsi="Palatino" w:eastAsia="Times New Roman" w:cs="Times New Roman"/>
      <w:sz w:val="20"/>
      <w:szCs w:val="20"/>
      <w:lang w:eastAsia="en-IE"/>
    </w:rPr>
  </w:style>
  <w:style w:type="paragraph" w:styleId="Bullet1BodyText" w:customStyle="1">
    <w:name w:val="Bullet 1 Body Text"/>
    <w:basedOn w:val="Normal"/>
    <w:rsid w:val="006C0197"/>
    <w:pPr>
      <w:numPr>
        <w:numId w:val="68"/>
      </w:numPr>
      <w:tabs>
        <w:tab w:val="clear" w:pos="1800"/>
      </w:tabs>
      <w:spacing w:before="240" w:after="240" w:line="240" w:lineRule="auto"/>
      <w:ind w:left="0" w:firstLine="0"/>
    </w:pPr>
    <w:rPr>
      <w:rFonts w:ascii="Times New Roman" w:hAnsi="Times New Roman" w:eastAsia="Times New Roman" w:cs="Times New Roman"/>
      <w:szCs w:val="24"/>
    </w:rPr>
  </w:style>
  <w:style w:type="paragraph" w:styleId="Heading1Numbered" w:customStyle="1">
    <w:name w:val="Heading 1 Numbered"/>
    <w:basedOn w:val="Normal"/>
    <w:rsid w:val="006C0197"/>
    <w:pPr>
      <w:numPr>
        <w:numId w:val="67"/>
      </w:numPr>
      <w:tabs>
        <w:tab w:val="clear" w:pos="720"/>
      </w:tabs>
      <w:spacing w:before="240" w:after="240" w:line="240" w:lineRule="auto"/>
      <w:ind w:left="0" w:firstLine="0"/>
    </w:pPr>
    <w:rPr>
      <w:rFonts w:ascii="Times New Roman Bold" w:hAnsi="Times New Roman Bold" w:eastAsia="Times New Roman" w:cs="Times New Roman"/>
      <w:b/>
      <w:caps/>
      <w:sz w:val="28"/>
      <w:szCs w:val="24"/>
    </w:rPr>
  </w:style>
  <w:style w:type="paragraph" w:styleId="Heading2Numbered" w:customStyle="1">
    <w:name w:val="Heading 2 Numbered"/>
    <w:basedOn w:val="Normal"/>
    <w:rsid w:val="006C0197"/>
    <w:pPr>
      <w:numPr>
        <w:ilvl w:val="1"/>
        <w:numId w:val="67"/>
      </w:numPr>
      <w:tabs>
        <w:tab w:val="clear" w:pos="720"/>
      </w:tabs>
      <w:spacing w:before="240" w:after="240" w:line="240" w:lineRule="auto"/>
      <w:ind w:left="0" w:firstLine="0"/>
    </w:pPr>
    <w:rPr>
      <w:rFonts w:ascii="Times New Roman Bold" w:hAnsi="Times New Roman Bold" w:eastAsia="Times New Roman" w:cs="Times New Roman"/>
      <w:b/>
      <w:sz w:val="28"/>
      <w:szCs w:val="24"/>
    </w:rPr>
  </w:style>
  <w:style w:type="paragraph" w:styleId="Heading3Numbered" w:customStyle="1">
    <w:name w:val="Heading 3 Numbered"/>
    <w:basedOn w:val="Normal"/>
    <w:rsid w:val="006C0197"/>
    <w:pPr>
      <w:numPr>
        <w:ilvl w:val="2"/>
        <w:numId w:val="67"/>
      </w:numPr>
      <w:tabs>
        <w:tab w:val="clear" w:pos="720"/>
      </w:tabs>
      <w:spacing w:before="240" w:after="240" w:line="240" w:lineRule="auto"/>
      <w:ind w:left="0" w:firstLine="0"/>
    </w:pPr>
    <w:rPr>
      <w:rFonts w:ascii="Times New Roman Bold" w:hAnsi="Times New Roman Bold" w:eastAsia="Times New Roman" w:cs="Times New Roman"/>
      <w:b/>
      <w:sz w:val="20"/>
      <w:szCs w:val="24"/>
    </w:rPr>
  </w:style>
  <w:style w:type="paragraph" w:styleId="Heading4Numbered" w:customStyle="1">
    <w:name w:val="Heading 4 Numbered"/>
    <w:basedOn w:val="Normal"/>
    <w:rsid w:val="006C0197"/>
    <w:pPr>
      <w:numPr>
        <w:ilvl w:val="3"/>
        <w:numId w:val="67"/>
      </w:numPr>
      <w:tabs>
        <w:tab w:val="clear" w:pos="720"/>
      </w:tabs>
      <w:spacing w:before="240" w:after="240" w:line="240" w:lineRule="auto"/>
      <w:ind w:left="0" w:firstLine="0"/>
    </w:pPr>
    <w:rPr>
      <w:rFonts w:ascii="Times New Roman Bold" w:hAnsi="Times New Roman Bold" w:eastAsia="Times New Roman" w:cs="Times New Roman"/>
      <w:b/>
      <w:sz w:val="20"/>
      <w:szCs w:val="24"/>
    </w:rPr>
  </w:style>
  <w:style w:type="paragraph" w:styleId="BodyLevel1Numbered" w:customStyle="1">
    <w:name w:val="Body Level 1 Numbered"/>
    <w:basedOn w:val="Normal"/>
    <w:rsid w:val="006C0197"/>
    <w:pPr>
      <w:numPr>
        <w:numId w:val="69"/>
      </w:numPr>
      <w:tabs>
        <w:tab w:val="clear" w:pos="360"/>
      </w:tabs>
      <w:spacing w:before="240" w:after="240" w:line="240" w:lineRule="auto"/>
      <w:ind w:left="0" w:firstLine="0"/>
    </w:pPr>
    <w:rPr>
      <w:rFonts w:ascii="Times New Roman" w:hAnsi="Times New Roman" w:eastAsia="Times New Roman" w:cs="Times New Roman"/>
      <w:szCs w:val="24"/>
    </w:rPr>
  </w:style>
  <w:style w:type="paragraph" w:styleId="BodyLevel2Numbered" w:customStyle="1">
    <w:name w:val="Body Level 2 Numbered"/>
    <w:basedOn w:val="Normal"/>
    <w:rsid w:val="006C0197"/>
    <w:pPr>
      <w:numPr>
        <w:ilvl w:val="1"/>
        <w:numId w:val="69"/>
      </w:numPr>
      <w:tabs>
        <w:tab w:val="clear" w:pos="648"/>
      </w:tabs>
      <w:spacing w:before="240" w:after="240" w:line="240" w:lineRule="auto"/>
      <w:ind w:left="0" w:firstLine="0"/>
    </w:pPr>
    <w:rPr>
      <w:rFonts w:ascii="Times New Roman" w:hAnsi="Times New Roman" w:eastAsia="Times New Roman" w:cs="Times New Roman"/>
      <w:szCs w:val="24"/>
    </w:rPr>
  </w:style>
  <w:style w:type="paragraph" w:styleId="BodyLevel3Numbered" w:customStyle="1">
    <w:name w:val="Body Level 3 Numbered"/>
    <w:basedOn w:val="Normal"/>
    <w:rsid w:val="006C0197"/>
    <w:pPr>
      <w:numPr>
        <w:ilvl w:val="2"/>
        <w:numId w:val="69"/>
      </w:numPr>
      <w:tabs>
        <w:tab w:val="clear" w:pos="936"/>
      </w:tabs>
      <w:spacing w:before="240" w:after="240" w:line="240" w:lineRule="auto"/>
      <w:ind w:left="0" w:firstLine="0"/>
    </w:pPr>
    <w:rPr>
      <w:rFonts w:ascii="Times New Roman" w:hAnsi="Times New Roman" w:eastAsia="Times New Roman" w:cs="Times New Roman"/>
      <w:szCs w:val="24"/>
    </w:rPr>
  </w:style>
  <w:style w:type="paragraph" w:styleId="BodyLevel4Numbered" w:customStyle="1">
    <w:name w:val="Body Level 4 Numbered"/>
    <w:basedOn w:val="Normal"/>
    <w:rsid w:val="006C0197"/>
    <w:pPr>
      <w:numPr>
        <w:ilvl w:val="3"/>
        <w:numId w:val="69"/>
      </w:numPr>
      <w:tabs>
        <w:tab w:val="clear" w:pos="1224"/>
      </w:tabs>
      <w:spacing w:before="240" w:after="240" w:line="240" w:lineRule="auto"/>
      <w:ind w:left="0" w:firstLine="0"/>
    </w:pPr>
    <w:rPr>
      <w:rFonts w:ascii="Times New Roman" w:hAnsi="Times New Roman" w:eastAsia="Times New Roman" w:cs="Times New Roman"/>
      <w:szCs w:val="24"/>
    </w:rPr>
  </w:style>
  <w:style w:type="paragraph" w:styleId="StylNagwek5Dolewej" w:customStyle="1">
    <w:name w:val="Styl Nagłówek 5 + Do lewej"/>
    <w:basedOn w:val="Heading5"/>
    <w:rsid w:val="006C0197"/>
    <w:pPr>
      <w:tabs>
        <w:tab w:val="clear" w:pos="397"/>
        <w:tab w:val="clear" w:pos="567"/>
        <w:tab w:val="num" w:pos="860"/>
        <w:tab w:val="left" w:pos="907"/>
      </w:tabs>
      <w:spacing w:before="120" w:after="60" w:line="240" w:lineRule="auto"/>
      <w:ind w:left="860" w:hanging="360"/>
      <w:jc w:val="both"/>
    </w:pPr>
    <w:rPr>
      <w:rFonts w:ascii="Arial" w:hAnsi="Arial"/>
      <w:bCs/>
      <w:sz w:val="24"/>
      <w:lang w:val="pl-PL" w:eastAsia="pl-PL"/>
    </w:rPr>
  </w:style>
  <w:style w:type="paragraph" w:styleId="StylNagwek5Dolewej1" w:customStyle="1">
    <w:name w:val="Styl Nagłówek 5 + Do lewej1"/>
    <w:basedOn w:val="Heading5"/>
    <w:rsid w:val="006C0197"/>
    <w:pPr>
      <w:tabs>
        <w:tab w:val="clear" w:pos="397"/>
        <w:tab w:val="clear" w:pos="567"/>
        <w:tab w:val="num" w:pos="860"/>
        <w:tab w:val="left" w:pos="907"/>
      </w:tabs>
      <w:spacing w:before="120" w:after="60" w:line="240" w:lineRule="auto"/>
      <w:jc w:val="both"/>
    </w:pPr>
    <w:rPr>
      <w:rFonts w:ascii="Arial" w:hAnsi="Arial"/>
      <w:bCs/>
      <w:sz w:val="24"/>
      <w:lang w:val="pl-PL" w:eastAsia="pl-PL"/>
    </w:rPr>
  </w:style>
  <w:style w:type="paragraph" w:styleId="PlainText">
    <w:name w:val="Plain Text"/>
    <w:basedOn w:val="Normal"/>
    <w:link w:val="PlainTextChar"/>
    <w:semiHidden/>
    <w:rsid w:val="006C0197"/>
    <w:pPr>
      <w:spacing w:after="0" w:line="240" w:lineRule="auto"/>
    </w:pPr>
    <w:rPr>
      <w:rFonts w:ascii="Courier New" w:hAnsi="Courier New" w:eastAsia="Times New Roman" w:cs="Courier New"/>
      <w:sz w:val="20"/>
      <w:szCs w:val="20"/>
      <w:lang w:val="en-GB"/>
    </w:rPr>
  </w:style>
  <w:style w:type="character" w:styleId="PlainTextChar" w:customStyle="1">
    <w:name w:val="Plain Text Char"/>
    <w:basedOn w:val="DefaultParagraphFont"/>
    <w:link w:val="PlainText"/>
    <w:semiHidden/>
    <w:rsid w:val="006C0197"/>
    <w:rPr>
      <w:rFonts w:ascii="Courier New" w:hAnsi="Courier New" w:eastAsia="Times New Roman" w:cs="Courier New"/>
      <w:sz w:val="20"/>
      <w:szCs w:val="20"/>
      <w:lang w:val="en-GB"/>
    </w:rPr>
  </w:style>
  <w:style w:type="paragraph" w:styleId="ListNumber3">
    <w:name w:val="List Number 3"/>
    <w:basedOn w:val="Normal"/>
    <w:semiHidden/>
    <w:rsid w:val="006C0197"/>
    <w:pPr>
      <w:numPr>
        <w:numId w:val="70"/>
      </w:numPr>
      <w:tabs>
        <w:tab w:val="clear" w:pos="926"/>
        <w:tab w:val="num" w:pos="98"/>
      </w:tabs>
      <w:overflowPunct w:val="0"/>
      <w:autoSpaceDE w:val="0"/>
      <w:autoSpaceDN w:val="0"/>
      <w:adjustRightInd w:val="0"/>
      <w:spacing w:after="0" w:line="280" w:lineRule="atLeast"/>
      <w:ind w:left="0" w:firstLine="0"/>
      <w:textAlignment w:val="baseline"/>
    </w:pPr>
    <w:rPr>
      <w:rFonts w:ascii="Times" w:hAnsi="Times" w:eastAsia="Times New Roman" w:cs="Times New Roman"/>
      <w:sz w:val="20"/>
      <w:szCs w:val="20"/>
    </w:rPr>
  </w:style>
  <w:style w:type="paragraph" w:styleId="ListNumber2">
    <w:name w:val="List Number 2"/>
    <w:basedOn w:val="Normal"/>
    <w:semiHidden/>
    <w:rsid w:val="006C0197"/>
    <w:pPr>
      <w:overflowPunct w:val="0"/>
      <w:autoSpaceDE w:val="0"/>
      <w:autoSpaceDN w:val="0"/>
      <w:adjustRightInd w:val="0"/>
      <w:spacing w:after="0" w:line="280" w:lineRule="atLeast"/>
      <w:textAlignment w:val="baseline"/>
    </w:pPr>
    <w:rPr>
      <w:rFonts w:ascii="Times New Roman" w:hAnsi="Times New Roman" w:eastAsia="Times New Roman" w:cs="Times New Roman"/>
      <w:szCs w:val="20"/>
    </w:rPr>
  </w:style>
  <w:style w:type="paragraph" w:styleId="MessageHeader">
    <w:name w:val="Message Header"/>
    <w:basedOn w:val="Normal"/>
    <w:link w:val="MessageHeaderChar"/>
    <w:semiHidden/>
    <w:rsid w:val="006C0197"/>
    <w:pPr>
      <w:widowControl w:val="0"/>
      <w:pBdr>
        <w:top w:val="single" w:color="auto" w:sz="6" w:space="1"/>
        <w:left w:val="single" w:color="auto" w:sz="6" w:space="1"/>
        <w:bottom w:val="single" w:color="auto" w:sz="6" w:space="1"/>
        <w:right w:val="single" w:color="auto" w:sz="6" w:space="1"/>
      </w:pBdr>
      <w:shd w:val="pct20" w:color="auto" w:fill="auto"/>
      <w:autoSpaceDE w:val="0"/>
      <w:autoSpaceDN w:val="0"/>
      <w:adjustRightInd w:val="0"/>
      <w:spacing w:after="0" w:line="240" w:lineRule="auto"/>
      <w:ind w:left="1134" w:hanging="1134"/>
    </w:pPr>
    <w:rPr>
      <w:rFonts w:ascii="Arial" w:hAnsi="Arial" w:eastAsia="Times New Roman" w:cs="Arial"/>
      <w:sz w:val="20"/>
      <w:szCs w:val="24"/>
    </w:rPr>
  </w:style>
  <w:style w:type="character" w:styleId="MessageHeaderChar" w:customStyle="1">
    <w:name w:val="Message Header Char"/>
    <w:basedOn w:val="DefaultParagraphFont"/>
    <w:link w:val="MessageHeader"/>
    <w:semiHidden/>
    <w:rsid w:val="006C0197"/>
    <w:rPr>
      <w:rFonts w:ascii="Arial" w:hAnsi="Arial" w:eastAsia="Times New Roman" w:cs="Arial"/>
      <w:sz w:val="20"/>
      <w:szCs w:val="24"/>
      <w:shd w:val="pct20" w:color="auto" w:fill="auto"/>
    </w:rPr>
  </w:style>
  <w:style w:type="paragraph" w:styleId="xl24" w:customStyle="1">
    <w:name w:val="xl24"/>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eastAsia="Arial Unicode MS" w:cs="Arial"/>
      <w:sz w:val="16"/>
      <w:szCs w:val="16"/>
      <w:lang w:val="en-GB"/>
    </w:rPr>
  </w:style>
  <w:style w:type="paragraph" w:styleId="xl25" w:customStyle="1">
    <w:name w:val="xl25"/>
    <w:basedOn w:val="Normal"/>
    <w:rsid w:val="006C0197"/>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eastAsia="Arial Unicode MS" w:cs="Arial"/>
      <w:sz w:val="16"/>
      <w:szCs w:val="16"/>
      <w:lang w:val="en-GB"/>
    </w:rPr>
  </w:style>
  <w:style w:type="paragraph" w:styleId="xl26" w:customStyle="1">
    <w:name w:val="xl26"/>
    <w:basedOn w:val="Normal"/>
    <w:rsid w:val="006C0197"/>
    <w:pPr>
      <w:spacing w:before="100" w:beforeAutospacing="1" w:after="100" w:afterAutospacing="1" w:line="240" w:lineRule="auto"/>
      <w:jc w:val="center"/>
    </w:pPr>
    <w:rPr>
      <w:rFonts w:ascii="Arial" w:hAnsi="Arial" w:eastAsia="Arial Unicode MS" w:cs="Arial"/>
      <w:sz w:val="20"/>
      <w:szCs w:val="24"/>
      <w:lang w:val="en-GB"/>
    </w:rPr>
  </w:style>
  <w:style w:type="paragraph" w:styleId="xl27" w:customStyle="1">
    <w:name w:val="xl27"/>
    <w:basedOn w:val="Normal"/>
    <w:rsid w:val="006C0197"/>
    <w:pPr>
      <w:spacing w:before="100" w:beforeAutospacing="1" w:after="100" w:afterAutospacing="1" w:line="240" w:lineRule="auto"/>
    </w:pPr>
    <w:rPr>
      <w:rFonts w:ascii="Arial Unicode MS" w:hAnsi="Arial Unicode MS" w:eastAsia="Arial Unicode MS" w:cs="Arial Unicode MS"/>
      <w:sz w:val="20"/>
      <w:szCs w:val="24"/>
      <w:lang w:val="en-GB"/>
    </w:rPr>
  </w:style>
  <w:style w:type="paragraph" w:styleId="xl28" w:customStyle="1">
    <w:name w:val="xl28"/>
    <w:basedOn w:val="Normal"/>
    <w:rsid w:val="006C0197"/>
    <w:pPr>
      <w:spacing w:before="100" w:beforeAutospacing="1" w:after="100" w:afterAutospacing="1" w:line="240" w:lineRule="auto"/>
    </w:pPr>
    <w:rPr>
      <w:rFonts w:ascii="Arial" w:hAnsi="Arial" w:eastAsia="Arial Unicode MS" w:cs="Arial"/>
      <w:sz w:val="20"/>
      <w:szCs w:val="24"/>
      <w:lang w:val="en-GB"/>
    </w:rPr>
  </w:style>
  <w:style w:type="paragraph" w:styleId="xl29" w:customStyle="1">
    <w:name w:val="xl29"/>
    <w:basedOn w:val="Normal"/>
    <w:rsid w:val="006C0197"/>
    <w:pPr>
      <w:spacing w:before="100" w:beforeAutospacing="1" w:after="100" w:afterAutospacing="1" w:line="240" w:lineRule="auto"/>
      <w:textAlignment w:val="top"/>
    </w:pPr>
    <w:rPr>
      <w:rFonts w:ascii="Arial" w:hAnsi="Arial" w:eastAsia="Arial Unicode MS" w:cs="Arial"/>
      <w:sz w:val="20"/>
      <w:szCs w:val="24"/>
      <w:lang w:val="en-GB"/>
    </w:rPr>
  </w:style>
  <w:style w:type="paragraph" w:styleId="xl30" w:customStyle="1">
    <w:name w:val="xl30"/>
    <w:basedOn w:val="Normal"/>
    <w:rsid w:val="006C0197"/>
    <w:pPr>
      <w:spacing w:before="100" w:beforeAutospacing="1" w:after="100" w:afterAutospacing="1" w:line="240" w:lineRule="auto"/>
    </w:pPr>
    <w:rPr>
      <w:rFonts w:ascii="Arial" w:hAnsi="Arial" w:eastAsia="Arial Unicode MS" w:cs="Arial"/>
      <w:b/>
      <w:bCs/>
      <w:sz w:val="20"/>
      <w:szCs w:val="24"/>
      <w:lang w:val="en-GB"/>
    </w:rPr>
  </w:style>
  <w:style w:type="paragraph" w:styleId="Normal1" w:customStyle="1">
    <w:name w:val="Normal1"/>
    <w:basedOn w:val="Normal"/>
    <w:rsid w:val="006C0197"/>
    <w:pPr>
      <w:suppressAutoHyphens/>
      <w:spacing w:after="0" w:line="240" w:lineRule="auto"/>
    </w:pPr>
    <w:rPr>
      <w:rFonts w:ascii="Times New Roman" w:hAnsi="Times New Roman" w:eastAsia="Times New Roman" w:cs="Times New Roman"/>
      <w:sz w:val="20"/>
      <w:szCs w:val="24"/>
      <w:lang w:val="en-GB" w:eastAsia="ar-SA"/>
    </w:rPr>
  </w:style>
  <w:style w:type="paragraph" w:styleId="header2" w:customStyle="1">
    <w:name w:val="header2"/>
    <w:basedOn w:val="Footer"/>
    <w:rsid w:val="006C0197"/>
    <w:pPr>
      <w:tabs>
        <w:tab w:val="clear" w:pos="4513"/>
        <w:tab w:val="clear" w:pos="9026"/>
      </w:tabs>
      <w:spacing w:after="0" w:line="240" w:lineRule="auto"/>
    </w:pPr>
    <w:rPr>
      <w:rFonts w:eastAsia="Times New Roman"/>
      <w:sz w:val="20"/>
      <w:szCs w:val="20"/>
      <w:u w:val="single"/>
      <w:lang w:eastAsia="en-IE"/>
    </w:rPr>
  </w:style>
  <w:style w:type="paragraph" w:styleId="header20" w:customStyle="1">
    <w:name w:val="header 2"/>
    <w:basedOn w:val="Normal"/>
    <w:rsid w:val="006C0197"/>
    <w:pPr>
      <w:spacing w:after="0" w:line="240" w:lineRule="auto"/>
      <w:ind w:left="720" w:hanging="720"/>
    </w:pPr>
    <w:rPr>
      <w:rFonts w:ascii="Calibri" w:hAnsi="Calibri" w:eastAsia="Times New Roman" w:cs="Tahoma"/>
      <w:szCs w:val="20"/>
      <w:u w:val="single"/>
      <w:lang w:val="en-GB" w:eastAsia="en-IE"/>
    </w:rPr>
  </w:style>
  <w:style w:type="character" w:styleId="spelle" w:customStyle="1">
    <w:name w:val="spelle"/>
    <w:basedOn w:val="DefaultParagraphFont"/>
    <w:rsid w:val="006C0197"/>
  </w:style>
  <w:style w:type="character" w:styleId="grame" w:customStyle="1">
    <w:name w:val="grame"/>
    <w:basedOn w:val="DefaultParagraphFont"/>
    <w:rsid w:val="006C0197"/>
  </w:style>
  <w:style w:type="paragraph" w:styleId="NormalforRFT" w:customStyle="1">
    <w:name w:val="Normal for RFT"/>
    <w:basedOn w:val="Normal"/>
    <w:rsid w:val="006C0197"/>
    <w:pPr>
      <w:spacing w:after="120" w:line="240" w:lineRule="auto"/>
      <w:ind w:left="578"/>
    </w:pPr>
    <w:rPr>
      <w:rFonts w:ascii="Arial" w:hAnsi="Arial" w:eastAsia="Times New Roman" w:cs="Arial"/>
      <w:szCs w:val="24"/>
    </w:rPr>
  </w:style>
  <w:style w:type="character" w:styleId="emailstyle21" w:customStyle="1">
    <w:name w:val="emailstyle21"/>
    <w:rsid w:val="006C0197"/>
    <w:rPr>
      <w:rFonts w:ascii="Arial" w:hAnsi="Arial" w:cs="Arial"/>
      <w:color w:val="993366"/>
      <w:sz w:val="20"/>
    </w:rPr>
  </w:style>
  <w:style w:type="paragraph" w:styleId="RevenueHeading1" w:customStyle="1">
    <w:name w:val="Revenue Heading 1"/>
    <w:basedOn w:val="Normal"/>
    <w:link w:val="RevenueHeading1Char"/>
    <w:qFormat/>
    <w:rsid w:val="006C0197"/>
    <w:pPr>
      <w:spacing w:after="200" w:line="276" w:lineRule="auto"/>
    </w:pPr>
    <w:rPr>
      <w:rFonts w:ascii="Cambria" w:hAnsi="Cambria" w:eastAsia="Calibri" w:cs="Times New Roman"/>
      <w:b/>
      <w:smallCaps/>
      <w:color w:val="006B6E"/>
      <w:sz w:val="32"/>
    </w:rPr>
  </w:style>
  <w:style w:type="character" w:styleId="RevenueHeading1Char" w:customStyle="1">
    <w:name w:val="Revenue Heading 1 Char"/>
    <w:link w:val="RevenueHeading1"/>
    <w:rsid w:val="006C0197"/>
    <w:rPr>
      <w:rFonts w:ascii="Cambria" w:hAnsi="Cambria" w:eastAsia="Calibri" w:cs="Times New Roman"/>
      <w:b/>
      <w:smallCaps/>
      <w:color w:val="006B6E"/>
      <w:sz w:val="32"/>
    </w:rPr>
  </w:style>
  <w:style w:type="paragraph" w:styleId="BlockText">
    <w:name w:val="Block Text"/>
    <w:basedOn w:val="Normal"/>
    <w:semiHidden/>
    <w:rsid w:val="006C0197"/>
    <w:pPr>
      <w:spacing w:after="0" w:line="240" w:lineRule="auto"/>
      <w:ind w:left="-720" w:right="-1054"/>
    </w:pPr>
    <w:rPr>
      <w:rFonts w:ascii="Times New Roman" w:hAnsi="Times New Roman" w:eastAsia="Times New Roman" w:cs="Times New Roman"/>
      <w:b/>
      <w:bCs/>
      <w:sz w:val="20"/>
      <w:szCs w:val="20"/>
      <w:lang w:val="en-GB"/>
    </w:rPr>
  </w:style>
  <w:style w:type="table" w:styleId="GridTable4-Accent11" w:customStyle="1">
    <w:name w:val="Grid Table 4 - Accent 11"/>
    <w:basedOn w:val="TableNormal"/>
    <w:uiPriority w:val="49"/>
    <w:rsid w:val="006C0197"/>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normaltextrun1" w:customStyle="1">
    <w:name w:val="normaltextrun1"/>
    <w:basedOn w:val="DefaultParagraphFont"/>
    <w:rsid w:val="006C0197"/>
  </w:style>
  <w:style w:type="character" w:styleId="ui-provider" w:customStyle="1">
    <w:name w:val="ui-provider"/>
    <w:basedOn w:val="DefaultParagraphFont"/>
    <w:rsid w:val="006C0197"/>
  </w:style>
  <w:style w:type="numbering" w:styleId="LFO21" w:customStyle="1">
    <w:name w:val="LFO21"/>
    <w:basedOn w:val="NoList"/>
    <w:rsid w:val="009F0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775813">
      <w:bodyDiv w:val="1"/>
      <w:marLeft w:val="0"/>
      <w:marRight w:val="0"/>
      <w:marTop w:val="0"/>
      <w:marBottom w:val="0"/>
      <w:divBdr>
        <w:top w:val="none" w:sz="0" w:space="0" w:color="auto"/>
        <w:left w:val="none" w:sz="0" w:space="0" w:color="auto"/>
        <w:bottom w:val="none" w:sz="0" w:space="0" w:color="auto"/>
        <w:right w:val="none" w:sz="0" w:space="0" w:color="auto"/>
      </w:divBdr>
    </w:div>
    <w:div w:id="548035450">
      <w:bodyDiv w:val="1"/>
      <w:marLeft w:val="0"/>
      <w:marRight w:val="0"/>
      <w:marTop w:val="0"/>
      <w:marBottom w:val="0"/>
      <w:divBdr>
        <w:top w:val="none" w:sz="0" w:space="0" w:color="auto"/>
        <w:left w:val="none" w:sz="0" w:space="0" w:color="auto"/>
        <w:bottom w:val="none" w:sz="0" w:space="0" w:color="auto"/>
        <w:right w:val="none" w:sz="0" w:space="0" w:color="auto"/>
      </w:divBdr>
    </w:div>
    <w:div w:id="645627737">
      <w:bodyDiv w:val="1"/>
      <w:marLeft w:val="0"/>
      <w:marRight w:val="0"/>
      <w:marTop w:val="0"/>
      <w:marBottom w:val="0"/>
      <w:divBdr>
        <w:top w:val="none" w:sz="0" w:space="0" w:color="auto"/>
        <w:left w:val="none" w:sz="0" w:space="0" w:color="auto"/>
        <w:bottom w:val="none" w:sz="0" w:space="0" w:color="auto"/>
        <w:right w:val="none" w:sz="0" w:space="0" w:color="auto"/>
      </w:divBdr>
    </w:div>
    <w:div w:id="720860344">
      <w:bodyDiv w:val="1"/>
      <w:marLeft w:val="0"/>
      <w:marRight w:val="0"/>
      <w:marTop w:val="0"/>
      <w:marBottom w:val="0"/>
      <w:divBdr>
        <w:top w:val="none" w:sz="0" w:space="0" w:color="auto"/>
        <w:left w:val="none" w:sz="0" w:space="0" w:color="auto"/>
        <w:bottom w:val="none" w:sz="0" w:space="0" w:color="auto"/>
        <w:right w:val="none" w:sz="0" w:space="0" w:color="auto"/>
      </w:divBdr>
    </w:div>
    <w:div w:id="748381872">
      <w:bodyDiv w:val="1"/>
      <w:marLeft w:val="0"/>
      <w:marRight w:val="0"/>
      <w:marTop w:val="0"/>
      <w:marBottom w:val="0"/>
      <w:divBdr>
        <w:top w:val="none" w:sz="0" w:space="0" w:color="auto"/>
        <w:left w:val="none" w:sz="0" w:space="0" w:color="auto"/>
        <w:bottom w:val="none" w:sz="0" w:space="0" w:color="auto"/>
        <w:right w:val="none" w:sz="0" w:space="0" w:color="auto"/>
      </w:divBdr>
    </w:div>
    <w:div w:id="1128596031">
      <w:bodyDiv w:val="1"/>
      <w:marLeft w:val="0"/>
      <w:marRight w:val="0"/>
      <w:marTop w:val="0"/>
      <w:marBottom w:val="0"/>
      <w:divBdr>
        <w:top w:val="none" w:sz="0" w:space="0" w:color="auto"/>
        <w:left w:val="none" w:sz="0" w:space="0" w:color="auto"/>
        <w:bottom w:val="none" w:sz="0" w:space="0" w:color="auto"/>
        <w:right w:val="none" w:sz="0" w:space="0" w:color="auto"/>
      </w:divBdr>
    </w:div>
    <w:div w:id="1630936773">
      <w:bodyDiv w:val="1"/>
      <w:marLeft w:val="0"/>
      <w:marRight w:val="0"/>
      <w:marTop w:val="0"/>
      <w:marBottom w:val="0"/>
      <w:divBdr>
        <w:top w:val="none" w:sz="0" w:space="0" w:color="auto"/>
        <w:left w:val="none" w:sz="0" w:space="0" w:color="auto"/>
        <w:bottom w:val="none" w:sz="0" w:space="0" w:color="auto"/>
        <w:right w:val="none" w:sz="0" w:space="0" w:color="auto"/>
      </w:divBdr>
    </w:div>
    <w:div w:id="1639146795">
      <w:bodyDiv w:val="1"/>
      <w:marLeft w:val="0"/>
      <w:marRight w:val="0"/>
      <w:marTop w:val="0"/>
      <w:marBottom w:val="0"/>
      <w:divBdr>
        <w:top w:val="none" w:sz="0" w:space="0" w:color="auto"/>
        <w:left w:val="none" w:sz="0" w:space="0" w:color="auto"/>
        <w:bottom w:val="none" w:sz="0" w:space="0" w:color="auto"/>
        <w:right w:val="none" w:sz="0" w:space="0" w:color="auto"/>
      </w:divBdr>
    </w:div>
    <w:div w:id="1925066806">
      <w:bodyDiv w:val="1"/>
      <w:marLeft w:val="0"/>
      <w:marRight w:val="0"/>
      <w:marTop w:val="0"/>
      <w:marBottom w:val="0"/>
      <w:divBdr>
        <w:top w:val="none" w:sz="0" w:space="0" w:color="auto"/>
        <w:left w:val="none" w:sz="0" w:space="0" w:color="auto"/>
        <w:bottom w:val="none" w:sz="0" w:space="0" w:color="auto"/>
        <w:right w:val="none" w:sz="0" w:space="0" w:color="auto"/>
      </w:divBdr>
    </w:div>
    <w:div w:id="212815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www.etenders.gov.i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0" Type="http://schemas.openxmlformats.org/officeDocument/2006/relationships/hyperlink" Target="mailto:nonrestaxclearance@revenue.ie"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irish-eproc-helpdesk@eurodyn.com"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42CA57074F44D59EF00BB83E7AC699"/>
        <w:category>
          <w:name w:val="General"/>
          <w:gallery w:val="placeholder"/>
        </w:category>
        <w:types>
          <w:type w:val="bbPlcHdr"/>
        </w:types>
        <w:behaviors>
          <w:behavior w:val="content"/>
        </w:behaviors>
        <w:guid w:val="{09A27BFF-DC93-44CA-95E3-F285C3450EB8}"/>
      </w:docPartPr>
      <w:docPartBody>
        <w:p w:rsidR="00F27B4D" w:rsidRDefault="00F27B4D" w:rsidP="00F27B4D">
          <w:pPr>
            <w:pStyle w:val="A842CA57074F44D59EF00BB83E7AC699"/>
          </w:pPr>
          <w:r w:rsidRPr="00DC0160">
            <w:rPr>
              <w:rStyle w:val="PlaceholderText"/>
            </w:rPr>
            <w:t>Click here to enter text.</w:t>
          </w:r>
        </w:p>
      </w:docPartBody>
    </w:docPart>
    <w:docPart>
      <w:docPartPr>
        <w:name w:val="1A609011CDD94AED85CCEC2750611C9C"/>
        <w:category>
          <w:name w:val="General"/>
          <w:gallery w:val="placeholder"/>
        </w:category>
        <w:types>
          <w:type w:val="bbPlcHdr"/>
        </w:types>
        <w:behaviors>
          <w:behavior w:val="content"/>
        </w:behaviors>
        <w:guid w:val="{93717F42-5607-4DAB-BCE4-41678A616C0B}"/>
      </w:docPartPr>
      <w:docPartBody>
        <w:p w:rsidR="00F27B4D" w:rsidRDefault="00F27B4D" w:rsidP="00F27B4D">
          <w:pPr>
            <w:pStyle w:val="1A609011CDD94AED85CCEC2750611C9C"/>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auto"/>
    <w:pitch w:val="default"/>
    <w:sig w:usb0="00000003" w:usb1="00000000" w:usb2="00000000" w:usb3="00000000" w:csb0="00000001" w:csb1="00000000"/>
  </w:font>
  <w:font w:name="CIBLAA+Arial">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TZhongsong">
    <w:charset w:val="86"/>
    <w:family w:val="auto"/>
    <w:pitch w:val="variable"/>
    <w:sig w:usb0="00000287" w:usb1="080F0000" w:usb2="00000010" w:usb3="00000000" w:csb0="0004009F" w:csb1="00000000"/>
  </w:font>
  <w:font w:name="TT14Et00">
    <w:panose1 w:val="00000000000000000000"/>
    <w:charset w:val="A1"/>
    <w:family w:val="auto"/>
    <w:notTrueType/>
    <w:pitch w:val="default"/>
    <w:sig w:usb0="00000081" w:usb1="00000000" w:usb2="00000000" w:usb3="00000000" w:csb0="00000008"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B4D"/>
    <w:rsid w:val="00005EB3"/>
    <w:rsid w:val="000144D8"/>
    <w:rsid w:val="000E1553"/>
    <w:rsid w:val="0010020B"/>
    <w:rsid w:val="00145734"/>
    <w:rsid w:val="001D5801"/>
    <w:rsid w:val="001E19E9"/>
    <w:rsid w:val="002C67A8"/>
    <w:rsid w:val="002E5CE3"/>
    <w:rsid w:val="003E57CF"/>
    <w:rsid w:val="00551E4F"/>
    <w:rsid w:val="00634B88"/>
    <w:rsid w:val="00654CE8"/>
    <w:rsid w:val="006650B1"/>
    <w:rsid w:val="00707AC8"/>
    <w:rsid w:val="00735E11"/>
    <w:rsid w:val="00755CBB"/>
    <w:rsid w:val="00780262"/>
    <w:rsid w:val="00851700"/>
    <w:rsid w:val="00911C93"/>
    <w:rsid w:val="0099525F"/>
    <w:rsid w:val="009C71D0"/>
    <w:rsid w:val="00A56E3F"/>
    <w:rsid w:val="00A734D3"/>
    <w:rsid w:val="00B64233"/>
    <w:rsid w:val="00C65F54"/>
    <w:rsid w:val="00D06A4B"/>
    <w:rsid w:val="00D2320B"/>
    <w:rsid w:val="00D65496"/>
    <w:rsid w:val="00D82243"/>
    <w:rsid w:val="00DD01DB"/>
    <w:rsid w:val="00EE79F6"/>
    <w:rsid w:val="00EF3408"/>
    <w:rsid w:val="00F034EF"/>
    <w:rsid w:val="00F27B4D"/>
    <w:rsid w:val="00F35F7E"/>
    <w:rsid w:val="00F50BC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27B4D"/>
    <w:rPr>
      <w:color w:val="808080"/>
    </w:rPr>
  </w:style>
  <w:style w:type="paragraph" w:customStyle="1" w:styleId="A842CA57074F44D59EF00BB83E7AC699">
    <w:name w:val="A842CA57074F44D59EF00BB83E7AC699"/>
    <w:rsid w:val="00F27B4D"/>
  </w:style>
  <w:style w:type="paragraph" w:customStyle="1" w:styleId="1A609011CDD94AED85CCEC2750611C9C">
    <w:name w:val="1A609011CDD94AED85CCEC2750611C9C"/>
    <w:rsid w:val="00F27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80A18F02E17E9E47AA291A3A25B669EF" ma:contentTypeVersion="54" ma:contentTypeDescription="" ma:contentTypeScope="" ma:versionID="c89e15ff3bc9a1bd8d09ecb90ae4a050">
  <xsd:schema xmlns:xsd="http://www.w3.org/2001/XMLSchema" xmlns:xs="http://www.w3.org/2001/XMLSchema" xmlns:p="http://schemas.microsoft.com/office/2006/metadata/properties" xmlns:ns2="9d8f6a83-fa36-488a-9651-4d8e2ead3213" targetNamespace="http://schemas.microsoft.com/office/2006/metadata/properties" ma:root="true" ma:fieldsID="5646a103a0c56010a45cd7d61a76297d" ns2:_="">
    <xsd:import namespace="9d8f6a83-fa36-488a-9651-4d8e2ead3213"/>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6a83-fa36-488a-9651-4d8e2ead3213"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66ccc61-0299-4f37-923d-93e4a921a12d}" ma:internalName="TaxCatchAll" ma:showField="CatchAllData"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66ccc61-0299-4f37-923d-93e4a921a12d}" ma:internalName="TaxCatchAllLabel" ma:readOnly="true" ma:showField="CatchAllDataLabel"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de64af1c6a24cfdbe8da7f962b31d74 xmlns="9d8f6a83-fa36-488a-9651-4d8e2ead3213">
      <Terms xmlns="http://schemas.microsoft.com/office/infopath/2007/PartnerControls"/>
    </ade64af1c6a24cfdbe8da7f962b31d74>
    <e9be08524f454d8b979862330e952271 xmlns="9d8f6a83-fa36-488a-9651-4d8e2ead3213">
      <Terms xmlns="http://schemas.microsoft.com/office/infopath/2007/PartnerControls"/>
    </e9be08524f454d8b979862330e952271>
    <l29cd52af9b640b690e3347aa75f97a9 xmlns="9d8f6a83-fa36-488a-9651-4d8e2ead3213">
      <Terms xmlns="http://schemas.microsoft.com/office/infopath/2007/PartnerControls"/>
    </l29cd52af9b640b690e3347aa75f97a9>
    <e62af2f156934d1aab35222180c5fbb1 xmlns="9d8f6a83-fa36-488a-9651-4d8e2ead3213">
      <Terms xmlns="http://schemas.microsoft.com/office/infopath/2007/PartnerControls"/>
    </e62af2f156934d1aab35222180c5fbb1>
    <nb82aa7489a64919aab5fd247ffa0d1e xmlns="9d8f6a83-fa36-488a-9651-4d8e2ead3213">
      <Terms xmlns="http://schemas.microsoft.com/office/infopath/2007/PartnerControls"/>
    </nb82aa7489a64919aab5fd247ffa0d1e>
    <f62107d924a7469492625f91956e46a6 xmlns="9d8f6a83-fa36-488a-9651-4d8e2ead3213">
      <Terms xmlns="http://schemas.microsoft.com/office/infopath/2007/PartnerControls"/>
    </f62107d924a7469492625f91956e46a6>
    <TaxCatchAll xmlns="9d8f6a83-fa36-488a-9651-4d8e2ead3213"/>
  </documentManagement>
</p:properties>
</file>

<file path=customXml/itemProps1.xml><?xml version="1.0" encoding="utf-8"?>
<ds:datastoreItem xmlns:ds="http://schemas.openxmlformats.org/officeDocument/2006/customXml" ds:itemID="{5B0CA9F7-F6F7-43EF-A63C-5D72A8270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f6a83-fa36-488a-9651-4d8e2ead3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6313A-81E0-4636-806C-B2B83C896E83}">
  <ds:schemaRefs>
    <ds:schemaRef ds:uri="http://schemas.openxmlformats.org/officeDocument/2006/bibliography"/>
  </ds:schemaRefs>
</ds:datastoreItem>
</file>

<file path=customXml/itemProps3.xml><?xml version="1.0" encoding="utf-8"?>
<ds:datastoreItem xmlns:ds="http://schemas.openxmlformats.org/officeDocument/2006/customXml" ds:itemID="{62EE6018-23F8-4C31-A724-71623EC807BC}">
  <ds:schemaRefs>
    <ds:schemaRef ds:uri="http://schemas.microsoft.com/sharepoint/v3/contenttype/forms"/>
  </ds:schemaRefs>
</ds:datastoreItem>
</file>

<file path=customXml/itemProps4.xml><?xml version="1.0" encoding="utf-8"?>
<ds:datastoreItem xmlns:ds="http://schemas.openxmlformats.org/officeDocument/2006/customXml" ds:itemID="{096FF202-BB02-44E2-998D-7956067720E3}">
  <ds:schemaRefs>
    <ds:schemaRef ds:uri="http://schemas.microsoft.com/office/2006/documentManagement/types"/>
    <ds:schemaRef ds:uri="http://purl.org/dc/elements/1.1/"/>
    <ds:schemaRef ds:uri="http://schemas.microsoft.com/office/infopath/2007/PartnerControls"/>
    <ds:schemaRef ds:uri="http://www.w3.org/XML/1998/namespace"/>
    <ds:schemaRef ds:uri="http://purl.org/dc/terms/"/>
    <ds:schemaRef ds:uri="9d8f6a83-fa36-488a-9651-4d8e2ead3213"/>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97</Pages>
  <Words>31607</Words>
  <Characters>180160</Characters>
  <Application>Microsoft Office Word</Application>
  <DocSecurity>0</DocSecurity>
  <Lines>1501</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O'Donoghue, Gavin</cp:lastModifiedBy>
  <cp:revision>7</cp:revision>
  <dcterms:created xsi:type="dcterms:W3CDTF">2026-08-31T13:50:00Z</dcterms:created>
  <dcterms:modified xsi:type="dcterms:W3CDTF">2026-09-02T11:28:00Z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0x010100852E11B2A94E4937B655CB4FCD918453006DFD5C59A7CB45AAB5046F3899BB7DEC0080A18F02E17E9E47AA291A3A25B669EF</vt:lpwstr>
  </property>
  <property fmtid="{D5CDD505-2E9C-101B-9397-08002B2CF9AE}" pid="3" name="nascSubCategory">
    <vt:lpwstr/>
  </property>
  <property fmtid="{D5CDD505-2E9C-101B-9397-08002B2CF9AE}" pid="4" name="nascUnit">
    <vt:lpwstr/>
  </property>
  <property fmtid="{D5CDD505-2E9C-101B-9397-08002B2CF9AE}" pid="5" name="nascBranch">
    <vt:lpwstr/>
  </property>
  <property fmtid="{D5CDD505-2E9C-101B-9397-08002B2CF9AE}" pid="6" name="nascSiteType">
    <vt:lpwstr/>
  </property>
  <property fmtid="{D5CDD505-2E9C-101B-9397-08002B2CF9AE}" pid="7" name="nascDivision">
    <vt:lpwstr/>
  </property>
  <property fmtid="{D5CDD505-2E9C-101B-9397-08002B2CF9AE}" pid="8" name="nascCategory">
    <vt:lpwstr/>
  </property>
</Properties>
</file>