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4FEAB" w14:textId="77777777" w:rsidR="00D44DC4" w:rsidRDefault="00D44DC4" w:rsidP="004A23C1">
      <w:pPr>
        <w:pStyle w:val="Title"/>
        <w:jc w:val="both"/>
      </w:pPr>
      <w:r>
        <w:t>System Development Guidelines</w:t>
      </w:r>
    </w:p>
    <w:p w14:paraId="333AA849" w14:textId="77777777" w:rsidR="00D44DC4" w:rsidRDefault="00D44DC4" w:rsidP="004A23C1">
      <w:pPr>
        <w:pStyle w:val="Heading1"/>
        <w:jc w:val="both"/>
      </w:pPr>
      <w:r>
        <w:t>Minimum Technical Requirements for the system</w:t>
      </w:r>
    </w:p>
    <w:p w14:paraId="40D5F5C9" w14:textId="152B1946" w:rsidR="00121127" w:rsidRDefault="00121127" w:rsidP="00121127">
      <w:r>
        <w:t>Note: Not all sections will apply to all systems, for example for cloud-based systems with no on-prem components, the server-related requirements are not applicable and so on.</w:t>
      </w:r>
    </w:p>
    <w:p w14:paraId="5FABE40F" w14:textId="135781B7" w:rsidR="008E14D2" w:rsidRDefault="008E14D2" w:rsidP="008E14D2">
      <w:pPr>
        <w:pStyle w:val="Heading1"/>
      </w:pPr>
      <w:r>
        <w:t>General Requirements</w:t>
      </w:r>
    </w:p>
    <w:p w14:paraId="2C7DB132" w14:textId="79FF2DC7" w:rsidR="008E14D2" w:rsidRDefault="008E14D2" w:rsidP="008E14D2">
      <w:pPr>
        <w:pStyle w:val="ListParagraph"/>
        <w:numPr>
          <w:ilvl w:val="0"/>
          <w:numId w:val="16"/>
        </w:numPr>
      </w:pPr>
      <w:r>
        <w:t>All process and application flows within the system must enforce controls that ensure application logic cannot be bypassed.  For example, it must not be possible to skip a step in a process or alter a previous step that would impact the integrity of the application flow.</w:t>
      </w:r>
    </w:p>
    <w:p w14:paraId="6D03A381" w14:textId="1602F229" w:rsidR="008E14D2" w:rsidRDefault="008E14D2" w:rsidP="008E14D2">
      <w:pPr>
        <w:pStyle w:val="ListParagraph"/>
        <w:numPr>
          <w:ilvl w:val="0"/>
          <w:numId w:val="16"/>
        </w:numPr>
      </w:pPr>
      <w:r>
        <w:t xml:space="preserve">The solution will be subject to the Department’s standard security and architectural assessments throughout the project phases including Design, Build and Operate.  </w:t>
      </w:r>
    </w:p>
    <w:p w14:paraId="3FA46B9F" w14:textId="43590184" w:rsidR="008E14D2" w:rsidRDefault="008E14D2" w:rsidP="008E14D2">
      <w:pPr>
        <w:pStyle w:val="ListParagraph"/>
        <w:numPr>
          <w:ilvl w:val="0"/>
          <w:numId w:val="16"/>
        </w:numPr>
      </w:pPr>
      <w:r>
        <w:t>All public facing components of the solution must be secured against common web attacks such as the OWASP Top 10. https://owasp.org/www-project-top-ten/</w:t>
      </w:r>
    </w:p>
    <w:p w14:paraId="4F7CD714" w14:textId="22C9EC16" w:rsidR="008E14D2" w:rsidRPr="00121127" w:rsidRDefault="008E14D2" w:rsidP="008E14D2">
      <w:pPr>
        <w:pStyle w:val="ListParagraph"/>
        <w:numPr>
          <w:ilvl w:val="0"/>
          <w:numId w:val="16"/>
        </w:numPr>
      </w:pPr>
      <w:r>
        <w:t>Any upload of documents or other artefact from the users of the system must be subject to a form of anti-malware scanning that prevents users uploading malicious content.</w:t>
      </w:r>
    </w:p>
    <w:p w14:paraId="6C5FB388" w14:textId="0D44BD18" w:rsidR="00121127" w:rsidRDefault="00121127" w:rsidP="00121127">
      <w:pPr>
        <w:pStyle w:val="Heading1"/>
      </w:pPr>
      <w:r>
        <w:t>Server-based system requirements</w:t>
      </w:r>
    </w:p>
    <w:p w14:paraId="564D2D92" w14:textId="4861D61B" w:rsidR="00D44DC4" w:rsidRDefault="00121127" w:rsidP="006E72B4">
      <w:pPr>
        <w:pStyle w:val="ListParagraph"/>
        <w:numPr>
          <w:ilvl w:val="0"/>
          <w:numId w:val="1"/>
        </w:numPr>
        <w:jc w:val="both"/>
      </w:pPr>
      <w:r>
        <w:t xml:space="preserve">If on-prem server components are </w:t>
      </w:r>
      <w:proofErr w:type="gramStart"/>
      <w:r>
        <w:t>envisaged</w:t>
      </w:r>
      <w:proofErr w:type="gramEnd"/>
      <w:r>
        <w:t xml:space="preserve"> then t</w:t>
      </w:r>
      <w:r w:rsidR="00D44DC4">
        <w:t>he proposed solution must be capable of running in a Windows 20</w:t>
      </w:r>
      <w:r w:rsidR="00171C96">
        <w:t>19</w:t>
      </w:r>
      <w:r w:rsidR="00D44DC4">
        <w:t xml:space="preserve"> (x64) (</w:t>
      </w:r>
      <w:r w:rsidR="00171C96">
        <w:t>or later</w:t>
      </w:r>
      <w:r w:rsidR="00D44DC4">
        <w:t xml:space="preserve">) and / or Red Hat Linux </w:t>
      </w:r>
      <w:r w:rsidR="006E72B4">
        <w:t>8</w:t>
      </w:r>
      <w:r w:rsidR="005D698D">
        <w:t xml:space="preserve"> </w:t>
      </w:r>
      <w:r w:rsidR="00D44DC4">
        <w:t>(</w:t>
      </w:r>
      <w:r w:rsidR="006E72B4">
        <w:t>or later</w:t>
      </w:r>
      <w:r w:rsidR="00D44DC4">
        <w:t>)</w:t>
      </w:r>
      <w:r w:rsidR="005D698D">
        <w:t xml:space="preserve"> </w:t>
      </w:r>
      <w:r w:rsidR="00D44DC4">
        <w:t xml:space="preserve">environment. </w:t>
      </w:r>
    </w:p>
    <w:p w14:paraId="2DF0D189" w14:textId="77777777" w:rsidR="00121127" w:rsidRDefault="00121127" w:rsidP="00121127">
      <w:pPr>
        <w:pStyle w:val="ListParagraph"/>
        <w:numPr>
          <w:ilvl w:val="0"/>
          <w:numId w:val="1"/>
        </w:numPr>
        <w:jc w:val="both"/>
      </w:pPr>
      <w:r>
        <w:t xml:space="preserve">The application code must be capable of operating on a server that has been hardened appropriately in accordance with its role and security location (e.g. LAN, DMZ etc). Server hardening will generally be based on the CIS security benchmarks </w:t>
      </w:r>
      <w:hyperlink r:id="rId10" w:history="1">
        <w:r w:rsidRPr="00B632C2">
          <w:rPr>
            <w:rStyle w:val="Hyperlink"/>
          </w:rPr>
          <w:t>http://benchmarks.cisecurity.org/</w:t>
        </w:r>
      </w:hyperlink>
      <w:r>
        <w:t>.</w:t>
      </w:r>
    </w:p>
    <w:p w14:paraId="69DA2B67" w14:textId="54A812AC" w:rsidR="00D44DC4" w:rsidRDefault="00121127" w:rsidP="004A23C1">
      <w:pPr>
        <w:pStyle w:val="ListParagraph"/>
        <w:numPr>
          <w:ilvl w:val="0"/>
          <w:numId w:val="1"/>
        </w:numPr>
        <w:jc w:val="both"/>
      </w:pPr>
      <w:r>
        <w:t>T</w:t>
      </w:r>
      <w:r w:rsidR="00D44DC4">
        <w:t>he solution must allow for sy</w:t>
      </w:r>
      <w:r w:rsidR="005D698D">
        <w:t>stem backups on a regular, scheduled basis</w:t>
      </w:r>
    </w:p>
    <w:p w14:paraId="6EF82733" w14:textId="77777777" w:rsidR="00D44DC4" w:rsidRDefault="00D44DC4" w:rsidP="004A23C1">
      <w:pPr>
        <w:pStyle w:val="ListParagraph"/>
        <w:numPr>
          <w:ilvl w:val="0"/>
          <w:numId w:val="1"/>
        </w:numPr>
        <w:jc w:val="both"/>
      </w:pPr>
      <w:r>
        <w:t xml:space="preserve">The platform and application should be deployed with Information Security best practices in mind.  While not exhaustive the proposed solution should provide for input validation, prevent parameter manipulation, contain exception management features, provide secure configuration management options and auditing and logging. </w:t>
      </w:r>
    </w:p>
    <w:p w14:paraId="4104C6BD" w14:textId="13FBB6CC" w:rsidR="00D44DC4" w:rsidRDefault="00D44DC4" w:rsidP="004A23C1">
      <w:pPr>
        <w:pStyle w:val="ListParagraph"/>
        <w:numPr>
          <w:ilvl w:val="0"/>
          <w:numId w:val="1"/>
        </w:numPr>
        <w:jc w:val="both"/>
      </w:pPr>
      <w:r>
        <w:t>Servers deployed in DMZs or internal networks will not generally</w:t>
      </w:r>
      <w:r w:rsidR="005D698D">
        <w:t xml:space="preserve"> be</w:t>
      </w:r>
      <w:r>
        <w:t xml:space="preserve"> allowed to initiate outbound access to the Internet. Where updates for anti-malware solutions or OS patches are required, these will be facilitated by the relevant Departmental enterprise management suite. </w:t>
      </w:r>
    </w:p>
    <w:p w14:paraId="38AE656B" w14:textId="6611ACB4" w:rsidR="00393547" w:rsidRDefault="00393547" w:rsidP="00393547">
      <w:pPr>
        <w:pStyle w:val="ListParagraph"/>
        <w:numPr>
          <w:ilvl w:val="0"/>
          <w:numId w:val="1"/>
        </w:numPr>
        <w:jc w:val="both"/>
      </w:pPr>
      <w:r>
        <w:t xml:space="preserve">DNS is the standard name resolution protocol in use and applications must not use WINS, broadcasts, </w:t>
      </w:r>
      <w:proofErr w:type="spellStart"/>
      <w:r>
        <w:t>hostfiles</w:t>
      </w:r>
      <w:proofErr w:type="spellEnd"/>
      <w:r>
        <w:t xml:space="preserve">, or any other legacy name resolution protocol. </w:t>
      </w:r>
    </w:p>
    <w:p w14:paraId="3885AB10" w14:textId="77777777" w:rsidR="00121127" w:rsidRPr="008F1D78" w:rsidRDefault="00121127" w:rsidP="00121127">
      <w:pPr>
        <w:pStyle w:val="ListParagraph"/>
        <w:numPr>
          <w:ilvl w:val="0"/>
          <w:numId w:val="1"/>
        </w:numPr>
        <w:jc w:val="both"/>
      </w:pPr>
      <w:r>
        <w:rPr>
          <w:sz w:val="24"/>
        </w:rPr>
        <w:t>All systems are s</w:t>
      </w:r>
      <w:r w:rsidRPr="00560AFA">
        <w:rPr>
          <w:sz w:val="24"/>
        </w:rPr>
        <w:t>ubject to the Department</w:t>
      </w:r>
      <w:r>
        <w:rPr>
          <w:sz w:val="24"/>
        </w:rPr>
        <w:t>’</w:t>
      </w:r>
      <w:r w:rsidRPr="00560AFA">
        <w:rPr>
          <w:sz w:val="24"/>
        </w:rPr>
        <w:t>s standard security and architectural assessments throughout the project phases including Design, Build and Operate</w:t>
      </w:r>
      <w:r>
        <w:rPr>
          <w:sz w:val="24"/>
        </w:rPr>
        <w:t xml:space="preserve">.  </w:t>
      </w:r>
    </w:p>
    <w:p w14:paraId="7B00477F" w14:textId="77777777" w:rsidR="00121127" w:rsidRPr="005259E4" w:rsidRDefault="00121127" w:rsidP="00121127">
      <w:pPr>
        <w:pStyle w:val="ListParagraph"/>
        <w:numPr>
          <w:ilvl w:val="0"/>
          <w:numId w:val="1"/>
        </w:numPr>
        <w:jc w:val="both"/>
      </w:pPr>
      <w:r>
        <w:rPr>
          <w:sz w:val="24"/>
        </w:rPr>
        <w:t>All code developed for the Department must undergo static code analysis to identify potential areas for concern.</w:t>
      </w:r>
    </w:p>
    <w:p w14:paraId="669335D9" w14:textId="6C3716AE" w:rsidR="00121127" w:rsidRDefault="00121127" w:rsidP="00121127">
      <w:pPr>
        <w:pStyle w:val="ListParagraph"/>
        <w:numPr>
          <w:ilvl w:val="0"/>
          <w:numId w:val="1"/>
        </w:numPr>
        <w:jc w:val="both"/>
      </w:pPr>
      <w:r>
        <w:rPr>
          <w:sz w:val="24"/>
        </w:rPr>
        <w:t>As part of a delivery a complete and updated software bill of materials listing all components, including versions, must be supplied.</w:t>
      </w:r>
    </w:p>
    <w:p w14:paraId="6F491A32" w14:textId="77777777" w:rsidR="00D44DC4" w:rsidRDefault="00D44DC4" w:rsidP="00121127">
      <w:pPr>
        <w:pStyle w:val="Heading2"/>
      </w:pPr>
      <w:r>
        <w:lastRenderedPageBreak/>
        <w:t>Windows Server-specific requirements</w:t>
      </w:r>
    </w:p>
    <w:p w14:paraId="627EF2B0" w14:textId="77777777" w:rsidR="00D44DC4" w:rsidRDefault="00D44DC4" w:rsidP="004A23C1">
      <w:pPr>
        <w:jc w:val="both"/>
      </w:pPr>
      <w:r>
        <w:t xml:space="preserve">The Solution, if to be hosted on Windows servers, must fully support deployment on the Department’s standard Windows-server environment which is currently as follows: </w:t>
      </w:r>
    </w:p>
    <w:p w14:paraId="3B3133F6" w14:textId="2D1C8D50" w:rsidR="00F1106A" w:rsidRPr="00F1106A" w:rsidRDefault="00F1106A" w:rsidP="004A23C1">
      <w:pPr>
        <w:pStyle w:val="ListParagraph"/>
        <w:numPr>
          <w:ilvl w:val="0"/>
          <w:numId w:val="2"/>
        </w:numPr>
        <w:spacing w:after="0" w:line="240" w:lineRule="auto"/>
        <w:jc w:val="both"/>
        <w:rPr>
          <w:rFonts w:ascii="Times New Roman" w:hAnsi="Times New Roman"/>
          <w:sz w:val="24"/>
          <w:szCs w:val="24"/>
        </w:rPr>
      </w:pPr>
      <w:r>
        <w:t>W</w:t>
      </w:r>
      <w:r w:rsidR="00D44DC4">
        <w:t xml:space="preserve">indows Server </w:t>
      </w:r>
      <w:r w:rsidR="00171C96">
        <w:t>2019</w:t>
      </w:r>
      <w:r w:rsidR="00D44DC4">
        <w:t xml:space="preserve"> </w:t>
      </w:r>
      <w:r w:rsidR="00171C96">
        <w:t xml:space="preserve">or Windows Server 2022 </w:t>
      </w:r>
      <w:r w:rsidR="00D44DC4">
        <w:t xml:space="preserve">(64 bit only), typically Standard edition. </w:t>
      </w:r>
    </w:p>
    <w:p w14:paraId="36B5E781" w14:textId="77777777" w:rsidR="00F1106A" w:rsidRPr="00F1106A" w:rsidRDefault="00F1106A" w:rsidP="004A23C1">
      <w:pPr>
        <w:pStyle w:val="ListParagraph"/>
        <w:numPr>
          <w:ilvl w:val="0"/>
          <w:numId w:val="2"/>
        </w:numPr>
        <w:spacing w:after="0" w:line="240" w:lineRule="auto"/>
        <w:jc w:val="both"/>
      </w:pPr>
      <w:r w:rsidRPr="00F1106A">
        <w:t xml:space="preserve">Windows-based systems must be built to run in an Active Directory administered domain environment managed by Group Policy. </w:t>
      </w:r>
    </w:p>
    <w:p w14:paraId="7B7F1248" w14:textId="77777777" w:rsidR="00D44DC4" w:rsidRDefault="00D44DC4" w:rsidP="004A23C1">
      <w:pPr>
        <w:pStyle w:val="ListParagraph"/>
        <w:numPr>
          <w:ilvl w:val="0"/>
          <w:numId w:val="2"/>
        </w:numPr>
        <w:jc w:val="both"/>
      </w:pPr>
      <w:r>
        <w:t xml:space="preserve">Server builds are standardised with operating system files on </w:t>
      </w:r>
      <w:proofErr w:type="gramStart"/>
      <w:r>
        <w:t>C:,</w:t>
      </w:r>
      <w:proofErr w:type="gramEnd"/>
      <w:r>
        <w:t xml:space="preserve"> application program files on </w:t>
      </w:r>
      <w:proofErr w:type="gramStart"/>
      <w:r>
        <w:t>D:,</w:t>
      </w:r>
      <w:proofErr w:type="gramEnd"/>
      <w:r>
        <w:t xml:space="preserve"> and data, logs etc. on drives from E: onwards. </w:t>
      </w:r>
    </w:p>
    <w:p w14:paraId="54ED4CDD" w14:textId="77777777" w:rsidR="00D44DC4" w:rsidRDefault="00D44DC4" w:rsidP="004A23C1">
      <w:pPr>
        <w:pStyle w:val="ListParagraph"/>
        <w:numPr>
          <w:ilvl w:val="0"/>
          <w:numId w:val="2"/>
        </w:numPr>
        <w:jc w:val="both"/>
      </w:pPr>
      <w:r>
        <w:t xml:space="preserve">Servers are maintained using Windows Server Update Services with all critical and important patches installed on a monthly cycle. </w:t>
      </w:r>
    </w:p>
    <w:p w14:paraId="2EAAAC1A" w14:textId="77777777" w:rsidR="00D44DC4" w:rsidRDefault="00D44DC4" w:rsidP="004A23C1">
      <w:pPr>
        <w:pStyle w:val="ListParagraph"/>
        <w:numPr>
          <w:ilvl w:val="0"/>
          <w:numId w:val="2"/>
        </w:numPr>
        <w:jc w:val="both"/>
      </w:pPr>
      <w:r>
        <w:t xml:space="preserve">Servers are protected using anti malware protection, the version of which is maintained as new versions are released. </w:t>
      </w:r>
    </w:p>
    <w:p w14:paraId="649937E9" w14:textId="77777777" w:rsidR="00D44DC4" w:rsidRDefault="00D44DC4" w:rsidP="004A23C1">
      <w:pPr>
        <w:pStyle w:val="ListParagraph"/>
        <w:numPr>
          <w:ilvl w:val="0"/>
          <w:numId w:val="2"/>
        </w:numPr>
        <w:jc w:val="both"/>
      </w:pPr>
      <w:r>
        <w:t xml:space="preserve">DNS is the standard name resolution protocol in use and applications must not use WINS, broadcasts, </w:t>
      </w:r>
      <w:proofErr w:type="spellStart"/>
      <w:r>
        <w:t>hostfiles</w:t>
      </w:r>
      <w:proofErr w:type="spellEnd"/>
      <w:r>
        <w:t xml:space="preserve">, or any other legacy name resolution protocol. </w:t>
      </w:r>
    </w:p>
    <w:p w14:paraId="6502D702" w14:textId="526283F1" w:rsidR="00D44DC4" w:rsidRDefault="00D44DC4" w:rsidP="004A23C1">
      <w:pPr>
        <w:pStyle w:val="ListParagraph"/>
        <w:numPr>
          <w:ilvl w:val="0"/>
          <w:numId w:val="2"/>
        </w:numPr>
        <w:jc w:val="both"/>
      </w:pPr>
      <w:r>
        <w:t>Applications to be hosted on Windows servers must fully support User Account Control</w:t>
      </w:r>
      <w:r w:rsidR="006E72B4">
        <w:t xml:space="preserve"> – applications requiring UAC to be disabled, are not acceptable.</w:t>
      </w:r>
    </w:p>
    <w:p w14:paraId="38FF611C" w14:textId="77777777" w:rsidR="00D44DC4" w:rsidRDefault="00D44DC4" w:rsidP="004A23C1">
      <w:pPr>
        <w:pStyle w:val="ListParagraph"/>
        <w:numPr>
          <w:ilvl w:val="0"/>
          <w:numId w:val="2"/>
        </w:numPr>
        <w:jc w:val="both"/>
      </w:pPr>
      <w:r>
        <w:t xml:space="preserve">Any applications hosted on Windows servers must be capable of running as a Windows Service using either a system, or if available, a domain-based Service Account, adhering to the least-privilege principle, and must not require that the service account remain logged in interactively. </w:t>
      </w:r>
    </w:p>
    <w:p w14:paraId="383D52E7" w14:textId="77777777" w:rsidR="00D44DC4" w:rsidRDefault="00D44DC4" w:rsidP="004A23C1">
      <w:pPr>
        <w:pStyle w:val="ListParagraph"/>
        <w:numPr>
          <w:ilvl w:val="0"/>
          <w:numId w:val="2"/>
        </w:numPr>
        <w:jc w:val="both"/>
      </w:pPr>
      <w:r>
        <w:t xml:space="preserve">Applications must not place unreasonable restrictions on the Department’s ability to patch and service pack the operating system, subject to appropriate testing i.e. it must be accepted by Tenderers that applications will be migrated to newer operating system versions within one year of their release. Tenderers must confirm their intention to fully support any new version of Windows Server within 12 months of its release. </w:t>
      </w:r>
    </w:p>
    <w:p w14:paraId="23A238B1" w14:textId="77777777" w:rsidR="00D44DC4" w:rsidRDefault="00D44DC4" w:rsidP="004A23C1">
      <w:pPr>
        <w:pStyle w:val="ListParagraph"/>
        <w:numPr>
          <w:ilvl w:val="0"/>
          <w:numId w:val="2"/>
        </w:numPr>
        <w:jc w:val="both"/>
      </w:pPr>
      <w:r>
        <w:t xml:space="preserve">Application installation paths must be configurable - i.e. it must be possible to install to drives other than C: etc. </w:t>
      </w:r>
    </w:p>
    <w:p w14:paraId="2165B0CD" w14:textId="12A263AF" w:rsidR="00D44DC4" w:rsidRDefault="00D44DC4" w:rsidP="004A23C1">
      <w:pPr>
        <w:pStyle w:val="ListParagraph"/>
        <w:numPr>
          <w:ilvl w:val="0"/>
          <w:numId w:val="2"/>
        </w:numPr>
        <w:jc w:val="both"/>
      </w:pPr>
      <w:r>
        <w:t xml:space="preserve">Applications must not attempt to write to any protected folder or file locations in any way that would require modifications to system folder permissions (for example within the c:\windows folder structure). </w:t>
      </w:r>
    </w:p>
    <w:p w14:paraId="78E641F0" w14:textId="77777777" w:rsidR="00121127" w:rsidRDefault="00121127" w:rsidP="00121127">
      <w:pPr>
        <w:pStyle w:val="ListParagraph"/>
        <w:numPr>
          <w:ilvl w:val="0"/>
          <w:numId w:val="2"/>
        </w:numPr>
        <w:jc w:val="both"/>
      </w:pPr>
      <w:r>
        <w:t xml:space="preserve">If service accounts are required by the application/service these accounts must not remain logged in interactively. </w:t>
      </w:r>
    </w:p>
    <w:p w14:paraId="66E84D31" w14:textId="77777777" w:rsidR="00121127" w:rsidRDefault="00121127" w:rsidP="00121127">
      <w:pPr>
        <w:ind w:left="360"/>
        <w:jc w:val="both"/>
      </w:pPr>
    </w:p>
    <w:p w14:paraId="5D47147B" w14:textId="75D5EFD2" w:rsidR="007C6C9B" w:rsidRDefault="007C6C9B" w:rsidP="007C6C9B">
      <w:pPr>
        <w:pStyle w:val="Heading2"/>
        <w:jc w:val="both"/>
      </w:pPr>
      <w:proofErr w:type="gramStart"/>
      <w:r>
        <w:t>Linux  Server</w:t>
      </w:r>
      <w:proofErr w:type="gramEnd"/>
      <w:r>
        <w:t>-specific requirements</w:t>
      </w:r>
    </w:p>
    <w:p w14:paraId="0AE99824" w14:textId="054AC1E9" w:rsidR="007C6C9B" w:rsidRDefault="007C6C9B" w:rsidP="007C6C9B">
      <w:pPr>
        <w:jc w:val="both"/>
      </w:pPr>
      <w:r>
        <w:t xml:space="preserve">The Solution, if to be hosted on Red Hat Enterprise Linux servers, must fully support deployment on the Department’s standard RHEL server environment which is currently as follows: </w:t>
      </w:r>
    </w:p>
    <w:p w14:paraId="0E8EED24" w14:textId="5FB02E14" w:rsidR="007C6C9B" w:rsidRDefault="007C6C9B" w:rsidP="00E34366">
      <w:pPr>
        <w:pStyle w:val="ListParagraph"/>
        <w:numPr>
          <w:ilvl w:val="0"/>
          <w:numId w:val="2"/>
        </w:numPr>
        <w:spacing w:after="0" w:line="240" w:lineRule="auto"/>
        <w:jc w:val="both"/>
      </w:pPr>
      <w:r>
        <w:t xml:space="preserve">Red Hat Enterprise Linux 8. </w:t>
      </w:r>
    </w:p>
    <w:p w14:paraId="3B313906" w14:textId="77777777" w:rsidR="00A672B3" w:rsidRDefault="007C6C9B" w:rsidP="007C6C9B">
      <w:pPr>
        <w:pStyle w:val="ListParagraph"/>
        <w:numPr>
          <w:ilvl w:val="0"/>
          <w:numId w:val="2"/>
        </w:numPr>
        <w:jc w:val="both"/>
      </w:pPr>
      <w:r>
        <w:t xml:space="preserve">Servers are maintained using </w:t>
      </w:r>
      <w:r w:rsidR="00A55295">
        <w:t xml:space="preserve">Red Hat Satellite </w:t>
      </w:r>
      <w:r>
        <w:t>with all critical and important errata installed on a monthly cycle.</w:t>
      </w:r>
    </w:p>
    <w:p w14:paraId="72F3D7E5" w14:textId="77777777" w:rsidR="001E726F" w:rsidRPr="001E726F" w:rsidRDefault="001E726F" w:rsidP="001E726F">
      <w:pPr>
        <w:pStyle w:val="ListParagraph"/>
        <w:numPr>
          <w:ilvl w:val="0"/>
          <w:numId w:val="2"/>
        </w:numPr>
        <w:rPr>
          <w:rFonts w:eastAsia="Times New Roman"/>
        </w:rPr>
      </w:pPr>
      <w:r w:rsidRPr="001E726F">
        <w:rPr>
          <w:rFonts w:eastAsia="Times New Roman"/>
        </w:rPr>
        <w:t xml:space="preserve">Dependency software packages will be installed from an appropriate software channel or repository for Red Hat Enterprise Linux systems, using the latest provided version. </w:t>
      </w:r>
      <w:r w:rsidRPr="001E726F">
        <w:rPr>
          <w:rFonts w:eastAsia="Times New Roman"/>
        </w:rPr>
        <w:lastRenderedPageBreak/>
        <w:t>Exceptions to this must be agreed in advance. Strict version dependencies which would preclude regular patching are not acceptable.</w:t>
      </w:r>
    </w:p>
    <w:p w14:paraId="7CF3C17A" w14:textId="77777777" w:rsidR="007C6C9B" w:rsidRDefault="007C6C9B" w:rsidP="007C6C9B">
      <w:pPr>
        <w:pStyle w:val="ListParagraph"/>
        <w:numPr>
          <w:ilvl w:val="0"/>
          <w:numId w:val="2"/>
        </w:numPr>
        <w:jc w:val="both"/>
      </w:pPr>
      <w:r>
        <w:t xml:space="preserve">Servers are protected using anti malware protection, the version of which is maintained as new versions are released. </w:t>
      </w:r>
    </w:p>
    <w:p w14:paraId="27EE4FF2" w14:textId="099C971D" w:rsidR="007C6C9B" w:rsidRDefault="007C6C9B" w:rsidP="007C6C9B">
      <w:pPr>
        <w:pStyle w:val="ListParagraph"/>
        <w:numPr>
          <w:ilvl w:val="0"/>
          <w:numId w:val="2"/>
        </w:numPr>
        <w:jc w:val="both"/>
      </w:pPr>
      <w:r>
        <w:t>Applications</w:t>
      </w:r>
      <w:r w:rsidR="00A55295">
        <w:t xml:space="preserve">/Services </w:t>
      </w:r>
      <w:r>
        <w:t xml:space="preserve">to be hosted on </w:t>
      </w:r>
      <w:r w:rsidR="00A55295">
        <w:t xml:space="preserve">RHEL </w:t>
      </w:r>
      <w:r>
        <w:t xml:space="preserve">servers must fully support </w:t>
      </w:r>
      <w:r w:rsidR="00A55295">
        <w:t xml:space="preserve">least privilege principles, if deemed necessary privileged access will only be provided via </w:t>
      </w:r>
      <w:proofErr w:type="spellStart"/>
      <w:r w:rsidR="00A55295">
        <w:t>sudo</w:t>
      </w:r>
      <w:proofErr w:type="spellEnd"/>
      <w:r w:rsidR="00A55295">
        <w:t>.</w:t>
      </w:r>
    </w:p>
    <w:p w14:paraId="7FC184AC" w14:textId="22B14497" w:rsidR="007C6C9B" w:rsidRDefault="007C6C9B" w:rsidP="007C6C9B">
      <w:pPr>
        <w:pStyle w:val="ListParagraph"/>
        <w:numPr>
          <w:ilvl w:val="0"/>
          <w:numId w:val="2"/>
        </w:numPr>
        <w:jc w:val="both"/>
      </w:pPr>
      <w:r>
        <w:t xml:space="preserve">Applications must not place unreasonable restrictions on the Department’s ability to patch and </w:t>
      </w:r>
      <w:r w:rsidR="00A672B3">
        <w:t xml:space="preserve">update the </w:t>
      </w:r>
      <w:r>
        <w:t xml:space="preserve">operating system, subject to appropriate testing i.e. it must be accepted by Tenderers that applications will be migrated to newer operating system versions within one year of their release. </w:t>
      </w:r>
    </w:p>
    <w:p w14:paraId="254FD169" w14:textId="66398211" w:rsidR="00A55295" w:rsidRDefault="00A55295" w:rsidP="007C6C9B">
      <w:pPr>
        <w:pStyle w:val="ListParagraph"/>
        <w:numPr>
          <w:ilvl w:val="0"/>
          <w:numId w:val="2"/>
        </w:numPr>
        <w:jc w:val="both"/>
      </w:pPr>
      <w:r>
        <w:t>Operating system authentication is provided via AD integration.</w:t>
      </w:r>
    </w:p>
    <w:p w14:paraId="54CF3BD5" w14:textId="77777777" w:rsidR="00121127" w:rsidRPr="008F1D78" w:rsidRDefault="00121127" w:rsidP="00121127">
      <w:pPr>
        <w:pStyle w:val="ListParagraph"/>
        <w:numPr>
          <w:ilvl w:val="0"/>
          <w:numId w:val="2"/>
        </w:numPr>
        <w:jc w:val="both"/>
      </w:pPr>
      <w:r>
        <w:rPr>
          <w:sz w:val="24"/>
        </w:rPr>
        <w:t>S</w:t>
      </w:r>
      <w:r w:rsidRPr="00560AFA">
        <w:rPr>
          <w:sz w:val="24"/>
        </w:rPr>
        <w:t xml:space="preserve">ystem </w:t>
      </w:r>
      <w:r>
        <w:rPr>
          <w:sz w:val="24"/>
        </w:rPr>
        <w:t xml:space="preserve">that </w:t>
      </w:r>
      <w:r w:rsidRPr="00560AFA">
        <w:rPr>
          <w:sz w:val="24"/>
        </w:rPr>
        <w:t>will process and store personal data and special category personal data</w:t>
      </w:r>
      <w:r>
        <w:rPr>
          <w:sz w:val="24"/>
        </w:rPr>
        <w:t xml:space="preserve"> </w:t>
      </w:r>
      <w:r w:rsidRPr="00560AFA">
        <w:rPr>
          <w:sz w:val="24"/>
        </w:rPr>
        <w:t xml:space="preserve">must ensure that the Department's General Data Protection Regulation (GDPR) compliance is not compromised.  </w:t>
      </w:r>
      <w:r>
        <w:rPr>
          <w:sz w:val="24"/>
        </w:rPr>
        <w:t xml:space="preserve">Developers are </w:t>
      </w:r>
      <w:r w:rsidRPr="00560AFA">
        <w:rPr>
          <w:sz w:val="24"/>
        </w:rPr>
        <w:t>required to adopt a data privacy by design and data privacy by default approach to development and support</w:t>
      </w:r>
      <w:r>
        <w:rPr>
          <w:sz w:val="24"/>
        </w:rPr>
        <w:t>.</w:t>
      </w:r>
    </w:p>
    <w:p w14:paraId="553C5B6C" w14:textId="77777777" w:rsidR="00D44DC4" w:rsidRDefault="00D44DC4" w:rsidP="00121127">
      <w:pPr>
        <w:pStyle w:val="Heading3"/>
      </w:pPr>
      <w:r>
        <w:t xml:space="preserve">Virtualisation </w:t>
      </w:r>
    </w:p>
    <w:p w14:paraId="078C2BDC" w14:textId="497696C4" w:rsidR="00D44DC4" w:rsidRDefault="00D44DC4" w:rsidP="004A23C1">
      <w:pPr>
        <w:pStyle w:val="ListParagraph"/>
        <w:numPr>
          <w:ilvl w:val="0"/>
          <w:numId w:val="3"/>
        </w:numPr>
        <w:jc w:val="both"/>
      </w:pPr>
      <w:r>
        <w:t>All systems must support being virtualised on Windows Server 20</w:t>
      </w:r>
      <w:r w:rsidR="00121127">
        <w:t>19</w:t>
      </w:r>
      <w:r>
        <w:t xml:space="preserve"> </w:t>
      </w:r>
      <w:r w:rsidR="004A23C1">
        <w:t>and higher</w:t>
      </w:r>
      <w:r>
        <w:t xml:space="preserve"> Hyper-V based hypervisors.  The conditions relating to ongoing adoption of and support of later releases apply here too. </w:t>
      </w:r>
    </w:p>
    <w:p w14:paraId="277B406F" w14:textId="77777777" w:rsidR="00D75EDE" w:rsidRDefault="00D44DC4" w:rsidP="004A23C1">
      <w:pPr>
        <w:pStyle w:val="ListParagraph"/>
        <w:numPr>
          <w:ilvl w:val="0"/>
          <w:numId w:val="3"/>
        </w:numPr>
        <w:jc w:val="both"/>
      </w:pPr>
      <w:r>
        <w:t xml:space="preserve">In the case of virtualised servers, licencing models for the proposed application may restrict the number of logical processors allowed to be presented to the virtual host but must not place any technical or licencing restrictions on the number of physical or logical processors used by the underlying parent / host hypervisor. </w:t>
      </w:r>
    </w:p>
    <w:p w14:paraId="3E63ADED" w14:textId="27241581" w:rsidR="00D44DC4" w:rsidRDefault="00D44DC4" w:rsidP="004A23C1">
      <w:pPr>
        <w:pStyle w:val="ListParagraph"/>
        <w:numPr>
          <w:ilvl w:val="0"/>
          <w:numId w:val="3"/>
        </w:numPr>
        <w:jc w:val="both"/>
      </w:pPr>
      <w:r>
        <w:t xml:space="preserve">Hyper-V Replica (https://technet.microsoft.com/en-us/library/jj134172.aspx) is deployed in the environment and is available for use as part of a Disaster Recovery design for the new solution however please note it is not a requirement that this is </w:t>
      </w:r>
      <w:r w:rsidR="00121127">
        <w:t>used,</w:t>
      </w:r>
      <w:r>
        <w:t xml:space="preserve"> and alternative and / or supplementary DR methods may be suggested.</w:t>
      </w:r>
    </w:p>
    <w:p w14:paraId="44457159" w14:textId="490A40C2" w:rsidR="004A23C1" w:rsidRDefault="004A23C1" w:rsidP="004A23C1">
      <w:pPr>
        <w:pStyle w:val="ListParagraph"/>
        <w:numPr>
          <w:ilvl w:val="0"/>
          <w:numId w:val="3"/>
        </w:numPr>
        <w:jc w:val="both"/>
      </w:pPr>
      <w:r>
        <w:t xml:space="preserve">All workloads must fully support Hyper-V live-migration within a Hyper-V Cluster with no restrictions on licencing or restrictions on the individual nodes </w:t>
      </w:r>
      <w:r w:rsidR="006E72B4">
        <w:t xml:space="preserve">to which </w:t>
      </w:r>
      <w:r>
        <w:t>the virtual machine may be moved.</w:t>
      </w:r>
    </w:p>
    <w:p w14:paraId="7B7BE748" w14:textId="152D10C8" w:rsidR="006E72B4" w:rsidRPr="006E72B4" w:rsidRDefault="006E72B4" w:rsidP="006E72B4">
      <w:pPr>
        <w:pStyle w:val="Heading2"/>
      </w:pPr>
      <w:r>
        <w:t>“</w:t>
      </w:r>
      <w:proofErr w:type="gramStart"/>
      <w:r>
        <w:t>Thick-client</w:t>
      </w:r>
      <w:proofErr w:type="gramEnd"/>
      <w:r>
        <w:t>” application components</w:t>
      </w:r>
    </w:p>
    <w:p w14:paraId="5121B4A0" w14:textId="43500DB5" w:rsidR="00F1106A" w:rsidRDefault="00C8270A" w:rsidP="004A23C1">
      <w:pPr>
        <w:spacing w:after="0" w:line="240" w:lineRule="auto"/>
        <w:contextualSpacing/>
        <w:jc w:val="both"/>
        <w:rPr>
          <w:rFonts w:ascii="Times New Roman" w:hAnsi="Times New Roman"/>
          <w:sz w:val="24"/>
          <w:szCs w:val="24"/>
        </w:rPr>
      </w:pPr>
      <w:r>
        <w:rPr>
          <w:rFonts w:ascii="Times New Roman" w:hAnsi="Times New Roman"/>
          <w:sz w:val="24"/>
          <w:szCs w:val="24"/>
        </w:rPr>
        <w:t>User-facing a</w:t>
      </w:r>
      <w:r w:rsidR="00F1106A">
        <w:rPr>
          <w:rFonts w:ascii="Times New Roman" w:hAnsi="Times New Roman"/>
          <w:sz w:val="24"/>
          <w:szCs w:val="24"/>
        </w:rPr>
        <w:t>pplications</w:t>
      </w:r>
      <w:r>
        <w:rPr>
          <w:rFonts w:ascii="Times New Roman" w:hAnsi="Times New Roman"/>
          <w:sz w:val="24"/>
          <w:szCs w:val="24"/>
        </w:rPr>
        <w:t xml:space="preserve"> with a client-side component</w:t>
      </w:r>
      <w:r w:rsidR="00F1106A">
        <w:rPr>
          <w:rFonts w:ascii="Times New Roman" w:hAnsi="Times New Roman"/>
          <w:sz w:val="24"/>
          <w:szCs w:val="24"/>
        </w:rPr>
        <w:t xml:space="preserve"> must run on the department’s standard desktop environment as follows:</w:t>
      </w:r>
    </w:p>
    <w:p w14:paraId="151B31E6" w14:textId="488D280C" w:rsidR="00D75EDE" w:rsidRDefault="00F1106A" w:rsidP="004A23C1">
      <w:pPr>
        <w:pStyle w:val="ListParagraph"/>
        <w:numPr>
          <w:ilvl w:val="0"/>
          <w:numId w:val="4"/>
        </w:numPr>
        <w:jc w:val="both"/>
      </w:pPr>
      <w:r>
        <w:t>W</w:t>
      </w:r>
      <w:r w:rsidR="00D44DC4">
        <w:t>indows 1</w:t>
      </w:r>
      <w:r w:rsidR="00121127">
        <w:t>1</w:t>
      </w:r>
      <w:r w:rsidR="00D44DC4">
        <w:t xml:space="preserve"> Professional (64-bit)</w:t>
      </w:r>
      <w:r w:rsidR="00121127">
        <w:t>, version 24H2</w:t>
      </w:r>
      <w:r w:rsidR="00D44DC4">
        <w:t xml:space="preserve"> desktop systems which are members of an Active Directory Domain</w:t>
      </w:r>
      <w:r>
        <w:t xml:space="preserve"> managed by Group </w:t>
      </w:r>
      <w:r w:rsidR="004A23C1">
        <w:t>Policy</w:t>
      </w:r>
      <w:r w:rsidR="00C8270A">
        <w:t>.</w:t>
      </w:r>
    </w:p>
    <w:p w14:paraId="215BACB8" w14:textId="6B4B12B0" w:rsidR="00121127" w:rsidRDefault="00121127" w:rsidP="004A23C1">
      <w:pPr>
        <w:pStyle w:val="ListParagraph"/>
        <w:numPr>
          <w:ilvl w:val="0"/>
          <w:numId w:val="4"/>
        </w:numPr>
        <w:jc w:val="both"/>
      </w:pPr>
      <w:r>
        <w:t>Intune / Azure Hybrid Join are not used and must not be required</w:t>
      </w:r>
    </w:p>
    <w:p w14:paraId="345FE39B" w14:textId="480CC8B7" w:rsidR="00C8270A" w:rsidRDefault="00C8270A" w:rsidP="004A23C1">
      <w:pPr>
        <w:pStyle w:val="ListParagraph"/>
        <w:numPr>
          <w:ilvl w:val="0"/>
          <w:numId w:val="4"/>
        </w:numPr>
        <w:jc w:val="both"/>
      </w:pPr>
      <w:r>
        <w:t xml:space="preserve">Nothing in the application shall preclude an upgrade to Windows 11 </w:t>
      </w:r>
      <w:r w:rsidR="00121127">
        <w:t>version 25H2 within 12 months</w:t>
      </w:r>
    </w:p>
    <w:p w14:paraId="4F55FAE1" w14:textId="6F0D22E2" w:rsidR="00F1106A" w:rsidRDefault="00F1106A" w:rsidP="004A23C1">
      <w:pPr>
        <w:pStyle w:val="ListParagraph"/>
        <w:numPr>
          <w:ilvl w:val="0"/>
          <w:numId w:val="4"/>
        </w:numPr>
        <w:jc w:val="both"/>
      </w:pPr>
      <w:r>
        <w:t xml:space="preserve">All applications requiring installation are deployed by Microsoft System Center Configuration Manager </w:t>
      </w:r>
    </w:p>
    <w:p w14:paraId="6D91AD09" w14:textId="7E296F4E" w:rsidR="006E72B4" w:rsidRDefault="004A23C1" w:rsidP="004A23C1">
      <w:pPr>
        <w:pStyle w:val="ListParagraph"/>
        <w:numPr>
          <w:ilvl w:val="0"/>
          <w:numId w:val="8"/>
        </w:numPr>
        <w:jc w:val="both"/>
      </w:pPr>
      <w:r>
        <w:t>Client-side a</w:t>
      </w:r>
      <w:r w:rsidR="00F1106A">
        <w:t xml:space="preserve">pplication installers must be in MSI (Microsoft Installer) format and must support </w:t>
      </w:r>
      <w:r>
        <w:t xml:space="preserve">silent </w:t>
      </w:r>
      <w:r w:rsidR="00F1106A">
        <w:t>installation</w:t>
      </w:r>
      <w:r>
        <w:t xml:space="preserve"> and uninstallation</w:t>
      </w:r>
      <w:r w:rsidR="00F1106A">
        <w:t xml:space="preserve"> </w:t>
      </w:r>
      <w:r>
        <w:t>using</w:t>
      </w:r>
      <w:r w:rsidR="00F1106A">
        <w:t xml:space="preserve"> </w:t>
      </w:r>
      <w:r>
        <w:t xml:space="preserve">Microsoft </w:t>
      </w:r>
      <w:r w:rsidR="00F1106A">
        <w:t>System Center Configuration Manager</w:t>
      </w:r>
      <w:r>
        <w:t xml:space="preserve"> </w:t>
      </w:r>
      <w:r w:rsidR="00F1106A">
        <w:t>deployment</w:t>
      </w:r>
      <w:r>
        <w:t>s</w:t>
      </w:r>
      <w:r w:rsidR="00F1106A">
        <w:t xml:space="preserve">. </w:t>
      </w:r>
    </w:p>
    <w:p w14:paraId="169FF741" w14:textId="0BB67152" w:rsidR="00746714" w:rsidRDefault="00746714" w:rsidP="004A23C1">
      <w:pPr>
        <w:pStyle w:val="ListParagraph"/>
        <w:numPr>
          <w:ilvl w:val="0"/>
          <w:numId w:val="8"/>
        </w:numPr>
        <w:jc w:val="both"/>
      </w:pPr>
      <w:r>
        <w:lastRenderedPageBreak/>
        <w:t>The Microsoft Store is disabled on all devices and store-based installations are not accepted</w:t>
      </w:r>
    </w:p>
    <w:p w14:paraId="3F558AA6" w14:textId="1CA1283F" w:rsidR="002C5486" w:rsidRDefault="00F1106A" w:rsidP="004A23C1">
      <w:pPr>
        <w:pStyle w:val="ListParagraph"/>
        <w:numPr>
          <w:ilvl w:val="0"/>
          <w:numId w:val="8"/>
        </w:numPr>
        <w:jc w:val="both"/>
      </w:pPr>
      <w:r>
        <w:t>Applications must not require that the application be installed by the end-user that will operate / use it</w:t>
      </w:r>
      <w:r w:rsidR="004A23C1">
        <w:t xml:space="preserve"> and must install “for system”, not into any one user’s profile.</w:t>
      </w:r>
    </w:p>
    <w:p w14:paraId="4FB4D45A" w14:textId="77777777" w:rsidR="002C5486" w:rsidRDefault="00F1106A" w:rsidP="004A23C1">
      <w:pPr>
        <w:pStyle w:val="ListParagraph"/>
        <w:numPr>
          <w:ilvl w:val="0"/>
          <w:numId w:val="8"/>
        </w:numPr>
        <w:jc w:val="both"/>
      </w:pPr>
      <w:r>
        <w:t xml:space="preserve">Application installation directories should default to the system variable defined program files directory but must be configurable i.e. must not be </w:t>
      </w:r>
      <w:r w:rsidR="002C5486">
        <w:t xml:space="preserve">hardcoded to </w:t>
      </w:r>
      <w:proofErr w:type="gramStart"/>
      <w:r w:rsidR="002C5486">
        <w:t>particular paths</w:t>
      </w:r>
      <w:proofErr w:type="gramEnd"/>
      <w:r w:rsidR="002C5486">
        <w:t xml:space="preserve">. </w:t>
      </w:r>
    </w:p>
    <w:p w14:paraId="67435690" w14:textId="054A529F" w:rsidR="002C5486" w:rsidRDefault="00F1106A" w:rsidP="004A23C1">
      <w:pPr>
        <w:pStyle w:val="ListParagraph"/>
        <w:numPr>
          <w:ilvl w:val="0"/>
          <w:numId w:val="8"/>
        </w:numPr>
        <w:jc w:val="both"/>
      </w:pPr>
      <w:r>
        <w:t xml:space="preserve">Applications must not require that users </w:t>
      </w:r>
      <w:r w:rsidR="004A23C1">
        <w:t xml:space="preserve">running the application </w:t>
      </w:r>
      <w:r>
        <w:t xml:space="preserve">have elevated privileges (e.g. administrative or power user rights) on the system and must not require that users have non-standard permissions on any protected folders.  For example, applications that require users to have write access or higher to the program installation directory, or to the </w:t>
      </w:r>
      <w:proofErr w:type="gramStart"/>
      <w:r>
        <w:t>All Users</w:t>
      </w:r>
      <w:proofErr w:type="gramEnd"/>
      <w:r>
        <w:t xml:space="preserve"> profile directory, are not acceptable.  Any user specific data that must be written to the local PC must be written to the user's profile directory structure.</w:t>
      </w:r>
    </w:p>
    <w:p w14:paraId="1D5CB24C" w14:textId="2AE47C99" w:rsidR="00D44DC4" w:rsidRDefault="00F1106A" w:rsidP="004A23C1">
      <w:pPr>
        <w:pStyle w:val="ListParagraph"/>
        <w:numPr>
          <w:ilvl w:val="0"/>
          <w:numId w:val="8"/>
        </w:numPr>
        <w:jc w:val="both"/>
      </w:pPr>
      <w:r>
        <w:t>Applications that pre-load themselves or part of themselves into memory on PC start-up must support the disabling of this feature.</w:t>
      </w:r>
    </w:p>
    <w:p w14:paraId="1A8CCE41" w14:textId="64CA3C22" w:rsidR="00C8270A" w:rsidRDefault="00C8270A" w:rsidP="004A23C1">
      <w:pPr>
        <w:pStyle w:val="ListParagraph"/>
        <w:numPr>
          <w:ilvl w:val="0"/>
          <w:numId w:val="8"/>
        </w:numPr>
        <w:jc w:val="both"/>
      </w:pPr>
      <w:r>
        <w:t xml:space="preserve">The department uses Office 365 click-to-run technology that is automatically updated every month.  </w:t>
      </w:r>
    </w:p>
    <w:p w14:paraId="3D71DD83" w14:textId="67D86F19" w:rsidR="00C8270A" w:rsidRDefault="00C8270A" w:rsidP="004A23C1">
      <w:pPr>
        <w:pStyle w:val="ListParagraph"/>
        <w:numPr>
          <w:ilvl w:val="0"/>
          <w:numId w:val="8"/>
        </w:numPr>
        <w:jc w:val="both"/>
      </w:pPr>
      <w:r>
        <w:t xml:space="preserve">Macros are heavily restricted and only permitted in exceptional cases when digitally signed </w:t>
      </w:r>
      <w:r w:rsidR="001E32BA">
        <w:t>by a party included on our Trusted Publishers list</w:t>
      </w:r>
    </w:p>
    <w:p w14:paraId="752B088A" w14:textId="712607B7" w:rsidR="001E32BA" w:rsidRDefault="001E32BA" w:rsidP="004A23C1">
      <w:pPr>
        <w:pStyle w:val="ListParagraph"/>
        <w:numPr>
          <w:ilvl w:val="0"/>
          <w:numId w:val="8"/>
        </w:numPr>
        <w:jc w:val="both"/>
      </w:pPr>
      <w:r>
        <w:t>Application Add-ins for the likes of Office, are restricted by default but may be permitted on an individual basis.</w:t>
      </w:r>
    </w:p>
    <w:p w14:paraId="5B02E8C5" w14:textId="4A0A936E" w:rsidR="00746714" w:rsidRDefault="00746714" w:rsidP="004A23C1">
      <w:pPr>
        <w:pStyle w:val="ListParagraph"/>
        <w:numPr>
          <w:ilvl w:val="0"/>
          <w:numId w:val="8"/>
        </w:numPr>
        <w:jc w:val="both"/>
      </w:pPr>
      <w:r>
        <w:t>All applications must fully support remote working via DirectAccess Force Tunnelling including the use of the IPHTTPS IPv6 transition technology. Native IPv6 is not deployed internally.  Users are not permitted to disable the VPN or operate in a split tunnel mode.</w:t>
      </w:r>
    </w:p>
    <w:p w14:paraId="12C6CEB6" w14:textId="433B8BBA" w:rsidR="00746714" w:rsidRDefault="00746714" w:rsidP="004A23C1">
      <w:pPr>
        <w:pStyle w:val="ListParagraph"/>
        <w:numPr>
          <w:ilvl w:val="0"/>
          <w:numId w:val="8"/>
        </w:numPr>
        <w:jc w:val="both"/>
      </w:pPr>
      <w:r>
        <w:t xml:space="preserve">All application to server calls </w:t>
      </w:r>
      <w:r w:rsidR="00CF2B7B">
        <w:t xml:space="preserve">– including to destinations on the internet - </w:t>
      </w:r>
      <w:r>
        <w:t xml:space="preserve">must be initiated by a hostname or fully qualified domain name. Calls initiated </w:t>
      </w:r>
      <w:r w:rsidR="00CF2B7B">
        <w:t>to</w:t>
      </w:r>
      <w:r>
        <w:t xml:space="preserve"> IP addresses only are not compatible with DirectAccess and are not acceptable.</w:t>
      </w:r>
    </w:p>
    <w:p w14:paraId="5B75C1CE" w14:textId="05BA71D3" w:rsidR="00121127" w:rsidRDefault="00121127" w:rsidP="00121127">
      <w:pPr>
        <w:pStyle w:val="ListParagraph"/>
        <w:numPr>
          <w:ilvl w:val="0"/>
          <w:numId w:val="8"/>
        </w:numPr>
        <w:jc w:val="both"/>
      </w:pPr>
      <w:r>
        <w:t>Applications that communicate with locations on the internet will do so via an authenticating proxy and should support either proxy detection via WPAD files, or detection from current user settings. Applications that require specifically configured proxy settings within the application itself, are less desirable but will be accepted subject to the required configuration settings being clearly documented.</w:t>
      </w:r>
    </w:p>
    <w:p w14:paraId="1621A2F4" w14:textId="790F5A91" w:rsidR="006E72B4" w:rsidRDefault="006E72B4" w:rsidP="006E72B4">
      <w:pPr>
        <w:pStyle w:val="Heading2"/>
      </w:pPr>
      <w:r>
        <w:t>Browser-based application components</w:t>
      </w:r>
    </w:p>
    <w:p w14:paraId="6F39E1C5" w14:textId="4CB96CAE" w:rsidR="006E72B4" w:rsidRDefault="006E72B4" w:rsidP="006E72B4">
      <w:pPr>
        <w:pStyle w:val="ListParagraph"/>
        <w:numPr>
          <w:ilvl w:val="0"/>
          <w:numId w:val="8"/>
        </w:numPr>
        <w:jc w:val="both"/>
      </w:pPr>
      <w:r>
        <w:t xml:space="preserve">The proposed solution must not mandate the use of any </w:t>
      </w:r>
      <w:r w:rsidR="00C8270A">
        <w:t>one</w:t>
      </w:r>
      <w:r>
        <w:t xml:space="preserve"> browser i.e. It must work with any W3C standards-compliant browser</w:t>
      </w:r>
      <w:r w:rsidR="00C8270A">
        <w:t>. Microsoft Edge (Chromium-based) is the only permitted web browser for end-users and is automatically updated at least once per month.</w:t>
      </w:r>
    </w:p>
    <w:p w14:paraId="2677AA75" w14:textId="257D8A26" w:rsidR="006E72B4" w:rsidRDefault="006E72B4" w:rsidP="006E72B4">
      <w:pPr>
        <w:pStyle w:val="ListParagraph"/>
        <w:numPr>
          <w:ilvl w:val="0"/>
          <w:numId w:val="8"/>
        </w:numPr>
        <w:jc w:val="both"/>
      </w:pPr>
      <w:r>
        <w:t xml:space="preserve">Applications that are browser-based must be fully compliant with W3C standards i.e. will work and render correctly in any </w:t>
      </w:r>
      <w:proofErr w:type="gramStart"/>
      <w:r>
        <w:t>standards</w:t>
      </w:r>
      <w:proofErr w:type="gramEnd"/>
      <w:r>
        <w:t xml:space="preserve"> compliant browser.  </w:t>
      </w:r>
    </w:p>
    <w:p w14:paraId="22C16EC6" w14:textId="2EFFF7B1" w:rsidR="006E72B4" w:rsidRDefault="006E72B4" w:rsidP="00C8270A">
      <w:pPr>
        <w:pStyle w:val="ListParagraph"/>
        <w:numPr>
          <w:ilvl w:val="0"/>
          <w:numId w:val="8"/>
        </w:numPr>
        <w:jc w:val="both"/>
      </w:pPr>
      <w:r>
        <w:t xml:space="preserve">The proposed solution must be based on HTML 5 and must not require any </w:t>
      </w:r>
      <w:r w:rsidR="00C8270A">
        <w:t>third-party</w:t>
      </w:r>
      <w:r>
        <w:t xml:space="preserve"> client-side plugins or technologies such as Silverlight, Flash, ActiveX</w:t>
      </w:r>
      <w:r w:rsidR="00665D06">
        <w:t xml:space="preserve"> or similar,</w:t>
      </w:r>
      <w:r>
        <w:t xml:space="preserve"> for any components</w:t>
      </w:r>
      <w:r w:rsidR="00C8270A">
        <w:t>.</w:t>
      </w:r>
      <w:r w:rsidR="00665D06">
        <w:t xml:space="preserve">  Solutions incorporating client-side Java may be accepted providing they rely on Java Web Start only – solutions requiring the older Java-plugin approach running in IE compatibility mode, will be rejected.</w:t>
      </w:r>
    </w:p>
    <w:p w14:paraId="71C370AD" w14:textId="77777777" w:rsidR="006E72B4" w:rsidRDefault="006E72B4" w:rsidP="00C8270A">
      <w:pPr>
        <w:pStyle w:val="ListParagraph"/>
        <w:numPr>
          <w:ilvl w:val="0"/>
          <w:numId w:val="8"/>
        </w:numPr>
        <w:jc w:val="both"/>
      </w:pPr>
      <w:r>
        <w:t>The application must run in native Edge mode, not in Internet Explorer compatibility mode</w:t>
      </w:r>
    </w:p>
    <w:p w14:paraId="45FD5AFF" w14:textId="1CA8093F" w:rsidR="006E72B4" w:rsidRDefault="006E72B4" w:rsidP="006E72B4">
      <w:pPr>
        <w:pStyle w:val="ListParagraph"/>
        <w:numPr>
          <w:ilvl w:val="0"/>
          <w:numId w:val="8"/>
        </w:numPr>
        <w:jc w:val="both"/>
      </w:pPr>
      <w:r>
        <w:lastRenderedPageBreak/>
        <w:t xml:space="preserve">End-user authentication for any web-browser-based application with an </w:t>
      </w:r>
      <w:proofErr w:type="gramStart"/>
      <w:r>
        <w:t>on-premise</w:t>
      </w:r>
      <w:proofErr w:type="gramEnd"/>
      <w:r>
        <w:t xml:space="preserve"> component must be via Integrated Windows Authentication using Active Directory Credentials i.e. The user must not be explicitly prompted for credentials.  </w:t>
      </w:r>
    </w:p>
    <w:p w14:paraId="7397C7AD" w14:textId="5FFD4919" w:rsidR="00CF2B7B" w:rsidRDefault="00CF2B7B" w:rsidP="00BA508F">
      <w:pPr>
        <w:pStyle w:val="Heading2"/>
      </w:pPr>
      <w:r>
        <w:t>Internet access</w:t>
      </w:r>
    </w:p>
    <w:p w14:paraId="08DF64B2" w14:textId="694E79ED" w:rsidR="00CF2B7B" w:rsidRDefault="00CF2B7B" w:rsidP="00CF2B7B">
      <w:pPr>
        <w:pStyle w:val="ListParagraph"/>
        <w:numPr>
          <w:ilvl w:val="0"/>
          <w:numId w:val="8"/>
        </w:numPr>
        <w:jc w:val="both"/>
      </w:pPr>
      <w:r>
        <w:t>Where whitelisting (preventing https interception, anti-malware sweeps or other scans) is required</w:t>
      </w:r>
      <w:r w:rsidR="00441B07">
        <w:t xml:space="preserve"> – either from end-user devices or from on-prem servers -</w:t>
      </w:r>
      <w:r>
        <w:t xml:space="preserve"> it must be for a discrete list of domains, not IP addresses.</w:t>
      </w:r>
    </w:p>
    <w:p w14:paraId="12EA1F1F" w14:textId="43202514" w:rsidR="00CF2B7B" w:rsidRPr="00CF2B7B" w:rsidRDefault="00CF2B7B" w:rsidP="00CF2B7B">
      <w:pPr>
        <w:pStyle w:val="ListParagraph"/>
        <w:numPr>
          <w:ilvl w:val="0"/>
          <w:numId w:val="8"/>
        </w:numPr>
        <w:jc w:val="both"/>
      </w:pPr>
      <w:r>
        <w:t xml:space="preserve">Communications based on WebSocket technology are </w:t>
      </w:r>
      <w:r w:rsidR="00441B07">
        <w:t xml:space="preserve">heavily </w:t>
      </w:r>
      <w:r>
        <w:t>discouraged</w:t>
      </w:r>
    </w:p>
    <w:p w14:paraId="20A40D52" w14:textId="20D42EC3" w:rsidR="00BA508F" w:rsidRDefault="00CF2B7B" w:rsidP="00BA508F">
      <w:pPr>
        <w:pStyle w:val="Heading2"/>
      </w:pPr>
      <w:r>
        <w:t>C</w:t>
      </w:r>
      <w:r w:rsidR="00BA508F">
        <w:t>loud-based solutions</w:t>
      </w:r>
    </w:p>
    <w:p w14:paraId="58219DFE" w14:textId="1250E418" w:rsidR="00C8270A" w:rsidRDefault="00C8270A" w:rsidP="006E72B4">
      <w:pPr>
        <w:pStyle w:val="ListParagraph"/>
        <w:numPr>
          <w:ilvl w:val="0"/>
          <w:numId w:val="8"/>
        </w:numPr>
        <w:jc w:val="both"/>
      </w:pPr>
      <w:r>
        <w:t>Cloud-based systems may use authentication via the department’s Azure Active Directory tenancy subject to discussion</w:t>
      </w:r>
    </w:p>
    <w:p w14:paraId="4D0742AF" w14:textId="5A9BA106" w:rsidR="008E14D2" w:rsidRDefault="008E14D2" w:rsidP="008E14D2">
      <w:pPr>
        <w:pStyle w:val="Heading1"/>
      </w:pPr>
      <w:r>
        <w:t>GDPR</w:t>
      </w:r>
    </w:p>
    <w:p w14:paraId="3A9269A8" w14:textId="77777777" w:rsidR="008E14D2" w:rsidRDefault="008E14D2" w:rsidP="008E14D2">
      <w:pPr>
        <w:pStyle w:val="ListParagraph"/>
        <w:numPr>
          <w:ilvl w:val="0"/>
          <w:numId w:val="15"/>
        </w:numPr>
        <w:jc w:val="both"/>
      </w:pPr>
      <w:r>
        <w:t xml:space="preserve">Any data to be hosted in a cloud environment must be hosted in a </w:t>
      </w:r>
      <w:proofErr w:type="spellStart"/>
      <w:r>
        <w:t>datacenter</w:t>
      </w:r>
      <w:proofErr w:type="spellEnd"/>
      <w:r>
        <w:t xml:space="preserve"> or </w:t>
      </w:r>
      <w:proofErr w:type="spellStart"/>
      <w:r>
        <w:t>datacenters</w:t>
      </w:r>
      <w:proofErr w:type="spellEnd"/>
      <w:r>
        <w:t xml:space="preserve"> within the GDPR geographic area.</w:t>
      </w:r>
    </w:p>
    <w:p w14:paraId="26A29161" w14:textId="77777777" w:rsidR="008E14D2" w:rsidRDefault="008E14D2" w:rsidP="008E14D2">
      <w:pPr>
        <w:pStyle w:val="ListParagraph"/>
        <w:numPr>
          <w:ilvl w:val="0"/>
          <w:numId w:val="15"/>
        </w:numPr>
        <w:jc w:val="both"/>
      </w:pPr>
      <w:r>
        <w:t>The system will process and store personal data and special category personal data and must ensure that the Department's General Data Protection Regulation (GDPR) compliance is not compromised.  Tenderers will be required to adopt a data privacy by design and data privacy by default approach to development and support.</w:t>
      </w:r>
    </w:p>
    <w:p w14:paraId="45B0098F" w14:textId="77777777" w:rsidR="008E14D2" w:rsidRDefault="008E14D2" w:rsidP="008E14D2">
      <w:pPr>
        <w:pStyle w:val="ListParagraph"/>
        <w:numPr>
          <w:ilvl w:val="0"/>
          <w:numId w:val="15"/>
        </w:numPr>
        <w:jc w:val="both"/>
      </w:pPr>
      <w:r>
        <w:t xml:space="preserve">All personal data must only be processed and stored within the EEA member states (EU plus Iceland, Liechtenstein and Norway).  For the avoidance of doubt, no personal data can be stored, processed, transferred or accessed from outside EEA member states at any time.  </w:t>
      </w:r>
    </w:p>
    <w:p w14:paraId="0D6B8C31" w14:textId="77777777" w:rsidR="008E14D2" w:rsidRDefault="008E14D2" w:rsidP="008E14D2">
      <w:pPr>
        <w:pStyle w:val="ListParagraph"/>
        <w:numPr>
          <w:ilvl w:val="0"/>
          <w:numId w:val="15"/>
        </w:numPr>
        <w:jc w:val="both"/>
      </w:pPr>
      <w:r>
        <w:t>The system must support multifactor authentication.</w:t>
      </w:r>
    </w:p>
    <w:p w14:paraId="50B9EA59" w14:textId="77777777" w:rsidR="008E14D2" w:rsidRPr="008E14D2" w:rsidRDefault="008E14D2" w:rsidP="008E14D2">
      <w:pPr>
        <w:pStyle w:val="ListParagraph"/>
        <w:numPr>
          <w:ilvl w:val="0"/>
          <w:numId w:val="15"/>
        </w:numPr>
        <w:jc w:val="both"/>
        <w:rPr>
          <w:i/>
          <w:iCs/>
        </w:rPr>
      </w:pPr>
      <w:r w:rsidRPr="008E14D2">
        <w:rPr>
          <w:i/>
          <w:iCs/>
        </w:rPr>
        <w:t>Data must be encrypted at rest and in transit.</w:t>
      </w:r>
    </w:p>
    <w:p w14:paraId="07604A01" w14:textId="77777777" w:rsidR="008E14D2" w:rsidRPr="008E14D2" w:rsidRDefault="008E14D2" w:rsidP="008E14D2">
      <w:pPr>
        <w:pStyle w:val="ListParagraph"/>
        <w:numPr>
          <w:ilvl w:val="0"/>
          <w:numId w:val="15"/>
        </w:numPr>
        <w:jc w:val="both"/>
        <w:rPr>
          <w:i/>
          <w:iCs/>
        </w:rPr>
      </w:pPr>
      <w:r w:rsidRPr="008E14D2">
        <w:rPr>
          <w:i/>
          <w:iCs/>
        </w:rPr>
        <w:t xml:space="preserve">The system must provide the ability to show or hide data </w:t>
      </w:r>
      <w:proofErr w:type="gramStart"/>
      <w:r w:rsidRPr="008E14D2">
        <w:rPr>
          <w:i/>
          <w:iCs/>
        </w:rPr>
        <w:t>fields ,</w:t>
      </w:r>
      <w:proofErr w:type="gramEnd"/>
      <w:r w:rsidRPr="008E14D2">
        <w:rPr>
          <w:i/>
          <w:iCs/>
        </w:rPr>
        <w:t xml:space="preserve"> depending on the user type logged in.</w:t>
      </w:r>
    </w:p>
    <w:p w14:paraId="6BB1F6A6" w14:textId="77777777" w:rsidR="008E14D2" w:rsidRPr="008E14D2" w:rsidRDefault="008E14D2" w:rsidP="008E14D2">
      <w:pPr>
        <w:pStyle w:val="ListParagraph"/>
        <w:numPr>
          <w:ilvl w:val="0"/>
          <w:numId w:val="15"/>
        </w:numPr>
        <w:jc w:val="both"/>
        <w:rPr>
          <w:i/>
          <w:iCs/>
        </w:rPr>
      </w:pPr>
      <w:r w:rsidRPr="008E14D2">
        <w:rPr>
          <w:i/>
          <w:iCs/>
        </w:rPr>
        <w:t>If a user account fails to log in successfully after a predetermined number of times, the system must be able to automatically lock/disable the account and send an electronic notification to a system administrator.</w:t>
      </w:r>
    </w:p>
    <w:p w14:paraId="33D33E55" w14:textId="52BC38A9" w:rsidR="00393547" w:rsidRPr="00393547" w:rsidRDefault="008E14D2" w:rsidP="008E14D2">
      <w:pPr>
        <w:pStyle w:val="Heading1"/>
      </w:pPr>
      <w:r>
        <w:t>A</w:t>
      </w:r>
      <w:r w:rsidR="00393547" w:rsidRPr="00393547">
        <w:t>ccess &amp; Security</w:t>
      </w:r>
    </w:p>
    <w:p w14:paraId="26DA3078" w14:textId="26729875" w:rsidR="00393547" w:rsidRPr="00393547" w:rsidRDefault="00393547" w:rsidP="008E14D2">
      <w:pPr>
        <w:pStyle w:val="ListParagraph"/>
        <w:numPr>
          <w:ilvl w:val="0"/>
          <w:numId w:val="15"/>
        </w:numPr>
        <w:jc w:val="both"/>
      </w:pPr>
      <w:r w:rsidRPr="008E14D2">
        <w:rPr>
          <w:sz w:val="24"/>
        </w:rPr>
        <w:t xml:space="preserve">Access to the system must only be provided to authorised, authenticated users.  </w:t>
      </w:r>
    </w:p>
    <w:p w14:paraId="1DA4F8C5" w14:textId="2B7D233E" w:rsidR="00393547" w:rsidRPr="00393547" w:rsidRDefault="00393547" w:rsidP="008E14D2">
      <w:pPr>
        <w:pStyle w:val="ListParagraph"/>
        <w:numPr>
          <w:ilvl w:val="0"/>
          <w:numId w:val="15"/>
        </w:numPr>
        <w:jc w:val="both"/>
      </w:pPr>
      <w:r w:rsidRPr="008E14D2">
        <w:rPr>
          <w:sz w:val="24"/>
        </w:rPr>
        <w:t>The system must authenticate all users to provide sign-on</w:t>
      </w:r>
    </w:p>
    <w:p w14:paraId="7ABDD5AA" w14:textId="2AAB199F" w:rsidR="00393547" w:rsidRPr="008E14D2" w:rsidRDefault="00393547" w:rsidP="008E14D2">
      <w:pPr>
        <w:pStyle w:val="ListParagraph"/>
        <w:numPr>
          <w:ilvl w:val="0"/>
          <w:numId w:val="15"/>
        </w:numPr>
        <w:jc w:val="both"/>
        <w:rPr>
          <w:i/>
          <w:iCs/>
        </w:rPr>
      </w:pPr>
      <w:r w:rsidRPr="008E14D2">
        <w:rPr>
          <w:i/>
          <w:iCs/>
          <w:sz w:val="24"/>
        </w:rPr>
        <w:t>Role based permissions must enforce the principle of least privilege and control the data and system functionality to which a particular user has access.</w:t>
      </w:r>
    </w:p>
    <w:p w14:paraId="0102A755" w14:textId="538A558D" w:rsidR="00393547" w:rsidRPr="008E14D2" w:rsidRDefault="00393547" w:rsidP="008E14D2">
      <w:pPr>
        <w:pStyle w:val="ListParagraph"/>
        <w:numPr>
          <w:ilvl w:val="0"/>
          <w:numId w:val="15"/>
        </w:numPr>
        <w:jc w:val="both"/>
        <w:rPr>
          <w:i/>
          <w:iCs/>
        </w:rPr>
      </w:pPr>
      <w:r w:rsidRPr="008E14D2">
        <w:rPr>
          <w:i/>
          <w:iCs/>
          <w:sz w:val="24"/>
        </w:rPr>
        <w:t>It must be possible for a system administrator user to create, maintain and delete user accounts and associated role-based privileges.  Users must be associated with a user role profile, from which default privileges will be inherited.  Specific privileges can then be granted/revoked on an individual account basis as is required.</w:t>
      </w:r>
    </w:p>
    <w:p w14:paraId="7D00E473" w14:textId="62354D5C" w:rsidR="00393547" w:rsidRPr="008E14D2" w:rsidRDefault="00393547" w:rsidP="008E14D2">
      <w:pPr>
        <w:pStyle w:val="ListParagraph"/>
        <w:numPr>
          <w:ilvl w:val="0"/>
          <w:numId w:val="15"/>
        </w:numPr>
        <w:jc w:val="both"/>
        <w:rPr>
          <w:i/>
          <w:iCs/>
        </w:rPr>
      </w:pPr>
      <w:r w:rsidRPr="008E14D2">
        <w:rPr>
          <w:i/>
          <w:iCs/>
          <w:sz w:val="24"/>
        </w:rPr>
        <w:lastRenderedPageBreak/>
        <w:t>It must</w:t>
      </w:r>
      <w:r w:rsidR="008E14D2" w:rsidRPr="008E14D2">
        <w:rPr>
          <w:i/>
          <w:iCs/>
          <w:sz w:val="24"/>
        </w:rPr>
        <w:t xml:space="preserve"> be possible</w:t>
      </w:r>
      <w:r w:rsidRPr="008E14D2">
        <w:rPr>
          <w:i/>
          <w:iCs/>
          <w:sz w:val="24"/>
        </w:rPr>
        <w:t xml:space="preserve"> for all user access to be logged and the logs available for read-only viewing by privileged users.</w:t>
      </w:r>
    </w:p>
    <w:p w14:paraId="05B6DE5E" w14:textId="1E23CDE6" w:rsidR="00393547" w:rsidRPr="008E14D2" w:rsidRDefault="005B5E92" w:rsidP="008E14D2">
      <w:pPr>
        <w:pStyle w:val="ListParagraph"/>
        <w:numPr>
          <w:ilvl w:val="0"/>
          <w:numId w:val="15"/>
        </w:numPr>
        <w:jc w:val="both"/>
        <w:rPr>
          <w:i/>
          <w:iCs/>
        </w:rPr>
      </w:pPr>
      <w:r w:rsidRPr="008E14D2">
        <w:rPr>
          <w:i/>
          <w:iCs/>
          <w:sz w:val="24"/>
        </w:rPr>
        <w:t>The system should be capable of implementing full user audit logging, where date and time stamps must be maintained and cannot be changed or edited.</w:t>
      </w:r>
    </w:p>
    <w:p w14:paraId="5E9EBF14" w14:textId="145409A4" w:rsidR="005B5E92" w:rsidRPr="008E14D2" w:rsidRDefault="005B5E92" w:rsidP="008E14D2">
      <w:pPr>
        <w:pStyle w:val="ListParagraph"/>
        <w:numPr>
          <w:ilvl w:val="0"/>
          <w:numId w:val="15"/>
        </w:numPr>
        <w:jc w:val="both"/>
        <w:rPr>
          <w:i/>
          <w:iCs/>
        </w:rPr>
      </w:pPr>
      <w:r w:rsidRPr="008E14D2">
        <w:rPr>
          <w:i/>
          <w:iCs/>
          <w:sz w:val="24"/>
        </w:rPr>
        <w:t>It should be possible to enable and deactivate a user account without deleting it.</w:t>
      </w:r>
    </w:p>
    <w:p w14:paraId="611FD9A4" w14:textId="77777777" w:rsidR="008F1D78" w:rsidRPr="008E14D2" w:rsidRDefault="005B5E92" w:rsidP="008E14D2">
      <w:pPr>
        <w:pStyle w:val="ListParagraph"/>
        <w:numPr>
          <w:ilvl w:val="0"/>
          <w:numId w:val="15"/>
        </w:numPr>
        <w:jc w:val="both"/>
        <w:rPr>
          <w:i/>
          <w:iCs/>
          <w:sz w:val="24"/>
        </w:rPr>
      </w:pPr>
      <w:r w:rsidRPr="008E14D2">
        <w:rPr>
          <w:i/>
          <w:iCs/>
          <w:sz w:val="24"/>
        </w:rPr>
        <w:t>It must be possible to send all user access logs to the Department SIEM.  At a minimum, these logs must include the following: - Username, Source IP address, Date and time of event, - Successful and failed login attempts, - User logouts.</w:t>
      </w:r>
    </w:p>
    <w:p w14:paraId="475C5272" w14:textId="386A4D2F" w:rsidR="008F1D78" w:rsidRPr="008E14D2" w:rsidRDefault="008F1D78" w:rsidP="008E14D2">
      <w:pPr>
        <w:pStyle w:val="ListParagraph"/>
        <w:numPr>
          <w:ilvl w:val="0"/>
          <w:numId w:val="15"/>
        </w:numPr>
        <w:jc w:val="both"/>
        <w:rPr>
          <w:i/>
          <w:iCs/>
          <w:sz w:val="24"/>
        </w:rPr>
      </w:pPr>
      <w:r w:rsidRPr="008E14D2">
        <w:rPr>
          <w:i/>
          <w:iCs/>
          <w:sz w:val="24"/>
        </w:rPr>
        <w:t>The system should record changes to system parameters in an audit trail, recording the original value, the name of the user that made the change and the timestamp at which the change was made.</w:t>
      </w:r>
    </w:p>
    <w:p w14:paraId="6D0878F5" w14:textId="3F02EA28" w:rsidR="005B5E92" w:rsidRDefault="005B5E92" w:rsidP="008E14D2">
      <w:pPr>
        <w:pStyle w:val="ListParagraph"/>
        <w:numPr>
          <w:ilvl w:val="0"/>
          <w:numId w:val="15"/>
        </w:numPr>
        <w:jc w:val="both"/>
        <w:rPr>
          <w:i/>
          <w:iCs/>
          <w:sz w:val="24"/>
        </w:rPr>
      </w:pPr>
      <w:r w:rsidRPr="008E14D2">
        <w:rPr>
          <w:i/>
          <w:iCs/>
          <w:sz w:val="24"/>
        </w:rPr>
        <w:t>The ability to extract data using reports or other mechanisms must be restricted to required users only.</w:t>
      </w:r>
    </w:p>
    <w:p w14:paraId="055010A9" w14:textId="77777777" w:rsidR="008E14D2" w:rsidRPr="008E14D2" w:rsidRDefault="008E14D2" w:rsidP="008E14D2">
      <w:pPr>
        <w:pStyle w:val="ListParagraph"/>
        <w:numPr>
          <w:ilvl w:val="0"/>
          <w:numId w:val="15"/>
        </w:numPr>
        <w:jc w:val="both"/>
        <w:rPr>
          <w:i/>
          <w:iCs/>
          <w:sz w:val="24"/>
        </w:rPr>
      </w:pPr>
      <w:r w:rsidRPr="008E14D2">
        <w:rPr>
          <w:i/>
          <w:iCs/>
          <w:sz w:val="24"/>
        </w:rPr>
        <w:t>The tenderer’s solution must provide an ability to anonymise data in a non-production environment, i.e. Dev and UAT.</w:t>
      </w:r>
    </w:p>
    <w:p w14:paraId="6B9BC975" w14:textId="77777777" w:rsidR="008E14D2" w:rsidRPr="008E14D2" w:rsidRDefault="008E14D2" w:rsidP="008E14D2">
      <w:pPr>
        <w:pStyle w:val="ListParagraph"/>
        <w:numPr>
          <w:ilvl w:val="0"/>
          <w:numId w:val="15"/>
        </w:numPr>
        <w:jc w:val="both"/>
        <w:rPr>
          <w:i/>
          <w:iCs/>
          <w:sz w:val="24"/>
        </w:rPr>
      </w:pPr>
      <w:r w:rsidRPr="008E14D2">
        <w:rPr>
          <w:i/>
          <w:iCs/>
          <w:sz w:val="24"/>
        </w:rPr>
        <w:t>The use of live system data containing personally identifiable information or other confidential information should be avoided in test systems, where possible.</w:t>
      </w:r>
    </w:p>
    <w:p w14:paraId="528C71D5" w14:textId="77777777" w:rsidR="008E14D2" w:rsidRPr="008E14D2" w:rsidRDefault="008E14D2" w:rsidP="008E14D2">
      <w:pPr>
        <w:pStyle w:val="ListParagraph"/>
        <w:numPr>
          <w:ilvl w:val="0"/>
          <w:numId w:val="15"/>
        </w:numPr>
        <w:jc w:val="both"/>
        <w:rPr>
          <w:i/>
          <w:iCs/>
          <w:sz w:val="24"/>
        </w:rPr>
      </w:pPr>
      <w:r w:rsidRPr="008E14D2">
        <w:rPr>
          <w:i/>
          <w:iCs/>
          <w:sz w:val="24"/>
        </w:rPr>
        <w:t>Where it is necessary to use such data in test systems, sensitive details and content should, where practicable, be removed or obfuscated.</w:t>
      </w:r>
    </w:p>
    <w:p w14:paraId="70F7DA9B" w14:textId="77777777" w:rsidR="008E14D2" w:rsidRPr="008E14D2" w:rsidRDefault="008E14D2" w:rsidP="008E14D2">
      <w:pPr>
        <w:pStyle w:val="ListParagraph"/>
        <w:numPr>
          <w:ilvl w:val="0"/>
          <w:numId w:val="15"/>
        </w:numPr>
        <w:jc w:val="both"/>
        <w:rPr>
          <w:i/>
          <w:iCs/>
          <w:sz w:val="24"/>
        </w:rPr>
      </w:pPr>
      <w:r w:rsidRPr="008E14D2">
        <w:rPr>
          <w:i/>
          <w:iCs/>
          <w:sz w:val="24"/>
        </w:rPr>
        <w:t>Access control procedures applicable to live systems should be applied to test systems which contain live data.</w:t>
      </w:r>
    </w:p>
    <w:p w14:paraId="6F8A7187" w14:textId="77777777" w:rsidR="008E14D2" w:rsidRPr="008E14D2" w:rsidRDefault="008E14D2" w:rsidP="008E14D2">
      <w:pPr>
        <w:pStyle w:val="ListParagraph"/>
        <w:numPr>
          <w:ilvl w:val="0"/>
          <w:numId w:val="15"/>
        </w:numPr>
        <w:jc w:val="both"/>
        <w:rPr>
          <w:i/>
          <w:iCs/>
          <w:sz w:val="24"/>
        </w:rPr>
      </w:pPr>
      <w:r w:rsidRPr="008E14D2">
        <w:rPr>
          <w:i/>
          <w:iCs/>
          <w:sz w:val="24"/>
        </w:rPr>
        <w:t>Each instance of copying or uploading live data to a test system should be specifically authorized and recorded in an exception log.</w:t>
      </w:r>
    </w:p>
    <w:p w14:paraId="40F8FCB1" w14:textId="77777777" w:rsidR="008E14D2" w:rsidRDefault="008E14D2" w:rsidP="008E14D2">
      <w:pPr>
        <w:pStyle w:val="ListParagraph"/>
        <w:numPr>
          <w:ilvl w:val="0"/>
          <w:numId w:val="15"/>
        </w:numPr>
        <w:jc w:val="both"/>
        <w:rPr>
          <w:i/>
          <w:iCs/>
          <w:sz w:val="24"/>
        </w:rPr>
      </w:pPr>
      <w:r w:rsidRPr="008E14D2">
        <w:rPr>
          <w:i/>
          <w:iCs/>
          <w:sz w:val="24"/>
        </w:rPr>
        <w:t>Live data should be deleted from the test system immediately once testing is completed, and this deletion also recorded in an exception log.</w:t>
      </w:r>
    </w:p>
    <w:p w14:paraId="2B173ADB" w14:textId="7A76F745" w:rsidR="005B5E92" w:rsidRPr="008E14D2" w:rsidRDefault="005B5E92" w:rsidP="008E14D2">
      <w:pPr>
        <w:pStyle w:val="ListParagraph"/>
        <w:numPr>
          <w:ilvl w:val="0"/>
          <w:numId w:val="15"/>
        </w:numPr>
        <w:jc w:val="both"/>
        <w:rPr>
          <w:i/>
          <w:iCs/>
          <w:sz w:val="24"/>
        </w:rPr>
      </w:pPr>
      <w:r w:rsidRPr="008E14D2">
        <w:rPr>
          <w:sz w:val="24"/>
        </w:rPr>
        <w:t xml:space="preserve">The system must facilitate </w:t>
      </w:r>
      <w:r w:rsidR="00CA574C" w:rsidRPr="008E14D2">
        <w:rPr>
          <w:sz w:val="24"/>
        </w:rPr>
        <w:t>scheduled automated</w:t>
      </w:r>
      <w:r w:rsidRPr="008E14D2">
        <w:rPr>
          <w:sz w:val="24"/>
        </w:rPr>
        <w:t xml:space="preserve"> </w:t>
      </w:r>
      <w:proofErr w:type="spellStart"/>
      <w:r w:rsidRPr="008E14D2">
        <w:rPr>
          <w:sz w:val="24"/>
        </w:rPr>
        <w:t>back up</w:t>
      </w:r>
      <w:proofErr w:type="spellEnd"/>
      <w:r w:rsidRPr="008E14D2">
        <w:rPr>
          <w:sz w:val="24"/>
        </w:rPr>
        <w:t xml:space="preserve"> of all data within the system, and it must be possible to restore the system from backups. </w:t>
      </w:r>
    </w:p>
    <w:p w14:paraId="3F39303B" w14:textId="53A2EB9B" w:rsidR="00B2627B" w:rsidRDefault="00441B07" w:rsidP="00B2627B">
      <w:pPr>
        <w:pStyle w:val="Heading2"/>
        <w:jc w:val="both"/>
      </w:pPr>
      <w:r>
        <w:t xml:space="preserve">Note for </w:t>
      </w:r>
      <w:r w:rsidR="00B2627B">
        <w:t xml:space="preserve">DETE System Owners Responsibilities </w:t>
      </w:r>
    </w:p>
    <w:p w14:paraId="7199634E" w14:textId="181A6BCB" w:rsidR="006055DA" w:rsidRDefault="00B2627B" w:rsidP="00C8270A">
      <w:pPr>
        <w:jc w:val="both"/>
      </w:pPr>
      <w:r>
        <w:t>Business owners and managers of ICT systems are responsible for ensuring the ongoing compliance with ICT security policies and standards.  Managers shall regularly review the compliance of information processing and procedures within their area of responsibility with the appropriate security policies, standards and any other security requirements, including regular reviews of user access.</w:t>
      </w:r>
    </w:p>
    <w:p w14:paraId="6A23C66D" w14:textId="2B85EC17" w:rsidR="006055DA" w:rsidRDefault="006055DA" w:rsidP="00C8270A">
      <w:pPr>
        <w:jc w:val="both"/>
      </w:pPr>
      <w:r>
        <w:t xml:space="preserve">The above is subject to regular review to ensure compliance with security best practise and to reflect changes in the technology and security </w:t>
      </w:r>
      <w:proofErr w:type="spellStart"/>
      <w:r>
        <w:t>landsacape</w:t>
      </w:r>
      <w:proofErr w:type="spellEnd"/>
      <w:r>
        <w:t>.</w:t>
      </w:r>
    </w:p>
    <w:p w14:paraId="5D1269F4" w14:textId="3772C296" w:rsidR="006E72B4" w:rsidRPr="006E72B4" w:rsidRDefault="00C8270A" w:rsidP="008E14D2">
      <w:pPr>
        <w:jc w:val="both"/>
      </w:pPr>
      <w:r>
        <w:t xml:space="preserve">By submitting a </w:t>
      </w:r>
      <w:proofErr w:type="gramStart"/>
      <w:r>
        <w:t>proposal</w:t>
      </w:r>
      <w:proofErr w:type="gramEnd"/>
      <w:r>
        <w:t xml:space="preserve"> a tenderer confirms that they accept the above conditions and that their proposed solution complies with these.</w:t>
      </w:r>
      <w:r w:rsidR="006055DA">
        <w:t xml:space="preserve">  </w:t>
      </w:r>
    </w:p>
    <w:sectPr w:rsidR="006E72B4" w:rsidRPr="006E72B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1C23" w14:textId="77777777" w:rsidR="006E4347" w:rsidRDefault="006E4347" w:rsidP="006055DA">
      <w:pPr>
        <w:spacing w:after="0" w:line="240" w:lineRule="auto"/>
      </w:pPr>
      <w:r>
        <w:separator/>
      </w:r>
    </w:p>
  </w:endnote>
  <w:endnote w:type="continuationSeparator" w:id="0">
    <w:p w14:paraId="35E9A3C3" w14:textId="77777777" w:rsidR="006E4347" w:rsidRDefault="006E4347" w:rsidP="006055DA">
      <w:pPr>
        <w:spacing w:after="0" w:line="240" w:lineRule="auto"/>
      </w:pPr>
      <w:r>
        <w:continuationSeparator/>
      </w:r>
    </w:p>
  </w:endnote>
  <w:endnote w:type="continuationNotice" w:id="1">
    <w:p w14:paraId="250BFF18" w14:textId="77777777" w:rsidR="006E4347" w:rsidRDefault="006E43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B6A7" w14:textId="40CA26E0" w:rsidR="006055DA" w:rsidRDefault="006055DA">
    <w:pPr>
      <w:pStyle w:val="Footer"/>
    </w:pPr>
    <w:r>
      <w:t xml:space="preserve">DETE System Development Guidelines – </w:t>
    </w:r>
    <w:r w:rsidR="00121127">
      <w:t>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F2552" w14:textId="77777777" w:rsidR="006E4347" w:rsidRDefault="006E4347" w:rsidP="006055DA">
      <w:pPr>
        <w:spacing w:after="0" w:line="240" w:lineRule="auto"/>
      </w:pPr>
      <w:r>
        <w:separator/>
      </w:r>
    </w:p>
  </w:footnote>
  <w:footnote w:type="continuationSeparator" w:id="0">
    <w:p w14:paraId="322754AF" w14:textId="77777777" w:rsidR="006E4347" w:rsidRDefault="006E4347" w:rsidP="006055DA">
      <w:pPr>
        <w:spacing w:after="0" w:line="240" w:lineRule="auto"/>
      </w:pPr>
      <w:r>
        <w:continuationSeparator/>
      </w:r>
    </w:p>
  </w:footnote>
  <w:footnote w:type="continuationNotice" w:id="1">
    <w:p w14:paraId="5739FAE4" w14:textId="77777777" w:rsidR="006E4347" w:rsidRDefault="006E43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F0AD4"/>
    <w:multiLevelType w:val="hybridMultilevel"/>
    <w:tmpl w:val="0C2081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9C3081"/>
    <w:multiLevelType w:val="hybridMultilevel"/>
    <w:tmpl w:val="FBA6B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7469E2"/>
    <w:multiLevelType w:val="hybridMultilevel"/>
    <w:tmpl w:val="9A24DE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E167756"/>
    <w:multiLevelType w:val="hybridMultilevel"/>
    <w:tmpl w:val="EB1E8152"/>
    <w:lvl w:ilvl="0" w:tplc="FFFFFFFF">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8197E1D"/>
    <w:multiLevelType w:val="hybridMultilevel"/>
    <w:tmpl w:val="1E502708"/>
    <w:lvl w:ilvl="0" w:tplc="18090011">
      <w:start w:val="1"/>
      <w:numFmt w:val="decimal"/>
      <w:lvlText w:val="%1)"/>
      <w:lvlJc w:val="left"/>
      <w:pPr>
        <w:ind w:left="720" w:hanging="36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5" w15:restartNumberingAfterBreak="0">
    <w:nsid w:val="2CE760C0"/>
    <w:multiLevelType w:val="hybridMultilevel"/>
    <w:tmpl w:val="E4DA0F68"/>
    <w:lvl w:ilvl="0" w:tplc="FFFFFFFF">
      <w:start w:val="1"/>
      <w:numFmt w:val="bullet"/>
      <w:lvlText w:val="o"/>
      <w:lvlJc w:val="left"/>
      <w:pPr>
        <w:ind w:left="360" w:hanging="360"/>
      </w:pPr>
      <w:rPr>
        <w:rFonts w:ascii="Courier New" w:hAnsi="Courier New" w:cs="Courier New" w:hint="default"/>
      </w:rPr>
    </w:lvl>
    <w:lvl w:ilvl="1" w:tplc="AF6EA5BA">
      <w:numFmt w:val="bullet"/>
      <w:lvlText w:val="-"/>
      <w:lvlJc w:val="left"/>
      <w:pPr>
        <w:ind w:left="1080" w:hanging="360"/>
      </w:pPr>
      <w:rPr>
        <w:rFonts w:ascii="Calibri" w:eastAsiaTheme="minorHAnsi"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F6A2BC3"/>
    <w:multiLevelType w:val="hybridMultilevel"/>
    <w:tmpl w:val="3B2E9B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6256172"/>
    <w:multiLevelType w:val="hybridMultilevel"/>
    <w:tmpl w:val="28EA0B0A"/>
    <w:lvl w:ilvl="0" w:tplc="FFFFFFFF">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743C64"/>
    <w:multiLevelType w:val="hybridMultilevel"/>
    <w:tmpl w:val="F52E83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563E490D"/>
    <w:multiLevelType w:val="hybridMultilevel"/>
    <w:tmpl w:val="4C1086F0"/>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E52A9E"/>
    <w:multiLevelType w:val="hybridMultilevel"/>
    <w:tmpl w:val="5D0CF1E8"/>
    <w:lvl w:ilvl="0" w:tplc="18090003">
      <w:start w:val="1"/>
      <w:numFmt w:val="bullet"/>
      <w:lvlText w:val="o"/>
      <w:lvlJc w:val="left"/>
      <w:pPr>
        <w:ind w:left="1440" w:hanging="360"/>
      </w:pPr>
      <w:rPr>
        <w:rFonts w:ascii="Courier New" w:hAnsi="Courier New" w:cs="Courier New"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DD509F5"/>
    <w:multiLevelType w:val="hybridMultilevel"/>
    <w:tmpl w:val="61964CE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662B5930"/>
    <w:multiLevelType w:val="hybridMultilevel"/>
    <w:tmpl w:val="AFA82CE8"/>
    <w:lvl w:ilvl="0" w:tplc="1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76AE3737"/>
    <w:multiLevelType w:val="hybridMultilevel"/>
    <w:tmpl w:val="CFE054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7AD7148"/>
    <w:multiLevelType w:val="hybridMultilevel"/>
    <w:tmpl w:val="72907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26422902">
    <w:abstractNumId w:val="2"/>
  </w:num>
  <w:num w:numId="2" w16cid:durableId="1438209863">
    <w:abstractNumId w:val="6"/>
  </w:num>
  <w:num w:numId="3" w16cid:durableId="1445224337">
    <w:abstractNumId w:val="1"/>
  </w:num>
  <w:num w:numId="4" w16cid:durableId="1707438908">
    <w:abstractNumId w:val="14"/>
  </w:num>
  <w:num w:numId="5" w16cid:durableId="720515922">
    <w:abstractNumId w:val="8"/>
  </w:num>
  <w:num w:numId="6" w16cid:durableId="885876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00102">
    <w:abstractNumId w:val="4"/>
  </w:num>
  <w:num w:numId="8" w16cid:durableId="1535385530">
    <w:abstractNumId w:val="13"/>
  </w:num>
  <w:num w:numId="9" w16cid:durableId="488179985">
    <w:abstractNumId w:val="11"/>
  </w:num>
  <w:num w:numId="10" w16cid:durableId="1437679569">
    <w:abstractNumId w:val="12"/>
  </w:num>
  <w:num w:numId="11" w16cid:durableId="841239809">
    <w:abstractNumId w:val="10"/>
  </w:num>
  <w:num w:numId="12" w16cid:durableId="1537236444">
    <w:abstractNumId w:val="3"/>
  </w:num>
  <w:num w:numId="13" w16cid:durableId="1162431797">
    <w:abstractNumId w:val="5"/>
  </w:num>
  <w:num w:numId="14" w16cid:durableId="1294407755">
    <w:abstractNumId w:val="7"/>
  </w:num>
  <w:num w:numId="15" w16cid:durableId="915892812">
    <w:abstractNumId w:val="9"/>
  </w:num>
  <w:num w:numId="16" w16cid:durableId="37821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C4"/>
    <w:rsid w:val="00000C93"/>
    <w:rsid w:val="000F1774"/>
    <w:rsid w:val="00121127"/>
    <w:rsid w:val="00171C96"/>
    <w:rsid w:val="001D0F5E"/>
    <w:rsid w:val="001E32BA"/>
    <w:rsid w:val="001E726F"/>
    <w:rsid w:val="002C5486"/>
    <w:rsid w:val="003439E2"/>
    <w:rsid w:val="00393547"/>
    <w:rsid w:val="004351C4"/>
    <w:rsid w:val="00441B07"/>
    <w:rsid w:val="00442D40"/>
    <w:rsid w:val="004A23C1"/>
    <w:rsid w:val="005259E4"/>
    <w:rsid w:val="005B5E92"/>
    <w:rsid w:val="005D698D"/>
    <w:rsid w:val="006055DA"/>
    <w:rsid w:val="00665D06"/>
    <w:rsid w:val="006E4347"/>
    <w:rsid w:val="006E72B4"/>
    <w:rsid w:val="00746714"/>
    <w:rsid w:val="007C6C9B"/>
    <w:rsid w:val="0084509A"/>
    <w:rsid w:val="008E14D2"/>
    <w:rsid w:val="008F1D78"/>
    <w:rsid w:val="00916B79"/>
    <w:rsid w:val="00954E04"/>
    <w:rsid w:val="009F0767"/>
    <w:rsid w:val="009F5B03"/>
    <w:rsid w:val="00A55295"/>
    <w:rsid w:val="00A672B3"/>
    <w:rsid w:val="00B2627B"/>
    <w:rsid w:val="00BA508F"/>
    <w:rsid w:val="00C8270A"/>
    <w:rsid w:val="00CA574C"/>
    <w:rsid w:val="00CF2B7B"/>
    <w:rsid w:val="00D44DC4"/>
    <w:rsid w:val="00D73AC8"/>
    <w:rsid w:val="00D75EDE"/>
    <w:rsid w:val="00E16EB3"/>
    <w:rsid w:val="00F1106A"/>
    <w:rsid w:val="588486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C0FE"/>
  <w15:docId w15:val="{0AB8BF9E-49C6-4D43-810E-EA05DE88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D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44D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E72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4DC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44DC4"/>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44D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44DC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44DC4"/>
    <w:pPr>
      <w:ind w:left="720"/>
      <w:contextualSpacing/>
    </w:pPr>
  </w:style>
  <w:style w:type="character" w:styleId="Hyperlink">
    <w:name w:val="Hyperlink"/>
    <w:basedOn w:val="DefaultParagraphFont"/>
    <w:uiPriority w:val="99"/>
    <w:unhideWhenUsed/>
    <w:rsid w:val="00D44DC4"/>
    <w:rPr>
      <w:color w:val="0000FF" w:themeColor="hyperlink"/>
      <w:u w:val="single"/>
    </w:rPr>
  </w:style>
  <w:style w:type="character" w:customStyle="1" w:styleId="Heading3Char">
    <w:name w:val="Heading 3 Char"/>
    <w:basedOn w:val="DefaultParagraphFont"/>
    <w:link w:val="Heading3"/>
    <w:uiPriority w:val="9"/>
    <w:rsid w:val="006E72B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39354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CA574C"/>
    <w:rPr>
      <w:color w:val="605E5C"/>
      <w:shd w:val="clear" w:color="auto" w:fill="E1DFDD"/>
    </w:rPr>
  </w:style>
  <w:style w:type="paragraph" w:styleId="Header">
    <w:name w:val="header"/>
    <w:basedOn w:val="Normal"/>
    <w:link w:val="HeaderChar"/>
    <w:uiPriority w:val="99"/>
    <w:unhideWhenUsed/>
    <w:rsid w:val="006055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5DA"/>
  </w:style>
  <w:style w:type="paragraph" w:styleId="Footer">
    <w:name w:val="footer"/>
    <w:basedOn w:val="Normal"/>
    <w:link w:val="FooterChar"/>
    <w:uiPriority w:val="99"/>
    <w:unhideWhenUsed/>
    <w:rsid w:val="006055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408751">
      <w:bodyDiv w:val="1"/>
      <w:marLeft w:val="0"/>
      <w:marRight w:val="0"/>
      <w:marTop w:val="0"/>
      <w:marBottom w:val="0"/>
      <w:divBdr>
        <w:top w:val="none" w:sz="0" w:space="0" w:color="auto"/>
        <w:left w:val="none" w:sz="0" w:space="0" w:color="auto"/>
        <w:bottom w:val="none" w:sz="0" w:space="0" w:color="auto"/>
        <w:right w:val="none" w:sz="0" w:space="0" w:color="auto"/>
      </w:divBdr>
    </w:div>
    <w:div w:id="746682773">
      <w:bodyDiv w:val="1"/>
      <w:marLeft w:val="0"/>
      <w:marRight w:val="0"/>
      <w:marTop w:val="0"/>
      <w:marBottom w:val="0"/>
      <w:divBdr>
        <w:top w:val="none" w:sz="0" w:space="0" w:color="auto"/>
        <w:left w:val="none" w:sz="0" w:space="0" w:color="auto"/>
        <w:bottom w:val="none" w:sz="0" w:space="0" w:color="auto"/>
        <w:right w:val="none" w:sz="0" w:space="0" w:color="auto"/>
      </w:divBdr>
    </w:div>
    <w:div w:id="897979376">
      <w:bodyDiv w:val="1"/>
      <w:marLeft w:val="0"/>
      <w:marRight w:val="0"/>
      <w:marTop w:val="0"/>
      <w:marBottom w:val="0"/>
      <w:divBdr>
        <w:top w:val="none" w:sz="0" w:space="0" w:color="auto"/>
        <w:left w:val="none" w:sz="0" w:space="0" w:color="auto"/>
        <w:bottom w:val="none" w:sz="0" w:space="0" w:color="auto"/>
        <w:right w:val="none" w:sz="0" w:space="0" w:color="auto"/>
      </w:divBdr>
    </w:div>
    <w:div w:id="1224370093">
      <w:bodyDiv w:val="1"/>
      <w:marLeft w:val="0"/>
      <w:marRight w:val="0"/>
      <w:marTop w:val="0"/>
      <w:marBottom w:val="0"/>
      <w:divBdr>
        <w:top w:val="none" w:sz="0" w:space="0" w:color="auto"/>
        <w:left w:val="none" w:sz="0" w:space="0" w:color="auto"/>
        <w:bottom w:val="none" w:sz="0" w:space="0" w:color="auto"/>
        <w:right w:val="none" w:sz="0" w:space="0" w:color="auto"/>
      </w:divBdr>
    </w:div>
    <w:div w:id="123111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benchmarks.cisecurity.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FileStatus xmlns="115e9355-e5e0-43dc-a925-533e8cbbcd07">Live</eDocs_FileStatus>
    <TaxCatchAll xmlns="115e9355-e5e0-43dc-a925-533e8cbbcd07">
      <Value>48</Value>
      <Value>5</Value>
      <Value>1</Value>
      <Value>6</Value>
    </TaxCatchAll>
    <m02c691f3efa402dab5cbaa8c240a9e7 xmlns="115e9355-e5e0-43dc-a925-533e8cbbcd07">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fd74358b-876b-472c-b8ad-6b5429c7e860</TermId>
        </TermInfo>
      </Terms>
    </m02c691f3efa402dab5cbaa8c240a9e7>
    <_vti_ItemDeclaredRecord xmlns="115e9355-e5e0-43dc-a925-533e8cbbcd07" xsi:nil="true"/>
    <mbbd3fafa5ab4e5eb8a6a5e099cef439 xmlns="115e9355-e5e0-43dc-a925-533e8cbbcd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fbaa881fc4ae443f9fdafbdd527793df xmlns="115e9355-e5e0-43dc-a925-533e8cbbcd07">
      <Terms xmlns="http://schemas.microsoft.com/office/infopath/2007/PartnerControls"/>
    </fbaa881fc4ae443f9fdafbdd527793df>
    <eDocs_eFileName xmlns="115e9355-e5e0-43dc-a925-533e8cbbcd07">ENT019-007-2026</eDocs_eFileName>
    <h1f8bb4843d6459a8b809123185593c7 xmlns="115e9355-e5e0-43dc-a925-533e8cbbcd07">
      <Terms xmlns="http://schemas.microsoft.com/office/infopath/2007/PartnerControls">
        <TermInfo xmlns="http://schemas.microsoft.com/office/infopath/2007/PartnerControls">
          <TermName xmlns="http://schemas.microsoft.com/office/infopath/2007/PartnerControls">019</TermName>
          <TermId xmlns="http://schemas.microsoft.com/office/infopath/2007/PartnerControls">33c3dbdb-fd7d-4446-8cdd-c7110b5e826a</TermId>
        </TermInfo>
      </Terms>
    </h1f8bb4843d6459a8b809123185593c7>
    <nb1b8a72855341e18dd75ce464e281f2 xmlns="115e9355-e5e0-43dc-a925-533e8cbbcd07">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a3e130b4-fe33-4114-b358-580fe34b30bd</TermId>
        </TermInfo>
      </Terms>
    </nb1b8a72855341e18dd75ce464e281f2>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A591716859319B46A6D2D792BB94C232" ma:contentTypeVersion="217" ma:contentTypeDescription="" ma:contentTypeScope="" ma:versionID="d0e318ef4ec49d2884c8856a29b18454">
  <xsd:schema xmlns:xsd="http://www.w3.org/2001/XMLSchema" xmlns:xs="http://www.w3.org/2001/XMLSchema" xmlns:p="http://schemas.microsoft.com/office/2006/metadata/properties" xmlns:ns2="115e9355-e5e0-43dc-a925-533e8cbbcd07" targetNamespace="http://schemas.microsoft.com/office/2006/metadata/properties" ma:root="true" ma:fieldsID="38eb9695e5bd895fb8ccc4a92e5d2eb9" ns2:_="">
    <xsd:import namespace="115e9355-e5e0-43dc-a925-533e8cbbcd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e9355-e5e0-43dc-a925-533e8cbbcd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cdeca44-bd4b-4240-b2e9-e1b6ba3ae730}" ma:internalName="TaxCatchAll" ma:showField="CatchAllData" ma:web="115e9355-e5e0-43dc-a925-533e8cbbcd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deca44-bd4b-4240-b2e9-e1b6ba3ae730}" ma:internalName="TaxCatchAllLabel" ma:readOnly="true" ma:showField="CatchAllDataLabel" ma:web="115e9355-e5e0-43dc-a925-533e8cbbcd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9|33c3dbdb-fd7d-4446-8cdd-c7110b5e826a"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E0DE6-ADFD-457C-8E22-330F668D694A}">
  <ds:schemaRefs>
    <ds:schemaRef ds:uri="http://schemas.microsoft.com/sharepoint/v3/contenttype/forms"/>
  </ds:schemaRefs>
</ds:datastoreItem>
</file>

<file path=customXml/itemProps2.xml><?xml version="1.0" encoding="utf-8"?>
<ds:datastoreItem xmlns:ds="http://schemas.openxmlformats.org/officeDocument/2006/customXml" ds:itemID="{426E5466-692B-40C3-BA3E-39554AC024D1}">
  <ds:schemaRefs>
    <ds:schemaRef ds:uri="http://schemas.microsoft.com/office/2006/metadata/properties"/>
    <ds:schemaRef ds:uri="http://schemas.microsoft.com/office/infopath/2007/PartnerControls"/>
    <ds:schemaRef ds:uri="115e9355-e5e0-43dc-a925-533e8cbbcd07"/>
  </ds:schemaRefs>
</ds:datastoreItem>
</file>

<file path=customXml/itemProps3.xml><?xml version="1.0" encoding="utf-8"?>
<ds:datastoreItem xmlns:ds="http://schemas.openxmlformats.org/officeDocument/2006/customXml" ds:itemID="{B1F4BCBB-8720-4B06-9484-4388868E2AC7}"/>
</file>

<file path=docProps/app.xml><?xml version="1.0" encoding="utf-8"?>
<Properties xmlns="http://schemas.openxmlformats.org/officeDocument/2006/extended-properties" xmlns:vt="http://schemas.openxmlformats.org/officeDocument/2006/docPropsVTypes">
  <Template>Normal</Template>
  <TotalTime>1</TotalTime>
  <Pages>6</Pages>
  <Words>2520</Words>
  <Characters>14369</Characters>
  <Application>Microsoft Office Word</Application>
  <DocSecurity>0</DocSecurity>
  <Lines>422</Lines>
  <Paragraphs>237</Paragraphs>
  <ScaleCrop>false</ScaleCrop>
  <HeadingPairs>
    <vt:vector size="2" baseType="variant">
      <vt:variant>
        <vt:lpstr>Title</vt:lpstr>
      </vt:variant>
      <vt:variant>
        <vt:i4>1</vt:i4>
      </vt:variant>
    </vt:vector>
  </HeadingPairs>
  <TitlesOfParts>
    <vt:vector size="1" baseType="lpstr">
      <vt:lpstr>DETE ICT Systems Development Guidelines</vt:lpstr>
    </vt:vector>
  </TitlesOfParts>
  <Company>DJEI</Company>
  <LinksUpToDate>false</LinksUpToDate>
  <CharactersWithSpaces>16652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 ICT Systems Development Guidelines</dc:title>
  <dc:creator>DA - Ronan Fahy</dc:creator>
  <cp:lastModifiedBy>Laura Barrett</cp:lastModifiedBy>
  <cp:revision>2</cp:revision>
  <dcterms:created xsi:type="dcterms:W3CDTF">2026-07-30T10:23:00Z</dcterms:created>
  <dcterms:modified xsi:type="dcterms:W3CDTF">2026-07-30T10:23:00Z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0x0101000BC94875665D404BB1351B53C41FD2C000A591716859319B46A6D2D792BB94C232</vt:lpwstr>
  </property>
  <property fmtid="{D5CDD505-2E9C-101B-9397-08002B2CF9AE}" pid="3" name="eDocs_FileTopics">
    <vt:lpwstr>5;#Procurement|fd74358b-876b-472c-b8ad-6b5429c7e860</vt:lpwstr>
  </property>
  <property fmtid="{D5CDD505-2E9C-101B-9397-08002B2CF9AE}" pid="4" name="eDocs_SecurityClassification">
    <vt:lpwstr>6;#Unclassified|779752a3-a421-4077-839c-91815f544ae2</vt:lpwstr>
  </property>
  <property fmtid="{D5CDD505-2E9C-101B-9397-08002B2CF9AE}" pid="5" name="eDocs_Year">
    <vt:lpwstr>48;#2026|a3e130b4-fe33-4114-b358-580fe34b30bd</vt:lpwstr>
  </property>
  <property fmtid="{D5CDD505-2E9C-101B-9397-08002B2CF9AE}" pid="6" name="eDocs_SeriesSubSeries">
    <vt:lpwstr>5;#018|730f0585-4ba1-45dd-8f62-4addab9b32f0</vt:lpwstr>
  </property>
  <property fmtid="{D5CDD505-2E9C-101B-9397-08002B2CF9AE}" pid="7" name="_dlc_policyId">
    <vt:lpwstr>0x0101000BC94875665D404BB1351B53C41FD2C0|151133126</vt:lpwstr>
  </property>
  <property fmtid="{D5CDD505-2E9C-101B-9397-08002B2CF9AE}" pid="8" name="eDocs_DocumentTopics">
    <vt:lpwstr/>
  </property>
  <property fmtid="{D5CDD505-2E9C-101B-9397-08002B2CF9AE}" pid="9" name="ItemRetentionFormula">
    <vt:lpwstr/>
  </property>
  <property fmtid="{D5CDD505-2E9C-101B-9397-08002B2CF9AE}" pid="10" name="_dlc_LastRun">
    <vt:lpwstr>07/30/2022 23:01:30</vt:lpwstr>
  </property>
  <property fmtid="{D5CDD505-2E9C-101B-9397-08002B2CF9AE}" pid="11" name="_dlc_ItemStageId">
    <vt:lpwstr>1</vt:lpwstr>
  </property>
  <property fmtid="{D5CDD505-2E9C-101B-9397-08002B2CF9AE}" pid="12" name="_docset_NoMedatataSyncRequired">
    <vt:lpwstr>False</vt:lpwstr>
  </property>
  <property fmtid="{D5CDD505-2E9C-101B-9397-08002B2CF9AE}" pid="13" name="eDocs_Series">
    <vt:lpwstr>1;#019|33c3dbdb-fd7d-4446-8cdd-c7110b5e826a</vt:lpwstr>
  </property>
  <property fmtid="{D5CDD505-2E9C-101B-9397-08002B2CF9AE}" pid="14" name="ge25f6a3ef6f42d4865685f2a74bf8c7">
    <vt:lpwstr/>
  </property>
  <property fmtid="{D5CDD505-2E9C-101B-9397-08002B2CF9AE}" pid="15" name="eDocs_RetentionPeriodTerm">
    <vt:lpwstr/>
  </property>
</Properties>
</file>