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5FD1" w14:textId="221B2081" w:rsidR="00DB47E8" w:rsidRPr="00293881" w:rsidRDefault="00DB47E8" w:rsidP="00DB47E8">
      <w:pPr>
        <w:rPr>
          <w:rFonts w:ascii="IBM Plex Sans" w:hAnsi="IBM Plex Sans"/>
          <w:b/>
          <w:bCs/>
          <w:sz w:val="22"/>
        </w:rPr>
      </w:pPr>
      <w:r w:rsidRPr="00293881">
        <w:rPr>
          <w:rFonts w:ascii="IBM Plex Sans" w:hAnsi="IBM Plex Sans"/>
          <w:b/>
          <w:bCs/>
          <w:sz w:val="22"/>
        </w:rPr>
        <w:t xml:space="preserve">Service Level Agreement </w:t>
      </w:r>
      <w:r w:rsidR="00A30096">
        <w:rPr>
          <w:rFonts w:ascii="IBM Plex Sans" w:hAnsi="IBM Plex Sans"/>
          <w:b/>
          <w:bCs/>
          <w:sz w:val="22"/>
        </w:rPr>
        <w:t>for Security Operations Centre (SOC)</w:t>
      </w:r>
    </w:p>
    <w:p w14:paraId="72C7AE50" w14:textId="77777777" w:rsidR="00DB47E8" w:rsidRPr="00293881" w:rsidRDefault="00DB47E8" w:rsidP="00DB47E8">
      <w:pPr>
        <w:rPr>
          <w:rFonts w:ascii="IBM Plex Sans" w:hAnsi="IBM Plex Sans"/>
          <w:b/>
          <w:bCs/>
          <w:sz w:val="22"/>
        </w:rPr>
      </w:pPr>
      <w:r w:rsidRPr="00293881">
        <w:rPr>
          <w:rFonts w:ascii="IBM Plex Sans" w:hAnsi="IBM Plex Sans"/>
          <w:b/>
          <w:bCs/>
          <w:sz w:val="22"/>
        </w:rPr>
        <w:t>Managed ICT Security Services</w:t>
      </w:r>
    </w:p>
    <w:p w14:paraId="717727A6" w14:textId="069A4130" w:rsidR="00DB47E8" w:rsidRPr="00293881" w:rsidRDefault="00293881" w:rsidP="00293881">
      <w:pPr>
        <w:pStyle w:val="ListParagraph"/>
        <w:numPr>
          <w:ilvl w:val="0"/>
          <w:numId w:val="4"/>
        </w:numPr>
        <w:rPr>
          <w:rFonts w:ascii="IBM Plex Sans" w:hAnsi="IBM Plex Sans"/>
          <w:sz w:val="22"/>
        </w:rPr>
      </w:pPr>
      <w:r>
        <w:rPr>
          <w:rFonts w:ascii="IBM Plex Sans" w:hAnsi="IBM Plex Sans"/>
          <w:sz w:val="22"/>
        </w:rPr>
        <w:t>Incident Classification / Definitions:</w:t>
      </w:r>
    </w:p>
    <w:p w14:paraId="711CF43C" w14:textId="77777777" w:rsidR="0094231D" w:rsidRPr="00293881" w:rsidRDefault="0094231D" w:rsidP="0094231D">
      <w:pPr>
        <w:spacing w:before="100" w:after="80"/>
        <w:rPr>
          <w:rFonts w:ascii="IBM Plex Sans" w:hAnsi="IBM Plex Sans"/>
          <w:sz w:val="22"/>
        </w:rPr>
      </w:pPr>
      <w:r w:rsidRPr="00293881">
        <w:rPr>
          <w:rFonts w:ascii="IBM Plex Sans" w:hAnsi="IBM Plex Sans"/>
          <w:sz w:val="22"/>
        </w:rPr>
        <w:t xml:space="preserve">Incidents shall </w:t>
      </w:r>
      <w:proofErr w:type="gramStart"/>
      <w:r w:rsidRPr="00293881">
        <w:rPr>
          <w:rFonts w:ascii="IBM Plex Sans" w:hAnsi="IBM Plex Sans"/>
          <w:sz w:val="22"/>
        </w:rPr>
        <w:t>be classified</w:t>
      </w:r>
      <w:proofErr w:type="gramEnd"/>
      <w:r w:rsidRPr="00293881">
        <w:rPr>
          <w:rFonts w:ascii="IBM Plex Sans" w:hAnsi="IBM Plex Sans"/>
          <w:sz w:val="22"/>
        </w:rPr>
        <w:t xml:space="preserve"> in accordance with the following priority levels. Classifications shall </w:t>
      </w:r>
      <w:proofErr w:type="gramStart"/>
      <w:r w:rsidRPr="00293881">
        <w:rPr>
          <w:rFonts w:ascii="IBM Plex Sans" w:hAnsi="IBM Plex Sans"/>
          <w:sz w:val="22"/>
        </w:rPr>
        <w:t>be applied</w:t>
      </w:r>
      <w:proofErr w:type="gramEnd"/>
      <w:r w:rsidRPr="00293881">
        <w:rPr>
          <w:rFonts w:ascii="IBM Plex Sans" w:hAnsi="IBM Plex Sans"/>
          <w:sz w:val="22"/>
        </w:rPr>
        <w:t xml:space="preserve"> consistently to alerts originating from both Microsoft Sentinel and Microsoft Defender for Endpoint.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3"/>
        <w:gridCol w:w="1595"/>
        <w:gridCol w:w="6448"/>
      </w:tblGrid>
      <w:tr w:rsidR="0094231D" w:rsidRPr="00293881" w14:paraId="6055C9B4"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960B120" w14:textId="77777777" w:rsidR="0094231D" w:rsidRPr="00293881" w:rsidRDefault="0094231D" w:rsidP="004B61E7">
            <w:pPr>
              <w:jc w:val="center"/>
              <w:rPr>
                <w:rFonts w:ascii="IBM Plex Sans" w:hAnsi="IBM Plex Sans"/>
                <w:sz w:val="22"/>
              </w:rPr>
            </w:pPr>
            <w:r w:rsidRPr="00293881">
              <w:rPr>
                <w:rFonts w:ascii="IBM Plex Sans" w:hAnsi="IBM Plex Sans"/>
                <w:b/>
                <w:bCs/>
                <w:color w:val="FFFFFF"/>
                <w:sz w:val="22"/>
              </w:rPr>
              <w:t>P</w:t>
            </w:r>
          </w:p>
        </w:tc>
        <w:tc>
          <w:tcPr>
            <w:tcW w:w="14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D77DDA1" w14:textId="77777777" w:rsidR="0094231D" w:rsidRPr="00293881" w:rsidRDefault="0094231D" w:rsidP="004B61E7">
            <w:pPr>
              <w:jc w:val="center"/>
              <w:rPr>
                <w:rFonts w:ascii="IBM Plex Sans" w:hAnsi="IBM Plex Sans"/>
                <w:sz w:val="22"/>
              </w:rPr>
            </w:pPr>
            <w:r w:rsidRPr="00293881">
              <w:rPr>
                <w:rFonts w:ascii="IBM Plex Sans" w:hAnsi="IBM Plex Sans"/>
                <w:b/>
                <w:bCs/>
                <w:color w:val="FFFFFF"/>
                <w:sz w:val="22"/>
              </w:rPr>
              <w:t>Level</w:t>
            </w:r>
          </w:p>
        </w:tc>
        <w:tc>
          <w:tcPr>
            <w:tcW w:w="66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7A7E74DA" w14:textId="55731021" w:rsidR="0094231D" w:rsidRPr="00293881" w:rsidRDefault="0094231D" w:rsidP="004B61E7">
            <w:pPr>
              <w:jc w:val="center"/>
              <w:rPr>
                <w:rFonts w:ascii="IBM Plex Sans" w:hAnsi="IBM Plex Sans"/>
                <w:sz w:val="22"/>
              </w:rPr>
            </w:pPr>
            <w:r w:rsidRPr="00293881">
              <w:rPr>
                <w:rFonts w:ascii="IBM Plex Sans" w:hAnsi="IBM Plex Sans"/>
                <w:b/>
                <w:bCs/>
                <w:color w:val="FFFFFF"/>
                <w:sz w:val="22"/>
              </w:rPr>
              <w:t>Description</w:t>
            </w:r>
          </w:p>
        </w:tc>
      </w:tr>
      <w:tr w:rsidR="0094231D" w:rsidRPr="00293881" w14:paraId="08210B22"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27D7A1" w14:textId="77777777" w:rsidR="0094231D" w:rsidRPr="00293881" w:rsidRDefault="0094231D" w:rsidP="004B61E7">
            <w:pPr>
              <w:jc w:val="center"/>
              <w:rPr>
                <w:rFonts w:ascii="IBM Plex Sans" w:hAnsi="IBM Plex Sans"/>
                <w:sz w:val="22"/>
              </w:rPr>
            </w:pPr>
            <w:r w:rsidRPr="00293881">
              <w:rPr>
                <w:rFonts w:ascii="IBM Plex Sans" w:hAnsi="IBM Plex Sans"/>
                <w:sz w:val="22"/>
              </w:rPr>
              <w:t>P1</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1882224" w14:textId="77777777" w:rsidR="0094231D" w:rsidRPr="00293881" w:rsidRDefault="0094231D" w:rsidP="004B61E7">
            <w:pPr>
              <w:rPr>
                <w:rFonts w:ascii="IBM Plex Sans" w:hAnsi="IBM Plex Sans"/>
                <w:sz w:val="22"/>
              </w:rPr>
            </w:pPr>
            <w:r w:rsidRPr="00293881">
              <w:rPr>
                <w:rFonts w:ascii="IBM Plex Sans" w:hAnsi="IBM Plex Sans"/>
                <w:sz w:val="22"/>
              </w:rPr>
              <w:t>Critical</w:t>
            </w:r>
          </w:p>
        </w:tc>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929312" w14:textId="5D514684" w:rsidR="0094231D" w:rsidRPr="00293881" w:rsidRDefault="0094231D" w:rsidP="004B61E7">
            <w:pPr>
              <w:rPr>
                <w:rFonts w:ascii="IBM Plex Sans" w:hAnsi="IBM Plex Sans"/>
                <w:sz w:val="22"/>
              </w:rPr>
            </w:pPr>
            <w:r w:rsidRPr="00293881">
              <w:rPr>
                <w:rFonts w:ascii="IBM Plex Sans" w:hAnsi="IBM Plex Sans"/>
                <w:sz w:val="22"/>
              </w:rPr>
              <w:t xml:space="preserve">Active or confirmed security incident with significant and immediate business impact. </w:t>
            </w:r>
          </w:p>
        </w:tc>
      </w:tr>
      <w:tr w:rsidR="0094231D" w:rsidRPr="00293881" w14:paraId="6EF7779A"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76B4D8E9" w14:textId="77777777" w:rsidR="0094231D" w:rsidRPr="00293881" w:rsidRDefault="0094231D" w:rsidP="004B61E7">
            <w:pPr>
              <w:jc w:val="center"/>
              <w:rPr>
                <w:rFonts w:ascii="IBM Plex Sans" w:hAnsi="IBM Plex Sans"/>
                <w:sz w:val="22"/>
              </w:rPr>
            </w:pPr>
            <w:r w:rsidRPr="00293881">
              <w:rPr>
                <w:rFonts w:ascii="IBM Plex Sans" w:hAnsi="IBM Plex Sans"/>
                <w:sz w:val="22"/>
              </w:rPr>
              <w:t>P2</w:t>
            </w:r>
          </w:p>
        </w:tc>
        <w:tc>
          <w:tcPr>
            <w:tcW w:w="14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12F26061" w14:textId="12D8FD12" w:rsidR="0094231D" w:rsidRPr="00293881" w:rsidRDefault="0002417D" w:rsidP="004B61E7">
            <w:pPr>
              <w:rPr>
                <w:rFonts w:ascii="IBM Plex Sans" w:hAnsi="IBM Plex Sans"/>
                <w:sz w:val="22"/>
              </w:rPr>
            </w:pPr>
            <w:r>
              <w:rPr>
                <w:rFonts w:ascii="IBM Plex Sans" w:hAnsi="IBM Plex Sans"/>
                <w:sz w:val="22"/>
              </w:rPr>
              <w:t xml:space="preserve">Sentinel </w:t>
            </w:r>
            <w:r w:rsidR="0094231D" w:rsidRPr="00293881">
              <w:rPr>
                <w:rFonts w:ascii="IBM Plex Sans" w:hAnsi="IBM Plex Sans"/>
                <w:sz w:val="22"/>
              </w:rPr>
              <w:t>High</w:t>
            </w:r>
          </w:p>
        </w:tc>
        <w:tc>
          <w:tcPr>
            <w:tcW w:w="662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776814EB" w14:textId="120B18DD" w:rsidR="0094231D" w:rsidRPr="00293881" w:rsidRDefault="0094231D" w:rsidP="004B61E7">
            <w:pPr>
              <w:rPr>
                <w:rFonts w:ascii="IBM Plex Sans" w:hAnsi="IBM Plex Sans"/>
                <w:sz w:val="22"/>
              </w:rPr>
            </w:pPr>
            <w:r w:rsidRPr="00293881">
              <w:rPr>
                <w:rFonts w:ascii="IBM Plex Sans" w:hAnsi="IBM Plex Sans"/>
                <w:sz w:val="22"/>
              </w:rPr>
              <w:t xml:space="preserve">High-risk or suspected incident with clear escalation potential. </w:t>
            </w:r>
          </w:p>
        </w:tc>
      </w:tr>
      <w:tr w:rsidR="0094231D" w:rsidRPr="00293881" w14:paraId="648ACA72"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B42F15" w14:textId="77777777" w:rsidR="0094231D" w:rsidRPr="00293881" w:rsidRDefault="0094231D" w:rsidP="004B61E7">
            <w:pPr>
              <w:jc w:val="center"/>
              <w:rPr>
                <w:rFonts w:ascii="IBM Plex Sans" w:hAnsi="IBM Plex Sans"/>
                <w:sz w:val="22"/>
              </w:rPr>
            </w:pPr>
            <w:r w:rsidRPr="00293881">
              <w:rPr>
                <w:rFonts w:ascii="IBM Plex Sans" w:hAnsi="IBM Plex Sans"/>
                <w:sz w:val="22"/>
              </w:rPr>
              <w:t>P3</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7EEDE7" w14:textId="4C47DA9B" w:rsidR="0094231D" w:rsidRPr="00293881" w:rsidRDefault="0002417D" w:rsidP="004B61E7">
            <w:pPr>
              <w:rPr>
                <w:rFonts w:ascii="IBM Plex Sans" w:hAnsi="IBM Plex Sans"/>
                <w:sz w:val="22"/>
              </w:rPr>
            </w:pPr>
            <w:r>
              <w:rPr>
                <w:rFonts w:ascii="IBM Plex Sans" w:hAnsi="IBM Plex Sans"/>
                <w:sz w:val="22"/>
              </w:rPr>
              <w:t>Sentinel</w:t>
            </w:r>
            <w:r w:rsidRPr="00293881">
              <w:rPr>
                <w:rFonts w:ascii="IBM Plex Sans" w:hAnsi="IBM Plex Sans"/>
                <w:sz w:val="22"/>
              </w:rPr>
              <w:t xml:space="preserve"> </w:t>
            </w:r>
            <w:r w:rsidR="0094231D" w:rsidRPr="00293881">
              <w:rPr>
                <w:rFonts w:ascii="IBM Plex Sans" w:hAnsi="IBM Plex Sans"/>
                <w:sz w:val="22"/>
              </w:rPr>
              <w:t>Medium</w:t>
            </w:r>
          </w:p>
        </w:tc>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799660" w14:textId="4EC580C5" w:rsidR="0094231D" w:rsidRPr="00293881" w:rsidRDefault="0094231D" w:rsidP="004B61E7">
            <w:pPr>
              <w:rPr>
                <w:rFonts w:ascii="IBM Plex Sans" w:hAnsi="IBM Plex Sans"/>
                <w:sz w:val="22"/>
              </w:rPr>
            </w:pPr>
            <w:r w:rsidRPr="00293881">
              <w:rPr>
                <w:rFonts w:ascii="IBM Plex Sans" w:hAnsi="IBM Plex Sans"/>
                <w:sz w:val="22"/>
              </w:rPr>
              <w:t xml:space="preserve">Suspicious activity requiring investigation. </w:t>
            </w:r>
          </w:p>
        </w:tc>
      </w:tr>
      <w:tr w:rsidR="0094231D" w:rsidRPr="00293881" w14:paraId="51070A97"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B8574FF" w14:textId="77777777" w:rsidR="0094231D" w:rsidRPr="00293881" w:rsidRDefault="0094231D" w:rsidP="004B61E7">
            <w:pPr>
              <w:jc w:val="center"/>
              <w:rPr>
                <w:rFonts w:ascii="IBM Plex Sans" w:hAnsi="IBM Plex Sans"/>
                <w:sz w:val="22"/>
              </w:rPr>
            </w:pPr>
            <w:r w:rsidRPr="00293881">
              <w:rPr>
                <w:rFonts w:ascii="IBM Plex Sans" w:hAnsi="IBM Plex Sans"/>
                <w:sz w:val="22"/>
              </w:rPr>
              <w:t>P4</w:t>
            </w:r>
          </w:p>
        </w:tc>
        <w:tc>
          <w:tcPr>
            <w:tcW w:w="14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09E61E9A" w14:textId="620A45F2" w:rsidR="0094231D" w:rsidRPr="00293881" w:rsidRDefault="0002417D" w:rsidP="004B61E7">
            <w:pPr>
              <w:rPr>
                <w:rFonts w:ascii="IBM Plex Sans" w:hAnsi="IBM Plex Sans"/>
                <w:sz w:val="22"/>
              </w:rPr>
            </w:pPr>
            <w:r>
              <w:rPr>
                <w:rFonts w:ascii="IBM Plex Sans" w:hAnsi="IBM Plex Sans"/>
                <w:sz w:val="22"/>
              </w:rPr>
              <w:t>Sentinel</w:t>
            </w:r>
            <w:r w:rsidRPr="00293881">
              <w:rPr>
                <w:rFonts w:ascii="IBM Plex Sans" w:hAnsi="IBM Plex Sans"/>
                <w:sz w:val="22"/>
              </w:rPr>
              <w:t xml:space="preserve"> </w:t>
            </w:r>
            <w:r w:rsidR="0094231D" w:rsidRPr="00293881">
              <w:rPr>
                <w:rFonts w:ascii="IBM Plex Sans" w:hAnsi="IBM Plex Sans"/>
                <w:sz w:val="22"/>
              </w:rPr>
              <w:t>Low</w:t>
            </w:r>
          </w:p>
        </w:tc>
        <w:tc>
          <w:tcPr>
            <w:tcW w:w="662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5C30A3C1" w14:textId="09E9DF09" w:rsidR="0094231D" w:rsidRPr="00293881" w:rsidRDefault="0094231D" w:rsidP="004B61E7">
            <w:pPr>
              <w:rPr>
                <w:rFonts w:ascii="IBM Plex Sans" w:hAnsi="IBM Plex Sans"/>
                <w:sz w:val="22"/>
              </w:rPr>
            </w:pPr>
            <w:r w:rsidRPr="00293881">
              <w:rPr>
                <w:rFonts w:ascii="IBM Plex Sans" w:hAnsi="IBM Plex Sans"/>
                <w:sz w:val="22"/>
              </w:rPr>
              <w:t xml:space="preserve">Low-risk or minor alerts with limited immediate impact. </w:t>
            </w:r>
          </w:p>
        </w:tc>
      </w:tr>
      <w:tr w:rsidR="0094231D" w:rsidRPr="00293881" w14:paraId="45A81B0F" w14:textId="77777777" w:rsidTr="004B61E7">
        <w:tc>
          <w:tcPr>
            <w:tcW w:w="1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2E16C7" w14:textId="77777777" w:rsidR="0094231D" w:rsidRPr="00293881" w:rsidRDefault="0094231D" w:rsidP="004B61E7">
            <w:pPr>
              <w:jc w:val="center"/>
              <w:rPr>
                <w:rFonts w:ascii="IBM Plex Sans" w:hAnsi="IBM Plex Sans"/>
                <w:sz w:val="22"/>
              </w:rPr>
            </w:pPr>
            <w:r w:rsidRPr="00293881">
              <w:rPr>
                <w:rFonts w:ascii="IBM Plex Sans" w:hAnsi="IBM Plex Sans"/>
                <w:sz w:val="22"/>
              </w:rPr>
              <w:t>P5</w:t>
            </w:r>
          </w:p>
        </w:tc>
        <w:tc>
          <w:tcPr>
            <w:tcW w:w="1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12C948F" w14:textId="4ECB186E" w:rsidR="0094231D" w:rsidRPr="00293881" w:rsidRDefault="0002417D" w:rsidP="004B61E7">
            <w:pPr>
              <w:rPr>
                <w:rFonts w:ascii="IBM Plex Sans" w:hAnsi="IBM Plex Sans"/>
                <w:sz w:val="22"/>
              </w:rPr>
            </w:pPr>
            <w:r>
              <w:rPr>
                <w:rFonts w:ascii="IBM Plex Sans" w:hAnsi="IBM Plex Sans"/>
                <w:sz w:val="22"/>
              </w:rPr>
              <w:t>Sentinel</w:t>
            </w:r>
            <w:r w:rsidRPr="00293881">
              <w:rPr>
                <w:rFonts w:ascii="IBM Plex Sans" w:hAnsi="IBM Plex Sans"/>
                <w:sz w:val="22"/>
              </w:rPr>
              <w:t xml:space="preserve"> </w:t>
            </w:r>
            <w:r w:rsidR="0094231D" w:rsidRPr="00293881">
              <w:rPr>
                <w:rFonts w:ascii="IBM Plex Sans" w:hAnsi="IBM Plex Sans"/>
                <w:sz w:val="22"/>
              </w:rPr>
              <w:t>Informational</w:t>
            </w:r>
          </w:p>
        </w:tc>
        <w:tc>
          <w:tcPr>
            <w:tcW w:w="66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4BD145" w14:textId="6C1E0B19" w:rsidR="0094231D" w:rsidRPr="00293881" w:rsidRDefault="0094231D" w:rsidP="004B61E7">
            <w:pPr>
              <w:rPr>
                <w:rFonts w:ascii="IBM Plex Sans" w:hAnsi="IBM Plex Sans"/>
                <w:sz w:val="22"/>
              </w:rPr>
            </w:pPr>
            <w:r w:rsidRPr="00293881">
              <w:rPr>
                <w:rFonts w:ascii="IBM Plex Sans" w:hAnsi="IBM Plex Sans"/>
                <w:sz w:val="22"/>
              </w:rPr>
              <w:t xml:space="preserve">Non-actionable events logged for awareness. </w:t>
            </w:r>
          </w:p>
        </w:tc>
      </w:tr>
    </w:tbl>
    <w:p w14:paraId="6E6E1957" w14:textId="77777777" w:rsidR="00293881" w:rsidRPr="00293881" w:rsidRDefault="00293881" w:rsidP="00DB47E8">
      <w:pPr>
        <w:rPr>
          <w:rFonts w:ascii="IBM Plex Sans" w:hAnsi="IBM Plex Sans"/>
          <w:sz w:val="22"/>
        </w:rPr>
      </w:pPr>
    </w:p>
    <w:p w14:paraId="1A24386F" w14:textId="77777777" w:rsidR="00DB47E8" w:rsidRPr="00293881" w:rsidRDefault="00DB47E8" w:rsidP="00DB47E8">
      <w:pPr>
        <w:rPr>
          <w:rFonts w:ascii="IBM Plex Sans" w:hAnsi="IBM Plex Sans"/>
          <w:b/>
          <w:bCs/>
          <w:sz w:val="22"/>
        </w:rPr>
      </w:pPr>
      <w:r w:rsidRPr="00293881">
        <w:rPr>
          <w:rFonts w:ascii="IBM Plex Sans" w:hAnsi="IBM Plex Sans"/>
          <w:b/>
          <w:bCs/>
          <w:sz w:val="22"/>
        </w:rPr>
        <w:t>2. INTRODUCTION TO THE SERVICE</w:t>
      </w:r>
    </w:p>
    <w:p w14:paraId="37FE769F" w14:textId="32BE4AA7" w:rsidR="00602AA3" w:rsidRDefault="00DB47E8" w:rsidP="00DB47E8">
      <w:pPr>
        <w:pStyle w:val="ListParagraph"/>
        <w:numPr>
          <w:ilvl w:val="0"/>
          <w:numId w:val="5"/>
        </w:numPr>
        <w:rPr>
          <w:rFonts w:ascii="IBM Plex Sans" w:hAnsi="IBM Plex Sans"/>
          <w:sz w:val="22"/>
        </w:rPr>
      </w:pPr>
      <w:r w:rsidRPr="00602AA3">
        <w:rPr>
          <w:rFonts w:ascii="IBM Plex Sans" w:hAnsi="IBM Plex Sans"/>
          <w:sz w:val="22"/>
        </w:rPr>
        <w:t>This Agreement describes the Managed ICT Security Service and the service levels which shall apply to the Contractor</w:t>
      </w:r>
      <w:r w:rsidR="002C4CCA">
        <w:rPr>
          <w:rFonts w:ascii="IBM Plex Sans" w:hAnsi="IBM Plex Sans"/>
          <w:sz w:val="22"/>
        </w:rPr>
        <w:t>’s Security Operations Centre</w:t>
      </w:r>
      <w:r w:rsidRPr="00602AA3">
        <w:rPr>
          <w:rFonts w:ascii="IBM Plex Sans" w:hAnsi="IBM Plex Sans"/>
          <w:sz w:val="22"/>
        </w:rPr>
        <w:t>.</w:t>
      </w:r>
    </w:p>
    <w:p w14:paraId="3D61B4CD" w14:textId="77777777" w:rsidR="00602AA3" w:rsidRDefault="00DB47E8" w:rsidP="00DB47E8">
      <w:pPr>
        <w:pStyle w:val="ListParagraph"/>
        <w:numPr>
          <w:ilvl w:val="0"/>
          <w:numId w:val="5"/>
        </w:numPr>
        <w:rPr>
          <w:rFonts w:ascii="IBM Plex Sans" w:hAnsi="IBM Plex Sans"/>
          <w:sz w:val="22"/>
        </w:rPr>
      </w:pPr>
      <w:r w:rsidRPr="00602AA3">
        <w:rPr>
          <w:rFonts w:ascii="IBM Plex Sans" w:hAnsi="IBM Plex Sans"/>
          <w:sz w:val="22"/>
        </w:rPr>
        <w:t>The Contractor shall provide the Services in accordance with this Agreement.</w:t>
      </w:r>
    </w:p>
    <w:p w14:paraId="0895552A" w14:textId="300EBE69" w:rsidR="00602AA3" w:rsidRDefault="00DB47E8" w:rsidP="00DB47E8">
      <w:pPr>
        <w:pStyle w:val="ListParagraph"/>
        <w:numPr>
          <w:ilvl w:val="0"/>
          <w:numId w:val="5"/>
        </w:numPr>
        <w:rPr>
          <w:rFonts w:ascii="IBM Plex Sans" w:hAnsi="IBM Plex Sans"/>
          <w:sz w:val="22"/>
        </w:rPr>
      </w:pPr>
      <w:r w:rsidRPr="00602AA3">
        <w:rPr>
          <w:rFonts w:ascii="IBM Plex Sans" w:hAnsi="IBM Plex Sans"/>
          <w:sz w:val="22"/>
        </w:rPr>
        <w:t>The Contractor shall provide the Service</w:t>
      </w:r>
      <w:r w:rsidR="005037EC">
        <w:rPr>
          <w:rFonts w:ascii="IBM Plex Sans" w:hAnsi="IBM Plex Sans"/>
          <w:sz w:val="22"/>
        </w:rPr>
        <w:t>s</w:t>
      </w:r>
      <w:r w:rsidRPr="00602AA3">
        <w:rPr>
          <w:rFonts w:ascii="IBM Plex Sans" w:hAnsi="IBM Plex Sans"/>
          <w:sz w:val="22"/>
        </w:rPr>
        <w:t xml:space="preserve"> until the expiry of the Term of this Agreement (as it may </w:t>
      </w:r>
      <w:proofErr w:type="gramStart"/>
      <w:r w:rsidRPr="00602AA3">
        <w:rPr>
          <w:rFonts w:ascii="IBM Plex Sans" w:hAnsi="IBM Plex Sans"/>
          <w:sz w:val="22"/>
        </w:rPr>
        <w:t>be extended</w:t>
      </w:r>
      <w:proofErr w:type="gramEnd"/>
      <w:r w:rsidRPr="00602AA3">
        <w:rPr>
          <w:rFonts w:ascii="IBM Plex Sans" w:hAnsi="IBM Plex Sans"/>
          <w:sz w:val="22"/>
        </w:rPr>
        <w:t xml:space="preserve"> in accordance with this Agreement) unless terminated earlier by the Client in accordance with the provisions</w:t>
      </w:r>
      <w:r w:rsidR="00CA656F">
        <w:rPr>
          <w:rFonts w:ascii="IBM Plex Sans" w:hAnsi="IBM Plex Sans"/>
          <w:sz w:val="22"/>
        </w:rPr>
        <w:t xml:space="preserve"> of this agreement</w:t>
      </w:r>
      <w:r w:rsidRPr="00602AA3">
        <w:rPr>
          <w:rFonts w:ascii="IBM Plex Sans" w:hAnsi="IBM Plex Sans"/>
          <w:sz w:val="22"/>
        </w:rPr>
        <w:t xml:space="preserve">. </w:t>
      </w:r>
    </w:p>
    <w:p w14:paraId="3BC53F3C" w14:textId="77777777" w:rsidR="00DB47E8" w:rsidRPr="00293881" w:rsidRDefault="00DB47E8" w:rsidP="00DB47E8">
      <w:pPr>
        <w:rPr>
          <w:rFonts w:ascii="IBM Plex Sans" w:hAnsi="IBM Plex Sans"/>
          <w:b/>
          <w:bCs/>
          <w:sz w:val="22"/>
        </w:rPr>
      </w:pPr>
      <w:r w:rsidRPr="00293881">
        <w:rPr>
          <w:rFonts w:ascii="IBM Plex Sans" w:hAnsi="IBM Plex Sans"/>
          <w:b/>
          <w:bCs/>
          <w:sz w:val="22"/>
        </w:rPr>
        <w:t>3. OVERVIEW OF SERVICE</w:t>
      </w:r>
    </w:p>
    <w:p w14:paraId="1917C162" w14:textId="77777777" w:rsidR="00DB47E8" w:rsidRPr="00293881" w:rsidRDefault="00DB47E8" w:rsidP="00DB47E8">
      <w:pPr>
        <w:rPr>
          <w:rFonts w:ascii="IBM Plex Sans" w:hAnsi="IBM Plex Sans"/>
          <w:sz w:val="22"/>
        </w:rPr>
      </w:pPr>
      <w:r w:rsidRPr="00293881">
        <w:rPr>
          <w:rFonts w:ascii="IBM Plex Sans" w:hAnsi="IBM Plex Sans"/>
          <w:sz w:val="22"/>
        </w:rPr>
        <w:t xml:space="preserve">In providing the Managed ICT Security Services, the Contractor shall </w:t>
      </w:r>
      <w:proofErr w:type="gramStart"/>
      <w:r w:rsidRPr="00293881">
        <w:rPr>
          <w:rFonts w:ascii="IBM Plex Sans" w:hAnsi="IBM Plex Sans"/>
          <w:sz w:val="22"/>
        </w:rPr>
        <w:t>at all times</w:t>
      </w:r>
      <w:proofErr w:type="gramEnd"/>
      <w:r w:rsidRPr="00293881">
        <w:rPr>
          <w:rFonts w:ascii="IBM Plex Sans" w:hAnsi="IBM Plex Sans"/>
          <w:sz w:val="22"/>
        </w:rPr>
        <w:t xml:space="preserve"> provide:</w:t>
      </w:r>
    </w:p>
    <w:p w14:paraId="3F62853F" w14:textId="70752631" w:rsidR="00DB47E8" w:rsidRPr="00293881" w:rsidRDefault="00DB47E8" w:rsidP="00A63DF8">
      <w:pPr>
        <w:pStyle w:val="ListParagraph"/>
        <w:numPr>
          <w:ilvl w:val="0"/>
          <w:numId w:val="3"/>
        </w:numPr>
        <w:rPr>
          <w:rFonts w:ascii="IBM Plex Sans" w:hAnsi="IBM Plex Sans"/>
          <w:sz w:val="22"/>
        </w:rPr>
      </w:pPr>
      <w:r w:rsidRPr="00293881">
        <w:rPr>
          <w:rFonts w:ascii="IBM Plex Sans" w:hAnsi="IBM Plex Sans"/>
          <w:sz w:val="22"/>
        </w:rPr>
        <w:t>A reliable service</w:t>
      </w:r>
    </w:p>
    <w:p w14:paraId="419EA804" w14:textId="3AEA1274" w:rsidR="00DB47E8" w:rsidRPr="00293881" w:rsidRDefault="00DB47E8" w:rsidP="00A63DF8">
      <w:pPr>
        <w:pStyle w:val="ListParagraph"/>
        <w:numPr>
          <w:ilvl w:val="0"/>
          <w:numId w:val="3"/>
        </w:numPr>
        <w:rPr>
          <w:rFonts w:ascii="IBM Plex Sans" w:hAnsi="IBM Plex Sans"/>
          <w:sz w:val="22"/>
        </w:rPr>
      </w:pPr>
      <w:r w:rsidRPr="00293881">
        <w:rPr>
          <w:rFonts w:ascii="IBM Plex Sans" w:hAnsi="IBM Plex Sans"/>
          <w:sz w:val="22"/>
        </w:rPr>
        <w:t xml:space="preserve">A safe service that does not expose any user or organisation to security </w:t>
      </w:r>
      <w:proofErr w:type="gramStart"/>
      <w:r w:rsidRPr="00293881">
        <w:rPr>
          <w:rFonts w:ascii="IBM Plex Sans" w:hAnsi="IBM Plex Sans"/>
          <w:sz w:val="22"/>
        </w:rPr>
        <w:t>threats</w:t>
      </w:r>
      <w:proofErr w:type="gramEnd"/>
    </w:p>
    <w:p w14:paraId="3720F790" w14:textId="5A26B489" w:rsidR="00DB47E8" w:rsidRPr="00293881" w:rsidRDefault="00DB47E8" w:rsidP="00A63DF8">
      <w:pPr>
        <w:pStyle w:val="ListParagraph"/>
        <w:numPr>
          <w:ilvl w:val="0"/>
          <w:numId w:val="3"/>
        </w:numPr>
        <w:rPr>
          <w:rFonts w:ascii="IBM Plex Sans" w:hAnsi="IBM Plex Sans"/>
          <w:sz w:val="22"/>
        </w:rPr>
      </w:pPr>
      <w:r w:rsidRPr="00293881">
        <w:rPr>
          <w:rFonts w:ascii="IBM Plex Sans" w:hAnsi="IBM Plex Sans"/>
          <w:sz w:val="22"/>
        </w:rPr>
        <w:t xml:space="preserve">Rapid response to and resolution of Incidents </w:t>
      </w:r>
    </w:p>
    <w:p w14:paraId="5D5730D5" w14:textId="40AB9338" w:rsidR="00DB47E8" w:rsidRPr="00212A22" w:rsidRDefault="00DB47E8" w:rsidP="00212A22">
      <w:pPr>
        <w:pStyle w:val="ListParagraph"/>
        <w:numPr>
          <w:ilvl w:val="0"/>
          <w:numId w:val="3"/>
        </w:numPr>
        <w:rPr>
          <w:rFonts w:ascii="IBM Plex Sans" w:hAnsi="IBM Plex Sans"/>
          <w:sz w:val="22"/>
        </w:rPr>
      </w:pPr>
      <w:r w:rsidRPr="00293881">
        <w:rPr>
          <w:rFonts w:ascii="IBM Plex Sans" w:hAnsi="IBM Plex Sans"/>
          <w:sz w:val="22"/>
        </w:rPr>
        <w:t>Regular reports on the functioning of the Service</w:t>
      </w:r>
      <w:r w:rsidR="005037EC">
        <w:rPr>
          <w:rFonts w:ascii="IBM Plex Sans" w:hAnsi="IBM Plex Sans"/>
          <w:sz w:val="22"/>
        </w:rPr>
        <w:t>s</w:t>
      </w:r>
      <w:r w:rsidRPr="00293881">
        <w:rPr>
          <w:rFonts w:ascii="IBM Plex Sans" w:hAnsi="IBM Plex Sans"/>
          <w:sz w:val="22"/>
        </w:rPr>
        <w:t xml:space="preserve"> including numbers and types of Incidents, </w:t>
      </w:r>
      <w:r w:rsidRPr="00212A22">
        <w:rPr>
          <w:rFonts w:ascii="IBM Plex Sans" w:hAnsi="IBM Plex Sans"/>
          <w:sz w:val="22"/>
        </w:rPr>
        <w:t>Response Times, Resolution Times, new online support material created and service KPIs (as defined below)</w:t>
      </w:r>
    </w:p>
    <w:p w14:paraId="76153990" w14:textId="620A6D53" w:rsidR="00DB47E8" w:rsidRPr="00293881" w:rsidRDefault="00DB47E8" w:rsidP="00A63DF8">
      <w:pPr>
        <w:pStyle w:val="ListParagraph"/>
        <w:numPr>
          <w:ilvl w:val="0"/>
          <w:numId w:val="3"/>
        </w:numPr>
        <w:rPr>
          <w:rFonts w:ascii="IBM Plex Sans" w:hAnsi="IBM Plex Sans"/>
          <w:sz w:val="22"/>
        </w:rPr>
      </w:pPr>
      <w:r w:rsidRPr="00293881">
        <w:rPr>
          <w:rFonts w:ascii="IBM Plex Sans" w:hAnsi="IBM Plex Sans"/>
          <w:sz w:val="22"/>
        </w:rPr>
        <w:t>Clear communication pathways between the Client and the Contractor, including</w:t>
      </w:r>
      <w:r w:rsidR="00A63DF8" w:rsidRPr="00293881">
        <w:rPr>
          <w:rFonts w:ascii="IBM Plex Sans" w:hAnsi="IBM Plex Sans"/>
          <w:sz w:val="22"/>
        </w:rPr>
        <w:t xml:space="preserve"> </w:t>
      </w:r>
      <w:r w:rsidRPr="00293881">
        <w:rPr>
          <w:rFonts w:ascii="IBM Plex Sans" w:hAnsi="IBM Plex Sans"/>
          <w:sz w:val="22"/>
        </w:rPr>
        <w:t xml:space="preserve">communication protocols and meeting </w:t>
      </w:r>
      <w:proofErr w:type="gramStart"/>
      <w:r w:rsidRPr="00293881">
        <w:rPr>
          <w:rFonts w:ascii="IBM Plex Sans" w:hAnsi="IBM Plex Sans"/>
          <w:sz w:val="22"/>
        </w:rPr>
        <w:t>schedules</w:t>
      </w:r>
      <w:proofErr w:type="gramEnd"/>
    </w:p>
    <w:p w14:paraId="7F19D948" w14:textId="13DCCDD6" w:rsidR="00DB47E8" w:rsidRPr="00293881" w:rsidRDefault="00DB47E8" w:rsidP="00A63DF8">
      <w:pPr>
        <w:pStyle w:val="ListParagraph"/>
        <w:numPr>
          <w:ilvl w:val="0"/>
          <w:numId w:val="3"/>
        </w:numPr>
        <w:rPr>
          <w:rFonts w:ascii="IBM Plex Sans" w:hAnsi="IBM Plex Sans"/>
          <w:sz w:val="22"/>
        </w:rPr>
      </w:pPr>
      <w:r w:rsidRPr="00293881">
        <w:rPr>
          <w:rFonts w:ascii="IBM Plex Sans" w:hAnsi="IBM Plex Sans"/>
          <w:sz w:val="22"/>
        </w:rPr>
        <w:lastRenderedPageBreak/>
        <w:t xml:space="preserve">A Service that </w:t>
      </w:r>
      <w:proofErr w:type="gramStart"/>
      <w:r w:rsidRPr="00293881">
        <w:rPr>
          <w:rFonts w:ascii="IBM Plex Sans" w:hAnsi="IBM Plex Sans"/>
          <w:sz w:val="22"/>
        </w:rPr>
        <w:t>is delivered</w:t>
      </w:r>
      <w:proofErr w:type="gramEnd"/>
      <w:r w:rsidRPr="00293881">
        <w:rPr>
          <w:rFonts w:ascii="IBM Plex Sans" w:hAnsi="IBM Plex Sans"/>
          <w:sz w:val="22"/>
        </w:rPr>
        <w:t xml:space="preserve"> based on an industry standard IT service management (ITSM) framework, such as ITIL or equivalent.</w:t>
      </w:r>
    </w:p>
    <w:p w14:paraId="1DB1ADAC" w14:textId="77777777" w:rsidR="00DB47E8" w:rsidRPr="00293881" w:rsidRDefault="00DB47E8" w:rsidP="00DB47E8">
      <w:pPr>
        <w:rPr>
          <w:rFonts w:ascii="IBM Plex Sans" w:hAnsi="IBM Plex Sans"/>
          <w:b/>
          <w:bCs/>
          <w:sz w:val="22"/>
        </w:rPr>
      </w:pPr>
      <w:r w:rsidRPr="00293881">
        <w:rPr>
          <w:rFonts w:ascii="IBM Plex Sans" w:hAnsi="IBM Plex Sans"/>
          <w:b/>
          <w:bCs/>
          <w:sz w:val="22"/>
        </w:rPr>
        <w:t>4. SERVICE LEVELS</w:t>
      </w:r>
    </w:p>
    <w:p w14:paraId="412458F7" w14:textId="179E7142" w:rsidR="00DB47E8" w:rsidRDefault="00DB47E8" w:rsidP="00DB47E8">
      <w:pPr>
        <w:rPr>
          <w:rFonts w:ascii="IBM Plex Sans" w:hAnsi="IBM Plex Sans"/>
          <w:sz w:val="22"/>
        </w:rPr>
      </w:pPr>
      <w:r w:rsidRPr="00293881">
        <w:rPr>
          <w:rFonts w:ascii="IBM Plex Sans" w:hAnsi="IBM Plex Sans"/>
          <w:sz w:val="22"/>
        </w:rPr>
        <w:t xml:space="preserve">The following table defines the timescales within which Incidents shall </w:t>
      </w:r>
      <w:proofErr w:type="gramStart"/>
      <w:r w:rsidRPr="00293881">
        <w:rPr>
          <w:rFonts w:ascii="IBM Plex Sans" w:hAnsi="IBM Plex Sans"/>
          <w:sz w:val="22"/>
        </w:rPr>
        <w:t>be dealt</w:t>
      </w:r>
      <w:proofErr w:type="gramEnd"/>
      <w:r w:rsidRPr="00293881">
        <w:rPr>
          <w:rFonts w:ascii="IBM Plex Sans" w:hAnsi="IBM Plex Sans"/>
          <w:sz w:val="22"/>
        </w:rPr>
        <w:t xml:space="preserve"> with by the Contractor.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1500"/>
        <w:gridCol w:w="1700"/>
        <w:gridCol w:w="1700"/>
        <w:gridCol w:w="1700"/>
        <w:gridCol w:w="1726"/>
      </w:tblGrid>
      <w:tr w:rsidR="00212A22" w14:paraId="42D04A52"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EAFA3AC" w14:textId="77777777" w:rsidR="00212A22" w:rsidRPr="007A1DF8" w:rsidRDefault="00212A22" w:rsidP="004B61E7">
            <w:pPr>
              <w:jc w:val="center"/>
              <w:rPr>
                <w:rFonts w:ascii="IBM Plex Sans" w:hAnsi="IBM Plex Sans"/>
                <w:sz w:val="22"/>
              </w:rPr>
            </w:pPr>
            <w:bookmarkStart w:id="0" w:name="_Hlk232086509"/>
            <w:r w:rsidRPr="007A1DF8">
              <w:rPr>
                <w:rFonts w:ascii="IBM Plex Sans" w:hAnsi="IBM Plex Sans"/>
                <w:sz w:val="22"/>
              </w:rPr>
              <w:t>P</w:t>
            </w:r>
          </w:p>
        </w:tc>
        <w:tc>
          <w:tcPr>
            <w:tcW w:w="15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326C21E" w14:textId="77777777" w:rsidR="00212A22" w:rsidRPr="007A1DF8" w:rsidRDefault="00212A22" w:rsidP="004B61E7">
            <w:pPr>
              <w:jc w:val="center"/>
              <w:rPr>
                <w:rFonts w:ascii="IBM Plex Sans" w:hAnsi="IBM Plex Sans"/>
                <w:sz w:val="22"/>
              </w:rPr>
            </w:pPr>
            <w:r w:rsidRPr="007A1DF8">
              <w:rPr>
                <w:rFonts w:ascii="IBM Plex Sans" w:hAnsi="IBM Plex Sans"/>
                <w:sz w:val="22"/>
              </w:rPr>
              <w:t>Initial Response</w:t>
            </w:r>
          </w:p>
        </w:tc>
        <w:tc>
          <w:tcPr>
            <w:tcW w:w="1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0F1E16D" w14:textId="77777777" w:rsidR="00212A22" w:rsidRPr="007A1DF8" w:rsidRDefault="00212A22" w:rsidP="004B61E7">
            <w:pPr>
              <w:jc w:val="center"/>
              <w:rPr>
                <w:rFonts w:ascii="IBM Plex Sans" w:hAnsi="IBM Plex Sans"/>
                <w:sz w:val="22"/>
              </w:rPr>
            </w:pPr>
            <w:r w:rsidRPr="007A1DF8">
              <w:rPr>
                <w:rFonts w:ascii="IBM Plex Sans" w:hAnsi="IBM Plex Sans"/>
                <w:sz w:val="22"/>
              </w:rPr>
              <w:t>Containment Target</w:t>
            </w:r>
          </w:p>
        </w:tc>
        <w:tc>
          <w:tcPr>
            <w:tcW w:w="1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A61D4FC" w14:textId="77777777" w:rsidR="00212A22" w:rsidRPr="007A1DF8" w:rsidRDefault="00212A22" w:rsidP="004B61E7">
            <w:pPr>
              <w:jc w:val="center"/>
              <w:rPr>
                <w:rFonts w:ascii="IBM Plex Sans" w:hAnsi="IBM Plex Sans"/>
                <w:sz w:val="22"/>
              </w:rPr>
            </w:pPr>
            <w:r w:rsidRPr="007A1DF8">
              <w:rPr>
                <w:rFonts w:ascii="IBM Plex Sans" w:hAnsi="IBM Plex Sans"/>
                <w:sz w:val="22"/>
              </w:rPr>
              <w:t>Resolution Target</w:t>
            </w:r>
          </w:p>
        </w:tc>
        <w:tc>
          <w:tcPr>
            <w:tcW w:w="170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6349ED8" w14:textId="77777777" w:rsidR="00212A22" w:rsidRPr="007A1DF8" w:rsidRDefault="00212A22" w:rsidP="004B61E7">
            <w:pPr>
              <w:jc w:val="center"/>
              <w:rPr>
                <w:rFonts w:ascii="IBM Plex Sans" w:hAnsi="IBM Plex Sans"/>
                <w:sz w:val="22"/>
              </w:rPr>
            </w:pPr>
            <w:r w:rsidRPr="007A1DF8">
              <w:rPr>
                <w:rFonts w:ascii="IBM Plex Sans" w:hAnsi="IBM Plex Sans"/>
                <w:sz w:val="22"/>
              </w:rPr>
              <w:t>Client Updates</w:t>
            </w:r>
          </w:p>
        </w:tc>
        <w:tc>
          <w:tcPr>
            <w:tcW w:w="172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2BBE6909" w14:textId="77777777" w:rsidR="00212A22" w:rsidRPr="007A1DF8" w:rsidRDefault="00212A22" w:rsidP="004B61E7">
            <w:pPr>
              <w:jc w:val="center"/>
              <w:rPr>
                <w:rFonts w:ascii="IBM Plex Sans" w:hAnsi="IBM Plex Sans"/>
                <w:sz w:val="22"/>
              </w:rPr>
            </w:pPr>
            <w:r w:rsidRPr="007A1DF8">
              <w:rPr>
                <w:rFonts w:ascii="IBM Plex Sans" w:hAnsi="IBM Plex Sans"/>
                <w:sz w:val="22"/>
              </w:rPr>
              <w:t>Escalation</w:t>
            </w:r>
          </w:p>
        </w:tc>
      </w:tr>
      <w:tr w:rsidR="00212A22" w14:paraId="253D0B9D"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BC013A4" w14:textId="77777777" w:rsidR="00212A22" w:rsidRPr="007A1DF8" w:rsidRDefault="00212A22" w:rsidP="004B61E7">
            <w:pPr>
              <w:jc w:val="center"/>
              <w:rPr>
                <w:rFonts w:ascii="IBM Plex Sans" w:hAnsi="IBM Plex Sans"/>
                <w:sz w:val="22"/>
              </w:rPr>
            </w:pPr>
            <w:r w:rsidRPr="007A1DF8">
              <w:rPr>
                <w:rFonts w:ascii="IBM Plex Sans" w:hAnsi="IBM Plex Sans"/>
                <w:sz w:val="22"/>
              </w:rPr>
              <w:t>P1</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BE4AFA" w14:textId="16424A2F" w:rsidR="00212A22" w:rsidRPr="007A1DF8" w:rsidRDefault="00212A22" w:rsidP="004B61E7">
            <w:pPr>
              <w:jc w:val="center"/>
              <w:rPr>
                <w:rFonts w:ascii="IBM Plex Sans" w:hAnsi="IBM Plex Sans"/>
                <w:sz w:val="22"/>
              </w:rPr>
            </w:pPr>
            <w:r w:rsidRPr="007A1DF8">
              <w:rPr>
                <w:rFonts w:ascii="IBM Plex Sans" w:hAnsi="IBM Plex Sans"/>
                <w:sz w:val="22"/>
              </w:rPr>
              <w:t xml:space="preserve">≤ </w:t>
            </w:r>
            <w:r w:rsidR="006E6BD3">
              <w:rPr>
                <w:rFonts w:ascii="IBM Plex Sans" w:hAnsi="IBM Plex Sans"/>
                <w:sz w:val="22"/>
              </w:rPr>
              <w:t>15</w:t>
            </w:r>
            <w:r w:rsidRPr="007A1DF8">
              <w:rPr>
                <w:rFonts w:ascii="IBM Plex Sans" w:hAnsi="IBM Plex Sans"/>
                <w:sz w:val="22"/>
              </w:rPr>
              <w:t xml:space="preserve"> min</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4F2ED6" w14:textId="77777777" w:rsidR="00212A22" w:rsidRPr="007A1DF8" w:rsidRDefault="00212A22" w:rsidP="004B61E7">
            <w:pPr>
              <w:jc w:val="center"/>
              <w:rPr>
                <w:rFonts w:ascii="IBM Plex Sans" w:hAnsi="IBM Plex Sans"/>
                <w:sz w:val="22"/>
              </w:rPr>
            </w:pPr>
            <w:r w:rsidRPr="007A1DF8">
              <w:rPr>
                <w:rFonts w:ascii="IBM Plex Sans" w:hAnsi="IBM Plex Sans"/>
                <w:sz w:val="22"/>
              </w:rPr>
              <w:t>≤ 4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C4B5A9" w14:textId="77777777" w:rsidR="00212A22" w:rsidRPr="007A1DF8" w:rsidRDefault="00212A22" w:rsidP="004B61E7">
            <w:pPr>
              <w:jc w:val="center"/>
              <w:rPr>
                <w:rFonts w:ascii="IBM Plex Sans" w:hAnsi="IBM Plex Sans"/>
                <w:sz w:val="22"/>
              </w:rPr>
            </w:pPr>
            <w:r w:rsidRPr="007A1DF8">
              <w:rPr>
                <w:rFonts w:ascii="IBM Plex Sans" w:hAnsi="IBM Plex Sans"/>
                <w:sz w:val="22"/>
              </w:rPr>
              <w:t>≤ 24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7A0038" w14:textId="371111E4" w:rsidR="00212A22" w:rsidRPr="007A1DF8" w:rsidRDefault="00212A22" w:rsidP="004B61E7">
            <w:pPr>
              <w:jc w:val="center"/>
              <w:rPr>
                <w:rFonts w:ascii="IBM Plex Sans" w:hAnsi="IBM Plex Sans"/>
                <w:sz w:val="22"/>
              </w:rPr>
            </w:pPr>
            <w:r w:rsidRPr="007A1DF8">
              <w:rPr>
                <w:rFonts w:ascii="IBM Plex Sans" w:hAnsi="IBM Plex Sans"/>
                <w:sz w:val="22"/>
              </w:rPr>
              <w:t>Regularly</w:t>
            </w:r>
            <w:r w:rsidR="0021328C">
              <w:rPr>
                <w:rFonts w:ascii="IBM Plex Sans" w:hAnsi="IBM Plex Sans"/>
                <w:sz w:val="22"/>
              </w:rPr>
              <w:t>/</w:t>
            </w:r>
            <w:r w:rsidR="001F2EB0">
              <w:rPr>
                <w:rFonts w:ascii="IBM Plex Sans" w:hAnsi="IBM Plex Sans"/>
                <w:sz w:val="22"/>
              </w:rPr>
              <w:t>As Needed</w:t>
            </w:r>
          </w:p>
        </w:tc>
        <w:tc>
          <w:tcPr>
            <w:tcW w:w="17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672682" w14:textId="77777777" w:rsidR="00212A22" w:rsidRPr="007A1DF8" w:rsidRDefault="00212A22" w:rsidP="004B61E7">
            <w:pPr>
              <w:rPr>
                <w:rFonts w:ascii="IBM Plex Sans" w:hAnsi="IBM Plex Sans"/>
                <w:sz w:val="22"/>
              </w:rPr>
            </w:pPr>
            <w:r w:rsidRPr="007A1DF8">
              <w:rPr>
                <w:rFonts w:ascii="IBM Plex Sans" w:hAnsi="IBM Plex Sans"/>
                <w:sz w:val="22"/>
              </w:rPr>
              <w:t xml:space="preserve">Senior Mgmt </w:t>
            </w:r>
          </w:p>
        </w:tc>
      </w:tr>
      <w:tr w:rsidR="00212A22" w14:paraId="1DA8B3A7"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1F35D54" w14:textId="77777777" w:rsidR="00212A22" w:rsidRPr="007A1DF8" w:rsidRDefault="00212A22" w:rsidP="004B61E7">
            <w:pPr>
              <w:jc w:val="center"/>
              <w:rPr>
                <w:rFonts w:ascii="IBM Plex Sans" w:hAnsi="IBM Plex Sans"/>
                <w:sz w:val="22"/>
              </w:rPr>
            </w:pPr>
            <w:r w:rsidRPr="007A1DF8">
              <w:rPr>
                <w:rFonts w:ascii="IBM Plex Sans" w:hAnsi="IBM Plex Sans"/>
                <w:sz w:val="22"/>
              </w:rPr>
              <w:t>P2</w:t>
            </w:r>
          </w:p>
        </w:tc>
        <w:tc>
          <w:tcPr>
            <w:tcW w:w="15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0502A71" w14:textId="77777777" w:rsidR="00212A22" w:rsidRPr="007A1DF8" w:rsidRDefault="00212A22" w:rsidP="004B61E7">
            <w:pPr>
              <w:jc w:val="center"/>
              <w:rPr>
                <w:rFonts w:ascii="IBM Plex Sans" w:hAnsi="IBM Plex Sans"/>
                <w:sz w:val="22"/>
              </w:rPr>
            </w:pPr>
            <w:r w:rsidRPr="007A1DF8">
              <w:rPr>
                <w:rFonts w:ascii="IBM Plex Sans" w:hAnsi="IBM Plex Sans"/>
                <w:sz w:val="22"/>
              </w:rPr>
              <w:t>≤ 30 min</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7E792376" w14:textId="77777777" w:rsidR="00212A22" w:rsidRPr="007A1DF8" w:rsidRDefault="00212A22" w:rsidP="004B61E7">
            <w:pPr>
              <w:jc w:val="center"/>
              <w:rPr>
                <w:rFonts w:ascii="IBM Plex Sans" w:hAnsi="IBM Plex Sans"/>
                <w:sz w:val="22"/>
              </w:rPr>
            </w:pPr>
            <w:r w:rsidRPr="007A1DF8">
              <w:rPr>
                <w:rFonts w:ascii="IBM Plex Sans" w:hAnsi="IBM Plex Sans"/>
                <w:sz w:val="22"/>
              </w:rPr>
              <w:t>≤ 8 hours</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08527416" w14:textId="77777777" w:rsidR="00212A22" w:rsidRPr="007A1DF8" w:rsidRDefault="00212A22" w:rsidP="004B61E7">
            <w:pPr>
              <w:jc w:val="center"/>
              <w:rPr>
                <w:rFonts w:ascii="IBM Plex Sans" w:hAnsi="IBM Plex Sans"/>
                <w:sz w:val="22"/>
              </w:rPr>
            </w:pPr>
            <w:r w:rsidRPr="007A1DF8">
              <w:rPr>
                <w:rFonts w:ascii="IBM Plex Sans" w:hAnsi="IBM Plex Sans"/>
                <w:sz w:val="22"/>
              </w:rPr>
              <w:t>≤ 24 hours</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5E3C1A2D" w14:textId="77777777" w:rsidR="00212A22" w:rsidRPr="007A1DF8" w:rsidRDefault="00212A22" w:rsidP="004B61E7">
            <w:pPr>
              <w:jc w:val="center"/>
              <w:rPr>
                <w:rFonts w:ascii="IBM Plex Sans" w:hAnsi="IBM Plex Sans"/>
                <w:sz w:val="22"/>
              </w:rPr>
            </w:pPr>
            <w:r w:rsidRPr="007A1DF8">
              <w:rPr>
                <w:rFonts w:ascii="IBM Plex Sans" w:hAnsi="IBM Plex Sans"/>
                <w:sz w:val="22"/>
              </w:rPr>
              <w:t>Every 2 hours</w:t>
            </w:r>
          </w:p>
        </w:tc>
        <w:tc>
          <w:tcPr>
            <w:tcW w:w="172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2C5144D" w14:textId="77777777" w:rsidR="00212A22" w:rsidRPr="007A1DF8" w:rsidRDefault="00212A22" w:rsidP="004B61E7">
            <w:pPr>
              <w:rPr>
                <w:rFonts w:ascii="IBM Plex Sans" w:hAnsi="IBM Plex Sans"/>
                <w:sz w:val="22"/>
              </w:rPr>
            </w:pPr>
            <w:r w:rsidRPr="007A1DF8">
              <w:rPr>
                <w:rFonts w:ascii="IBM Plex Sans" w:hAnsi="IBM Plex Sans"/>
                <w:sz w:val="22"/>
              </w:rPr>
              <w:t>Service Delivery Manager</w:t>
            </w:r>
          </w:p>
        </w:tc>
      </w:tr>
      <w:tr w:rsidR="00212A22" w14:paraId="6A2902E3"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00D3CC" w14:textId="77777777" w:rsidR="00212A22" w:rsidRPr="007A1DF8" w:rsidRDefault="00212A22" w:rsidP="004B61E7">
            <w:pPr>
              <w:jc w:val="center"/>
              <w:rPr>
                <w:rFonts w:ascii="IBM Plex Sans" w:hAnsi="IBM Plex Sans"/>
                <w:sz w:val="22"/>
              </w:rPr>
            </w:pPr>
            <w:r w:rsidRPr="007A1DF8">
              <w:rPr>
                <w:rFonts w:ascii="IBM Plex Sans" w:hAnsi="IBM Plex Sans"/>
                <w:sz w:val="22"/>
              </w:rPr>
              <w:t>P3</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CA39E8" w14:textId="77777777" w:rsidR="00212A22" w:rsidRPr="007A1DF8" w:rsidRDefault="00212A22" w:rsidP="004B61E7">
            <w:pPr>
              <w:jc w:val="center"/>
              <w:rPr>
                <w:rFonts w:ascii="IBM Plex Sans" w:hAnsi="IBM Plex Sans"/>
                <w:sz w:val="22"/>
              </w:rPr>
            </w:pPr>
            <w:r w:rsidRPr="007A1DF8">
              <w:rPr>
                <w:rFonts w:ascii="IBM Plex Sans" w:hAnsi="IBM Plex Sans"/>
                <w:sz w:val="22"/>
              </w:rPr>
              <w:t>≤ 2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71C82C6" w14:textId="77777777" w:rsidR="00212A22" w:rsidRPr="007A1DF8" w:rsidRDefault="00212A22" w:rsidP="004B61E7">
            <w:pPr>
              <w:jc w:val="center"/>
              <w:rPr>
                <w:rFonts w:ascii="IBM Plex Sans" w:hAnsi="IBM Plex Sans"/>
                <w:sz w:val="22"/>
              </w:rPr>
            </w:pPr>
            <w:r w:rsidRPr="007A1DF8">
              <w:rPr>
                <w:rFonts w:ascii="IBM Plex Sans" w:hAnsi="IBM Plex Sans"/>
                <w:sz w:val="22"/>
              </w:rPr>
              <w:t>≤ 24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D1CBC2" w14:textId="77777777" w:rsidR="00212A22" w:rsidRPr="007A1DF8" w:rsidRDefault="00212A22" w:rsidP="004B61E7">
            <w:pPr>
              <w:jc w:val="center"/>
              <w:rPr>
                <w:rFonts w:ascii="IBM Plex Sans" w:hAnsi="IBM Plex Sans"/>
                <w:sz w:val="22"/>
              </w:rPr>
            </w:pPr>
            <w:r w:rsidRPr="007A1DF8">
              <w:rPr>
                <w:rFonts w:ascii="IBM Plex Sans" w:hAnsi="IBM Plex Sans"/>
                <w:sz w:val="22"/>
              </w:rPr>
              <w:t>≤ 48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82A58C" w14:textId="77777777" w:rsidR="00212A22" w:rsidRPr="007A1DF8" w:rsidRDefault="00212A22" w:rsidP="004B61E7">
            <w:pPr>
              <w:jc w:val="center"/>
              <w:rPr>
                <w:rFonts w:ascii="IBM Plex Sans" w:hAnsi="IBM Plex Sans"/>
                <w:sz w:val="22"/>
              </w:rPr>
            </w:pPr>
            <w:r w:rsidRPr="007A1DF8">
              <w:rPr>
                <w:rFonts w:ascii="IBM Plex Sans" w:hAnsi="IBM Plex Sans"/>
                <w:sz w:val="22"/>
              </w:rPr>
              <w:t>Daily</w:t>
            </w:r>
          </w:p>
        </w:tc>
        <w:tc>
          <w:tcPr>
            <w:tcW w:w="17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115BE0E" w14:textId="77777777" w:rsidR="00212A22" w:rsidRPr="007A1DF8" w:rsidRDefault="00212A22" w:rsidP="004B61E7">
            <w:pPr>
              <w:rPr>
                <w:rFonts w:ascii="IBM Plex Sans" w:hAnsi="IBM Plex Sans"/>
                <w:sz w:val="22"/>
              </w:rPr>
            </w:pPr>
            <w:r w:rsidRPr="007A1DF8">
              <w:rPr>
                <w:rFonts w:ascii="IBM Plex Sans" w:hAnsi="IBM Plex Sans"/>
                <w:sz w:val="22"/>
              </w:rPr>
              <w:t>Service Delivery Manager</w:t>
            </w:r>
          </w:p>
        </w:tc>
      </w:tr>
      <w:tr w:rsidR="00212A22" w14:paraId="1EC2929F"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260BC92" w14:textId="77777777" w:rsidR="00212A22" w:rsidRPr="007A1DF8" w:rsidRDefault="00212A22" w:rsidP="004B61E7">
            <w:pPr>
              <w:jc w:val="center"/>
              <w:rPr>
                <w:rFonts w:ascii="IBM Plex Sans" w:hAnsi="IBM Plex Sans"/>
                <w:sz w:val="22"/>
              </w:rPr>
            </w:pPr>
            <w:r w:rsidRPr="007A1DF8">
              <w:rPr>
                <w:rFonts w:ascii="IBM Plex Sans" w:hAnsi="IBM Plex Sans"/>
                <w:sz w:val="22"/>
              </w:rPr>
              <w:t>P4</w:t>
            </w:r>
          </w:p>
        </w:tc>
        <w:tc>
          <w:tcPr>
            <w:tcW w:w="15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142EFB6B" w14:textId="77777777" w:rsidR="00212A22" w:rsidRPr="007A1DF8" w:rsidRDefault="00212A22" w:rsidP="004B61E7">
            <w:pPr>
              <w:jc w:val="center"/>
              <w:rPr>
                <w:rFonts w:ascii="IBM Plex Sans" w:hAnsi="IBM Plex Sans"/>
                <w:sz w:val="22"/>
              </w:rPr>
            </w:pPr>
            <w:r w:rsidRPr="007A1DF8">
              <w:rPr>
                <w:rFonts w:ascii="IBM Plex Sans" w:hAnsi="IBM Plex Sans"/>
                <w:sz w:val="22"/>
              </w:rPr>
              <w:t>≤ 4 hours</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96FEB32" w14:textId="77777777" w:rsidR="00212A22" w:rsidRPr="007A1DF8" w:rsidRDefault="00212A22" w:rsidP="004B61E7">
            <w:pPr>
              <w:jc w:val="center"/>
              <w:rPr>
                <w:rFonts w:ascii="IBM Plex Sans" w:hAnsi="IBM Plex Sans"/>
                <w:sz w:val="22"/>
              </w:rPr>
            </w:pPr>
            <w:r w:rsidRPr="007A1DF8">
              <w:rPr>
                <w:rFonts w:ascii="IBM Plex Sans" w:hAnsi="IBM Plex Sans"/>
                <w:sz w:val="22"/>
              </w:rPr>
              <w:t>N/A</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059EC744" w14:textId="77777777" w:rsidR="00212A22" w:rsidRPr="007A1DF8" w:rsidRDefault="00212A22" w:rsidP="004B61E7">
            <w:pPr>
              <w:jc w:val="center"/>
              <w:rPr>
                <w:rFonts w:ascii="IBM Plex Sans" w:hAnsi="IBM Plex Sans"/>
                <w:sz w:val="22"/>
              </w:rPr>
            </w:pPr>
            <w:r w:rsidRPr="007A1DF8">
              <w:rPr>
                <w:rFonts w:ascii="IBM Plex Sans" w:hAnsi="IBM Plex Sans"/>
                <w:sz w:val="22"/>
              </w:rPr>
              <w:t>≤ 5 working days</w:t>
            </w:r>
          </w:p>
        </w:tc>
        <w:tc>
          <w:tcPr>
            <w:tcW w:w="170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74F36F9" w14:textId="77777777" w:rsidR="00212A22" w:rsidRPr="007A1DF8" w:rsidRDefault="00212A22" w:rsidP="004B61E7">
            <w:pPr>
              <w:jc w:val="center"/>
              <w:rPr>
                <w:rFonts w:ascii="IBM Plex Sans" w:hAnsi="IBM Plex Sans"/>
                <w:sz w:val="22"/>
              </w:rPr>
            </w:pPr>
            <w:r w:rsidRPr="007A1DF8">
              <w:rPr>
                <w:rFonts w:ascii="IBM Plex Sans" w:hAnsi="IBM Plex Sans"/>
                <w:sz w:val="22"/>
              </w:rPr>
              <w:t>Weekly</w:t>
            </w:r>
          </w:p>
        </w:tc>
        <w:tc>
          <w:tcPr>
            <w:tcW w:w="172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74FCBBEE" w14:textId="77777777" w:rsidR="00212A22" w:rsidRPr="007A1DF8" w:rsidRDefault="00212A22" w:rsidP="004B61E7">
            <w:pPr>
              <w:rPr>
                <w:rFonts w:ascii="IBM Plex Sans" w:hAnsi="IBM Plex Sans"/>
                <w:sz w:val="22"/>
              </w:rPr>
            </w:pPr>
            <w:r w:rsidRPr="007A1DF8">
              <w:rPr>
                <w:rFonts w:ascii="IBM Plex Sans" w:hAnsi="IBM Plex Sans"/>
                <w:sz w:val="22"/>
              </w:rPr>
              <w:t>Service Delivery Manager</w:t>
            </w:r>
          </w:p>
        </w:tc>
      </w:tr>
      <w:tr w:rsidR="00212A22" w14:paraId="67A57FBB" w14:textId="77777777" w:rsidTr="004B61E7">
        <w:tc>
          <w:tcPr>
            <w:tcW w:w="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7FACAA" w14:textId="77777777" w:rsidR="00212A22" w:rsidRPr="007A1DF8" w:rsidRDefault="00212A22" w:rsidP="004B61E7">
            <w:pPr>
              <w:jc w:val="center"/>
              <w:rPr>
                <w:rFonts w:ascii="IBM Plex Sans" w:hAnsi="IBM Plex Sans"/>
                <w:sz w:val="22"/>
              </w:rPr>
            </w:pPr>
            <w:r w:rsidRPr="007A1DF8">
              <w:rPr>
                <w:rFonts w:ascii="IBM Plex Sans" w:hAnsi="IBM Plex Sans"/>
                <w:sz w:val="22"/>
              </w:rPr>
              <w:t>P5</w:t>
            </w:r>
          </w:p>
        </w:tc>
        <w:tc>
          <w:tcPr>
            <w:tcW w:w="1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0FB380" w14:textId="77777777" w:rsidR="00212A22" w:rsidRPr="007A1DF8" w:rsidRDefault="00212A22" w:rsidP="004B61E7">
            <w:pPr>
              <w:jc w:val="center"/>
              <w:rPr>
                <w:rFonts w:ascii="IBM Plex Sans" w:hAnsi="IBM Plex Sans"/>
                <w:sz w:val="22"/>
              </w:rPr>
            </w:pPr>
            <w:r w:rsidRPr="007A1DF8">
              <w:rPr>
                <w:rFonts w:ascii="IBM Plex Sans" w:hAnsi="IBM Plex Sans"/>
                <w:sz w:val="22"/>
              </w:rPr>
              <w:t>≤ 48 hours</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F6602C0" w14:textId="77777777" w:rsidR="00212A22" w:rsidRPr="007A1DF8" w:rsidRDefault="00212A22" w:rsidP="004B61E7">
            <w:pPr>
              <w:jc w:val="center"/>
              <w:rPr>
                <w:rFonts w:ascii="IBM Plex Sans" w:hAnsi="IBM Plex Sans"/>
                <w:sz w:val="22"/>
              </w:rPr>
            </w:pPr>
            <w:r w:rsidRPr="007A1DF8">
              <w:rPr>
                <w:rFonts w:ascii="IBM Plex Sans" w:hAnsi="IBM Plex Sans"/>
                <w:sz w:val="22"/>
              </w:rPr>
              <w:t>N/A</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846402" w14:textId="77777777" w:rsidR="00212A22" w:rsidRPr="007A1DF8" w:rsidRDefault="00212A22" w:rsidP="004B61E7">
            <w:pPr>
              <w:jc w:val="center"/>
              <w:rPr>
                <w:rFonts w:ascii="IBM Plex Sans" w:hAnsi="IBM Plex Sans"/>
                <w:sz w:val="22"/>
              </w:rPr>
            </w:pPr>
            <w:r w:rsidRPr="007A1DF8">
              <w:rPr>
                <w:rFonts w:ascii="IBM Plex Sans" w:hAnsi="IBM Plex Sans"/>
                <w:sz w:val="22"/>
              </w:rPr>
              <w:t>N/A</w:t>
            </w:r>
          </w:p>
        </w:tc>
        <w:tc>
          <w:tcPr>
            <w:tcW w:w="17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FD558D" w14:textId="77777777" w:rsidR="00212A22" w:rsidRPr="007A1DF8" w:rsidRDefault="00212A22" w:rsidP="004B61E7">
            <w:pPr>
              <w:jc w:val="center"/>
              <w:rPr>
                <w:rFonts w:ascii="IBM Plex Sans" w:hAnsi="IBM Plex Sans"/>
                <w:sz w:val="22"/>
              </w:rPr>
            </w:pPr>
            <w:r w:rsidRPr="007A1DF8">
              <w:rPr>
                <w:rFonts w:ascii="IBM Plex Sans" w:hAnsi="IBM Plex Sans"/>
                <w:sz w:val="22"/>
              </w:rPr>
              <w:t>Weekly digest</w:t>
            </w:r>
          </w:p>
        </w:tc>
        <w:tc>
          <w:tcPr>
            <w:tcW w:w="172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C7DE3C" w14:textId="77777777" w:rsidR="00212A22" w:rsidRPr="007A1DF8" w:rsidRDefault="00212A22" w:rsidP="004B61E7">
            <w:pPr>
              <w:rPr>
                <w:rFonts w:ascii="IBM Plex Sans" w:hAnsi="IBM Plex Sans"/>
                <w:sz w:val="22"/>
              </w:rPr>
            </w:pPr>
            <w:r w:rsidRPr="007A1DF8">
              <w:rPr>
                <w:rFonts w:ascii="IBM Plex Sans" w:hAnsi="IBM Plex Sans"/>
                <w:sz w:val="22"/>
              </w:rPr>
              <w:t>None</w:t>
            </w:r>
          </w:p>
        </w:tc>
      </w:tr>
      <w:bookmarkEnd w:id="0"/>
    </w:tbl>
    <w:p w14:paraId="277AB929" w14:textId="228273A3" w:rsidR="00B02073" w:rsidRPr="00293881" w:rsidRDefault="00B02073" w:rsidP="00DB47E8">
      <w:pPr>
        <w:rPr>
          <w:rFonts w:ascii="IBM Plex Sans" w:hAnsi="IBM Plex Sans"/>
          <w:sz w:val="22"/>
        </w:rPr>
      </w:pPr>
    </w:p>
    <w:p w14:paraId="02C3AFFB" w14:textId="77777777" w:rsidR="007840E3" w:rsidRPr="00293881" w:rsidRDefault="00DB47E8" w:rsidP="00DB47E8">
      <w:pPr>
        <w:rPr>
          <w:rFonts w:ascii="IBM Plex Sans" w:hAnsi="IBM Plex Sans"/>
          <w:sz w:val="22"/>
        </w:rPr>
      </w:pPr>
      <w:proofErr w:type="gramStart"/>
      <w:r w:rsidRPr="00293881">
        <w:rPr>
          <w:rFonts w:ascii="IBM Plex Sans" w:hAnsi="IBM Plex Sans"/>
          <w:sz w:val="22"/>
        </w:rPr>
        <w:t>The Priority for each Incident shall be specified by the Client</w:t>
      </w:r>
      <w:proofErr w:type="gramEnd"/>
      <w:r w:rsidRPr="00293881">
        <w:rPr>
          <w:rFonts w:ascii="IBM Plex Sans" w:hAnsi="IBM Plex Sans"/>
          <w:sz w:val="22"/>
        </w:rPr>
        <w:t xml:space="preserve"> when it reports the Incident and updated as soon as practicable after it becomes aware of any change in the Priority of the Incident in question. </w:t>
      </w:r>
    </w:p>
    <w:p w14:paraId="63BA3B8B" w14:textId="2842E742" w:rsidR="00DB47E8" w:rsidRPr="00293881" w:rsidRDefault="00DB47E8" w:rsidP="00DB47E8">
      <w:pPr>
        <w:rPr>
          <w:rFonts w:ascii="IBM Plex Sans" w:hAnsi="IBM Plex Sans"/>
          <w:sz w:val="22"/>
        </w:rPr>
      </w:pPr>
      <w:r w:rsidRPr="00293881">
        <w:rPr>
          <w:rFonts w:ascii="IBM Plex Sans" w:hAnsi="IBM Plex Sans"/>
          <w:sz w:val="22"/>
        </w:rPr>
        <w:t>The Contractor shall not change or downgrade the Priority assigned without prior agreement of the Client.</w:t>
      </w:r>
    </w:p>
    <w:p w14:paraId="6262D324" w14:textId="77777777" w:rsidR="00212A22" w:rsidRDefault="00DB47E8" w:rsidP="00DB47E8">
      <w:pPr>
        <w:pStyle w:val="ListParagraph"/>
        <w:numPr>
          <w:ilvl w:val="0"/>
          <w:numId w:val="6"/>
        </w:numPr>
        <w:rPr>
          <w:rFonts w:ascii="IBM Plex Sans" w:hAnsi="IBM Plex Sans"/>
          <w:sz w:val="22"/>
        </w:rPr>
      </w:pPr>
      <w:r w:rsidRPr="00212A22">
        <w:rPr>
          <w:rFonts w:ascii="IBM Plex Sans" w:hAnsi="IBM Plex Sans"/>
          <w:sz w:val="22"/>
        </w:rPr>
        <w:t xml:space="preserve">Response and Resolution times will </w:t>
      </w:r>
      <w:proofErr w:type="gramStart"/>
      <w:r w:rsidRPr="00212A22">
        <w:rPr>
          <w:rFonts w:ascii="IBM Plex Sans" w:hAnsi="IBM Plex Sans"/>
          <w:sz w:val="22"/>
        </w:rPr>
        <w:t>be evidenced</w:t>
      </w:r>
      <w:proofErr w:type="gramEnd"/>
      <w:r w:rsidRPr="00212A22">
        <w:rPr>
          <w:rFonts w:ascii="IBM Plex Sans" w:hAnsi="IBM Plex Sans"/>
          <w:sz w:val="22"/>
        </w:rPr>
        <w:t xml:space="preserve"> in accordance with the Incident tracking system or such other tracking system as may be specified by the Client from time to time.</w:t>
      </w:r>
    </w:p>
    <w:p w14:paraId="53ED69CF" w14:textId="77777777" w:rsidR="00212A22" w:rsidRDefault="00DB47E8" w:rsidP="00DB47E8">
      <w:pPr>
        <w:pStyle w:val="ListParagraph"/>
        <w:numPr>
          <w:ilvl w:val="0"/>
          <w:numId w:val="6"/>
        </w:numPr>
        <w:rPr>
          <w:rFonts w:ascii="IBM Plex Sans" w:hAnsi="IBM Plex Sans"/>
          <w:sz w:val="22"/>
        </w:rPr>
      </w:pPr>
      <w:r w:rsidRPr="00212A22">
        <w:rPr>
          <w:rFonts w:ascii="IBM Plex Sans" w:hAnsi="IBM Plex Sans"/>
          <w:sz w:val="22"/>
        </w:rPr>
        <w:t xml:space="preserve">A protocol for dealing with Priority 1 Incidents will at a minimum include the appointment of an Incident manager, the establishment of a conference call for all updates and a list of the key contacts who need to </w:t>
      </w:r>
      <w:proofErr w:type="gramStart"/>
      <w:r w:rsidRPr="00212A22">
        <w:rPr>
          <w:rFonts w:ascii="IBM Plex Sans" w:hAnsi="IBM Plex Sans"/>
          <w:sz w:val="22"/>
        </w:rPr>
        <w:t>be regularly updated</w:t>
      </w:r>
      <w:proofErr w:type="gramEnd"/>
      <w:r w:rsidRPr="00212A22">
        <w:rPr>
          <w:rFonts w:ascii="IBM Plex Sans" w:hAnsi="IBM Plex Sans"/>
          <w:sz w:val="22"/>
        </w:rPr>
        <w:t xml:space="preserve">. </w:t>
      </w:r>
    </w:p>
    <w:p w14:paraId="4834D213" w14:textId="1D11EE3D" w:rsidR="00DB47E8" w:rsidRPr="00212A22" w:rsidRDefault="00DB47E8" w:rsidP="00DB47E8">
      <w:pPr>
        <w:pStyle w:val="ListParagraph"/>
        <w:numPr>
          <w:ilvl w:val="0"/>
          <w:numId w:val="6"/>
        </w:numPr>
        <w:rPr>
          <w:rFonts w:ascii="IBM Plex Sans" w:hAnsi="IBM Plex Sans"/>
          <w:sz w:val="22"/>
        </w:rPr>
      </w:pPr>
      <w:r w:rsidRPr="00212A22">
        <w:rPr>
          <w:rFonts w:ascii="IBM Plex Sans" w:hAnsi="IBM Plex Sans"/>
          <w:sz w:val="22"/>
        </w:rPr>
        <w:t xml:space="preserve">The Contractor shall ensure that sufficient Support Personnel are available to </w:t>
      </w:r>
      <w:proofErr w:type="gramStart"/>
      <w:r w:rsidRPr="00212A22">
        <w:rPr>
          <w:rFonts w:ascii="IBM Plex Sans" w:hAnsi="IBM Plex Sans"/>
          <w:sz w:val="22"/>
        </w:rPr>
        <w:t>carry out</w:t>
      </w:r>
      <w:proofErr w:type="gramEnd"/>
      <w:r w:rsidRPr="00212A22">
        <w:rPr>
          <w:rFonts w:ascii="IBM Plex Sans" w:hAnsi="IBM Plex Sans"/>
          <w:sz w:val="22"/>
        </w:rPr>
        <w:t xml:space="preserve"> the necessary Resolution of these Incidents as per the Response and Resolution Times set out above.</w:t>
      </w:r>
    </w:p>
    <w:p w14:paraId="2D6BEFDB" w14:textId="77777777" w:rsidR="00DB47E8" w:rsidRPr="00293881" w:rsidRDefault="00DB47E8" w:rsidP="00DB47E8">
      <w:pPr>
        <w:rPr>
          <w:rFonts w:ascii="IBM Plex Sans" w:hAnsi="IBM Plex Sans"/>
          <w:b/>
          <w:bCs/>
          <w:sz w:val="22"/>
        </w:rPr>
      </w:pPr>
      <w:r w:rsidRPr="00293881">
        <w:rPr>
          <w:rFonts w:ascii="IBM Plex Sans" w:hAnsi="IBM Plex Sans"/>
          <w:b/>
          <w:bCs/>
          <w:sz w:val="22"/>
        </w:rPr>
        <w:t>5. MANAGEMENT AND RESOLUTION OF INCIDENTS AND PROBLEMS</w:t>
      </w:r>
    </w:p>
    <w:p w14:paraId="5196AE44" w14:textId="77777777" w:rsidR="00A65285" w:rsidRDefault="00DB47E8" w:rsidP="00A65285">
      <w:pPr>
        <w:pStyle w:val="ListParagraph"/>
        <w:numPr>
          <w:ilvl w:val="0"/>
          <w:numId w:val="9"/>
        </w:numPr>
        <w:rPr>
          <w:rFonts w:ascii="IBM Plex Sans" w:hAnsi="IBM Plex Sans"/>
          <w:sz w:val="22"/>
        </w:rPr>
      </w:pPr>
      <w:r w:rsidRPr="00A65285">
        <w:rPr>
          <w:rFonts w:ascii="IBM Plex Sans" w:hAnsi="IBM Plex Sans"/>
          <w:sz w:val="22"/>
        </w:rPr>
        <w:lastRenderedPageBreak/>
        <w:t xml:space="preserve">The </w:t>
      </w:r>
      <w:r w:rsidR="004A7731" w:rsidRPr="00A65285">
        <w:rPr>
          <w:rFonts w:ascii="IBM Plex Sans" w:hAnsi="IBM Plex Sans"/>
          <w:sz w:val="22"/>
        </w:rPr>
        <w:t>Contractor shall attempt to respond</w:t>
      </w:r>
      <w:r w:rsidR="004C0A9E" w:rsidRPr="00A65285">
        <w:rPr>
          <w:rFonts w:ascii="IBM Plex Sans" w:hAnsi="IBM Plex Sans"/>
          <w:sz w:val="22"/>
        </w:rPr>
        <w:t>,</w:t>
      </w:r>
      <w:r w:rsidR="004A7731" w:rsidRPr="00A65285">
        <w:rPr>
          <w:rFonts w:ascii="IBM Plex Sans" w:hAnsi="IBM Plex Sans"/>
          <w:sz w:val="22"/>
        </w:rPr>
        <w:t xml:space="preserve"> </w:t>
      </w:r>
      <w:r w:rsidR="004C0A9E" w:rsidRPr="00A65285">
        <w:rPr>
          <w:rFonts w:ascii="IBM Plex Sans" w:hAnsi="IBM Plex Sans"/>
          <w:sz w:val="22"/>
        </w:rPr>
        <w:t>set out in the service level table above,</w:t>
      </w:r>
      <w:r w:rsidRPr="00A65285">
        <w:rPr>
          <w:rFonts w:ascii="IBM Plex Sans" w:hAnsi="IBM Plex Sans"/>
          <w:sz w:val="22"/>
        </w:rPr>
        <w:t xml:space="preserve"> and resolve all Incidents and Problems within the Response Times set out at clause 4(a) above.</w:t>
      </w:r>
    </w:p>
    <w:p w14:paraId="7A077A5F" w14:textId="77777777" w:rsidR="00A65285" w:rsidRDefault="00DB47E8" w:rsidP="00A65285">
      <w:pPr>
        <w:pStyle w:val="ListParagraph"/>
        <w:numPr>
          <w:ilvl w:val="0"/>
          <w:numId w:val="9"/>
        </w:numPr>
        <w:rPr>
          <w:rFonts w:ascii="IBM Plex Sans" w:hAnsi="IBM Plex Sans"/>
          <w:sz w:val="22"/>
        </w:rPr>
      </w:pPr>
      <w:proofErr w:type="gramStart"/>
      <w:r w:rsidRPr="00A65285">
        <w:rPr>
          <w:rFonts w:ascii="IBM Plex Sans" w:hAnsi="IBM Plex Sans"/>
          <w:sz w:val="22"/>
        </w:rPr>
        <w:t>Every effort shall be made by the Contractor</w:t>
      </w:r>
      <w:proofErr w:type="gramEnd"/>
      <w:r w:rsidRPr="00A65285">
        <w:rPr>
          <w:rFonts w:ascii="IBM Plex Sans" w:hAnsi="IBM Plex Sans"/>
          <w:sz w:val="22"/>
        </w:rPr>
        <w:t xml:space="preserve"> to resolve each Incident at, or as soon as possible after, the first point of contact.</w:t>
      </w:r>
    </w:p>
    <w:p w14:paraId="7922E36F" w14:textId="1601B331" w:rsidR="00A65285" w:rsidRDefault="00DB47E8" w:rsidP="00A65285">
      <w:pPr>
        <w:pStyle w:val="ListParagraph"/>
        <w:numPr>
          <w:ilvl w:val="0"/>
          <w:numId w:val="9"/>
        </w:numPr>
        <w:rPr>
          <w:rFonts w:ascii="IBM Plex Sans" w:hAnsi="IBM Plex Sans"/>
          <w:sz w:val="22"/>
        </w:rPr>
      </w:pPr>
      <w:r w:rsidRPr="00A65285">
        <w:rPr>
          <w:rFonts w:ascii="IBM Plex Sans" w:hAnsi="IBM Plex Sans"/>
          <w:sz w:val="22"/>
        </w:rPr>
        <w:t xml:space="preserve">The Contractor shall ensure that the Support Personnel use an issue tracking </w:t>
      </w:r>
      <w:r w:rsidR="004C0A9E" w:rsidRPr="00A65285">
        <w:rPr>
          <w:rFonts w:ascii="IBM Plex Sans" w:hAnsi="IBM Plex Sans"/>
          <w:sz w:val="22"/>
        </w:rPr>
        <w:t xml:space="preserve">system </w:t>
      </w:r>
      <w:r w:rsidR="005037EC">
        <w:rPr>
          <w:rFonts w:ascii="IBM Plex Sans" w:hAnsi="IBM Plex Sans"/>
          <w:sz w:val="22"/>
        </w:rPr>
        <w:t>of</w:t>
      </w:r>
      <w:r w:rsidR="004C0A9E" w:rsidRPr="00A65285">
        <w:rPr>
          <w:rFonts w:ascii="IBM Plex Sans" w:hAnsi="IBM Plex Sans"/>
          <w:sz w:val="22"/>
        </w:rPr>
        <w:t xml:space="preserve"> the </w:t>
      </w:r>
      <w:r w:rsidR="005037EC">
        <w:rPr>
          <w:rFonts w:ascii="IBM Plex Sans" w:hAnsi="IBM Plex Sans"/>
          <w:sz w:val="22"/>
        </w:rPr>
        <w:t>Client’s</w:t>
      </w:r>
      <w:r w:rsidR="004C0A9E" w:rsidRPr="00A65285">
        <w:rPr>
          <w:rFonts w:ascii="IBM Plex Sans" w:hAnsi="IBM Plex Sans"/>
          <w:sz w:val="22"/>
        </w:rPr>
        <w:t xml:space="preserve"> choice </w:t>
      </w:r>
      <w:r w:rsidRPr="00A65285">
        <w:rPr>
          <w:rFonts w:ascii="IBM Plex Sans" w:hAnsi="IBM Plex Sans"/>
          <w:sz w:val="22"/>
        </w:rPr>
        <w:t>to maintain a comprehensive record of all Incidents, including the Priority of each Incident and the actions taken to achieve their Resolution.</w:t>
      </w:r>
    </w:p>
    <w:p w14:paraId="18683073" w14:textId="663E251E" w:rsidR="00DB47E8" w:rsidRPr="00A65285" w:rsidRDefault="00DB47E8" w:rsidP="00A65285">
      <w:pPr>
        <w:pStyle w:val="ListParagraph"/>
        <w:numPr>
          <w:ilvl w:val="0"/>
          <w:numId w:val="9"/>
        </w:numPr>
        <w:rPr>
          <w:rFonts w:ascii="IBM Plex Sans" w:hAnsi="IBM Plex Sans"/>
          <w:sz w:val="22"/>
        </w:rPr>
      </w:pPr>
      <w:r w:rsidRPr="00A65285">
        <w:rPr>
          <w:rFonts w:ascii="IBM Plex Sans" w:hAnsi="IBM Plex Sans"/>
          <w:sz w:val="22"/>
        </w:rPr>
        <w:t xml:space="preserve">Incidents may </w:t>
      </w:r>
      <w:proofErr w:type="gramStart"/>
      <w:r w:rsidRPr="00A65285">
        <w:rPr>
          <w:rFonts w:ascii="IBM Plex Sans" w:hAnsi="IBM Plex Sans"/>
          <w:sz w:val="22"/>
        </w:rPr>
        <w:t>be communicated</w:t>
      </w:r>
      <w:proofErr w:type="gramEnd"/>
      <w:r w:rsidRPr="00A65285">
        <w:rPr>
          <w:rFonts w:ascii="IBM Plex Sans" w:hAnsi="IBM Plex Sans"/>
          <w:sz w:val="22"/>
        </w:rPr>
        <w:t xml:space="preserve"> by either telephone or electronic mail or other means agreed between the Parties, however all Incidents must be recorded and logged in the issue tracking system. </w:t>
      </w:r>
    </w:p>
    <w:p w14:paraId="216AE532" w14:textId="77777777" w:rsidR="00DB47E8" w:rsidRPr="00293881" w:rsidRDefault="00DB47E8" w:rsidP="00DB47E8">
      <w:pPr>
        <w:rPr>
          <w:rFonts w:ascii="IBM Plex Sans" w:hAnsi="IBM Plex Sans"/>
          <w:b/>
          <w:bCs/>
          <w:sz w:val="22"/>
        </w:rPr>
      </w:pPr>
      <w:r w:rsidRPr="00293881">
        <w:rPr>
          <w:rFonts w:ascii="IBM Plex Sans" w:hAnsi="IBM Plex Sans"/>
          <w:b/>
          <w:bCs/>
          <w:sz w:val="22"/>
        </w:rPr>
        <w:t>6. ESCALATION PROCESS FOR INCIDENTS</w:t>
      </w:r>
    </w:p>
    <w:p w14:paraId="06FE1DA3" w14:textId="77777777" w:rsidR="00A65285" w:rsidRDefault="00DB47E8" w:rsidP="00A65285">
      <w:pPr>
        <w:pStyle w:val="ListParagraph"/>
        <w:numPr>
          <w:ilvl w:val="0"/>
          <w:numId w:val="10"/>
        </w:numPr>
        <w:rPr>
          <w:rFonts w:ascii="IBM Plex Sans" w:hAnsi="IBM Plex Sans"/>
          <w:sz w:val="22"/>
        </w:rPr>
      </w:pPr>
      <w:r w:rsidRPr="00A65285">
        <w:rPr>
          <w:rFonts w:ascii="IBM Plex Sans" w:hAnsi="IBM Plex Sans"/>
          <w:sz w:val="22"/>
        </w:rPr>
        <w:t xml:space="preserve">To ensure that all Client Incidents receive the highest level of care, the escalation matrix set out in this clause </w:t>
      </w:r>
      <w:proofErr w:type="gramStart"/>
      <w:r w:rsidRPr="00A65285">
        <w:rPr>
          <w:rFonts w:ascii="IBM Plex Sans" w:hAnsi="IBM Plex Sans"/>
          <w:sz w:val="22"/>
        </w:rPr>
        <w:t>6</w:t>
      </w:r>
      <w:proofErr w:type="gramEnd"/>
      <w:r w:rsidRPr="00A65285">
        <w:rPr>
          <w:rFonts w:ascii="IBM Plex Sans" w:hAnsi="IBM Plex Sans"/>
          <w:sz w:val="22"/>
        </w:rPr>
        <w:t xml:space="preserve"> shall apply. The Contractor guarantees that any Incident which falls outside the Resolution Times defined in this Service Level Agreement will receive the attention of senior management within the Contractor’s organisation.</w:t>
      </w:r>
    </w:p>
    <w:p w14:paraId="3A400CCF" w14:textId="77777777" w:rsidR="00A65285" w:rsidRDefault="00DB47E8" w:rsidP="00A65285">
      <w:pPr>
        <w:pStyle w:val="ListParagraph"/>
        <w:numPr>
          <w:ilvl w:val="0"/>
          <w:numId w:val="10"/>
        </w:numPr>
        <w:rPr>
          <w:rFonts w:ascii="IBM Plex Sans" w:hAnsi="IBM Plex Sans"/>
          <w:sz w:val="22"/>
        </w:rPr>
      </w:pPr>
      <w:r w:rsidRPr="00A65285">
        <w:rPr>
          <w:rFonts w:ascii="IBM Plex Sans" w:hAnsi="IBM Plex Sans"/>
          <w:sz w:val="22"/>
        </w:rPr>
        <w:t xml:space="preserve">Where an Incident is not resolved within the relevant </w:t>
      </w:r>
      <w:proofErr w:type="gramStart"/>
      <w:r w:rsidRPr="00A65285">
        <w:rPr>
          <w:rFonts w:ascii="IBM Plex Sans" w:hAnsi="IBM Plex Sans"/>
          <w:sz w:val="22"/>
        </w:rPr>
        <w:t>time period</w:t>
      </w:r>
      <w:proofErr w:type="gramEnd"/>
      <w:r w:rsidRPr="00A65285">
        <w:rPr>
          <w:rFonts w:ascii="IBM Plex Sans" w:hAnsi="IBM Plex Sans"/>
          <w:sz w:val="22"/>
        </w:rPr>
        <w:t xml:space="preserve"> specified in the escalation matrix (the “Escalation Time”) the Client may escalate the Incident to the Contractor and Client personnel listed in the escalation matrix. The appropriate Contractor personnel shall take any and all action necessary within his/her level of responsibility to </w:t>
      </w:r>
      <w:proofErr w:type="gramStart"/>
      <w:r w:rsidRPr="00A65285">
        <w:rPr>
          <w:rFonts w:ascii="IBM Plex Sans" w:hAnsi="IBM Plex Sans"/>
          <w:sz w:val="22"/>
        </w:rPr>
        <w:t>effect</w:t>
      </w:r>
      <w:proofErr w:type="gramEnd"/>
      <w:r w:rsidRPr="00A65285">
        <w:rPr>
          <w:rFonts w:ascii="IBM Plex Sans" w:hAnsi="IBM Plex Sans"/>
          <w:sz w:val="22"/>
        </w:rPr>
        <w:t xml:space="preserve"> a full Resolution of the problem for the benefit of the Client as soon as possible. </w:t>
      </w:r>
    </w:p>
    <w:p w14:paraId="49044519" w14:textId="729ADDE8" w:rsidR="00DB47E8" w:rsidRPr="00A65285" w:rsidRDefault="00DB47E8" w:rsidP="00A65285">
      <w:pPr>
        <w:pStyle w:val="ListParagraph"/>
        <w:numPr>
          <w:ilvl w:val="0"/>
          <w:numId w:val="10"/>
        </w:numPr>
        <w:rPr>
          <w:rFonts w:ascii="IBM Plex Sans" w:hAnsi="IBM Plex Sans"/>
          <w:sz w:val="22"/>
        </w:rPr>
      </w:pPr>
      <w:r w:rsidRPr="00A65285">
        <w:rPr>
          <w:rFonts w:ascii="IBM Plex Sans" w:hAnsi="IBM Plex Sans"/>
          <w:sz w:val="22"/>
        </w:rPr>
        <w:t>The Escalation Time for all Incidents commences upon notification or detection of the Incident.</w:t>
      </w:r>
    </w:p>
    <w:p w14:paraId="3A9F04A2" w14:textId="77777777" w:rsidR="007A1DF8" w:rsidRDefault="007A1DF8" w:rsidP="007A1DF8">
      <w:pPr>
        <w:pStyle w:val="ListParagraph"/>
        <w:rPr>
          <w:rFonts w:ascii="IBM Plex Sans" w:hAnsi="IBM Plex Sans"/>
          <w:sz w:val="22"/>
        </w:rPr>
      </w:pPr>
    </w:p>
    <w:tbl>
      <w:tblPr>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
        <w:gridCol w:w="2316"/>
        <w:gridCol w:w="2625"/>
        <w:gridCol w:w="2625"/>
      </w:tblGrid>
      <w:tr w:rsidR="007A1DF8" w14:paraId="20AF1F91" w14:textId="77777777" w:rsidTr="007A1DF8">
        <w:trPr>
          <w:trHeight w:val="685"/>
        </w:trPr>
        <w:tc>
          <w:tcPr>
            <w:tcW w:w="108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5CCF049F" w14:textId="25838989" w:rsidR="007A1DF8" w:rsidRPr="007A1DF8" w:rsidRDefault="007A1DF8" w:rsidP="004B61E7">
            <w:pPr>
              <w:jc w:val="center"/>
              <w:rPr>
                <w:rFonts w:ascii="IBM Plex Sans" w:hAnsi="IBM Plex Sans"/>
                <w:sz w:val="22"/>
              </w:rPr>
            </w:pPr>
            <w:r w:rsidRPr="007A1DF8">
              <w:rPr>
                <w:rFonts w:ascii="IBM Plex Sans" w:hAnsi="IBM Plex Sans"/>
                <w:sz w:val="22"/>
              </w:rPr>
              <w:t>Priority</w:t>
            </w:r>
          </w:p>
        </w:tc>
        <w:tc>
          <w:tcPr>
            <w:tcW w:w="2316"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0CF1299F" w14:textId="7F1E810F" w:rsidR="007A1DF8" w:rsidRPr="007A1DF8" w:rsidRDefault="007A1DF8" w:rsidP="004B61E7">
            <w:pPr>
              <w:jc w:val="center"/>
              <w:rPr>
                <w:rFonts w:ascii="IBM Plex Sans" w:hAnsi="IBM Plex Sans"/>
                <w:sz w:val="22"/>
              </w:rPr>
            </w:pPr>
            <w:r w:rsidRPr="007A1DF8">
              <w:rPr>
                <w:rFonts w:ascii="IBM Plex Sans" w:hAnsi="IBM Plex Sans"/>
                <w:sz w:val="22"/>
              </w:rPr>
              <w:t>Escalation Time</w:t>
            </w:r>
          </w:p>
        </w:tc>
        <w:tc>
          <w:tcPr>
            <w:tcW w:w="2625"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AD674C8" w14:textId="32D23D6C" w:rsidR="007A1DF8" w:rsidRPr="007A1DF8" w:rsidRDefault="007A1DF8" w:rsidP="004B61E7">
            <w:pPr>
              <w:jc w:val="center"/>
              <w:rPr>
                <w:rFonts w:ascii="IBM Plex Sans" w:hAnsi="IBM Plex Sans"/>
                <w:sz w:val="22"/>
              </w:rPr>
            </w:pPr>
            <w:r w:rsidRPr="007A1DF8">
              <w:rPr>
                <w:rFonts w:ascii="IBM Plex Sans" w:hAnsi="IBM Plex Sans"/>
                <w:sz w:val="22"/>
              </w:rPr>
              <w:t>Escalation Point</w:t>
            </w:r>
          </w:p>
        </w:tc>
        <w:tc>
          <w:tcPr>
            <w:tcW w:w="2625"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04AE317" w14:textId="381B005D" w:rsidR="007A1DF8" w:rsidRPr="007A1DF8" w:rsidRDefault="007A1DF8" w:rsidP="004B61E7">
            <w:pPr>
              <w:jc w:val="center"/>
              <w:rPr>
                <w:rFonts w:ascii="IBM Plex Sans" w:hAnsi="IBM Plex Sans"/>
                <w:sz w:val="22"/>
              </w:rPr>
            </w:pPr>
            <w:r w:rsidRPr="007A1DF8">
              <w:rPr>
                <w:rFonts w:ascii="IBM Plex Sans" w:hAnsi="IBM Plex Sans"/>
                <w:sz w:val="22"/>
              </w:rPr>
              <w:t>Update Frequency</w:t>
            </w:r>
          </w:p>
        </w:tc>
      </w:tr>
      <w:tr w:rsidR="007A1DF8" w14:paraId="26737946" w14:textId="77777777" w:rsidTr="007A1DF8">
        <w:trPr>
          <w:trHeight w:val="430"/>
        </w:trPr>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5AC0E2" w14:textId="77777777" w:rsidR="007A1DF8" w:rsidRPr="007A1DF8" w:rsidRDefault="007A1DF8" w:rsidP="004B61E7">
            <w:pPr>
              <w:jc w:val="center"/>
              <w:rPr>
                <w:rFonts w:ascii="IBM Plex Sans" w:hAnsi="IBM Plex Sans"/>
                <w:sz w:val="22"/>
              </w:rPr>
            </w:pPr>
            <w:r w:rsidRPr="007A1DF8">
              <w:rPr>
                <w:rFonts w:ascii="IBM Plex Sans" w:hAnsi="IBM Plex Sans"/>
                <w:sz w:val="22"/>
              </w:rPr>
              <w:t>P1</w:t>
            </w:r>
          </w:p>
        </w:tc>
        <w:tc>
          <w:tcPr>
            <w:tcW w:w="23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A69BAF" w14:textId="6A9495F7" w:rsidR="007A1DF8" w:rsidRPr="007A1DF8" w:rsidRDefault="007A1DF8" w:rsidP="004B61E7">
            <w:pPr>
              <w:jc w:val="center"/>
              <w:rPr>
                <w:rFonts w:ascii="IBM Plex Sans" w:hAnsi="IBM Plex Sans"/>
                <w:sz w:val="22"/>
              </w:rPr>
            </w:pPr>
            <w:r>
              <w:rPr>
                <w:rFonts w:ascii="IBM Plex Sans" w:hAnsi="IBM Plex Sans"/>
                <w:sz w:val="22"/>
              </w:rPr>
              <w:t>8 hours</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AF4C88" w14:textId="28F822F5" w:rsidR="007A1DF8" w:rsidRPr="007A1DF8" w:rsidRDefault="007A1DF8" w:rsidP="004B61E7">
            <w:pPr>
              <w:jc w:val="center"/>
              <w:rPr>
                <w:rFonts w:ascii="IBM Plex Sans" w:hAnsi="IBM Plex Sans"/>
                <w:sz w:val="22"/>
              </w:rPr>
            </w:pPr>
            <w:r>
              <w:rPr>
                <w:rFonts w:ascii="IBM Plex Sans" w:hAnsi="IBM Plex Sans"/>
                <w:sz w:val="22"/>
              </w:rPr>
              <w:t>Senior Responsible officer in both the Client and the Contractor</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17F3F2" w14:textId="24EA21C8" w:rsidR="007A1DF8" w:rsidRPr="007A1DF8" w:rsidRDefault="007A1DF8" w:rsidP="004B61E7">
            <w:pPr>
              <w:jc w:val="center"/>
              <w:rPr>
                <w:rFonts w:ascii="IBM Plex Sans" w:hAnsi="IBM Plex Sans"/>
                <w:sz w:val="22"/>
              </w:rPr>
            </w:pPr>
            <w:r>
              <w:rPr>
                <w:rFonts w:ascii="IBM Plex Sans" w:hAnsi="IBM Plex Sans"/>
                <w:sz w:val="22"/>
              </w:rPr>
              <w:t>Every 1 hour</w:t>
            </w:r>
          </w:p>
        </w:tc>
      </w:tr>
      <w:tr w:rsidR="007A1DF8" w14:paraId="09AA4DD2" w14:textId="77777777" w:rsidTr="007A1DF8">
        <w:trPr>
          <w:trHeight w:val="446"/>
        </w:trPr>
        <w:tc>
          <w:tcPr>
            <w:tcW w:w="108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700445C" w14:textId="77777777" w:rsidR="007A1DF8" w:rsidRPr="007A1DF8" w:rsidRDefault="007A1DF8" w:rsidP="004B61E7">
            <w:pPr>
              <w:jc w:val="center"/>
              <w:rPr>
                <w:rFonts w:ascii="IBM Plex Sans" w:hAnsi="IBM Plex Sans"/>
                <w:sz w:val="22"/>
              </w:rPr>
            </w:pPr>
            <w:r w:rsidRPr="007A1DF8">
              <w:rPr>
                <w:rFonts w:ascii="IBM Plex Sans" w:hAnsi="IBM Plex Sans"/>
                <w:sz w:val="22"/>
              </w:rPr>
              <w:t>P2</w:t>
            </w:r>
          </w:p>
        </w:tc>
        <w:tc>
          <w:tcPr>
            <w:tcW w:w="231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204B5461" w14:textId="37AB0DE2" w:rsidR="007A1DF8" w:rsidRPr="007A1DF8" w:rsidRDefault="007A1DF8" w:rsidP="004B61E7">
            <w:pPr>
              <w:jc w:val="center"/>
              <w:rPr>
                <w:rFonts w:ascii="IBM Plex Sans" w:hAnsi="IBM Plex Sans"/>
                <w:sz w:val="22"/>
              </w:rPr>
            </w:pPr>
            <w:r>
              <w:rPr>
                <w:rFonts w:ascii="IBM Plex Sans" w:hAnsi="IBM Plex Sans"/>
                <w:sz w:val="22"/>
              </w:rPr>
              <w:t>16 hours</w:t>
            </w:r>
          </w:p>
        </w:tc>
        <w:tc>
          <w:tcPr>
            <w:tcW w:w="2625"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04F0CC08" w14:textId="364273EF" w:rsidR="007A1DF8" w:rsidRPr="007A1DF8" w:rsidRDefault="007A1DF8" w:rsidP="004B61E7">
            <w:pPr>
              <w:jc w:val="center"/>
              <w:rPr>
                <w:rFonts w:ascii="IBM Plex Sans" w:hAnsi="IBM Plex Sans"/>
                <w:sz w:val="22"/>
              </w:rPr>
            </w:pPr>
            <w:r>
              <w:rPr>
                <w:rFonts w:ascii="IBM Plex Sans" w:hAnsi="IBM Plex Sans"/>
                <w:sz w:val="22"/>
              </w:rPr>
              <w:t>Senior Responsible officer in both the Client and the Contractor</w:t>
            </w:r>
          </w:p>
        </w:tc>
        <w:tc>
          <w:tcPr>
            <w:tcW w:w="2625"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24D00AA0" w14:textId="0ECA878B" w:rsidR="007A1DF8" w:rsidRPr="007A1DF8" w:rsidRDefault="00A65285" w:rsidP="004B61E7">
            <w:pPr>
              <w:jc w:val="center"/>
              <w:rPr>
                <w:rFonts w:ascii="IBM Plex Sans" w:hAnsi="IBM Plex Sans"/>
                <w:sz w:val="22"/>
              </w:rPr>
            </w:pPr>
            <w:r>
              <w:rPr>
                <w:rFonts w:ascii="IBM Plex Sans" w:hAnsi="IBM Plex Sans"/>
                <w:sz w:val="22"/>
              </w:rPr>
              <w:t>Every 4 hours</w:t>
            </w:r>
          </w:p>
        </w:tc>
      </w:tr>
      <w:tr w:rsidR="007A1DF8" w14:paraId="15045D7E" w14:textId="77777777" w:rsidTr="007A1DF8">
        <w:trPr>
          <w:trHeight w:val="430"/>
        </w:trPr>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78394B" w14:textId="77777777" w:rsidR="007A1DF8" w:rsidRPr="007A1DF8" w:rsidRDefault="007A1DF8" w:rsidP="004B61E7">
            <w:pPr>
              <w:jc w:val="center"/>
              <w:rPr>
                <w:rFonts w:ascii="IBM Plex Sans" w:hAnsi="IBM Plex Sans"/>
                <w:sz w:val="22"/>
              </w:rPr>
            </w:pPr>
            <w:r w:rsidRPr="007A1DF8">
              <w:rPr>
                <w:rFonts w:ascii="IBM Plex Sans" w:hAnsi="IBM Plex Sans"/>
                <w:sz w:val="22"/>
              </w:rPr>
              <w:t>P3</w:t>
            </w:r>
          </w:p>
        </w:tc>
        <w:tc>
          <w:tcPr>
            <w:tcW w:w="23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3AE170" w14:textId="210DCC90" w:rsidR="007A1DF8" w:rsidRPr="007A1DF8" w:rsidRDefault="00A65285" w:rsidP="004B61E7">
            <w:pPr>
              <w:jc w:val="center"/>
              <w:rPr>
                <w:rFonts w:ascii="IBM Plex Sans" w:hAnsi="IBM Plex Sans"/>
                <w:sz w:val="22"/>
              </w:rPr>
            </w:pPr>
            <w:r>
              <w:rPr>
                <w:rFonts w:ascii="IBM Plex Sans" w:hAnsi="IBM Plex Sans"/>
                <w:sz w:val="22"/>
              </w:rPr>
              <w:t>1 week</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E774CD" w14:textId="2C5186F9" w:rsidR="007A1DF8" w:rsidRPr="007A1DF8" w:rsidRDefault="00A65285" w:rsidP="004B61E7">
            <w:pPr>
              <w:jc w:val="center"/>
              <w:rPr>
                <w:rFonts w:ascii="IBM Plex Sans" w:hAnsi="IBM Plex Sans"/>
                <w:sz w:val="22"/>
              </w:rPr>
            </w:pPr>
            <w:r>
              <w:rPr>
                <w:rFonts w:ascii="IBM Plex Sans" w:hAnsi="IBM Plex Sans"/>
                <w:sz w:val="22"/>
              </w:rPr>
              <w:t>Service Delivery Manager</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78EAFD" w14:textId="71E44757" w:rsidR="007A1DF8" w:rsidRPr="007A1DF8" w:rsidRDefault="00A65285" w:rsidP="004B61E7">
            <w:pPr>
              <w:jc w:val="center"/>
              <w:rPr>
                <w:rFonts w:ascii="IBM Plex Sans" w:hAnsi="IBM Plex Sans"/>
                <w:sz w:val="22"/>
              </w:rPr>
            </w:pPr>
            <w:r>
              <w:rPr>
                <w:rFonts w:ascii="IBM Plex Sans" w:hAnsi="IBM Plex Sans"/>
                <w:sz w:val="22"/>
              </w:rPr>
              <w:t>Every working day</w:t>
            </w:r>
          </w:p>
        </w:tc>
      </w:tr>
      <w:tr w:rsidR="007A1DF8" w14:paraId="6B6D05EA" w14:textId="77777777" w:rsidTr="007A1DF8">
        <w:trPr>
          <w:trHeight w:val="430"/>
        </w:trPr>
        <w:tc>
          <w:tcPr>
            <w:tcW w:w="1080"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38362D1" w14:textId="77777777" w:rsidR="007A1DF8" w:rsidRPr="007A1DF8" w:rsidRDefault="007A1DF8" w:rsidP="004B61E7">
            <w:pPr>
              <w:jc w:val="center"/>
              <w:rPr>
                <w:rFonts w:ascii="IBM Plex Sans" w:hAnsi="IBM Plex Sans"/>
                <w:sz w:val="22"/>
              </w:rPr>
            </w:pPr>
            <w:r w:rsidRPr="007A1DF8">
              <w:rPr>
                <w:rFonts w:ascii="IBM Plex Sans" w:hAnsi="IBM Plex Sans"/>
                <w:sz w:val="22"/>
              </w:rPr>
              <w:t>P4</w:t>
            </w:r>
          </w:p>
        </w:tc>
        <w:tc>
          <w:tcPr>
            <w:tcW w:w="2316"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272E708" w14:textId="2330B14D" w:rsidR="007A1DF8" w:rsidRPr="007A1DF8" w:rsidRDefault="00943BEF" w:rsidP="004B61E7">
            <w:pPr>
              <w:jc w:val="center"/>
              <w:rPr>
                <w:rFonts w:ascii="IBM Plex Sans" w:hAnsi="IBM Plex Sans"/>
                <w:sz w:val="22"/>
              </w:rPr>
            </w:pPr>
            <w:r>
              <w:rPr>
                <w:rFonts w:ascii="IBM Plex Sans" w:hAnsi="IBM Plex Sans"/>
                <w:sz w:val="22"/>
              </w:rPr>
              <w:t>1 week</w:t>
            </w:r>
          </w:p>
        </w:tc>
        <w:tc>
          <w:tcPr>
            <w:tcW w:w="2625"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D160874" w14:textId="0040A832" w:rsidR="007A1DF8" w:rsidRPr="007A1DF8" w:rsidRDefault="00943BEF" w:rsidP="004B61E7">
            <w:pPr>
              <w:jc w:val="center"/>
              <w:rPr>
                <w:rFonts w:ascii="IBM Plex Sans" w:hAnsi="IBM Plex Sans"/>
                <w:sz w:val="22"/>
              </w:rPr>
            </w:pPr>
            <w:r>
              <w:rPr>
                <w:rFonts w:ascii="IBM Plex Sans" w:hAnsi="IBM Plex Sans"/>
                <w:sz w:val="22"/>
              </w:rPr>
              <w:t>Service Delivery Manager</w:t>
            </w:r>
          </w:p>
        </w:tc>
        <w:tc>
          <w:tcPr>
            <w:tcW w:w="2625"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14F2F38" w14:textId="5C1C012F" w:rsidR="007A1DF8" w:rsidRPr="007A1DF8" w:rsidRDefault="00943BEF" w:rsidP="004B61E7">
            <w:pPr>
              <w:jc w:val="center"/>
              <w:rPr>
                <w:rFonts w:ascii="IBM Plex Sans" w:hAnsi="IBM Plex Sans"/>
                <w:sz w:val="22"/>
              </w:rPr>
            </w:pPr>
            <w:r>
              <w:rPr>
                <w:rFonts w:ascii="IBM Plex Sans" w:hAnsi="IBM Plex Sans"/>
                <w:sz w:val="22"/>
              </w:rPr>
              <w:t>Every working day</w:t>
            </w:r>
          </w:p>
        </w:tc>
      </w:tr>
      <w:tr w:rsidR="007A1DF8" w14:paraId="6FC4B79C" w14:textId="77777777" w:rsidTr="007A1DF8">
        <w:trPr>
          <w:trHeight w:val="446"/>
        </w:trPr>
        <w:tc>
          <w:tcPr>
            <w:tcW w:w="1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088DCF7" w14:textId="77777777" w:rsidR="007A1DF8" w:rsidRPr="007A1DF8" w:rsidRDefault="007A1DF8" w:rsidP="004B61E7">
            <w:pPr>
              <w:jc w:val="center"/>
              <w:rPr>
                <w:rFonts w:ascii="IBM Plex Sans" w:hAnsi="IBM Plex Sans"/>
                <w:sz w:val="22"/>
              </w:rPr>
            </w:pPr>
            <w:r w:rsidRPr="007A1DF8">
              <w:rPr>
                <w:rFonts w:ascii="IBM Plex Sans" w:hAnsi="IBM Plex Sans"/>
                <w:sz w:val="22"/>
              </w:rPr>
              <w:lastRenderedPageBreak/>
              <w:t>P5</w:t>
            </w:r>
          </w:p>
        </w:tc>
        <w:tc>
          <w:tcPr>
            <w:tcW w:w="23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91CC6B" w14:textId="3F3EC5A5" w:rsidR="007A1DF8" w:rsidRPr="007A1DF8" w:rsidRDefault="00B36823" w:rsidP="004B61E7">
            <w:pPr>
              <w:jc w:val="center"/>
              <w:rPr>
                <w:rFonts w:ascii="IBM Plex Sans" w:hAnsi="IBM Plex Sans"/>
                <w:sz w:val="22"/>
              </w:rPr>
            </w:pPr>
            <w:r>
              <w:rPr>
                <w:rFonts w:ascii="IBM Plex Sans" w:hAnsi="IBM Plex Sans"/>
                <w:sz w:val="22"/>
              </w:rPr>
              <w:t>N/A</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D5BF2CC" w14:textId="5C145EAC" w:rsidR="007A1DF8" w:rsidRPr="007A1DF8" w:rsidRDefault="00943BEF" w:rsidP="004B61E7">
            <w:pPr>
              <w:jc w:val="center"/>
              <w:rPr>
                <w:rFonts w:ascii="IBM Plex Sans" w:hAnsi="IBM Plex Sans"/>
                <w:sz w:val="22"/>
              </w:rPr>
            </w:pPr>
            <w:r>
              <w:rPr>
                <w:rFonts w:ascii="IBM Plex Sans" w:hAnsi="IBM Plex Sans"/>
                <w:sz w:val="22"/>
              </w:rPr>
              <w:t>N/A</w:t>
            </w:r>
          </w:p>
        </w:tc>
        <w:tc>
          <w:tcPr>
            <w:tcW w:w="262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7E525A" w14:textId="4B8E694E" w:rsidR="007A1DF8" w:rsidRPr="007A1DF8" w:rsidRDefault="00943BEF" w:rsidP="004B61E7">
            <w:pPr>
              <w:jc w:val="center"/>
              <w:rPr>
                <w:rFonts w:ascii="IBM Plex Sans" w:hAnsi="IBM Plex Sans"/>
                <w:sz w:val="22"/>
              </w:rPr>
            </w:pPr>
            <w:r>
              <w:rPr>
                <w:rFonts w:ascii="IBM Plex Sans" w:hAnsi="IBM Plex Sans"/>
                <w:sz w:val="22"/>
              </w:rPr>
              <w:t>N/A</w:t>
            </w:r>
          </w:p>
        </w:tc>
      </w:tr>
    </w:tbl>
    <w:p w14:paraId="6229A7DE" w14:textId="77777777" w:rsidR="007A1DF8" w:rsidRPr="004C0A9E" w:rsidRDefault="007A1DF8" w:rsidP="007A1DF8">
      <w:pPr>
        <w:pStyle w:val="ListParagraph"/>
        <w:rPr>
          <w:rFonts w:ascii="IBM Plex Sans" w:hAnsi="IBM Plex Sans"/>
          <w:sz w:val="22"/>
        </w:rPr>
      </w:pPr>
    </w:p>
    <w:p w14:paraId="43DBB6A9" w14:textId="77777777" w:rsidR="00DB47E8" w:rsidRPr="00293881" w:rsidRDefault="00DB47E8" w:rsidP="00DB47E8">
      <w:pPr>
        <w:rPr>
          <w:rFonts w:ascii="IBM Plex Sans" w:hAnsi="IBM Plex Sans"/>
          <w:b/>
          <w:bCs/>
          <w:sz w:val="22"/>
        </w:rPr>
      </w:pPr>
      <w:r w:rsidRPr="00293881">
        <w:rPr>
          <w:rFonts w:ascii="IBM Plex Sans" w:hAnsi="IBM Plex Sans"/>
          <w:b/>
          <w:bCs/>
          <w:sz w:val="22"/>
        </w:rPr>
        <w:t>7. REMEDIES</w:t>
      </w:r>
    </w:p>
    <w:p w14:paraId="59B9FA8D" w14:textId="5B0F2737" w:rsidR="00DB47E8" w:rsidRDefault="00DB47E8" w:rsidP="00A65285">
      <w:pPr>
        <w:pStyle w:val="ListParagraph"/>
        <w:numPr>
          <w:ilvl w:val="0"/>
          <w:numId w:val="11"/>
        </w:numPr>
        <w:rPr>
          <w:rFonts w:ascii="IBM Plex Sans" w:hAnsi="IBM Plex Sans"/>
          <w:sz w:val="22"/>
        </w:rPr>
      </w:pPr>
      <w:r w:rsidRPr="00A65285">
        <w:rPr>
          <w:rFonts w:ascii="IBM Plex Sans" w:hAnsi="IBM Plex Sans"/>
          <w:sz w:val="22"/>
        </w:rPr>
        <w:t xml:space="preserve">The provision of Support Service will </w:t>
      </w:r>
      <w:proofErr w:type="gramStart"/>
      <w:r w:rsidRPr="00A65285">
        <w:rPr>
          <w:rFonts w:ascii="IBM Plex Sans" w:hAnsi="IBM Plex Sans"/>
          <w:sz w:val="22"/>
        </w:rPr>
        <w:t>be assessed</w:t>
      </w:r>
      <w:proofErr w:type="gramEnd"/>
      <w:r w:rsidRPr="00A65285">
        <w:rPr>
          <w:rFonts w:ascii="IBM Plex Sans" w:hAnsi="IBM Plex Sans"/>
          <w:sz w:val="22"/>
        </w:rPr>
        <w:t xml:space="preserve"> on a Quarterly basis by reference to the Service Reports defined in clause KPIs below. At the end of each Quarter, in the event that any Incident(s) have not been resolved within the applicable Resolution Time, the Client shall be entitled to, and the </w:t>
      </w:r>
      <w:r w:rsidR="005037EC">
        <w:rPr>
          <w:rFonts w:ascii="IBM Plex Sans" w:hAnsi="IBM Plex Sans"/>
          <w:sz w:val="22"/>
        </w:rPr>
        <w:t>Contractor</w:t>
      </w:r>
      <w:r w:rsidRPr="00A65285">
        <w:rPr>
          <w:rFonts w:ascii="IBM Plex Sans" w:hAnsi="IBM Plex Sans"/>
          <w:sz w:val="22"/>
        </w:rPr>
        <w:t xml:space="preserve"> shall provide to the Client, service credits in accordance with the following matrix up to a maximum aggregate amount of 20% of the purchase cost of the service in support: </w:t>
      </w:r>
    </w:p>
    <w:tbl>
      <w:tblPr>
        <w:tblW w:w="7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3"/>
        <w:gridCol w:w="5368"/>
      </w:tblGrid>
      <w:tr w:rsidR="00A65285" w14:paraId="510DB694" w14:textId="77777777" w:rsidTr="00A65285">
        <w:trPr>
          <w:trHeight w:val="676"/>
        </w:trPr>
        <w:tc>
          <w:tcPr>
            <w:tcW w:w="250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1A228A7C" w14:textId="77777777" w:rsidR="00A65285" w:rsidRPr="007A1DF8" w:rsidRDefault="00A65285" w:rsidP="004B61E7">
            <w:pPr>
              <w:jc w:val="center"/>
              <w:rPr>
                <w:rFonts w:ascii="IBM Plex Sans" w:hAnsi="IBM Plex Sans"/>
                <w:sz w:val="22"/>
              </w:rPr>
            </w:pPr>
            <w:bookmarkStart w:id="1" w:name="_Hlk232087396"/>
            <w:r w:rsidRPr="007A1DF8">
              <w:rPr>
                <w:rFonts w:ascii="IBM Plex Sans" w:hAnsi="IBM Plex Sans"/>
                <w:sz w:val="22"/>
              </w:rPr>
              <w:t>Priority</w:t>
            </w:r>
          </w:p>
        </w:tc>
        <w:tc>
          <w:tcPr>
            <w:tcW w:w="5368"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A278486" w14:textId="21C2C429" w:rsidR="00A65285" w:rsidRPr="007A1DF8" w:rsidRDefault="00A65285" w:rsidP="004B61E7">
            <w:pPr>
              <w:jc w:val="center"/>
              <w:rPr>
                <w:rFonts w:ascii="IBM Plex Sans" w:hAnsi="IBM Plex Sans"/>
                <w:sz w:val="22"/>
              </w:rPr>
            </w:pPr>
            <w:r>
              <w:rPr>
                <w:rFonts w:ascii="IBM Plex Sans" w:hAnsi="IBM Plex Sans"/>
                <w:sz w:val="22"/>
              </w:rPr>
              <w:t>Service Credits for Exceeding Resolution Time (for each Incident)</w:t>
            </w:r>
          </w:p>
        </w:tc>
      </w:tr>
      <w:tr w:rsidR="00A65285" w14:paraId="0B374E8C" w14:textId="77777777" w:rsidTr="00A65285">
        <w:trPr>
          <w:trHeight w:val="627"/>
        </w:trPr>
        <w:tc>
          <w:tcPr>
            <w:tcW w:w="250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6221D24" w14:textId="77777777" w:rsidR="00A65285" w:rsidRPr="007A1DF8" w:rsidRDefault="00A65285" w:rsidP="004B61E7">
            <w:pPr>
              <w:jc w:val="center"/>
              <w:rPr>
                <w:rFonts w:ascii="IBM Plex Sans" w:hAnsi="IBM Plex Sans"/>
                <w:sz w:val="22"/>
              </w:rPr>
            </w:pPr>
            <w:r w:rsidRPr="007A1DF8">
              <w:rPr>
                <w:rFonts w:ascii="IBM Plex Sans" w:hAnsi="IBM Plex Sans"/>
                <w:sz w:val="22"/>
              </w:rPr>
              <w:t>P1</w:t>
            </w:r>
          </w:p>
        </w:tc>
        <w:tc>
          <w:tcPr>
            <w:tcW w:w="53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C4AB98" w14:textId="3B67B498" w:rsidR="00A65285" w:rsidRPr="007A1DF8" w:rsidRDefault="00A65285" w:rsidP="004B61E7">
            <w:pPr>
              <w:jc w:val="center"/>
              <w:rPr>
                <w:rFonts w:ascii="IBM Plex Sans" w:hAnsi="IBM Plex Sans"/>
                <w:sz w:val="22"/>
              </w:rPr>
            </w:pPr>
            <w:r w:rsidRPr="00A65285">
              <w:rPr>
                <w:rFonts w:ascii="IBM Plex Sans" w:hAnsi="IBM Plex Sans"/>
                <w:sz w:val="22"/>
              </w:rPr>
              <w:t>1 / 60th of the annual cost of the service</w:t>
            </w:r>
          </w:p>
        </w:tc>
      </w:tr>
      <w:tr w:rsidR="00A65285" w14:paraId="440277A3" w14:textId="77777777" w:rsidTr="00A65285">
        <w:trPr>
          <w:trHeight w:val="485"/>
        </w:trPr>
        <w:tc>
          <w:tcPr>
            <w:tcW w:w="250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3CD1112" w14:textId="77777777" w:rsidR="00A65285" w:rsidRPr="007A1DF8" w:rsidRDefault="00A65285" w:rsidP="00A65285">
            <w:pPr>
              <w:jc w:val="center"/>
              <w:rPr>
                <w:rFonts w:ascii="IBM Plex Sans" w:hAnsi="IBM Plex Sans"/>
                <w:sz w:val="22"/>
              </w:rPr>
            </w:pPr>
            <w:r w:rsidRPr="007A1DF8">
              <w:rPr>
                <w:rFonts w:ascii="IBM Plex Sans" w:hAnsi="IBM Plex Sans"/>
                <w:sz w:val="22"/>
              </w:rPr>
              <w:t>P2</w:t>
            </w:r>
          </w:p>
        </w:tc>
        <w:tc>
          <w:tcPr>
            <w:tcW w:w="536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D14D2EE" w14:textId="205044CA" w:rsidR="00A65285" w:rsidRPr="007A1DF8" w:rsidRDefault="00A65285" w:rsidP="00A65285">
            <w:pPr>
              <w:jc w:val="center"/>
              <w:rPr>
                <w:rFonts w:ascii="IBM Plex Sans" w:hAnsi="IBM Plex Sans"/>
                <w:sz w:val="22"/>
              </w:rPr>
            </w:pPr>
            <w:r w:rsidRPr="00A65285">
              <w:rPr>
                <w:rFonts w:ascii="IBM Plex Sans" w:hAnsi="IBM Plex Sans"/>
                <w:sz w:val="22"/>
              </w:rPr>
              <w:t>1 / 60th of the annual cost of the service</w:t>
            </w:r>
          </w:p>
        </w:tc>
      </w:tr>
    </w:tbl>
    <w:bookmarkEnd w:id="1"/>
    <w:p w14:paraId="41137DC4" w14:textId="77777777" w:rsidR="00DB47E8" w:rsidRPr="00293881" w:rsidRDefault="00DB47E8" w:rsidP="00DB47E8">
      <w:pPr>
        <w:rPr>
          <w:rFonts w:ascii="IBM Plex Sans" w:hAnsi="IBM Plex Sans"/>
          <w:sz w:val="22"/>
        </w:rPr>
      </w:pPr>
      <w:r w:rsidRPr="00293881">
        <w:rPr>
          <w:rFonts w:ascii="IBM Plex Sans" w:hAnsi="IBM Plex Sans"/>
          <w:sz w:val="22"/>
        </w:rPr>
        <w:t xml:space="preserve">Service Credits will </w:t>
      </w:r>
      <w:proofErr w:type="gramStart"/>
      <w:r w:rsidRPr="00293881">
        <w:rPr>
          <w:rFonts w:ascii="IBM Plex Sans" w:hAnsi="IBM Plex Sans"/>
          <w:sz w:val="22"/>
        </w:rPr>
        <w:t>be accumulated</w:t>
      </w:r>
      <w:proofErr w:type="gramEnd"/>
      <w:r w:rsidRPr="00293881">
        <w:rPr>
          <w:rFonts w:ascii="IBM Plex Sans" w:hAnsi="IBM Plex Sans"/>
          <w:sz w:val="22"/>
        </w:rPr>
        <w:t xml:space="preserve"> for all Incidents exceeding the Resolution Time.</w:t>
      </w:r>
    </w:p>
    <w:p w14:paraId="041BB634" w14:textId="2D4DCD47" w:rsidR="00A65285" w:rsidRDefault="00DB47E8" w:rsidP="00DB47E8">
      <w:pPr>
        <w:pStyle w:val="ListParagraph"/>
        <w:numPr>
          <w:ilvl w:val="0"/>
          <w:numId w:val="11"/>
        </w:numPr>
        <w:rPr>
          <w:rFonts w:ascii="IBM Plex Sans" w:hAnsi="IBM Plex Sans"/>
          <w:sz w:val="22"/>
        </w:rPr>
      </w:pPr>
      <w:proofErr w:type="gramStart"/>
      <w:r w:rsidRPr="00A65285">
        <w:rPr>
          <w:rFonts w:ascii="IBM Plex Sans" w:hAnsi="IBM Plex Sans"/>
          <w:sz w:val="22"/>
        </w:rPr>
        <w:t>In the event that</w:t>
      </w:r>
      <w:proofErr w:type="gramEnd"/>
      <w:r w:rsidRPr="00A65285">
        <w:rPr>
          <w:rFonts w:ascii="IBM Plex Sans" w:hAnsi="IBM Plex Sans"/>
          <w:sz w:val="22"/>
        </w:rPr>
        <w:t xml:space="preserve"> any service credits apply under the terms of this clause, the </w:t>
      </w:r>
      <w:r w:rsidR="005037EC">
        <w:rPr>
          <w:rFonts w:ascii="IBM Plex Sans" w:hAnsi="IBM Plex Sans"/>
          <w:sz w:val="22"/>
        </w:rPr>
        <w:t>Contractor</w:t>
      </w:r>
      <w:r w:rsidRPr="00A65285">
        <w:rPr>
          <w:rFonts w:ascii="IBM Plex Sans" w:hAnsi="IBM Plex Sans"/>
          <w:sz w:val="22"/>
        </w:rPr>
        <w:t xml:space="preserve"> shall refund the Client the full amount of the aggregate service credits within 30 days of the date of the receipt of an invoice from the Client. Alternatively, and at its sole discretion, the Client shall </w:t>
      </w:r>
      <w:proofErr w:type="gramStart"/>
      <w:r w:rsidRPr="00A65285">
        <w:rPr>
          <w:rFonts w:ascii="IBM Plex Sans" w:hAnsi="IBM Plex Sans"/>
          <w:sz w:val="22"/>
        </w:rPr>
        <w:t>be entitled</w:t>
      </w:r>
      <w:proofErr w:type="gramEnd"/>
      <w:r w:rsidRPr="00A65285">
        <w:rPr>
          <w:rFonts w:ascii="IBM Plex Sans" w:hAnsi="IBM Plex Sans"/>
          <w:sz w:val="22"/>
        </w:rPr>
        <w:t xml:space="preserve"> to offset service credits against any future payments due under any other contract in place between the Client and the </w:t>
      </w:r>
      <w:r w:rsidR="005037EC">
        <w:rPr>
          <w:rFonts w:ascii="IBM Plex Sans" w:hAnsi="IBM Plex Sans"/>
          <w:sz w:val="22"/>
        </w:rPr>
        <w:t>Contractor</w:t>
      </w:r>
      <w:r w:rsidRPr="00A65285">
        <w:rPr>
          <w:rFonts w:ascii="IBM Plex Sans" w:hAnsi="IBM Plex Sans"/>
          <w:sz w:val="22"/>
        </w:rPr>
        <w:t>.</w:t>
      </w:r>
    </w:p>
    <w:p w14:paraId="00870825" w14:textId="60D082E1" w:rsidR="00A65285" w:rsidRDefault="00DB47E8" w:rsidP="00DB47E8">
      <w:pPr>
        <w:pStyle w:val="ListParagraph"/>
        <w:numPr>
          <w:ilvl w:val="0"/>
          <w:numId w:val="11"/>
        </w:numPr>
        <w:rPr>
          <w:rFonts w:ascii="IBM Plex Sans" w:hAnsi="IBM Plex Sans"/>
          <w:sz w:val="22"/>
        </w:rPr>
      </w:pPr>
      <w:r w:rsidRPr="00A65285">
        <w:rPr>
          <w:rFonts w:ascii="IBM Plex Sans" w:hAnsi="IBM Plex Sans"/>
          <w:sz w:val="22"/>
        </w:rPr>
        <w:t xml:space="preserve">In the event of the aggregate service credits applied reaches 5/60th of the annual cost of the service in any consecutive period of two Quarters, then the </w:t>
      </w:r>
      <w:r w:rsidR="005037EC">
        <w:rPr>
          <w:rFonts w:ascii="IBM Plex Sans" w:hAnsi="IBM Plex Sans"/>
          <w:sz w:val="22"/>
        </w:rPr>
        <w:t>Contractor</w:t>
      </w:r>
      <w:r w:rsidRPr="00A65285">
        <w:rPr>
          <w:rFonts w:ascii="IBM Plex Sans" w:hAnsi="IBM Plex Sans"/>
          <w:sz w:val="22"/>
        </w:rPr>
        <w:t xml:space="preserve"> shall provide to the Client a plan to remedy the underlying issues (the “Remedial Plan”) within </w:t>
      </w:r>
      <w:proofErr w:type="gramStart"/>
      <w:r w:rsidRPr="00A65285">
        <w:rPr>
          <w:rFonts w:ascii="IBM Plex Sans" w:hAnsi="IBM Plex Sans"/>
          <w:sz w:val="22"/>
        </w:rPr>
        <w:t>7</w:t>
      </w:r>
      <w:proofErr w:type="gramEnd"/>
      <w:r w:rsidRPr="00A65285">
        <w:rPr>
          <w:rFonts w:ascii="IBM Plex Sans" w:hAnsi="IBM Plex Sans"/>
          <w:sz w:val="22"/>
        </w:rPr>
        <w:t xml:space="preserve"> calendar days of the end of such period.</w:t>
      </w:r>
    </w:p>
    <w:p w14:paraId="0F91CDCE" w14:textId="4D52E77A" w:rsidR="00DB47E8" w:rsidRPr="00A65285" w:rsidRDefault="00DB47E8" w:rsidP="00DB47E8">
      <w:pPr>
        <w:pStyle w:val="ListParagraph"/>
        <w:numPr>
          <w:ilvl w:val="0"/>
          <w:numId w:val="11"/>
        </w:numPr>
        <w:rPr>
          <w:rFonts w:ascii="IBM Plex Sans" w:hAnsi="IBM Plex Sans"/>
          <w:sz w:val="22"/>
        </w:rPr>
      </w:pPr>
      <w:r w:rsidRPr="00A65285">
        <w:rPr>
          <w:rFonts w:ascii="IBM Plex Sans" w:hAnsi="IBM Plex Sans"/>
          <w:sz w:val="22"/>
        </w:rPr>
        <w:t>In the event that the aggregate service credits applied in any 12 month period exceed 7 60th of the Annual Cost of the Support Service or in the event that all actions in the Remedial Plan have failed to address the underlying issue to the full satisfaction of the Client, in its sole discretion, this shall be deemed to be a material breach of this Agreement.</w:t>
      </w:r>
    </w:p>
    <w:p w14:paraId="67910863" w14:textId="77777777" w:rsidR="00DB47E8" w:rsidRPr="00293881" w:rsidRDefault="00DB47E8" w:rsidP="00DB47E8">
      <w:pPr>
        <w:rPr>
          <w:rFonts w:ascii="IBM Plex Sans" w:hAnsi="IBM Plex Sans"/>
          <w:b/>
          <w:bCs/>
          <w:sz w:val="22"/>
        </w:rPr>
      </w:pPr>
      <w:r w:rsidRPr="00293881">
        <w:rPr>
          <w:rFonts w:ascii="IBM Plex Sans" w:hAnsi="IBM Plex Sans"/>
          <w:b/>
          <w:bCs/>
          <w:sz w:val="22"/>
        </w:rPr>
        <w:t xml:space="preserve">8. SERVICE REPORTS </w:t>
      </w:r>
    </w:p>
    <w:p w14:paraId="176F4497" w14:textId="4703223D" w:rsidR="00B82365" w:rsidRDefault="00DB47E8" w:rsidP="00DB47E8">
      <w:pPr>
        <w:pStyle w:val="ListParagraph"/>
        <w:numPr>
          <w:ilvl w:val="0"/>
          <w:numId w:val="12"/>
        </w:numPr>
        <w:rPr>
          <w:rFonts w:ascii="IBM Plex Sans" w:hAnsi="IBM Plex Sans"/>
          <w:sz w:val="22"/>
        </w:rPr>
      </w:pPr>
      <w:r w:rsidRPr="00A65285">
        <w:rPr>
          <w:rFonts w:ascii="IBM Plex Sans" w:hAnsi="IBM Plex Sans"/>
          <w:sz w:val="22"/>
        </w:rPr>
        <w:t xml:space="preserve">Throughout the Term of this Agreement, the Contractor shall provide the Client with reports which shall </w:t>
      </w:r>
      <w:proofErr w:type="gramStart"/>
      <w:r w:rsidRPr="00A65285">
        <w:rPr>
          <w:rFonts w:ascii="IBM Plex Sans" w:hAnsi="IBM Plex Sans"/>
          <w:sz w:val="22"/>
        </w:rPr>
        <w:t>be used</w:t>
      </w:r>
      <w:proofErr w:type="gramEnd"/>
      <w:r w:rsidRPr="00A65285">
        <w:rPr>
          <w:rFonts w:ascii="IBM Plex Sans" w:hAnsi="IBM Plex Sans"/>
          <w:sz w:val="22"/>
        </w:rPr>
        <w:t xml:space="preserve"> to monitor performance of the Contractor under this Service Level Agreement on an ongoing basis. The Contractor shall propose appropriate KPIs for performance monitoring of at least each of the areas set out below (such as ITIL or equivalent metrics).</w:t>
      </w:r>
    </w:p>
    <w:p w14:paraId="2533EAD6" w14:textId="77777777" w:rsidR="00A65285" w:rsidRDefault="00A65285" w:rsidP="00A65285">
      <w:pPr>
        <w:pStyle w:val="ListParagraph"/>
        <w:rPr>
          <w:rFonts w:ascii="IBM Plex Sans" w:hAnsi="IBM Plex Sans"/>
          <w:sz w:val="22"/>
        </w:rPr>
      </w:pPr>
    </w:p>
    <w:tbl>
      <w:tblPr>
        <w:tblW w:w="7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8"/>
        <w:gridCol w:w="4753"/>
      </w:tblGrid>
      <w:tr w:rsidR="000A1F83" w14:paraId="69858F97" w14:textId="77777777" w:rsidTr="000A1F83">
        <w:trPr>
          <w:trHeight w:val="676"/>
        </w:trPr>
        <w:tc>
          <w:tcPr>
            <w:tcW w:w="3118"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39DBCD98" w14:textId="66216A33" w:rsidR="000A1F83" w:rsidRPr="007A1DF8" w:rsidRDefault="000A1F83" w:rsidP="004B61E7">
            <w:pPr>
              <w:jc w:val="center"/>
              <w:rPr>
                <w:rFonts w:ascii="IBM Plex Sans" w:hAnsi="IBM Plex Sans"/>
                <w:sz w:val="22"/>
              </w:rPr>
            </w:pPr>
            <w:r>
              <w:rPr>
                <w:rFonts w:ascii="IBM Plex Sans" w:hAnsi="IBM Plex Sans"/>
                <w:sz w:val="22"/>
              </w:rPr>
              <w:lastRenderedPageBreak/>
              <w:t>Area</w:t>
            </w:r>
          </w:p>
        </w:tc>
        <w:tc>
          <w:tcPr>
            <w:tcW w:w="4753" w:type="dxa"/>
            <w:tcBorders>
              <w:top w:val="single" w:sz="1" w:space="0" w:color="CCCCCC"/>
              <w:left w:val="single" w:sz="1" w:space="0" w:color="CCCCCC"/>
              <w:bottom w:val="single" w:sz="1" w:space="0" w:color="CCCCCC"/>
              <w:right w:val="single" w:sz="1" w:space="0" w:color="CCCCCC"/>
            </w:tcBorders>
            <w:shd w:val="clear" w:color="auto" w:fill="1F3864"/>
            <w:tcMar>
              <w:top w:w="80" w:type="dxa"/>
              <w:left w:w="120" w:type="dxa"/>
              <w:bottom w:w="80" w:type="dxa"/>
              <w:right w:w="120" w:type="dxa"/>
            </w:tcMar>
          </w:tcPr>
          <w:p w14:paraId="406B255F" w14:textId="59B54299" w:rsidR="000A1F83" w:rsidRPr="007A1DF8" w:rsidRDefault="000A1F83" w:rsidP="004B61E7">
            <w:pPr>
              <w:jc w:val="center"/>
              <w:rPr>
                <w:rFonts w:ascii="IBM Plex Sans" w:hAnsi="IBM Plex Sans"/>
                <w:sz w:val="22"/>
              </w:rPr>
            </w:pPr>
            <w:r>
              <w:rPr>
                <w:rFonts w:ascii="IBM Plex Sans" w:hAnsi="IBM Plex Sans"/>
                <w:sz w:val="22"/>
              </w:rPr>
              <w:t>KPI</w:t>
            </w:r>
          </w:p>
        </w:tc>
      </w:tr>
      <w:tr w:rsidR="000A1F83" w14:paraId="697FA6A9" w14:textId="77777777" w:rsidTr="000A1F83">
        <w:trPr>
          <w:trHeight w:val="408"/>
        </w:trPr>
        <w:tc>
          <w:tcPr>
            <w:tcW w:w="311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E28B24" w14:textId="21369050" w:rsidR="000A1F83" w:rsidRPr="007A1DF8" w:rsidRDefault="000A1F83" w:rsidP="004B61E7">
            <w:pPr>
              <w:jc w:val="center"/>
              <w:rPr>
                <w:rFonts w:ascii="IBM Plex Sans" w:hAnsi="IBM Plex Sans"/>
                <w:sz w:val="22"/>
              </w:rPr>
            </w:pPr>
            <w:r>
              <w:rPr>
                <w:rFonts w:ascii="IBM Plex Sans" w:hAnsi="IBM Plex Sans"/>
                <w:sz w:val="22"/>
              </w:rPr>
              <w:t>Incident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500C482" w14:textId="15A8C605" w:rsidR="000A1F83" w:rsidRPr="007A1DF8" w:rsidRDefault="000A1F83" w:rsidP="004B61E7">
            <w:pPr>
              <w:jc w:val="center"/>
              <w:rPr>
                <w:rFonts w:ascii="IBM Plex Sans" w:hAnsi="IBM Plex Sans"/>
                <w:sz w:val="22"/>
              </w:rPr>
            </w:pPr>
            <w:r>
              <w:rPr>
                <w:rFonts w:ascii="IBM Plex Sans" w:hAnsi="IBM Plex Sans"/>
                <w:sz w:val="22"/>
              </w:rPr>
              <w:t>Number of repeated incidents</w:t>
            </w:r>
          </w:p>
        </w:tc>
      </w:tr>
      <w:tr w:rsidR="000A1F83" w14:paraId="6482F106"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1298FC3" w14:textId="06568793" w:rsidR="000A1F83" w:rsidRPr="007A1DF8" w:rsidRDefault="000A1F83" w:rsidP="000A1F83">
            <w:pPr>
              <w:jc w:val="center"/>
              <w:rPr>
                <w:rFonts w:ascii="IBM Plex Sans" w:hAnsi="IBM Plex Sans"/>
                <w:sz w:val="22"/>
              </w:rPr>
            </w:pPr>
            <w:r w:rsidRPr="00C36BC7">
              <w:rPr>
                <w:rFonts w:ascii="IBM Plex Sans" w:hAnsi="IBM Plex Sans"/>
                <w:sz w:val="22"/>
              </w:rPr>
              <w:t>Incident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127D1B09" w14:textId="0B326474" w:rsidR="000A1F83" w:rsidRPr="007A1DF8" w:rsidRDefault="000A1F83" w:rsidP="000A1F83">
            <w:pPr>
              <w:jc w:val="center"/>
              <w:rPr>
                <w:rFonts w:ascii="IBM Plex Sans" w:hAnsi="IBM Plex Sans"/>
                <w:sz w:val="22"/>
              </w:rPr>
            </w:pPr>
            <w:r>
              <w:rPr>
                <w:rFonts w:ascii="IBM Plex Sans" w:hAnsi="IBM Plex Sans"/>
                <w:sz w:val="22"/>
              </w:rPr>
              <w:t>Number of Escalations</w:t>
            </w:r>
          </w:p>
        </w:tc>
      </w:tr>
      <w:tr w:rsidR="000A1F83" w14:paraId="61E3245E"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A11FC8D" w14:textId="409BB612" w:rsidR="000A1F83" w:rsidRPr="007A1DF8" w:rsidRDefault="000A1F83" w:rsidP="000A1F83">
            <w:pPr>
              <w:jc w:val="center"/>
              <w:rPr>
                <w:rFonts w:ascii="IBM Plex Sans" w:hAnsi="IBM Plex Sans"/>
                <w:sz w:val="22"/>
              </w:rPr>
            </w:pPr>
            <w:r w:rsidRPr="00C36BC7">
              <w:rPr>
                <w:rFonts w:ascii="IBM Plex Sans" w:hAnsi="IBM Plex Sans"/>
                <w:sz w:val="22"/>
              </w:rPr>
              <w:t>Incident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5F12736E" w14:textId="29018F87" w:rsidR="000A1F83" w:rsidRPr="00A65285" w:rsidRDefault="000A1F83" w:rsidP="000A1F83">
            <w:pPr>
              <w:jc w:val="center"/>
              <w:rPr>
                <w:rFonts w:ascii="IBM Plex Sans" w:hAnsi="IBM Plex Sans"/>
                <w:sz w:val="22"/>
              </w:rPr>
            </w:pPr>
            <w:r>
              <w:rPr>
                <w:rFonts w:ascii="IBM Plex Sans" w:hAnsi="IBM Plex Sans"/>
                <w:sz w:val="22"/>
              </w:rPr>
              <w:t>Number of Incidents</w:t>
            </w:r>
          </w:p>
        </w:tc>
      </w:tr>
      <w:tr w:rsidR="000A1F83" w14:paraId="0ED7EC44"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27A37B1D" w14:textId="30A495B3" w:rsidR="000A1F83" w:rsidRPr="007A1DF8" w:rsidRDefault="000A1F83" w:rsidP="000A1F83">
            <w:pPr>
              <w:jc w:val="center"/>
              <w:rPr>
                <w:rFonts w:ascii="IBM Plex Sans" w:hAnsi="IBM Plex Sans"/>
                <w:sz w:val="22"/>
              </w:rPr>
            </w:pPr>
            <w:r w:rsidRPr="00C36BC7">
              <w:rPr>
                <w:rFonts w:ascii="IBM Plex Sans" w:hAnsi="IBM Plex Sans"/>
                <w:sz w:val="22"/>
              </w:rPr>
              <w:t>Incident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45B6BF5B" w14:textId="0E16DBAF" w:rsidR="000A1F83" w:rsidRPr="00A65285" w:rsidRDefault="000A1F83" w:rsidP="000A1F83">
            <w:pPr>
              <w:jc w:val="center"/>
              <w:rPr>
                <w:rFonts w:ascii="IBM Plex Sans" w:hAnsi="IBM Plex Sans"/>
                <w:sz w:val="22"/>
              </w:rPr>
            </w:pPr>
            <w:r>
              <w:rPr>
                <w:rFonts w:ascii="IBM Plex Sans" w:hAnsi="IBM Plex Sans"/>
                <w:sz w:val="22"/>
              </w:rPr>
              <w:t>Incident Resolution Time</w:t>
            </w:r>
          </w:p>
        </w:tc>
      </w:tr>
      <w:tr w:rsidR="000A1F83" w14:paraId="1F25FCA9"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2183FC17" w14:textId="350FC09B" w:rsidR="000A1F83" w:rsidRPr="007A1DF8" w:rsidRDefault="000A1F83" w:rsidP="000A1F83">
            <w:pPr>
              <w:jc w:val="center"/>
              <w:rPr>
                <w:rFonts w:ascii="IBM Plex Sans" w:hAnsi="IBM Plex Sans"/>
                <w:sz w:val="22"/>
              </w:rPr>
            </w:pPr>
            <w:r w:rsidRPr="00C36BC7">
              <w:rPr>
                <w:rFonts w:ascii="IBM Plex Sans" w:hAnsi="IBM Plex Sans"/>
                <w:sz w:val="22"/>
              </w:rPr>
              <w:t>Incident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5F6ACC21" w14:textId="1E4623B1" w:rsidR="000A1F83" w:rsidRPr="00A65285" w:rsidRDefault="00821195" w:rsidP="000A1F83">
            <w:pPr>
              <w:jc w:val="center"/>
              <w:rPr>
                <w:rFonts w:ascii="IBM Plex Sans" w:hAnsi="IBM Plex Sans"/>
                <w:sz w:val="22"/>
              </w:rPr>
            </w:pPr>
            <w:r>
              <w:rPr>
                <w:rFonts w:ascii="IBM Plex Sans" w:hAnsi="IBM Plex Sans"/>
                <w:sz w:val="22"/>
              </w:rPr>
              <w:t>Resolution within SLA</w:t>
            </w:r>
          </w:p>
        </w:tc>
      </w:tr>
      <w:tr w:rsidR="000A1F83" w14:paraId="53B24FF9"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187C00BC" w14:textId="60639B28" w:rsidR="000A1F83" w:rsidRPr="007A1DF8" w:rsidRDefault="000A1F83" w:rsidP="004B61E7">
            <w:pPr>
              <w:jc w:val="center"/>
              <w:rPr>
                <w:rFonts w:ascii="IBM Plex Sans" w:hAnsi="IBM Plex Sans"/>
                <w:sz w:val="22"/>
              </w:rPr>
            </w:pPr>
            <w:r>
              <w:rPr>
                <w:rFonts w:ascii="IBM Plex Sans" w:hAnsi="IBM Plex Sans"/>
                <w:sz w:val="22"/>
              </w:rPr>
              <w:t>Problem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834FBF2" w14:textId="4A311821" w:rsidR="000A1F83" w:rsidRPr="00A65285" w:rsidRDefault="00821195" w:rsidP="004B61E7">
            <w:pPr>
              <w:jc w:val="center"/>
              <w:rPr>
                <w:rFonts w:ascii="IBM Plex Sans" w:hAnsi="IBM Plex Sans"/>
                <w:sz w:val="22"/>
              </w:rPr>
            </w:pPr>
            <w:r>
              <w:rPr>
                <w:rFonts w:ascii="IBM Plex Sans" w:hAnsi="IBM Plex Sans"/>
                <w:sz w:val="22"/>
              </w:rPr>
              <w:t>Number of Problems</w:t>
            </w:r>
          </w:p>
        </w:tc>
      </w:tr>
      <w:tr w:rsidR="000A1F83" w14:paraId="029FED6D" w14:textId="77777777" w:rsidTr="000A1F83">
        <w:trPr>
          <w:trHeight w:val="485"/>
        </w:trPr>
        <w:tc>
          <w:tcPr>
            <w:tcW w:w="3118"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3A83D1B1" w14:textId="2B4E653B" w:rsidR="000A1F83" w:rsidRPr="007A1DF8" w:rsidRDefault="000A1F83" w:rsidP="004B61E7">
            <w:pPr>
              <w:jc w:val="center"/>
              <w:rPr>
                <w:rFonts w:ascii="IBM Plex Sans" w:hAnsi="IBM Plex Sans"/>
                <w:sz w:val="22"/>
              </w:rPr>
            </w:pPr>
            <w:r>
              <w:rPr>
                <w:rFonts w:ascii="IBM Plex Sans" w:hAnsi="IBM Plex Sans"/>
                <w:sz w:val="22"/>
              </w:rPr>
              <w:t>Problem Management</w:t>
            </w:r>
          </w:p>
        </w:tc>
        <w:tc>
          <w:tcPr>
            <w:tcW w:w="4753" w:type="dxa"/>
            <w:tcBorders>
              <w:top w:val="single" w:sz="1" w:space="0" w:color="CCCCCC"/>
              <w:left w:val="single" w:sz="1" w:space="0" w:color="CCCCCC"/>
              <w:bottom w:val="single" w:sz="1" w:space="0" w:color="CCCCCC"/>
              <w:right w:val="single" w:sz="1" w:space="0" w:color="CCCCCC"/>
            </w:tcBorders>
            <w:shd w:val="clear" w:color="auto" w:fill="F5F8FD"/>
            <w:tcMar>
              <w:top w:w="80" w:type="dxa"/>
              <w:left w:w="120" w:type="dxa"/>
              <w:bottom w:w="80" w:type="dxa"/>
              <w:right w:w="120" w:type="dxa"/>
            </w:tcMar>
          </w:tcPr>
          <w:p w14:paraId="6E104E7C" w14:textId="1CBB2047" w:rsidR="000A1F83" w:rsidRPr="00A65285" w:rsidRDefault="00821195" w:rsidP="004B61E7">
            <w:pPr>
              <w:jc w:val="center"/>
              <w:rPr>
                <w:rFonts w:ascii="IBM Plex Sans" w:hAnsi="IBM Plex Sans"/>
                <w:sz w:val="22"/>
              </w:rPr>
            </w:pPr>
            <w:r>
              <w:rPr>
                <w:rFonts w:ascii="IBM Plex Sans" w:hAnsi="IBM Plex Sans"/>
                <w:sz w:val="22"/>
              </w:rPr>
              <w:t>Number of unresolved Problem</w:t>
            </w:r>
          </w:p>
        </w:tc>
      </w:tr>
    </w:tbl>
    <w:p w14:paraId="3448A981" w14:textId="77777777" w:rsidR="000A1F83" w:rsidRPr="00A65285" w:rsidRDefault="000A1F83" w:rsidP="00A65285">
      <w:pPr>
        <w:pStyle w:val="ListParagraph"/>
        <w:rPr>
          <w:rFonts w:ascii="IBM Plex Sans" w:hAnsi="IBM Plex Sans"/>
          <w:sz w:val="22"/>
        </w:rPr>
      </w:pPr>
    </w:p>
    <w:p w14:paraId="6827C09A" w14:textId="355BA254" w:rsidR="00DB47E8" w:rsidRPr="00293881" w:rsidRDefault="00DB47E8" w:rsidP="00DB47E8">
      <w:pPr>
        <w:rPr>
          <w:rFonts w:ascii="IBM Plex Sans" w:hAnsi="IBM Plex Sans"/>
          <w:sz w:val="22"/>
        </w:rPr>
      </w:pPr>
      <w:r w:rsidRPr="00293881">
        <w:rPr>
          <w:rFonts w:ascii="IBM Plex Sans" w:hAnsi="IBM Plex Sans"/>
          <w:sz w:val="22"/>
        </w:rPr>
        <w:t xml:space="preserve">Reporting formats will </w:t>
      </w:r>
      <w:proofErr w:type="gramStart"/>
      <w:r w:rsidRPr="00293881">
        <w:rPr>
          <w:rFonts w:ascii="IBM Plex Sans" w:hAnsi="IBM Plex Sans"/>
          <w:sz w:val="22"/>
        </w:rPr>
        <w:t>be agreed</w:t>
      </w:r>
      <w:proofErr w:type="gramEnd"/>
      <w:r w:rsidRPr="00293881">
        <w:rPr>
          <w:rFonts w:ascii="IBM Plex Sans" w:hAnsi="IBM Plex Sans"/>
          <w:sz w:val="22"/>
        </w:rPr>
        <w:t xml:space="preserve"> in advance with the Client. Key reports which shall be </w:t>
      </w:r>
    </w:p>
    <w:p w14:paraId="5814B13B" w14:textId="77777777" w:rsidR="00DB47E8" w:rsidRPr="00293881" w:rsidRDefault="00DB47E8" w:rsidP="00DB47E8">
      <w:pPr>
        <w:rPr>
          <w:rFonts w:ascii="IBM Plex Sans" w:hAnsi="IBM Plex Sans"/>
          <w:sz w:val="22"/>
        </w:rPr>
      </w:pPr>
      <w:r w:rsidRPr="00293881">
        <w:rPr>
          <w:rFonts w:ascii="IBM Plex Sans" w:hAnsi="IBM Plex Sans"/>
          <w:sz w:val="22"/>
        </w:rPr>
        <w:t>delivered by the Contractor shall include:</w:t>
      </w:r>
    </w:p>
    <w:p w14:paraId="76BB11DA" w14:textId="5509C3D1" w:rsidR="00DB47E8" w:rsidRPr="00821195" w:rsidRDefault="00DB47E8" w:rsidP="00821195">
      <w:pPr>
        <w:pStyle w:val="ListParagraph"/>
        <w:numPr>
          <w:ilvl w:val="0"/>
          <w:numId w:val="12"/>
        </w:numPr>
        <w:rPr>
          <w:rFonts w:ascii="IBM Plex Sans" w:hAnsi="IBM Plex Sans"/>
          <w:sz w:val="22"/>
        </w:rPr>
      </w:pPr>
      <w:r w:rsidRPr="00821195">
        <w:rPr>
          <w:rFonts w:ascii="IBM Plex Sans" w:hAnsi="IBM Plex Sans"/>
          <w:sz w:val="22"/>
        </w:rPr>
        <w:t xml:space="preserve">Quarterly activity and performance reports of all Incidents to </w:t>
      </w:r>
      <w:proofErr w:type="gramStart"/>
      <w:r w:rsidRPr="00821195">
        <w:rPr>
          <w:rFonts w:ascii="IBM Plex Sans" w:hAnsi="IBM Plex Sans"/>
          <w:sz w:val="22"/>
        </w:rPr>
        <w:t>be supplied</w:t>
      </w:r>
      <w:proofErr w:type="gramEnd"/>
      <w:r w:rsidRPr="00821195">
        <w:rPr>
          <w:rFonts w:ascii="IBM Plex Sans" w:hAnsi="IBM Plex Sans"/>
          <w:sz w:val="22"/>
        </w:rPr>
        <w:t xml:space="preserve"> to the Client no later than the 10th working day after the end of each quarter. The </w:t>
      </w:r>
      <w:r w:rsidR="005037EC">
        <w:rPr>
          <w:rFonts w:ascii="IBM Plex Sans" w:hAnsi="IBM Plex Sans"/>
          <w:sz w:val="22"/>
        </w:rPr>
        <w:t>quarterly</w:t>
      </w:r>
      <w:r w:rsidRPr="00821195">
        <w:rPr>
          <w:rFonts w:ascii="IBM Plex Sans" w:hAnsi="IBM Plex Sans"/>
          <w:sz w:val="22"/>
        </w:rPr>
        <w:t xml:space="preserve"> reports shall include but not </w:t>
      </w:r>
      <w:proofErr w:type="gramStart"/>
      <w:r w:rsidRPr="00821195">
        <w:rPr>
          <w:rFonts w:ascii="IBM Plex Sans" w:hAnsi="IBM Plex Sans"/>
          <w:sz w:val="22"/>
        </w:rPr>
        <w:t>be limited</w:t>
      </w:r>
      <w:proofErr w:type="gramEnd"/>
      <w:r w:rsidRPr="00821195">
        <w:rPr>
          <w:rFonts w:ascii="IBM Plex Sans" w:hAnsi="IBM Plex Sans"/>
          <w:sz w:val="22"/>
        </w:rPr>
        <w:t xml:space="preserve"> to the following: </w:t>
      </w:r>
    </w:p>
    <w:p w14:paraId="19F24305" w14:textId="77777777" w:rsidR="00821195" w:rsidRDefault="00DB47E8" w:rsidP="00DB47E8">
      <w:pPr>
        <w:pStyle w:val="ListParagraph"/>
        <w:numPr>
          <w:ilvl w:val="0"/>
          <w:numId w:val="14"/>
        </w:numPr>
        <w:rPr>
          <w:rFonts w:ascii="IBM Plex Sans" w:hAnsi="IBM Plex Sans"/>
          <w:sz w:val="22"/>
        </w:rPr>
      </w:pPr>
      <w:r w:rsidRPr="00821195">
        <w:rPr>
          <w:rFonts w:ascii="IBM Plex Sans" w:hAnsi="IBM Plex Sans"/>
          <w:sz w:val="22"/>
        </w:rPr>
        <w:t xml:space="preserve">Resolution of Incidents, in accordance with the requirements set out in clause </w:t>
      </w:r>
      <w:proofErr w:type="gramStart"/>
      <w:r w:rsidRPr="00821195">
        <w:rPr>
          <w:rFonts w:ascii="IBM Plex Sans" w:hAnsi="IBM Plex Sans"/>
          <w:sz w:val="22"/>
        </w:rPr>
        <w:t>4</w:t>
      </w:r>
      <w:proofErr w:type="gramEnd"/>
      <w:r w:rsidRPr="00821195">
        <w:rPr>
          <w:rFonts w:ascii="IBM Plex Sans" w:hAnsi="IBM Plex Sans"/>
          <w:sz w:val="22"/>
        </w:rPr>
        <w:t xml:space="preserve"> above</w:t>
      </w:r>
      <w:r w:rsidR="00821195">
        <w:rPr>
          <w:rFonts w:ascii="IBM Plex Sans" w:hAnsi="IBM Plex Sans"/>
          <w:sz w:val="22"/>
        </w:rPr>
        <w:t>.</w:t>
      </w:r>
      <w:r w:rsidRPr="00821195">
        <w:rPr>
          <w:rFonts w:ascii="IBM Plex Sans" w:hAnsi="IBM Plex Sans"/>
          <w:sz w:val="22"/>
        </w:rPr>
        <w:t xml:space="preserve"> </w:t>
      </w:r>
    </w:p>
    <w:p w14:paraId="44AB8845" w14:textId="77777777" w:rsidR="00821195" w:rsidRDefault="00DB47E8" w:rsidP="00DB47E8">
      <w:pPr>
        <w:pStyle w:val="ListParagraph"/>
        <w:numPr>
          <w:ilvl w:val="0"/>
          <w:numId w:val="14"/>
        </w:numPr>
        <w:rPr>
          <w:rFonts w:ascii="IBM Plex Sans" w:hAnsi="IBM Plex Sans"/>
          <w:sz w:val="22"/>
        </w:rPr>
      </w:pPr>
      <w:r w:rsidRPr="00821195">
        <w:rPr>
          <w:rFonts w:ascii="IBM Plex Sans" w:hAnsi="IBM Plex Sans"/>
          <w:sz w:val="22"/>
        </w:rPr>
        <w:t>Availability of the Services for the reporting period based on an analysis of Incidents logged, unplanned Unavailability and planned Unavailability</w:t>
      </w:r>
      <w:r w:rsidR="00821195">
        <w:rPr>
          <w:rFonts w:ascii="IBM Plex Sans" w:hAnsi="IBM Plex Sans"/>
          <w:sz w:val="22"/>
        </w:rPr>
        <w:t>.</w:t>
      </w:r>
    </w:p>
    <w:p w14:paraId="1104D4D5" w14:textId="77777777" w:rsidR="00821195" w:rsidRDefault="00DB47E8" w:rsidP="00DB47E8">
      <w:pPr>
        <w:pStyle w:val="ListParagraph"/>
        <w:numPr>
          <w:ilvl w:val="0"/>
          <w:numId w:val="14"/>
        </w:numPr>
        <w:rPr>
          <w:rFonts w:ascii="IBM Plex Sans" w:hAnsi="IBM Plex Sans"/>
          <w:sz w:val="22"/>
        </w:rPr>
      </w:pPr>
      <w:r w:rsidRPr="00821195">
        <w:rPr>
          <w:rFonts w:ascii="IBM Plex Sans" w:hAnsi="IBM Plex Sans"/>
          <w:sz w:val="22"/>
        </w:rPr>
        <w:t>Performance of the Services for the reporting period in accordance with the KPIs, details of any critical Incidents or repetitive non-critical Incidents noted in the System</w:t>
      </w:r>
      <w:r w:rsidR="00821195">
        <w:rPr>
          <w:rFonts w:ascii="IBM Plex Sans" w:hAnsi="IBM Plex Sans"/>
          <w:sz w:val="22"/>
        </w:rPr>
        <w:t>.</w:t>
      </w:r>
    </w:p>
    <w:p w14:paraId="5D13D8FF" w14:textId="77777777" w:rsidR="00821195" w:rsidRDefault="00DB47E8" w:rsidP="00DB47E8">
      <w:pPr>
        <w:pStyle w:val="ListParagraph"/>
        <w:numPr>
          <w:ilvl w:val="0"/>
          <w:numId w:val="14"/>
        </w:numPr>
        <w:rPr>
          <w:rFonts w:ascii="IBM Plex Sans" w:hAnsi="IBM Plex Sans"/>
          <w:sz w:val="22"/>
        </w:rPr>
      </w:pPr>
      <w:r w:rsidRPr="00821195">
        <w:rPr>
          <w:rFonts w:ascii="IBM Plex Sans" w:hAnsi="IBM Plex Sans"/>
          <w:sz w:val="22"/>
        </w:rPr>
        <w:t>Recommendations for any changes in the Services to support performance and availability</w:t>
      </w:r>
      <w:r w:rsidR="00821195">
        <w:rPr>
          <w:rFonts w:ascii="IBM Plex Sans" w:hAnsi="IBM Plex Sans"/>
          <w:sz w:val="22"/>
        </w:rPr>
        <w:t>.</w:t>
      </w:r>
      <w:r w:rsidRPr="00821195">
        <w:rPr>
          <w:rFonts w:ascii="IBM Plex Sans" w:hAnsi="IBM Plex Sans"/>
          <w:sz w:val="22"/>
        </w:rPr>
        <w:t xml:space="preserve"> </w:t>
      </w:r>
    </w:p>
    <w:p w14:paraId="1259912A" w14:textId="77777777" w:rsidR="00821195" w:rsidRDefault="00DB47E8" w:rsidP="00DB47E8">
      <w:pPr>
        <w:pStyle w:val="ListParagraph"/>
        <w:numPr>
          <w:ilvl w:val="0"/>
          <w:numId w:val="14"/>
        </w:numPr>
        <w:rPr>
          <w:rFonts w:ascii="IBM Plex Sans" w:hAnsi="IBM Plex Sans"/>
          <w:sz w:val="22"/>
        </w:rPr>
      </w:pPr>
      <w:r w:rsidRPr="00821195">
        <w:rPr>
          <w:rFonts w:ascii="IBM Plex Sans" w:hAnsi="IBM Plex Sans"/>
          <w:sz w:val="22"/>
        </w:rPr>
        <w:t>Incident, Problem, and Configuration Management activity for the period.</w:t>
      </w:r>
    </w:p>
    <w:p w14:paraId="71543BFB" w14:textId="61FBC24B" w:rsidR="00DB47E8" w:rsidRDefault="00DB47E8" w:rsidP="00DB47E8">
      <w:pPr>
        <w:pStyle w:val="ListParagraph"/>
        <w:numPr>
          <w:ilvl w:val="0"/>
          <w:numId w:val="14"/>
        </w:numPr>
        <w:rPr>
          <w:rFonts w:ascii="IBM Plex Sans" w:hAnsi="IBM Plex Sans"/>
          <w:sz w:val="22"/>
        </w:rPr>
      </w:pPr>
      <w:r w:rsidRPr="00821195">
        <w:rPr>
          <w:rFonts w:ascii="IBM Plex Sans" w:hAnsi="IBM Plex Sans"/>
          <w:sz w:val="22"/>
        </w:rPr>
        <w:t>Continuous improvement and value add opportunities.</w:t>
      </w:r>
    </w:p>
    <w:p w14:paraId="507F5581" w14:textId="77777777" w:rsidR="00821195" w:rsidRPr="00821195" w:rsidRDefault="00821195" w:rsidP="00821195">
      <w:pPr>
        <w:pStyle w:val="ListParagraph"/>
        <w:ind w:left="1440"/>
        <w:rPr>
          <w:rFonts w:ascii="IBM Plex Sans" w:hAnsi="IBM Plex Sans"/>
          <w:sz w:val="22"/>
        </w:rPr>
      </w:pPr>
    </w:p>
    <w:p w14:paraId="03353B03" w14:textId="05E1DDCC" w:rsidR="00E1004C" w:rsidRPr="00E314F1" w:rsidRDefault="00DB47E8" w:rsidP="00E314F1">
      <w:pPr>
        <w:pStyle w:val="ListParagraph"/>
        <w:numPr>
          <w:ilvl w:val="0"/>
          <w:numId w:val="12"/>
        </w:numPr>
        <w:rPr>
          <w:rFonts w:ascii="IBM Plex Sans" w:hAnsi="IBM Plex Sans"/>
          <w:sz w:val="22"/>
        </w:rPr>
      </w:pPr>
      <w:r w:rsidRPr="00821195">
        <w:rPr>
          <w:rFonts w:ascii="IBM Plex Sans" w:hAnsi="IBM Plex Sans"/>
          <w:sz w:val="22"/>
        </w:rPr>
        <w:t xml:space="preserve">Monthly status reports reporting key information in a format to </w:t>
      </w:r>
      <w:proofErr w:type="gramStart"/>
      <w:r w:rsidRPr="00821195">
        <w:rPr>
          <w:rFonts w:ascii="IBM Plex Sans" w:hAnsi="IBM Plex Sans"/>
          <w:sz w:val="22"/>
        </w:rPr>
        <w:t>be approved</w:t>
      </w:r>
      <w:proofErr w:type="gramEnd"/>
      <w:r w:rsidRPr="00821195">
        <w:rPr>
          <w:rFonts w:ascii="IBM Plex Sans" w:hAnsi="IBM Plex Sans"/>
          <w:sz w:val="22"/>
        </w:rPr>
        <w:t xml:space="preserve"> by the Client, which should include performance of the services against the KPIs.</w:t>
      </w:r>
    </w:p>
    <w:p w14:paraId="15CEC174" w14:textId="6AFC9C1D" w:rsidR="00E1004C" w:rsidRPr="00E314F1" w:rsidRDefault="001535DE" w:rsidP="00E314F1">
      <w:pPr>
        <w:rPr>
          <w:rFonts w:ascii="IBM Plex Sans" w:hAnsi="IBM Plex Sans"/>
          <w:b/>
          <w:bCs/>
          <w:sz w:val="22"/>
        </w:rPr>
      </w:pPr>
      <w:r w:rsidRPr="00E314F1">
        <w:rPr>
          <w:rFonts w:ascii="IBM Plex Sans" w:hAnsi="IBM Plex Sans"/>
          <w:b/>
          <w:bCs/>
          <w:sz w:val="22"/>
        </w:rPr>
        <w:t xml:space="preserve">9. </w:t>
      </w:r>
      <w:r w:rsidR="00E1004C" w:rsidRPr="00E314F1">
        <w:rPr>
          <w:rFonts w:ascii="IBM Plex Sans" w:hAnsi="IBM Plex Sans"/>
          <w:b/>
          <w:bCs/>
          <w:sz w:val="22"/>
        </w:rPr>
        <w:t>Review and Amendment</w:t>
      </w:r>
    </w:p>
    <w:p w14:paraId="37E03EC1" w14:textId="77777777" w:rsidR="00E314F1" w:rsidRDefault="00E1004C" w:rsidP="00E314F1">
      <w:pPr>
        <w:pStyle w:val="ListParagraph"/>
        <w:numPr>
          <w:ilvl w:val="0"/>
          <w:numId w:val="15"/>
        </w:numPr>
        <w:rPr>
          <w:rFonts w:ascii="IBM Plex Sans" w:hAnsi="IBM Plex Sans"/>
          <w:sz w:val="22"/>
        </w:rPr>
      </w:pPr>
      <w:r w:rsidRPr="00E314F1">
        <w:rPr>
          <w:rFonts w:ascii="IBM Plex Sans" w:hAnsi="IBM Plex Sans"/>
          <w:sz w:val="22"/>
        </w:rPr>
        <w:t xml:space="preserve">This SLA shall </w:t>
      </w:r>
      <w:proofErr w:type="gramStart"/>
      <w:r w:rsidRPr="00E314F1">
        <w:rPr>
          <w:rFonts w:ascii="IBM Plex Sans" w:hAnsi="IBM Plex Sans"/>
          <w:sz w:val="22"/>
        </w:rPr>
        <w:t>be reviewed</w:t>
      </w:r>
      <w:proofErr w:type="gramEnd"/>
      <w:r w:rsidRPr="00E314F1">
        <w:rPr>
          <w:rFonts w:ascii="IBM Plex Sans" w:hAnsi="IBM Plex Sans"/>
          <w:sz w:val="22"/>
        </w:rPr>
        <w:t xml:space="preserve"> at least annually or following any material change to the scope of services, the Contracting Authority’s Microsoft licensing, the threat landscape, or the IT environment.</w:t>
      </w:r>
    </w:p>
    <w:p w14:paraId="4B9E6989" w14:textId="658E66CB" w:rsidR="00E314F1" w:rsidRDefault="00E1004C" w:rsidP="00E314F1">
      <w:pPr>
        <w:pStyle w:val="ListParagraph"/>
        <w:numPr>
          <w:ilvl w:val="0"/>
          <w:numId w:val="15"/>
        </w:numPr>
        <w:rPr>
          <w:rFonts w:ascii="IBM Plex Sans" w:hAnsi="IBM Plex Sans"/>
          <w:sz w:val="22"/>
        </w:rPr>
      </w:pPr>
      <w:r w:rsidRPr="00E314F1">
        <w:rPr>
          <w:rFonts w:ascii="IBM Plex Sans" w:hAnsi="IBM Plex Sans"/>
          <w:sz w:val="22"/>
        </w:rPr>
        <w:lastRenderedPageBreak/>
        <w:t xml:space="preserve">Either party may propose amendments in writing. Amendments shall </w:t>
      </w:r>
      <w:proofErr w:type="gramStart"/>
      <w:r w:rsidRPr="00E314F1">
        <w:rPr>
          <w:rFonts w:ascii="IBM Plex Sans" w:hAnsi="IBM Plex Sans"/>
          <w:sz w:val="22"/>
        </w:rPr>
        <w:t>be agreed</w:t>
      </w:r>
      <w:proofErr w:type="gramEnd"/>
      <w:r w:rsidRPr="00E314F1">
        <w:rPr>
          <w:rFonts w:ascii="IBM Plex Sans" w:hAnsi="IBM Plex Sans"/>
          <w:sz w:val="22"/>
        </w:rPr>
        <w:t xml:space="preserve"> in writing by authorised representatives of both parties before taking effect.</w:t>
      </w:r>
    </w:p>
    <w:p w14:paraId="622E8747" w14:textId="17437D78" w:rsidR="00E1004C" w:rsidRPr="00E314F1" w:rsidRDefault="00E1004C" w:rsidP="00E314F1">
      <w:pPr>
        <w:pStyle w:val="ListParagraph"/>
        <w:numPr>
          <w:ilvl w:val="0"/>
          <w:numId w:val="15"/>
        </w:numPr>
        <w:rPr>
          <w:rFonts w:ascii="IBM Plex Sans" w:hAnsi="IBM Plex Sans"/>
          <w:sz w:val="22"/>
        </w:rPr>
      </w:pPr>
      <w:r w:rsidRPr="00E314F1">
        <w:rPr>
          <w:rFonts w:ascii="IBM Plex Sans" w:hAnsi="IBM Plex Sans"/>
          <w:sz w:val="22"/>
        </w:rPr>
        <w:t>In the event of a conflict or any inconsistency between this SLA and the main contract or framework agreement, the main contract shall take precedence unless expressly stated otherwise.</w:t>
      </w:r>
    </w:p>
    <w:sectPr w:rsidR="00E1004C" w:rsidRPr="00E314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BM Plex Sans">
    <w:altName w:val="Calibri"/>
    <w:panose1 w:val="020B0503050203000203"/>
    <w:charset w:val="00"/>
    <w:family w:val="swiss"/>
    <w:pitch w:val="variable"/>
    <w:sig w:usb0="A00002EF" w:usb1="5000203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1BF0"/>
    <w:multiLevelType w:val="hybridMultilevel"/>
    <w:tmpl w:val="D9E6E3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720578F"/>
    <w:multiLevelType w:val="hybridMultilevel"/>
    <w:tmpl w:val="BB58979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E3051E"/>
    <w:multiLevelType w:val="hybridMultilevel"/>
    <w:tmpl w:val="E7A2BDA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456A70"/>
    <w:multiLevelType w:val="hybridMultilevel"/>
    <w:tmpl w:val="343C4F9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BB2F90"/>
    <w:multiLevelType w:val="hybridMultilevel"/>
    <w:tmpl w:val="E32C9D8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8723838"/>
    <w:multiLevelType w:val="hybridMultilevel"/>
    <w:tmpl w:val="E32C9D8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D85FB8"/>
    <w:multiLevelType w:val="hybridMultilevel"/>
    <w:tmpl w:val="DB2A81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52E45F7"/>
    <w:multiLevelType w:val="hybridMultilevel"/>
    <w:tmpl w:val="C40C90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FBA501C"/>
    <w:multiLevelType w:val="hybridMultilevel"/>
    <w:tmpl w:val="32820740"/>
    <w:lvl w:ilvl="0" w:tplc="EBA80B5C">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17127D9"/>
    <w:multiLevelType w:val="hybridMultilevel"/>
    <w:tmpl w:val="8B582E96"/>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9F3101A"/>
    <w:multiLevelType w:val="hybridMultilevel"/>
    <w:tmpl w:val="D430EAD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8B11871"/>
    <w:multiLevelType w:val="hybridMultilevel"/>
    <w:tmpl w:val="9F32EAE0"/>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6B335D5B"/>
    <w:multiLevelType w:val="hybridMultilevel"/>
    <w:tmpl w:val="18888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6AE34E2"/>
    <w:multiLevelType w:val="hybridMultilevel"/>
    <w:tmpl w:val="16EEF3F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808148B"/>
    <w:multiLevelType w:val="hybridMultilevel"/>
    <w:tmpl w:val="BD5C21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9347421">
    <w:abstractNumId w:val="7"/>
  </w:num>
  <w:num w:numId="2" w16cid:durableId="236869860">
    <w:abstractNumId w:val="14"/>
  </w:num>
  <w:num w:numId="3" w16cid:durableId="9962428">
    <w:abstractNumId w:val="8"/>
  </w:num>
  <w:num w:numId="4" w16cid:durableId="1629320116">
    <w:abstractNumId w:val="12"/>
  </w:num>
  <w:num w:numId="5" w16cid:durableId="1021930427">
    <w:abstractNumId w:val="3"/>
  </w:num>
  <w:num w:numId="6" w16cid:durableId="300044549">
    <w:abstractNumId w:val="13"/>
  </w:num>
  <w:num w:numId="7" w16cid:durableId="1026717404">
    <w:abstractNumId w:val="6"/>
  </w:num>
  <w:num w:numId="8" w16cid:durableId="309789542">
    <w:abstractNumId w:val="0"/>
  </w:num>
  <w:num w:numId="9" w16cid:durableId="1498687469">
    <w:abstractNumId w:val="10"/>
  </w:num>
  <w:num w:numId="10" w16cid:durableId="1131896474">
    <w:abstractNumId w:val="1"/>
  </w:num>
  <w:num w:numId="11" w16cid:durableId="2059939074">
    <w:abstractNumId w:val="9"/>
  </w:num>
  <w:num w:numId="12" w16cid:durableId="1915121572">
    <w:abstractNumId w:val="4"/>
  </w:num>
  <w:num w:numId="13" w16cid:durableId="906375425">
    <w:abstractNumId w:val="2"/>
  </w:num>
  <w:num w:numId="14" w16cid:durableId="703213830">
    <w:abstractNumId w:val="11"/>
  </w:num>
  <w:num w:numId="15" w16cid:durableId="64036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7E8"/>
    <w:rsid w:val="0002417D"/>
    <w:rsid w:val="00070245"/>
    <w:rsid w:val="000A1F83"/>
    <w:rsid w:val="00103AD6"/>
    <w:rsid w:val="00133008"/>
    <w:rsid w:val="001535DE"/>
    <w:rsid w:val="001B5E51"/>
    <w:rsid w:val="001C4E65"/>
    <w:rsid w:val="001F2EB0"/>
    <w:rsid w:val="001F4B3D"/>
    <w:rsid w:val="0020140D"/>
    <w:rsid w:val="00212A22"/>
    <w:rsid w:val="0021328C"/>
    <w:rsid w:val="00293881"/>
    <w:rsid w:val="002C4CCA"/>
    <w:rsid w:val="002E28C2"/>
    <w:rsid w:val="00385564"/>
    <w:rsid w:val="00447AA6"/>
    <w:rsid w:val="00461EBE"/>
    <w:rsid w:val="004A7731"/>
    <w:rsid w:val="004C0A9E"/>
    <w:rsid w:val="004E68D7"/>
    <w:rsid w:val="005037EC"/>
    <w:rsid w:val="005B4355"/>
    <w:rsid w:val="00602AA3"/>
    <w:rsid w:val="00603CA0"/>
    <w:rsid w:val="0061008F"/>
    <w:rsid w:val="0061492D"/>
    <w:rsid w:val="006E6BD3"/>
    <w:rsid w:val="007840E3"/>
    <w:rsid w:val="007A1DF8"/>
    <w:rsid w:val="007E3CC9"/>
    <w:rsid w:val="00821195"/>
    <w:rsid w:val="008A2E3A"/>
    <w:rsid w:val="008A787F"/>
    <w:rsid w:val="0090264A"/>
    <w:rsid w:val="0094231D"/>
    <w:rsid w:val="00943BEF"/>
    <w:rsid w:val="0097028B"/>
    <w:rsid w:val="00982DDD"/>
    <w:rsid w:val="00985514"/>
    <w:rsid w:val="00A30096"/>
    <w:rsid w:val="00A63DF8"/>
    <w:rsid w:val="00A65285"/>
    <w:rsid w:val="00B02073"/>
    <w:rsid w:val="00B36823"/>
    <w:rsid w:val="00B6764D"/>
    <w:rsid w:val="00B72114"/>
    <w:rsid w:val="00B82365"/>
    <w:rsid w:val="00C71C08"/>
    <w:rsid w:val="00CA656F"/>
    <w:rsid w:val="00D43A21"/>
    <w:rsid w:val="00D4677F"/>
    <w:rsid w:val="00DB47E8"/>
    <w:rsid w:val="00DD5134"/>
    <w:rsid w:val="00DE2D7A"/>
    <w:rsid w:val="00E1004C"/>
    <w:rsid w:val="00E1021C"/>
    <w:rsid w:val="00E314F1"/>
    <w:rsid w:val="00F320B5"/>
    <w:rsid w:val="00F760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0357"/>
  <w15:chartTrackingRefBased/>
  <w15:docId w15:val="{9DDE7309-6D41-42BB-8E6E-949EE6F2E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F83"/>
  </w:style>
  <w:style w:type="paragraph" w:styleId="Heading1">
    <w:name w:val="heading 1"/>
    <w:basedOn w:val="Normal"/>
    <w:next w:val="Normal"/>
    <w:link w:val="Heading1Char"/>
    <w:uiPriority w:val="9"/>
    <w:qFormat/>
    <w:rsid w:val="00DB47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7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7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7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7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7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7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7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7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7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7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7E8"/>
    <w:rPr>
      <w:rFonts w:eastAsiaTheme="majorEastAsia" w:cstheme="majorBidi"/>
      <w:color w:val="272727" w:themeColor="text1" w:themeTint="D8"/>
    </w:rPr>
  </w:style>
  <w:style w:type="paragraph" w:styleId="Title">
    <w:name w:val="Title"/>
    <w:basedOn w:val="Normal"/>
    <w:next w:val="Normal"/>
    <w:link w:val="TitleChar"/>
    <w:uiPriority w:val="10"/>
    <w:qFormat/>
    <w:rsid w:val="00DB4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7E8"/>
    <w:pPr>
      <w:spacing w:before="160"/>
      <w:jc w:val="center"/>
    </w:pPr>
    <w:rPr>
      <w:i/>
      <w:iCs/>
      <w:color w:val="404040" w:themeColor="text1" w:themeTint="BF"/>
    </w:rPr>
  </w:style>
  <w:style w:type="character" w:customStyle="1" w:styleId="QuoteChar">
    <w:name w:val="Quote Char"/>
    <w:basedOn w:val="DefaultParagraphFont"/>
    <w:link w:val="Quote"/>
    <w:uiPriority w:val="29"/>
    <w:rsid w:val="00DB47E8"/>
    <w:rPr>
      <w:i/>
      <w:iCs/>
      <w:color w:val="404040" w:themeColor="text1" w:themeTint="BF"/>
    </w:rPr>
  </w:style>
  <w:style w:type="paragraph" w:styleId="ListParagraph">
    <w:name w:val="List Paragraph"/>
    <w:basedOn w:val="Normal"/>
    <w:uiPriority w:val="34"/>
    <w:qFormat/>
    <w:rsid w:val="00DB47E8"/>
    <w:pPr>
      <w:ind w:left="720"/>
      <w:contextualSpacing/>
    </w:pPr>
  </w:style>
  <w:style w:type="character" w:styleId="IntenseEmphasis">
    <w:name w:val="Intense Emphasis"/>
    <w:basedOn w:val="DefaultParagraphFont"/>
    <w:uiPriority w:val="21"/>
    <w:qFormat/>
    <w:rsid w:val="00DB47E8"/>
    <w:rPr>
      <w:i/>
      <w:iCs/>
      <w:color w:val="0F4761" w:themeColor="accent1" w:themeShade="BF"/>
    </w:rPr>
  </w:style>
  <w:style w:type="paragraph" w:styleId="IntenseQuote">
    <w:name w:val="Intense Quote"/>
    <w:basedOn w:val="Normal"/>
    <w:next w:val="Normal"/>
    <w:link w:val="IntenseQuoteChar"/>
    <w:uiPriority w:val="30"/>
    <w:qFormat/>
    <w:rsid w:val="00DB47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7E8"/>
    <w:rPr>
      <w:i/>
      <w:iCs/>
      <w:color w:val="0F4761" w:themeColor="accent1" w:themeShade="BF"/>
    </w:rPr>
  </w:style>
  <w:style w:type="character" w:styleId="IntenseReference">
    <w:name w:val="Intense Reference"/>
    <w:basedOn w:val="DefaultParagraphFont"/>
    <w:uiPriority w:val="32"/>
    <w:qFormat/>
    <w:rsid w:val="00DB47E8"/>
    <w:rPr>
      <w:b/>
      <w:bCs/>
      <w:smallCaps/>
      <w:color w:val="0F4761" w:themeColor="accent1" w:themeShade="BF"/>
      <w:spacing w:val="5"/>
    </w:rPr>
  </w:style>
  <w:style w:type="character" w:styleId="CommentReference">
    <w:name w:val="annotation reference"/>
    <w:basedOn w:val="DefaultParagraphFont"/>
    <w:uiPriority w:val="99"/>
    <w:semiHidden/>
    <w:unhideWhenUsed/>
    <w:rsid w:val="00DB47E8"/>
    <w:rPr>
      <w:sz w:val="16"/>
      <w:szCs w:val="16"/>
    </w:rPr>
  </w:style>
  <w:style w:type="paragraph" w:styleId="CommentText">
    <w:name w:val="annotation text"/>
    <w:basedOn w:val="Normal"/>
    <w:link w:val="CommentTextChar"/>
    <w:uiPriority w:val="99"/>
    <w:unhideWhenUsed/>
    <w:rsid w:val="00DB47E8"/>
    <w:pPr>
      <w:spacing w:line="240" w:lineRule="auto"/>
    </w:pPr>
    <w:rPr>
      <w:sz w:val="20"/>
      <w:szCs w:val="20"/>
    </w:rPr>
  </w:style>
  <w:style w:type="character" w:customStyle="1" w:styleId="CommentTextChar">
    <w:name w:val="Comment Text Char"/>
    <w:basedOn w:val="DefaultParagraphFont"/>
    <w:link w:val="CommentText"/>
    <w:uiPriority w:val="99"/>
    <w:rsid w:val="00DB47E8"/>
    <w:rPr>
      <w:sz w:val="20"/>
      <w:szCs w:val="20"/>
    </w:rPr>
  </w:style>
  <w:style w:type="paragraph" w:styleId="CommentSubject">
    <w:name w:val="annotation subject"/>
    <w:basedOn w:val="CommentText"/>
    <w:next w:val="CommentText"/>
    <w:link w:val="CommentSubjectChar"/>
    <w:uiPriority w:val="99"/>
    <w:semiHidden/>
    <w:unhideWhenUsed/>
    <w:rsid w:val="00DB47E8"/>
    <w:rPr>
      <w:b/>
      <w:bCs/>
    </w:rPr>
  </w:style>
  <w:style w:type="character" w:customStyle="1" w:styleId="CommentSubjectChar">
    <w:name w:val="Comment Subject Char"/>
    <w:basedOn w:val="CommentTextChar"/>
    <w:link w:val="CommentSubject"/>
    <w:uiPriority w:val="99"/>
    <w:semiHidden/>
    <w:rsid w:val="00DB4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7edf9c-a2c1-4105-9bd3-44bf2d86bd32">
      <Value>26</Value>
      <Value>9</Value>
      <Value>25</Value>
      <Value>7</Value>
      <Value>192</Value>
      <Value>1</Value>
    </TaxCatchAll>
    <eDocs_eFileName xmlns="7f7edf9c-a2c1-4105-9bd3-44bf2d86bd32">HOS307-017-2026</eDocs_eFileName>
    <nb1b8a72855341e18dd75ce464e281f2 xmlns="7f7edf9c-a2c1-4105-9bd3-44bf2d86bd32">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db1da238-3ac1-4b07-8e97-18e3ad422996</TermId>
        </TermInfo>
      </Terms>
    </nb1b8a72855341e18dd75ce464e281f2>
    <eDocs_FileStatus xmlns="7f7edf9c-a2c1-4105-9bd3-44bf2d86bd32">Live</eDocs_FileStatus>
    <mbbd3fafa5ab4e5eb8a6a5e099cef439 xmlns="7f7edf9c-a2c1-4105-9bd3-44bf2d86bd32">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7b70197a-5586-4100-860c-82a0f4541a5d</TermId>
        </TermInfo>
      </Terms>
    </mbbd3fafa5ab4e5eb8a6a5e099cef439>
    <m02c691f3efa402dab5cbaa8c240a9e7 xmlns="7f7edf9c-a2c1-4105-9bd3-44bf2d86bd32">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8af33679-2005-44a0-ac33-7d7d5b14a0fb</TermId>
        </TermInfo>
        <TermInfo xmlns="http://schemas.microsoft.com/office/infopath/2007/PartnerControls">
          <TermName xmlns="http://schemas.microsoft.com/office/infopath/2007/PartnerControls">#Procurement</TermName>
          <TermId xmlns="http://schemas.microsoft.com/office/infopath/2007/PartnerControls">ce637ec5-23f6-4974-9433-405ce547e353</TermId>
        </TermInfo>
        <TermInfo xmlns="http://schemas.microsoft.com/office/infopath/2007/PartnerControls">
          <TermName xmlns="http://schemas.microsoft.com/office/infopath/2007/PartnerControls">#Security Services</TermName>
          <TermId xmlns="http://schemas.microsoft.com/office/infopath/2007/PartnerControls">e3544bec-86f3-497d-b689-4a071bccad8d</TermId>
        </TermInfo>
      </Terms>
    </m02c691f3efa402dab5cbaa8c240a9e7>
    <fbaa881fc4ae443f9fdafbdd527793df xmlns="7f7edf9c-a2c1-4105-9bd3-44bf2d86bd32">
      <Terms xmlns="http://schemas.microsoft.com/office/infopath/2007/PartnerControls"/>
    </fbaa881fc4ae443f9fdafbdd527793df>
    <_vti_ItemDeclaredRecord xmlns="7f7edf9c-a2c1-4105-9bd3-44bf2d86bd32" xsi:nil="true"/>
    <h1f8bb4843d6459a8b809123185593c7 xmlns="7f7edf9c-a2c1-4105-9bd3-44bf2d86bd32">
      <Terms xmlns="http://schemas.microsoft.com/office/infopath/2007/PartnerControls">
        <TermInfo xmlns="http://schemas.microsoft.com/office/infopath/2007/PartnerControls">
          <TermName xmlns="http://schemas.microsoft.com/office/infopath/2007/PartnerControls">307</TermName>
          <TermId xmlns="http://schemas.microsoft.com/office/infopath/2007/PartnerControls">f63ae624-84fc-470c-b8b1-cf98dec84ddd</TermId>
        </TermInfo>
      </Terms>
    </h1f8bb4843d6459a8b809123185593c7>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169DD977DAE9BE40B122651693198454" ma:contentTypeVersion="217" ma:contentTypeDescription="" ma:contentTypeScope="" ma:versionID="f4e2cda2601993caaa1a5054a798aac4">
  <xsd:schema xmlns:xsd="http://www.w3.org/2001/XMLSchema" xmlns:xs="http://www.w3.org/2001/XMLSchema" xmlns:p="http://schemas.microsoft.com/office/2006/metadata/properties" xmlns:ns2="7f7edf9c-a2c1-4105-9bd3-44bf2d86bd32" targetNamespace="http://schemas.microsoft.com/office/2006/metadata/properties" ma:root="true" ma:fieldsID="133e17572c5877661a8d1874d9fdab5b" ns2:_="">
    <xsd:import namespace="7f7edf9c-a2c1-4105-9bd3-44bf2d86bd3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edf9c-a2c1-4105-9bd3-44bf2d86bd3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5ab9fdca-48c6-4cb4-959e-e7e6298c4953}" ma:internalName="TaxCatchAll" ma:showField="CatchAllData" ma:web="7f7edf9c-a2c1-4105-9bd3-44bf2d86bd3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ab9fdca-48c6-4cb4-959e-e7e6298c4953}" ma:internalName="TaxCatchAllLabel" ma:readOnly="true" ma:showField="CatchAllDataLabel" ma:web="7f7edf9c-a2c1-4105-9bd3-44bf2d86bd3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307|f63ae624-84fc-470c-b8b1-cf98dec84ddd" ma:fieldId="{11f8bb48-43d6-459a-8b80-9123185593c7}" ma:sspId="6c99049c-5ec4-4b22-a090-465cb9e397cd" ma:termSetId="12c246db-a09e-4112-b040-f23a4d5505d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c99049c-5ec4-4b22-a090-465cb9e397cd" ma:termSetId="aef21595-47ff-491c-9917-e606a29cab98"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rivate|d5e1565b-b140-4b83-a608-d08232ab8871" ma:fieldId="{6bbd3faf-a5ab-4e5e-b8a6-a5e099cef439}" ma:sspId="6c99049c-5ec4-4b22-a090-465cb9e397cd" ma:termSetId="0331583a-dc5f-4d87-89ec-9bf5e2dcfb14"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c99049c-5ec4-4b22-a090-465cb9e397cd" ma:termSetId="6ab49b76-410e-465a-8bc8-2d1103f284c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DEC3F1-5D80-4EA4-85B4-42BD2F4B1FB3}">
  <ds:schemaRefs>
    <ds:schemaRef ds:uri="http://schemas.microsoft.com/office/2006/metadata/properties"/>
    <ds:schemaRef ds:uri="http://schemas.microsoft.com/office/infopath/2007/PartnerControls"/>
    <ds:schemaRef ds:uri="http://purl.org/dc/dcmitype/"/>
    <ds:schemaRef ds:uri="http://purl.org/dc/terms/"/>
    <ds:schemaRef ds:uri="http://www.w3.org/XML/1998/namespace"/>
    <ds:schemaRef ds:uri="7f7edf9c-a2c1-4105-9bd3-44bf2d86bd32"/>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67868AEE-5F45-4342-BFB8-66FEE1AC5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edf9c-a2c1-4105-9bd3-44bf2d86b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AA4F7C-F6EF-4AA5-A774-AD76161801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Jugessur</dc:creator>
  <cp:keywords/>
  <dc:description/>
  <cp:lastModifiedBy>Shauna Coy</cp:lastModifiedBy>
  <cp:revision>2</cp:revision>
  <dcterms:created xsi:type="dcterms:W3CDTF">2026-08-27T20:51:00Z</dcterms:created>
  <dcterms:modified xsi:type="dcterms:W3CDTF">2026-08-27T20:51:00Z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2026-06-10T23:13:32Z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917618ac-95ab-4da2-9249-c48eb334e774</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y fmtid="{D5CDD505-2E9C-101B-9397-08002B2CF9AE}" pid="10" name="ContentTypeId">
    <vt:lpwstr>0x0101000BC94875665D404BB1351B53C41FD2C000169DD977DAE9BE40B122651693198454</vt:lpwstr>
  </property>
  <property fmtid="{D5CDD505-2E9C-101B-9397-08002B2CF9AE}" pid="11" name="MediaServiceImageTags">
    <vt:lpwstr/>
  </property>
  <property fmtid="{D5CDD505-2E9C-101B-9397-08002B2CF9AE}" pid="12" name="eDocs_Series">
    <vt:lpwstr>1;#307|f63ae624-84fc-470c-b8b1-cf98dec84ddd</vt:lpwstr>
  </property>
  <property fmtid="{D5CDD505-2E9C-101B-9397-08002B2CF9AE}" pid="13" name="eDocs_SecurityClassification">
    <vt:lpwstr>26;#Confidential|7b70197a-5586-4100-860c-82a0f4541a5d</vt:lpwstr>
  </property>
  <property fmtid="{D5CDD505-2E9C-101B-9397-08002B2CF9AE}" pid="14" name="eDocs_Year">
    <vt:lpwstr>192;#2026|db1da238-3ac1-4b07-8e97-18e3ad422996</vt:lpwstr>
  </property>
  <property fmtid="{D5CDD505-2E9C-101B-9397-08002B2CF9AE}" pid="15" name="ge25f6a3ef6f42d4865685f2a74bf8c7">
    <vt:lpwstr/>
  </property>
  <property fmtid="{D5CDD505-2E9C-101B-9397-08002B2CF9AE}" pid="16" name="eDocs_FileTopics">
    <vt:lpwstr>9;#ICT|8af33679-2005-44a0-ac33-7d7d5b14a0fb;#7;##Procurement|ce637ec5-23f6-4974-9433-405ce547e353;#25;##Security Services|e3544bec-86f3-497d-b689-4a071bccad8d</vt:lpwstr>
  </property>
  <property fmtid="{D5CDD505-2E9C-101B-9397-08002B2CF9AE}" pid="17" name="eDocs_DocumentTopics">
    <vt:lpwstr/>
  </property>
  <property fmtid="{D5CDD505-2E9C-101B-9397-08002B2CF9AE}" pid="18" name="eDocs_RetentionPeriodTerm">
    <vt:lpwstr/>
  </property>
</Properties>
</file>