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03C8A1BE"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8-24T00:00:00Z">
            <w:dateFormat w:val="dd/MM/yyyy"/>
            <w:lid w:val="en-IE"/>
            <w:storeMappedDataAs w:val="dateTime"/>
            <w:calendar w:val="gregorian"/>
          </w:date>
        </w:sdtPr>
        <w:sdtEndPr/>
        <w:sdtContent>
          <w:r w:rsidR="00B60E78">
            <w:rPr>
              <w:rFonts w:ascii="Calibri" w:hAnsi="Calibri"/>
              <w:sz w:val="40"/>
              <w:szCs w:val="40"/>
              <w:highlight w:val="lightGray"/>
              <w:lang w:val="en-IE"/>
            </w:rPr>
            <w:t>24/08/2026</w:t>
          </w:r>
        </w:sdtContent>
      </w:sdt>
      <w:r>
        <w:rPr>
          <w:rFonts w:ascii="Calibri" w:hAnsi="Calibri"/>
          <w:sz w:val="40"/>
          <w:szCs w:val="40"/>
        </w:rPr>
        <w:t xml:space="preserve"> </w:t>
      </w:r>
      <w:r w:rsidRPr="000E5DB7">
        <w:rPr>
          <w:rFonts w:ascii="Calibri" w:hAnsi="Calibri"/>
          <w:sz w:val="40"/>
          <w:szCs w:val="40"/>
        </w:rPr>
        <w:br/>
        <w:t>for the provision of</w:t>
      </w:r>
      <w:r w:rsidR="00B60E78">
        <w:rPr>
          <w:rFonts w:ascii="Calibri" w:hAnsi="Calibri"/>
          <w:sz w:val="40"/>
          <w:szCs w:val="40"/>
        </w:rPr>
        <w:t xml:space="preserve"> a</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B60E78">
            <w:rPr>
              <w:rFonts w:ascii="Calibri" w:hAnsi="Calibri"/>
              <w:sz w:val="40"/>
              <w:szCs w:val="40"/>
            </w:rPr>
            <w:t xml:space="preserve">Single Academic Partner for Officer Education Pathways Courses </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1F6D1803"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 xml:space="preserve">Tender procedure: Open </w:t>
      </w:r>
      <w:r w:rsidR="00635DB2">
        <w:rPr>
          <w:rFonts w:ascii="Calibri" w:hAnsi="Calibri"/>
          <w:sz w:val="40"/>
          <w:szCs w:val="40"/>
        </w:rPr>
        <w:t>P</w:t>
      </w:r>
      <w:r w:rsidRPr="000E5DB7">
        <w:rPr>
          <w:rFonts w:ascii="Calibri" w:hAnsi="Calibri"/>
          <w:sz w:val="40"/>
          <w:szCs w:val="40"/>
        </w:rPr>
        <w:t>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0FC6FCEE"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09-23T12:30:00Z">
            <w:dateFormat w:val="dd/MM/yyyy HH:mm"/>
            <w:lid w:val="en-IE"/>
            <w:storeMappedDataAs w:val="dateTime"/>
            <w:calendar w:val="gregorian"/>
          </w:date>
        </w:sdtPr>
        <w:sdtEndPr/>
        <w:sdtContent>
          <w:r w:rsidR="00A94B52">
            <w:rPr>
              <w:rFonts w:ascii="Calibri" w:hAnsi="Calibri"/>
              <w:sz w:val="40"/>
              <w:szCs w:val="40"/>
              <w:highlight w:val="lightGray"/>
              <w:lang w:val="en-IE"/>
            </w:rPr>
            <w:t>23/09/2026 12:</w:t>
          </w:r>
          <w:r w:rsidR="000E5DE0">
            <w:rPr>
              <w:rFonts w:ascii="Calibri" w:hAnsi="Calibri"/>
              <w:sz w:val="40"/>
              <w:szCs w:val="40"/>
              <w:highlight w:val="lightGray"/>
              <w:lang w:val="en-IE"/>
            </w:rPr>
            <w:t>3</w:t>
          </w:r>
          <w:r w:rsidR="00A94B52">
            <w:rPr>
              <w:rFonts w:ascii="Calibri" w:hAnsi="Calibri"/>
              <w:sz w:val="40"/>
              <w:szCs w:val="40"/>
              <w:highlight w:val="lightGray"/>
              <w:lang w:val="en-IE"/>
            </w:rPr>
            <w:t>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0E5DE0"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5"/>
          <w:headerReference w:type="first" r:id="rId16"/>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4999465E" w:rsidR="003C0FB1" w:rsidRDefault="000E5DE0"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B64E3D">
                  <w:rPr>
                    <w:highlight w:val="lightGray"/>
                  </w:rPr>
                  <w:t>The Irish Defence Forces</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31FDBB54" w14:textId="70CD364C" w:rsidR="003C0FB1" w:rsidRDefault="003C0FB1" w:rsidP="00B61DAD">
            <w:r w:rsidRPr="000E5DB7">
              <w:t xml:space="preserve">In summary, the Services comprise:  </w:t>
            </w:r>
            <w:r w:rsidR="00B64E3D" w:rsidRPr="004A5320">
              <w:rPr>
                <w:szCs w:val="22"/>
              </w:rPr>
              <w:t>select</w:t>
            </w:r>
            <w:r w:rsidR="00B64E3D">
              <w:rPr>
                <w:szCs w:val="22"/>
              </w:rPr>
              <w:t>ing</w:t>
            </w:r>
            <w:r w:rsidR="00B64E3D" w:rsidRPr="004A5320">
              <w:rPr>
                <w:szCs w:val="22"/>
              </w:rPr>
              <w:t xml:space="preserve"> a single collaborative academic partner from the Higher Education </w:t>
            </w:r>
            <w:r w:rsidR="00B64E3D">
              <w:rPr>
                <w:szCs w:val="22"/>
              </w:rPr>
              <w:t>S</w:t>
            </w:r>
            <w:r w:rsidR="00B64E3D" w:rsidRPr="004A5320">
              <w:rPr>
                <w:szCs w:val="22"/>
              </w:rPr>
              <w:t>ector for the Joint Command and Staff Course (JCSC), Land Command and Staff Course (LCSC) and the Joint Cadet Courses for officer Joint Professional Military Education (JPME) pathways</w:t>
            </w:r>
            <w:r w:rsidRPr="000E5DB7">
              <w:t>.</w:t>
            </w:r>
            <w:r w:rsidR="00B64E3D">
              <w:t xml:space="preserve"> </w:t>
            </w:r>
          </w:p>
          <w:p w14:paraId="6E085B28" w14:textId="3A853F25" w:rsidR="00B64E3D" w:rsidRPr="00B64E3D" w:rsidRDefault="00B64E3D" w:rsidP="00B64E3D">
            <w:pPr>
              <w:spacing w:after="160" w:line="360" w:lineRule="auto"/>
              <w:ind w:right="-24"/>
              <w:jc w:val="both"/>
              <w:rPr>
                <w:bCs/>
                <w:szCs w:val="22"/>
              </w:rPr>
            </w:pPr>
            <w:r w:rsidRPr="00B64E3D">
              <w:rPr>
                <w:bCs/>
                <w:szCs w:val="22"/>
              </w:rPr>
              <w:t>The services required are outlined as follows.</w:t>
            </w:r>
          </w:p>
          <w:p w14:paraId="519DFEF9" w14:textId="77777777" w:rsidR="00B64E3D" w:rsidRPr="004A5320" w:rsidRDefault="00B64E3D" w:rsidP="00B64E3D">
            <w:pPr>
              <w:pStyle w:val="ListParagraph"/>
              <w:numPr>
                <w:ilvl w:val="1"/>
                <w:numId w:val="24"/>
              </w:numPr>
              <w:spacing w:after="160" w:line="360" w:lineRule="auto"/>
              <w:ind w:left="391" w:right="-24" w:hanging="391"/>
              <w:jc w:val="both"/>
              <w:rPr>
                <w:b/>
                <w:szCs w:val="22"/>
              </w:rPr>
            </w:pPr>
            <w:r w:rsidRPr="004A5320">
              <w:rPr>
                <w:rFonts w:eastAsia="Arial"/>
                <w:bCs/>
                <w:kern w:val="20"/>
                <w:szCs w:val="22"/>
                <w:lang w:eastAsia="ja-JP"/>
              </w:rPr>
              <w:t>Provision of Level 9 Masters in Leadership, Management and Defence Studies.</w:t>
            </w:r>
          </w:p>
          <w:p w14:paraId="354B7099" w14:textId="77777777" w:rsidR="00B64E3D" w:rsidRPr="004A5320" w:rsidRDefault="00B64E3D" w:rsidP="00B64E3D">
            <w:pPr>
              <w:pStyle w:val="ListParagraph"/>
              <w:numPr>
                <w:ilvl w:val="1"/>
                <w:numId w:val="24"/>
              </w:numPr>
              <w:spacing w:after="160" w:line="360" w:lineRule="auto"/>
              <w:ind w:left="391" w:right="-24" w:hanging="391"/>
              <w:jc w:val="both"/>
              <w:rPr>
                <w:b/>
                <w:szCs w:val="22"/>
              </w:rPr>
            </w:pPr>
            <w:r w:rsidRPr="004A5320">
              <w:rPr>
                <w:rFonts w:eastAsia="Arial"/>
                <w:bCs/>
                <w:kern w:val="20"/>
                <w:szCs w:val="22"/>
                <w:lang w:eastAsia="ja-JP"/>
              </w:rPr>
              <w:t>Provision of Level 9 Postgraduate Diploma in Leadership, Management and Defence Studies.</w:t>
            </w:r>
          </w:p>
          <w:p w14:paraId="2A2B64C4" w14:textId="77777777" w:rsidR="00B64E3D" w:rsidRPr="004A5320" w:rsidRDefault="00B64E3D" w:rsidP="00B64E3D">
            <w:pPr>
              <w:pStyle w:val="ListParagraph"/>
              <w:numPr>
                <w:ilvl w:val="1"/>
                <w:numId w:val="24"/>
              </w:numPr>
              <w:spacing w:after="160" w:line="360" w:lineRule="auto"/>
              <w:ind w:left="391" w:right="-24" w:hanging="391"/>
              <w:jc w:val="both"/>
              <w:rPr>
                <w:b/>
                <w:szCs w:val="22"/>
              </w:rPr>
            </w:pPr>
            <w:r w:rsidRPr="004A5320">
              <w:rPr>
                <w:szCs w:val="22"/>
              </w:rPr>
              <w:t xml:space="preserve">Provision of Level 7 Diploma in </w:t>
            </w:r>
            <w:r w:rsidRPr="004A5320">
              <w:rPr>
                <w:rFonts w:eastAsia="Arial"/>
                <w:bCs/>
                <w:kern w:val="20"/>
                <w:szCs w:val="22"/>
                <w:lang w:eastAsia="ja-JP"/>
              </w:rPr>
              <w:t>Leadership, Management and Defence Studies.</w:t>
            </w:r>
          </w:p>
          <w:p w14:paraId="3B365243" w14:textId="77777777" w:rsidR="00B64E3D" w:rsidRPr="00B64E3D" w:rsidRDefault="00B64E3D" w:rsidP="00B64E3D">
            <w:pPr>
              <w:pStyle w:val="ListParagraph"/>
              <w:numPr>
                <w:ilvl w:val="1"/>
                <w:numId w:val="24"/>
              </w:numPr>
              <w:spacing w:after="160" w:line="360" w:lineRule="auto"/>
              <w:ind w:left="391" w:right="-24" w:hanging="391"/>
              <w:jc w:val="both"/>
              <w:rPr>
                <w:b/>
                <w:szCs w:val="22"/>
              </w:rPr>
            </w:pPr>
            <w:r w:rsidRPr="004A5320">
              <w:rPr>
                <w:rFonts w:eastAsia="Arial"/>
                <w:bCs/>
                <w:kern w:val="20"/>
                <w:szCs w:val="22"/>
                <w:lang w:eastAsia="ja-JP"/>
              </w:rPr>
              <w:t xml:space="preserve">On-site presence: The academic partner shall provide dedicated staff at the Military College, Defence Forces Training Centre (DFTC), Curragh Camp, to support the delivery and administration of all programmes. </w:t>
            </w:r>
          </w:p>
          <w:p w14:paraId="58F33A1D" w14:textId="2DAC0486" w:rsidR="00B64E3D" w:rsidRPr="00B64E3D" w:rsidRDefault="00B64E3D" w:rsidP="00B64E3D">
            <w:pPr>
              <w:pStyle w:val="ListParagraph"/>
              <w:numPr>
                <w:ilvl w:val="1"/>
                <w:numId w:val="24"/>
              </w:numPr>
              <w:spacing w:after="160" w:line="360" w:lineRule="auto"/>
              <w:ind w:left="391" w:right="-24" w:hanging="391"/>
              <w:jc w:val="both"/>
              <w:rPr>
                <w:b/>
                <w:szCs w:val="22"/>
              </w:rPr>
            </w:pPr>
            <w:r w:rsidRPr="00B64E3D">
              <w:rPr>
                <w:rFonts w:eastAsia="Arial"/>
                <w:bCs/>
                <w:kern w:val="20"/>
                <w:szCs w:val="22"/>
                <w:lang w:eastAsia="ja-JP"/>
              </w:rPr>
              <w:t>Instructional Support: Provision of comprehensive teaching and learning assistance, including the professional development and upskilling of military instructors. This shall include formal training in research supervision and the integration of best practice digital pedagogy for blended learning</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29F8C929" w:rsidR="00B6057A" w:rsidRDefault="00B64E3D" w:rsidP="00B61DAD">
            <w:pPr>
              <w:rPr>
                <w:i/>
                <w:iCs/>
                <w:color w:val="FF0000"/>
              </w:rPr>
            </w:pPr>
            <w:r>
              <w:rPr>
                <w:i/>
                <w:iCs/>
                <w:color w:val="FF0000"/>
              </w:rPr>
              <w:t>Not Used</w:t>
            </w:r>
          </w:p>
          <w:p w14:paraId="00DC7985" w14:textId="6CC47653" w:rsidR="00B6057A" w:rsidRPr="00AC44B0" w:rsidRDefault="00AC44B0" w:rsidP="00B61DAD">
            <w:r w:rsidRPr="00E13A0D">
              <w:t>This public procurement competition will be divided into</w:t>
            </w:r>
            <w:r>
              <w:t xml:space="preserve"> </w:t>
            </w:r>
            <w:r w:rsidRPr="00E13A0D">
              <w:t>lots (each a “Lot”) as described below.  Each Lot will result in a separate contract.</w:t>
            </w:r>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7B01464B"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00B64E3D">
              <w:rPr>
                <w:b/>
              </w:rPr>
              <w:t>Five (5) Years</w:t>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295B2DAB" w14:textId="5225039F" w:rsidR="001B5C7C" w:rsidRPr="001B5C7C" w:rsidRDefault="001B5C7C" w:rsidP="0073644F">
            <w:r w:rsidRPr="00BE4F7F">
              <w:t xml:space="preserve">The Contracting Authority reserves the right to extend the Term for a period or periods of up to </w:t>
            </w:r>
            <w:r w:rsidR="005A32D0">
              <w:t>twelve (12) months</w:t>
            </w:r>
            <w:r w:rsidRPr="00BE4F7F">
              <w:t xml:space="preserve"> with a maximum of </w:t>
            </w:r>
            <w:r w:rsidR="005A32D0">
              <w:t>two (2)</w:t>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58379395"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1"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1"/>
            <w:r w:rsidR="000C0E11" w:rsidRPr="00EB5466">
              <w:rPr>
                <w:szCs w:val="22"/>
                <w:highlight w:val="lightGray"/>
              </w:rPr>
              <w:t xml:space="preserve"> </w:t>
            </w:r>
            <w:r w:rsidR="000C0E11">
              <w:rPr>
                <w:i/>
                <w:color w:val="FF0000"/>
              </w:rPr>
              <w:t xml:space="preserve"> </w:t>
            </w:r>
            <w:r w:rsidR="000C0E11" w:rsidRPr="00830A49">
              <w:rPr>
                <w:szCs w:val="22"/>
              </w:rPr>
              <w:t>may amount to some</w:t>
            </w:r>
            <w:r w:rsidR="000C0E11">
              <w:rPr>
                <w:szCs w:val="22"/>
              </w:rPr>
              <w:t xml:space="preserve"> </w:t>
            </w:r>
            <w:r w:rsidR="00FF312B">
              <w:rPr>
                <w:szCs w:val="22"/>
              </w:rPr>
              <w:t>€3,556,920</w:t>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lastRenderedPageBreak/>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614BA0D4" w:rsidR="003C0FB1" w:rsidRDefault="003C0FB1" w:rsidP="0018606D">
            <w:pPr>
              <w:jc w:val="both"/>
            </w:pPr>
            <w:r w:rsidRPr="000E5DB7">
              <w:t xml:space="preserve">The Contracting Authority may cancel this </w:t>
            </w:r>
            <w:r w:rsidR="00BF1501" w:rsidRPr="000E5DB7">
              <w:t xml:space="preserve">Competition </w:t>
            </w:r>
            <w:r w:rsidR="00BF1501" w:rsidRPr="00BF1501">
              <w:rPr>
                <w:iCs/>
                <w:szCs w:val="22"/>
              </w:rPr>
              <w:t>at</w:t>
            </w:r>
            <w:r w:rsidRPr="000E5DB7">
              <w:t xml:space="preserve">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proofErr w:type="spellStart"/>
            <w:r w:rsidR="00B06E17">
              <w:fldChar w:fldCharType="begin"/>
            </w:r>
            <w:r w:rsidR="00B06E17">
              <w:instrText>HYPERLINK "https://ogp.gov.ie/wp-content/uploads/Information-Note-ESPD.pdf"</w:instrText>
            </w:r>
            <w:r w:rsidR="00B06E17">
              <w:fldChar w:fldCharType="separate"/>
            </w:r>
            <w:r w:rsidRPr="00130442">
              <w:rPr>
                <w:rStyle w:val="Hyperlink"/>
                <w:szCs w:val="22"/>
              </w:rPr>
              <w:t>eESPD</w:t>
            </w:r>
            <w:proofErr w:type="spellEnd"/>
            <w:r w:rsidR="00B06E17">
              <w:rPr>
                <w:rStyle w:val="Hyperlink"/>
                <w:szCs w:val="22"/>
              </w:rPr>
              <w:fldChar w:fldCharType="end"/>
            </w:r>
            <w:r w:rsidRPr="00D02FE4">
              <w:rPr>
                <w:szCs w:val="22"/>
              </w:rPr>
              <w:t>”)</w:t>
            </w:r>
            <w:r w:rsidR="00130442">
              <w:rPr>
                <w:szCs w:val="22"/>
              </w:rPr>
              <w:t xml:space="preserve">. </w:t>
            </w:r>
            <w:r w:rsidRPr="00D02FE4">
              <w:rPr>
                <w:szCs w:val="22"/>
              </w:rPr>
              <w:t xml:space="preserve">Tenderers may submit an </w:t>
            </w:r>
            <w:proofErr w:type="spellStart"/>
            <w:r>
              <w:rPr>
                <w:szCs w:val="22"/>
              </w:rPr>
              <w:t>e</w:t>
            </w:r>
            <w:r w:rsidRPr="00D02FE4">
              <w:rPr>
                <w:szCs w:val="22"/>
              </w:rPr>
              <w:t>ESPD</w:t>
            </w:r>
            <w:proofErr w:type="spellEnd"/>
            <w:r w:rsidRPr="00D02FE4">
              <w:rPr>
                <w:szCs w:val="22"/>
              </w:rPr>
              <w:t xml:space="preserve"> which has already been used in a previous procurement procedure PROVIDED THAT they confirm that: (</w:t>
            </w:r>
            <w:proofErr w:type="spellStart"/>
            <w:r w:rsidRPr="00D02FE4">
              <w:rPr>
                <w:szCs w:val="22"/>
              </w:rPr>
              <w:t>i</w:t>
            </w:r>
            <w:proofErr w:type="spellEnd"/>
            <w:r w:rsidRPr="00D02FE4">
              <w:rPr>
                <w:szCs w:val="22"/>
              </w:rPr>
              <w:t>)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7"/>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0B0E527E" w:rsidR="007B7D0E" w:rsidRPr="009476F2" w:rsidRDefault="007B7D0E" w:rsidP="00D26B64">
                    <w:pPr>
                      <w:jc w:val="both"/>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8" w:history="1">
                      <w:r w:rsidRPr="009476F2">
                        <w:rPr>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to: by email, fax, post, hand delivery, etc.) will NOT be accepted.</w:t>
                    </w:r>
                  </w:p>
                  <w:p w14:paraId="42F0640E" w14:textId="77777777" w:rsidR="007B7D0E" w:rsidRPr="009476F2" w:rsidRDefault="007B7D0E" w:rsidP="00D26B64">
                    <w:pPr>
                      <w:jc w:val="both"/>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1B3B4DAC" w14:textId="77777777" w:rsidR="007B7D0E" w:rsidRPr="009476F2" w:rsidRDefault="007B7D0E" w:rsidP="00D26B64">
                    <w:pPr>
                      <w:jc w:val="both"/>
                      <w:rPr>
                        <w:highlight w:val="lightGray"/>
                      </w:rPr>
                    </w:pPr>
                    <w:r w:rsidRPr="009476F2">
                      <w:rPr>
                        <w:highlight w:val="lightGray"/>
                      </w:rPr>
                      <w:t xml:space="preserve">Tenderers must note that in the electronic </w:t>
                    </w:r>
                    <w:proofErr w:type="spellStart"/>
                    <w:r w:rsidRPr="009476F2">
                      <w:rPr>
                        <w:highlight w:val="lightGray"/>
                      </w:rPr>
                      <w:t>tenderbox</w:t>
                    </w:r>
                    <w:proofErr w:type="spellEnd"/>
                    <w:r w:rsidRPr="009476F2">
                      <w:rPr>
                        <w:highlight w:val="lightGray"/>
                      </w:rPr>
                      <w:t xml:space="preserve">, there is a file size limit of 250MB for each single file uploaded, with a maximum total limit of 500MB for all documentation (combined) in the Tender submitted. </w:t>
                    </w:r>
                  </w:p>
                  <w:p w14:paraId="4D1F7821" w14:textId="77777777" w:rsidR="007B7D0E" w:rsidRPr="009476F2" w:rsidRDefault="007B7D0E" w:rsidP="00D26B64">
                    <w:pPr>
                      <w:jc w:val="both"/>
                      <w:rPr>
                        <w:highlight w:val="lightGray"/>
                      </w:rPr>
                    </w:pPr>
                  </w:p>
                  <w:p w14:paraId="1168D322" w14:textId="2D5CBD8F" w:rsidR="00977CC4" w:rsidRPr="00E004D7" w:rsidRDefault="007B7D0E" w:rsidP="00D26B64">
                    <w:pPr>
                      <w:jc w:val="both"/>
                      <w:rPr>
                        <w:highlight w:val="lightGray"/>
                      </w:rPr>
                    </w:pPr>
                    <w:r w:rsidRPr="009476F2">
                      <w:rPr>
                        <w:highlight w:val="lightGray"/>
                      </w:rPr>
                      <w:t xml:space="preserve">In order to submit a Tender to the electronic </w:t>
                    </w:r>
                    <w:proofErr w:type="spellStart"/>
                    <w:r w:rsidRPr="009476F2">
                      <w:rPr>
                        <w:highlight w:val="lightGray"/>
                      </w:rPr>
                      <w:t>tenderbox</w:t>
                    </w:r>
                    <w:proofErr w:type="spellEnd"/>
                    <w:r w:rsidRPr="009476F2">
                      <w:rPr>
                        <w:highlight w:val="lightGray"/>
                      </w:rPr>
                      <w:t>, Tenderers must click on the “paper plane”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44992A78" w:rsidR="003C0FB1" w:rsidRPr="000E5DB7" w:rsidRDefault="003C0FB1" w:rsidP="003670C3">
            <w:pPr>
              <w:jc w:val="both"/>
              <w:rPr>
                <w:color w:val="000000"/>
              </w:rPr>
            </w:pPr>
            <w:r w:rsidRPr="000E5DB7">
              <w:t xml:space="preserve">Tenders must be received not later than </w:t>
            </w:r>
            <w:r w:rsidR="00ED775E">
              <w:t>1200hrs</w:t>
            </w:r>
            <w:r w:rsidRPr="000E5DB7">
              <w:t xml:space="preserve"> on </w:t>
            </w:r>
            <w:r w:rsidR="00ED775E">
              <w:t>the 23</w:t>
            </w:r>
            <w:r w:rsidR="00ED775E" w:rsidRPr="00ED775E">
              <w:rPr>
                <w:vertAlign w:val="superscript"/>
              </w:rPr>
              <w:t>rd</w:t>
            </w:r>
            <w:r w:rsidR="00ED775E">
              <w:t xml:space="preserve"> of September 2026</w:t>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21003E58" w:rsidR="003C0FB1" w:rsidRPr="000E5DB7" w:rsidRDefault="00A0779A" w:rsidP="003670C3">
            <w:pPr>
              <w:jc w:val="both"/>
            </w:pPr>
            <w:r w:rsidRPr="00796899">
              <w:rPr>
                <w:szCs w:val="22"/>
              </w:rPr>
              <w:t xml:space="preserve">Tenders must be submitted in </w:t>
            </w:r>
            <w:r w:rsidR="00ED775E">
              <w:rPr>
                <w:szCs w:val="22"/>
              </w:rPr>
              <w:t>English</w:t>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255EBE61"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w:t>
            </w:r>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3F2D99B8" w:rsidR="00B9639C" w:rsidRPr="00463D05" w:rsidRDefault="00B9639C" w:rsidP="003670C3">
            <w:pPr>
              <w:jc w:val="both"/>
            </w:pPr>
            <w:r w:rsidRPr="000E5DB7">
              <w:t xml:space="preserve">All Tenders submitted in soft copy must be compiled such that they can be read immediately using </w:t>
            </w:r>
            <w:r w:rsidR="00ED775E">
              <w:t>PDF Documents and Microsoft Excel Document only</w:t>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362162AD" w:rsidR="003C0FB1" w:rsidRDefault="003C0FB1" w:rsidP="002C72C0">
            <w:pPr>
              <w:jc w:val="both"/>
            </w:pPr>
            <w:r w:rsidRPr="000E5DB7">
              <w:t>All queries relating to any aspect of this Competition or of this RFT must be directed to</w:t>
            </w:r>
            <w:r>
              <w:t xml:space="preserve"> the messaging facility on </w:t>
            </w:r>
            <w:hyperlink r:id="rId19" w:history="1">
              <w:r w:rsidRPr="003C0B09">
                <w:rPr>
                  <w:rStyle w:val="Hyperlink"/>
                </w:rPr>
                <w:t>www.etenders.gov.ie</w:t>
              </w:r>
            </w:hyperlink>
            <w:r>
              <w:t xml:space="preserve">.  </w:t>
            </w:r>
            <w:r w:rsidRPr="000E5DB7">
              <w:t xml:space="preserve">Queries will be accepted no later than </w:t>
            </w:r>
            <w:r w:rsidR="00ED775E">
              <w:t>1200hrs</w:t>
            </w:r>
            <w:r w:rsidRPr="000E5DB7">
              <w:t xml:space="preserve"> on </w:t>
            </w:r>
            <w:r w:rsidR="00ED775E">
              <w:t>the 07</w:t>
            </w:r>
            <w:r w:rsidR="00ED775E" w:rsidRPr="00ED775E">
              <w:rPr>
                <w:vertAlign w:val="superscript"/>
              </w:rPr>
              <w:t>th</w:t>
            </w:r>
            <w:r w:rsidR="00ED775E">
              <w:t xml:space="preserve"> of September 2026</w:t>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0"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21"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40C3C887" w:rsidR="003C0FB1" w:rsidRDefault="003C0FB1" w:rsidP="00522DF9">
            <w:pPr>
              <w:spacing w:after="80"/>
              <w:jc w:val="both"/>
            </w:pPr>
            <w:r w:rsidRPr="000E5DB7">
              <w:t>Tenderers must confirm that all prices quoted in the Tender will remain valid for</w:t>
            </w:r>
            <w:r w:rsidR="00522DF9">
              <w:t xml:space="preserve"> </w:t>
            </w:r>
            <w:r w:rsidR="00FC636D">
              <w:t>180 days</w:t>
            </w:r>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0E392840" w14:textId="37A6F1F4"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FC636D" w:rsidRPr="00567EF6">
              <w:rPr>
                <w:szCs w:val="22"/>
              </w:rPr>
              <w:t>Consumer Price Index</w:t>
            </w:r>
            <w:r w:rsidRPr="00830A49">
              <w:rPr>
                <w:szCs w:val="22"/>
              </w:rPr>
              <w:t xml:space="preserve"> has increased or decreased in the edition of that index published by the </w:t>
            </w:r>
            <w:r w:rsidR="00FC636D" w:rsidRPr="00567EF6">
              <w:rPr>
                <w:szCs w:val="22"/>
              </w:rPr>
              <w:t>Central Statistics Office</w:t>
            </w:r>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2"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694F7E41" w:rsidR="00DC28E8" w:rsidRPr="00DC28E8" w:rsidRDefault="003021E2" w:rsidP="00DC28E8">
                <w:pPr>
                  <w:rPr>
                    <w:highlight w:val="lightGray"/>
                  </w:rPr>
                </w:pPr>
                <w:r>
                  <w:rPr>
                    <w:i/>
                    <w:color w:val="FF0000"/>
                    <w:highlight w:val="lightGray"/>
                  </w:rPr>
                  <w:t>Not Used</w:t>
                </w:r>
              </w:p>
              <w:p w14:paraId="0C2A4408" w14:textId="77777777"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230ADD03" w:rsidR="00101AC8" w:rsidRPr="00227275" w:rsidRDefault="003021E2" w:rsidP="00684357">
            <w:pPr>
              <w:rPr>
                <w:highlight w:val="lightGray"/>
              </w:rPr>
            </w:pPr>
            <w:r>
              <w:rPr>
                <w:i/>
                <w:iCs/>
                <w:color w:val="FF0000"/>
                <w:highlight w:val="lightGray"/>
              </w:rPr>
              <w:t>Not Used</w:t>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7948B931" w:rsidR="00C7189F" w:rsidRPr="009B0769" w:rsidRDefault="003021E2"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9B0769">
                    <w:rPr>
                      <w:sz w:val="22"/>
                      <w:szCs w:val="22"/>
                    </w:rPr>
                    <w:t>€13 Million</w:t>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306137EA" w:rsidR="00C7189F" w:rsidRPr="009B0769" w:rsidRDefault="003021E2"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9B0769">
                    <w:rPr>
                      <w:sz w:val="22"/>
                      <w:szCs w:val="22"/>
                    </w:rPr>
                    <w:t>€6.5 Million</w:t>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9B0769" w:rsidRDefault="001C3A95" w:rsidP="00684357">
                  <w:pPr>
                    <w:spacing w:after="0"/>
                    <w:rPr>
                      <w:sz w:val="22"/>
                      <w:szCs w:val="22"/>
                    </w:rPr>
                  </w:pPr>
                  <w:r w:rsidRPr="009B0769">
                    <w:rPr>
                      <w:sz w:val="22"/>
                      <w:szCs w:val="22"/>
                    </w:rPr>
                    <w:t>Product Liability</w:t>
                  </w:r>
                </w:p>
              </w:tc>
              <w:tc>
                <w:tcPr>
                  <w:tcW w:w="2500" w:type="pct"/>
                  <w:vAlign w:val="center"/>
                </w:tcPr>
                <w:p w14:paraId="1AEEAFB3" w14:textId="483CFB1B" w:rsidR="001C3A95" w:rsidRPr="009B0769" w:rsidRDefault="009B0769"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9B0769">
                    <w:rPr>
                      <w:sz w:val="22"/>
                      <w:szCs w:val="22"/>
                    </w:rPr>
                    <w:t>Not Required</w:t>
                  </w:r>
                </w:p>
              </w:tc>
            </w:tr>
            <w:tr w:rsidR="00C7189F" w:rsidRPr="00CA3AF8" w14:paraId="55C0FACD" w14:textId="77777777" w:rsidTr="00567EF6">
              <w:trPr>
                <w:trHeight w:val="510"/>
              </w:trPr>
              <w:tc>
                <w:tcPr>
                  <w:cnfStyle w:val="001000000000" w:firstRow="0" w:lastRow="0" w:firstColumn="1" w:lastColumn="0" w:oddVBand="0" w:evenVBand="0" w:oddHBand="0" w:evenHBand="0" w:firstRowFirstColumn="0" w:firstRowLastColumn="0" w:lastRowFirstColumn="0" w:lastRowLastColumn="0"/>
                  <w:tcW w:w="2500" w:type="pct"/>
                  <w:shd w:val="clear" w:color="auto" w:fill="auto"/>
                  <w:vAlign w:val="center"/>
                </w:tcPr>
                <w:p w14:paraId="480AD838" w14:textId="77777777" w:rsidR="00C7189F" w:rsidRPr="009B0769" w:rsidRDefault="00C7189F" w:rsidP="00CA3AF8">
                  <w:pPr>
                    <w:spacing w:after="0"/>
                    <w:rPr>
                      <w:sz w:val="22"/>
                      <w:szCs w:val="22"/>
                    </w:rPr>
                  </w:pPr>
                  <w:r w:rsidRPr="009B0769">
                    <w:rPr>
                      <w:sz w:val="22"/>
                      <w:szCs w:val="22"/>
                    </w:rPr>
                    <w:t>Professional Indemnity</w:t>
                  </w:r>
                </w:p>
              </w:tc>
              <w:tc>
                <w:tcPr>
                  <w:tcW w:w="2500" w:type="pct"/>
                  <w:vAlign w:val="center"/>
                </w:tcPr>
                <w:p w14:paraId="6315C8B0" w14:textId="39A7CFFC" w:rsidR="00C7189F" w:rsidRPr="009B0769" w:rsidRDefault="009B0769"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9B0769">
                    <w:rPr>
                      <w:sz w:val="22"/>
                      <w:szCs w:val="22"/>
                    </w:rPr>
                    <w:t>€1 Million</w:t>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3611908D" w:rsidR="00C7189F" w:rsidRPr="00567EF6" w:rsidRDefault="003021E2" w:rsidP="00CA3AF8">
                  <w:pPr>
                    <w:spacing w:after="0"/>
                    <w:rPr>
                      <w:sz w:val="22"/>
                      <w:szCs w:val="22"/>
                    </w:rPr>
                  </w:pPr>
                  <w:r w:rsidRPr="00567EF6">
                    <w:rPr>
                      <w:sz w:val="22"/>
                      <w:szCs w:val="22"/>
                    </w:rPr>
                    <w:t>Cyber Insurance</w:t>
                  </w:r>
                </w:p>
              </w:tc>
              <w:tc>
                <w:tcPr>
                  <w:tcW w:w="2500" w:type="pct"/>
                  <w:vAlign w:val="center"/>
                </w:tcPr>
                <w:p w14:paraId="474CE49A" w14:textId="4E895469" w:rsidR="00C7189F" w:rsidRPr="009B0769" w:rsidRDefault="003021E2"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9B0769">
                    <w:rPr>
                      <w:sz w:val="22"/>
                      <w:szCs w:val="22"/>
                    </w:rPr>
                    <w:t>€1 Million</w:t>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 xml:space="preserve">(ii)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w:t>
            </w:r>
            <w:r w:rsidR="00904FCA" w:rsidRPr="00904FCA">
              <w:rPr>
                <w:szCs w:val="22"/>
              </w:rPr>
              <w:lastRenderedPageBreak/>
              <w:t>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3DA635DA" w:rsidR="003C0FB1" w:rsidRPr="00830A49" w:rsidRDefault="003C0FB1" w:rsidP="008F5874">
            <w:pPr>
              <w:jc w:val="both"/>
              <w:rPr>
                <w:szCs w:val="22"/>
              </w:rPr>
            </w:pPr>
            <w:r w:rsidRPr="00830A49">
              <w:rPr>
                <w:szCs w:val="22"/>
              </w:rPr>
              <w:t xml:space="preserve">Only those Tenderers who </w:t>
            </w:r>
            <w:r w:rsidR="00DF0A4A" w:rsidRPr="00830A49">
              <w:rPr>
                <w:szCs w:val="22"/>
              </w:rPr>
              <w:t>have: -</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proofErr w:type="spellStart"/>
            <w:r w:rsidR="00B66734">
              <w:t>e</w:t>
            </w:r>
            <w:r w:rsidRPr="00117E35">
              <w:t>ESPD</w:t>
            </w:r>
            <w:proofErr w:type="spellEnd"/>
            <w:r w:rsidRPr="00117E35">
              <w:t xml:space="preserve">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5E7C4871" w:rsidR="00C3103B" w:rsidRDefault="00C3103B" w:rsidP="008F5874">
            <w:r w:rsidRPr="003215FF">
              <w:t xml:space="preserve">Declared by way of </w:t>
            </w:r>
            <w:proofErr w:type="spellStart"/>
            <w:r w:rsidR="00B66734">
              <w:t>e</w:t>
            </w:r>
            <w:r w:rsidRPr="003215FF">
              <w:t>ESPD</w:t>
            </w:r>
            <w:proofErr w:type="spellEnd"/>
            <w:r w:rsidRPr="003215FF">
              <w:t xml:space="preserve"> that they satisfy the selection criteria for</w:t>
            </w:r>
            <w:r>
              <w:t xml:space="preserve"> </w:t>
            </w:r>
            <w:r w:rsidRPr="003215FF">
              <w:t>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w:t>
            </w:r>
            <w:proofErr w:type="spellStart"/>
            <w:r>
              <w:t>eESPD</w:t>
            </w:r>
            <w:proofErr w:type="spellEnd"/>
            <w:r>
              <w:t xml:space="preserve">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177B72F3"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6CDD4EAF" w:rsidR="00C3103B" w:rsidRPr="005D57EC" w:rsidDel="007E6485" w:rsidRDefault="00C3103B" w:rsidP="00192D79">
            <w:pPr>
              <w:jc w:val="both"/>
              <w:rPr>
                <w:szCs w:val="22"/>
              </w:rPr>
            </w:pPr>
            <w:r w:rsidRPr="003215FF">
              <w:rPr>
                <w:szCs w:val="22"/>
              </w:rPr>
              <w:t xml:space="preserve">Tenderers must declare by way of </w:t>
            </w:r>
            <w:proofErr w:type="spellStart"/>
            <w:r w:rsidR="00FB4614">
              <w:rPr>
                <w:szCs w:val="22"/>
              </w:rPr>
              <w:t>e</w:t>
            </w:r>
            <w:r w:rsidRPr="003215FF">
              <w:rPr>
                <w:szCs w:val="22"/>
              </w:rPr>
              <w:t>ESPD</w:t>
            </w:r>
            <w:proofErr w:type="spellEnd"/>
            <w:r w:rsidRPr="003215FF">
              <w:rPr>
                <w:szCs w:val="22"/>
              </w:rPr>
              <w:t xml:space="preserve"> that they satisfy the financial and economic standing requirement(s) set out below </w:t>
            </w:r>
            <w:r w:rsidR="009E46E9">
              <w:rPr>
                <w:szCs w:val="22"/>
              </w:rPr>
              <w:t>a</w:t>
            </w:r>
            <w:r w:rsidRPr="003215FF">
              <w:rPr>
                <w:szCs w:val="22"/>
              </w:rPr>
              <w:t>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p w14:paraId="3D0528A7" w14:textId="77777777" w:rsidR="008362A9" w:rsidRPr="004E5A76" w:rsidRDefault="008362A9" w:rsidP="008362A9">
      <w:pPr>
        <w:pStyle w:val="ListParagraph"/>
        <w:numPr>
          <w:ilvl w:val="0"/>
          <w:numId w:val="25"/>
        </w:numPr>
        <w:pBdr>
          <w:top w:val="nil"/>
          <w:left w:val="nil"/>
          <w:bottom w:val="nil"/>
          <w:right w:val="nil"/>
          <w:between w:val="nil"/>
          <w:bar w:val="nil"/>
        </w:pBdr>
        <w:spacing w:after="200"/>
        <w:contextualSpacing w:val="0"/>
        <w:jc w:val="both"/>
        <w:rPr>
          <w:u w:val="single"/>
        </w:rPr>
      </w:pPr>
      <w:r>
        <w:rPr>
          <w:u w:val="single"/>
        </w:rPr>
        <w:t>Annual Turnover</w:t>
      </w:r>
      <w:r>
        <w:tab/>
      </w:r>
      <w:bookmarkStart w:id="3" w:name="_Hlk197618748"/>
      <w:r>
        <w:t>-</w:t>
      </w:r>
      <w:r>
        <w:tab/>
      </w:r>
      <w:r w:rsidRPr="0018361D">
        <w:rPr>
          <w:b/>
          <w:bCs/>
        </w:rPr>
        <w:t>Pass/Fail</w:t>
      </w:r>
    </w:p>
    <w:bookmarkEnd w:id="3"/>
    <w:p w14:paraId="09F55ED8" w14:textId="2EBBB56A" w:rsidR="008362A9" w:rsidRDefault="008362A9" w:rsidP="008362A9">
      <w:pPr>
        <w:pStyle w:val="ListParagraph"/>
        <w:numPr>
          <w:ilvl w:val="0"/>
          <w:numId w:val="26"/>
        </w:numPr>
        <w:jc w:val="both"/>
      </w:pPr>
      <w:r w:rsidRPr="005605D0">
        <w:rPr>
          <w:bCs/>
        </w:rPr>
        <w:t>Have on average a turnover of €</w:t>
      </w:r>
      <w:r>
        <w:rPr>
          <w:bCs/>
        </w:rPr>
        <w:t>1 Million</w:t>
      </w:r>
      <w:r w:rsidRPr="005605D0">
        <w:rPr>
          <w:bCs/>
        </w:rPr>
        <w:t xml:space="preserve"> per annum </w:t>
      </w:r>
      <w:r>
        <w:t>for the last three (3) years.</w:t>
      </w:r>
    </w:p>
    <w:p w14:paraId="25444595" w14:textId="77777777" w:rsidR="008362A9" w:rsidRDefault="008362A9" w:rsidP="008362A9">
      <w:pPr>
        <w:pStyle w:val="ListParagraph"/>
        <w:numPr>
          <w:ilvl w:val="0"/>
          <w:numId w:val="26"/>
        </w:numPr>
        <w:jc w:val="both"/>
      </w:pPr>
      <w:r>
        <w:t>Tenderers must be able to</w:t>
      </w:r>
      <w:r w:rsidRPr="007A3BDC">
        <w:t xml:space="preserve"> provide</w:t>
      </w:r>
      <w:r>
        <w:t>, on request,</w:t>
      </w:r>
      <w:r w:rsidRPr="007A3BDC">
        <w:t xml:space="preserve"> an Auditors Statement</w:t>
      </w:r>
      <w:r>
        <w:t>:</w:t>
      </w:r>
    </w:p>
    <w:p w14:paraId="472E390C" w14:textId="77777777" w:rsidR="008362A9" w:rsidRDefault="008362A9" w:rsidP="008362A9">
      <w:pPr>
        <w:pStyle w:val="ListParagraph"/>
        <w:ind w:firstLine="360"/>
        <w:jc w:val="both"/>
      </w:pPr>
      <w:r>
        <w:t xml:space="preserve">(1) </w:t>
      </w:r>
      <w:r>
        <w:tab/>
        <w:t xml:space="preserve">showing </w:t>
      </w:r>
      <w:r w:rsidRPr="007A3BDC">
        <w:t xml:space="preserve">your firm’s turnover for the last </w:t>
      </w:r>
      <w:r>
        <w:t>three (</w:t>
      </w:r>
      <w:r w:rsidRPr="007A3BDC">
        <w:t>3</w:t>
      </w:r>
      <w:r>
        <w:t>)</w:t>
      </w:r>
      <w:r w:rsidRPr="007A3BDC">
        <w:t xml:space="preserve"> financial years</w:t>
      </w:r>
      <w:r>
        <w:t xml:space="preserve"> and </w:t>
      </w:r>
    </w:p>
    <w:p w14:paraId="534F6BFB" w14:textId="77777777" w:rsidR="008362A9" w:rsidRDefault="008362A9" w:rsidP="008362A9">
      <w:pPr>
        <w:pStyle w:val="ListParagraph"/>
        <w:ind w:left="1418" w:hanging="338"/>
        <w:jc w:val="both"/>
        <w:rPr>
          <w:rFonts w:cs="Arial"/>
        </w:rPr>
      </w:pPr>
      <w:r>
        <w:t>(2)</w:t>
      </w:r>
      <w:r>
        <w:tab/>
        <w:t xml:space="preserve">confirming </w:t>
      </w:r>
      <w:r w:rsidRPr="007A3BDC">
        <w:rPr>
          <w:rFonts w:cs="Arial"/>
        </w:rPr>
        <w:t>the financial standing of your firm and your firm’s ability to meet the contract should you be appointed</w:t>
      </w:r>
    </w:p>
    <w:p w14:paraId="28EE683B" w14:textId="77777777" w:rsidR="008362A9" w:rsidRDefault="008362A9" w:rsidP="008362A9">
      <w:pPr>
        <w:pStyle w:val="ListParagraph"/>
        <w:ind w:left="709"/>
        <w:jc w:val="both"/>
      </w:pPr>
      <w:r w:rsidRPr="005605D0">
        <w:rPr>
          <w:b/>
        </w:rPr>
        <w:t>Minimum Requirement:</w:t>
      </w:r>
      <w:r w:rsidRPr="007A3BDC">
        <w:t xml:space="preserve">  Letter must be </w:t>
      </w:r>
      <w:r>
        <w:t>provided from an Auditor or Independent Firm of Accountants</w:t>
      </w:r>
      <w:r w:rsidRPr="007A3BDC">
        <w:t>.</w:t>
      </w:r>
    </w:p>
    <w:p w14:paraId="5D21766D" w14:textId="77777777" w:rsidR="008362A9" w:rsidRDefault="008362A9" w:rsidP="008362A9">
      <w:pPr>
        <w:pStyle w:val="ListParagraph"/>
        <w:ind w:left="1418" w:firstLine="22"/>
        <w:jc w:val="both"/>
      </w:pPr>
    </w:p>
    <w:p w14:paraId="67C90904" w14:textId="77777777" w:rsidR="008362A9" w:rsidRPr="004E5A76" w:rsidRDefault="008362A9" w:rsidP="008362A9">
      <w:pPr>
        <w:pStyle w:val="ListParagraph"/>
        <w:numPr>
          <w:ilvl w:val="0"/>
          <w:numId w:val="25"/>
        </w:numPr>
        <w:pBdr>
          <w:top w:val="nil"/>
          <w:left w:val="nil"/>
          <w:bottom w:val="nil"/>
          <w:right w:val="nil"/>
          <w:between w:val="nil"/>
          <w:bar w:val="nil"/>
        </w:pBdr>
        <w:spacing w:after="200"/>
        <w:contextualSpacing w:val="0"/>
        <w:jc w:val="both"/>
        <w:rPr>
          <w:u w:val="single"/>
        </w:rPr>
      </w:pPr>
      <w:r w:rsidRPr="008C0825">
        <w:rPr>
          <w:u w:val="single"/>
        </w:rPr>
        <w:t>Tax Clearanc</w:t>
      </w:r>
      <w:r>
        <w:rPr>
          <w:u w:val="single"/>
        </w:rPr>
        <w:t>e</w:t>
      </w:r>
      <w:r>
        <w:tab/>
      </w:r>
      <w:r>
        <w:tab/>
        <w:t>-</w:t>
      </w:r>
      <w:r>
        <w:tab/>
      </w:r>
      <w:r w:rsidRPr="0018361D">
        <w:rPr>
          <w:b/>
          <w:bCs/>
        </w:rPr>
        <w:t>Pass/Fail</w:t>
      </w:r>
    </w:p>
    <w:p w14:paraId="266BBAFE" w14:textId="77777777" w:rsidR="008362A9" w:rsidRPr="00B92FB0" w:rsidRDefault="008362A9" w:rsidP="008362A9">
      <w:pPr>
        <w:ind w:left="709"/>
        <w:jc w:val="both"/>
      </w:pPr>
      <w:r w:rsidRPr="007A3BDC">
        <w:rPr>
          <w:rFonts w:cs="Arial"/>
          <w:szCs w:val="22"/>
        </w:rPr>
        <w:t xml:space="preserve">It is a requirement that all firms dealing with the </w:t>
      </w:r>
      <w:r>
        <w:rPr>
          <w:rFonts w:cs="Arial"/>
          <w:szCs w:val="22"/>
        </w:rPr>
        <w:t xml:space="preserve">Irish Defence Forces </w:t>
      </w:r>
      <w:r w:rsidRPr="007A3BDC">
        <w:rPr>
          <w:rFonts w:cs="Arial"/>
          <w:szCs w:val="22"/>
        </w:rPr>
        <w:t xml:space="preserve">hold a </w:t>
      </w:r>
      <w:r>
        <w:rPr>
          <w:rFonts w:cs="Arial"/>
          <w:szCs w:val="22"/>
        </w:rPr>
        <w:t xml:space="preserve">valid </w:t>
      </w:r>
      <w:r w:rsidRPr="007A3BDC">
        <w:rPr>
          <w:rFonts w:cs="Arial"/>
          <w:szCs w:val="22"/>
        </w:rPr>
        <w:t xml:space="preserve">Tax Clearance Certificate. This applies to foreign </w:t>
      </w:r>
      <w:r>
        <w:rPr>
          <w:rFonts w:cs="Arial"/>
          <w:szCs w:val="22"/>
        </w:rPr>
        <w:t>tenderers</w:t>
      </w:r>
      <w:r w:rsidRPr="007A3BDC">
        <w:rPr>
          <w:rFonts w:cs="Arial"/>
          <w:szCs w:val="22"/>
        </w:rPr>
        <w:t xml:space="preserve"> also. Please confirm that you can provide a current tax clearance certificate should you be appointed to this contract. Information on the Irish Revenue Commissioners can be found at </w:t>
      </w:r>
      <w:hyperlink r:id="rId23" w:history="1">
        <w:r w:rsidRPr="007A3BDC">
          <w:rPr>
            <w:rStyle w:val="Hyperlink"/>
            <w:rFonts w:cs="Arial"/>
            <w:szCs w:val="22"/>
          </w:rPr>
          <w:t>http://www.revenue.ie/</w:t>
        </w:r>
      </w:hyperlink>
    </w:p>
    <w:p w14:paraId="0DF16244" w14:textId="77777777" w:rsidR="008362A9" w:rsidRPr="00B92FB0" w:rsidRDefault="008362A9" w:rsidP="008362A9">
      <w:pPr>
        <w:ind w:left="709"/>
        <w:jc w:val="both"/>
        <w:rPr>
          <w:b/>
          <w:bCs/>
        </w:rPr>
      </w:pPr>
      <w:r w:rsidRPr="00B92FB0">
        <w:rPr>
          <w:b/>
          <w:bCs/>
        </w:rPr>
        <w:t xml:space="preserve">Registration Number &amp; Access Code </w:t>
      </w:r>
      <w:r>
        <w:rPr>
          <w:b/>
          <w:bCs/>
        </w:rPr>
        <w:t>must</w:t>
      </w:r>
      <w:r w:rsidRPr="00B92FB0">
        <w:rPr>
          <w:b/>
          <w:bCs/>
        </w:rPr>
        <w:t xml:space="preserve"> be provided</w:t>
      </w:r>
      <w:r>
        <w:rPr>
          <w:b/>
          <w:bCs/>
        </w:rPr>
        <w:t xml:space="preserve"> prior to award of contract</w:t>
      </w:r>
      <w:r w:rsidRPr="00B92FB0">
        <w:rPr>
          <w:b/>
          <w:bCs/>
        </w:rPr>
        <w:t>.</w:t>
      </w:r>
      <w:r>
        <w:rPr>
          <w:b/>
          <w:bCs/>
        </w:rPr>
        <w:t xml:space="preserve"> In the case of foreign tenderers, a Tax Clearance Certificate must be provided prior to award of contract. </w:t>
      </w:r>
      <w:r w:rsidRPr="00B92FB0">
        <w:rPr>
          <w:b/>
          <w:bCs/>
        </w:rPr>
        <w:t xml:space="preserve"> </w:t>
      </w:r>
    </w:p>
    <w:tbl>
      <w:tblPr>
        <w:tblpPr w:leftFromText="180" w:rightFromText="180" w:vertAnchor="text" w:horzAnchor="page" w:tblpX="3217" w:tblpY="227"/>
        <w:tblW w:w="6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7"/>
        <w:gridCol w:w="4296"/>
      </w:tblGrid>
      <w:tr w:rsidR="008362A9" w:rsidRPr="007A3BDC" w14:paraId="7AEA3A36" w14:textId="77777777" w:rsidTr="00857C61">
        <w:trPr>
          <w:trHeight w:val="255"/>
        </w:trPr>
        <w:tc>
          <w:tcPr>
            <w:tcW w:w="2087" w:type="dxa"/>
          </w:tcPr>
          <w:p w14:paraId="005382D4" w14:textId="77777777" w:rsidR="008362A9" w:rsidRPr="007A3BDC" w:rsidRDefault="008362A9" w:rsidP="00857C61">
            <w:pPr>
              <w:tabs>
                <w:tab w:val="left" w:pos="552"/>
              </w:tabs>
              <w:jc w:val="both"/>
              <w:rPr>
                <w:rFonts w:cs="Arial"/>
                <w:szCs w:val="22"/>
              </w:rPr>
            </w:pPr>
            <w:r w:rsidRPr="007A3BDC">
              <w:rPr>
                <w:rFonts w:cs="Arial"/>
                <w:szCs w:val="22"/>
              </w:rPr>
              <w:t>Registration Number</w:t>
            </w:r>
          </w:p>
        </w:tc>
        <w:tc>
          <w:tcPr>
            <w:tcW w:w="4296" w:type="dxa"/>
          </w:tcPr>
          <w:p w14:paraId="1ECEB45E" w14:textId="77777777" w:rsidR="008362A9" w:rsidRPr="007A3BDC" w:rsidRDefault="008362A9" w:rsidP="00857C61">
            <w:pPr>
              <w:tabs>
                <w:tab w:val="left" w:pos="552"/>
              </w:tabs>
              <w:jc w:val="both"/>
              <w:rPr>
                <w:rFonts w:cs="Arial"/>
                <w:szCs w:val="22"/>
              </w:rPr>
            </w:pPr>
          </w:p>
        </w:tc>
      </w:tr>
      <w:tr w:rsidR="008362A9" w:rsidRPr="007A3BDC" w14:paraId="2A2EEC8A" w14:textId="77777777" w:rsidTr="00857C61">
        <w:trPr>
          <w:trHeight w:val="255"/>
        </w:trPr>
        <w:tc>
          <w:tcPr>
            <w:tcW w:w="2087" w:type="dxa"/>
          </w:tcPr>
          <w:p w14:paraId="06C81D76" w14:textId="77777777" w:rsidR="008362A9" w:rsidRPr="007A3BDC" w:rsidRDefault="008362A9" w:rsidP="00857C61">
            <w:pPr>
              <w:tabs>
                <w:tab w:val="left" w:pos="552"/>
              </w:tabs>
              <w:jc w:val="both"/>
              <w:rPr>
                <w:rFonts w:cs="Arial"/>
                <w:szCs w:val="22"/>
              </w:rPr>
            </w:pPr>
            <w:r w:rsidRPr="007A3BDC">
              <w:rPr>
                <w:rFonts w:cs="Arial"/>
                <w:szCs w:val="22"/>
              </w:rPr>
              <w:t>Access Code</w:t>
            </w:r>
          </w:p>
        </w:tc>
        <w:tc>
          <w:tcPr>
            <w:tcW w:w="4296" w:type="dxa"/>
          </w:tcPr>
          <w:p w14:paraId="461EE473" w14:textId="77777777" w:rsidR="008362A9" w:rsidRPr="007A3BDC" w:rsidRDefault="008362A9" w:rsidP="00857C61">
            <w:pPr>
              <w:tabs>
                <w:tab w:val="left" w:pos="552"/>
              </w:tabs>
              <w:jc w:val="both"/>
              <w:rPr>
                <w:rFonts w:cs="Arial"/>
                <w:szCs w:val="22"/>
              </w:rPr>
            </w:pPr>
          </w:p>
        </w:tc>
      </w:tr>
    </w:tbl>
    <w:p w14:paraId="38ADF811" w14:textId="77777777" w:rsidR="00C3103B" w:rsidRDefault="00C3103B" w:rsidP="00C3103B">
      <w:pPr>
        <w:spacing w:after="0"/>
        <w:jc w:val="both"/>
        <w:rPr>
          <w:szCs w:val="22"/>
        </w:rPr>
      </w:pPr>
    </w:p>
    <w:p w14:paraId="27D84FE5" w14:textId="77777777" w:rsidR="00C3103B" w:rsidRDefault="00C3103B" w:rsidP="00C3103B">
      <w:pPr>
        <w:spacing w:after="0"/>
        <w:jc w:val="both"/>
        <w:rPr>
          <w:szCs w:val="22"/>
        </w:rPr>
      </w:pPr>
    </w:p>
    <w:p w14:paraId="1A60AAFD" w14:textId="77777777" w:rsidR="008362A9" w:rsidRDefault="008362A9" w:rsidP="00C3103B">
      <w:pPr>
        <w:spacing w:after="0"/>
        <w:jc w:val="both"/>
        <w:rPr>
          <w:szCs w:val="22"/>
        </w:rPr>
      </w:pPr>
    </w:p>
    <w:p w14:paraId="6B08B58E" w14:textId="77777777" w:rsidR="008362A9" w:rsidRDefault="008362A9" w:rsidP="00C3103B">
      <w:pPr>
        <w:spacing w:after="0"/>
        <w:jc w:val="both"/>
        <w:rPr>
          <w:szCs w:val="22"/>
        </w:rPr>
      </w:pPr>
    </w:p>
    <w:p w14:paraId="0CA08197" w14:textId="77777777" w:rsidR="008362A9" w:rsidRDefault="008362A9" w:rsidP="00C3103B">
      <w:pPr>
        <w:spacing w:after="0"/>
        <w:jc w:val="both"/>
        <w:rPr>
          <w:szCs w:val="22"/>
        </w:rPr>
      </w:pPr>
    </w:p>
    <w:p w14:paraId="051272DB" w14:textId="77777777" w:rsidR="008362A9" w:rsidRPr="00830A49" w:rsidRDefault="008362A9" w:rsidP="00C3103B">
      <w:pPr>
        <w:spacing w:after="0"/>
        <w:jc w:val="both"/>
        <w:rPr>
          <w:szCs w:val="22"/>
        </w:rPr>
        <w:sectPr w:rsidR="008362A9"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78AE2216" w:rsidR="00C3103B" w:rsidRPr="00A970E4" w:rsidRDefault="00C3103B" w:rsidP="00663B2A">
            <w:pPr>
              <w:jc w:val="both"/>
              <w:rPr>
                <w:szCs w:val="22"/>
              </w:rPr>
            </w:pPr>
            <w:r w:rsidRPr="003215FF">
              <w:rPr>
                <w:szCs w:val="22"/>
              </w:rPr>
              <w:t xml:space="preserve">Tenderers must declare by way of </w:t>
            </w:r>
            <w:proofErr w:type="spellStart"/>
            <w:r w:rsidR="00FB4614">
              <w:rPr>
                <w:szCs w:val="22"/>
              </w:rPr>
              <w:t>e</w:t>
            </w:r>
            <w:r w:rsidRPr="003215FF">
              <w:rPr>
                <w:szCs w:val="22"/>
              </w:rPr>
              <w:t>ESPD</w:t>
            </w:r>
            <w:proofErr w:type="spellEnd"/>
            <w:r w:rsidRPr="003215FF">
              <w:rPr>
                <w:szCs w:val="22"/>
              </w:rPr>
              <w:t xml:space="preserve"> that they satisfy the technical and professional requirement(s) set out below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85E6409EE362445299FB7B8D516FA0DD"/>
        </w:placeholder>
      </w:sdtPr>
      <w:sdtEndPr>
        <w:rPr>
          <w:color w:val="auto"/>
        </w:rPr>
      </w:sdtEndPr>
      <w:sdtContent>
        <w:p w14:paraId="42951F23" w14:textId="36C8BC9D" w:rsidR="008362A9" w:rsidRPr="00A62318" w:rsidRDefault="008362A9" w:rsidP="008362A9">
          <w:pPr>
            <w:spacing w:after="0"/>
            <w:ind w:left="426"/>
            <w:rPr>
              <w:rFonts w:asciiTheme="minorHAnsi" w:hAnsiTheme="minorHAnsi" w:cstheme="minorHAnsi"/>
              <w:b/>
              <w:bCs/>
              <w:szCs w:val="22"/>
            </w:rPr>
          </w:pPr>
          <w:r w:rsidRPr="00A62318">
            <w:rPr>
              <w:rFonts w:asciiTheme="minorHAnsi" w:hAnsiTheme="minorHAnsi" w:cstheme="minorHAnsi"/>
              <w:b/>
              <w:bCs/>
              <w:szCs w:val="22"/>
            </w:rPr>
            <w:t>Enter details on Tender Response Document</w:t>
          </w:r>
          <w:r w:rsidR="00A62318">
            <w:rPr>
              <w:rFonts w:asciiTheme="minorHAnsi" w:hAnsiTheme="minorHAnsi" w:cstheme="minorHAnsi"/>
              <w:b/>
              <w:bCs/>
              <w:szCs w:val="22"/>
            </w:rPr>
            <w:t xml:space="preserve"> (TRD)</w:t>
          </w:r>
          <w:r w:rsidRPr="00A62318">
            <w:rPr>
              <w:rFonts w:asciiTheme="minorHAnsi" w:hAnsiTheme="minorHAnsi" w:cstheme="minorHAnsi"/>
              <w:b/>
              <w:bCs/>
              <w:szCs w:val="22"/>
            </w:rPr>
            <w:t xml:space="preserve"> – This </w:t>
          </w:r>
          <w:r w:rsidR="00A62318">
            <w:rPr>
              <w:rFonts w:asciiTheme="minorHAnsi" w:hAnsiTheme="minorHAnsi" w:cstheme="minorHAnsi"/>
              <w:b/>
              <w:bCs/>
              <w:szCs w:val="22"/>
            </w:rPr>
            <w:t xml:space="preserve">Selection </w:t>
          </w:r>
          <w:r w:rsidRPr="00A62318">
            <w:rPr>
              <w:rFonts w:asciiTheme="minorHAnsi" w:hAnsiTheme="minorHAnsi" w:cstheme="minorHAnsi"/>
              <w:b/>
              <w:bCs/>
              <w:szCs w:val="22"/>
            </w:rPr>
            <w:t>Criteria will be pass/fail.</w:t>
          </w:r>
        </w:p>
        <w:p w14:paraId="6DD860CC" w14:textId="6C4CACB2" w:rsidR="008362A9" w:rsidRPr="00A62318" w:rsidRDefault="008362A9" w:rsidP="008362A9">
          <w:pPr>
            <w:spacing w:after="0"/>
            <w:ind w:left="426"/>
            <w:rPr>
              <w:rFonts w:asciiTheme="minorHAnsi" w:hAnsiTheme="minorHAnsi" w:cstheme="minorHAnsi"/>
              <w:szCs w:val="22"/>
            </w:rPr>
          </w:pPr>
          <w:r w:rsidRPr="00A62318">
            <w:rPr>
              <w:rFonts w:asciiTheme="minorHAnsi" w:hAnsiTheme="minorHAnsi" w:cstheme="minorHAnsi"/>
              <w:szCs w:val="22"/>
            </w:rPr>
            <w:t xml:space="preserve">Tenderers must provide two (2) comparable references from clients where you have provided a similar service in the past </w:t>
          </w:r>
          <w:r w:rsidR="00E33FE5">
            <w:rPr>
              <w:rFonts w:asciiTheme="minorHAnsi" w:hAnsiTheme="minorHAnsi" w:cstheme="minorHAnsi"/>
              <w:szCs w:val="22"/>
            </w:rPr>
            <w:t>five</w:t>
          </w:r>
          <w:r w:rsidRPr="00A62318">
            <w:rPr>
              <w:rFonts w:asciiTheme="minorHAnsi" w:hAnsiTheme="minorHAnsi" w:cstheme="minorHAnsi"/>
              <w:szCs w:val="22"/>
            </w:rPr>
            <w:t xml:space="preserve"> (</w:t>
          </w:r>
          <w:r w:rsidR="00E33FE5">
            <w:rPr>
              <w:rFonts w:asciiTheme="minorHAnsi" w:hAnsiTheme="minorHAnsi" w:cstheme="minorHAnsi"/>
              <w:szCs w:val="22"/>
            </w:rPr>
            <w:t>5</w:t>
          </w:r>
          <w:r w:rsidRPr="00A62318">
            <w:rPr>
              <w:rFonts w:asciiTheme="minorHAnsi" w:hAnsiTheme="minorHAnsi" w:cstheme="minorHAnsi"/>
              <w:szCs w:val="22"/>
            </w:rPr>
            <w:t xml:space="preserve">) years. </w:t>
          </w:r>
        </w:p>
        <w:p w14:paraId="21065F35" w14:textId="77777777" w:rsidR="008362A9" w:rsidRPr="00A62318" w:rsidRDefault="008362A9" w:rsidP="008362A9">
          <w:pPr>
            <w:spacing w:after="0"/>
            <w:ind w:left="426"/>
            <w:rPr>
              <w:rFonts w:asciiTheme="minorHAnsi" w:hAnsiTheme="minorHAnsi" w:cstheme="minorHAnsi"/>
              <w:b/>
              <w:bCs/>
              <w:szCs w:val="22"/>
            </w:rPr>
          </w:pPr>
          <w:r w:rsidRPr="00A62318">
            <w:rPr>
              <w:rFonts w:asciiTheme="minorHAnsi" w:hAnsiTheme="minorHAnsi" w:cstheme="minorHAnsi"/>
              <w:b/>
              <w:bCs/>
              <w:szCs w:val="22"/>
            </w:rPr>
            <w:t>Tenderers need to ensure that the examples provided:</w:t>
          </w:r>
        </w:p>
        <w:p w14:paraId="0C7F39B7" w14:textId="77777777" w:rsidR="008362A9" w:rsidRPr="00A62318" w:rsidRDefault="008362A9" w:rsidP="008362A9">
          <w:pPr>
            <w:pStyle w:val="ListParagraph"/>
            <w:numPr>
              <w:ilvl w:val="0"/>
              <w:numId w:val="27"/>
            </w:numPr>
            <w:spacing w:after="0"/>
            <w:ind w:left="851"/>
            <w:rPr>
              <w:rFonts w:asciiTheme="minorHAnsi" w:hAnsiTheme="minorHAnsi" w:cstheme="minorHAnsi"/>
              <w:szCs w:val="22"/>
            </w:rPr>
          </w:pPr>
          <w:r w:rsidRPr="00A62318">
            <w:rPr>
              <w:rFonts w:asciiTheme="minorHAnsi" w:hAnsiTheme="minorHAnsi" w:cstheme="minorHAnsi"/>
              <w:szCs w:val="22"/>
            </w:rPr>
            <w:t xml:space="preserve">Are relevant (ensuring that you can evidence the relevance to the Irish Defence Forces). </w:t>
          </w:r>
        </w:p>
        <w:p w14:paraId="07D5E392" w14:textId="77777777" w:rsidR="008362A9" w:rsidRPr="00A62318" w:rsidRDefault="008362A9" w:rsidP="008362A9">
          <w:pPr>
            <w:pStyle w:val="ListParagraph"/>
            <w:numPr>
              <w:ilvl w:val="0"/>
              <w:numId w:val="27"/>
            </w:numPr>
            <w:spacing w:after="0"/>
            <w:ind w:left="851"/>
            <w:rPr>
              <w:rFonts w:asciiTheme="minorHAnsi" w:hAnsiTheme="minorHAnsi" w:cstheme="minorHAnsi"/>
              <w:szCs w:val="22"/>
            </w:rPr>
          </w:pPr>
          <w:r w:rsidRPr="00A62318">
            <w:rPr>
              <w:rFonts w:asciiTheme="minorHAnsi" w:hAnsiTheme="minorHAnsi" w:cstheme="minorHAnsi"/>
              <w:szCs w:val="22"/>
            </w:rPr>
            <w:t>Clearly aligned to the requirement set out in Appendix 1 – Requirements &amp; Specifications.</w:t>
          </w:r>
        </w:p>
        <w:p w14:paraId="33881375" w14:textId="77777777" w:rsidR="008362A9" w:rsidRDefault="008362A9" w:rsidP="008362A9">
          <w:pPr>
            <w:spacing w:after="0"/>
            <w:rPr>
              <w:rFonts w:ascii="Segoe UI" w:hAnsi="Segoe UI" w:cs="Segoe UI"/>
              <w:sz w:val="20"/>
              <w:szCs w:val="20"/>
            </w:rPr>
          </w:pPr>
        </w:p>
        <w:p w14:paraId="065F4AEC" w14:textId="2431359F" w:rsidR="008362A9" w:rsidRPr="00CC0BEE" w:rsidRDefault="008362A9" w:rsidP="008362A9">
          <w:pPr>
            <w:spacing w:after="0"/>
            <w:rPr>
              <w:b/>
              <w:bCs/>
            </w:rPr>
          </w:pPr>
          <w:r w:rsidRPr="00CC0BEE">
            <w:rPr>
              <w:b/>
              <w:bCs/>
            </w:rPr>
            <w:t xml:space="preserve">Format of </w:t>
          </w:r>
          <w:r w:rsidR="00A62318">
            <w:rPr>
              <w:b/>
              <w:bCs/>
            </w:rPr>
            <w:t>R</w:t>
          </w:r>
          <w:r w:rsidRPr="00CC0BEE">
            <w:rPr>
              <w:b/>
              <w:bCs/>
            </w:rPr>
            <w:t>eference</w:t>
          </w:r>
        </w:p>
        <w:p w14:paraId="10C9E3EE" w14:textId="77777777" w:rsidR="008362A9" w:rsidRDefault="008362A9" w:rsidP="008362A9">
          <w:pPr>
            <w:spacing w:after="0"/>
          </w:pP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8362A9" w:rsidRPr="00347492" w14:paraId="4CD3424A" w14:textId="77777777" w:rsidTr="00857C61">
            <w:tc>
              <w:tcPr>
                <w:tcW w:w="2575" w:type="dxa"/>
                <w:shd w:val="clear" w:color="auto" w:fill="DEEAF6"/>
                <w:vAlign w:val="center"/>
              </w:tcPr>
              <w:p w14:paraId="2C39CAAC" w14:textId="77777777" w:rsidR="008362A9" w:rsidRPr="00347492" w:rsidRDefault="008362A9" w:rsidP="00857C61">
                <w:pPr>
                  <w:tabs>
                    <w:tab w:val="left" w:pos="2694"/>
                    <w:tab w:val="center" w:pos="4153"/>
                    <w:tab w:val="left" w:pos="6120"/>
                    <w:tab w:val="left" w:pos="7920"/>
                    <w:tab w:val="right" w:pos="8306"/>
                  </w:tabs>
                  <w:spacing w:line="240" w:lineRule="auto"/>
                  <w:rPr>
                    <w:rFonts w:asciiTheme="minorHAnsi" w:eastAsia="Calibri" w:hAnsiTheme="minorHAnsi" w:cstheme="minorHAnsi"/>
                    <w:b/>
                    <w:bCs/>
                    <w:color w:val="1F4E79"/>
                    <w:szCs w:val="22"/>
                    <w:lang w:val="en-IE"/>
                  </w:rPr>
                </w:pPr>
                <w:bookmarkStart w:id="4" w:name="_Hlk196242109"/>
                <w:r w:rsidRPr="00347492">
                  <w:rPr>
                    <w:rFonts w:asciiTheme="minorHAnsi" w:hAnsiTheme="minorHAnsi" w:cstheme="minorHAnsi"/>
                    <w:b/>
                    <w:color w:val="1F4E79"/>
                    <w:szCs w:val="22"/>
                    <w:lang w:val="en-US"/>
                  </w:rPr>
                  <w:t>Name of Project/Contract</w:t>
                </w:r>
              </w:p>
            </w:tc>
            <w:tc>
              <w:tcPr>
                <w:tcW w:w="6639" w:type="dxa"/>
                <w:shd w:val="clear" w:color="auto" w:fill="auto"/>
                <w:vAlign w:val="center"/>
              </w:tcPr>
              <w:p w14:paraId="4020FE94" w14:textId="77777777" w:rsidR="008362A9" w:rsidRPr="00347492" w:rsidRDefault="008362A9" w:rsidP="00857C61">
                <w:pPr>
                  <w:spacing w:line="240" w:lineRule="auto"/>
                  <w:rPr>
                    <w:rFonts w:asciiTheme="minorHAnsi" w:hAnsiTheme="minorHAnsi" w:cstheme="minorHAnsi"/>
                    <w:szCs w:val="22"/>
                    <w:lang w:val="en-US"/>
                  </w:rPr>
                </w:pPr>
                <w:r w:rsidRPr="00347492">
                  <w:rPr>
                    <w:rFonts w:asciiTheme="minorHAnsi" w:hAnsiTheme="minorHAnsi" w:cstheme="minorHAnsi"/>
                    <w:szCs w:val="22"/>
                    <w:lang w:val="en-US"/>
                  </w:rPr>
                  <w:fldChar w:fldCharType="begin">
                    <w:ffData>
                      <w:name w:val=""/>
                      <w:enabled/>
                      <w:calcOnExit w:val="0"/>
                      <w:textInput>
                        <w:default w:val="Click here and insert the name of project or matter on which you delivered service"/>
                      </w:textInput>
                    </w:ffData>
                  </w:fldChar>
                </w:r>
                <w:r w:rsidRPr="00347492">
                  <w:rPr>
                    <w:rFonts w:asciiTheme="minorHAnsi" w:hAnsiTheme="minorHAnsi" w:cstheme="minorHAnsi"/>
                    <w:szCs w:val="22"/>
                    <w:lang w:val="en-US"/>
                  </w:rPr>
                  <w:instrText xml:space="preserve"> FORMTEXT </w:instrText>
                </w:r>
                <w:r w:rsidRPr="00347492">
                  <w:rPr>
                    <w:rFonts w:asciiTheme="minorHAnsi" w:hAnsiTheme="minorHAnsi" w:cstheme="minorHAnsi"/>
                    <w:szCs w:val="22"/>
                    <w:lang w:val="en-US"/>
                  </w:rPr>
                </w:r>
                <w:r w:rsidRPr="00347492">
                  <w:rPr>
                    <w:rFonts w:asciiTheme="minorHAnsi" w:hAnsiTheme="minorHAnsi" w:cstheme="minorHAnsi"/>
                    <w:szCs w:val="22"/>
                    <w:lang w:val="en-US"/>
                  </w:rPr>
                  <w:fldChar w:fldCharType="separate"/>
                </w:r>
                <w:r w:rsidRPr="00347492">
                  <w:rPr>
                    <w:rFonts w:asciiTheme="minorHAnsi" w:hAnsiTheme="minorHAnsi" w:cstheme="minorHAnsi"/>
                    <w:noProof/>
                    <w:szCs w:val="22"/>
                    <w:lang w:val="en-US"/>
                  </w:rPr>
                  <w:t>Click here and insert the name of project or matter on which you delivered service</w:t>
                </w:r>
                <w:r w:rsidRPr="00347492">
                  <w:rPr>
                    <w:rFonts w:asciiTheme="minorHAnsi" w:hAnsiTheme="minorHAnsi" w:cstheme="minorHAnsi"/>
                    <w:szCs w:val="22"/>
                    <w:lang w:val="en-US"/>
                  </w:rPr>
                  <w:fldChar w:fldCharType="end"/>
                </w:r>
              </w:p>
            </w:tc>
          </w:tr>
          <w:tr w:rsidR="008362A9" w:rsidRPr="00347492" w14:paraId="33AC8903" w14:textId="77777777" w:rsidTr="00857C61">
            <w:tc>
              <w:tcPr>
                <w:tcW w:w="2575" w:type="dxa"/>
                <w:shd w:val="clear" w:color="auto" w:fill="DEEAF6"/>
                <w:vAlign w:val="center"/>
              </w:tcPr>
              <w:p w14:paraId="5FA2F882" w14:textId="77777777" w:rsidR="008362A9" w:rsidRPr="00347492" w:rsidRDefault="008362A9" w:rsidP="00857C61">
                <w:pPr>
                  <w:tabs>
                    <w:tab w:val="left" w:pos="2694"/>
                    <w:tab w:val="center" w:pos="4153"/>
                    <w:tab w:val="left" w:pos="6120"/>
                    <w:tab w:val="left" w:pos="7920"/>
                    <w:tab w:val="right" w:pos="8306"/>
                  </w:tabs>
                  <w:spacing w:line="240" w:lineRule="auto"/>
                  <w:rPr>
                    <w:rFonts w:asciiTheme="minorHAnsi" w:hAnsiTheme="minorHAnsi" w:cstheme="minorHAnsi"/>
                    <w:b/>
                    <w:color w:val="1F4E79"/>
                    <w:szCs w:val="22"/>
                    <w:lang w:val="en-US"/>
                  </w:rPr>
                </w:pPr>
                <w:r w:rsidRPr="00347492">
                  <w:rPr>
                    <w:rFonts w:asciiTheme="minorHAnsi" w:hAnsiTheme="minorHAnsi" w:cstheme="minorHAnsi"/>
                    <w:b/>
                    <w:color w:val="1F4E79"/>
                    <w:szCs w:val="22"/>
                    <w:lang w:val="en-US"/>
                  </w:rPr>
                  <w:t>Client/Contracting Authority</w:t>
                </w:r>
              </w:p>
            </w:tc>
            <w:tc>
              <w:tcPr>
                <w:tcW w:w="6639" w:type="dxa"/>
                <w:shd w:val="clear" w:color="auto" w:fill="auto"/>
                <w:vAlign w:val="center"/>
              </w:tcPr>
              <w:p w14:paraId="0A247516" w14:textId="77777777" w:rsidR="008362A9" w:rsidRPr="00347492" w:rsidRDefault="008362A9" w:rsidP="00857C61">
                <w:pPr>
                  <w:spacing w:line="240" w:lineRule="auto"/>
                  <w:rPr>
                    <w:rFonts w:asciiTheme="minorHAnsi" w:hAnsiTheme="minorHAnsi" w:cstheme="minorHAnsi"/>
                    <w:szCs w:val="22"/>
                    <w:lang w:val="en-US"/>
                  </w:rPr>
                </w:pPr>
                <w:r w:rsidRPr="00347492">
                  <w:rPr>
                    <w:rFonts w:asciiTheme="minorHAnsi" w:hAnsiTheme="minorHAnsi" w:cstheme="minorHAnsi"/>
                    <w:szCs w:val="22"/>
                    <w:lang w:val="en-US"/>
                  </w:rPr>
                  <w:fldChar w:fldCharType="begin">
                    <w:ffData>
                      <w:name w:val=""/>
                      <w:enabled/>
                      <w:calcOnExit w:val="0"/>
                      <w:textInput>
                        <w:default w:val="Click here and insert the name of the client or contracting authority"/>
                      </w:textInput>
                    </w:ffData>
                  </w:fldChar>
                </w:r>
                <w:r w:rsidRPr="00347492">
                  <w:rPr>
                    <w:rFonts w:asciiTheme="minorHAnsi" w:hAnsiTheme="minorHAnsi" w:cstheme="minorHAnsi"/>
                    <w:szCs w:val="22"/>
                    <w:lang w:val="en-US"/>
                  </w:rPr>
                  <w:instrText xml:space="preserve"> FORMTEXT </w:instrText>
                </w:r>
                <w:r w:rsidRPr="00347492">
                  <w:rPr>
                    <w:rFonts w:asciiTheme="minorHAnsi" w:hAnsiTheme="minorHAnsi" w:cstheme="minorHAnsi"/>
                    <w:szCs w:val="22"/>
                    <w:lang w:val="en-US"/>
                  </w:rPr>
                </w:r>
                <w:r w:rsidRPr="00347492">
                  <w:rPr>
                    <w:rFonts w:asciiTheme="minorHAnsi" w:hAnsiTheme="minorHAnsi" w:cstheme="minorHAnsi"/>
                    <w:szCs w:val="22"/>
                    <w:lang w:val="en-US"/>
                  </w:rPr>
                  <w:fldChar w:fldCharType="separate"/>
                </w:r>
                <w:r w:rsidRPr="00347492">
                  <w:rPr>
                    <w:rFonts w:asciiTheme="minorHAnsi" w:hAnsiTheme="minorHAnsi" w:cstheme="minorHAnsi"/>
                    <w:noProof/>
                    <w:szCs w:val="22"/>
                    <w:lang w:val="en-US"/>
                  </w:rPr>
                  <w:t>Click here and insert the name of the client or contracting authority</w:t>
                </w:r>
                <w:r w:rsidRPr="00347492">
                  <w:rPr>
                    <w:rFonts w:asciiTheme="minorHAnsi" w:hAnsiTheme="minorHAnsi" w:cstheme="minorHAnsi"/>
                    <w:szCs w:val="22"/>
                    <w:lang w:val="en-US"/>
                  </w:rPr>
                  <w:fldChar w:fldCharType="end"/>
                </w:r>
              </w:p>
            </w:tc>
          </w:tr>
          <w:tr w:rsidR="008362A9" w:rsidRPr="00347492" w14:paraId="17CD3523" w14:textId="77777777" w:rsidTr="00857C61">
            <w:tc>
              <w:tcPr>
                <w:tcW w:w="2575" w:type="dxa"/>
                <w:shd w:val="clear" w:color="auto" w:fill="DEEAF6"/>
                <w:vAlign w:val="center"/>
              </w:tcPr>
              <w:p w14:paraId="7D10FE85" w14:textId="77777777" w:rsidR="008362A9" w:rsidRPr="00347492" w:rsidRDefault="008362A9" w:rsidP="00857C61">
                <w:pPr>
                  <w:tabs>
                    <w:tab w:val="left" w:pos="2694"/>
                    <w:tab w:val="center" w:pos="4153"/>
                    <w:tab w:val="left" w:pos="6120"/>
                    <w:tab w:val="left" w:pos="7920"/>
                    <w:tab w:val="right" w:pos="8306"/>
                  </w:tabs>
                  <w:spacing w:line="240" w:lineRule="auto"/>
                  <w:rPr>
                    <w:rFonts w:asciiTheme="minorHAnsi" w:hAnsiTheme="minorHAnsi" w:cstheme="minorHAnsi"/>
                    <w:b/>
                    <w:color w:val="1F4E79"/>
                    <w:szCs w:val="22"/>
                    <w:lang w:val="en-US"/>
                  </w:rPr>
                </w:pPr>
                <w:r w:rsidRPr="00347492">
                  <w:rPr>
                    <w:rFonts w:asciiTheme="minorHAnsi" w:hAnsiTheme="minorHAnsi" w:cstheme="minorHAnsi"/>
                    <w:b/>
                    <w:color w:val="1F4E79"/>
                    <w:szCs w:val="22"/>
                    <w:lang w:val="en-US"/>
                  </w:rPr>
                  <w:t>Public or Private Sector?</w:t>
                </w:r>
              </w:p>
            </w:tc>
            <w:tc>
              <w:tcPr>
                <w:tcW w:w="6639" w:type="dxa"/>
                <w:shd w:val="clear" w:color="auto" w:fill="auto"/>
                <w:vAlign w:val="center"/>
              </w:tcPr>
              <w:p w14:paraId="10012AA2" w14:textId="77777777" w:rsidR="008362A9" w:rsidRPr="00347492" w:rsidRDefault="008362A9" w:rsidP="00857C61">
                <w:pPr>
                  <w:spacing w:line="240" w:lineRule="auto"/>
                  <w:rPr>
                    <w:rFonts w:asciiTheme="minorHAnsi" w:hAnsiTheme="minorHAnsi" w:cstheme="minorHAnsi"/>
                    <w:szCs w:val="22"/>
                    <w:lang w:val="en-US"/>
                  </w:rPr>
                </w:pPr>
                <w:r w:rsidRPr="00347492">
                  <w:rPr>
                    <w:rFonts w:asciiTheme="minorHAnsi" w:hAnsiTheme="minorHAnsi" w:cstheme="minorHAnsi"/>
                    <w:szCs w:val="22"/>
                    <w:lang w:val="en-US"/>
                  </w:rPr>
                  <w:fldChar w:fldCharType="begin">
                    <w:ffData>
                      <w:name w:val=""/>
                      <w:enabled/>
                      <w:calcOnExit w:val="0"/>
                      <w:textInput>
                        <w:default w:val="Click here and insert either Public or Private"/>
                      </w:textInput>
                    </w:ffData>
                  </w:fldChar>
                </w:r>
                <w:r w:rsidRPr="00347492">
                  <w:rPr>
                    <w:rFonts w:asciiTheme="minorHAnsi" w:hAnsiTheme="minorHAnsi" w:cstheme="minorHAnsi"/>
                    <w:szCs w:val="22"/>
                    <w:lang w:val="en-US"/>
                  </w:rPr>
                  <w:instrText xml:space="preserve"> FORMTEXT </w:instrText>
                </w:r>
                <w:r w:rsidRPr="00347492">
                  <w:rPr>
                    <w:rFonts w:asciiTheme="minorHAnsi" w:hAnsiTheme="minorHAnsi" w:cstheme="minorHAnsi"/>
                    <w:szCs w:val="22"/>
                    <w:lang w:val="en-US"/>
                  </w:rPr>
                </w:r>
                <w:r w:rsidRPr="00347492">
                  <w:rPr>
                    <w:rFonts w:asciiTheme="minorHAnsi" w:hAnsiTheme="minorHAnsi" w:cstheme="minorHAnsi"/>
                    <w:szCs w:val="22"/>
                    <w:lang w:val="en-US"/>
                  </w:rPr>
                  <w:fldChar w:fldCharType="separate"/>
                </w:r>
                <w:r w:rsidRPr="00347492">
                  <w:rPr>
                    <w:rFonts w:asciiTheme="minorHAnsi" w:hAnsiTheme="minorHAnsi" w:cstheme="minorHAnsi"/>
                    <w:noProof/>
                    <w:szCs w:val="22"/>
                    <w:lang w:val="en-US"/>
                  </w:rPr>
                  <w:t>Click here and insert either Public or Private</w:t>
                </w:r>
                <w:r w:rsidRPr="00347492">
                  <w:rPr>
                    <w:rFonts w:asciiTheme="minorHAnsi" w:hAnsiTheme="minorHAnsi" w:cstheme="minorHAnsi"/>
                    <w:szCs w:val="22"/>
                    <w:lang w:val="en-US"/>
                  </w:rPr>
                  <w:fldChar w:fldCharType="end"/>
                </w:r>
              </w:p>
            </w:tc>
          </w:tr>
          <w:tr w:rsidR="008362A9" w:rsidRPr="00347492" w14:paraId="10EEF5C7" w14:textId="77777777" w:rsidTr="00857C61">
            <w:tc>
              <w:tcPr>
                <w:tcW w:w="2575" w:type="dxa"/>
                <w:shd w:val="clear" w:color="auto" w:fill="DEEAF6"/>
                <w:vAlign w:val="center"/>
              </w:tcPr>
              <w:p w14:paraId="367C409B" w14:textId="77777777" w:rsidR="008362A9" w:rsidRPr="00347492" w:rsidRDefault="008362A9" w:rsidP="00857C61">
                <w:pPr>
                  <w:tabs>
                    <w:tab w:val="left" w:pos="2694"/>
                    <w:tab w:val="center" w:pos="4153"/>
                    <w:tab w:val="left" w:pos="6120"/>
                    <w:tab w:val="left" w:pos="7920"/>
                    <w:tab w:val="right" w:pos="8306"/>
                  </w:tabs>
                  <w:spacing w:line="240" w:lineRule="auto"/>
                  <w:rPr>
                    <w:rFonts w:asciiTheme="minorHAnsi" w:hAnsiTheme="minorHAnsi" w:cstheme="minorHAnsi"/>
                    <w:b/>
                    <w:color w:val="1F4E79"/>
                    <w:szCs w:val="22"/>
                    <w:lang w:val="en-US"/>
                  </w:rPr>
                </w:pPr>
                <w:r w:rsidRPr="00347492">
                  <w:rPr>
                    <w:rFonts w:asciiTheme="minorHAnsi" w:hAnsiTheme="minorHAnsi" w:cstheme="minorHAnsi"/>
                    <w:b/>
                    <w:color w:val="1F4E79"/>
                    <w:szCs w:val="22"/>
                    <w:lang w:val="en-US"/>
                  </w:rPr>
                  <w:t>Contract Description</w:t>
                </w:r>
              </w:p>
            </w:tc>
            <w:tc>
              <w:tcPr>
                <w:tcW w:w="6639" w:type="dxa"/>
                <w:shd w:val="clear" w:color="auto" w:fill="auto"/>
                <w:vAlign w:val="center"/>
              </w:tcPr>
              <w:p w14:paraId="57C73952" w14:textId="77777777" w:rsidR="008362A9" w:rsidRPr="00347492" w:rsidRDefault="008362A9" w:rsidP="00857C61">
                <w:pPr>
                  <w:spacing w:line="240" w:lineRule="auto"/>
                  <w:rPr>
                    <w:rFonts w:asciiTheme="minorHAnsi" w:hAnsiTheme="minorHAnsi" w:cstheme="minorHAnsi"/>
                    <w:szCs w:val="22"/>
                    <w:lang w:val="en-US"/>
                  </w:rPr>
                </w:pPr>
                <w:r w:rsidRPr="00347492">
                  <w:rPr>
                    <w:rFonts w:asciiTheme="minorHAnsi" w:hAnsiTheme="minorHAnsi" w:cstheme="minorHAnsi"/>
                    <w:szCs w:val="22"/>
                    <w:lang w:val="en-US"/>
                  </w:rPr>
                  <w:fldChar w:fldCharType="begin">
                    <w:ffData>
                      <w:name w:val=""/>
                      <w:enabled/>
                      <w:calcOnExit w:val="0"/>
                      <w:textInput>
                        <w:default w:val="Click here and insert a full description of services provided to the Client/Contracting Authority"/>
                      </w:textInput>
                    </w:ffData>
                  </w:fldChar>
                </w:r>
                <w:r w:rsidRPr="00347492">
                  <w:rPr>
                    <w:rFonts w:asciiTheme="minorHAnsi" w:hAnsiTheme="minorHAnsi" w:cstheme="minorHAnsi"/>
                    <w:szCs w:val="22"/>
                    <w:lang w:val="en-US"/>
                  </w:rPr>
                  <w:instrText xml:space="preserve"> FORMTEXT </w:instrText>
                </w:r>
                <w:r w:rsidRPr="00347492">
                  <w:rPr>
                    <w:rFonts w:asciiTheme="minorHAnsi" w:hAnsiTheme="minorHAnsi" w:cstheme="minorHAnsi"/>
                    <w:szCs w:val="22"/>
                    <w:lang w:val="en-US"/>
                  </w:rPr>
                </w:r>
                <w:r w:rsidRPr="00347492">
                  <w:rPr>
                    <w:rFonts w:asciiTheme="minorHAnsi" w:hAnsiTheme="minorHAnsi" w:cstheme="minorHAnsi"/>
                    <w:szCs w:val="22"/>
                    <w:lang w:val="en-US"/>
                  </w:rPr>
                  <w:fldChar w:fldCharType="separate"/>
                </w:r>
                <w:r w:rsidRPr="00347492">
                  <w:rPr>
                    <w:rFonts w:asciiTheme="minorHAnsi" w:hAnsiTheme="minorHAnsi" w:cstheme="minorHAnsi"/>
                    <w:noProof/>
                    <w:szCs w:val="22"/>
                    <w:lang w:val="en-US"/>
                  </w:rPr>
                  <w:t>Click here and insert a full description of the services provided to the Client/Contracting Authority</w:t>
                </w:r>
                <w:r w:rsidRPr="00347492">
                  <w:rPr>
                    <w:rFonts w:asciiTheme="minorHAnsi" w:hAnsiTheme="minorHAnsi" w:cstheme="minorHAnsi"/>
                    <w:szCs w:val="22"/>
                    <w:lang w:val="en-US"/>
                  </w:rPr>
                  <w:fldChar w:fldCharType="end"/>
                </w:r>
              </w:p>
            </w:tc>
          </w:tr>
          <w:tr w:rsidR="008362A9" w:rsidRPr="00347492" w14:paraId="5FBE1D9F" w14:textId="77777777" w:rsidTr="00857C61">
            <w:tc>
              <w:tcPr>
                <w:tcW w:w="2575" w:type="dxa"/>
                <w:shd w:val="clear" w:color="auto" w:fill="DEEAF6"/>
                <w:vAlign w:val="center"/>
              </w:tcPr>
              <w:p w14:paraId="3A5797DA" w14:textId="77777777" w:rsidR="008362A9" w:rsidRPr="00347492" w:rsidRDefault="008362A9" w:rsidP="00857C61">
                <w:pPr>
                  <w:tabs>
                    <w:tab w:val="left" w:pos="2694"/>
                    <w:tab w:val="center" w:pos="4153"/>
                    <w:tab w:val="left" w:pos="6120"/>
                    <w:tab w:val="left" w:pos="7920"/>
                    <w:tab w:val="right" w:pos="8306"/>
                  </w:tabs>
                  <w:spacing w:line="240" w:lineRule="auto"/>
                  <w:rPr>
                    <w:rFonts w:asciiTheme="minorHAnsi" w:hAnsiTheme="minorHAnsi" w:cstheme="minorHAnsi"/>
                    <w:b/>
                    <w:color w:val="1F4E79"/>
                    <w:szCs w:val="22"/>
                    <w:lang w:val="en-US"/>
                  </w:rPr>
                </w:pPr>
                <w:r w:rsidRPr="00347492">
                  <w:rPr>
                    <w:rFonts w:asciiTheme="minorHAnsi" w:hAnsiTheme="minorHAnsi" w:cstheme="minorHAnsi"/>
                    <w:b/>
                    <w:color w:val="1F4E79"/>
                    <w:szCs w:val="22"/>
                    <w:lang w:val="en-US"/>
                  </w:rPr>
                  <w:t>Contract Management</w:t>
                </w:r>
              </w:p>
            </w:tc>
            <w:tc>
              <w:tcPr>
                <w:tcW w:w="6639" w:type="dxa"/>
                <w:shd w:val="clear" w:color="auto" w:fill="auto"/>
                <w:vAlign w:val="center"/>
              </w:tcPr>
              <w:p w14:paraId="4D6967C0" w14:textId="77777777" w:rsidR="008362A9" w:rsidRPr="00347492" w:rsidRDefault="008362A9" w:rsidP="00857C61">
                <w:pPr>
                  <w:spacing w:line="240" w:lineRule="auto"/>
                  <w:rPr>
                    <w:rFonts w:asciiTheme="minorHAnsi" w:hAnsiTheme="minorHAnsi" w:cstheme="minorHAnsi"/>
                    <w:szCs w:val="22"/>
                    <w:lang w:val="en-US"/>
                  </w:rPr>
                </w:pPr>
                <w:r w:rsidRPr="00347492">
                  <w:rPr>
                    <w:rFonts w:asciiTheme="minorHAnsi" w:hAnsiTheme="minorHAnsi" w:cstheme="minorHAnsi"/>
                    <w:szCs w:val="22"/>
                    <w:lang w:val="en-US"/>
                  </w:rPr>
                  <w:fldChar w:fldCharType="begin">
                    <w:ffData>
                      <w:name w:val=""/>
                      <w:enabled/>
                      <w:calcOnExit w:val="0"/>
                      <w:textInput>
                        <w:default w:val="Click here and insert details of the management systems/approach employed during the course of the contract"/>
                      </w:textInput>
                    </w:ffData>
                  </w:fldChar>
                </w:r>
                <w:r w:rsidRPr="00347492">
                  <w:rPr>
                    <w:rFonts w:asciiTheme="minorHAnsi" w:hAnsiTheme="minorHAnsi" w:cstheme="minorHAnsi"/>
                    <w:szCs w:val="22"/>
                    <w:lang w:val="en-US"/>
                  </w:rPr>
                  <w:instrText xml:space="preserve"> FORMTEXT </w:instrText>
                </w:r>
                <w:r w:rsidRPr="00347492">
                  <w:rPr>
                    <w:rFonts w:asciiTheme="minorHAnsi" w:hAnsiTheme="minorHAnsi" w:cstheme="minorHAnsi"/>
                    <w:szCs w:val="22"/>
                    <w:lang w:val="en-US"/>
                  </w:rPr>
                </w:r>
                <w:r w:rsidRPr="00347492">
                  <w:rPr>
                    <w:rFonts w:asciiTheme="minorHAnsi" w:hAnsiTheme="minorHAnsi" w:cstheme="minorHAnsi"/>
                    <w:szCs w:val="22"/>
                    <w:lang w:val="en-US"/>
                  </w:rPr>
                  <w:fldChar w:fldCharType="separate"/>
                </w:r>
                <w:r w:rsidRPr="00347492">
                  <w:rPr>
                    <w:rFonts w:asciiTheme="minorHAnsi" w:hAnsiTheme="minorHAnsi" w:cstheme="minorHAnsi"/>
                    <w:noProof/>
                    <w:szCs w:val="22"/>
                    <w:lang w:val="en-US"/>
                  </w:rPr>
                  <w:t>Click here and insert details of the management systems/approach employed during the course of the contract</w:t>
                </w:r>
                <w:r w:rsidRPr="00347492">
                  <w:rPr>
                    <w:rFonts w:asciiTheme="minorHAnsi" w:hAnsiTheme="minorHAnsi" w:cstheme="minorHAnsi"/>
                    <w:szCs w:val="22"/>
                    <w:lang w:val="en-US"/>
                  </w:rPr>
                  <w:fldChar w:fldCharType="end"/>
                </w:r>
              </w:p>
            </w:tc>
          </w:tr>
          <w:tr w:rsidR="008362A9" w:rsidRPr="00347492" w14:paraId="4155FC0D" w14:textId="77777777" w:rsidTr="00857C61">
            <w:tc>
              <w:tcPr>
                <w:tcW w:w="2575" w:type="dxa"/>
                <w:shd w:val="clear" w:color="auto" w:fill="DEEAF6"/>
                <w:vAlign w:val="center"/>
              </w:tcPr>
              <w:p w14:paraId="1B8333AE" w14:textId="77777777" w:rsidR="008362A9" w:rsidRPr="00347492" w:rsidRDefault="008362A9" w:rsidP="00857C61">
                <w:pPr>
                  <w:tabs>
                    <w:tab w:val="left" w:pos="2694"/>
                    <w:tab w:val="center" w:pos="4153"/>
                    <w:tab w:val="left" w:pos="6120"/>
                    <w:tab w:val="left" w:pos="7920"/>
                    <w:tab w:val="right" w:pos="8306"/>
                  </w:tabs>
                  <w:spacing w:line="240" w:lineRule="auto"/>
                  <w:rPr>
                    <w:rFonts w:asciiTheme="minorHAnsi" w:hAnsiTheme="minorHAnsi" w:cstheme="minorHAnsi"/>
                    <w:b/>
                    <w:color w:val="1F4E79"/>
                    <w:szCs w:val="22"/>
                    <w:lang w:val="en-US"/>
                  </w:rPr>
                </w:pPr>
                <w:r w:rsidRPr="00347492">
                  <w:rPr>
                    <w:rFonts w:asciiTheme="minorHAnsi" w:hAnsiTheme="minorHAnsi" w:cstheme="minorHAnsi"/>
                    <w:b/>
                    <w:color w:val="1F4E79"/>
                    <w:szCs w:val="22"/>
                    <w:lang w:val="en-US"/>
                  </w:rPr>
                  <w:t>Contract Performance</w:t>
                </w:r>
              </w:p>
            </w:tc>
            <w:tc>
              <w:tcPr>
                <w:tcW w:w="6639" w:type="dxa"/>
                <w:shd w:val="clear" w:color="auto" w:fill="auto"/>
                <w:vAlign w:val="center"/>
              </w:tcPr>
              <w:p w14:paraId="136268AA" w14:textId="77777777" w:rsidR="008362A9" w:rsidRPr="00347492" w:rsidRDefault="008362A9" w:rsidP="00857C61">
                <w:pPr>
                  <w:spacing w:line="240" w:lineRule="auto"/>
                  <w:rPr>
                    <w:rFonts w:asciiTheme="minorHAnsi" w:hAnsiTheme="minorHAnsi" w:cstheme="minorHAnsi"/>
                    <w:szCs w:val="22"/>
                    <w:lang w:val="en-US"/>
                  </w:rPr>
                </w:pPr>
                <w:r w:rsidRPr="00347492">
                  <w:rPr>
                    <w:rFonts w:asciiTheme="minorHAnsi" w:hAnsiTheme="minorHAnsi" w:cstheme="minorHAnsi"/>
                    <w:szCs w:val="22"/>
                    <w:lang w:val="en-US"/>
                  </w:rPr>
                  <w:fldChar w:fldCharType="begin">
                    <w:ffData>
                      <w:name w:val=""/>
                      <w:enabled/>
                      <w:calcOnExit w:val="0"/>
                      <w:textInput>
                        <w:default w:val="Click here and insert tangible examples of where your expertise and skill added value"/>
                      </w:textInput>
                    </w:ffData>
                  </w:fldChar>
                </w:r>
                <w:r w:rsidRPr="00347492">
                  <w:rPr>
                    <w:rFonts w:asciiTheme="minorHAnsi" w:hAnsiTheme="minorHAnsi" w:cstheme="minorHAnsi"/>
                    <w:szCs w:val="22"/>
                    <w:lang w:val="en-US"/>
                  </w:rPr>
                  <w:instrText xml:space="preserve"> FORMTEXT </w:instrText>
                </w:r>
                <w:r w:rsidRPr="00347492">
                  <w:rPr>
                    <w:rFonts w:asciiTheme="minorHAnsi" w:hAnsiTheme="minorHAnsi" w:cstheme="minorHAnsi"/>
                    <w:szCs w:val="22"/>
                    <w:lang w:val="en-US"/>
                  </w:rPr>
                </w:r>
                <w:r w:rsidRPr="00347492">
                  <w:rPr>
                    <w:rFonts w:asciiTheme="minorHAnsi" w:hAnsiTheme="minorHAnsi" w:cstheme="minorHAnsi"/>
                    <w:szCs w:val="22"/>
                    <w:lang w:val="en-US"/>
                  </w:rPr>
                  <w:fldChar w:fldCharType="separate"/>
                </w:r>
                <w:r w:rsidRPr="00347492">
                  <w:rPr>
                    <w:rFonts w:asciiTheme="minorHAnsi" w:hAnsiTheme="minorHAnsi" w:cstheme="minorHAnsi"/>
                    <w:noProof/>
                    <w:szCs w:val="22"/>
                    <w:lang w:val="en-US"/>
                  </w:rPr>
                  <w:t>Click here and insert tangible examples of where your expertise and skill added value</w:t>
                </w:r>
                <w:r w:rsidRPr="00347492">
                  <w:rPr>
                    <w:rFonts w:asciiTheme="minorHAnsi" w:hAnsiTheme="minorHAnsi" w:cstheme="minorHAnsi"/>
                    <w:szCs w:val="22"/>
                    <w:lang w:val="en-US"/>
                  </w:rPr>
                  <w:fldChar w:fldCharType="end"/>
                </w:r>
              </w:p>
            </w:tc>
          </w:tr>
          <w:tr w:rsidR="008362A9" w:rsidRPr="00347492" w14:paraId="61066839" w14:textId="77777777" w:rsidTr="00857C61">
            <w:tc>
              <w:tcPr>
                <w:tcW w:w="2575" w:type="dxa"/>
                <w:shd w:val="clear" w:color="auto" w:fill="DEEAF6"/>
                <w:vAlign w:val="center"/>
              </w:tcPr>
              <w:p w14:paraId="1AB364B4" w14:textId="77777777" w:rsidR="008362A9" w:rsidRPr="00347492" w:rsidRDefault="008362A9" w:rsidP="00857C61">
                <w:pPr>
                  <w:tabs>
                    <w:tab w:val="left" w:pos="2694"/>
                    <w:tab w:val="center" w:pos="4153"/>
                    <w:tab w:val="left" w:pos="6120"/>
                    <w:tab w:val="left" w:pos="7920"/>
                    <w:tab w:val="right" w:pos="8306"/>
                  </w:tabs>
                  <w:spacing w:line="240" w:lineRule="auto"/>
                  <w:rPr>
                    <w:rFonts w:asciiTheme="minorHAnsi" w:hAnsiTheme="minorHAnsi" w:cstheme="minorHAnsi"/>
                    <w:b/>
                    <w:color w:val="1F4E79"/>
                    <w:szCs w:val="22"/>
                    <w:lang w:val="en-US"/>
                  </w:rPr>
                </w:pPr>
                <w:r>
                  <w:rPr>
                    <w:rFonts w:asciiTheme="minorHAnsi" w:hAnsiTheme="minorHAnsi" w:cstheme="minorHAnsi"/>
                    <w:b/>
                    <w:color w:val="1F4E79"/>
                    <w:szCs w:val="22"/>
                    <w:lang w:val="en-US"/>
                  </w:rPr>
                  <w:t>Contract Value excluding VAT</w:t>
                </w:r>
              </w:p>
            </w:tc>
            <w:tc>
              <w:tcPr>
                <w:tcW w:w="6639" w:type="dxa"/>
                <w:shd w:val="clear" w:color="auto" w:fill="auto"/>
                <w:vAlign w:val="center"/>
              </w:tcPr>
              <w:p w14:paraId="6F2B0908" w14:textId="77777777" w:rsidR="008362A9" w:rsidRPr="00347492" w:rsidRDefault="008362A9" w:rsidP="00857C61">
                <w:pPr>
                  <w:spacing w:line="240" w:lineRule="auto"/>
                  <w:rPr>
                    <w:rFonts w:asciiTheme="minorHAnsi" w:hAnsiTheme="minorHAnsi" w:cstheme="minorHAnsi"/>
                    <w:szCs w:val="22"/>
                    <w:lang w:val="en-US"/>
                  </w:rPr>
                </w:pPr>
                <w:r w:rsidRPr="00347492">
                  <w:rPr>
                    <w:rFonts w:asciiTheme="minorHAnsi" w:hAnsiTheme="minorHAnsi" w:cstheme="minorHAnsi"/>
                    <w:szCs w:val="22"/>
                    <w:lang w:val="en-US"/>
                  </w:rPr>
                  <w:t>€</w:t>
                </w:r>
                <w:r w:rsidRPr="00347492">
                  <w:rPr>
                    <w:rFonts w:asciiTheme="minorHAnsi" w:hAnsiTheme="minorHAnsi" w:cstheme="minorHAnsi"/>
                    <w:szCs w:val="22"/>
                    <w:lang w:val="en-US"/>
                  </w:rPr>
                  <w:fldChar w:fldCharType="begin">
                    <w:ffData>
                      <w:name w:val=""/>
                      <w:enabled/>
                      <w:calcOnExit w:val="0"/>
                      <w:textInput>
                        <w:default w:val="Click here and insert the total value charged"/>
                      </w:textInput>
                    </w:ffData>
                  </w:fldChar>
                </w:r>
                <w:r w:rsidRPr="00347492">
                  <w:rPr>
                    <w:rFonts w:asciiTheme="minorHAnsi" w:hAnsiTheme="minorHAnsi" w:cstheme="minorHAnsi"/>
                    <w:szCs w:val="22"/>
                    <w:lang w:val="en-US"/>
                  </w:rPr>
                  <w:instrText xml:space="preserve"> FORMTEXT </w:instrText>
                </w:r>
                <w:r w:rsidRPr="00347492">
                  <w:rPr>
                    <w:rFonts w:asciiTheme="minorHAnsi" w:hAnsiTheme="minorHAnsi" w:cstheme="minorHAnsi"/>
                    <w:szCs w:val="22"/>
                    <w:lang w:val="en-US"/>
                  </w:rPr>
                </w:r>
                <w:r w:rsidRPr="00347492">
                  <w:rPr>
                    <w:rFonts w:asciiTheme="minorHAnsi" w:hAnsiTheme="minorHAnsi" w:cstheme="minorHAnsi"/>
                    <w:szCs w:val="22"/>
                    <w:lang w:val="en-US"/>
                  </w:rPr>
                  <w:fldChar w:fldCharType="separate"/>
                </w:r>
                <w:r w:rsidRPr="00347492">
                  <w:rPr>
                    <w:rFonts w:asciiTheme="minorHAnsi" w:hAnsiTheme="minorHAnsi" w:cstheme="minorHAnsi"/>
                    <w:noProof/>
                    <w:szCs w:val="22"/>
                    <w:lang w:val="en-US"/>
                  </w:rPr>
                  <w:t>Click here and insert the total value charged</w:t>
                </w:r>
                <w:r w:rsidRPr="00347492">
                  <w:rPr>
                    <w:rFonts w:asciiTheme="minorHAnsi" w:hAnsiTheme="minorHAnsi" w:cstheme="minorHAnsi"/>
                    <w:szCs w:val="22"/>
                    <w:lang w:val="en-US"/>
                  </w:rPr>
                  <w:fldChar w:fldCharType="end"/>
                </w:r>
              </w:p>
            </w:tc>
          </w:tr>
          <w:tr w:rsidR="008362A9" w:rsidRPr="00347492" w14:paraId="4B4B730D" w14:textId="77777777" w:rsidTr="00857C61">
            <w:tc>
              <w:tcPr>
                <w:tcW w:w="2575" w:type="dxa"/>
                <w:shd w:val="clear" w:color="auto" w:fill="DEEAF6"/>
                <w:vAlign w:val="center"/>
              </w:tcPr>
              <w:p w14:paraId="4DD93756" w14:textId="77777777" w:rsidR="008362A9" w:rsidRPr="00347492" w:rsidRDefault="008362A9" w:rsidP="00857C61">
                <w:pPr>
                  <w:tabs>
                    <w:tab w:val="left" w:pos="2694"/>
                    <w:tab w:val="center" w:pos="4153"/>
                    <w:tab w:val="left" w:pos="6120"/>
                    <w:tab w:val="left" w:pos="7920"/>
                    <w:tab w:val="right" w:pos="8306"/>
                  </w:tabs>
                  <w:spacing w:line="240" w:lineRule="auto"/>
                  <w:rPr>
                    <w:rFonts w:asciiTheme="minorHAnsi" w:hAnsiTheme="minorHAnsi" w:cstheme="minorHAnsi"/>
                    <w:b/>
                    <w:color w:val="1F4E79"/>
                    <w:szCs w:val="22"/>
                    <w:lang w:val="en-US"/>
                  </w:rPr>
                </w:pPr>
                <w:r w:rsidRPr="00347492">
                  <w:rPr>
                    <w:rFonts w:asciiTheme="minorHAnsi" w:hAnsiTheme="minorHAnsi" w:cstheme="minorHAnsi"/>
                    <w:b/>
                    <w:color w:val="1F4E79"/>
                    <w:szCs w:val="22"/>
                    <w:lang w:val="en-US"/>
                  </w:rPr>
                  <w:t>Contract Duration (Start/Finish)</w:t>
                </w:r>
              </w:p>
            </w:tc>
            <w:tc>
              <w:tcPr>
                <w:tcW w:w="6639" w:type="dxa"/>
                <w:shd w:val="clear" w:color="auto" w:fill="auto"/>
                <w:vAlign w:val="center"/>
              </w:tcPr>
              <w:p w14:paraId="212CB5E9" w14:textId="77777777" w:rsidR="008362A9" w:rsidRPr="00347492" w:rsidRDefault="008362A9" w:rsidP="00857C61">
                <w:pPr>
                  <w:spacing w:line="240" w:lineRule="auto"/>
                  <w:rPr>
                    <w:rFonts w:asciiTheme="minorHAnsi" w:hAnsiTheme="minorHAnsi" w:cstheme="minorHAnsi"/>
                    <w:szCs w:val="22"/>
                    <w:lang w:val="en-US"/>
                  </w:rPr>
                </w:pPr>
                <w:r w:rsidRPr="00347492">
                  <w:rPr>
                    <w:rFonts w:asciiTheme="minorHAnsi" w:hAnsiTheme="minorHAnsi" w:cstheme="minorHAnsi"/>
                    <w:szCs w:val="22"/>
                    <w:lang w:val="en-US"/>
                  </w:rPr>
                  <w:fldChar w:fldCharType="begin">
                    <w:ffData>
                      <w:name w:val=""/>
                      <w:enabled/>
                      <w:calcOnExit w:val="0"/>
                      <w:textInput>
                        <w:default w:val="Click here and insert the start date and finish date of the project/contract"/>
                      </w:textInput>
                    </w:ffData>
                  </w:fldChar>
                </w:r>
                <w:r w:rsidRPr="00347492">
                  <w:rPr>
                    <w:rFonts w:asciiTheme="minorHAnsi" w:hAnsiTheme="minorHAnsi" w:cstheme="minorHAnsi"/>
                    <w:szCs w:val="22"/>
                    <w:lang w:val="en-US"/>
                  </w:rPr>
                  <w:instrText xml:space="preserve"> FORMTEXT </w:instrText>
                </w:r>
                <w:r w:rsidRPr="00347492">
                  <w:rPr>
                    <w:rFonts w:asciiTheme="minorHAnsi" w:hAnsiTheme="minorHAnsi" w:cstheme="minorHAnsi"/>
                    <w:szCs w:val="22"/>
                    <w:lang w:val="en-US"/>
                  </w:rPr>
                </w:r>
                <w:r w:rsidRPr="00347492">
                  <w:rPr>
                    <w:rFonts w:asciiTheme="minorHAnsi" w:hAnsiTheme="minorHAnsi" w:cstheme="minorHAnsi"/>
                    <w:szCs w:val="22"/>
                    <w:lang w:val="en-US"/>
                  </w:rPr>
                  <w:fldChar w:fldCharType="separate"/>
                </w:r>
                <w:r w:rsidRPr="00347492">
                  <w:rPr>
                    <w:rFonts w:asciiTheme="minorHAnsi" w:hAnsiTheme="minorHAnsi" w:cstheme="minorHAnsi"/>
                    <w:noProof/>
                    <w:szCs w:val="22"/>
                    <w:lang w:val="en-US"/>
                  </w:rPr>
                  <w:t>Click here and insert the start date and finish date of the project/contract</w:t>
                </w:r>
                <w:r w:rsidRPr="00347492">
                  <w:rPr>
                    <w:rFonts w:asciiTheme="minorHAnsi" w:hAnsiTheme="minorHAnsi" w:cstheme="minorHAnsi"/>
                    <w:szCs w:val="22"/>
                    <w:lang w:val="en-US"/>
                  </w:rPr>
                  <w:fldChar w:fldCharType="end"/>
                </w:r>
              </w:p>
            </w:tc>
          </w:tr>
          <w:tr w:rsidR="008362A9" w:rsidRPr="00347492" w14:paraId="78CEA523" w14:textId="77777777" w:rsidTr="00857C61">
            <w:tc>
              <w:tcPr>
                <w:tcW w:w="2575" w:type="dxa"/>
                <w:shd w:val="clear" w:color="auto" w:fill="DEEAF6"/>
                <w:vAlign w:val="center"/>
              </w:tcPr>
              <w:p w14:paraId="28899789" w14:textId="77777777" w:rsidR="008362A9" w:rsidRPr="00347492" w:rsidRDefault="008362A9" w:rsidP="00857C61">
                <w:pPr>
                  <w:tabs>
                    <w:tab w:val="left" w:pos="2694"/>
                    <w:tab w:val="center" w:pos="4153"/>
                    <w:tab w:val="left" w:pos="6120"/>
                    <w:tab w:val="left" w:pos="7920"/>
                    <w:tab w:val="right" w:pos="8306"/>
                  </w:tabs>
                  <w:spacing w:line="240" w:lineRule="auto"/>
                  <w:rPr>
                    <w:rFonts w:asciiTheme="minorHAnsi" w:hAnsiTheme="minorHAnsi" w:cstheme="minorHAnsi"/>
                    <w:b/>
                    <w:color w:val="1F4E79"/>
                    <w:szCs w:val="22"/>
                    <w:lang w:val="en-US"/>
                  </w:rPr>
                </w:pPr>
                <w:r w:rsidRPr="00347492">
                  <w:rPr>
                    <w:rFonts w:asciiTheme="minorHAnsi" w:hAnsiTheme="minorHAnsi" w:cstheme="minorHAnsi"/>
                    <w:b/>
                    <w:color w:val="1F4E79"/>
                    <w:szCs w:val="22"/>
                    <w:lang w:val="en-US"/>
                  </w:rPr>
                  <w:t>Relevance to the Irish Defence Forces</w:t>
                </w:r>
              </w:p>
            </w:tc>
            <w:tc>
              <w:tcPr>
                <w:tcW w:w="6639" w:type="dxa"/>
                <w:shd w:val="clear" w:color="auto" w:fill="auto"/>
                <w:vAlign w:val="center"/>
              </w:tcPr>
              <w:p w14:paraId="41872621" w14:textId="77777777" w:rsidR="008362A9" w:rsidRPr="00347492" w:rsidRDefault="008362A9" w:rsidP="00857C61">
                <w:pPr>
                  <w:spacing w:line="240" w:lineRule="auto"/>
                  <w:rPr>
                    <w:rFonts w:asciiTheme="minorHAnsi" w:hAnsiTheme="minorHAnsi" w:cstheme="minorHAnsi"/>
                    <w:szCs w:val="22"/>
                    <w:lang w:val="en-US"/>
                  </w:rPr>
                </w:pPr>
                <w:r w:rsidRPr="00347492">
                  <w:rPr>
                    <w:rFonts w:asciiTheme="minorHAnsi" w:hAnsiTheme="minorHAnsi" w:cstheme="minorHAnsi"/>
                    <w:szCs w:val="22"/>
                    <w:highlight w:val="lightGray"/>
                    <w:lang w:val="en-US"/>
                  </w:rPr>
                  <w:t>Insert how you consider this contract relevant to the Irish Defence Forces</w:t>
                </w:r>
              </w:p>
            </w:tc>
          </w:tr>
          <w:tr w:rsidR="008362A9" w:rsidRPr="00347492" w14:paraId="3C89A363" w14:textId="77777777" w:rsidTr="00857C61">
            <w:tc>
              <w:tcPr>
                <w:tcW w:w="2575" w:type="dxa"/>
                <w:shd w:val="clear" w:color="auto" w:fill="DEEAF6"/>
                <w:vAlign w:val="center"/>
              </w:tcPr>
              <w:p w14:paraId="2AA23829" w14:textId="77777777" w:rsidR="008362A9" w:rsidRPr="00347492" w:rsidRDefault="008362A9" w:rsidP="00857C61">
                <w:pPr>
                  <w:spacing w:after="0"/>
                  <w:jc w:val="both"/>
                  <w:rPr>
                    <w:rFonts w:asciiTheme="minorHAnsi" w:hAnsiTheme="minorHAnsi" w:cstheme="minorHAnsi"/>
                    <w:b/>
                    <w:bCs/>
                    <w:szCs w:val="22"/>
                  </w:rPr>
                </w:pPr>
                <w:r w:rsidRPr="00347492">
                  <w:rPr>
                    <w:rFonts w:asciiTheme="minorHAnsi" w:hAnsiTheme="minorHAnsi" w:cstheme="minorHAnsi"/>
                    <w:b/>
                    <w:bCs/>
                    <w:color w:val="1F4E79" w:themeColor="accent1" w:themeShade="80"/>
                    <w:szCs w:val="22"/>
                  </w:rPr>
                  <w:t>Clearly aligned to the requirements set out in Appendix 1</w:t>
                </w:r>
              </w:p>
              <w:p w14:paraId="2C514DE5" w14:textId="77777777" w:rsidR="008362A9" w:rsidRPr="00347492" w:rsidRDefault="008362A9" w:rsidP="00857C61">
                <w:pPr>
                  <w:tabs>
                    <w:tab w:val="left" w:pos="2694"/>
                    <w:tab w:val="center" w:pos="4153"/>
                    <w:tab w:val="left" w:pos="6120"/>
                    <w:tab w:val="left" w:pos="7920"/>
                    <w:tab w:val="right" w:pos="8306"/>
                  </w:tabs>
                  <w:spacing w:line="240" w:lineRule="auto"/>
                  <w:rPr>
                    <w:rFonts w:asciiTheme="minorHAnsi" w:hAnsiTheme="minorHAnsi" w:cstheme="minorHAnsi"/>
                    <w:b/>
                    <w:color w:val="1F4E79"/>
                    <w:szCs w:val="22"/>
                  </w:rPr>
                </w:pPr>
              </w:p>
            </w:tc>
            <w:tc>
              <w:tcPr>
                <w:tcW w:w="6639" w:type="dxa"/>
                <w:shd w:val="clear" w:color="auto" w:fill="auto"/>
                <w:vAlign w:val="center"/>
              </w:tcPr>
              <w:p w14:paraId="46260B3B" w14:textId="77777777" w:rsidR="008362A9" w:rsidRPr="00347492" w:rsidRDefault="008362A9" w:rsidP="00857C61">
                <w:pPr>
                  <w:spacing w:line="240" w:lineRule="auto"/>
                  <w:rPr>
                    <w:rFonts w:asciiTheme="minorHAnsi" w:hAnsiTheme="minorHAnsi" w:cstheme="minorHAnsi"/>
                    <w:szCs w:val="22"/>
                    <w:lang w:val="en-US"/>
                  </w:rPr>
                </w:pPr>
                <w:r w:rsidRPr="00347492">
                  <w:rPr>
                    <w:rFonts w:asciiTheme="minorHAnsi" w:hAnsiTheme="minorHAnsi" w:cstheme="minorHAnsi"/>
                    <w:szCs w:val="22"/>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Pr="00347492">
                  <w:rPr>
                    <w:rFonts w:asciiTheme="minorHAnsi" w:hAnsiTheme="minorHAnsi" w:cstheme="minorHAnsi"/>
                    <w:szCs w:val="22"/>
                  </w:rPr>
                  <w:instrText xml:space="preserve"> FORMTEXT </w:instrText>
                </w:r>
                <w:r w:rsidRPr="00347492">
                  <w:rPr>
                    <w:rFonts w:asciiTheme="minorHAnsi" w:hAnsiTheme="minorHAnsi" w:cstheme="minorHAnsi"/>
                    <w:szCs w:val="22"/>
                  </w:rPr>
                </w:r>
                <w:r w:rsidRPr="00347492">
                  <w:rPr>
                    <w:rFonts w:asciiTheme="minorHAnsi" w:hAnsiTheme="minorHAnsi" w:cstheme="minorHAnsi"/>
                    <w:szCs w:val="22"/>
                  </w:rPr>
                  <w:fldChar w:fldCharType="separate"/>
                </w:r>
                <w:r w:rsidRPr="00347492">
                  <w:rPr>
                    <w:rFonts w:asciiTheme="minorHAnsi" w:hAnsiTheme="minorHAnsi" w:cstheme="minorHAnsi"/>
                    <w:noProof/>
                    <w:szCs w:val="22"/>
                  </w:rPr>
                  <w:t>Click here and insert a short narrative that outlines the extent to which you feel the services are comparable to the Contracting Authority's requirements</w:t>
                </w:r>
                <w:r w:rsidRPr="00347492">
                  <w:rPr>
                    <w:rFonts w:asciiTheme="minorHAnsi" w:hAnsiTheme="minorHAnsi" w:cstheme="minorHAnsi"/>
                    <w:szCs w:val="22"/>
                  </w:rPr>
                  <w:fldChar w:fldCharType="end"/>
                </w:r>
              </w:p>
            </w:tc>
          </w:tr>
          <w:tr w:rsidR="008362A9" w:rsidRPr="00347492" w14:paraId="71007A17" w14:textId="77777777" w:rsidTr="00857C61">
            <w:tc>
              <w:tcPr>
                <w:tcW w:w="2575" w:type="dxa"/>
                <w:shd w:val="clear" w:color="auto" w:fill="DEEAF6"/>
                <w:vAlign w:val="center"/>
              </w:tcPr>
              <w:p w14:paraId="074DD559" w14:textId="77777777" w:rsidR="008362A9" w:rsidRPr="00347492" w:rsidRDefault="008362A9" w:rsidP="00857C61">
                <w:pPr>
                  <w:tabs>
                    <w:tab w:val="left" w:pos="2694"/>
                    <w:tab w:val="center" w:pos="4153"/>
                    <w:tab w:val="left" w:pos="6120"/>
                    <w:tab w:val="left" w:pos="7920"/>
                    <w:tab w:val="right" w:pos="8306"/>
                  </w:tabs>
                  <w:spacing w:line="240" w:lineRule="auto"/>
                  <w:rPr>
                    <w:rFonts w:asciiTheme="minorHAnsi" w:hAnsiTheme="minorHAnsi" w:cstheme="minorHAnsi"/>
                    <w:b/>
                    <w:color w:val="1F4E79"/>
                    <w:szCs w:val="22"/>
                  </w:rPr>
                </w:pPr>
                <w:r w:rsidRPr="00347492">
                  <w:rPr>
                    <w:rFonts w:asciiTheme="minorHAnsi" w:hAnsiTheme="minorHAnsi" w:cstheme="minorHAnsi"/>
                    <w:b/>
                    <w:color w:val="1F4E79"/>
                    <w:szCs w:val="22"/>
                  </w:rPr>
                  <w:t>Contract Performance Measurement</w:t>
                </w:r>
              </w:p>
            </w:tc>
            <w:tc>
              <w:tcPr>
                <w:tcW w:w="6639" w:type="dxa"/>
                <w:shd w:val="clear" w:color="auto" w:fill="auto"/>
                <w:vAlign w:val="center"/>
              </w:tcPr>
              <w:p w14:paraId="4FFE7CA4" w14:textId="77777777" w:rsidR="008362A9" w:rsidRPr="00347492" w:rsidRDefault="008362A9" w:rsidP="00857C61">
                <w:pPr>
                  <w:spacing w:line="240" w:lineRule="auto"/>
                  <w:rPr>
                    <w:rFonts w:asciiTheme="minorHAnsi" w:hAnsiTheme="minorHAnsi" w:cstheme="minorHAnsi"/>
                    <w:szCs w:val="22"/>
                  </w:rPr>
                </w:pPr>
                <w:r w:rsidRPr="00347492">
                  <w:rPr>
                    <w:rFonts w:asciiTheme="minorHAnsi" w:hAnsiTheme="minorHAnsi" w:cstheme="minorHAnsi"/>
                    <w:szCs w:val="22"/>
                  </w:rPr>
                  <w:t>Provide evidence of meeting contract performance measurement requirements</w:t>
                </w:r>
              </w:p>
            </w:tc>
          </w:tr>
          <w:tr w:rsidR="008362A9" w:rsidRPr="00347492" w14:paraId="1EEDE463" w14:textId="77777777" w:rsidTr="00857C61">
            <w:tc>
              <w:tcPr>
                <w:tcW w:w="2575" w:type="dxa"/>
                <w:shd w:val="clear" w:color="auto" w:fill="DEEAF6"/>
                <w:vAlign w:val="center"/>
              </w:tcPr>
              <w:p w14:paraId="3A58AE61" w14:textId="77777777" w:rsidR="008362A9" w:rsidRPr="00347492" w:rsidRDefault="008362A9" w:rsidP="00857C61">
                <w:pPr>
                  <w:tabs>
                    <w:tab w:val="left" w:pos="2694"/>
                    <w:tab w:val="center" w:pos="4153"/>
                    <w:tab w:val="left" w:pos="6120"/>
                    <w:tab w:val="left" w:pos="7920"/>
                    <w:tab w:val="right" w:pos="8306"/>
                  </w:tabs>
                  <w:spacing w:line="240" w:lineRule="auto"/>
                  <w:rPr>
                    <w:rFonts w:asciiTheme="minorHAnsi" w:hAnsiTheme="minorHAnsi" w:cstheme="minorHAnsi"/>
                    <w:b/>
                    <w:color w:val="1F4E79"/>
                    <w:szCs w:val="22"/>
                    <w:lang w:val="en-US"/>
                  </w:rPr>
                </w:pPr>
                <w:r w:rsidRPr="00347492">
                  <w:rPr>
                    <w:rFonts w:asciiTheme="minorHAnsi" w:hAnsiTheme="minorHAnsi" w:cstheme="minorHAnsi"/>
                    <w:b/>
                    <w:color w:val="1F4E79"/>
                    <w:szCs w:val="22"/>
                    <w:lang w:val="en-US"/>
                  </w:rPr>
                  <w:t>Name of Client Referee</w:t>
                </w:r>
              </w:p>
            </w:tc>
            <w:tc>
              <w:tcPr>
                <w:tcW w:w="6639" w:type="dxa"/>
                <w:shd w:val="clear" w:color="auto" w:fill="auto"/>
                <w:vAlign w:val="center"/>
              </w:tcPr>
              <w:p w14:paraId="772699F9" w14:textId="77777777" w:rsidR="008362A9" w:rsidRPr="00347492" w:rsidRDefault="008362A9" w:rsidP="00857C61">
                <w:pPr>
                  <w:spacing w:line="240" w:lineRule="auto"/>
                  <w:rPr>
                    <w:rFonts w:asciiTheme="minorHAnsi" w:hAnsiTheme="minorHAnsi" w:cstheme="minorHAnsi"/>
                    <w:szCs w:val="22"/>
                    <w:lang w:val="en-US"/>
                  </w:rPr>
                </w:pPr>
                <w:r w:rsidRPr="00347492">
                  <w:rPr>
                    <w:rFonts w:asciiTheme="minorHAnsi" w:hAnsiTheme="minorHAnsi" w:cstheme="minorHAnsi"/>
                    <w:szCs w:val="22"/>
                    <w:lang w:val="en-US"/>
                  </w:rPr>
                  <w:fldChar w:fldCharType="begin">
                    <w:ffData>
                      <w:name w:val=""/>
                      <w:enabled/>
                      <w:calcOnExit w:val="0"/>
                      <w:textInput>
                        <w:default w:val="Click here and insert name"/>
                      </w:textInput>
                    </w:ffData>
                  </w:fldChar>
                </w:r>
                <w:r w:rsidRPr="00347492">
                  <w:rPr>
                    <w:rFonts w:asciiTheme="minorHAnsi" w:hAnsiTheme="minorHAnsi" w:cstheme="minorHAnsi"/>
                    <w:szCs w:val="22"/>
                    <w:lang w:val="en-US"/>
                  </w:rPr>
                  <w:instrText xml:space="preserve"> FORMTEXT </w:instrText>
                </w:r>
                <w:r w:rsidRPr="00347492">
                  <w:rPr>
                    <w:rFonts w:asciiTheme="minorHAnsi" w:hAnsiTheme="minorHAnsi" w:cstheme="minorHAnsi"/>
                    <w:szCs w:val="22"/>
                    <w:lang w:val="en-US"/>
                  </w:rPr>
                </w:r>
                <w:r w:rsidRPr="00347492">
                  <w:rPr>
                    <w:rFonts w:asciiTheme="minorHAnsi" w:hAnsiTheme="minorHAnsi" w:cstheme="minorHAnsi"/>
                    <w:szCs w:val="22"/>
                    <w:lang w:val="en-US"/>
                  </w:rPr>
                  <w:fldChar w:fldCharType="separate"/>
                </w:r>
                <w:r w:rsidRPr="00347492">
                  <w:rPr>
                    <w:rFonts w:asciiTheme="minorHAnsi" w:hAnsiTheme="minorHAnsi" w:cstheme="minorHAnsi"/>
                    <w:noProof/>
                    <w:szCs w:val="22"/>
                    <w:lang w:val="en-US"/>
                  </w:rPr>
                  <w:t>Click here and insert name</w:t>
                </w:r>
                <w:r w:rsidRPr="00347492">
                  <w:rPr>
                    <w:rFonts w:asciiTheme="minorHAnsi" w:hAnsiTheme="minorHAnsi" w:cstheme="minorHAnsi"/>
                    <w:szCs w:val="22"/>
                    <w:lang w:val="en-US"/>
                  </w:rPr>
                  <w:fldChar w:fldCharType="end"/>
                </w:r>
              </w:p>
            </w:tc>
          </w:tr>
          <w:tr w:rsidR="008362A9" w:rsidRPr="00347492" w14:paraId="2705403D" w14:textId="77777777" w:rsidTr="00857C61">
            <w:tc>
              <w:tcPr>
                <w:tcW w:w="2575" w:type="dxa"/>
                <w:shd w:val="clear" w:color="auto" w:fill="DEEAF6"/>
                <w:vAlign w:val="center"/>
              </w:tcPr>
              <w:p w14:paraId="275F786B" w14:textId="77777777" w:rsidR="008362A9" w:rsidRPr="00347492" w:rsidRDefault="008362A9" w:rsidP="00857C61">
                <w:pPr>
                  <w:tabs>
                    <w:tab w:val="left" w:pos="2694"/>
                    <w:tab w:val="center" w:pos="4153"/>
                    <w:tab w:val="left" w:pos="6120"/>
                    <w:tab w:val="left" w:pos="7920"/>
                    <w:tab w:val="right" w:pos="8306"/>
                  </w:tabs>
                  <w:spacing w:line="240" w:lineRule="auto"/>
                  <w:rPr>
                    <w:rFonts w:asciiTheme="minorHAnsi" w:hAnsiTheme="minorHAnsi" w:cstheme="minorHAnsi"/>
                    <w:b/>
                    <w:color w:val="1F4E79"/>
                    <w:szCs w:val="22"/>
                    <w:lang w:val="en-US"/>
                  </w:rPr>
                </w:pPr>
                <w:r w:rsidRPr="00347492">
                  <w:rPr>
                    <w:rFonts w:asciiTheme="minorHAnsi" w:hAnsiTheme="minorHAnsi" w:cstheme="minorHAnsi"/>
                    <w:b/>
                    <w:color w:val="1F4E79"/>
                    <w:szCs w:val="22"/>
                    <w:lang w:val="en-US"/>
                  </w:rPr>
                  <w:t>Address of Client Referee</w:t>
                </w:r>
              </w:p>
            </w:tc>
            <w:tc>
              <w:tcPr>
                <w:tcW w:w="6639" w:type="dxa"/>
                <w:shd w:val="clear" w:color="auto" w:fill="auto"/>
                <w:vAlign w:val="center"/>
              </w:tcPr>
              <w:p w14:paraId="149B5B2B" w14:textId="77777777" w:rsidR="008362A9" w:rsidRPr="00347492" w:rsidRDefault="008362A9" w:rsidP="00857C61">
                <w:pPr>
                  <w:spacing w:line="240" w:lineRule="auto"/>
                  <w:rPr>
                    <w:rFonts w:asciiTheme="minorHAnsi" w:hAnsiTheme="minorHAnsi" w:cstheme="minorHAnsi"/>
                    <w:szCs w:val="22"/>
                    <w:lang w:val="en-US"/>
                  </w:rPr>
                </w:pPr>
                <w:r w:rsidRPr="00347492">
                  <w:rPr>
                    <w:rFonts w:asciiTheme="minorHAnsi" w:hAnsiTheme="minorHAnsi" w:cstheme="minorHAnsi"/>
                    <w:szCs w:val="22"/>
                    <w:lang w:val="en-US"/>
                  </w:rPr>
                  <w:fldChar w:fldCharType="begin">
                    <w:ffData>
                      <w:name w:val=""/>
                      <w:enabled/>
                      <w:calcOnExit w:val="0"/>
                      <w:textInput>
                        <w:default w:val="Click here and insert address"/>
                      </w:textInput>
                    </w:ffData>
                  </w:fldChar>
                </w:r>
                <w:r w:rsidRPr="00347492">
                  <w:rPr>
                    <w:rFonts w:asciiTheme="minorHAnsi" w:hAnsiTheme="minorHAnsi" w:cstheme="minorHAnsi"/>
                    <w:szCs w:val="22"/>
                    <w:lang w:val="en-US"/>
                  </w:rPr>
                  <w:instrText xml:space="preserve"> FORMTEXT </w:instrText>
                </w:r>
                <w:r w:rsidRPr="00347492">
                  <w:rPr>
                    <w:rFonts w:asciiTheme="minorHAnsi" w:hAnsiTheme="minorHAnsi" w:cstheme="minorHAnsi"/>
                    <w:szCs w:val="22"/>
                    <w:lang w:val="en-US"/>
                  </w:rPr>
                </w:r>
                <w:r w:rsidRPr="00347492">
                  <w:rPr>
                    <w:rFonts w:asciiTheme="minorHAnsi" w:hAnsiTheme="minorHAnsi" w:cstheme="minorHAnsi"/>
                    <w:szCs w:val="22"/>
                    <w:lang w:val="en-US"/>
                  </w:rPr>
                  <w:fldChar w:fldCharType="separate"/>
                </w:r>
                <w:r w:rsidRPr="00347492">
                  <w:rPr>
                    <w:rFonts w:asciiTheme="minorHAnsi" w:hAnsiTheme="minorHAnsi" w:cstheme="minorHAnsi"/>
                    <w:noProof/>
                    <w:szCs w:val="22"/>
                    <w:lang w:val="en-US"/>
                  </w:rPr>
                  <w:t>Click here and insert address</w:t>
                </w:r>
                <w:r w:rsidRPr="00347492">
                  <w:rPr>
                    <w:rFonts w:asciiTheme="minorHAnsi" w:hAnsiTheme="minorHAnsi" w:cstheme="minorHAnsi"/>
                    <w:szCs w:val="22"/>
                    <w:lang w:val="en-US"/>
                  </w:rPr>
                  <w:fldChar w:fldCharType="end"/>
                </w:r>
              </w:p>
            </w:tc>
          </w:tr>
          <w:tr w:rsidR="008362A9" w:rsidRPr="00347492" w14:paraId="5CE088EF" w14:textId="77777777" w:rsidTr="00857C61">
            <w:tc>
              <w:tcPr>
                <w:tcW w:w="2575" w:type="dxa"/>
                <w:shd w:val="clear" w:color="auto" w:fill="DEEAF6"/>
                <w:vAlign w:val="center"/>
              </w:tcPr>
              <w:p w14:paraId="0F7E1FCE" w14:textId="77777777" w:rsidR="008362A9" w:rsidRPr="00347492" w:rsidRDefault="008362A9" w:rsidP="00857C61">
                <w:pPr>
                  <w:tabs>
                    <w:tab w:val="left" w:pos="2694"/>
                    <w:tab w:val="center" w:pos="4153"/>
                    <w:tab w:val="left" w:pos="6120"/>
                    <w:tab w:val="left" w:pos="7920"/>
                    <w:tab w:val="right" w:pos="8306"/>
                  </w:tabs>
                  <w:spacing w:line="240" w:lineRule="auto"/>
                  <w:rPr>
                    <w:rFonts w:asciiTheme="minorHAnsi" w:hAnsiTheme="minorHAnsi" w:cstheme="minorHAnsi"/>
                    <w:b/>
                    <w:color w:val="1F4E79"/>
                    <w:szCs w:val="22"/>
                    <w:lang w:val="en-US"/>
                  </w:rPr>
                </w:pPr>
                <w:r w:rsidRPr="00347492">
                  <w:rPr>
                    <w:rFonts w:asciiTheme="minorHAnsi" w:hAnsiTheme="minorHAnsi" w:cstheme="minorHAnsi"/>
                    <w:b/>
                    <w:color w:val="1F4E79"/>
                    <w:szCs w:val="22"/>
                    <w:lang w:val="en-US"/>
                  </w:rPr>
                  <w:t>Telephone of Client Referee</w:t>
                </w:r>
              </w:p>
            </w:tc>
            <w:tc>
              <w:tcPr>
                <w:tcW w:w="6639" w:type="dxa"/>
                <w:shd w:val="clear" w:color="auto" w:fill="auto"/>
                <w:vAlign w:val="center"/>
              </w:tcPr>
              <w:p w14:paraId="7496EBCA" w14:textId="77777777" w:rsidR="008362A9" w:rsidRPr="00347492" w:rsidRDefault="008362A9" w:rsidP="00857C61">
                <w:pPr>
                  <w:spacing w:line="240" w:lineRule="auto"/>
                  <w:rPr>
                    <w:rFonts w:asciiTheme="minorHAnsi" w:hAnsiTheme="minorHAnsi" w:cstheme="minorHAnsi"/>
                    <w:szCs w:val="22"/>
                    <w:lang w:val="en-US"/>
                  </w:rPr>
                </w:pPr>
                <w:r w:rsidRPr="00347492">
                  <w:rPr>
                    <w:rFonts w:asciiTheme="minorHAnsi" w:hAnsiTheme="minorHAnsi" w:cstheme="minorHAnsi"/>
                    <w:szCs w:val="22"/>
                    <w:lang w:val="en-US"/>
                  </w:rPr>
                  <w:fldChar w:fldCharType="begin">
                    <w:ffData>
                      <w:name w:val=""/>
                      <w:enabled/>
                      <w:calcOnExit w:val="0"/>
                      <w:textInput>
                        <w:default w:val="Click here and insert telephone number"/>
                      </w:textInput>
                    </w:ffData>
                  </w:fldChar>
                </w:r>
                <w:r w:rsidRPr="00347492">
                  <w:rPr>
                    <w:rFonts w:asciiTheme="minorHAnsi" w:hAnsiTheme="minorHAnsi" w:cstheme="minorHAnsi"/>
                    <w:szCs w:val="22"/>
                    <w:lang w:val="en-US"/>
                  </w:rPr>
                  <w:instrText xml:space="preserve"> FORMTEXT </w:instrText>
                </w:r>
                <w:r w:rsidRPr="00347492">
                  <w:rPr>
                    <w:rFonts w:asciiTheme="minorHAnsi" w:hAnsiTheme="minorHAnsi" w:cstheme="minorHAnsi"/>
                    <w:szCs w:val="22"/>
                    <w:lang w:val="en-US"/>
                  </w:rPr>
                </w:r>
                <w:r w:rsidRPr="00347492">
                  <w:rPr>
                    <w:rFonts w:asciiTheme="minorHAnsi" w:hAnsiTheme="minorHAnsi" w:cstheme="minorHAnsi"/>
                    <w:szCs w:val="22"/>
                    <w:lang w:val="en-US"/>
                  </w:rPr>
                  <w:fldChar w:fldCharType="separate"/>
                </w:r>
                <w:r w:rsidRPr="00347492">
                  <w:rPr>
                    <w:rFonts w:asciiTheme="minorHAnsi" w:hAnsiTheme="minorHAnsi" w:cstheme="minorHAnsi"/>
                    <w:noProof/>
                    <w:szCs w:val="22"/>
                    <w:lang w:val="en-US"/>
                  </w:rPr>
                  <w:t>Click here and insert telephone number</w:t>
                </w:r>
                <w:r w:rsidRPr="00347492">
                  <w:rPr>
                    <w:rFonts w:asciiTheme="minorHAnsi" w:hAnsiTheme="minorHAnsi" w:cstheme="minorHAnsi"/>
                    <w:szCs w:val="22"/>
                    <w:lang w:val="en-US"/>
                  </w:rPr>
                  <w:fldChar w:fldCharType="end"/>
                </w:r>
              </w:p>
            </w:tc>
          </w:tr>
          <w:tr w:rsidR="008362A9" w:rsidRPr="00347492" w14:paraId="7254DB7D" w14:textId="77777777" w:rsidTr="00857C61">
            <w:tc>
              <w:tcPr>
                <w:tcW w:w="2575" w:type="dxa"/>
                <w:shd w:val="clear" w:color="auto" w:fill="DEEAF6"/>
                <w:vAlign w:val="center"/>
              </w:tcPr>
              <w:p w14:paraId="2CF23009" w14:textId="77777777" w:rsidR="008362A9" w:rsidRPr="00347492" w:rsidRDefault="008362A9" w:rsidP="00857C61">
                <w:pPr>
                  <w:tabs>
                    <w:tab w:val="left" w:pos="2694"/>
                    <w:tab w:val="center" w:pos="4153"/>
                    <w:tab w:val="left" w:pos="6120"/>
                    <w:tab w:val="left" w:pos="7920"/>
                    <w:tab w:val="right" w:pos="8306"/>
                  </w:tabs>
                  <w:spacing w:line="240" w:lineRule="auto"/>
                  <w:rPr>
                    <w:rFonts w:asciiTheme="minorHAnsi" w:hAnsiTheme="minorHAnsi" w:cstheme="minorHAnsi"/>
                    <w:b/>
                    <w:color w:val="1F4E79"/>
                    <w:szCs w:val="22"/>
                    <w:lang w:val="en-US"/>
                  </w:rPr>
                </w:pPr>
                <w:r w:rsidRPr="00347492">
                  <w:rPr>
                    <w:rFonts w:asciiTheme="minorHAnsi" w:hAnsiTheme="minorHAnsi" w:cstheme="minorHAnsi"/>
                    <w:b/>
                    <w:color w:val="1F4E79"/>
                    <w:szCs w:val="22"/>
                    <w:lang w:val="en-US"/>
                  </w:rPr>
                  <w:lastRenderedPageBreak/>
                  <w:t>Email Address of Client Referee</w:t>
                </w:r>
              </w:p>
            </w:tc>
            <w:tc>
              <w:tcPr>
                <w:tcW w:w="6639" w:type="dxa"/>
                <w:shd w:val="clear" w:color="auto" w:fill="auto"/>
                <w:vAlign w:val="center"/>
              </w:tcPr>
              <w:p w14:paraId="6229A2BB" w14:textId="77777777" w:rsidR="008362A9" w:rsidRPr="00347492" w:rsidRDefault="008362A9" w:rsidP="00857C61">
                <w:pPr>
                  <w:spacing w:line="240" w:lineRule="auto"/>
                  <w:rPr>
                    <w:rFonts w:asciiTheme="minorHAnsi" w:hAnsiTheme="minorHAnsi" w:cstheme="minorHAnsi"/>
                    <w:szCs w:val="22"/>
                    <w:lang w:val="en-US"/>
                  </w:rPr>
                </w:pPr>
                <w:r w:rsidRPr="00347492">
                  <w:rPr>
                    <w:rFonts w:asciiTheme="minorHAnsi" w:hAnsiTheme="minorHAnsi" w:cstheme="minorHAnsi"/>
                    <w:szCs w:val="22"/>
                    <w:lang w:val="en-US"/>
                  </w:rPr>
                  <w:fldChar w:fldCharType="begin">
                    <w:ffData>
                      <w:name w:val=""/>
                      <w:enabled/>
                      <w:calcOnExit w:val="0"/>
                      <w:textInput>
                        <w:default w:val="Click here and insert email address"/>
                      </w:textInput>
                    </w:ffData>
                  </w:fldChar>
                </w:r>
                <w:r w:rsidRPr="00347492">
                  <w:rPr>
                    <w:rFonts w:asciiTheme="minorHAnsi" w:hAnsiTheme="minorHAnsi" w:cstheme="minorHAnsi"/>
                    <w:szCs w:val="22"/>
                    <w:lang w:val="en-US"/>
                  </w:rPr>
                  <w:instrText xml:space="preserve"> FORMTEXT </w:instrText>
                </w:r>
                <w:r w:rsidRPr="00347492">
                  <w:rPr>
                    <w:rFonts w:asciiTheme="minorHAnsi" w:hAnsiTheme="minorHAnsi" w:cstheme="minorHAnsi"/>
                    <w:szCs w:val="22"/>
                    <w:lang w:val="en-US"/>
                  </w:rPr>
                </w:r>
                <w:r w:rsidRPr="00347492">
                  <w:rPr>
                    <w:rFonts w:asciiTheme="minorHAnsi" w:hAnsiTheme="minorHAnsi" w:cstheme="minorHAnsi"/>
                    <w:szCs w:val="22"/>
                    <w:lang w:val="en-US"/>
                  </w:rPr>
                  <w:fldChar w:fldCharType="separate"/>
                </w:r>
                <w:r w:rsidRPr="00347492">
                  <w:rPr>
                    <w:rFonts w:asciiTheme="minorHAnsi" w:hAnsiTheme="minorHAnsi" w:cstheme="minorHAnsi"/>
                    <w:noProof/>
                    <w:szCs w:val="22"/>
                    <w:lang w:val="en-US"/>
                  </w:rPr>
                  <w:t>Click here and insert email address</w:t>
                </w:r>
                <w:r w:rsidRPr="00347492">
                  <w:rPr>
                    <w:rFonts w:asciiTheme="minorHAnsi" w:hAnsiTheme="minorHAnsi" w:cstheme="minorHAnsi"/>
                    <w:szCs w:val="22"/>
                    <w:lang w:val="en-US"/>
                  </w:rPr>
                  <w:fldChar w:fldCharType="end"/>
                </w:r>
              </w:p>
            </w:tc>
          </w:tr>
        </w:tbl>
        <w:p w14:paraId="3C753868" w14:textId="77777777" w:rsidR="008362A9" w:rsidRDefault="000E5DE0" w:rsidP="008362A9">
          <w:pPr>
            <w:spacing w:after="0"/>
          </w:pPr>
        </w:p>
        <w:bookmarkEnd w:id="4" w:displacedByCustomXml="next"/>
      </w:sdtContent>
    </w:sdt>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5"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5"/>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rPr>
          <w:highlight w:val="yellow"/>
        </w:rPr>
        <w:id w:val="7810711"/>
        <w:placeholder>
          <w:docPart w:val="DefaultPlaceholder_-1854013440"/>
        </w:placeholder>
      </w:sdtPr>
      <w:sdtEndPr/>
      <w:sdtContent>
        <w:p w14:paraId="38B26841" w14:textId="77777777" w:rsidR="005B3793" w:rsidRPr="000352AD" w:rsidRDefault="005B3793" w:rsidP="00D35AA7">
          <w:pPr>
            <w:rPr>
              <w:rFonts w:asciiTheme="minorHAnsi" w:hAnsiTheme="minorHAnsi" w:cstheme="minorHAnsi"/>
              <w:szCs w:val="22"/>
              <w:highlight w:val="yellow"/>
            </w:rPr>
          </w:pPr>
        </w:p>
        <w:tbl>
          <w:tblPr>
            <w:tblW w:w="8941" w:type="dxa"/>
            <w:jc w:val="center"/>
            <w:tblLayout w:type="fixed"/>
            <w:tblLook w:val="04A0" w:firstRow="1" w:lastRow="0" w:firstColumn="1" w:lastColumn="0" w:noHBand="0" w:noVBand="1"/>
          </w:tblPr>
          <w:tblGrid>
            <w:gridCol w:w="2137"/>
            <w:gridCol w:w="3543"/>
            <w:gridCol w:w="1276"/>
            <w:gridCol w:w="1985"/>
          </w:tblGrid>
          <w:tr w:rsidR="00F008C9" w:rsidRPr="000352AD" w14:paraId="1761CADF" w14:textId="77777777" w:rsidTr="00F008C9">
            <w:trPr>
              <w:trHeight w:val="300"/>
              <w:jc w:val="center"/>
            </w:trPr>
            <w:tc>
              <w:tcPr>
                <w:tcW w:w="2137" w:type="dxa"/>
                <w:tcBorders>
                  <w:top w:val="single" w:sz="4" w:space="0" w:color="auto"/>
                  <w:left w:val="single" w:sz="4" w:space="0" w:color="auto"/>
                  <w:bottom w:val="single" w:sz="4" w:space="0" w:color="auto"/>
                  <w:right w:val="single" w:sz="4" w:space="0" w:color="auto"/>
                </w:tcBorders>
                <w:noWrap/>
                <w:vAlign w:val="bottom"/>
                <w:hideMark/>
              </w:tcPr>
              <w:p w14:paraId="09C54244" w14:textId="77777777" w:rsidR="00F008C9" w:rsidRPr="000352AD" w:rsidRDefault="00F008C9" w:rsidP="00492999">
                <w:pPr>
                  <w:jc w:val="center"/>
                  <w:rPr>
                    <w:rFonts w:asciiTheme="minorHAnsi" w:hAnsiTheme="minorHAnsi" w:cstheme="minorHAnsi"/>
                    <w:color w:val="000000"/>
                    <w:szCs w:val="22"/>
                  </w:rPr>
                </w:pPr>
                <w:r w:rsidRPr="000352AD">
                  <w:rPr>
                    <w:rFonts w:asciiTheme="minorHAnsi" w:hAnsiTheme="minorHAnsi" w:cstheme="minorHAnsi"/>
                    <w:color w:val="000000"/>
                    <w:szCs w:val="22"/>
                  </w:rPr>
                  <w:t>1.7.1</w:t>
                </w:r>
              </w:p>
            </w:tc>
            <w:tc>
              <w:tcPr>
                <w:tcW w:w="3543" w:type="dxa"/>
                <w:tcBorders>
                  <w:top w:val="single" w:sz="4" w:space="0" w:color="auto"/>
                  <w:left w:val="nil"/>
                  <w:bottom w:val="single" w:sz="4" w:space="0" w:color="auto"/>
                  <w:right w:val="single" w:sz="4" w:space="0" w:color="auto"/>
                </w:tcBorders>
                <w:noWrap/>
                <w:vAlign w:val="center"/>
                <w:hideMark/>
              </w:tcPr>
              <w:p w14:paraId="6F8BDB67" w14:textId="77777777" w:rsidR="00F008C9" w:rsidRPr="000352AD" w:rsidRDefault="00F008C9" w:rsidP="00492999">
                <w:pPr>
                  <w:rPr>
                    <w:rFonts w:asciiTheme="minorHAnsi" w:hAnsiTheme="minorHAnsi" w:cstheme="minorHAnsi"/>
                    <w:b/>
                    <w:bCs/>
                    <w:color w:val="000000"/>
                    <w:szCs w:val="22"/>
                  </w:rPr>
                </w:pPr>
                <w:r w:rsidRPr="000352AD">
                  <w:rPr>
                    <w:rFonts w:asciiTheme="minorHAnsi" w:hAnsiTheme="minorHAnsi" w:cstheme="minorHAnsi"/>
                    <w:b/>
                    <w:bCs/>
                    <w:color w:val="000000"/>
                    <w:szCs w:val="22"/>
                  </w:rPr>
                  <w:t xml:space="preserve">Fitness for purpose of the solution offered </w:t>
                </w:r>
              </w:p>
            </w:tc>
            <w:tc>
              <w:tcPr>
                <w:tcW w:w="1276" w:type="dxa"/>
                <w:tcBorders>
                  <w:top w:val="single" w:sz="4" w:space="0" w:color="auto"/>
                  <w:left w:val="nil"/>
                  <w:bottom w:val="single" w:sz="4" w:space="0" w:color="auto"/>
                  <w:right w:val="single" w:sz="4" w:space="0" w:color="auto"/>
                </w:tcBorders>
                <w:noWrap/>
                <w:vAlign w:val="bottom"/>
                <w:hideMark/>
              </w:tcPr>
              <w:p w14:paraId="636D012A" w14:textId="77777777" w:rsidR="00F008C9" w:rsidRPr="000352AD" w:rsidRDefault="00F008C9" w:rsidP="00492999">
                <w:pPr>
                  <w:jc w:val="center"/>
                  <w:rPr>
                    <w:rFonts w:asciiTheme="minorHAnsi" w:hAnsiTheme="minorHAnsi" w:cstheme="minorHAnsi"/>
                    <w:color w:val="000000"/>
                    <w:szCs w:val="22"/>
                  </w:rPr>
                </w:pPr>
                <w:r w:rsidRPr="000352AD">
                  <w:rPr>
                    <w:rFonts w:asciiTheme="minorHAnsi" w:hAnsiTheme="minorHAnsi" w:cstheme="minorHAnsi"/>
                    <w:color w:val="000000"/>
                    <w:szCs w:val="22"/>
                  </w:rPr>
                  <w:t> </w:t>
                </w:r>
              </w:p>
            </w:tc>
            <w:tc>
              <w:tcPr>
                <w:tcW w:w="1985" w:type="dxa"/>
                <w:tcBorders>
                  <w:top w:val="single" w:sz="4" w:space="0" w:color="auto"/>
                  <w:left w:val="single" w:sz="4" w:space="0" w:color="auto"/>
                  <w:bottom w:val="single" w:sz="4" w:space="0" w:color="auto"/>
                  <w:right w:val="single" w:sz="4" w:space="0" w:color="auto"/>
                </w:tcBorders>
                <w:noWrap/>
                <w:vAlign w:val="bottom"/>
              </w:tcPr>
              <w:p w14:paraId="67D2A71C" w14:textId="77777777" w:rsidR="00F008C9" w:rsidRPr="000352AD" w:rsidRDefault="00F008C9" w:rsidP="00492999">
                <w:pPr>
                  <w:jc w:val="center"/>
                  <w:rPr>
                    <w:rFonts w:asciiTheme="minorHAnsi" w:hAnsiTheme="minorHAnsi" w:cstheme="minorHAnsi"/>
                    <w:b/>
                    <w:bCs/>
                    <w:color w:val="000000"/>
                    <w:szCs w:val="22"/>
                  </w:rPr>
                </w:pPr>
                <w:r w:rsidRPr="000352AD">
                  <w:rPr>
                    <w:rFonts w:asciiTheme="minorHAnsi" w:hAnsiTheme="minorHAnsi" w:cstheme="minorHAnsi"/>
                    <w:b/>
                    <w:bCs/>
                    <w:color w:val="000000"/>
                    <w:szCs w:val="22"/>
                  </w:rPr>
                  <w:t>Minimum Score</w:t>
                </w:r>
              </w:p>
            </w:tc>
          </w:tr>
          <w:tr w:rsidR="00F008C9" w:rsidRPr="000352AD" w14:paraId="5E1DD8FD" w14:textId="77777777" w:rsidTr="00F008C9">
            <w:trPr>
              <w:trHeight w:val="300"/>
              <w:jc w:val="center"/>
            </w:trPr>
            <w:tc>
              <w:tcPr>
                <w:tcW w:w="2137" w:type="dxa"/>
                <w:tcBorders>
                  <w:top w:val="nil"/>
                  <w:left w:val="single" w:sz="4" w:space="0" w:color="auto"/>
                  <w:bottom w:val="single" w:sz="4" w:space="0" w:color="auto"/>
                  <w:right w:val="single" w:sz="4" w:space="0" w:color="auto"/>
                </w:tcBorders>
                <w:noWrap/>
                <w:vAlign w:val="bottom"/>
                <w:hideMark/>
              </w:tcPr>
              <w:p w14:paraId="1DB07D7E" w14:textId="77777777" w:rsidR="00F008C9" w:rsidRPr="000352AD" w:rsidRDefault="00F008C9" w:rsidP="00492999">
                <w:pPr>
                  <w:jc w:val="center"/>
                  <w:rPr>
                    <w:rFonts w:asciiTheme="minorHAnsi" w:hAnsiTheme="minorHAnsi" w:cstheme="minorHAnsi"/>
                    <w:color w:val="000000"/>
                    <w:szCs w:val="22"/>
                  </w:rPr>
                </w:pPr>
                <w:proofErr w:type="spellStart"/>
                <w:r w:rsidRPr="000352AD">
                  <w:rPr>
                    <w:rFonts w:asciiTheme="minorHAnsi" w:hAnsiTheme="minorHAnsi" w:cstheme="minorHAnsi"/>
                    <w:color w:val="000000"/>
                    <w:szCs w:val="22"/>
                  </w:rPr>
                  <w:t>i</w:t>
                </w:r>
                <w:proofErr w:type="spellEnd"/>
              </w:p>
            </w:tc>
            <w:tc>
              <w:tcPr>
                <w:tcW w:w="3543" w:type="dxa"/>
                <w:tcBorders>
                  <w:top w:val="nil"/>
                  <w:left w:val="nil"/>
                  <w:bottom w:val="single" w:sz="4" w:space="0" w:color="auto"/>
                  <w:right w:val="single" w:sz="4" w:space="0" w:color="auto"/>
                </w:tcBorders>
                <w:noWrap/>
                <w:vAlign w:val="center"/>
                <w:hideMark/>
              </w:tcPr>
              <w:p w14:paraId="16CB1242" w14:textId="77777777" w:rsidR="00F008C9" w:rsidRPr="000352AD" w:rsidRDefault="00F008C9" w:rsidP="00492999">
                <w:pPr>
                  <w:rPr>
                    <w:rFonts w:asciiTheme="minorHAnsi" w:hAnsiTheme="minorHAnsi" w:cstheme="minorHAnsi"/>
                    <w:i/>
                    <w:iCs/>
                    <w:color w:val="000000"/>
                    <w:szCs w:val="22"/>
                  </w:rPr>
                </w:pPr>
                <w:r w:rsidRPr="000352AD">
                  <w:rPr>
                    <w:rFonts w:asciiTheme="minorHAnsi" w:hAnsiTheme="minorHAnsi" w:cstheme="minorHAnsi"/>
                    <w:i/>
                    <w:iCs/>
                    <w:color w:val="000000"/>
                    <w:szCs w:val="22"/>
                  </w:rPr>
                  <w:t>Methodology of Delivery</w:t>
                </w:r>
              </w:p>
            </w:tc>
            <w:tc>
              <w:tcPr>
                <w:tcW w:w="1276" w:type="dxa"/>
                <w:tcBorders>
                  <w:top w:val="nil"/>
                  <w:left w:val="nil"/>
                  <w:bottom w:val="single" w:sz="4" w:space="0" w:color="auto"/>
                  <w:right w:val="single" w:sz="4" w:space="0" w:color="auto"/>
                </w:tcBorders>
                <w:noWrap/>
                <w:vAlign w:val="bottom"/>
                <w:hideMark/>
              </w:tcPr>
              <w:p w14:paraId="07882C65" w14:textId="77777777" w:rsidR="00F008C9" w:rsidRPr="000352AD" w:rsidRDefault="00F008C9" w:rsidP="00492999">
                <w:pPr>
                  <w:jc w:val="center"/>
                  <w:rPr>
                    <w:rFonts w:asciiTheme="minorHAnsi" w:hAnsiTheme="minorHAnsi" w:cstheme="minorHAnsi"/>
                    <w:b/>
                    <w:bCs/>
                    <w:color w:val="000000"/>
                    <w:szCs w:val="22"/>
                  </w:rPr>
                </w:pPr>
                <w:r w:rsidRPr="000352AD">
                  <w:rPr>
                    <w:rFonts w:asciiTheme="minorHAnsi" w:hAnsiTheme="minorHAnsi" w:cstheme="minorHAnsi"/>
                    <w:b/>
                    <w:bCs/>
                    <w:color w:val="000000"/>
                    <w:szCs w:val="22"/>
                  </w:rPr>
                  <w:t>2500</w:t>
                </w:r>
              </w:p>
            </w:tc>
            <w:tc>
              <w:tcPr>
                <w:tcW w:w="1985" w:type="dxa"/>
                <w:tcBorders>
                  <w:top w:val="nil"/>
                  <w:left w:val="single" w:sz="4" w:space="0" w:color="auto"/>
                  <w:bottom w:val="single" w:sz="4" w:space="0" w:color="auto"/>
                  <w:right w:val="single" w:sz="4" w:space="0" w:color="auto"/>
                </w:tcBorders>
                <w:noWrap/>
                <w:vAlign w:val="bottom"/>
              </w:tcPr>
              <w:p w14:paraId="0E1BDDEF" w14:textId="77777777" w:rsidR="00F008C9" w:rsidRPr="000352AD" w:rsidRDefault="00F008C9" w:rsidP="00F008C9">
                <w:pPr>
                  <w:jc w:val="center"/>
                  <w:rPr>
                    <w:rFonts w:asciiTheme="minorHAnsi" w:hAnsiTheme="minorHAnsi" w:cstheme="minorHAnsi"/>
                    <w:color w:val="000000"/>
                    <w:szCs w:val="22"/>
                  </w:rPr>
                </w:pPr>
                <w:r w:rsidRPr="000352AD">
                  <w:rPr>
                    <w:rFonts w:asciiTheme="minorHAnsi" w:hAnsiTheme="minorHAnsi" w:cstheme="minorHAnsi"/>
                    <w:color w:val="000000"/>
                    <w:szCs w:val="22"/>
                  </w:rPr>
                  <w:t>1750</w:t>
                </w:r>
              </w:p>
            </w:tc>
          </w:tr>
          <w:tr w:rsidR="00F008C9" w:rsidRPr="000352AD" w14:paraId="175E56B3" w14:textId="77777777" w:rsidTr="00F008C9">
            <w:trPr>
              <w:trHeight w:val="300"/>
              <w:jc w:val="center"/>
            </w:trPr>
            <w:tc>
              <w:tcPr>
                <w:tcW w:w="2137" w:type="dxa"/>
                <w:tcBorders>
                  <w:top w:val="nil"/>
                  <w:left w:val="single" w:sz="4" w:space="0" w:color="auto"/>
                  <w:bottom w:val="single" w:sz="4" w:space="0" w:color="auto"/>
                  <w:right w:val="single" w:sz="4" w:space="0" w:color="auto"/>
                </w:tcBorders>
                <w:noWrap/>
                <w:vAlign w:val="bottom"/>
                <w:hideMark/>
              </w:tcPr>
              <w:p w14:paraId="3A1A4078" w14:textId="65BF3281" w:rsidR="00F008C9" w:rsidRPr="000352AD" w:rsidRDefault="00F008C9" w:rsidP="00492999">
                <w:pPr>
                  <w:jc w:val="center"/>
                  <w:rPr>
                    <w:rFonts w:asciiTheme="minorHAnsi" w:hAnsiTheme="minorHAnsi" w:cstheme="minorHAnsi"/>
                    <w:color w:val="000000"/>
                    <w:szCs w:val="22"/>
                  </w:rPr>
                </w:pPr>
                <w:r w:rsidRPr="000352AD">
                  <w:rPr>
                    <w:rFonts w:asciiTheme="minorHAnsi" w:hAnsiTheme="minorHAnsi" w:cstheme="minorHAnsi"/>
                    <w:color w:val="000000"/>
                    <w:szCs w:val="22"/>
                  </w:rPr>
                  <w:t>ii</w:t>
                </w:r>
              </w:p>
            </w:tc>
            <w:tc>
              <w:tcPr>
                <w:tcW w:w="3543" w:type="dxa"/>
                <w:tcBorders>
                  <w:top w:val="nil"/>
                  <w:left w:val="nil"/>
                  <w:bottom w:val="single" w:sz="4" w:space="0" w:color="auto"/>
                  <w:right w:val="single" w:sz="4" w:space="0" w:color="auto"/>
                </w:tcBorders>
                <w:noWrap/>
                <w:vAlign w:val="center"/>
                <w:hideMark/>
              </w:tcPr>
              <w:p w14:paraId="1C281E47" w14:textId="77777777" w:rsidR="00F008C9" w:rsidRPr="000352AD" w:rsidRDefault="00F008C9" w:rsidP="00492999">
                <w:pPr>
                  <w:rPr>
                    <w:rFonts w:asciiTheme="minorHAnsi" w:hAnsiTheme="minorHAnsi" w:cstheme="minorHAnsi"/>
                    <w:i/>
                    <w:iCs/>
                    <w:color w:val="000000"/>
                    <w:szCs w:val="22"/>
                  </w:rPr>
                </w:pPr>
                <w:r w:rsidRPr="000352AD">
                  <w:rPr>
                    <w:rFonts w:asciiTheme="minorHAnsi" w:hAnsiTheme="minorHAnsi" w:cstheme="minorHAnsi"/>
                    <w:i/>
                    <w:iCs/>
                    <w:color w:val="000000"/>
                    <w:szCs w:val="22"/>
                  </w:rPr>
                  <w:t>Methods of Assessment of Learning Outcomes</w:t>
                </w:r>
              </w:p>
            </w:tc>
            <w:tc>
              <w:tcPr>
                <w:tcW w:w="1276" w:type="dxa"/>
                <w:tcBorders>
                  <w:top w:val="nil"/>
                  <w:left w:val="nil"/>
                  <w:bottom w:val="single" w:sz="4" w:space="0" w:color="auto"/>
                  <w:right w:val="single" w:sz="4" w:space="0" w:color="auto"/>
                </w:tcBorders>
                <w:noWrap/>
                <w:vAlign w:val="bottom"/>
                <w:hideMark/>
              </w:tcPr>
              <w:p w14:paraId="4A1E45BC" w14:textId="77777777" w:rsidR="00F008C9" w:rsidRPr="000352AD" w:rsidRDefault="00F008C9" w:rsidP="00492999">
                <w:pPr>
                  <w:jc w:val="center"/>
                  <w:rPr>
                    <w:rFonts w:asciiTheme="minorHAnsi" w:hAnsiTheme="minorHAnsi" w:cstheme="minorHAnsi"/>
                    <w:b/>
                    <w:bCs/>
                    <w:color w:val="000000"/>
                    <w:szCs w:val="22"/>
                  </w:rPr>
                </w:pPr>
                <w:r w:rsidRPr="000352AD">
                  <w:rPr>
                    <w:rFonts w:asciiTheme="minorHAnsi" w:hAnsiTheme="minorHAnsi" w:cstheme="minorHAnsi"/>
                    <w:b/>
                    <w:bCs/>
                    <w:color w:val="000000"/>
                    <w:szCs w:val="22"/>
                  </w:rPr>
                  <w:t>1000</w:t>
                </w:r>
              </w:p>
            </w:tc>
            <w:tc>
              <w:tcPr>
                <w:tcW w:w="1985" w:type="dxa"/>
                <w:tcBorders>
                  <w:top w:val="nil"/>
                  <w:left w:val="single" w:sz="4" w:space="0" w:color="auto"/>
                  <w:bottom w:val="single" w:sz="4" w:space="0" w:color="auto"/>
                  <w:right w:val="single" w:sz="4" w:space="0" w:color="auto"/>
                </w:tcBorders>
                <w:noWrap/>
                <w:vAlign w:val="bottom"/>
              </w:tcPr>
              <w:p w14:paraId="06662321" w14:textId="77777777" w:rsidR="00F008C9" w:rsidRPr="000352AD" w:rsidRDefault="00F008C9" w:rsidP="00F008C9">
                <w:pPr>
                  <w:jc w:val="center"/>
                  <w:rPr>
                    <w:rFonts w:asciiTheme="minorHAnsi" w:hAnsiTheme="minorHAnsi" w:cstheme="minorHAnsi"/>
                    <w:color w:val="000000"/>
                    <w:szCs w:val="22"/>
                  </w:rPr>
                </w:pPr>
                <w:r w:rsidRPr="000352AD">
                  <w:rPr>
                    <w:rFonts w:asciiTheme="minorHAnsi" w:hAnsiTheme="minorHAnsi" w:cstheme="minorHAnsi"/>
                    <w:color w:val="000000"/>
                    <w:szCs w:val="22"/>
                  </w:rPr>
                  <w:t>700</w:t>
                </w:r>
              </w:p>
            </w:tc>
          </w:tr>
          <w:tr w:rsidR="00F008C9" w:rsidRPr="000352AD" w14:paraId="14C1B340" w14:textId="77777777" w:rsidTr="00F008C9">
            <w:trPr>
              <w:trHeight w:val="300"/>
              <w:jc w:val="center"/>
            </w:trPr>
            <w:tc>
              <w:tcPr>
                <w:tcW w:w="2137" w:type="dxa"/>
                <w:tcBorders>
                  <w:top w:val="nil"/>
                  <w:left w:val="single" w:sz="4" w:space="0" w:color="auto"/>
                  <w:bottom w:val="single" w:sz="4" w:space="0" w:color="auto"/>
                  <w:right w:val="single" w:sz="4" w:space="0" w:color="auto"/>
                </w:tcBorders>
                <w:noWrap/>
                <w:vAlign w:val="bottom"/>
                <w:hideMark/>
              </w:tcPr>
              <w:p w14:paraId="1930BCDD" w14:textId="77777777" w:rsidR="00F008C9" w:rsidRPr="000352AD" w:rsidRDefault="00F008C9" w:rsidP="00492999">
                <w:pPr>
                  <w:jc w:val="center"/>
                  <w:rPr>
                    <w:rFonts w:asciiTheme="minorHAnsi" w:hAnsiTheme="minorHAnsi" w:cstheme="minorHAnsi"/>
                    <w:color w:val="000000"/>
                    <w:szCs w:val="22"/>
                  </w:rPr>
                </w:pPr>
                <w:r w:rsidRPr="000352AD">
                  <w:rPr>
                    <w:rFonts w:asciiTheme="minorHAnsi" w:hAnsiTheme="minorHAnsi" w:cstheme="minorHAnsi"/>
                    <w:color w:val="000000"/>
                    <w:szCs w:val="22"/>
                  </w:rPr>
                  <w:t>iii</w:t>
                </w:r>
              </w:p>
            </w:tc>
            <w:tc>
              <w:tcPr>
                <w:tcW w:w="3543" w:type="dxa"/>
                <w:tcBorders>
                  <w:top w:val="nil"/>
                  <w:left w:val="nil"/>
                  <w:bottom w:val="single" w:sz="4" w:space="0" w:color="auto"/>
                  <w:right w:val="single" w:sz="4" w:space="0" w:color="auto"/>
                </w:tcBorders>
                <w:noWrap/>
                <w:vAlign w:val="center"/>
                <w:hideMark/>
              </w:tcPr>
              <w:p w14:paraId="7DCA27B9" w14:textId="77777777" w:rsidR="00F008C9" w:rsidRPr="000352AD" w:rsidRDefault="00F008C9" w:rsidP="00492999">
                <w:pPr>
                  <w:rPr>
                    <w:rFonts w:asciiTheme="minorHAnsi" w:hAnsiTheme="minorHAnsi" w:cstheme="minorHAnsi"/>
                    <w:i/>
                    <w:iCs/>
                    <w:color w:val="000000"/>
                    <w:szCs w:val="22"/>
                  </w:rPr>
                </w:pPr>
                <w:r w:rsidRPr="000352AD">
                  <w:rPr>
                    <w:rFonts w:asciiTheme="minorHAnsi" w:hAnsiTheme="minorHAnsi" w:cstheme="minorHAnsi"/>
                    <w:i/>
                    <w:iCs/>
                    <w:color w:val="000000"/>
                    <w:szCs w:val="22"/>
                  </w:rPr>
                  <w:t xml:space="preserve">Quantity and Quality of Assigned Resources </w:t>
                </w:r>
              </w:p>
            </w:tc>
            <w:tc>
              <w:tcPr>
                <w:tcW w:w="1276" w:type="dxa"/>
                <w:tcBorders>
                  <w:top w:val="nil"/>
                  <w:left w:val="nil"/>
                  <w:bottom w:val="single" w:sz="4" w:space="0" w:color="auto"/>
                  <w:right w:val="single" w:sz="4" w:space="0" w:color="auto"/>
                </w:tcBorders>
                <w:noWrap/>
                <w:vAlign w:val="bottom"/>
                <w:hideMark/>
              </w:tcPr>
              <w:p w14:paraId="4F62E250" w14:textId="77777777" w:rsidR="00F008C9" w:rsidRPr="000352AD" w:rsidRDefault="00F008C9" w:rsidP="00492999">
                <w:pPr>
                  <w:jc w:val="center"/>
                  <w:rPr>
                    <w:rFonts w:asciiTheme="minorHAnsi" w:hAnsiTheme="minorHAnsi" w:cstheme="minorHAnsi"/>
                    <w:b/>
                    <w:bCs/>
                    <w:color w:val="000000"/>
                    <w:szCs w:val="22"/>
                  </w:rPr>
                </w:pPr>
                <w:r w:rsidRPr="000352AD">
                  <w:rPr>
                    <w:rFonts w:asciiTheme="minorHAnsi" w:hAnsiTheme="minorHAnsi" w:cstheme="minorHAnsi"/>
                    <w:b/>
                    <w:bCs/>
                    <w:color w:val="000000"/>
                    <w:szCs w:val="22"/>
                  </w:rPr>
                  <w:t>1750</w:t>
                </w:r>
              </w:p>
            </w:tc>
            <w:tc>
              <w:tcPr>
                <w:tcW w:w="1985" w:type="dxa"/>
                <w:tcBorders>
                  <w:top w:val="nil"/>
                  <w:left w:val="single" w:sz="4" w:space="0" w:color="auto"/>
                  <w:bottom w:val="single" w:sz="4" w:space="0" w:color="auto"/>
                  <w:right w:val="single" w:sz="4" w:space="0" w:color="auto"/>
                </w:tcBorders>
                <w:noWrap/>
                <w:vAlign w:val="bottom"/>
              </w:tcPr>
              <w:p w14:paraId="1F90E584" w14:textId="70D57B74" w:rsidR="00F008C9" w:rsidRPr="000352AD" w:rsidRDefault="00F008C9" w:rsidP="00F008C9">
                <w:pPr>
                  <w:jc w:val="center"/>
                  <w:rPr>
                    <w:rFonts w:asciiTheme="minorHAnsi" w:hAnsiTheme="minorHAnsi" w:cstheme="minorHAnsi"/>
                    <w:color w:val="000000"/>
                    <w:szCs w:val="22"/>
                  </w:rPr>
                </w:pPr>
                <w:r w:rsidRPr="000352AD">
                  <w:rPr>
                    <w:rFonts w:asciiTheme="minorHAnsi" w:hAnsiTheme="minorHAnsi" w:cstheme="minorHAnsi"/>
                    <w:color w:val="000000"/>
                    <w:szCs w:val="22"/>
                  </w:rPr>
                  <w:t>1225</w:t>
                </w:r>
              </w:p>
            </w:tc>
          </w:tr>
          <w:tr w:rsidR="00F008C9" w:rsidRPr="000352AD" w14:paraId="2C67277A" w14:textId="77777777" w:rsidTr="00F008C9">
            <w:trPr>
              <w:trHeight w:val="300"/>
              <w:jc w:val="center"/>
            </w:trPr>
            <w:tc>
              <w:tcPr>
                <w:tcW w:w="2137" w:type="dxa"/>
                <w:tcBorders>
                  <w:top w:val="nil"/>
                  <w:left w:val="single" w:sz="4" w:space="0" w:color="auto"/>
                  <w:bottom w:val="single" w:sz="4" w:space="0" w:color="auto"/>
                  <w:right w:val="single" w:sz="4" w:space="0" w:color="auto"/>
                </w:tcBorders>
                <w:noWrap/>
                <w:vAlign w:val="bottom"/>
                <w:hideMark/>
              </w:tcPr>
              <w:p w14:paraId="66065DDD" w14:textId="77777777" w:rsidR="00F008C9" w:rsidRPr="000352AD" w:rsidRDefault="00F008C9" w:rsidP="00492999">
                <w:pPr>
                  <w:jc w:val="center"/>
                  <w:rPr>
                    <w:rFonts w:asciiTheme="minorHAnsi" w:hAnsiTheme="minorHAnsi" w:cstheme="minorHAnsi"/>
                    <w:color w:val="000000"/>
                    <w:szCs w:val="22"/>
                  </w:rPr>
                </w:pPr>
                <w:r w:rsidRPr="000352AD">
                  <w:rPr>
                    <w:rFonts w:asciiTheme="minorHAnsi" w:hAnsiTheme="minorHAnsi" w:cstheme="minorHAnsi"/>
                    <w:color w:val="000000"/>
                    <w:szCs w:val="22"/>
                  </w:rPr>
                  <w:t>iv</w:t>
                </w:r>
              </w:p>
            </w:tc>
            <w:tc>
              <w:tcPr>
                <w:tcW w:w="3543" w:type="dxa"/>
                <w:tcBorders>
                  <w:top w:val="nil"/>
                  <w:left w:val="nil"/>
                  <w:bottom w:val="single" w:sz="4" w:space="0" w:color="auto"/>
                  <w:right w:val="single" w:sz="4" w:space="0" w:color="auto"/>
                </w:tcBorders>
                <w:noWrap/>
                <w:vAlign w:val="center"/>
                <w:hideMark/>
              </w:tcPr>
              <w:p w14:paraId="1D4BC94B" w14:textId="77777777" w:rsidR="00F008C9" w:rsidRPr="000352AD" w:rsidRDefault="00F008C9" w:rsidP="00492999">
                <w:pPr>
                  <w:rPr>
                    <w:rFonts w:asciiTheme="minorHAnsi" w:hAnsiTheme="minorHAnsi" w:cstheme="minorHAnsi"/>
                    <w:i/>
                    <w:iCs/>
                    <w:color w:val="000000"/>
                    <w:szCs w:val="22"/>
                  </w:rPr>
                </w:pPr>
                <w:r w:rsidRPr="000352AD">
                  <w:rPr>
                    <w:rFonts w:asciiTheme="minorHAnsi" w:hAnsiTheme="minorHAnsi" w:cstheme="minorHAnsi"/>
                    <w:i/>
                    <w:iCs/>
                    <w:color w:val="000000"/>
                    <w:szCs w:val="22"/>
                  </w:rPr>
                  <w:t>Student &amp; DF Instructor Support Strategies</w:t>
                </w:r>
              </w:p>
            </w:tc>
            <w:tc>
              <w:tcPr>
                <w:tcW w:w="1276" w:type="dxa"/>
                <w:tcBorders>
                  <w:top w:val="nil"/>
                  <w:left w:val="nil"/>
                  <w:bottom w:val="single" w:sz="4" w:space="0" w:color="auto"/>
                  <w:right w:val="single" w:sz="4" w:space="0" w:color="auto"/>
                </w:tcBorders>
                <w:noWrap/>
                <w:vAlign w:val="bottom"/>
                <w:hideMark/>
              </w:tcPr>
              <w:p w14:paraId="7F760C32" w14:textId="77777777" w:rsidR="00F008C9" w:rsidRPr="000352AD" w:rsidRDefault="00F008C9" w:rsidP="00492999">
                <w:pPr>
                  <w:jc w:val="center"/>
                  <w:rPr>
                    <w:rFonts w:asciiTheme="minorHAnsi" w:hAnsiTheme="minorHAnsi" w:cstheme="minorHAnsi"/>
                    <w:b/>
                    <w:bCs/>
                    <w:color w:val="000000"/>
                    <w:szCs w:val="22"/>
                  </w:rPr>
                </w:pPr>
                <w:r w:rsidRPr="000352AD">
                  <w:rPr>
                    <w:rFonts w:asciiTheme="minorHAnsi" w:hAnsiTheme="minorHAnsi" w:cstheme="minorHAnsi"/>
                    <w:b/>
                    <w:bCs/>
                    <w:color w:val="000000"/>
                    <w:szCs w:val="22"/>
                  </w:rPr>
                  <w:t>1750</w:t>
                </w:r>
              </w:p>
            </w:tc>
            <w:tc>
              <w:tcPr>
                <w:tcW w:w="1985" w:type="dxa"/>
                <w:tcBorders>
                  <w:top w:val="nil"/>
                  <w:left w:val="single" w:sz="4" w:space="0" w:color="auto"/>
                  <w:bottom w:val="single" w:sz="4" w:space="0" w:color="auto"/>
                  <w:right w:val="single" w:sz="4" w:space="0" w:color="auto"/>
                </w:tcBorders>
                <w:noWrap/>
                <w:vAlign w:val="bottom"/>
              </w:tcPr>
              <w:p w14:paraId="6EBEE514" w14:textId="77777777" w:rsidR="00F008C9" w:rsidRPr="000352AD" w:rsidRDefault="00F008C9" w:rsidP="00F008C9">
                <w:pPr>
                  <w:jc w:val="center"/>
                  <w:rPr>
                    <w:rFonts w:asciiTheme="minorHAnsi" w:hAnsiTheme="minorHAnsi" w:cstheme="minorHAnsi"/>
                    <w:color w:val="000000"/>
                    <w:szCs w:val="22"/>
                  </w:rPr>
                </w:pPr>
                <w:r w:rsidRPr="000352AD">
                  <w:rPr>
                    <w:rFonts w:asciiTheme="minorHAnsi" w:hAnsiTheme="minorHAnsi" w:cstheme="minorHAnsi"/>
                    <w:color w:val="000000"/>
                    <w:szCs w:val="22"/>
                  </w:rPr>
                  <w:t>1225</w:t>
                </w:r>
              </w:p>
            </w:tc>
          </w:tr>
          <w:tr w:rsidR="00F008C9" w:rsidRPr="000352AD" w14:paraId="40BD6EB2" w14:textId="77777777" w:rsidTr="00F008C9">
            <w:trPr>
              <w:trHeight w:val="300"/>
              <w:jc w:val="center"/>
            </w:trPr>
            <w:tc>
              <w:tcPr>
                <w:tcW w:w="2137" w:type="dxa"/>
                <w:tcBorders>
                  <w:top w:val="nil"/>
                  <w:left w:val="single" w:sz="4" w:space="0" w:color="auto"/>
                  <w:bottom w:val="single" w:sz="4" w:space="0" w:color="auto"/>
                  <w:right w:val="single" w:sz="4" w:space="0" w:color="auto"/>
                </w:tcBorders>
                <w:noWrap/>
                <w:vAlign w:val="bottom"/>
              </w:tcPr>
              <w:p w14:paraId="0C624CDD" w14:textId="77777777" w:rsidR="00F008C9" w:rsidRPr="000352AD" w:rsidRDefault="00F008C9" w:rsidP="00492999">
                <w:pPr>
                  <w:jc w:val="center"/>
                  <w:rPr>
                    <w:rFonts w:asciiTheme="minorHAnsi" w:hAnsiTheme="minorHAnsi" w:cstheme="minorHAnsi"/>
                    <w:color w:val="000000"/>
                    <w:szCs w:val="22"/>
                  </w:rPr>
                </w:pPr>
                <w:r w:rsidRPr="000352AD">
                  <w:rPr>
                    <w:rFonts w:asciiTheme="minorHAnsi" w:hAnsiTheme="minorHAnsi" w:cstheme="minorHAnsi"/>
                    <w:color w:val="000000"/>
                    <w:szCs w:val="22"/>
                  </w:rPr>
                  <w:t>v</w:t>
                </w:r>
              </w:p>
            </w:tc>
            <w:tc>
              <w:tcPr>
                <w:tcW w:w="3543" w:type="dxa"/>
                <w:tcBorders>
                  <w:top w:val="nil"/>
                  <w:left w:val="nil"/>
                  <w:bottom w:val="single" w:sz="4" w:space="0" w:color="auto"/>
                  <w:right w:val="single" w:sz="4" w:space="0" w:color="auto"/>
                </w:tcBorders>
                <w:noWrap/>
                <w:vAlign w:val="center"/>
              </w:tcPr>
              <w:p w14:paraId="322B7016" w14:textId="77777777" w:rsidR="00F008C9" w:rsidRPr="000352AD" w:rsidRDefault="00F008C9" w:rsidP="00492999">
                <w:pPr>
                  <w:rPr>
                    <w:rFonts w:asciiTheme="minorHAnsi" w:hAnsiTheme="minorHAnsi" w:cstheme="minorHAnsi"/>
                    <w:i/>
                    <w:iCs/>
                    <w:color w:val="000000"/>
                    <w:szCs w:val="22"/>
                  </w:rPr>
                </w:pPr>
                <w:r w:rsidRPr="000352AD">
                  <w:rPr>
                    <w:rFonts w:asciiTheme="minorHAnsi" w:hAnsiTheme="minorHAnsi" w:cstheme="minorHAnsi"/>
                    <w:i/>
                    <w:iCs/>
                    <w:color w:val="000000"/>
                    <w:szCs w:val="22"/>
                  </w:rPr>
                  <w:t>Sustainability</w:t>
                </w:r>
              </w:p>
            </w:tc>
            <w:tc>
              <w:tcPr>
                <w:tcW w:w="1276" w:type="dxa"/>
                <w:tcBorders>
                  <w:top w:val="nil"/>
                  <w:left w:val="nil"/>
                  <w:bottom w:val="single" w:sz="4" w:space="0" w:color="auto"/>
                  <w:right w:val="single" w:sz="4" w:space="0" w:color="auto"/>
                </w:tcBorders>
                <w:noWrap/>
                <w:vAlign w:val="bottom"/>
                <w:hideMark/>
              </w:tcPr>
              <w:p w14:paraId="4777BF81" w14:textId="77777777" w:rsidR="00F008C9" w:rsidRPr="000352AD" w:rsidRDefault="00F008C9" w:rsidP="00492999">
                <w:pPr>
                  <w:jc w:val="center"/>
                  <w:rPr>
                    <w:rFonts w:asciiTheme="minorHAnsi" w:hAnsiTheme="minorHAnsi" w:cstheme="minorHAnsi"/>
                    <w:b/>
                    <w:bCs/>
                    <w:color w:val="000000"/>
                    <w:szCs w:val="22"/>
                  </w:rPr>
                </w:pPr>
                <w:r w:rsidRPr="000352AD">
                  <w:rPr>
                    <w:rFonts w:asciiTheme="minorHAnsi" w:hAnsiTheme="minorHAnsi" w:cstheme="minorHAnsi"/>
                    <w:b/>
                    <w:bCs/>
                    <w:color w:val="000000"/>
                    <w:szCs w:val="22"/>
                  </w:rPr>
                  <w:t>500</w:t>
                </w:r>
              </w:p>
            </w:tc>
            <w:tc>
              <w:tcPr>
                <w:tcW w:w="1985" w:type="dxa"/>
                <w:tcBorders>
                  <w:top w:val="nil"/>
                  <w:left w:val="single" w:sz="4" w:space="0" w:color="auto"/>
                  <w:bottom w:val="single" w:sz="4" w:space="0" w:color="auto"/>
                  <w:right w:val="single" w:sz="4" w:space="0" w:color="auto"/>
                </w:tcBorders>
                <w:noWrap/>
                <w:vAlign w:val="bottom"/>
              </w:tcPr>
              <w:p w14:paraId="57FA8497" w14:textId="77777777" w:rsidR="00F008C9" w:rsidRPr="000352AD" w:rsidRDefault="00F008C9" w:rsidP="00F008C9">
                <w:pPr>
                  <w:jc w:val="center"/>
                  <w:rPr>
                    <w:rFonts w:asciiTheme="minorHAnsi" w:hAnsiTheme="minorHAnsi" w:cstheme="minorHAnsi"/>
                    <w:color w:val="000000"/>
                    <w:szCs w:val="22"/>
                  </w:rPr>
                </w:pPr>
                <w:r w:rsidRPr="000352AD">
                  <w:rPr>
                    <w:rFonts w:asciiTheme="minorHAnsi" w:hAnsiTheme="minorHAnsi" w:cstheme="minorHAnsi"/>
                    <w:color w:val="000000"/>
                    <w:szCs w:val="22"/>
                  </w:rPr>
                  <w:t>N/A</w:t>
                </w:r>
              </w:p>
            </w:tc>
          </w:tr>
          <w:tr w:rsidR="00F008C9" w:rsidRPr="000352AD" w14:paraId="590227CB" w14:textId="77777777" w:rsidTr="00F008C9">
            <w:trPr>
              <w:trHeight w:val="300"/>
              <w:jc w:val="center"/>
            </w:trPr>
            <w:tc>
              <w:tcPr>
                <w:tcW w:w="2137" w:type="dxa"/>
                <w:tcBorders>
                  <w:top w:val="nil"/>
                  <w:left w:val="single" w:sz="4" w:space="0" w:color="auto"/>
                  <w:bottom w:val="single" w:sz="4" w:space="0" w:color="auto"/>
                  <w:right w:val="single" w:sz="4" w:space="0" w:color="auto"/>
                </w:tcBorders>
                <w:noWrap/>
                <w:vAlign w:val="bottom"/>
                <w:hideMark/>
              </w:tcPr>
              <w:p w14:paraId="3E4C7456" w14:textId="77777777" w:rsidR="00F008C9" w:rsidRPr="000352AD" w:rsidRDefault="00F008C9" w:rsidP="00492999">
                <w:pPr>
                  <w:jc w:val="center"/>
                  <w:rPr>
                    <w:rFonts w:asciiTheme="minorHAnsi" w:hAnsiTheme="minorHAnsi" w:cstheme="minorHAnsi"/>
                    <w:color w:val="000000"/>
                    <w:szCs w:val="22"/>
                  </w:rPr>
                </w:pPr>
                <w:r w:rsidRPr="000352AD">
                  <w:rPr>
                    <w:rFonts w:asciiTheme="minorHAnsi" w:hAnsiTheme="minorHAnsi" w:cstheme="minorHAnsi"/>
                    <w:color w:val="000000"/>
                    <w:szCs w:val="22"/>
                  </w:rPr>
                  <w:t>1.7.2</w:t>
                </w:r>
              </w:p>
            </w:tc>
            <w:tc>
              <w:tcPr>
                <w:tcW w:w="3543" w:type="dxa"/>
                <w:tcBorders>
                  <w:top w:val="nil"/>
                  <w:left w:val="nil"/>
                  <w:bottom w:val="single" w:sz="4" w:space="0" w:color="auto"/>
                  <w:right w:val="single" w:sz="4" w:space="0" w:color="auto"/>
                </w:tcBorders>
                <w:noWrap/>
                <w:vAlign w:val="center"/>
                <w:hideMark/>
              </w:tcPr>
              <w:p w14:paraId="1617E0A2" w14:textId="77777777" w:rsidR="00F008C9" w:rsidRPr="000352AD" w:rsidRDefault="00F008C9" w:rsidP="00492999">
                <w:pPr>
                  <w:rPr>
                    <w:rFonts w:asciiTheme="minorHAnsi" w:hAnsiTheme="minorHAnsi" w:cstheme="minorHAnsi"/>
                    <w:b/>
                    <w:bCs/>
                    <w:color w:val="000000"/>
                    <w:szCs w:val="22"/>
                  </w:rPr>
                </w:pPr>
                <w:r w:rsidRPr="000352AD">
                  <w:rPr>
                    <w:rFonts w:asciiTheme="minorHAnsi" w:hAnsiTheme="minorHAnsi" w:cstheme="minorHAnsi"/>
                    <w:b/>
                    <w:bCs/>
                    <w:color w:val="000000"/>
                    <w:szCs w:val="22"/>
                  </w:rPr>
                  <w:t>Ultimate Cost</w:t>
                </w:r>
              </w:p>
            </w:tc>
            <w:tc>
              <w:tcPr>
                <w:tcW w:w="1276" w:type="dxa"/>
                <w:tcBorders>
                  <w:top w:val="nil"/>
                  <w:left w:val="nil"/>
                  <w:bottom w:val="single" w:sz="4" w:space="0" w:color="auto"/>
                  <w:right w:val="single" w:sz="4" w:space="0" w:color="auto"/>
                </w:tcBorders>
                <w:noWrap/>
                <w:vAlign w:val="bottom"/>
                <w:hideMark/>
              </w:tcPr>
              <w:p w14:paraId="2D117514" w14:textId="77777777" w:rsidR="00F008C9" w:rsidRPr="000352AD" w:rsidRDefault="00F008C9" w:rsidP="00492999">
                <w:pPr>
                  <w:jc w:val="center"/>
                  <w:rPr>
                    <w:rFonts w:asciiTheme="minorHAnsi" w:hAnsiTheme="minorHAnsi" w:cstheme="minorHAnsi"/>
                    <w:b/>
                    <w:bCs/>
                    <w:color w:val="000000"/>
                    <w:szCs w:val="22"/>
                  </w:rPr>
                </w:pPr>
                <w:r w:rsidRPr="000352AD">
                  <w:rPr>
                    <w:rFonts w:asciiTheme="minorHAnsi" w:hAnsiTheme="minorHAnsi" w:cstheme="minorHAnsi"/>
                    <w:b/>
                    <w:bCs/>
                    <w:color w:val="000000"/>
                    <w:szCs w:val="22"/>
                  </w:rPr>
                  <w:t>2500</w:t>
                </w:r>
              </w:p>
            </w:tc>
            <w:tc>
              <w:tcPr>
                <w:tcW w:w="1985" w:type="dxa"/>
                <w:tcBorders>
                  <w:top w:val="nil"/>
                  <w:left w:val="single" w:sz="4" w:space="0" w:color="auto"/>
                  <w:bottom w:val="single" w:sz="4" w:space="0" w:color="auto"/>
                  <w:right w:val="single" w:sz="4" w:space="0" w:color="auto"/>
                </w:tcBorders>
                <w:noWrap/>
                <w:vAlign w:val="bottom"/>
                <w:hideMark/>
              </w:tcPr>
              <w:p w14:paraId="11C54C05" w14:textId="583CFEA8" w:rsidR="00F008C9" w:rsidRPr="000352AD" w:rsidRDefault="00F008C9" w:rsidP="00F008C9">
                <w:pPr>
                  <w:jc w:val="center"/>
                  <w:rPr>
                    <w:rFonts w:asciiTheme="minorHAnsi" w:hAnsiTheme="minorHAnsi" w:cstheme="minorHAnsi"/>
                    <w:color w:val="000000"/>
                    <w:szCs w:val="22"/>
                  </w:rPr>
                </w:pPr>
                <w:r w:rsidRPr="000352AD">
                  <w:rPr>
                    <w:rFonts w:asciiTheme="minorHAnsi" w:hAnsiTheme="minorHAnsi" w:cstheme="minorHAnsi"/>
                    <w:color w:val="000000" w:themeColor="text1"/>
                    <w:szCs w:val="22"/>
                  </w:rPr>
                  <w:t>N/A</w:t>
                </w:r>
              </w:p>
            </w:tc>
          </w:tr>
          <w:tr w:rsidR="00F008C9" w:rsidRPr="000352AD" w14:paraId="321B87B7" w14:textId="77777777" w:rsidTr="00F008C9">
            <w:trPr>
              <w:trHeight w:val="300"/>
              <w:jc w:val="center"/>
            </w:trPr>
            <w:tc>
              <w:tcPr>
                <w:tcW w:w="2137" w:type="dxa"/>
                <w:tcBorders>
                  <w:top w:val="nil"/>
                  <w:left w:val="single" w:sz="4" w:space="0" w:color="auto"/>
                  <w:bottom w:val="single" w:sz="4" w:space="0" w:color="auto"/>
                  <w:right w:val="single" w:sz="4" w:space="0" w:color="auto"/>
                </w:tcBorders>
                <w:noWrap/>
                <w:vAlign w:val="bottom"/>
                <w:hideMark/>
              </w:tcPr>
              <w:p w14:paraId="42BD77A1" w14:textId="77777777" w:rsidR="00F008C9" w:rsidRPr="000352AD" w:rsidRDefault="00F008C9" w:rsidP="00492999">
                <w:pPr>
                  <w:jc w:val="center"/>
                  <w:rPr>
                    <w:rFonts w:asciiTheme="minorHAnsi" w:hAnsiTheme="minorHAnsi" w:cstheme="minorHAnsi"/>
                    <w:color w:val="000000"/>
                    <w:szCs w:val="22"/>
                  </w:rPr>
                </w:pPr>
                <w:r w:rsidRPr="000352AD">
                  <w:rPr>
                    <w:rFonts w:asciiTheme="minorHAnsi" w:hAnsiTheme="minorHAnsi" w:cstheme="minorHAnsi"/>
                    <w:color w:val="000000"/>
                    <w:szCs w:val="22"/>
                  </w:rPr>
                  <w:t> </w:t>
                </w:r>
              </w:p>
            </w:tc>
            <w:tc>
              <w:tcPr>
                <w:tcW w:w="3543" w:type="dxa"/>
                <w:tcBorders>
                  <w:top w:val="nil"/>
                  <w:left w:val="nil"/>
                  <w:bottom w:val="single" w:sz="4" w:space="0" w:color="auto"/>
                  <w:right w:val="single" w:sz="4" w:space="0" w:color="auto"/>
                </w:tcBorders>
                <w:noWrap/>
                <w:vAlign w:val="center"/>
                <w:hideMark/>
              </w:tcPr>
              <w:p w14:paraId="79A33001" w14:textId="77777777" w:rsidR="00F008C9" w:rsidRPr="000352AD" w:rsidRDefault="00F008C9" w:rsidP="00492999">
                <w:pPr>
                  <w:rPr>
                    <w:rFonts w:asciiTheme="minorHAnsi" w:hAnsiTheme="minorHAnsi" w:cstheme="minorHAnsi"/>
                    <w:b/>
                    <w:bCs/>
                    <w:color w:val="000000"/>
                    <w:szCs w:val="22"/>
                  </w:rPr>
                </w:pPr>
                <w:r w:rsidRPr="000352AD">
                  <w:rPr>
                    <w:rFonts w:asciiTheme="minorHAnsi" w:hAnsiTheme="minorHAnsi" w:cstheme="minorHAnsi"/>
                    <w:b/>
                    <w:bCs/>
                    <w:color w:val="000000"/>
                    <w:szCs w:val="22"/>
                  </w:rPr>
                  <w:t>Total Marks</w:t>
                </w:r>
              </w:p>
            </w:tc>
            <w:tc>
              <w:tcPr>
                <w:tcW w:w="1276" w:type="dxa"/>
                <w:tcBorders>
                  <w:top w:val="nil"/>
                  <w:left w:val="nil"/>
                  <w:bottom w:val="single" w:sz="4" w:space="0" w:color="auto"/>
                  <w:right w:val="single" w:sz="4" w:space="0" w:color="auto"/>
                </w:tcBorders>
                <w:noWrap/>
                <w:vAlign w:val="bottom"/>
                <w:hideMark/>
              </w:tcPr>
              <w:p w14:paraId="04759260" w14:textId="77777777" w:rsidR="00F008C9" w:rsidRPr="000352AD" w:rsidRDefault="00F008C9" w:rsidP="00492999">
                <w:pPr>
                  <w:jc w:val="center"/>
                  <w:rPr>
                    <w:rFonts w:asciiTheme="minorHAnsi" w:hAnsiTheme="minorHAnsi" w:cstheme="minorHAnsi"/>
                    <w:b/>
                    <w:bCs/>
                    <w:color w:val="000000"/>
                    <w:szCs w:val="22"/>
                  </w:rPr>
                </w:pPr>
                <w:r w:rsidRPr="000352AD">
                  <w:rPr>
                    <w:rFonts w:asciiTheme="minorHAnsi" w:hAnsiTheme="minorHAnsi" w:cstheme="minorHAnsi"/>
                    <w:b/>
                    <w:bCs/>
                    <w:color w:val="000000"/>
                    <w:szCs w:val="22"/>
                  </w:rPr>
                  <w:t>10000</w:t>
                </w:r>
              </w:p>
            </w:tc>
            <w:tc>
              <w:tcPr>
                <w:tcW w:w="1985" w:type="dxa"/>
                <w:tcBorders>
                  <w:top w:val="nil"/>
                  <w:left w:val="single" w:sz="4" w:space="0" w:color="auto"/>
                  <w:bottom w:val="single" w:sz="4" w:space="0" w:color="auto"/>
                  <w:right w:val="single" w:sz="4" w:space="0" w:color="auto"/>
                </w:tcBorders>
                <w:noWrap/>
                <w:vAlign w:val="bottom"/>
                <w:hideMark/>
              </w:tcPr>
              <w:p w14:paraId="2D7D11AB" w14:textId="77777777" w:rsidR="00F008C9" w:rsidRPr="000352AD" w:rsidRDefault="00F008C9" w:rsidP="00492999">
                <w:pPr>
                  <w:jc w:val="center"/>
                  <w:rPr>
                    <w:rFonts w:asciiTheme="minorHAnsi" w:hAnsiTheme="minorHAnsi" w:cstheme="minorHAnsi"/>
                    <w:b/>
                    <w:bCs/>
                    <w:color w:val="000000"/>
                    <w:szCs w:val="22"/>
                  </w:rPr>
                </w:pPr>
                <w:r w:rsidRPr="000352AD">
                  <w:rPr>
                    <w:rFonts w:asciiTheme="minorHAnsi" w:hAnsiTheme="minorHAnsi" w:cstheme="minorHAnsi"/>
                    <w:color w:val="000000" w:themeColor="text1"/>
                    <w:szCs w:val="22"/>
                    <w:lang w:val="en-IE"/>
                  </w:rPr>
                  <w:t> </w:t>
                </w:r>
              </w:p>
            </w:tc>
          </w:tr>
        </w:tbl>
        <w:p w14:paraId="6C7C3DF0" w14:textId="77777777" w:rsidR="005B3793" w:rsidRPr="000352AD" w:rsidRDefault="005B3793" w:rsidP="005B3793">
          <w:pPr>
            <w:autoSpaceDE w:val="0"/>
            <w:autoSpaceDN w:val="0"/>
            <w:adjustRightInd w:val="0"/>
            <w:spacing w:line="360" w:lineRule="auto"/>
            <w:jc w:val="both"/>
            <w:rPr>
              <w:rFonts w:asciiTheme="minorHAnsi" w:hAnsiTheme="minorHAnsi" w:cstheme="minorHAnsi"/>
              <w:szCs w:val="22"/>
            </w:rPr>
          </w:pPr>
        </w:p>
        <w:p w14:paraId="7A44B011" w14:textId="76876100" w:rsidR="005B3793" w:rsidRPr="000352AD" w:rsidRDefault="005B3793" w:rsidP="005B3793">
          <w:pPr>
            <w:autoSpaceDE w:val="0"/>
            <w:autoSpaceDN w:val="0"/>
            <w:adjustRightInd w:val="0"/>
            <w:spacing w:line="360" w:lineRule="auto"/>
            <w:jc w:val="both"/>
            <w:rPr>
              <w:rFonts w:asciiTheme="minorHAnsi" w:hAnsiTheme="minorHAnsi" w:cstheme="minorHAnsi"/>
              <w:szCs w:val="22"/>
            </w:rPr>
          </w:pPr>
          <w:r w:rsidRPr="000352AD">
            <w:rPr>
              <w:rFonts w:asciiTheme="minorHAnsi" w:hAnsiTheme="minorHAnsi" w:cstheme="minorHAnsi"/>
              <w:szCs w:val="22"/>
            </w:rPr>
            <w:t>The objectives and key desirable features outlined in the table above are described in Appendix 1 –</w:t>
          </w:r>
          <w:r w:rsidR="003077D1" w:rsidRPr="000352AD">
            <w:rPr>
              <w:rFonts w:asciiTheme="minorHAnsi" w:hAnsiTheme="minorHAnsi" w:cstheme="minorHAnsi"/>
              <w:szCs w:val="22"/>
            </w:rPr>
            <w:t xml:space="preserve"> Requirements &amp;</w:t>
          </w:r>
          <w:r w:rsidRPr="000352AD">
            <w:rPr>
              <w:rFonts w:asciiTheme="minorHAnsi" w:hAnsiTheme="minorHAnsi" w:cstheme="minorHAnsi"/>
              <w:szCs w:val="22"/>
            </w:rPr>
            <w:t xml:space="preserve"> Specifications. The award criteria are further explained as follows:</w:t>
          </w:r>
        </w:p>
        <w:p w14:paraId="4231208A" w14:textId="77777777" w:rsidR="005B3793" w:rsidRPr="000352AD" w:rsidRDefault="005B3793" w:rsidP="005B3793">
          <w:pPr>
            <w:autoSpaceDE w:val="0"/>
            <w:autoSpaceDN w:val="0"/>
            <w:adjustRightInd w:val="0"/>
            <w:spacing w:line="360" w:lineRule="auto"/>
            <w:jc w:val="both"/>
            <w:rPr>
              <w:rFonts w:asciiTheme="minorHAnsi" w:hAnsiTheme="minorHAnsi" w:cstheme="minorHAnsi"/>
              <w:b/>
              <w:szCs w:val="22"/>
            </w:rPr>
          </w:pPr>
          <w:r w:rsidRPr="000352AD">
            <w:rPr>
              <w:rFonts w:asciiTheme="minorHAnsi" w:hAnsiTheme="minorHAnsi" w:cstheme="minorHAnsi"/>
              <w:b/>
              <w:szCs w:val="22"/>
            </w:rPr>
            <w:t>Fitness for Purpose of Solution offered (criterion 1.7.1)</w:t>
          </w:r>
        </w:p>
        <w:p w14:paraId="71BA1550" w14:textId="77777777" w:rsidR="005B3793" w:rsidRPr="000352AD" w:rsidRDefault="005B3793" w:rsidP="005B3793">
          <w:pPr>
            <w:autoSpaceDE w:val="0"/>
            <w:autoSpaceDN w:val="0"/>
            <w:adjustRightInd w:val="0"/>
            <w:spacing w:line="360" w:lineRule="auto"/>
            <w:jc w:val="both"/>
            <w:rPr>
              <w:rFonts w:asciiTheme="minorHAnsi" w:hAnsiTheme="minorHAnsi" w:cstheme="minorHAnsi"/>
              <w:szCs w:val="22"/>
            </w:rPr>
          </w:pPr>
          <w:r w:rsidRPr="000352AD">
            <w:rPr>
              <w:rFonts w:asciiTheme="minorHAnsi" w:hAnsiTheme="minorHAnsi" w:cstheme="minorHAnsi"/>
              <w:szCs w:val="22"/>
            </w:rPr>
            <w:t>This criterion and its sub criteria will test the solutions offered under the various headings listed above in para 1.7.1 with a view to discerning the solution that most closely matches the Defence Forces requirements. For all criteria, examples of past/current delivery of similar/comparable collaborative programmes of education would be beneficial:</w:t>
          </w:r>
        </w:p>
        <w:p w14:paraId="7DCAC5AD" w14:textId="77777777" w:rsidR="005B3793" w:rsidRPr="000352AD" w:rsidRDefault="005B3793" w:rsidP="005B3793">
          <w:pPr>
            <w:autoSpaceDE w:val="0"/>
            <w:autoSpaceDN w:val="0"/>
            <w:adjustRightInd w:val="0"/>
            <w:spacing w:line="360" w:lineRule="auto"/>
            <w:ind w:firstLine="720"/>
            <w:jc w:val="both"/>
            <w:rPr>
              <w:rFonts w:asciiTheme="minorHAnsi" w:hAnsiTheme="minorHAnsi" w:cstheme="minorHAnsi"/>
              <w:b/>
              <w:szCs w:val="22"/>
            </w:rPr>
          </w:pPr>
          <w:r w:rsidRPr="000352AD">
            <w:rPr>
              <w:rFonts w:asciiTheme="minorHAnsi" w:hAnsiTheme="minorHAnsi" w:cstheme="minorHAnsi"/>
              <w:b/>
              <w:szCs w:val="22"/>
            </w:rPr>
            <w:t>1.7.1 i:  Methodology of Delivery – to include but not limited to:</w:t>
          </w:r>
        </w:p>
        <w:p w14:paraId="670E68D8" w14:textId="77777777" w:rsidR="005B3793" w:rsidRPr="000352AD" w:rsidRDefault="005B3793" w:rsidP="005B3793">
          <w:pPr>
            <w:autoSpaceDE w:val="0"/>
            <w:autoSpaceDN w:val="0"/>
            <w:adjustRightInd w:val="0"/>
            <w:spacing w:line="360" w:lineRule="auto"/>
            <w:ind w:left="720"/>
            <w:jc w:val="both"/>
            <w:rPr>
              <w:rFonts w:asciiTheme="minorHAnsi" w:hAnsiTheme="minorHAnsi" w:cstheme="minorHAnsi"/>
              <w:szCs w:val="22"/>
            </w:rPr>
          </w:pPr>
          <w:r w:rsidRPr="000352AD">
            <w:rPr>
              <w:rFonts w:asciiTheme="minorHAnsi" w:hAnsiTheme="minorHAnsi" w:cstheme="minorHAnsi"/>
              <w:szCs w:val="22"/>
            </w:rPr>
            <w:t xml:space="preserve">The Defence Forces see this as a vital element in the final solution and require tenderers to outline the provision of a transformational learning experience for DF Officers that will </w:t>
          </w:r>
          <w:r w:rsidRPr="000352AD">
            <w:rPr>
              <w:rFonts w:asciiTheme="minorHAnsi" w:hAnsiTheme="minorHAnsi" w:cstheme="minorHAnsi"/>
              <w:szCs w:val="22"/>
            </w:rPr>
            <w:lastRenderedPageBreak/>
            <w:t xml:space="preserve">contribute towards the strengthening and supporting the ongoing transformation of the Defence Forces. </w:t>
          </w:r>
        </w:p>
        <w:p w14:paraId="2ED90EFF" w14:textId="77777777" w:rsidR="005B3793" w:rsidRPr="000352AD" w:rsidRDefault="005B3793" w:rsidP="005B3793">
          <w:pPr>
            <w:autoSpaceDE w:val="0"/>
            <w:autoSpaceDN w:val="0"/>
            <w:adjustRightInd w:val="0"/>
            <w:spacing w:line="360" w:lineRule="auto"/>
            <w:ind w:left="720"/>
            <w:jc w:val="both"/>
            <w:rPr>
              <w:rFonts w:asciiTheme="minorHAnsi" w:hAnsiTheme="minorHAnsi" w:cstheme="minorHAnsi"/>
              <w:szCs w:val="22"/>
            </w:rPr>
          </w:pPr>
          <w:r w:rsidRPr="000352AD">
            <w:rPr>
              <w:rFonts w:asciiTheme="minorHAnsi" w:hAnsiTheme="minorHAnsi" w:cstheme="minorHAnsi"/>
              <w:szCs w:val="22"/>
            </w:rPr>
            <w:t xml:space="preserve">Delivery methods should carefully balance support to students while facilitating and encouraging individual and independent research and learning activities. </w:t>
          </w:r>
        </w:p>
        <w:p w14:paraId="58210F06" w14:textId="77777777" w:rsidR="005B3793" w:rsidRPr="000352AD" w:rsidRDefault="005B3793" w:rsidP="005B3793">
          <w:pPr>
            <w:autoSpaceDE w:val="0"/>
            <w:autoSpaceDN w:val="0"/>
            <w:adjustRightInd w:val="0"/>
            <w:spacing w:line="360" w:lineRule="auto"/>
            <w:ind w:left="720"/>
            <w:jc w:val="both"/>
            <w:rPr>
              <w:rFonts w:asciiTheme="minorHAnsi" w:hAnsiTheme="minorHAnsi" w:cstheme="minorHAnsi"/>
              <w:szCs w:val="22"/>
            </w:rPr>
          </w:pPr>
          <w:r w:rsidRPr="000352AD">
            <w:rPr>
              <w:rFonts w:asciiTheme="minorHAnsi" w:hAnsiTheme="minorHAnsi" w:cstheme="minorHAnsi"/>
              <w:szCs w:val="22"/>
            </w:rPr>
            <w:t>Variety in teaching and delivery methods should be demonstrated to allow for learning experiences that facilitate peer-learning, discussion and group activities that create opportunities to learn from diverse perspectives within an overall framework that is relevant to the role and function of a Senior Officer of the Defence Forces.</w:t>
          </w:r>
        </w:p>
        <w:p w14:paraId="074A307A" w14:textId="77777777" w:rsidR="005B3793" w:rsidRPr="000352AD" w:rsidRDefault="005B3793" w:rsidP="005B3793">
          <w:pPr>
            <w:autoSpaceDE w:val="0"/>
            <w:autoSpaceDN w:val="0"/>
            <w:adjustRightInd w:val="0"/>
            <w:spacing w:line="360" w:lineRule="auto"/>
            <w:ind w:left="720"/>
            <w:jc w:val="both"/>
            <w:rPr>
              <w:rFonts w:asciiTheme="minorHAnsi" w:hAnsiTheme="minorHAnsi" w:cstheme="minorHAnsi"/>
              <w:szCs w:val="22"/>
            </w:rPr>
          </w:pPr>
          <w:r w:rsidRPr="000352AD">
            <w:rPr>
              <w:rFonts w:asciiTheme="minorHAnsi" w:hAnsiTheme="minorHAnsi" w:cstheme="minorHAnsi"/>
              <w:szCs w:val="22"/>
            </w:rPr>
            <w:t xml:space="preserve">Learning activities should also be designed in such a manner that draws upon the career experience of Officers to date and the experiential learning and tacit knowledge they have developed throughout the diverse roles and appointments held. </w:t>
          </w:r>
        </w:p>
        <w:p w14:paraId="44325CE3" w14:textId="77777777" w:rsidR="005B3793" w:rsidRPr="000352AD" w:rsidRDefault="005B3793" w:rsidP="005B3793">
          <w:pPr>
            <w:autoSpaceDE w:val="0"/>
            <w:autoSpaceDN w:val="0"/>
            <w:adjustRightInd w:val="0"/>
            <w:spacing w:line="360" w:lineRule="auto"/>
            <w:ind w:left="720"/>
            <w:jc w:val="both"/>
            <w:rPr>
              <w:rFonts w:asciiTheme="minorHAnsi" w:hAnsiTheme="minorHAnsi" w:cstheme="minorHAnsi"/>
              <w:szCs w:val="22"/>
            </w:rPr>
          </w:pPr>
          <w:r w:rsidRPr="000352AD">
            <w:rPr>
              <w:rFonts w:asciiTheme="minorHAnsi" w:hAnsiTheme="minorHAnsi" w:cstheme="minorHAnsi"/>
              <w:szCs w:val="22"/>
            </w:rPr>
            <w:t>Potential opportunities for the development of the JCSC, LCSC, Joint Cadet course and individual modules should be outlined.</w:t>
          </w:r>
        </w:p>
        <w:p w14:paraId="5B223C84" w14:textId="77777777" w:rsidR="005B3793" w:rsidRPr="000352AD" w:rsidRDefault="005B3793" w:rsidP="005B3793">
          <w:pPr>
            <w:autoSpaceDE w:val="0"/>
            <w:autoSpaceDN w:val="0"/>
            <w:adjustRightInd w:val="0"/>
            <w:spacing w:line="360" w:lineRule="auto"/>
            <w:ind w:left="720"/>
            <w:jc w:val="both"/>
            <w:rPr>
              <w:rFonts w:asciiTheme="minorHAnsi" w:hAnsiTheme="minorHAnsi" w:cstheme="minorHAnsi"/>
              <w:szCs w:val="22"/>
            </w:rPr>
          </w:pPr>
          <w:r w:rsidRPr="000352AD">
            <w:rPr>
              <w:rFonts w:asciiTheme="minorHAnsi" w:hAnsiTheme="minorHAnsi" w:cstheme="minorHAnsi"/>
              <w:szCs w:val="22"/>
            </w:rPr>
            <w:t xml:space="preserve">Example of past/current delivery of similar/comparable collaborative programmes of education would be beneficial in addressing these criteria. </w:t>
          </w:r>
        </w:p>
        <w:p w14:paraId="4B787BCE" w14:textId="77777777" w:rsidR="005B3793" w:rsidRPr="000352AD" w:rsidRDefault="005B3793" w:rsidP="005B3793">
          <w:pPr>
            <w:autoSpaceDE w:val="0"/>
            <w:autoSpaceDN w:val="0"/>
            <w:adjustRightInd w:val="0"/>
            <w:spacing w:line="360" w:lineRule="auto"/>
            <w:ind w:left="720"/>
            <w:jc w:val="both"/>
            <w:rPr>
              <w:rFonts w:asciiTheme="minorHAnsi" w:hAnsiTheme="minorHAnsi" w:cstheme="minorHAnsi"/>
              <w:szCs w:val="22"/>
            </w:rPr>
          </w:pPr>
        </w:p>
        <w:p w14:paraId="68325E3B" w14:textId="51676CD1" w:rsidR="005B3793" w:rsidRPr="000352AD" w:rsidRDefault="005B3793" w:rsidP="005B3793">
          <w:pPr>
            <w:autoSpaceDE w:val="0"/>
            <w:autoSpaceDN w:val="0"/>
            <w:adjustRightInd w:val="0"/>
            <w:spacing w:line="360" w:lineRule="auto"/>
            <w:ind w:left="720"/>
            <w:jc w:val="both"/>
            <w:rPr>
              <w:rFonts w:asciiTheme="minorHAnsi" w:hAnsiTheme="minorHAnsi" w:cstheme="minorHAnsi"/>
              <w:b/>
              <w:szCs w:val="22"/>
            </w:rPr>
          </w:pPr>
          <w:r w:rsidRPr="000352AD">
            <w:rPr>
              <w:rFonts w:asciiTheme="minorHAnsi" w:hAnsiTheme="minorHAnsi" w:cstheme="minorHAnsi"/>
              <w:b/>
              <w:szCs w:val="22"/>
            </w:rPr>
            <w:t xml:space="preserve">1.7.1 ii:  Methods of Assessment of Learning </w:t>
          </w:r>
          <w:r w:rsidR="002225C7" w:rsidRPr="000352AD">
            <w:rPr>
              <w:rFonts w:asciiTheme="minorHAnsi" w:hAnsiTheme="minorHAnsi" w:cstheme="minorHAnsi"/>
              <w:b/>
              <w:szCs w:val="22"/>
            </w:rPr>
            <w:t>O</w:t>
          </w:r>
          <w:r w:rsidRPr="000352AD">
            <w:rPr>
              <w:rFonts w:asciiTheme="minorHAnsi" w:hAnsiTheme="minorHAnsi" w:cstheme="minorHAnsi"/>
              <w:b/>
              <w:szCs w:val="22"/>
            </w:rPr>
            <w:t>utcomes – to include but not limited to:</w:t>
          </w:r>
        </w:p>
        <w:p w14:paraId="6F55F9D0" w14:textId="77777777" w:rsidR="005B3793" w:rsidRPr="000352AD" w:rsidRDefault="005B3793" w:rsidP="005B3793">
          <w:pPr>
            <w:autoSpaceDE w:val="0"/>
            <w:autoSpaceDN w:val="0"/>
            <w:adjustRightInd w:val="0"/>
            <w:spacing w:line="360" w:lineRule="auto"/>
            <w:ind w:left="720"/>
            <w:jc w:val="both"/>
            <w:rPr>
              <w:rFonts w:asciiTheme="minorHAnsi" w:hAnsiTheme="minorHAnsi" w:cstheme="minorHAnsi"/>
              <w:szCs w:val="22"/>
            </w:rPr>
          </w:pPr>
          <w:r w:rsidRPr="000352AD">
            <w:rPr>
              <w:rFonts w:asciiTheme="minorHAnsi" w:hAnsiTheme="minorHAnsi" w:cstheme="minorHAnsi"/>
              <w:szCs w:val="22"/>
            </w:rPr>
            <w:t>The methods of assessment of learning outcomes solution should ensure that the specific learning outcomes for the Level 9 MA (JCSC), Level 9 Postgraduate Diploma (LCSC) and Level 7 Diploma (Joint Cadet Course) are achieved. Assessment as a whole in general should be explored in line with best practice.</w:t>
          </w:r>
        </w:p>
        <w:p w14:paraId="505D8E7B" w14:textId="77777777" w:rsidR="005B3793" w:rsidRPr="000352AD" w:rsidRDefault="005B3793" w:rsidP="005B3793">
          <w:pPr>
            <w:autoSpaceDE w:val="0"/>
            <w:autoSpaceDN w:val="0"/>
            <w:adjustRightInd w:val="0"/>
            <w:spacing w:line="360" w:lineRule="auto"/>
            <w:ind w:left="720"/>
            <w:jc w:val="both"/>
            <w:rPr>
              <w:rFonts w:asciiTheme="minorHAnsi" w:hAnsiTheme="minorHAnsi" w:cstheme="minorHAnsi"/>
              <w:szCs w:val="22"/>
            </w:rPr>
          </w:pPr>
          <w:r w:rsidRPr="000352AD">
            <w:rPr>
              <w:rFonts w:asciiTheme="minorHAnsi" w:hAnsiTheme="minorHAnsi" w:cstheme="minorHAnsi"/>
              <w:szCs w:val="22"/>
            </w:rPr>
            <w:t xml:space="preserve">Formative assessment methods to provide feedback to students and to inform the refinement teaching strategies should be outlined. </w:t>
          </w:r>
        </w:p>
        <w:p w14:paraId="302FF082" w14:textId="5B36F6FF" w:rsidR="005B3793" w:rsidRPr="000352AD" w:rsidRDefault="005B3793" w:rsidP="005B3793">
          <w:pPr>
            <w:autoSpaceDE w:val="0"/>
            <w:autoSpaceDN w:val="0"/>
            <w:adjustRightInd w:val="0"/>
            <w:spacing w:line="360" w:lineRule="auto"/>
            <w:ind w:left="720"/>
            <w:jc w:val="both"/>
            <w:rPr>
              <w:rFonts w:asciiTheme="minorHAnsi" w:hAnsiTheme="minorHAnsi" w:cstheme="minorHAnsi"/>
              <w:szCs w:val="22"/>
            </w:rPr>
          </w:pPr>
          <w:r w:rsidRPr="000352AD">
            <w:rPr>
              <w:rFonts w:asciiTheme="minorHAnsi" w:hAnsiTheme="minorHAnsi" w:cstheme="minorHAnsi"/>
              <w:szCs w:val="22"/>
            </w:rPr>
            <w:t>Specific consideration should be given to the summative assessment of essays and individual/group presentations as well as the co-ordination and equitable assessment of Thesis and research submissions.</w:t>
          </w:r>
        </w:p>
        <w:p w14:paraId="3A2A6D50" w14:textId="04375EA8" w:rsidR="005B3793" w:rsidRPr="000352AD" w:rsidRDefault="005B3793" w:rsidP="005B3793">
          <w:pPr>
            <w:autoSpaceDE w:val="0"/>
            <w:autoSpaceDN w:val="0"/>
            <w:adjustRightInd w:val="0"/>
            <w:spacing w:line="360" w:lineRule="auto"/>
            <w:ind w:left="720"/>
            <w:jc w:val="both"/>
            <w:rPr>
              <w:rFonts w:asciiTheme="minorHAnsi" w:hAnsiTheme="minorHAnsi" w:cstheme="minorHAnsi"/>
              <w:szCs w:val="22"/>
            </w:rPr>
          </w:pPr>
          <w:r w:rsidRPr="000352AD">
            <w:rPr>
              <w:rFonts w:asciiTheme="minorHAnsi" w:hAnsiTheme="minorHAnsi" w:cstheme="minorHAnsi"/>
              <w:szCs w:val="22"/>
            </w:rPr>
            <w:t xml:space="preserve">Consideration should also be given to supporting the standardisation of assessment methods across all courses in an aligned and progressive manner. </w:t>
          </w:r>
        </w:p>
        <w:p w14:paraId="08B077D9" w14:textId="77777777" w:rsidR="005B3793" w:rsidRPr="000352AD" w:rsidRDefault="005B3793" w:rsidP="005B3793">
          <w:pPr>
            <w:autoSpaceDE w:val="0"/>
            <w:autoSpaceDN w:val="0"/>
            <w:adjustRightInd w:val="0"/>
            <w:spacing w:line="360" w:lineRule="auto"/>
            <w:ind w:left="1440"/>
            <w:jc w:val="both"/>
            <w:rPr>
              <w:rFonts w:asciiTheme="minorHAnsi" w:hAnsiTheme="minorHAnsi" w:cstheme="minorHAnsi"/>
              <w:szCs w:val="22"/>
            </w:rPr>
          </w:pPr>
        </w:p>
        <w:p w14:paraId="74F274E1" w14:textId="77777777" w:rsidR="005B3793" w:rsidRPr="000352AD" w:rsidRDefault="005B3793" w:rsidP="005B3793">
          <w:pPr>
            <w:autoSpaceDE w:val="0"/>
            <w:autoSpaceDN w:val="0"/>
            <w:adjustRightInd w:val="0"/>
            <w:spacing w:line="360" w:lineRule="auto"/>
            <w:ind w:left="720"/>
            <w:jc w:val="both"/>
            <w:rPr>
              <w:rFonts w:asciiTheme="minorHAnsi" w:hAnsiTheme="minorHAnsi" w:cstheme="minorHAnsi"/>
              <w:b/>
              <w:szCs w:val="22"/>
            </w:rPr>
          </w:pPr>
          <w:r w:rsidRPr="000352AD">
            <w:rPr>
              <w:rFonts w:asciiTheme="minorHAnsi" w:hAnsiTheme="minorHAnsi" w:cstheme="minorHAnsi"/>
              <w:b/>
              <w:szCs w:val="22"/>
            </w:rPr>
            <w:t>1.7.1 iii: Quantity and Quality of Assigned Resources – to include but not limited to:</w:t>
          </w:r>
        </w:p>
        <w:p w14:paraId="147ACCA9" w14:textId="77777777" w:rsidR="005B3793" w:rsidRPr="000352AD" w:rsidRDefault="005B3793" w:rsidP="005B3793">
          <w:pPr>
            <w:autoSpaceDE w:val="0"/>
            <w:autoSpaceDN w:val="0"/>
            <w:adjustRightInd w:val="0"/>
            <w:spacing w:line="360" w:lineRule="auto"/>
            <w:ind w:left="720"/>
            <w:jc w:val="both"/>
            <w:rPr>
              <w:rFonts w:asciiTheme="minorHAnsi" w:hAnsiTheme="minorHAnsi" w:cstheme="minorHAnsi"/>
              <w:szCs w:val="22"/>
            </w:rPr>
          </w:pPr>
          <w:r w:rsidRPr="000352AD">
            <w:rPr>
              <w:rFonts w:asciiTheme="minorHAnsi" w:hAnsiTheme="minorHAnsi" w:cstheme="minorHAnsi"/>
              <w:szCs w:val="22"/>
            </w:rPr>
            <w:t>This item is key to the long-term maintenance of best recognised standards.  The DF will require a detailed explanation of this item to ensure the correct model is achieved.</w:t>
          </w:r>
        </w:p>
        <w:p w14:paraId="460A18AE" w14:textId="00355BBF" w:rsidR="005B3793" w:rsidRPr="000352AD" w:rsidRDefault="005B3793" w:rsidP="005B3793">
          <w:pPr>
            <w:autoSpaceDE w:val="0"/>
            <w:autoSpaceDN w:val="0"/>
            <w:adjustRightInd w:val="0"/>
            <w:spacing w:line="360" w:lineRule="auto"/>
            <w:ind w:left="720"/>
            <w:jc w:val="both"/>
            <w:rPr>
              <w:rFonts w:asciiTheme="minorHAnsi" w:hAnsiTheme="minorHAnsi" w:cstheme="minorHAnsi"/>
              <w:szCs w:val="22"/>
            </w:rPr>
          </w:pPr>
          <w:r w:rsidRPr="000352AD">
            <w:rPr>
              <w:rFonts w:asciiTheme="minorHAnsi" w:hAnsiTheme="minorHAnsi" w:cstheme="minorHAnsi"/>
              <w:szCs w:val="22"/>
            </w:rPr>
            <w:lastRenderedPageBreak/>
            <w:t>Resources under consideration include but are not limited to: assigned and appropriately qualified academic staff, access to research catalogues and collections, provision of on-campus (academic partner’s campus) learning and research, access to online learning platforms and online learning supports.</w:t>
          </w:r>
        </w:p>
        <w:p w14:paraId="0C61A846" w14:textId="77777777" w:rsidR="005B3793" w:rsidRPr="000352AD" w:rsidRDefault="005B3793" w:rsidP="005B3793">
          <w:pPr>
            <w:autoSpaceDE w:val="0"/>
            <w:autoSpaceDN w:val="0"/>
            <w:adjustRightInd w:val="0"/>
            <w:spacing w:line="360" w:lineRule="auto"/>
            <w:ind w:left="1440"/>
            <w:jc w:val="both"/>
            <w:rPr>
              <w:rFonts w:asciiTheme="minorHAnsi" w:hAnsiTheme="minorHAnsi" w:cstheme="minorHAnsi"/>
              <w:szCs w:val="22"/>
            </w:rPr>
          </w:pPr>
        </w:p>
        <w:p w14:paraId="19814FD6" w14:textId="77777777" w:rsidR="005B3793" w:rsidRPr="000352AD" w:rsidRDefault="005B3793" w:rsidP="005B3793">
          <w:pPr>
            <w:autoSpaceDE w:val="0"/>
            <w:autoSpaceDN w:val="0"/>
            <w:adjustRightInd w:val="0"/>
            <w:spacing w:line="360" w:lineRule="auto"/>
            <w:ind w:left="720"/>
            <w:jc w:val="both"/>
            <w:rPr>
              <w:rFonts w:asciiTheme="minorHAnsi" w:hAnsiTheme="minorHAnsi" w:cstheme="minorHAnsi"/>
              <w:b/>
              <w:szCs w:val="22"/>
            </w:rPr>
          </w:pPr>
          <w:r w:rsidRPr="000352AD">
            <w:rPr>
              <w:rFonts w:asciiTheme="minorHAnsi" w:hAnsiTheme="minorHAnsi" w:cstheme="minorHAnsi"/>
              <w:b/>
              <w:szCs w:val="22"/>
            </w:rPr>
            <w:t>1.7.1 iv: Student &amp; DF Instructor Support Strategies – to include but not limited to:</w:t>
          </w:r>
        </w:p>
        <w:p w14:paraId="10E08662" w14:textId="77777777" w:rsidR="005B3793" w:rsidRPr="000352AD" w:rsidRDefault="005B3793" w:rsidP="005B3793">
          <w:pPr>
            <w:autoSpaceDE w:val="0"/>
            <w:autoSpaceDN w:val="0"/>
            <w:adjustRightInd w:val="0"/>
            <w:spacing w:line="360" w:lineRule="auto"/>
            <w:ind w:left="720"/>
            <w:jc w:val="both"/>
            <w:rPr>
              <w:rFonts w:asciiTheme="minorHAnsi" w:hAnsiTheme="minorHAnsi" w:cstheme="minorHAnsi"/>
              <w:szCs w:val="22"/>
            </w:rPr>
          </w:pPr>
          <w:r w:rsidRPr="000352AD">
            <w:rPr>
              <w:rFonts w:asciiTheme="minorHAnsi" w:hAnsiTheme="minorHAnsi" w:cstheme="minorHAnsi"/>
              <w:szCs w:val="22"/>
            </w:rPr>
            <w:t xml:space="preserve">This item includes additional academic support services to the student but also pertains to the support the student will receive in terms of feedback, assistance requests and support throughout the delivery of the course. </w:t>
          </w:r>
        </w:p>
        <w:p w14:paraId="10901594" w14:textId="45F309D6" w:rsidR="005B3793" w:rsidRPr="000352AD" w:rsidRDefault="005B3793" w:rsidP="005B3793">
          <w:pPr>
            <w:autoSpaceDE w:val="0"/>
            <w:autoSpaceDN w:val="0"/>
            <w:adjustRightInd w:val="0"/>
            <w:spacing w:line="360" w:lineRule="auto"/>
            <w:ind w:left="720"/>
            <w:jc w:val="both"/>
            <w:rPr>
              <w:rFonts w:asciiTheme="minorHAnsi" w:hAnsiTheme="minorHAnsi" w:cstheme="minorHAnsi"/>
              <w:szCs w:val="22"/>
            </w:rPr>
          </w:pPr>
          <w:r w:rsidRPr="000352AD">
            <w:rPr>
              <w:rFonts w:asciiTheme="minorHAnsi" w:hAnsiTheme="minorHAnsi" w:cstheme="minorHAnsi"/>
              <w:szCs w:val="22"/>
            </w:rPr>
            <w:t xml:space="preserve">Of particular importance in this regard is the level of support to be provided to those DF Students undergoing the research (Thesis) component of the MA Programme to include: provision of academic </w:t>
          </w:r>
          <w:r w:rsidR="003077D1" w:rsidRPr="000352AD">
            <w:rPr>
              <w:rFonts w:asciiTheme="minorHAnsi" w:hAnsiTheme="minorHAnsi" w:cstheme="minorHAnsi"/>
              <w:szCs w:val="22"/>
            </w:rPr>
            <w:t xml:space="preserve">supervisors, </w:t>
          </w:r>
          <w:r w:rsidR="00F67ACD" w:rsidRPr="000352AD">
            <w:rPr>
              <w:rFonts w:asciiTheme="minorHAnsi" w:hAnsiTheme="minorHAnsi" w:cstheme="minorHAnsi"/>
              <w:szCs w:val="22"/>
            </w:rPr>
            <w:t>supervisor:</w:t>
          </w:r>
          <w:r w:rsidRPr="000352AD">
            <w:rPr>
              <w:rFonts w:asciiTheme="minorHAnsi" w:hAnsiTheme="minorHAnsi" w:cstheme="minorHAnsi"/>
              <w:szCs w:val="22"/>
            </w:rPr>
            <w:t xml:space="preserve"> student ratio,   </w:t>
          </w:r>
        </w:p>
        <w:p w14:paraId="0D623443" w14:textId="12C5CF80" w:rsidR="003077D1" w:rsidRPr="000352AD" w:rsidRDefault="003077D1" w:rsidP="003077D1">
          <w:pPr>
            <w:autoSpaceDE w:val="0"/>
            <w:autoSpaceDN w:val="0"/>
            <w:adjustRightInd w:val="0"/>
            <w:spacing w:line="360" w:lineRule="auto"/>
            <w:ind w:left="720"/>
            <w:jc w:val="both"/>
            <w:rPr>
              <w:rFonts w:asciiTheme="minorHAnsi" w:hAnsiTheme="minorHAnsi" w:cstheme="minorHAnsi"/>
              <w:szCs w:val="22"/>
            </w:rPr>
          </w:pPr>
          <w:r w:rsidRPr="000352AD">
            <w:rPr>
              <w:rFonts w:asciiTheme="minorHAnsi" w:hAnsiTheme="minorHAnsi" w:cstheme="minorHAnsi"/>
              <w:szCs w:val="22"/>
            </w:rPr>
            <w:t>Additionally,</w:t>
          </w:r>
          <w:r w:rsidR="005B3793" w:rsidRPr="000352AD">
            <w:rPr>
              <w:rFonts w:asciiTheme="minorHAnsi" w:hAnsiTheme="minorHAnsi" w:cstheme="minorHAnsi"/>
              <w:szCs w:val="22"/>
            </w:rPr>
            <w:t xml:space="preserve"> and importantly, support to the military staff is considerable in terms of overall co-ordination, planning and smooth, effective and reliable delivery of the course. Provision of opportunities for the continuous professional development of DF Instructors in areas such as enhanced teaching and assessment methods, educational design, online teaching and facilitation and research supervision etc. should also be outlined.</w:t>
          </w:r>
        </w:p>
        <w:p w14:paraId="1B0A9548" w14:textId="43EB65EF" w:rsidR="00564F8A" w:rsidRPr="000352AD" w:rsidRDefault="00564F8A" w:rsidP="00D35AA7">
          <w:pPr>
            <w:rPr>
              <w:rFonts w:asciiTheme="minorHAnsi" w:hAnsiTheme="minorHAnsi" w:cstheme="minorHAnsi"/>
              <w:szCs w:val="22"/>
            </w:rPr>
          </w:pPr>
        </w:p>
        <w:p w14:paraId="54864191" w14:textId="62AC84F8" w:rsidR="000352AD" w:rsidRPr="000352AD" w:rsidRDefault="000352AD" w:rsidP="000352AD">
          <w:pPr>
            <w:ind w:left="709"/>
            <w:rPr>
              <w:rFonts w:asciiTheme="minorHAnsi" w:hAnsiTheme="minorHAnsi" w:cstheme="minorHAnsi"/>
              <w:b/>
              <w:bCs/>
              <w:szCs w:val="22"/>
            </w:rPr>
          </w:pPr>
          <w:r w:rsidRPr="000352AD">
            <w:rPr>
              <w:rFonts w:asciiTheme="minorHAnsi" w:hAnsiTheme="minorHAnsi" w:cstheme="minorHAnsi"/>
              <w:b/>
              <w:bCs/>
              <w:szCs w:val="22"/>
            </w:rPr>
            <w:t>1.7.1 v: Sustainability – to include but not limited to:</w:t>
          </w:r>
        </w:p>
        <w:p w14:paraId="762BC568" w14:textId="38090C3C" w:rsidR="000352AD" w:rsidRPr="000352AD" w:rsidRDefault="000352AD" w:rsidP="000352AD">
          <w:pPr>
            <w:pStyle w:val="Default"/>
            <w:spacing w:line="276" w:lineRule="auto"/>
            <w:ind w:left="709"/>
            <w:jc w:val="both"/>
            <w:rPr>
              <w:rFonts w:asciiTheme="minorHAnsi" w:hAnsiTheme="minorHAnsi" w:cstheme="minorHAnsi"/>
              <w:sz w:val="22"/>
              <w:szCs w:val="22"/>
            </w:rPr>
          </w:pPr>
          <w:r w:rsidRPr="000352AD">
            <w:rPr>
              <w:rFonts w:asciiTheme="minorHAnsi" w:hAnsiTheme="minorHAnsi" w:cstheme="minorHAnsi"/>
              <w:sz w:val="22"/>
              <w:szCs w:val="22"/>
            </w:rPr>
            <w:t xml:space="preserve">In respect of this </w:t>
          </w:r>
          <w:r>
            <w:rPr>
              <w:rFonts w:asciiTheme="minorHAnsi" w:hAnsiTheme="minorHAnsi" w:cstheme="minorHAnsi"/>
              <w:sz w:val="22"/>
              <w:szCs w:val="22"/>
            </w:rPr>
            <w:t>sub-criterion</w:t>
          </w:r>
          <w:r w:rsidRPr="000352AD">
            <w:rPr>
              <w:rFonts w:asciiTheme="minorHAnsi" w:hAnsiTheme="minorHAnsi" w:cstheme="minorHAnsi"/>
              <w:sz w:val="22"/>
              <w:szCs w:val="22"/>
            </w:rPr>
            <w:t xml:space="preserve">, tenderers are asked to demonstrate how they support and implement environmental and sustainable efficiencies in their practices and in the management and delivery of services, clearly linked to the requirements set out in Appendix 1.  </w:t>
          </w:r>
        </w:p>
        <w:p w14:paraId="3E759DD0" w14:textId="77777777" w:rsidR="000352AD" w:rsidRPr="009F2CFB" w:rsidRDefault="000E5DE0" w:rsidP="00D35AA7"/>
      </w:sdtContent>
    </w:sdt>
    <w:p w14:paraId="000DA2D5" w14:textId="77777777" w:rsidR="00564F8A" w:rsidRDefault="00564F8A" w:rsidP="00564F8A"/>
    <w:p w14:paraId="73BF5DFB" w14:textId="77777777" w:rsidR="00A62318" w:rsidRPr="00F50F67" w:rsidRDefault="00A62318" w:rsidP="00A62318">
      <w:pPr>
        <w:rPr>
          <w:b/>
        </w:rPr>
      </w:pPr>
      <w:r w:rsidRPr="00F50F67">
        <w:rPr>
          <w:b/>
        </w:rPr>
        <w:t>Tenders will be evaluated usin</w:t>
      </w:r>
      <w:r>
        <w:rPr>
          <w:b/>
        </w:rPr>
        <w:t>g the scoring methodology as per the below table:</w:t>
      </w:r>
    </w:p>
    <w:p w14:paraId="0F856617" w14:textId="77777777" w:rsidR="00A62318" w:rsidRDefault="00A62318" w:rsidP="00A62318">
      <w:pPr>
        <w:pStyle w:val="Default"/>
        <w:spacing w:line="276" w:lineRule="auto"/>
        <w:ind w:left="426" w:hanging="426"/>
        <w:jc w:val="both"/>
        <w:rPr>
          <w:b/>
          <w:bCs/>
          <w:sz w:val="22"/>
          <w:szCs w:val="22"/>
        </w:rPr>
      </w:pPr>
    </w:p>
    <w:p w14:paraId="0BAA363C" w14:textId="77777777" w:rsidR="00A62318" w:rsidRDefault="00A62318" w:rsidP="00A62318">
      <w:pPr>
        <w:pStyle w:val="Default"/>
        <w:spacing w:line="276" w:lineRule="auto"/>
        <w:ind w:left="426" w:hanging="426"/>
        <w:jc w:val="both"/>
        <w:rPr>
          <w:b/>
          <w:bCs/>
          <w:sz w:val="22"/>
          <w:szCs w:val="22"/>
        </w:rPr>
      </w:pPr>
      <w:r w:rsidRPr="00763C89">
        <w:rPr>
          <w:noProof/>
        </w:rPr>
        <w:lastRenderedPageBreak/>
        <w:drawing>
          <wp:inline distT="0" distB="0" distL="0" distR="0" wp14:anchorId="2717AD40" wp14:editId="525E3E66">
            <wp:extent cx="5760085" cy="3682365"/>
            <wp:effectExtent l="0" t="0" r="0" b="0"/>
            <wp:docPr id="1009975350"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75350" name="Picture 1" descr="A screenshot of a computer screen&#10;&#10;Description automatically generated"/>
                    <pic:cNvPicPr/>
                  </pic:nvPicPr>
                  <pic:blipFill>
                    <a:blip r:embed="rId24"/>
                    <a:stretch>
                      <a:fillRect/>
                    </a:stretch>
                  </pic:blipFill>
                  <pic:spPr>
                    <a:xfrm>
                      <a:off x="0" y="0"/>
                      <a:ext cx="5760085" cy="3682365"/>
                    </a:xfrm>
                    <a:prstGeom prst="rect">
                      <a:avLst/>
                    </a:prstGeom>
                  </pic:spPr>
                </pic:pic>
              </a:graphicData>
            </a:graphic>
          </wp:inline>
        </w:drawing>
      </w:r>
    </w:p>
    <w:p w14:paraId="1BEF3FEA" w14:textId="77777777" w:rsidR="00A62318" w:rsidRDefault="00A62318" w:rsidP="00A62318">
      <w:pPr>
        <w:pStyle w:val="Default"/>
        <w:spacing w:line="276" w:lineRule="auto"/>
        <w:ind w:left="426" w:hanging="426"/>
        <w:jc w:val="both"/>
        <w:rPr>
          <w:b/>
          <w:bCs/>
          <w:sz w:val="22"/>
          <w:szCs w:val="22"/>
        </w:rPr>
      </w:pPr>
    </w:p>
    <w:p w14:paraId="2298097C" w14:textId="77777777" w:rsidR="00A62318" w:rsidRPr="00FD3FFD" w:rsidRDefault="00A62318" w:rsidP="00A62318">
      <w:pPr>
        <w:pStyle w:val="Default"/>
        <w:spacing w:line="276" w:lineRule="auto"/>
        <w:ind w:left="426" w:hanging="426"/>
        <w:jc w:val="both"/>
        <w:rPr>
          <w:rFonts w:asciiTheme="minorHAnsi" w:hAnsiTheme="minorHAnsi" w:cstheme="minorHAnsi"/>
          <w:b/>
          <w:bCs/>
          <w:sz w:val="22"/>
          <w:szCs w:val="22"/>
        </w:rPr>
      </w:pPr>
      <w:r w:rsidRPr="00FD3FFD">
        <w:rPr>
          <w:rFonts w:asciiTheme="minorHAnsi" w:hAnsiTheme="minorHAnsi" w:cstheme="minorHAnsi"/>
          <w:b/>
          <w:bCs/>
          <w:sz w:val="22"/>
          <w:szCs w:val="22"/>
        </w:rPr>
        <w:t xml:space="preserve">Tenderers should note the following: </w:t>
      </w:r>
    </w:p>
    <w:p w14:paraId="3DB09205" w14:textId="77777777" w:rsidR="00A62318" w:rsidRPr="00016E6E" w:rsidRDefault="00A62318" w:rsidP="00A62318">
      <w:pPr>
        <w:pStyle w:val="Default"/>
        <w:numPr>
          <w:ilvl w:val="0"/>
          <w:numId w:val="28"/>
        </w:numPr>
        <w:spacing w:after="70" w:line="276" w:lineRule="auto"/>
        <w:ind w:left="426" w:hanging="426"/>
        <w:jc w:val="both"/>
        <w:rPr>
          <w:rFonts w:asciiTheme="minorHAnsi" w:hAnsiTheme="minorHAnsi" w:cstheme="minorHAnsi"/>
          <w:sz w:val="22"/>
          <w:szCs w:val="22"/>
        </w:rPr>
      </w:pPr>
      <w:r w:rsidRPr="00016E6E">
        <w:rPr>
          <w:rFonts w:asciiTheme="minorHAnsi" w:hAnsiTheme="minorHAnsi" w:cstheme="minorHAnsi"/>
          <w:sz w:val="22"/>
          <w:szCs w:val="22"/>
        </w:rPr>
        <w:t xml:space="preserve">Only those Tenderers who have qualified in accordance with section 3.2 (Selection Criteria) will proceed to be evaluated under this section 3.3 (Award Criteria). </w:t>
      </w:r>
    </w:p>
    <w:p w14:paraId="2B6A6A87" w14:textId="3DCF977C" w:rsidR="00A62318" w:rsidRPr="003077D1" w:rsidRDefault="00A62318" w:rsidP="003077D1">
      <w:pPr>
        <w:pStyle w:val="Default"/>
        <w:numPr>
          <w:ilvl w:val="0"/>
          <w:numId w:val="28"/>
        </w:numPr>
        <w:spacing w:after="70" w:line="276" w:lineRule="auto"/>
        <w:ind w:left="426" w:hanging="426"/>
        <w:jc w:val="both"/>
        <w:rPr>
          <w:rFonts w:asciiTheme="minorHAnsi" w:hAnsiTheme="minorHAnsi" w:cstheme="minorHAnsi"/>
          <w:sz w:val="22"/>
          <w:szCs w:val="22"/>
        </w:rPr>
      </w:pPr>
      <w:r w:rsidRPr="00FD3FFD">
        <w:rPr>
          <w:rFonts w:asciiTheme="minorHAnsi" w:hAnsiTheme="minorHAnsi" w:cstheme="minorHAnsi"/>
          <w:sz w:val="22"/>
          <w:szCs w:val="22"/>
        </w:rPr>
        <w:t xml:space="preserve">Tenderers are required to achieve at least a minimum score of </w:t>
      </w:r>
      <w:r w:rsidR="003077D1">
        <w:rPr>
          <w:rFonts w:asciiTheme="minorHAnsi" w:hAnsiTheme="minorHAnsi" w:cstheme="minorHAnsi"/>
          <w:sz w:val="22"/>
          <w:szCs w:val="22"/>
        </w:rPr>
        <w:t>70</w:t>
      </w:r>
      <w:r w:rsidRPr="003077D1">
        <w:rPr>
          <w:rFonts w:asciiTheme="minorHAnsi" w:hAnsiTheme="minorHAnsi" w:cstheme="minorHAnsi"/>
          <w:sz w:val="22"/>
          <w:szCs w:val="22"/>
        </w:rPr>
        <w:t xml:space="preserve">% of the maximum available score for each of the </w:t>
      </w:r>
      <w:r w:rsidR="003077D1">
        <w:rPr>
          <w:rFonts w:asciiTheme="minorHAnsi" w:hAnsiTheme="minorHAnsi" w:cstheme="minorHAnsi"/>
          <w:sz w:val="22"/>
          <w:szCs w:val="22"/>
        </w:rPr>
        <w:t>sub-criteria</w:t>
      </w:r>
      <w:r w:rsidRPr="003077D1">
        <w:rPr>
          <w:rFonts w:asciiTheme="minorHAnsi" w:hAnsiTheme="minorHAnsi" w:cstheme="minorHAnsi"/>
          <w:sz w:val="22"/>
          <w:szCs w:val="22"/>
        </w:rPr>
        <w:t xml:space="preserve"> (</w:t>
      </w:r>
      <w:r w:rsidR="003077D1">
        <w:rPr>
          <w:rFonts w:asciiTheme="minorHAnsi" w:hAnsiTheme="minorHAnsi" w:cstheme="minorHAnsi"/>
          <w:sz w:val="22"/>
          <w:szCs w:val="22"/>
        </w:rPr>
        <w:t xml:space="preserve">1.7.1 </w:t>
      </w:r>
      <w:proofErr w:type="spellStart"/>
      <w:r w:rsidR="003077D1">
        <w:rPr>
          <w:rFonts w:asciiTheme="minorHAnsi" w:hAnsiTheme="minorHAnsi" w:cstheme="minorHAnsi"/>
          <w:sz w:val="22"/>
          <w:szCs w:val="22"/>
        </w:rPr>
        <w:t>i</w:t>
      </w:r>
      <w:proofErr w:type="spellEnd"/>
      <w:r w:rsidR="003077D1">
        <w:rPr>
          <w:rFonts w:asciiTheme="minorHAnsi" w:hAnsiTheme="minorHAnsi" w:cstheme="minorHAnsi"/>
          <w:sz w:val="22"/>
          <w:szCs w:val="22"/>
        </w:rPr>
        <w:t xml:space="preserve"> to iv inclusive</w:t>
      </w:r>
      <w:r w:rsidRPr="003077D1">
        <w:rPr>
          <w:rFonts w:asciiTheme="minorHAnsi" w:hAnsiTheme="minorHAnsi" w:cstheme="minorHAnsi"/>
          <w:sz w:val="22"/>
          <w:szCs w:val="22"/>
        </w:rPr>
        <w:t>)</w:t>
      </w:r>
      <w:r w:rsidR="003077D1">
        <w:rPr>
          <w:rFonts w:asciiTheme="minorHAnsi" w:hAnsiTheme="minorHAnsi" w:cstheme="minorHAnsi"/>
          <w:sz w:val="22"/>
          <w:szCs w:val="22"/>
        </w:rPr>
        <w:t xml:space="preserve">. </w:t>
      </w:r>
      <w:r w:rsidRPr="003077D1">
        <w:rPr>
          <w:rFonts w:asciiTheme="minorHAnsi" w:hAnsiTheme="minorHAnsi" w:cstheme="minorHAnsi"/>
          <w:sz w:val="22"/>
          <w:szCs w:val="22"/>
        </w:rPr>
        <w:t>Tenderers that fail to achieve 70% of the maximum available score for each of th</w:t>
      </w:r>
      <w:r w:rsidR="003077D1">
        <w:rPr>
          <w:rFonts w:asciiTheme="minorHAnsi" w:hAnsiTheme="minorHAnsi" w:cstheme="minorHAnsi"/>
          <w:sz w:val="22"/>
          <w:szCs w:val="22"/>
        </w:rPr>
        <w:t>ese sub-criteria</w:t>
      </w:r>
      <w:r w:rsidRPr="003077D1">
        <w:rPr>
          <w:rFonts w:asciiTheme="minorHAnsi" w:hAnsiTheme="minorHAnsi" w:cstheme="minorHAnsi"/>
          <w:sz w:val="22"/>
          <w:szCs w:val="22"/>
        </w:rPr>
        <w:t xml:space="preserve"> will be eliminated from the Competition. </w:t>
      </w:r>
    </w:p>
    <w:p w14:paraId="2C857B63" w14:textId="77777777" w:rsidR="00A62318" w:rsidRPr="00FD3FFD" w:rsidRDefault="00A62318" w:rsidP="00A62318">
      <w:pPr>
        <w:pStyle w:val="Default"/>
        <w:numPr>
          <w:ilvl w:val="0"/>
          <w:numId w:val="28"/>
        </w:numPr>
        <w:spacing w:after="70" w:line="276" w:lineRule="auto"/>
        <w:ind w:left="426" w:hanging="426"/>
        <w:jc w:val="both"/>
        <w:rPr>
          <w:rFonts w:asciiTheme="minorHAnsi" w:hAnsiTheme="minorHAnsi" w:cstheme="minorHAnsi"/>
          <w:sz w:val="22"/>
          <w:szCs w:val="22"/>
        </w:rPr>
      </w:pPr>
      <w:r w:rsidRPr="00FD3FFD">
        <w:rPr>
          <w:rFonts w:asciiTheme="minorHAnsi" w:hAnsiTheme="minorHAnsi" w:cstheme="minorHAnsi"/>
          <w:sz w:val="22"/>
          <w:szCs w:val="22"/>
        </w:rPr>
        <w:t xml:space="preserve">The award of contract will be on the basis of the Most Economically Advantageous Tender received, in accordance with the detailed award criteria and weightings set out above. </w:t>
      </w:r>
    </w:p>
    <w:p w14:paraId="17DB3D3D" w14:textId="77777777" w:rsidR="00A62318" w:rsidRPr="00FD3FFD" w:rsidRDefault="00A62318" w:rsidP="00A62318">
      <w:pPr>
        <w:pStyle w:val="Default"/>
        <w:numPr>
          <w:ilvl w:val="0"/>
          <w:numId w:val="28"/>
        </w:numPr>
        <w:spacing w:after="70" w:line="276" w:lineRule="auto"/>
        <w:ind w:left="426" w:hanging="426"/>
        <w:jc w:val="both"/>
        <w:rPr>
          <w:rFonts w:asciiTheme="minorHAnsi" w:hAnsiTheme="minorHAnsi" w:cstheme="minorHAnsi"/>
          <w:sz w:val="22"/>
          <w:szCs w:val="22"/>
        </w:rPr>
      </w:pPr>
      <w:r w:rsidRPr="00FD3FFD">
        <w:rPr>
          <w:rFonts w:asciiTheme="minorHAnsi" w:hAnsiTheme="minorHAnsi" w:cstheme="minorHAnsi"/>
          <w:sz w:val="22"/>
          <w:szCs w:val="22"/>
        </w:rPr>
        <w:t>Tenderers must use “Appendix 1: Requirements and Specifications</w:t>
      </w:r>
      <w:r>
        <w:rPr>
          <w:rFonts w:asciiTheme="minorHAnsi" w:hAnsiTheme="minorHAnsi" w:cstheme="minorHAnsi"/>
          <w:sz w:val="22"/>
          <w:szCs w:val="22"/>
        </w:rPr>
        <w:t>”</w:t>
      </w:r>
      <w:r w:rsidRPr="00FD3FFD">
        <w:rPr>
          <w:rFonts w:asciiTheme="minorHAnsi" w:hAnsiTheme="minorHAnsi" w:cstheme="minorHAnsi"/>
          <w:sz w:val="22"/>
          <w:szCs w:val="22"/>
        </w:rPr>
        <w:t xml:space="preserve"> to structure their response on how they meet the requirements. </w:t>
      </w:r>
    </w:p>
    <w:p w14:paraId="50C91072" w14:textId="77777777" w:rsidR="00A62318" w:rsidRPr="00FD3FFD" w:rsidRDefault="00A62318" w:rsidP="00A62318">
      <w:pPr>
        <w:pStyle w:val="Default"/>
        <w:numPr>
          <w:ilvl w:val="0"/>
          <w:numId w:val="28"/>
        </w:numPr>
        <w:spacing w:line="276" w:lineRule="auto"/>
        <w:ind w:left="426" w:hanging="426"/>
        <w:jc w:val="both"/>
        <w:rPr>
          <w:rFonts w:asciiTheme="minorHAnsi" w:hAnsiTheme="minorHAnsi" w:cstheme="minorHAnsi"/>
          <w:sz w:val="22"/>
          <w:szCs w:val="22"/>
        </w:rPr>
      </w:pPr>
      <w:r w:rsidRPr="00FD3FFD">
        <w:rPr>
          <w:rFonts w:asciiTheme="minorHAnsi" w:hAnsiTheme="minorHAnsi" w:cstheme="minorHAnsi"/>
          <w:sz w:val="22"/>
          <w:szCs w:val="22"/>
        </w:rPr>
        <w:t xml:space="preserve">Failure to answer a question(s) or provide a detailed response may leave the contracting authority with insufficient information on which to base a thorough evaluation and in turn may result in loss of marks in respect of the relevant Award Criterion. </w:t>
      </w:r>
    </w:p>
    <w:p w14:paraId="0999EBF7" w14:textId="77777777" w:rsidR="003077D1" w:rsidRDefault="003077D1" w:rsidP="003077D1">
      <w:pPr>
        <w:spacing w:after="160" w:line="259" w:lineRule="auto"/>
        <w:rPr>
          <w:rFonts w:asciiTheme="minorHAnsi" w:hAnsiTheme="minorHAnsi" w:cstheme="minorHAnsi"/>
          <w:b/>
          <w:color w:val="5B9BD5" w:themeColor="accent1"/>
          <w:sz w:val="20"/>
          <w:szCs w:val="20"/>
        </w:rPr>
      </w:pPr>
    </w:p>
    <w:p w14:paraId="35C4AAC9" w14:textId="15502777" w:rsidR="00A62318" w:rsidRPr="003077D1" w:rsidRDefault="00A62318" w:rsidP="003077D1">
      <w:pPr>
        <w:spacing w:after="160" w:line="259" w:lineRule="auto"/>
        <w:rPr>
          <w:rFonts w:asciiTheme="minorHAnsi" w:hAnsiTheme="minorHAnsi" w:cstheme="minorHAnsi"/>
          <w:b/>
          <w:color w:val="000000" w:themeColor="text1"/>
          <w:szCs w:val="22"/>
        </w:rPr>
      </w:pPr>
      <w:r w:rsidRPr="003077D1">
        <w:rPr>
          <w:rFonts w:asciiTheme="minorHAnsi" w:hAnsiTheme="minorHAnsi" w:cstheme="minorHAnsi"/>
          <w:b/>
          <w:color w:val="000000" w:themeColor="text1"/>
          <w:szCs w:val="22"/>
        </w:rPr>
        <w:t xml:space="preserve">Ultimate Cost </w:t>
      </w:r>
      <w:r w:rsidR="003077D1">
        <w:rPr>
          <w:rFonts w:asciiTheme="minorHAnsi" w:hAnsiTheme="minorHAnsi" w:cstheme="minorHAnsi"/>
          <w:b/>
          <w:color w:val="000000" w:themeColor="text1"/>
          <w:szCs w:val="22"/>
        </w:rPr>
        <w:t>(Criterion 1.7.2)</w:t>
      </w:r>
    </w:p>
    <w:p w14:paraId="54D8B191" w14:textId="77777777" w:rsidR="00A62318" w:rsidRPr="00FD3FFD" w:rsidRDefault="00A62318" w:rsidP="00A62318">
      <w:pPr>
        <w:autoSpaceDE w:val="0"/>
        <w:autoSpaceDN w:val="0"/>
        <w:adjustRightInd w:val="0"/>
        <w:jc w:val="both"/>
        <w:rPr>
          <w:rFonts w:asciiTheme="minorHAnsi" w:hAnsiTheme="minorHAnsi" w:cstheme="minorHAnsi"/>
          <w:szCs w:val="22"/>
        </w:rPr>
      </w:pPr>
      <w:r w:rsidRPr="00FD3FFD">
        <w:rPr>
          <w:rFonts w:asciiTheme="minorHAnsi" w:hAnsiTheme="minorHAnsi" w:cstheme="minorHAnsi"/>
          <w:szCs w:val="22"/>
        </w:rPr>
        <w:t xml:space="preserve">The lowest Ultimate Cost Tender will receive the maximum score achievable under this criterion.  </w:t>
      </w:r>
    </w:p>
    <w:p w14:paraId="1820EBA2" w14:textId="4CB5AF86" w:rsidR="00A62318" w:rsidRPr="00FD3FFD" w:rsidRDefault="003077D1" w:rsidP="00A62318">
      <w:pPr>
        <w:autoSpaceDE w:val="0"/>
        <w:autoSpaceDN w:val="0"/>
        <w:adjustRightInd w:val="0"/>
        <w:ind w:left="709"/>
        <w:jc w:val="both"/>
        <w:rPr>
          <w:rFonts w:asciiTheme="minorHAnsi" w:hAnsiTheme="minorHAnsi" w:cstheme="minorHAnsi"/>
          <w:szCs w:val="22"/>
        </w:rPr>
      </w:pPr>
      <w:r w:rsidRPr="003077D1">
        <w:rPr>
          <w:rFonts w:asciiTheme="minorHAnsi" w:hAnsiTheme="minorHAnsi" w:cstheme="minorHAnsi"/>
          <w:b/>
          <w:bCs/>
          <w:szCs w:val="22"/>
        </w:rPr>
        <w:t>Cost</w:t>
      </w:r>
      <w:r w:rsidR="00A62318" w:rsidRPr="003077D1">
        <w:rPr>
          <w:rFonts w:asciiTheme="minorHAnsi" w:hAnsiTheme="minorHAnsi" w:cstheme="minorHAnsi"/>
          <w:b/>
          <w:bCs/>
          <w:szCs w:val="22"/>
        </w:rPr>
        <w:t xml:space="preserve"> Score = </w:t>
      </w:r>
      <w:r w:rsidR="00A62318" w:rsidRPr="003077D1">
        <w:rPr>
          <w:rFonts w:asciiTheme="minorHAnsi" w:hAnsiTheme="minorHAnsi" w:cstheme="minorHAnsi"/>
          <w:b/>
          <w:bCs/>
          <w:szCs w:val="22"/>
        </w:rPr>
        <w:tab/>
      </w:r>
      <w:r w:rsidR="00A62318" w:rsidRPr="00FD3FFD">
        <w:rPr>
          <w:rFonts w:asciiTheme="minorHAnsi" w:hAnsiTheme="minorHAnsi" w:cstheme="minorHAnsi"/>
          <w:szCs w:val="22"/>
        </w:rPr>
        <w:tab/>
      </w:r>
      <w:r w:rsidR="00A62318" w:rsidRPr="00FD3FFD">
        <w:rPr>
          <w:rFonts w:asciiTheme="minorHAnsi" w:hAnsiTheme="minorHAnsi" w:cstheme="minorHAnsi"/>
          <w:szCs w:val="22"/>
          <w:u w:val="single"/>
        </w:rPr>
        <w:t>(Lowest Tendered Price) x (Max Points)</w:t>
      </w:r>
    </w:p>
    <w:p w14:paraId="41FC652B" w14:textId="29126ED4" w:rsidR="00A62318" w:rsidRPr="00FD3FFD" w:rsidRDefault="00A62318" w:rsidP="00A62318">
      <w:pPr>
        <w:autoSpaceDE w:val="0"/>
        <w:autoSpaceDN w:val="0"/>
        <w:adjustRightInd w:val="0"/>
        <w:ind w:left="709"/>
        <w:jc w:val="both"/>
        <w:rPr>
          <w:rFonts w:asciiTheme="minorHAnsi" w:hAnsiTheme="minorHAnsi" w:cstheme="minorHAnsi"/>
          <w:szCs w:val="22"/>
        </w:rPr>
      </w:pPr>
      <w:r w:rsidRPr="00FD3FFD">
        <w:rPr>
          <w:rFonts w:asciiTheme="minorHAnsi" w:hAnsiTheme="minorHAnsi" w:cstheme="minorHAnsi"/>
          <w:szCs w:val="22"/>
        </w:rPr>
        <w:tab/>
      </w:r>
      <w:r w:rsidRPr="00FD3FFD">
        <w:rPr>
          <w:rFonts w:asciiTheme="minorHAnsi" w:hAnsiTheme="minorHAnsi" w:cstheme="minorHAnsi"/>
          <w:szCs w:val="22"/>
        </w:rPr>
        <w:tab/>
      </w:r>
      <w:r w:rsidRPr="00FD3FFD">
        <w:rPr>
          <w:rFonts w:asciiTheme="minorHAnsi" w:hAnsiTheme="minorHAnsi" w:cstheme="minorHAnsi"/>
          <w:szCs w:val="22"/>
        </w:rPr>
        <w:tab/>
      </w:r>
      <w:r w:rsidRPr="00FD3FFD">
        <w:rPr>
          <w:rFonts w:asciiTheme="minorHAnsi" w:hAnsiTheme="minorHAnsi" w:cstheme="minorHAnsi"/>
          <w:szCs w:val="22"/>
        </w:rPr>
        <w:tab/>
        <w:t xml:space="preserve">(Price of </w:t>
      </w:r>
      <w:r w:rsidR="003077D1">
        <w:rPr>
          <w:rFonts w:asciiTheme="minorHAnsi" w:hAnsiTheme="minorHAnsi" w:cstheme="minorHAnsi"/>
          <w:szCs w:val="22"/>
        </w:rPr>
        <w:t>tender</w:t>
      </w:r>
      <w:r w:rsidRPr="00FD3FFD">
        <w:rPr>
          <w:rFonts w:asciiTheme="minorHAnsi" w:hAnsiTheme="minorHAnsi" w:cstheme="minorHAnsi"/>
          <w:szCs w:val="22"/>
        </w:rPr>
        <w:t xml:space="preserve"> being evaluated)</w:t>
      </w:r>
    </w:p>
    <w:p w14:paraId="0AC1E8C2" w14:textId="77777777" w:rsidR="00A62318" w:rsidRPr="00FD3FFD" w:rsidRDefault="00A62318" w:rsidP="00A62318">
      <w:pPr>
        <w:autoSpaceDE w:val="0"/>
        <w:autoSpaceDN w:val="0"/>
        <w:adjustRightInd w:val="0"/>
        <w:jc w:val="both"/>
        <w:rPr>
          <w:rFonts w:asciiTheme="minorHAnsi" w:hAnsiTheme="minorHAnsi" w:cstheme="minorHAnsi"/>
          <w:szCs w:val="22"/>
        </w:rPr>
      </w:pPr>
      <w:r w:rsidRPr="00FD3FFD">
        <w:rPr>
          <w:rFonts w:asciiTheme="minorHAnsi" w:hAnsiTheme="minorHAnsi" w:cstheme="minorHAnsi"/>
          <w:szCs w:val="22"/>
        </w:rPr>
        <w:t>The best pricing proposal submitted will be awarded the highest score and all other tenderers will be awarded pro rata scores based on the relative competitiveness of their fee proposal.</w:t>
      </w:r>
    </w:p>
    <w:p w14:paraId="4C0B0E8D" w14:textId="77777777" w:rsidR="00A62318" w:rsidRPr="00FD3FFD" w:rsidRDefault="00A62318" w:rsidP="00A62318">
      <w:pPr>
        <w:autoSpaceDE w:val="0"/>
        <w:autoSpaceDN w:val="0"/>
        <w:adjustRightInd w:val="0"/>
        <w:ind w:left="709"/>
        <w:jc w:val="both"/>
        <w:rPr>
          <w:rFonts w:asciiTheme="minorHAnsi" w:hAnsiTheme="minorHAnsi" w:cstheme="minorHAnsi"/>
          <w:szCs w:val="22"/>
        </w:rPr>
      </w:pPr>
    </w:p>
    <w:p w14:paraId="5F3A1A47" w14:textId="77777777" w:rsidR="00A62318" w:rsidRPr="00FD3FFD" w:rsidRDefault="00A62318" w:rsidP="00A62318">
      <w:pPr>
        <w:rPr>
          <w:rFonts w:asciiTheme="minorHAnsi" w:hAnsiTheme="minorHAnsi" w:cstheme="minorHAnsi"/>
          <w:b/>
          <w:bCs/>
        </w:rPr>
      </w:pPr>
      <w:r w:rsidRPr="00FD3FFD">
        <w:rPr>
          <w:rFonts w:asciiTheme="minorHAnsi" w:hAnsiTheme="minorHAnsi" w:cstheme="minorHAnsi"/>
          <w:b/>
          <w:bCs/>
        </w:rPr>
        <w:t>Tie Break Rule</w:t>
      </w:r>
    </w:p>
    <w:p w14:paraId="530EF494" w14:textId="43327948" w:rsidR="00A62318" w:rsidRPr="00FD3FFD" w:rsidRDefault="00A62318" w:rsidP="00A62318">
      <w:pPr>
        <w:rPr>
          <w:rFonts w:asciiTheme="minorHAnsi" w:hAnsiTheme="minorHAnsi" w:cstheme="minorHAnsi"/>
        </w:rPr>
      </w:pPr>
      <w:r w:rsidRPr="00FD3FFD">
        <w:rPr>
          <w:rFonts w:asciiTheme="minorHAnsi" w:hAnsiTheme="minorHAnsi" w:cstheme="minorHAnsi"/>
        </w:rPr>
        <w:lastRenderedPageBreak/>
        <w:t>In the case of a tie, award will be made in the following order, highest mark descending (where same marks awarded in particular criteria</w:t>
      </w:r>
      <w:r w:rsidR="003077D1">
        <w:rPr>
          <w:rFonts w:asciiTheme="minorHAnsi" w:hAnsiTheme="minorHAnsi" w:cstheme="minorHAnsi"/>
        </w:rPr>
        <w:t>)</w:t>
      </w:r>
      <w:r w:rsidRPr="00FD3FFD">
        <w:rPr>
          <w:rFonts w:asciiTheme="minorHAnsi" w:hAnsiTheme="minorHAnsi" w:cstheme="minorHAnsi"/>
        </w:rPr>
        <w:t>:</w:t>
      </w:r>
    </w:p>
    <w:p w14:paraId="7FC9A2FC" w14:textId="10EE1AEA" w:rsidR="00A62318" w:rsidRPr="003077D1" w:rsidRDefault="003077D1" w:rsidP="00A62318">
      <w:pPr>
        <w:pStyle w:val="ListParagraph"/>
        <w:numPr>
          <w:ilvl w:val="0"/>
          <w:numId w:val="29"/>
        </w:numPr>
        <w:spacing w:after="160" w:line="259" w:lineRule="auto"/>
        <w:rPr>
          <w:rFonts w:asciiTheme="minorHAnsi" w:hAnsiTheme="minorHAnsi" w:cstheme="minorHAnsi"/>
        </w:rPr>
      </w:pPr>
      <w:r w:rsidRPr="003077D1">
        <w:rPr>
          <w:rFonts w:asciiTheme="minorHAnsi" w:hAnsiTheme="minorHAnsi" w:cstheme="minorHAnsi"/>
        </w:rPr>
        <w:t xml:space="preserve">1.7.1 </w:t>
      </w:r>
      <w:proofErr w:type="spellStart"/>
      <w:r w:rsidRPr="003077D1">
        <w:rPr>
          <w:rFonts w:asciiTheme="minorHAnsi" w:hAnsiTheme="minorHAnsi" w:cstheme="minorHAnsi"/>
        </w:rPr>
        <w:t>i</w:t>
      </w:r>
      <w:proofErr w:type="spellEnd"/>
    </w:p>
    <w:p w14:paraId="757E99DA" w14:textId="3F430BED" w:rsidR="00A62318" w:rsidRPr="003077D1" w:rsidRDefault="003077D1" w:rsidP="00A62318">
      <w:pPr>
        <w:pStyle w:val="ListParagraph"/>
        <w:numPr>
          <w:ilvl w:val="0"/>
          <w:numId w:val="29"/>
        </w:numPr>
        <w:spacing w:after="160" w:line="259" w:lineRule="auto"/>
        <w:rPr>
          <w:rFonts w:asciiTheme="minorHAnsi" w:hAnsiTheme="minorHAnsi" w:cstheme="minorHAnsi"/>
        </w:rPr>
      </w:pPr>
      <w:r w:rsidRPr="003077D1">
        <w:rPr>
          <w:rFonts w:asciiTheme="minorHAnsi" w:hAnsiTheme="minorHAnsi" w:cstheme="minorHAnsi"/>
        </w:rPr>
        <w:t>1.7.1 iii</w:t>
      </w:r>
    </w:p>
    <w:p w14:paraId="54ED4F91" w14:textId="44976220" w:rsidR="00A62318" w:rsidRPr="003077D1" w:rsidRDefault="003077D1" w:rsidP="00A62318">
      <w:pPr>
        <w:pStyle w:val="ListParagraph"/>
        <w:numPr>
          <w:ilvl w:val="0"/>
          <w:numId w:val="29"/>
        </w:numPr>
        <w:spacing w:after="160" w:line="259" w:lineRule="auto"/>
        <w:rPr>
          <w:rFonts w:asciiTheme="minorHAnsi" w:hAnsiTheme="minorHAnsi" w:cstheme="minorHAnsi"/>
        </w:rPr>
      </w:pPr>
      <w:r w:rsidRPr="003077D1">
        <w:rPr>
          <w:rFonts w:asciiTheme="minorHAnsi" w:hAnsiTheme="minorHAnsi" w:cstheme="minorHAnsi"/>
        </w:rPr>
        <w:t>1.7.1 iv</w:t>
      </w:r>
    </w:p>
    <w:p w14:paraId="4CE7D6A2" w14:textId="59D7CFC2" w:rsidR="003077D1" w:rsidRDefault="003077D1" w:rsidP="00A62318">
      <w:pPr>
        <w:pStyle w:val="ListParagraph"/>
        <w:numPr>
          <w:ilvl w:val="0"/>
          <w:numId w:val="29"/>
        </w:numPr>
        <w:spacing w:after="160" w:line="259" w:lineRule="auto"/>
        <w:rPr>
          <w:rFonts w:asciiTheme="minorHAnsi" w:hAnsiTheme="minorHAnsi" w:cstheme="minorHAnsi"/>
        </w:rPr>
      </w:pPr>
      <w:r w:rsidRPr="003077D1">
        <w:rPr>
          <w:rFonts w:asciiTheme="minorHAnsi" w:hAnsiTheme="minorHAnsi" w:cstheme="minorHAnsi"/>
        </w:rPr>
        <w:t>1.7.1 ii</w:t>
      </w:r>
    </w:p>
    <w:p w14:paraId="51A26266" w14:textId="2B46462D" w:rsidR="000352AD" w:rsidRPr="003077D1" w:rsidRDefault="000352AD" w:rsidP="00A62318">
      <w:pPr>
        <w:pStyle w:val="ListParagraph"/>
        <w:numPr>
          <w:ilvl w:val="0"/>
          <w:numId w:val="29"/>
        </w:numPr>
        <w:spacing w:after="160" w:line="259" w:lineRule="auto"/>
        <w:rPr>
          <w:rFonts w:asciiTheme="minorHAnsi" w:hAnsiTheme="minorHAnsi" w:cstheme="minorHAnsi"/>
        </w:rPr>
      </w:pPr>
      <w:r>
        <w:rPr>
          <w:rFonts w:asciiTheme="minorHAnsi" w:hAnsiTheme="minorHAnsi" w:cstheme="minorHAnsi"/>
        </w:rPr>
        <w:t>1.7.1 v</w:t>
      </w:r>
    </w:p>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57738B4B"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r w:rsidR="00A62318">
              <w:t>14</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5"/>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p w14:paraId="177F4791" w14:textId="77777777" w:rsidR="00060DC2" w:rsidRPr="00B44540" w:rsidRDefault="00060DC2" w:rsidP="00060DC2">
      <w:pPr>
        <w:pStyle w:val="BodyText"/>
        <w:jc w:val="center"/>
        <w:rPr>
          <w:rFonts w:ascii="Times New Roman" w:hAnsi="Times New Roman"/>
        </w:rPr>
      </w:pPr>
    </w:p>
    <w:p w14:paraId="08E932A3" w14:textId="77777777" w:rsidR="00060DC2" w:rsidRPr="00B44540" w:rsidRDefault="00060DC2" w:rsidP="00060DC2">
      <w:pPr>
        <w:pStyle w:val="BodyText"/>
        <w:jc w:val="center"/>
        <w:rPr>
          <w:rFonts w:ascii="Times New Roman" w:hAnsi="Times New Roman"/>
        </w:rPr>
      </w:pPr>
    </w:p>
    <w:p w14:paraId="75484A17" w14:textId="77777777" w:rsidR="00060DC2" w:rsidRPr="00B44540" w:rsidRDefault="00060DC2" w:rsidP="00060DC2">
      <w:pPr>
        <w:pStyle w:val="BodyText"/>
        <w:jc w:val="center"/>
        <w:rPr>
          <w:rFonts w:ascii="Times New Roman" w:hAnsi="Times New Roman"/>
          <w:b/>
          <w:szCs w:val="22"/>
          <w:u w:val="single"/>
          <w:lang w:val="fr-FR"/>
        </w:rPr>
      </w:pPr>
      <w:r w:rsidRPr="00B44540">
        <w:rPr>
          <w:rFonts w:ascii="Times New Roman" w:hAnsi="Times New Roman"/>
          <w:noProof/>
          <w:lang w:val="en-IE" w:eastAsia="en-IE"/>
        </w:rPr>
        <w:drawing>
          <wp:inline distT="0" distB="0" distL="0" distR="0" wp14:anchorId="3F2D0217" wp14:editId="3CB5F842">
            <wp:extent cx="1143000" cy="97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0" cy="971550"/>
                    </a:xfrm>
                    <a:prstGeom prst="rect">
                      <a:avLst/>
                    </a:prstGeom>
                    <a:noFill/>
                    <a:ln>
                      <a:noFill/>
                    </a:ln>
                  </pic:spPr>
                </pic:pic>
              </a:graphicData>
            </a:graphic>
          </wp:inline>
        </w:drawing>
      </w:r>
    </w:p>
    <w:p w14:paraId="714F3B01" w14:textId="77777777" w:rsidR="00060DC2" w:rsidRPr="00B44540" w:rsidRDefault="00060DC2" w:rsidP="00060DC2">
      <w:pPr>
        <w:pStyle w:val="BodyText"/>
        <w:rPr>
          <w:rFonts w:ascii="Times New Roman" w:hAnsi="Times New Roman"/>
          <w:b/>
          <w:szCs w:val="22"/>
          <w:u w:val="single"/>
          <w:lang w:val="fr-FR"/>
        </w:rPr>
      </w:pPr>
    </w:p>
    <w:p w14:paraId="6F1E09E9" w14:textId="77777777" w:rsidR="00060DC2" w:rsidRPr="00060DC2" w:rsidRDefault="00060DC2" w:rsidP="00060DC2">
      <w:pPr>
        <w:rPr>
          <w:rFonts w:ascii="Times New Roman" w:hAnsi="Times New Roman"/>
          <w:b/>
          <w:bCs/>
          <w:sz w:val="24"/>
          <w:szCs w:val="28"/>
          <w:u w:val="single"/>
          <w:lang w:val="en-IE"/>
        </w:rPr>
      </w:pPr>
      <w:bookmarkStart w:id="6" w:name="_Toc337196912"/>
    </w:p>
    <w:bookmarkEnd w:id="6"/>
    <w:p w14:paraId="6E6F213C" w14:textId="46C41346" w:rsidR="00060DC2" w:rsidRPr="00060DC2" w:rsidRDefault="00060DC2" w:rsidP="00060DC2">
      <w:pPr>
        <w:jc w:val="center"/>
        <w:rPr>
          <w:rFonts w:ascii="Times New Roman" w:hAnsi="Times New Roman"/>
          <w:b/>
          <w:bCs/>
          <w:sz w:val="24"/>
          <w:szCs w:val="28"/>
          <w:u w:val="single"/>
          <w:lang w:val="en-IE"/>
        </w:rPr>
      </w:pPr>
      <w:r w:rsidRPr="00060DC2">
        <w:rPr>
          <w:rFonts w:ascii="Times New Roman" w:hAnsi="Times New Roman"/>
          <w:b/>
          <w:bCs/>
          <w:sz w:val="24"/>
          <w:szCs w:val="28"/>
          <w:u w:val="single"/>
          <w:lang w:val="en-IE"/>
        </w:rPr>
        <w:t>REQUIREMENTS &amp; SPECIFICATIONS</w:t>
      </w:r>
    </w:p>
    <w:p w14:paraId="385AE2B9" w14:textId="77777777" w:rsidR="00060DC2" w:rsidRPr="00B44540" w:rsidRDefault="00060DC2" w:rsidP="00060DC2">
      <w:pPr>
        <w:jc w:val="center"/>
        <w:rPr>
          <w:rFonts w:ascii="Times New Roman" w:hAnsi="Times New Roman"/>
          <w:b/>
          <w:bCs/>
          <w:sz w:val="28"/>
          <w:szCs w:val="28"/>
          <w:lang w:val="en-IE"/>
        </w:rPr>
      </w:pPr>
    </w:p>
    <w:p w14:paraId="74777B2B" w14:textId="77777777" w:rsidR="00060DC2" w:rsidRPr="00B44540" w:rsidRDefault="00060DC2" w:rsidP="00060DC2">
      <w:pPr>
        <w:jc w:val="center"/>
        <w:rPr>
          <w:rFonts w:ascii="Times New Roman" w:hAnsi="Times New Roman"/>
          <w:b/>
          <w:bCs/>
          <w:sz w:val="24"/>
          <w:szCs w:val="28"/>
          <w:lang w:val="en-IE"/>
        </w:rPr>
      </w:pPr>
    </w:p>
    <w:p w14:paraId="62284D5E" w14:textId="5286A626" w:rsidR="00060DC2" w:rsidRPr="00060DC2" w:rsidRDefault="00060DC2" w:rsidP="00060DC2">
      <w:pPr>
        <w:jc w:val="center"/>
        <w:rPr>
          <w:rFonts w:ascii="Times New Roman" w:hAnsi="Times New Roman"/>
          <w:b/>
          <w:bCs/>
          <w:sz w:val="28"/>
          <w:szCs w:val="22"/>
          <w:lang w:val="en-IE"/>
        </w:rPr>
      </w:pPr>
      <w:r w:rsidRPr="00060DC2">
        <w:rPr>
          <w:rFonts w:ascii="Times New Roman" w:hAnsi="Times New Roman"/>
          <w:b/>
          <w:bCs/>
          <w:sz w:val="40"/>
          <w:szCs w:val="40"/>
        </w:rPr>
        <w:t>Single Academic Partner for Officer Education Pathways Courses</w:t>
      </w:r>
    </w:p>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C526D3C" w14:textId="77777777" w:rsidR="00060DC2" w:rsidRDefault="00060DC2" w:rsidP="00CC7906"/>
    <w:p w14:paraId="7C8A93CD" w14:textId="77777777" w:rsidR="00060DC2" w:rsidRDefault="00060DC2" w:rsidP="00CC7906"/>
    <w:p w14:paraId="397106CC" w14:textId="77777777" w:rsidR="00060DC2" w:rsidRDefault="00060DC2" w:rsidP="00CC7906"/>
    <w:p w14:paraId="6D393CA9" w14:textId="77777777" w:rsidR="00060DC2" w:rsidRDefault="00060DC2" w:rsidP="00CC7906"/>
    <w:p w14:paraId="6B9330E2" w14:textId="77777777" w:rsidR="00060DC2" w:rsidRDefault="00060DC2" w:rsidP="00CC7906"/>
    <w:p w14:paraId="602B02A2" w14:textId="77777777" w:rsidR="00060DC2" w:rsidRDefault="00060DC2" w:rsidP="00CC7906"/>
    <w:p w14:paraId="3AF0267B" w14:textId="77777777" w:rsidR="00060DC2" w:rsidRDefault="00060DC2" w:rsidP="00CC7906"/>
    <w:p w14:paraId="074E1E68" w14:textId="77777777" w:rsidR="00060DC2" w:rsidRDefault="00060DC2" w:rsidP="00CC7906"/>
    <w:p w14:paraId="71F3C58B" w14:textId="77777777" w:rsidR="00060DC2" w:rsidRDefault="00060DC2" w:rsidP="00CC7906"/>
    <w:p w14:paraId="645C3CD4" w14:textId="77777777" w:rsidR="00060DC2" w:rsidRDefault="00060DC2" w:rsidP="00CC7906"/>
    <w:p w14:paraId="4611DCC0" w14:textId="77777777" w:rsidR="00060DC2" w:rsidRDefault="00060DC2" w:rsidP="00CC7906"/>
    <w:p w14:paraId="1F137C9D" w14:textId="77777777" w:rsidR="00060DC2" w:rsidRDefault="00060DC2" w:rsidP="00CC7906"/>
    <w:p w14:paraId="0F79CF3D" w14:textId="77777777" w:rsidR="00060DC2" w:rsidRPr="00B44540" w:rsidRDefault="00060DC2" w:rsidP="00060DC2">
      <w:pPr>
        <w:rPr>
          <w:rFonts w:ascii="Times New Roman" w:hAnsi="Times New Roman"/>
          <w:sz w:val="24"/>
          <w:szCs w:val="26"/>
        </w:rPr>
      </w:pPr>
      <w:bookmarkStart w:id="7" w:name="_Toc374522225"/>
      <w:bookmarkStart w:id="8" w:name="_Toc296196447"/>
      <w:r w:rsidRPr="00B44540">
        <w:rPr>
          <w:rFonts w:ascii="Times New Roman" w:hAnsi="Times New Roman"/>
          <w:b/>
          <w:sz w:val="24"/>
          <w:szCs w:val="28"/>
          <w:u w:val="single"/>
        </w:rPr>
        <w:lastRenderedPageBreak/>
        <w:t xml:space="preserve">SECTION 1 – </w:t>
      </w:r>
      <w:bookmarkEnd w:id="7"/>
      <w:r w:rsidRPr="00B44540">
        <w:rPr>
          <w:rFonts w:ascii="Times New Roman" w:hAnsi="Times New Roman"/>
          <w:b/>
          <w:sz w:val="24"/>
          <w:szCs w:val="28"/>
          <w:u w:val="single"/>
          <w:lang w:val="en-IE"/>
        </w:rPr>
        <w:t>GENERAL INFORMATION</w:t>
      </w:r>
      <w:bookmarkEnd w:id="8"/>
    </w:p>
    <w:p w14:paraId="4F10149A" w14:textId="77777777" w:rsidR="00060DC2" w:rsidRPr="00393758" w:rsidRDefault="00060DC2" w:rsidP="00060DC2">
      <w:pPr>
        <w:rPr>
          <w:rFonts w:ascii="Times New Roman" w:hAnsi="Times New Roman"/>
          <w:lang w:val="en-IE"/>
        </w:rPr>
      </w:pPr>
    </w:p>
    <w:p w14:paraId="36F32FB0" w14:textId="77777777" w:rsidR="00060DC2" w:rsidRPr="00393758" w:rsidRDefault="00060DC2" w:rsidP="008863A1">
      <w:pPr>
        <w:numPr>
          <w:ilvl w:val="1"/>
          <w:numId w:val="30"/>
        </w:numPr>
        <w:spacing w:after="0" w:line="360" w:lineRule="auto"/>
        <w:ind w:left="567" w:hanging="573"/>
        <w:rPr>
          <w:rFonts w:ascii="Times New Roman" w:hAnsi="Times New Roman"/>
          <w:b/>
          <w:szCs w:val="22"/>
          <w:lang w:val="en-IE"/>
        </w:rPr>
      </w:pPr>
      <w:r w:rsidRPr="00393758">
        <w:rPr>
          <w:rFonts w:ascii="Times New Roman" w:hAnsi="Times New Roman"/>
          <w:b/>
          <w:szCs w:val="22"/>
          <w:lang w:val="en-IE"/>
        </w:rPr>
        <w:t>Main Objective</w:t>
      </w:r>
    </w:p>
    <w:p w14:paraId="2A794150" w14:textId="77777777" w:rsidR="00060DC2" w:rsidRPr="00393758" w:rsidRDefault="00060DC2" w:rsidP="00060DC2">
      <w:pPr>
        <w:spacing w:after="0" w:line="360" w:lineRule="auto"/>
        <w:rPr>
          <w:rFonts w:ascii="Times New Roman" w:hAnsi="Times New Roman"/>
          <w:b/>
          <w:szCs w:val="22"/>
          <w:lang w:val="en-IE"/>
        </w:rPr>
      </w:pPr>
    </w:p>
    <w:p w14:paraId="08CB73C1" w14:textId="77F45D2E" w:rsidR="00060DC2" w:rsidRPr="00393758" w:rsidRDefault="00060DC2" w:rsidP="008863A1">
      <w:pPr>
        <w:spacing w:after="160" w:line="360" w:lineRule="auto"/>
        <w:ind w:left="567"/>
        <w:contextualSpacing/>
        <w:jc w:val="both"/>
        <w:rPr>
          <w:rFonts w:ascii="Times New Roman" w:hAnsi="Times New Roman"/>
          <w:szCs w:val="22"/>
          <w:lang w:eastAsia="en-GB"/>
        </w:rPr>
      </w:pPr>
      <w:r w:rsidRPr="00393758">
        <w:rPr>
          <w:rFonts w:ascii="Times New Roman" w:hAnsi="Times New Roman"/>
          <w:bCs/>
        </w:rPr>
        <w:t xml:space="preserve">The Irish Defence Forces (DF) seek </w:t>
      </w:r>
      <w:r w:rsidR="008863A1">
        <w:rPr>
          <w:rFonts w:ascii="Times New Roman" w:hAnsi="Times New Roman"/>
          <w:bCs/>
        </w:rPr>
        <w:t xml:space="preserve">an </w:t>
      </w:r>
      <w:r w:rsidRPr="00393758">
        <w:rPr>
          <w:rFonts w:ascii="Times New Roman" w:hAnsi="Times New Roman"/>
          <w:bCs/>
        </w:rPr>
        <w:t xml:space="preserve">academic partner to provide accredited programmes that addresses specific requirements </w:t>
      </w:r>
      <w:r w:rsidRPr="00393758">
        <w:rPr>
          <w:rFonts w:ascii="Times New Roman" w:hAnsi="Times New Roman"/>
          <w:szCs w:val="22"/>
          <w:lang w:eastAsia="en-GB"/>
        </w:rPr>
        <w:t>for the training and education of the Defence Forces Senior Commissioned Leadership and Cadets in accordance with Defence Forces Regulations</w:t>
      </w:r>
      <w:r w:rsidR="008863A1">
        <w:rPr>
          <w:rFonts w:ascii="Times New Roman" w:hAnsi="Times New Roman"/>
          <w:szCs w:val="22"/>
          <w:lang w:eastAsia="en-GB"/>
        </w:rPr>
        <w:t>:</w:t>
      </w:r>
    </w:p>
    <w:p w14:paraId="002476DA" w14:textId="77777777" w:rsidR="00060DC2" w:rsidRPr="00393758" w:rsidRDefault="00060DC2" w:rsidP="00060DC2">
      <w:pPr>
        <w:pStyle w:val="ListParagraph"/>
        <w:spacing w:after="0" w:line="240" w:lineRule="auto"/>
        <w:jc w:val="both"/>
        <w:rPr>
          <w:rFonts w:ascii="Times New Roman" w:hAnsi="Times New Roman"/>
          <w:b/>
          <w:bCs/>
        </w:rPr>
      </w:pPr>
    </w:p>
    <w:p w14:paraId="11F04477" w14:textId="68A69105" w:rsidR="00060DC2" w:rsidRPr="00393758" w:rsidRDefault="00060DC2" w:rsidP="008863A1">
      <w:pPr>
        <w:pStyle w:val="ListParagraph"/>
        <w:numPr>
          <w:ilvl w:val="1"/>
          <w:numId w:val="34"/>
        </w:numPr>
        <w:spacing w:after="0" w:line="240" w:lineRule="auto"/>
        <w:ind w:left="1134" w:hanging="567"/>
        <w:jc w:val="both"/>
        <w:rPr>
          <w:rFonts w:ascii="Times New Roman" w:hAnsi="Times New Roman"/>
          <w:b/>
          <w:bCs/>
        </w:rPr>
      </w:pPr>
      <w:r w:rsidRPr="008863A1">
        <w:rPr>
          <w:rFonts w:ascii="Times New Roman" w:eastAsia="Arial" w:hAnsi="Times New Roman"/>
          <w:b/>
          <w:kern w:val="20"/>
          <w:lang w:eastAsia="ja-JP"/>
        </w:rPr>
        <w:t>Joint Command and Staff Course</w:t>
      </w:r>
      <w:r w:rsidR="008863A1">
        <w:rPr>
          <w:rFonts w:ascii="Times New Roman" w:eastAsia="Arial" w:hAnsi="Times New Roman"/>
          <w:bCs/>
          <w:kern w:val="20"/>
          <w:lang w:eastAsia="ja-JP"/>
        </w:rPr>
        <w:t xml:space="preserve"> - </w:t>
      </w:r>
      <w:r w:rsidRPr="00393758">
        <w:rPr>
          <w:rFonts w:ascii="Times New Roman" w:eastAsia="Arial" w:hAnsi="Times New Roman"/>
          <w:bCs/>
          <w:kern w:val="20"/>
          <w:lang w:eastAsia="ja-JP"/>
        </w:rPr>
        <w:t>Level 9 Masters in Leadership, Management and Defence Studies.</w:t>
      </w:r>
    </w:p>
    <w:p w14:paraId="497F56B5" w14:textId="2B4CAF44" w:rsidR="00060DC2" w:rsidRPr="00393758" w:rsidRDefault="00060DC2" w:rsidP="008863A1">
      <w:pPr>
        <w:pStyle w:val="ListParagraph"/>
        <w:numPr>
          <w:ilvl w:val="1"/>
          <w:numId w:val="34"/>
        </w:numPr>
        <w:spacing w:after="0" w:line="240" w:lineRule="auto"/>
        <w:ind w:left="1134" w:hanging="567"/>
        <w:jc w:val="both"/>
        <w:rPr>
          <w:rFonts w:ascii="Times New Roman" w:hAnsi="Times New Roman"/>
          <w:b/>
          <w:bCs/>
        </w:rPr>
      </w:pPr>
      <w:r w:rsidRPr="008863A1">
        <w:rPr>
          <w:rFonts w:ascii="Times New Roman" w:eastAsia="Arial" w:hAnsi="Times New Roman"/>
          <w:b/>
          <w:kern w:val="20"/>
          <w:lang w:eastAsia="ja-JP"/>
        </w:rPr>
        <w:t>Land Command and Staff Course</w:t>
      </w:r>
      <w:r w:rsidR="008863A1">
        <w:rPr>
          <w:rFonts w:ascii="Times New Roman" w:eastAsia="Arial" w:hAnsi="Times New Roman"/>
          <w:bCs/>
          <w:kern w:val="20"/>
          <w:lang w:eastAsia="ja-JP"/>
        </w:rPr>
        <w:t xml:space="preserve"> -</w:t>
      </w:r>
      <w:r w:rsidRPr="00393758">
        <w:rPr>
          <w:rFonts w:ascii="Times New Roman" w:eastAsia="Arial" w:hAnsi="Times New Roman"/>
          <w:bCs/>
          <w:kern w:val="20"/>
          <w:lang w:eastAsia="ja-JP"/>
        </w:rPr>
        <w:t xml:space="preserve"> Level 9 Postgraduate Diploma in Leadership, Management and Defence Studies.</w:t>
      </w:r>
    </w:p>
    <w:p w14:paraId="352E3EEB" w14:textId="700AC34C" w:rsidR="00060DC2" w:rsidRPr="00393758" w:rsidRDefault="00060DC2" w:rsidP="008863A1">
      <w:pPr>
        <w:pStyle w:val="ListParagraph"/>
        <w:numPr>
          <w:ilvl w:val="1"/>
          <w:numId w:val="34"/>
        </w:numPr>
        <w:spacing w:after="0" w:line="240" w:lineRule="auto"/>
        <w:ind w:left="1134" w:hanging="567"/>
        <w:jc w:val="both"/>
        <w:rPr>
          <w:rFonts w:ascii="Times New Roman" w:hAnsi="Times New Roman"/>
          <w:b/>
          <w:bCs/>
        </w:rPr>
      </w:pPr>
      <w:r w:rsidRPr="008863A1">
        <w:rPr>
          <w:rFonts w:ascii="Times New Roman" w:eastAsia="Arial" w:hAnsi="Times New Roman"/>
          <w:b/>
          <w:kern w:val="20"/>
          <w:lang w:eastAsia="ja-JP"/>
        </w:rPr>
        <w:t>Joint Cadet Course</w:t>
      </w:r>
      <w:r w:rsidR="008863A1">
        <w:rPr>
          <w:rFonts w:ascii="Times New Roman" w:eastAsia="Arial" w:hAnsi="Times New Roman"/>
          <w:bCs/>
          <w:kern w:val="20"/>
          <w:lang w:eastAsia="ja-JP"/>
        </w:rPr>
        <w:t xml:space="preserve"> -</w:t>
      </w:r>
      <w:r w:rsidRPr="00393758">
        <w:rPr>
          <w:rFonts w:ascii="Times New Roman" w:eastAsia="Arial" w:hAnsi="Times New Roman"/>
          <w:bCs/>
          <w:kern w:val="20"/>
          <w:lang w:eastAsia="ja-JP"/>
        </w:rPr>
        <w:t xml:space="preserve"> </w:t>
      </w:r>
      <w:r w:rsidRPr="00393758">
        <w:rPr>
          <w:rFonts w:ascii="Times New Roman" w:eastAsia="Arial" w:hAnsi="Times New Roman"/>
        </w:rPr>
        <w:t>Level 7 Diploma in Leadership, Management and Defence Studies.</w:t>
      </w:r>
    </w:p>
    <w:p w14:paraId="4A308F44" w14:textId="77777777" w:rsidR="00060DC2" w:rsidRPr="00393758" w:rsidRDefault="00060DC2" w:rsidP="00060DC2">
      <w:pPr>
        <w:spacing w:after="160" w:line="360" w:lineRule="auto"/>
        <w:contextualSpacing/>
        <w:jc w:val="both"/>
        <w:rPr>
          <w:rFonts w:ascii="Times New Roman" w:hAnsi="Times New Roman"/>
          <w:szCs w:val="22"/>
          <w:lang w:eastAsia="en-GB"/>
        </w:rPr>
      </w:pPr>
    </w:p>
    <w:p w14:paraId="43F511FF" w14:textId="106E49A7" w:rsidR="00060DC2" w:rsidRPr="0034269B" w:rsidRDefault="0034269B" w:rsidP="0034269B">
      <w:pPr>
        <w:spacing w:after="160" w:line="360" w:lineRule="auto"/>
        <w:ind w:left="567"/>
        <w:contextualSpacing/>
        <w:jc w:val="both"/>
        <w:rPr>
          <w:rFonts w:ascii="Times New Roman" w:hAnsi="Times New Roman"/>
          <w:b/>
          <w:bCs/>
          <w:szCs w:val="22"/>
          <w:u w:val="single"/>
          <w:lang w:eastAsia="en-GB"/>
        </w:rPr>
      </w:pPr>
      <w:r>
        <w:rPr>
          <w:rFonts w:ascii="Times New Roman" w:hAnsi="Times New Roman"/>
          <w:b/>
          <w:bCs/>
          <w:szCs w:val="22"/>
          <w:u w:val="single"/>
          <w:lang w:eastAsia="en-GB"/>
        </w:rPr>
        <w:t>The Joint Command and Staff Course (JCSC)</w:t>
      </w:r>
    </w:p>
    <w:p w14:paraId="2BC04BDD" w14:textId="77777777" w:rsidR="00060DC2" w:rsidRPr="00393758" w:rsidRDefault="00060DC2" w:rsidP="008863A1">
      <w:pPr>
        <w:spacing w:line="360" w:lineRule="auto"/>
        <w:ind w:left="567"/>
        <w:jc w:val="both"/>
        <w:rPr>
          <w:rFonts w:ascii="Times New Roman" w:hAnsi="Times New Roman"/>
        </w:rPr>
      </w:pPr>
      <w:r w:rsidRPr="0034269B">
        <w:rPr>
          <w:rFonts w:ascii="Times New Roman" w:hAnsi="Times New Roman"/>
          <w:b/>
          <w:bCs/>
        </w:rPr>
        <w:t>The Joint Command and Staff Course (JCSC)</w:t>
      </w:r>
      <w:r w:rsidRPr="00393758">
        <w:rPr>
          <w:rFonts w:ascii="Times New Roman" w:hAnsi="Times New Roman"/>
        </w:rPr>
        <w:t xml:space="preserve"> is the key stone of professional military education within the Defence Forces, conducted over ten (10) months in the Military College, Defence Forces Training Centre. This course equips future leaders of the Defence Forces with the expertise required to safeguard state interests, both domestically and abroad. The course presents students with an opportunity to develop individually and as a group in an open, enquiring and intellectually challenging setting. The course is designed to prepare students to transition from tactical command to effective competence in appointments at the operational and strategic level. Specifically, the course is designed to prepare students for high-grade assignments, including command, by developing their intellectual, analytical, decision-making and communication skills. Complementing this approach, students will be given the opportunity to develop their professional knowledge through focused analysis of single service, joint, combined and multi-agency operations. Students will also attain an enhanced understanding of the higher management and finance of defence and acquire a comprehensive grasp of strategy, security and defence issues in domestic and international contexts.</w:t>
      </w:r>
    </w:p>
    <w:p w14:paraId="0B2B2A2A" w14:textId="77777777" w:rsidR="00060DC2" w:rsidRPr="00393758" w:rsidRDefault="00060DC2" w:rsidP="008863A1">
      <w:pPr>
        <w:ind w:left="567"/>
        <w:jc w:val="both"/>
        <w:rPr>
          <w:rFonts w:ascii="Times New Roman" w:hAnsi="Times New Roman"/>
          <w:b/>
          <w:bCs/>
        </w:rPr>
      </w:pPr>
      <w:r w:rsidRPr="00393758">
        <w:rPr>
          <w:rFonts w:ascii="Times New Roman" w:hAnsi="Times New Roman"/>
          <w:b/>
          <w:bCs/>
        </w:rPr>
        <w:t>Upon successful completion of this course, students will be able:</w:t>
      </w:r>
    </w:p>
    <w:p w14:paraId="11FD4EAC" w14:textId="6217C9E3" w:rsidR="00060DC2" w:rsidRPr="008863A1" w:rsidRDefault="00060DC2" w:rsidP="00573124">
      <w:pPr>
        <w:pStyle w:val="ListParagraph"/>
        <w:numPr>
          <w:ilvl w:val="0"/>
          <w:numId w:val="35"/>
        </w:numPr>
        <w:spacing w:line="360" w:lineRule="auto"/>
        <w:ind w:left="1134" w:hanging="567"/>
        <w:jc w:val="both"/>
        <w:rPr>
          <w:rFonts w:ascii="Times New Roman" w:hAnsi="Times New Roman"/>
        </w:rPr>
      </w:pPr>
      <w:r w:rsidRPr="008863A1">
        <w:rPr>
          <w:rFonts w:ascii="Times New Roman" w:hAnsi="Times New Roman"/>
        </w:rPr>
        <w:t xml:space="preserve">Apply advanced academic theory and research methods. </w:t>
      </w:r>
    </w:p>
    <w:p w14:paraId="3DBFE5EA" w14:textId="7F8671C2" w:rsidR="00060DC2" w:rsidRPr="008863A1" w:rsidRDefault="00060DC2" w:rsidP="00573124">
      <w:pPr>
        <w:pStyle w:val="ListParagraph"/>
        <w:numPr>
          <w:ilvl w:val="0"/>
          <w:numId w:val="35"/>
        </w:numPr>
        <w:spacing w:line="360" w:lineRule="auto"/>
        <w:ind w:left="1134" w:hanging="567"/>
        <w:jc w:val="both"/>
        <w:rPr>
          <w:rFonts w:ascii="Times New Roman" w:hAnsi="Times New Roman"/>
        </w:rPr>
      </w:pPr>
      <w:r w:rsidRPr="008863A1">
        <w:rPr>
          <w:rFonts w:ascii="Times New Roman" w:hAnsi="Times New Roman"/>
        </w:rPr>
        <w:t xml:space="preserve">Examine and display the skills required within CIV-MIL relations such as advocacy, negotiation and communication. </w:t>
      </w:r>
    </w:p>
    <w:p w14:paraId="05E41C27" w14:textId="03AC20D5" w:rsidR="00060DC2" w:rsidRPr="008863A1" w:rsidRDefault="00060DC2" w:rsidP="00573124">
      <w:pPr>
        <w:pStyle w:val="ListParagraph"/>
        <w:numPr>
          <w:ilvl w:val="0"/>
          <w:numId w:val="35"/>
        </w:numPr>
        <w:spacing w:line="360" w:lineRule="auto"/>
        <w:ind w:left="1134" w:hanging="567"/>
        <w:jc w:val="both"/>
        <w:rPr>
          <w:rFonts w:ascii="Times New Roman" w:hAnsi="Times New Roman"/>
        </w:rPr>
      </w:pPr>
      <w:r w:rsidRPr="008863A1">
        <w:rPr>
          <w:rFonts w:ascii="Times New Roman" w:hAnsi="Times New Roman"/>
        </w:rPr>
        <w:t xml:space="preserve">Demonstrate the ability to operate within the joint operational space. </w:t>
      </w:r>
    </w:p>
    <w:p w14:paraId="1B18A4FD" w14:textId="2CED3435" w:rsidR="00060DC2" w:rsidRPr="008863A1" w:rsidRDefault="00060DC2" w:rsidP="00573124">
      <w:pPr>
        <w:pStyle w:val="ListParagraph"/>
        <w:numPr>
          <w:ilvl w:val="0"/>
          <w:numId w:val="35"/>
        </w:numPr>
        <w:spacing w:line="360" w:lineRule="auto"/>
        <w:ind w:left="1134" w:hanging="567"/>
        <w:jc w:val="both"/>
        <w:rPr>
          <w:rFonts w:ascii="Times New Roman" w:hAnsi="Times New Roman"/>
        </w:rPr>
      </w:pPr>
      <w:r w:rsidRPr="008863A1">
        <w:rPr>
          <w:rFonts w:ascii="Times New Roman" w:hAnsi="Times New Roman"/>
        </w:rPr>
        <w:t xml:space="preserve">Display an understanding of NATOs operational planning process (COPD). </w:t>
      </w:r>
    </w:p>
    <w:p w14:paraId="1B7E46D1" w14:textId="12C84272" w:rsidR="00060DC2" w:rsidRPr="008863A1" w:rsidRDefault="00060DC2" w:rsidP="00573124">
      <w:pPr>
        <w:pStyle w:val="ListParagraph"/>
        <w:numPr>
          <w:ilvl w:val="0"/>
          <w:numId w:val="35"/>
        </w:numPr>
        <w:spacing w:line="360" w:lineRule="auto"/>
        <w:ind w:left="1134" w:hanging="567"/>
        <w:jc w:val="both"/>
        <w:rPr>
          <w:rFonts w:ascii="Times New Roman" w:hAnsi="Times New Roman"/>
        </w:rPr>
      </w:pPr>
      <w:r w:rsidRPr="008863A1">
        <w:rPr>
          <w:rFonts w:ascii="Times New Roman" w:hAnsi="Times New Roman"/>
        </w:rPr>
        <w:t>Display an understanding of foreign and defence policy, organisational strategy and management practices within the defence sector.</w:t>
      </w:r>
    </w:p>
    <w:p w14:paraId="566F8FA6" w14:textId="6936E7D1" w:rsidR="00060DC2" w:rsidRPr="008863A1" w:rsidRDefault="00060DC2" w:rsidP="00573124">
      <w:pPr>
        <w:pStyle w:val="ListParagraph"/>
        <w:numPr>
          <w:ilvl w:val="0"/>
          <w:numId w:val="35"/>
        </w:numPr>
        <w:spacing w:line="360" w:lineRule="auto"/>
        <w:ind w:left="1134" w:hanging="567"/>
        <w:jc w:val="both"/>
        <w:rPr>
          <w:rFonts w:ascii="Times New Roman" w:hAnsi="Times New Roman"/>
        </w:rPr>
      </w:pPr>
      <w:r w:rsidRPr="008863A1">
        <w:rPr>
          <w:rFonts w:ascii="Times New Roman" w:hAnsi="Times New Roman"/>
        </w:rPr>
        <w:t xml:space="preserve">Differentiate between the organisation, roles and strategic functions of the main international organisations with whom Ireland and the Defence Forces interact. </w:t>
      </w:r>
    </w:p>
    <w:p w14:paraId="10E6B756" w14:textId="6F5F3E3E" w:rsidR="00060DC2" w:rsidRPr="008863A1" w:rsidRDefault="00060DC2" w:rsidP="00573124">
      <w:pPr>
        <w:pStyle w:val="ListParagraph"/>
        <w:numPr>
          <w:ilvl w:val="0"/>
          <w:numId w:val="35"/>
        </w:numPr>
        <w:spacing w:line="360" w:lineRule="auto"/>
        <w:ind w:left="1134" w:hanging="567"/>
        <w:jc w:val="both"/>
        <w:rPr>
          <w:rFonts w:ascii="Times New Roman" w:hAnsi="Times New Roman"/>
        </w:rPr>
      </w:pPr>
      <w:r w:rsidRPr="008863A1">
        <w:rPr>
          <w:rFonts w:ascii="Times New Roman" w:hAnsi="Times New Roman"/>
        </w:rPr>
        <w:lastRenderedPageBreak/>
        <w:t>Assess the importance of leadership within the military and how this is supported through critical self-awareness.</w:t>
      </w:r>
    </w:p>
    <w:p w14:paraId="7E142485" w14:textId="77777777" w:rsidR="00060DC2" w:rsidRPr="00393758" w:rsidRDefault="00060DC2" w:rsidP="0050760A">
      <w:pPr>
        <w:spacing w:line="360" w:lineRule="auto"/>
        <w:ind w:left="567"/>
        <w:jc w:val="both"/>
        <w:rPr>
          <w:rFonts w:ascii="Times New Roman" w:hAnsi="Times New Roman"/>
        </w:rPr>
      </w:pPr>
      <w:r w:rsidRPr="00393758">
        <w:rPr>
          <w:rFonts w:ascii="Times New Roman" w:hAnsi="Times New Roman"/>
        </w:rPr>
        <w:t>The course is primarily structured to meet the requirements necessary for the effective function of the Irish Defence Forces both nationally and internationally. The JCSC is accredited to Level 9 through the award of an MA in Leadership, Management and Defence Studies (MA LMDS).</w:t>
      </w:r>
    </w:p>
    <w:p w14:paraId="65CA110E" w14:textId="77777777" w:rsidR="00060DC2" w:rsidRPr="00393758" w:rsidRDefault="00060DC2" w:rsidP="0050760A">
      <w:pPr>
        <w:spacing w:line="360" w:lineRule="auto"/>
        <w:ind w:left="567"/>
        <w:jc w:val="both"/>
        <w:rPr>
          <w:rFonts w:ascii="Times New Roman" w:eastAsia="Arial" w:hAnsi="Times New Roman"/>
        </w:rPr>
      </w:pPr>
      <w:r w:rsidRPr="00393758">
        <w:rPr>
          <w:rFonts w:ascii="Times New Roman" w:eastAsia="Arial" w:hAnsi="Times New Roman"/>
        </w:rPr>
        <w:t>Each iteration accommodates approximately 24-30 participants. Subjects include but are not limited to;</w:t>
      </w:r>
    </w:p>
    <w:p w14:paraId="13FD20FA" w14:textId="77777777" w:rsidR="00060DC2" w:rsidRPr="00393758" w:rsidRDefault="00060DC2" w:rsidP="00060DC2">
      <w:pPr>
        <w:ind w:left="720"/>
        <w:jc w:val="both"/>
        <w:rPr>
          <w:rFonts w:ascii="Times New Roman" w:hAnsi="Times New Roman"/>
        </w:rPr>
      </w:pPr>
    </w:p>
    <w:p w14:paraId="62D1616C" w14:textId="6DD77E47" w:rsidR="00060DC2" w:rsidRPr="0050760A" w:rsidRDefault="00060DC2" w:rsidP="00573124">
      <w:pPr>
        <w:pStyle w:val="ListParagraph"/>
        <w:numPr>
          <w:ilvl w:val="0"/>
          <w:numId w:val="36"/>
        </w:numPr>
        <w:spacing w:after="0" w:line="360" w:lineRule="auto"/>
        <w:ind w:left="1134" w:hanging="567"/>
        <w:jc w:val="both"/>
        <w:rPr>
          <w:rFonts w:ascii="Times New Roman" w:hAnsi="Times New Roman"/>
        </w:rPr>
      </w:pPr>
      <w:r w:rsidRPr="00393758">
        <w:rPr>
          <w:rFonts w:ascii="Times New Roman" w:hAnsi="Times New Roman"/>
        </w:rPr>
        <w:t>Command, Leadership, Ethics and Defence Management</w:t>
      </w:r>
    </w:p>
    <w:p w14:paraId="15936625" w14:textId="77777777" w:rsidR="00060DC2" w:rsidRPr="00393758" w:rsidRDefault="00060DC2" w:rsidP="00573124">
      <w:pPr>
        <w:numPr>
          <w:ilvl w:val="0"/>
          <w:numId w:val="36"/>
        </w:numPr>
        <w:spacing w:after="5" w:line="360" w:lineRule="auto"/>
        <w:ind w:left="1134" w:right="-45" w:hanging="567"/>
        <w:jc w:val="both"/>
        <w:rPr>
          <w:rFonts w:ascii="Times New Roman" w:hAnsi="Times New Roman"/>
        </w:rPr>
      </w:pPr>
      <w:r w:rsidRPr="00393758">
        <w:rPr>
          <w:rFonts w:ascii="Times New Roman" w:hAnsi="Times New Roman"/>
        </w:rPr>
        <w:t>Strategy and Contemporary Security</w:t>
      </w:r>
    </w:p>
    <w:p w14:paraId="52C26139" w14:textId="77777777" w:rsidR="00060DC2" w:rsidRPr="00393758" w:rsidRDefault="00060DC2" w:rsidP="00573124">
      <w:pPr>
        <w:numPr>
          <w:ilvl w:val="0"/>
          <w:numId w:val="36"/>
        </w:numPr>
        <w:spacing w:after="5" w:line="360" w:lineRule="auto"/>
        <w:ind w:left="1134" w:right="-45" w:hanging="567"/>
        <w:jc w:val="both"/>
        <w:rPr>
          <w:rFonts w:ascii="Times New Roman" w:hAnsi="Times New Roman"/>
        </w:rPr>
      </w:pPr>
      <w:r w:rsidRPr="00393758">
        <w:rPr>
          <w:rFonts w:ascii="Times New Roman" w:hAnsi="Times New Roman"/>
        </w:rPr>
        <w:t>Defence Policy and Capability Management</w:t>
      </w:r>
    </w:p>
    <w:p w14:paraId="0618A200" w14:textId="77777777" w:rsidR="00060DC2" w:rsidRPr="00393758" w:rsidRDefault="00060DC2" w:rsidP="00573124">
      <w:pPr>
        <w:numPr>
          <w:ilvl w:val="0"/>
          <w:numId w:val="36"/>
        </w:numPr>
        <w:spacing w:after="5" w:line="360" w:lineRule="auto"/>
        <w:ind w:left="1134" w:right="-45" w:hanging="567"/>
        <w:jc w:val="both"/>
        <w:rPr>
          <w:rFonts w:ascii="Times New Roman" w:hAnsi="Times New Roman"/>
        </w:rPr>
      </w:pPr>
      <w:r w:rsidRPr="00393758">
        <w:rPr>
          <w:rFonts w:ascii="Times New Roman" w:hAnsi="Times New Roman"/>
        </w:rPr>
        <w:t>Operational Studies and Campaigning</w:t>
      </w:r>
    </w:p>
    <w:p w14:paraId="7A0B88C1" w14:textId="77777777" w:rsidR="00060DC2" w:rsidRPr="00393758" w:rsidRDefault="00060DC2" w:rsidP="00573124">
      <w:pPr>
        <w:numPr>
          <w:ilvl w:val="0"/>
          <w:numId w:val="36"/>
        </w:numPr>
        <w:spacing w:after="5" w:line="360" w:lineRule="auto"/>
        <w:ind w:left="1134" w:right="-45" w:hanging="567"/>
        <w:jc w:val="both"/>
        <w:rPr>
          <w:rFonts w:ascii="Times New Roman" w:hAnsi="Times New Roman"/>
        </w:rPr>
      </w:pPr>
      <w:r w:rsidRPr="00393758">
        <w:rPr>
          <w:rFonts w:ascii="Times New Roman" w:hAnsi="Times New Roman"/>
        </w:rPr>
        <w:t>Defence Research Component</w:t>
      </w:r>
    </w:p>
    <w:p w14:paraId="458C4313" w14:textId="77777777" w:rsidR="0034269B" w:rsidRDefault="0034269B" w:rsidP="0034269B">
      <w:pPr>
        <w:spacing w:after="5" w:line="360" w:lineRule="auto"/>
        <w:ind w:left="567" w:right="-45"/>
        <w:jc w:val="both"/>
        <w:rPr>
          <w:rFonts w:ascii="Times New Roman" w:hAnsi="Times New Roman"/>
          <w:b/>
          <w:bCs/>
          <w:u w:val="single"/>
        </w:rPr>
      </w:pPr>
    </w:p>
    <w:p w14:paraId="278A3B24" w14:textId="3A28AD47" w:rsidR="00060DC2" w:rsidRPr="0034269B" w:rsidRDefault="0034269B" w:rsidP="0034269B">
      <w:pPr>
        <w:spacing w:after="5" w:line="360" w:lineRule="auto"/>
        <w:ind w:left="567" w:right="-45"/>
        <w:jc w:val="both"/>
        <w:rPr>
          <w:rFonts w:ascii="Times New Roman" w:hAnsi="Times New Roman"/>
          <w:b/>
          <w:bCs/>
          <w:u w:val="single"/>
        </w:rPr>
      </w:pPr>
      <w:r>
        <w:rPr>
          <w:rFonts w:ascii="Times New Roman" w:hAnsi="Times New Roman"/>
          <w:b/>
          <w:bCs/>
          <w:u w:val="single"/>
        </w:rPr>
        <w:t>The Land Command and Staff Course (LCSC)</w:t>
      </w:r>
    </w:p>
    <w:p w14:paraId="7D0BA49F" w14:textId="28F59280" w:rsidR="00060DC2" w:rsidRPr="00393758" w:rsidRDefault="00060DC2" w:rsidP="00491E4C">
      <w:pPr>
        <w:spacing w:line="360" w:lineRule="auto"/>
        <w:ind w:left="567"/>
        <w:jc w:val="both"/>
        <w:rPr>
          <w:rFonts w:ascii="Times New Roman" w:hAnsi="Times New Roman"/>
        </w:rPr>
      </w:pPr>
      <w:r w:rsidRPr="00393758">
        <w:rPr>
          <w:rFonts w:ascii="Times New Roman" w:hAnsi="Times New Roman"/>
        </w:rPr>
        <w:t xml:space="preserve">The Land Command and Staff Course (LCSC) is a </w:t>
      </w:r>
      <w:r w:rsidR="00491E4C" w:rsidRPr="00393758">
        <w:rPr>
          <w:rFonts w:ascii="Times New Roman" w:hAnsi="Times New Roman"/>
        </w:rPr>
        <w:t>28-week</w:t>
      </w:r>
      <w:r w:rsidRPr="00393758">
        <w:rPr>
          <w:rFonts w:ascii="Times New Roman" w:hAnsi="Times New Roman"/>
        </w:rPr>
        <w:t xml:space="preserve"> residential programme conducted over two semesters. Aligned with the academic year, it commences annually in September at the Military College, Defence Forces Training Centre. The LCSC is a 60 ECTS Level 9 qualification, awarding a Postgraduate Diploma in Leadership, Management and Defence Studies. The programme is designed to integrate the Military </w:t>
      </w:r>
      <w:r w:rsidR="00491E4C" w:rsidRPr="00393758">
        <w:rPr>
          <w:rFonts w:ascii="Times New Roman" w:hAnsi="Times New Roman"/>
        </w:rPr>
        <w:t>Decision-Making</w:t>
      </w:r>
      <w:r w:rsidRPr="00393758">
        <w:rPr>
          <w:rFonts w:ascii="Times New Roman" w:hAnsi="Times New Roman"/>
        </w:rPr>
        <w:t xml:space="preserve"> Process (MDMP) and theoretical principles to develop balanced, ethical solutions for tactical and operational challenges in crisis management operations. The programme analyses military campaigns, strategic issues and contemporary security challenges through conceptual and theoretical frameworks.  On successful completion of the LCSC, graduates will have developed the ability to: </w:t>
      </w:r>
    </w:p>
    <w:p w14:paraId="42B77214" w14:textId="77777777" w:rsidR="00060DC2" w:rsidRPr="00E01EC6" w:rsidRDefault="00060DC2" w:rsidP="00573124">
      <w:pPr>
        <w:pStyle w:val="ListParagraph"/>
        <w:numPr>
          <w:ilvl w:val="0"/>
          <w:numId w:val="37"/>
        </w:numPr>
        <w:spacing w:line="360" w:lineRule="auto"/>
        <w:ind w:left="1134" w:hanging="567"/>
        <w:jc w:val="both"/>
        <w:rPr>
          <w:rFonts w:ascii="Times New Roman" w:hAnsi="Times New Roman"/>
        </w:rPr>
      </w:pPr>
      <w:r w:rsidRPr="00E01EC6">
        <w:rPr>
          <w:rFonts w:ascii="Times New Roman" w:hAnsi="Times New Roman"/>
        </w:rPr>
        <w:t xml:space="preserve">Apply the Military Decision Making Process (MDMP) to complex tactical problems and integrate relevant theoretical principles and fundamentals in their solutions in order to develop balanced, ethical and reasoned outcomes at the tactical and operational levels. </w:t>
      </w:r>
    </w:p>
    <w:p w14:paraId="12A04F19" w14:textId="51524279" w:rsidR="00060DC2" w:rsidRPr="00E01EC6" w:rsidRDefault="00060DC2" w:rsidP="00573124">
      <w:pPr>
        <w:pStyle w:val="ListParagraph"/>
        <w:numPr>
          <w:ilvl w:val="0"/>
          <w:numId w:val="37"/>
        </w:numPr>
        <w:spacing w:line="360" w:lineRule="auto"/>
        <w:ind w:left="1134" w:hanging="567"/>
        <w:jc w:val="both"/>
        <w:rPr>
          <w:rFonts w:ascii="Times New Roman" w:hAnsi="Times New Roman"/>
        </w:rPr>
      </w:pPr>
      <w:r w:rsidRPr="00E01EC6">
        <w:rPr>
          <w:rFonts w:ascii="Times New Roman" w:hAnsi="Times New Roman"/>
        </w:rPr>
        <w:t xml:space="preserve">Formulate land component and crisis management operations plans as Battalion Commanders and Battalion/Brigade Staff Officers within a Brigade context when operating in a time constrained environment. </w:t>
      </w:r>
    </w:p>
    <w:p w14:paraId="2B071FCA" w14:textId="06C6207F" w:rsidR="00060DC2" w:rsidRPr="00E01EC6" w:rsidRDefault="00060DC2" w:rsidP="00573124">
      <w:pPr>
        <w:pStyle w:val="ListParagraph"/>
        <w:numPr>
          <w:ilvl w:val="0"/>
          <w:numId w:val="37"/>
        </w:numPr>
        <w:spacing w:line="360" w:lineRule="auto"/>
        <w:ind w:left="1134" w:hanging="567"/>
        <w:jc w:val="both"/>
        <w:rPr>
          <w:rFonts w:ascii="Times New Roman" w:hAnsi="Times New Roman"/>
        </w:rPr>
      </w:pPr>
      <w:r w:rsidRPr="00E01EC6">
        <w:rPr>
          <w:rFonts w:ascii="Times New Roman" w:hAnsi="Times New Roman"/>
        </w:rPr>
        <w:t xml:space="preserve">Use appropriate conceptual and theoretical frameworks to analyse military campaigns, strategic issues and contemporary security challenges and present their findings in a professional manner orally and in writing. </w:t>
      </w:r>
    </w:p>
    <w:p w14:paraId="4B5B5A94" w14:textId="4FD6F60B" w:rsidR="00060DC2" w:rsidRPr="00E01EC6" w:rsidRDefault="00060DC2" w:rsidP="00573124">
      <w:pPr>
        <w:pStyle w:val="ListParagraph"/>
        <w:numPr>
          <w:ilvl w:val="0"/>
          <w:numId w:val="37"/>
        </w:numPr>
        <w:spacing w:line="360" w:lineRule="auto"/>
        <w:ind w:left="1134" w:hanging="567"/>
        <w:jc w:val="both"/>
        <w:rPr>
          <w:rFonts w:ascii="Times New Roman" w:hAnsi="Times New Roman"/>
        </w:rPr>
      </w:pPr>
      <w:r w:rsidRPr="00E01EC6">
        <w:rPr>
          <w:rFonts w:ascii="Times New Roman" w:hAnsi="Times New Roman"/>
        </w:rPr>
        <w:t xml:space="preserve">Use contemporary leadership, Human Resource Management (HRM) theories to comprehend the complexity of the challenges that they are likely to confront in an unpredictable and dynamic organisational environment and assist them in developing appropriate responses. </w:t>
      </w:r>
    </w:p>
    <w:p w14:paraId="0AAEC393" w14:textId="409F0E65" w:rsidR="00060DC2" w:rsidRPr="00E01EC6" w:rsidRDefault="00060DC2" w:rsidP="00573124">
      <w:pPr>
        <w:pStyle w:val="ListParagraph"/>
        <w:numPr>
          <w:ilvl w:val="0"/>
          <w:numId w:val="37"/>
        </w:numPr>
        <w:spacing w:line="360" w:lineRule="auto"/>
        <w:ind w:left="1134" w:hanging="567"/>
        <w:jc w:val="both"/>
        <w:rPr>
          <w:rFonts w:ascii="Times New Roman" w:hAnsi="Times New Roman"/>
        </w:rPr>
      </w:pPr>
      <w:r w:rsidRPr="00E01EC6">
        <w:rPr>
          <w:rFonts w:ascii="Times New Roman" w:hAnsi="Times New Roman"/>
        </w:rPr>
        <w:lastRenderedPageBreak/>
        <w:t>Operate effectively in a team environment; demonstrate more dynamic and potent leadership skills as a result of heightened awareness of their own strengths and weaknesses; display increased commitment to their own learning and self-development; and reflect Defence Forces (DF) values in their attitudes, behaviours, leadership style and decision making.</w:t>
      </w:r>
    </w:p>
    <w:p w14:paraId="01FE9EC0" w14:textId="77777777" w:rsidR="00060DC2" w:rsidRPr="00393758" w:rsidRDefault="00060DC2" w:rsidP="00E01EC6">
      <w:pPr>
        <w:tabs>
          <w:tab w:val="left" w:pos="851"/>
          <w:tab w:val="left" w:pos="1134"/>
        </w:tabs>
        <w:ind w:left="567"/>
        <w:jc w:val="both"/>
        <w:rPr>
          <w:rFonts w:ascii="Times New Roman" w:eastAsia="Arial" w:hAnsi="Times New Roman"/>
        </w:rPr>
      </w:pPr>
      <w:r w:rsidRPr="00393758">
        <w:rPr>
          <w:rFonts w:ascii="Times New Roman" w:eastAsia="Arial" w:hAnsi="Times New Roman"/>
        </w:rPr>
        <w:t>Each iteration accommodates approximately 32-40 participants. Subjects include but are not limited to;</w:t>
      </w:r>
    </w:p>
    <w:p w14:paraId="201CD710" w14:textId="77777777" w:rsidR="00060DC2" w:rsidRPr="00393758" w:rsidRDefault="00060DC2" w:rsidP="00060DC2">
      <w:pPr>
        <w:ind w:left="720"/>
        <w:jc w:val="both"/>
        <w:rPr>
          <w:rFonts w:ascii="Times New Roman" w:hAnsi="Times New Roman"/>
        </w:rPr>
      </w:pPr>
    </w:p>
    <w:p w14:paraId="0D7333D8" w14:textId="77777777" w:rsidR="00060DC2" w:rsidRPr="00393758" w:rsidRDefault="00060DC2" w:rsidP="00573124">
      <w:pPr>
        <w:pStyle w:val="ListParagraph"/>
        <w:numPr>
          <w:ilvl w:val="0"/>
          <w:numId w:val="38"/>
        </w:numPr>
        <w:spacing w:after="0" w:line="360" w:lineRule="auto"/>
        <w:ind w:left="1134" w:hanging="567"/>
        <w:jc w:val="both"/>
        <w:rPr>
          <w:rFonts w:ascii="Times New Roman" w:hAnsi="Times New Roman"/>
        </w:rPr>
      </w:pPr>
      <w:r w:rsidRPr="00393758">
        <w:rPr>
          <w:rFonts w:ascii="Times New Roman" w:hAnsi="Times New Roman"/>
        </w:rPr>
        <w:t>Military Decision Making at Battalion &amp; Brigade Level</w:t>
      </w:r>
    </w:p>
    <w:p w14:paraId="1798A456" w14:textId="77777777" w:rsidR="00060DC2" w:rsidRPr="00393758" w:rsidRDefault="00060DC2" w:rsidP="00573124">
      <w:pPr>
        <w:pStyle w:val="ListParagraph"/>
        <w:numPr>
          <w:ilvl w:val="0"/>
          <w:numId w:val="38"/>
        </w:numPr>
        <w:spacing w:after="0" w:line="360" w:lineRule="auto"/>
        <w:ind w:left="1134" w:hanging="567"/>
        <w:jc w:val="both"/>
        <w:rPr>
          <w:rFonts w:ascii="Times New Roman" w:hAnsi="Times New Roman"/>
        </w:rPr>
      </w:pPr>
      <w:r w:rsidRPr="00393758">
        <w:rPr>
          <w:rFonts w:ascii="Times New Roman" w:hAnsi="Times New Roman"/>
        </w:rPr>
        <w:t>Defence Studies</w:t>
      </w:r>
    </w:p>
    <w:p w14:paraId="55E539ED" w14:textId="77777777" w:rsidR="00060DC2" w:rsidRPr="00393758" w:rsidRDefault="00060DC2" w:rsidP="00573124">
      <w:pPr>
        <w:pStyle w:val="ListParagraph"/>
        <w:numPr>
          <w:ilvl w:val="0"/>
          <w:numId w:val="38"/>
        </w:numPr>
        <w:spacing w:after="0" w:line="360" w:lineRule="auto"/>
        <w:ind w:left="1134" w:hanging="567"/>
        <w:jc w:val="both"/>
        <w:rPr>
          <w:rFonts w:ascii="Times New Roman" w:hAnsi="Times New Roman"/>
        </w:rPr>
      </w:pPr>
      <w:r w:rsidRPr="00393758">
        <w:rPr>
          <w:rFonts w:ascii="Times New Roman" w:hAnsi="Times New Roman"/>
        </w:rPr>
        <w:t>Land Component Studies</w:t>
      </w:r>
    </w:p>
    <w:p w14:paraId="55EC2C43" w14:textId="77777777" w:rsidR="00060DC2" w:rsidRPr="00393758" w:rsidRDefault="00060DC2" w:rsidP="00573124">
      <w:pPr>
        <w:pStyle w:val="ListParagraph"/>
        <w:numPr>
          <w:ilvl w:val="0"/>
          <w:numId w:val="38"/>
        </w:numPr>
        <w:spacing w:after="0" w:line="360" w:lineRule="auto"/>
        <w:ind w:left="1134" w:hanging="567"/>
        <w:jc w:val="both"/>
        <w:rPr>
          <w:rFonts w:ascii="Times New Roman" w:hAnsi="Times New Roman"/>
        </w:rPr>
      </w:pPr>
      <w:r w:rsidRPr="00393758">
        <w:rPr>
          <w:rFonts w:ascii="Times New Roman" w:hAnsi="Times New Roman"/>
        </w:rPr>
        <w:t>Command, Leadership and Defence Management</w:t>
      </w:r>
    </w:p>
    <w:p w14:paraId="606AE725" w14:textId="77777777" w:rsidR="00060DC2" w:rsidRPr="00393758" w:rsidRDefault="00060DC2" w:rsidP="00573124">
      <w:pPr>
        <w:pStyle w:val="ListParagraph"/>
        <w:numPr>
          <w:ilvl w:val="0"/>
          <w:numId w:val="38"/>
        </w:numPr>
        <w:spacing w:after="0" w:line="360" w:lineRule="auto"/>
        <w:ind w:left="1134" w:hanging="567"/>
        <w:jc w:val="both"/>
        <w:rPr>
          <w:rFonts w:ascii="Times New Roman" w:hAnsi="Times New Roman"/>
        </w:rPr>
      </w:pPr>
      <w:r w:rsidRPr="00393758">
        <w:rPr>
          <w:rFonts w:ascii="Times New Roman" w:hAnsi="Times New Roman"/>
        </w:rPr>
        <w:t>Crisis Management Operations</w:t>
      </w:r>
    </w:p>
    <w:p w14:paraId="00326A5C" w14:textId="77777777" w:rsidR="00060DC2" w:rsidRPr="00393758" w:rsidRDefault="00060DC2" w:rsidP="00573124">
      <w:pPr>
        <w:pStyle w:val="ListParagraph"/>
        <w:numPr>
          <w:ilvl w:val="0"/>
          <w:numId w:val="38"/>
        </w:numPr>
        <w:spacing w:after="0" w:line="360" w:lineRule="auto"/>
        <w:ind w:left="1134" w:hanging="567"/>
        <w:jc w:val="both"/>
        <w:rPr>
          <w:rFonts w:ascii="Times New Roman" w:hAnsi="Times New Roman"/>
        </w:rPr>
      </w:pPr>
      <w:r w:rsidRPr="00393758">
        <w:rPr>
          <w:rFonts w:ascii="Times New Roman" w:hAnsi="Times New Roman"/>
        </w:rPr>
        <w:t>Campaign Analysis</w:t>
      </w:r>
    </w:p>
    <w:p w14:paraId="2926FED3" w14:textId="77777777" w:rsidR="00060DC2" w:rsidRDefault="00060DC2" w:rsidP="00060DC2">
      <w:pPr>
        <w:jc w:val="both"/>
        <w:rPr>
          <w:rFonts w:ascii="Times New Roman" w:hAnsi="Times New Roman"/>
          <w:b/>
          <w:bCs/>
        </w:rPr>
      </w:pPr>
    </w:p>
    <w:p w14:paraId="6F46A2D2" w14:textId="1466B68F" w:rsidR="0034269B" w:rsidRPr="0034269B" w:rsidRDefault="0034269B" w:rsidP="0034269B">
      <w:pPr>
        <w:ind w:left="567"/>
        <w:jc w:val="both"/>
        <w:rPr>
          <w:rFonts w:ascii="Times New Roman" w:hAnsi="Times New Roman"/>
          <w:b/>
          <w:bCs/>
          <w:u w:val="single"/>
        </w:rPr>
      </w:pPr>
      <w:r w:rsidRPr="0034269B">
        <w:rPr>
          <w:rFonts w:ascii="Times New Roman" w:hAnsi="Times New Roman"/>
          <w:b/>
          <w:bCs/>
          <w:u w:val="single"/>
        </w:rPr>
        <w:t>The Joint Cadet Course</w:t>
      </w:r>
    </w:p>
    <w:p w14:paraId="580AAF5B" w14:textId="77777777" w:rsidR="00060DC2" w:rsidRPr="00393758" w:rsidRDefault="00060DC2" w:rsidP="0034269B">
      <w:pPr>
        <w:pStyle w:val="ListParagraph"/>
        <w:spacing w:line="360" w:lineRule="auto"/>
        <w:ind w:left="567"/>
        <w:jc w:val="both"/>
        <w:rPr>
          <w:rFonts w:ascii="Times New Roman" w:eastAsia="Arial" w:hAnsi="Times New Roman"/>
        </w:rPr>
      </w:pPr>
      <w:r w:rsidRPr="0034269B">
        <w:rPr>
          <w:rFonts w:ascii="Times New Roman" w:eastAsia="Arial" w:hAnsi="Times New Roman"/>
          <w:b/>
          <w:bCs/>
        </w:rPr>
        <w:t>The Joint Cadet Course</w:t>
      </w:r>
      <w:r w:rsidRPr="002F6F86">
        <w:rPr>
          <w:rFonts w:ascii="Times New Roman" w:eastAsia="Arial" w:hAnsi="Times New Roman"/>
        </w:rPr>
        <w:t xml:space="preserve"> is an intensive 17-month residential programme hosted annually at the Military College, Defence Forces Training Centre. </w:t>
      </w:r>
      <w:r>
        <w:rPr>
          <w:rFonts w:ascii="Times New Roman" w:eastAsia="Arial" w:hAnsi="Times New Roman"/>
        </w:rPr>
        <w:t>Commencing each September or October, each intake accommodates approximately 60 to 80 students.</w:t>
      </w:r>
    </w:p>
    <w:p w14:paraId="2CF621F5" w14:textId="77777777" w:rsidR="00060DC2" w:rsidRPr="00393758" w:rsidRDefault="00060DC2" w:rsidP="0034269B">
      <w:pPr>
        <w:pStyle w:val="ListParagraph"/>
        <w:spacing w:line="360" w:lineRule="auto"/>
        <w:ind w:left="567"/>
        <w:jc w:val="both"/>
        <w:rPr>
          <w:rFonts w:ascii="Times New Roman" w:eastAsia="Arial" w:hAnsi="Times New Roman"/>
        </w:rPr>
      </w:pPr>
    </w:p>
    <w:p w14:paraId="79817D0E" w14:textId="77777777" w:rsidR="00060DC2" w:rsidRPr="00393758" w:rsidRDefault="00060DC2" w:rsidP="0034269B">
      <w:pPr>
        <w:pStyle w:val="ListParagraph"/>
        <w:spacing w:line="360" w:lineRule="auto"/>
        <w:ind w:left="567"/>
        <w:jc w:val="both"/>
        <w:rPr>
          <w:rFonts w:ascii="Times New Roman" w:hAnsi="Times New Roman"/>
          <w:b/>
          <w:bCs/>
        </w:rPr>
      </w:pPr>
      <w:r w:rsidRPr="00393758">
        <w:rPr>
          <w:rFonts w:ascii="Times New Roman" w:eastAsia="Arial" w:hAnsi="Times New Roman"/>
        </w:rPr>
        <w:t xml:space="preserve">The aim of the Joint Cadet Course is to develop officers who are military leaders and prepare them for the exercise of command authority; to achieve a level of knowledge, skills and competencies to command, lead and plan; and to train collectively to inculcate discipline and esprit de corps; in order to recommend for commissioning, officers with the essential values, character, leadership and competence to contribute to Defence Forces’ (DF) capabilities preparing them to fulfil the roles laid down by Government. The Cadet School achieves this by creating a learning environment with a student-centred approach which encourages the realisation of student’s full potential. The Cadet School ensures best practice delivery and governance at all times thereby providing an experience of training that is excellent, relevant, and responsive. Through active guardianship of the DF values, ethics and standards, and introducing professional judgment and critical thinking skills to students, the Cadet School creates the conditions for future junior leaders of the DF to contribute to the military effectiveness of the DF. The </w:t>
      </w:r>
      <w:r>
        <w:rPr>
          <w:rFonts w:ascii="Times New Roman" w:eastAsia="Arial" w:hAnsi="Times New Roman"/>
        </w:rPr>
        <w:t>Cadet School</w:t>
      </w:r>
      <w:r w:rsidRPr="00393758">
        <w:rPr>
          <w:rFonts w:ascii="Times New Roman" w:eastAsia="Arial" w:hAnsi="Times New Roman"/>
        </w:rPr>
        <w:t xml:space="preserve"> conducts training and education under four broad categories namely leadership, skills, career and collective training, each of which contribute to the accomplishment of the aim of this course</w:t>
      </w:r>
      <w:r w:rsidRPr="00393758">
        <w:rPr>
          <w:rFonts w:ascii="Times New Roman" w:eastAsia="Arial" w:hAnsi="Times New Roman"/>
          <w:lang w:val="en-IE"/>
        </w:rPr>
        <w:t xml:space="preserve"> Accredited as a </w:t>
      </w:r>
      <w:r w:rsidRPr="00393758">
        <w:rPr>
          <w:rFonts w:ascii="Times New Roman" w:eastAsia="Arial" w:hAnsi="Times New Roman"/>
        </w:rPr>
        <w:t>Level 7 Diploma in Leadership, Management and Defence Studies</w:t>
      </w:r>
      <w:r w:rsidRPr="00393758">
        <w:rPr>
          <w:rFonts w:ascii="Times New Roman" w:eastAsia="Arial" w:hAnsi="Times New Roman"/>
          <w:lang w:val="en-IE"/>
        </w:rPr>
        <w:t xml:space="preserve"> (LMDS) it </w:t>
      </w:r>
      <w:bookmarkStart w:id="9" w:name="_Hlk227788416"/>
      <w:r w:rsidRPr="00393758">
        <w:rPr>
          <w:rFonts w:ascii="Times New Roman" w:eastAsia="Arial" w:hAnsi="Times New Roman"/>
          <w:lang w:val="en-IE"/>
        </w:rPr>
        <w:t>integrates academic theory with military training</w:t>
      </w:r>
      <w:r w:rsidRPr="00393758">
        <w:rPr>
          <w:rFonts w:ascii="Times New Roman" w:eastAsia="Arial" w:hAnsi="Times New Roman"/>
        </w:rPr>
        <w:t>.</w:t>
      </w:r>
      <w:bookmarkEnd w:id="9"/>
      <w:r w:rsidRPr="00393758">
        <w:rPr>
          <w:rFonts w:ascii="Times New Roman" w:eastAsia="Arial" w:hAnsi="Times New Roman"/>
        </w:rPr>
        <w:t xml:space="preserve"> Cadets are introduced to the fundamental</w:t>
      </w:r>
      <w:r w:rsidRPr="00393758">
        <w:rPr>
          <w:rFonts w:ascii="Times New Roman" w:eastAsia="Arial" w:hAnsi="Times New Roman"/>
          <w:lang w:val="en-IE"/>
        </w:rPr>
        <w:t>s</w:t>
      </w:r>
      <w:r w:rsidRPr="00393758">
        <w:rPr>
          <w:rFonts w:ascii="Times New Roman" w:eastAsia="Arial" w:hAnsi="Times New Roman"/>
        </w:rPr>
        <w:t xml:space="preserve"> of </w:t>
      </w:r>
      <w:r w:rsidRPr="00393758">
        <w:rPr>
          <w:rFonts w:ascii="Times New Roman" w:eastAsia="Arial" w:hAnsi="Times New Roman"/>
          <w:lang w:val="en-IE"/>
        </w:rPr>
        <w:t>defence</w:t>
      </w:r>
      <w:r w:rsidRPr="00393758">
        <w:rPr>
          <w:rFonts w:ascii="Times New Roman" w:eastAsia="Arial" w:hAnsi="Times New Roman"/>
        </w:rPr>
        <w:t xml:space="preserve"> thought, </w:t>
      </w:r>
      <w:r w:rsidRPr="00393758">
        <w:rPr>
          <w:rFonts w:ascii="Times New Roman" w:eastAsia="Arial" w:hAnsi="Times New Roman"/>
          <w:lang w:val="en-IE"/>
        </w:rPr>
        <w:t xml:space="preserve">political and social studies and </w:t>
      </w:r>
      <w:r w:rsidRPr="00393758">
        <w:rPr>
          <w:rFonts w:ascii="Times New Roman" w:eastAsia="Arial" w:hAnsi="Times New Roman"/>
        </w:rPr>
        <w:t xml:space="preserve">Irish history to better understand contemporary society. This academic engagement fosters critical thinking and a deeper awareness of the </w:t>
      </w:r>
      <w:r w:rsidRPr="00393758">
        <w:rPr>
          <w:rFonts w:ascii="Times New Roman" w:eastAsia="Arial" w:hAnsi="Times New Roman"/>
        </w:rPr>
        <w:lastRenderedPageBreak/>
        <w:t>military’s role within the broader professional and social landscape of Ireland. Each iteration accommodates approximately 60-80 participants. Subjects include but are not limited to;</w:t>
      </w:r>
    </w:p>
    <w:p w14:paraId="77A7861B" w14:textId="77777777" w:rsidR="00060DC2" w:rsidRPr="00393758" w:rsidRDefault="00060DC2" w:rsidP="00060DC2">
      <w:pPr>
        <w:pStyle w:val="ListParagraph"/>
        <w:spacing w:line="360" w:lineRule="auto"/>
        <w:jc w:val="both"/>
        <w:rPr>
          <w:rFonts w:ascii="Times New Roman" w:hAnsi="Times New Roman"/>
          <w:b/>
          <w:bCs/>
        </w:rPr>
      </w:pPr>
    </w:p>
    <w:p w14:paraId="70D0BC1B" w14:textId="77777777" w:rsidR="00060DC2" w:rsidRPr="00393758" w:rsidRDefault="00060DC2" w:rsidP="00573124">
      <w:pPr>
        <w:pStyle w:val="ListParagraph"/>
        <w:numPr>
          <w:ilvl w:val="0"/>
          <w:numId w:val="39"/>
        </w:numPr>
        <w:spacing w:after="0" w:line="360" w:lineRule="auto"/>
        <w:ind w:left="1134" w:hanging="567"/>
        <w:jc w:val="both"/>
        <w:rPr>
          <w:rFonts w:ascii="Times New Roman" w:hAnsi="Times New Roman"/>
          <w:b/>
          <w:bCs/>
        </w:rPr>
      </w:pPr>
      <w:r w:rsidRPr="00393758">
        <w:rPr>
          <w:rFonts w:ascii="Times New Roman" w:hAnsi="Times New Roman"/>
        </w:rPr>
        <w:t>Irish History in Focus</w:t>
      </w:r>
    </w:p>
    <w:p w14:paraId="12CD5338" w14:textId="77777777" w:rsidR="00060DC2" w:rsidRPr="00393758" w:rsidRDefault="00060DC2" w:rsidP="00573124">
      <w:pPr>
        <w:pStyle w:val="ListParagraph"/>
        <w:numPr>
          <w:ilvl w:val="0"/>
          <w:numId w:val="39"/>
        </w:numPr>
        <w:spacing w:after="0" w:line="360" w:lineRule="auto"/>
        <w:ind w:left="1134" w:hanging="567"/>
        <w:jc w:val="both"/>
        <w:rPr>
          <w:rFonts w:ascii="Times New Roman" w:hAnsi="Times New Roman"/>
          <w:b/>
          <w:bCs/>
        </w:rPr>
      </w:pPr>
      <w:r w:rsidRPr="00393758">
        <w:rPr>
          <w:rFonts w:ascii="Times New Roman" w:hAnsi="Times New Roman"/>
        </w:rPr>
        <w:t>Strategic and Defence Studies</w:t>
      </w:r>
    </w:p>
    <w:p w14:paraId="69FE451C" w14:textId="77777777" w:rsidR="00060DC2" w:rsidRPr="00393758" w:rsidRDefault="00060DC2" w:rsidP="00573124">
      <w:pPr>
        <w:pStyle w:val="ListParagraph"/>
        <w:numPr>
          <w:ilvl w:val="0"/>
          <w:numId w:val="39"/>
        </w:numPr>
        <w:spacing w:after="0" w:line="360" w:lineRule="auto"/>
        <w:ind w:left="1134" w:hanging="567"/>
        <w:jc w:val="both"/>
        <w:rPr>
          <w:rFonts w:ascii="Times New Roman" w:hAnsi="Times New Roman"/>
          <w:b/>
          <w:bCs/>
        </w:rPr>
      </w:pPr>
      <w:r w:rsidRPr="00393758">
        <w:rPr>
          <w:rFonts w:ascii="Times New Roman" w:hAnsi="Times New Roman"/>
        </w:rPr>
        <w:t>Military and Political Sociology</w:t>
      </w:r>
    </w:p>
    <w:p w14:paraId="5AAE4519" w14:textId="77777777" w:rsidR="00060DC2" w:rsidRPr="00393758" w:rsidRDefault="00060DC2" w:rsidP="00573124">
      <w:pPr>
        <w:pStyle w:val="ListParagraph"/>
        <w:numPr>
          <w:ilvl w:val="0"/>
          <w:numId w:val="39"/>
        </w:numPr>
        <w:spacing w:after="0" w:line="360" w:lineRule="auto"/>
        <w:ind w:left="1134" w:hanging="567"/>
        <w:jc w:val="both"/>
        <w:rPr>
          <w:rFonts w:ascii="Times New Roman" w:hAnsi="Times New Roman"/>
          <w:b/>
          <w:bCs/>
        </w:rPr>
      </w:pPr>
      <w:r w:rsidRPr="00393758">
        <w:rPr>
          <w:rFonts w:ascii="Times New Roman" w:hAnsi="Times New Roman"/>
        </w:rPr>
        <w:t>Economics Bookkeeping and Accountancy</w:t>
      </w:r>
    </w:p>
    <w:p w14:paraId="3D58D6BC" w14:textId="5BB28B87" w:rsidR="00060DC2" w:rsidRPr="0034269B" w:rsidRDefault="00060DC2" w:rsidP="00573124">
      <w:pPr>
        <w:pStyle w:val="ListParagraph"/>
        <w:numPr>
          <w:ilvl w:val="0"/>
          <w:numId w:val="39"/>
        </w:numPr>
        <w:spacing w:after="0" w:line="360" w:lineRule="auto"/>
        <w:ind w:left="1134" w:hanging="567"/>
        <w:jc w:val="both"/>
        <w:rPr>
          <w:rFonts w:ascii="Times New Roman" w:hAnsi="Times New Roman"/>
          <w:b/>
          <w:bCs/>
        </w:rPr>
      </w:pPr>
      <w:r w:rsidRPr="00393758">
        <w:rPr>
          <w:rFonts w:ascii="Times New Roman" w:hAnsi="Times New Roman"/>
        </w:rPr>
        <w:t>Command Leadership and HRM</w:t>
      </w:r>
    </w:p>
    <w:p w14:paraId="1432C124" w14:textId="77777777" w:rsidR="00060DC2" w:rsidRPr="005276C2" w:rsidRDefault="00060DC2" w:rsidP="00060DC2">
      <w:pPr>
        <w:spacing w:line="360" w:lineRule="auto"/>
        <w:rPr>
          <w:rFonts w:ascii="Times New Roman" w:hAnsi="Times New Roman"/>
          <w:szCs w:val="22"/>
          <w:lang w:val="en-IE"/>
        </w:rPr>
      </w:pPr>
    </w:p>
    <w:p w14:paraId="7A28498E" w14:textId="77777777" w:rsidR="00060DC2" w:rsidRDefault="00060DC2" w:rsidP="0034269B">
      <w:pPr>
        <w:numPr>
          <w:ilvl w:val="1"/>
          <w:numId w:val="30"/>
        </w:numPr>
        <w:spacing w:after="0" w:line="360" w:lineRule="auto"/>
        <w:ind w:left="567" w:hanging="567"/>
        <w:rPr>
          <w:rFonts w:ascii="Times New Roman" w:hAnsi="Times New Roman"/>
          <w:b/>
          <w:szCs w:val="22"/>
          <w:lang w:val="en-IE"/>
        </w:rPr>
      </w:pPr>
      <w:r w:rsidRPr="005276C2">
        <w:rPr>
          <w:rFonts w:ascii="Times New Roman" w:hAnsi="Times New Roman"/>
          <w:b/>
          <w:szCs w:val="22"/>
          <w:lang w:val="en-IE"/>
        </w:rPr>
        <w:t>Key Desirable Features</w:t>
      </w:r>
      <w:r>
        <w:rPr>
          <w:rFonts w:ascii="Times New Roman" w:hAnsi="Times New Roman"/>
          <w:b/>
          <w:szCs w:val="22"/>
          <w:lang w:val="en-IE"/>
        </w:rPr>
        <w:t xml:space="preserve"> – All Programmes:</w:t>
      </w:r>
    </w:p>
    <w:p w14:paraId="769AD7BA" w14:textId="77777777" w:rsidR="00060DC2" w:rsidRDefault="00060DC2" w:rsidP="00060DC2">
      <w:pPr>
        <w:spacing w:after="0" w:line="360" w:lineRule="auto"/>
        <w:ind w:left="792"/>
        <w:rPr>
          <w:rFonts w:ascii="Times New Roman" w:hAnsi="Times New Roman"/>
          <w:b/>
          <w:szCs w:val="22"/>
          <w:lang w:val="en-IE"/>
        </w:rPr>
      </w:pPr>
    </w:p>
    <w:p w14:paraId="2D52E040" w14:textId="77777777" w:rsidR="00060DC2" w:rsidRDefault="00060DC2" w:rsidP="0034269B">
      <w:pPr>
        <w:numPr>
          <w:ilvl w:val="2"/>
          <w:numId w:val="30"/>
        </w:numPr>
        <w:tabs>
          <w:tab w:val="left" w:pos="1134"/>
        </w:tabs>
        <w:spacing w:after="0" w:line="360" w:lineRule="auto"/>
        <w:ind w:left="1134" w:hanging="567"/>
        <w:rPr>
          <w:rFonts w:ascii="Times New Roman" w:hAnsi="Times New Roman"/>
          <w:szCs w:val="22"/>
          <w:lang w:val="en-IE"/>
        </w:rPr>
      </w:pPr>
      <w:r w:rsidRPr="00C47B32">
        <w:rPr>
          <w:rFonts w:ascii="Times New Roman" w:hAnsi="Times New Roman"/>
          <w:szCs w:val="22"/>
          <w:lang w:val="en-IE"/>
        </w:rPr>
        <w:t xml:space="preserve">The commencement dates for </w:t>
      </w:r>
      <w:r>
        <w:rPr>
          <w:rFonts w:ascii="Times New Roman" w:hAnsi="Times New Roman"/>
          <w:szCs w:val="22"/>
          <w:lang w:val="en-IE"/>
        </w:rPr>
        <w:t>all</w:t>
      </w:r>
      <w:r w:rsidRPr="00C47B32">
        <w:rPr>
          <w:rFonts w:ascii="Times New Roman" w:hAnsi="Times New Roman"/>
          <w:szCs w:val="22"/>
          <w:lang w:val="en-IE"/>
        </w:rPr>
        <w:t xml:space="preserve"> programmes are as follows:</w:t>
      </w:r>
    </w:p>
    <w:p w14:paraId="7F144241" w14:textId="77777777" w:rsidR="0034269B" w:rsidRPr="00C47B32" w:rsidRDefault="0034269B" w:rsidP="0034269B">
      <w:pPr>
        <w:tabs>
          <w:tab w:val="left" w:pos="1134"/>
        </w:tabs>
        <w:spacing w:after="0" w:line="360" w:lineRule="auto"/>
        <w:ind w:left="1134"/>
        <w:rPr>
          <w:rFonts w:ascii="Times New Roman" w:hAnsi="Times New Roman"/>
          <w:szCs w:val="22"/>
          <w:lang w:val="en-IE"/>
        </w:rPr>
      </w:pPr>
    </w:p>
    <w:p w14:paraId="5F71BD75" w14:textId="77777777" w:rsidR="00060DC2" w:rsidRDefault="00060DC2" w:rsidP="0034269B">
      <w:pPr>
        <w:numPr>
          <w:ilvl w:val="3"/>
          <w:numId w:val="30"/>
        </w:numPr>
        <w:tabs>
          <w:tab w:val="left" w:pos="2268"/>
        </w:tabs>
        <w:spacing w:after="0" w:line="360" w:lineRule="auto"/>
        <w:ind w:left="2268" w:hanging="1134"/>
        <w:rPr>
          <w:rFonts w:ascii="Times New Roman" w:hAnsi="Times New Roman"/>
          <w:szCs w:val="22"/>
          <w:lang w:val="en-IE"/>
        </w:rPr>
      </w:pPr>
      <w:r w:rsidRPr="00C47B32">
        <w:rPr>
          <w:rFonts w:ascii="Times New Roman" w:hAnsi="Times New Roman"/>
          <w:szCs w:val="22"/>
          <w:lang w:val="en-IE"/>
        </w:rPr>
        <w:t xml:space="preserve">Joint Command and Staff Course </w:t>
      </w:r>
      <w:r w:rsidRPr="00A71826">
        <w:rPr>
          <w:rFonts w:ascii="Times New Roman" w:hAnsi="Times New Roman"/>
          <w:szCs w:val="22"/>
          <w:lang w:val="en-IE"/>
        </w:rPr>
        <w:t>30 AUG 2027</w:t>
      </w:r>
      <w:r>
        <w:rPr>
          <w:rFonts w:ascii="Times New Roman" w:hAnsi="Times New Roman"/>
          <w:szCs w:val="22"/>
          <w:lang w:val="en-IE"/>
        </w:rPr>
        <w:t xml:space="preserve">. </w:t>
      </w:r>
      <w:r w:rsidRPr="00A71826">
        <w:rPr>
          <w:rFonts w:ascii="Times New Roman" w:hAnsi="Times New Roman"/>
          <w:szCs w:val="22"/>
          <w:lang w:val="en-IE"/>
        </w:rPr>
        <w:t xml:space="preserve">Pre-Course </w:t>
      </w:r>
      <w:r>
        <w:rPr>
          <w:rFonts w:ascii="Times New Roman" w:hAnsi="Times New Roman"/>
          <w:szCs w:val="22"/>
          <w:lang w:val="en-IE"/>
        </w:rPr>
        <w:t>05-16 JUL 2027. The current academic partner for the Joint Command and Staff Couse will continue to be contracted for services until the completion of the 9</w:t>
      </w:r>
      <w:r w:rsidRPr="00A71826">
        <w:rPr>
          <w:rFonts w:ascii="Times New Roman" w:hAnsi="Times New Roman"/>
          <w:szCs w:val="22"/>
          <w:vertAlign w:val="superscript"/>
          <w:lang w:val="en-IE"/>
        </w:rPr>
        <w:t>th</w:t>
      </w:r>
      <w:r w:rsidRPr="00A71826">
        <w:rPr>
          <w:rFonts w:ascii="Times New Roman" w:hAnsi="Times New Roman"/>
          <w:szCs w:val="22"/>
          <w:lang w:val="en-IE"/>
        </w:rPr>
        <w:t xml:space="preserve"> JCSC on 25 June 2027. </w:t>
      </w:r>
    </w:p>
    <w:p w14:paraId="0A94B720" w14:textId="77777777" w:rsidR="0034269B" w:rsidRPr="00A71826" w:rsidRDefault="0034269B" w:rsidP="0034269B">
      <w:pPr>
        <w:tabs>
          <w:tab w:val="left" w:pos="2268"/>
        </w:tabs>
        <w:spacing w:after="0" w:line="360" w:lineRule="auto"/>
        <w:ind w:left="2268"/>
        <w:rPr>
          <w:rFonts w:ascii="Times New Roman" w:hAnsi="Times New Roman"/>
          <w:szCs w:val="22"/>
          <w:lang w:val="en-IE"/>
        </w:rPr>
      </w:pPr>
    </w:p>
    <w:p w14:paraId="297E12EA" w14:textId="329B6E00" w:rsidR="00060DC2" w:rsidRDefault="00060DC2" w:rsidP="0034269B">
      <w:pPr>
        <w:numPr>
          <w:ilvl w:val="3"/>
          <w:numId w:val="30"/>
        </w:numPr>
        <w:tabs>
          <w:tab w:val="left" w:pos="2268"/>
        </w:tabs>
        <w:spacing w:after="0" w:line="360" w:lineRule="auto"/>
        <w:ind w:left="2268" w:hanging="1134"/>
        <w:rPr>
          <w:rFonts w:ascii="Times New Roman" w:hAnsi="Times New Roman"/>
          <w:szCs w:val="22"/>
          <w:lang w:val="en-IE"/>
        </w:rPr>
      </w:pPr>
      <w:r w:rsidRPr="00C47B32">
        <w:rPr>
          <w:rFonts w:ascii="Times New Roman" w:hAnsi="Times New Roman"/>
          <w:szCs w:val="22"/>
          <w:lang w:val="en-IE"/>
        </w:rPr>
        <w:t xml:space="preserve">Land Command and Staff Course </w:t>
      </w:r>
      <w:r w:rsidRPr="00DA21C2">
        <w:rPr>
          <w:rFonts w:ascii="Times New Roman" w:hAnsi="Times New Roman"/>
          <w:szCs w:val="22"/>
          <w:lang w:val="en-IE"/>
        </w:rPr>
        <w:t>6</w:t>
      </w:r>
      <w:r w:rsidR="0034269B" w:rsidRPr="00DA21C2">
        <w:rPr>
          <w:rFonts w:ascii="Times New Roman" w:hAnsi="Times New Roman"/>
          <w:szCs w:val="22"/>
          <w:vertAlign w:val="superscript"/>
          <w:lang w:val="en-IE"/>
        </w:rPr>
        <w:t>th</w:t>
      </w:r>
      <w:r w:rsidR="0034269B" w:rsidRPr="00DA21C2">
        <w:rPr>
          <w:rFonts w:ascii="Times New Roman" w:hAnsi="Times New Roman"/>
          <w:szCs w:val="22"/>
          <w:lang w:val="en-IE"/>
        </w:rPr>
        <w:t xml:space="preserve"> SEPT</w:t>
      </w:r>
      <w:r w:rsidRPr="00DA21C2">
        <w:rPr>
          <w:rFonts w:ascii="Times New Roman" w:hAnsi="Times New Roman"/>
          <w:szCs w:val="22"/>
          <w:lang w:val="en-IE"/>
        </w:rPr>
        <w:t xml:space="preserve"> 2027; </w:t>
      </w:r>
      <w:r>
        <w:rPr>
          <w:rFonts w:ascii="Times New Roman" w:hAnsi="Times New Roman"/>
          <w:szCs w:val="22"/>
          <w:lang w:val="en-IE"/>
        </w:rPr>
        <w:t xml:space="preserve">The current academic partner for the Land Command and Staff Couse will continue to be contracted for services until the completion of </w:t>
      </w:r>
      <w:r w:rsidR="0028476C">
        <w:rPr>
          <w:rFonts w:ascii="Times New Roman" w:hAnsi="Times New Roman"/>
          <w:szCs w:val="22"/>
          <w:lang w:val="en-IE"/>
        </w:rPr>
        <w:t>the 10</w:t>
      </w:r>
      <w:r w:rsidRPr="00DA21C2">
        <w:rPr>
          <w:rFonts w:ascii="Times New Roman" w:hAnsi="Times New Roman"/>
          <w:szCs w:val="22"/>
          <w:vertAlign w:val="superscript"/>
          <w:lang w:val="en-IE"/>
        </w:rPr>
        <w:t>th</w:t>
      </w:r>
      <w:r w:rsidRPr="00DA21C2">
        <w:rPr>
          <w:rFonts w:ascii="Times New Roman" w:hAnsi="Times New Roman"/>
          <w:szCs w:val="22"/>
          <w:lang w:val="en-IE"/>
        </w:rPr>
        <w:t xml:space="preserve"> LCSC </w:t>
      </w:r>
      <w:r>
        <w:rPr>
          <w:rFonts w:ascii="Times New Roman" w:hAnsi="Times New Roman"/>
          <w:szCs w:val="22"/>
          <w:lang w:val="en-IE"/>
        </w:rPr>
        <w:t>27</w:t>
      </w:r>
      <w:r w:rsidRPr="00DA21C2">
        <w:rPr>
          <w:rFonts w:ascii="Times New Roman" w:hAnsi="Times New Roman"/>
          <w:szCs w:val="22"/>
          <w:lang w:val="en-IE"/>
        </w:rPr>
        <w:t xml:space="preserve"> </w:t>
      </w:r>
      <w:r>
        <w:rPr>
          <w:rFonts w:ascii="Times New Roman" w:hAnsi="Times New Roman"/>
          <w:szCs w:val="22"/>
          <w:lang w:val="en-IE"/>
        </w:rPr>
        <w:t xml:space="preserve">March </w:t>
      </w:r>
      <w:r w:rsidRPr="00DA21C2">
        <w:rPr>
          <w:rFonts w:ascii="Times New Roman" w:hAnsi="Times New Roman"/>
          <w:szCs w:val="22"/>
          <w:lang w:val="en-IE"/>
        </w:rPr>
        <w:t xml:space="preserve">2027. </w:t>
      </w:r>
    </w:p>
    <w:p w14:paraId="2F29C654" w14:textId="77777777" w:rsidR="0034269B" w:rsidRDefault="0034269B" w:rsidP="0034269B">
      <w:pPr>
        <w:tabs>
          <w:tab w:val="left" w:pos="2268"/>
        </w:tabs>
        <w:spacing w:after="0" w:line="360" w:lineRule="auto"/>
        <w:rPr>
          <w:rFonts w:ascii="Times New Roman" w:hAnsi="Times New Roman"/>
          <w:szCs w:val="22"/>
          <w:lang w:val="en-IE"/>
        </w:rPr>
      </w:pPr>
    </w:p>
    <w:p w14:paraId="64A85394" w14:textId="77777777" w:rsidR="00060DC2" w:rsidRPr="002C0B55" w:rsidRDefault="00060DC2" w:rsidP="0034269B">
      <w:pPr>
        <w:numPr>
          <w:ilvl w:val="3"/>
          <w:numId w:val="30"/>
        </w:numPr>
        <w:tabs>
          <w:tab w:val="left" w:pos="2268"/>
        </w:tabs>
        <w:spacing w:after="0" w:line="360" w:lineRule="auto"/>
        <w:ind w:left="2268" w:hanging="1134"/>
        <w:rPr>
          <w:rFonts w:ascii="Times New Roman" w:hAnsi="Times New Roman"/>
          <w:szCs w:val="22"/>
          <w:lang w:val="en-IE"/>
        </w:rPr>
      </w:pPr>
      <w:r w:rsidRPr="00EC0039">
        <w:rPr>
          <w:rFonts w:ascii="Times New Roman" w:hAnsi="Times New Roman"/>
          <w:szCs w:val="22"/>
          <w:lang w:val="en-IE"/>
        </w:rPr>
        <w:t>Joint Cadet Course: September/October 27 (104</w:t>
      </w:r>
      <w:r w:rsidRPr="00EC0039">
        <w:rPr>
          <w:rFonts w:ascii="Times New Roman" w:hAnsi="Times New Roman"/>
          <w:szCs w:val="22"/>
          <w:vertAlign w:val="superscript"/>
          <w:lang w:val="en-IE"/>
        </w:rPr>
        <w:t>th</w:t>
      </w:r>
      <w:r w:rsidRPr="00EC0039">
        <w:rPr>
          <w:rFonts w:ascii="Times New Roman" w:hAnsi="Times New Roman"/>
          <w:szCs w:val="22"/>
          <w:lang w:val="en-IE"/>
        </w:rPr>
        <w:t xml:space="preserve"> Cadet Class). </w:t>
      </w:r>
      <w:r w:rsidRPr="002C0B55">
        <w:rPr>
          <w:rFonts w:ascii="Times New Roman" w:hAnsi="Times New Roman"/>
          <w:szCs w:val="22"/>
          <w:lang w:val="en-IE"/>
        </w:rPr>
        <w:t>The current academic partner for Joint Cadet Couse will continue to be contracted for services until 31</w:t>
      </w:r>
      <w:r w:rsidRPr="002C0B55">
        <w:rPr>
          <w:rFonts w:ascii="Times New Roman" w:hAnsi="Times New Roman"/>
          <w:szCs w:val="22"/>
          <w:vertAlign w:val="superscript"/>
          <w:lang w:val="en-IE"/>
        </w:rPr>
        <w:t>st</w:t>
      </w:r>
      <w:r w:rsidRPr="002C0B55">
        <w:rPr>
          <w:rFonts w:ascii="Times New Roman" w:hAnsi="Times New Roman"/>
          <w:szCs w:val="22"/>
          <w:lang w:val="en-IE"/>
        </w:rPr>
        <w:t xml:space="preserve"> Oct 2027 to </w:t>
      </w:r>
      <w:r w:rsidRPr="002C0B55">
        <w:rPr>
          <w:rFonts w:ascii="Times New Roman" w:hAnsi="Times New Roman"/>
          <w:szCs w:val="22"/>
        </w:rPr>
        <w:t>coincide with the completion of the academic blocks of study for the 103rd cadet class.</w:t>
      </w:r>
    </w:p>
    <w:p w14:paraId="289B33ED" w14:textId="77777777" w:rsidR="00060DC2" w:rsidRDefault="00060DC2" w:rsidP="00060DC2">
      <w:pPr>
        <w:spacing w:after="0" w:line="360" w:lineRule="auto"/>
        <w:ind w:left="1783"/>
        <w:rPr>
          <w:rFonts w:ascii="Times New Roman" w:hAnsi="Times New Roman"/>
          <w:szCs w:val="22"/>
          <w:lang w:val="en-IE"/>
        </w:rPr>
      </w:pPr>
    </w:p>
    <w:p w14:paraId="6523D8CC" w14:textId="5F55C415" w:rsidR="00060DC2" w:rsidRDefault="00060DC2" w:rsidP="0034269B">
      <w:pPr>
        <w:numPr>
          <w:ilvl w:val="2"/>
          <w:numId w:val="30"/>
        </w:numPr>
        <w:tabs>
          <w:tab w:val="left" w:pos="1134"/>
        </w:tabs>
        <w:spacing w:after="0" w:line="360" w:lineRule="auto"/>
        <w:ind w:left="1134" w:hanging="567"/>
        <w:rPr>
          <w:rFonts w:ascii="Times New Roman" w:hAnsi="Times New Roman"/>
          <w:szCs w:val="22"/>
          <w:lang w:val="en-IE"/>
        </w:rPr>
      </w:pPr>
      <w:r>
        <w:rPr>
          <w:rFonts w:ascii="Times New Roman" w:hAnsi="Times New Roman"/>
          <w:szCs w:val="22"/>
          <w:lang w:val="en-IE"/>
        </w:rPr>
        <w:t>All Defence Forces training is conducted to support the maintenance and development of military capabilities. While every effort is made to forecast and predict the training needs of the organisation, flexibility is required to meet unanticipated operational or Strategic Human Resource needs.</w:t>
      </w:r>
    </w:p>
    <w:p w14:paraId="2B40F1D0" w14:textId="77777777" w:rsidR="00060DC2" w:rsidRDefault="00060DC2" w:rsidP="00060DC2">
      <w:pPr>
        <w:spacing w:after="0" w:line="360" w:lineRule="auto"/>
        <w:ind w:left="1224"/>
        <w:rPr>
          <w:rFonts w:ascii="Times New Roman" w:hAnsi="Times New Roman"/>
          <w:szCs w:val="22"/>
          <w:lang w:val="en-IE"/>
        </w:rPr>
      </w:pPr>
    </w:p>
    <w:p w14:paraId="75897B05" w14:textId="77777777" w:rsidR="00060DC2" w:rsidRPr="008A27F4" w:rsidRDefault="00060DC2" w:rsidP="00060DC2">
      <w:pPr>
        <w:numPr>
          <w:ilvl w:val="3"/>
          <w:numId w:val="30"/>
        </w:numPr>
        <w:spacing w:after="0" w:line="360" w:lineRule="auto"/>
        <w:ind w:left="2127" w:hanging="993"/>
        <w:jc w:val="both"/>
        <w:rPr>
          <w:rFonts w:ascii="Times New Roman" w:hAnsi="Times New Roman"/>
          <w:szCs w:val="22"/>
          <w:lang w:val="en-IE"/>
        </w:rPr>
      </w:pPr>
      <w:r w:rsidRPr="00E17DB0">
        <w:rPr>
          <w:rFonts w:ascii="Times New Roman" w:hAnsi="Times New Roman"/>
          <w:b/>
          <w:bCs/>
          <w:szCs w:val="22"/>
          <w:lang w:val="en-IE"/>
        </w:rPr>
        <w:t>Joint Command and Staff Course</w:t>
      </w:r>
      <w:r w:rsidRPr="00A71826">
        <w:rPr>
          <w:rFonts w:ascii="Times New Roman" w:hAnsi="Times New Roman"/>
          <w:szCs w:val="22"/>
          <w:lang w:val="en-IE"/>
        </w:rPr>
        <w:t xml:space="preserve">: </w:t>
      </w:r>
      <w:r w:rsidRPr="00A71826">
        <w:rPr>
          <w:rFonts w:ascii="Times New Roman" w:hAnsi="Times New Roman"/>
          <w:szCs w:val="22"/>
        </w:rPr>
        <w:t xml:space="preserve">The Joint Command and Staff Course (JCSC) is a 43-week modularised residential annual programme which normally runs from August-June annually, Recognising the course’s modular structure, on a case-by-case basis, Defence Forces students may be afforded the opportunity to complete the course over an extended period not exceeding two </w:t>
      </w:r>
      <w:r w:rsidRPr="00A71826">
        <w:rPr>
          <w:rFonts w:ascii="Times New Roman" w:hAnsi="Times New Roman"/>
          <w:szCs w:val="22"/>
        </w:rPr>
        <w:lastRenderedPageBreak/>
        <w:t>(2) years, with the approval of D COS (SP). Defence Forces students who opt to complete the course over a two (2) year period have the following options as the course is sequential and lessons build on previous learning: a. Yr 1: Mod 1 and Mod 2 OR Mod 1 and Mod 3. b. Yr 2: Mod 3 and Mod 4 OR Mod 2 and Mod 4. c. Mod 5 will be continuous throughout the period.</w:t>
      </w:r>
    </w:p>
    <w:p w14:paraId="216AB615" w14:textId="77777777" w:rsidR="008A27F4" w:rsidRPr="00A71826" w:rsidRDefault="008A27F4" w:rsidP="008A27F4">
      <w:pPr>
        <w:spacing w:after="0" w:line="360" w:lineRule="auto"/>
        <w:ind w:left="2127"/>
        <w:jc w:val="both"/>
        <w:rPr>
          <w:rFonts w:ascii="Times New Roman" w:hAnsi="Times New Roman"/>
          <w:szCs w:val="22"/>
          <w:lang w:val="en-IE"/>
        </w:rPr>
      </w:pPr>
    </w:p>
    <w:p w14:paraId="36417371" w14:textId="62B53AA6" w:rsidR="00060DC2" w:rsidRPr="008A27F4" w:rsidRDefault="00060DC2" w:rsidP="00060DC2">
      <w:pPr>
        <w:numPr>
          <w:ilvl w:val="3"/>
          <w:numId w:val="30"/>
        </w:numPr>
        <w:spacing w:after="0" w:line="360" w:lineRule="auto"/>
        <w:ind w:left="2127" w:hanging="993"/>
        <w:jc w:val="both"/>
        <w:rPr>
          <w:rFonts w:ascii="Times New Roman" w:hAnsi="Times New Roman"/>
          <w:szCs w:val="22"/>
          <w:lang w:val="en-IE"/>
        </w:rPr>
      </w:pPr>
      <w:r w:rsidRPr="00E17DB0">
        <w:rPr>
          <w:rFonts w:ascii="Times New Roman" w:hAnsi="Times New Roman"/>
          <w:b/>
          <w:bCs/>
          <w:szCs w:val="22"/>
          <w:lang w:val="en-IE"/>
        </w:rPr>
        <w:t>Land Command and Staff Course</w:t>
      </w:r>
      <w:r w:rsidRPr="00DA21C2">
        <w:rPr>
          <w:rFonts w:ascii="Times New Roman" w:hAnsi="Times New Roman"/>
          <w:szCs w:val="22"/>
          <w:lang w:val="en-IE"/>
        </w:rPr>
        <w:t xml:space="preserve">: </w:t>
      </w:r>
      <w:r w:rsidRPr="00DA21C2">
        <w:rPr>
          <w:rFonts w:ascii="Times New Roman" w:hAnsi="Times New Roman"/>
          <w:szCs w:val="22"/>
        </w:rPr>
        <w:t xml:space="preserve">The Land Command and Staff Course (LCSC) is a </w:t>
      </w:r>
      <w:r w:rsidR="0028476C" w:rsidRPr="00DA21C2">
        <w:rPr>
          <w:rFonts w:ascii="Times New Roman" w:hAnsi="Times New Roman"/>
          <w:szCs w:val="22"/>
        </w:rPr>
        <w:t>28-week</w:t>
      </w:r>
      <w:r w:rsidRPr="00DA21C2">
        <w:rPr>
          <w:rFonts w:ascii="Times New Roman" w:hAnsi="Times New Roman"/>
          <w:szCs w:val="22"/>
        </w:rPr>
        <w:t xml:space="preserve"> modularised residential annual programme. Module 1 runs from September to December and Module 2 runs from January to </w:t>
      </w:r>
      <w:r>
        <w:rPr>
          <w:rFonts w:ascii="Times New Roman" w:hAnsi="Times New Roman"/>
          <w:szCs w:val="22"/>
        </w:rPr>
        <w:t>April</w:t>
      </w:r>
      <w:r w:rsidRPr="00DA21C2">
        <w:rPr>
          <w:rFonts w:ascii="Times New Roman" w:hAnsi="Times New Roman"/>
          <w:szCs w:val="22"/>
        </w:rPr>
        <w:t>. Recognising the course’s modular structure, students may be afforded the opportunity to complete the course over an extended period not exceeding two (2) years subject to Defence Forces approval. It is mandatory to complete Semester 1 before completing Semester 2.</w:t>
      </w:r>
    </w:p>
    <w:p w14:paraId="1BF883E9" w14:textId="77777777" w:rsidR="008A27F4" w:rsidRPr="00DA21C2" w:rsidRDefault="008A27F4" w:rsidP="008A27F4">
      <w:pPr>
        <w:spacing w:after="0" w:line="360" w:lineRule="auto"/>
        <w:jc w:val="both"/>
        <w:rPr>
          <w:rFonts w:ascii="Times New Roman" w:hAnsi="Times New Roman"/>
          <w:szCs w:val="22"/>
          <w:lang w:val="en-IE"/>
        </w:rPr>
      </w:pPr>
    </w:p>
    <w:p w14:paraId="07F67D03" w14:textId="2E49EA11" w:rsidR="00060DC2" w:rsidRPr="00EC0039" w:rsidRDefault="00060DC2" w:rsidP="008A27F4">
      <w:pPr>
        <w:numPr>
          <w:ilvl w:val="3"/>
          <w:numId w:val="30"/>
        </w:numPr>
        <w:spacing w:after="0" w:line="360" w:lineRule="auto"/>
        <w:ind w:left="2127" w:hanging="993"/>
        <w:jc w:val="both"/>
        <w:rPr>
          <w:rFonts w:ascii="Times New Roman" w:hAnsi="Times New Roman"/>
          <w:szCs w:val="22"/>
          <w:lang w:val="en-IE"/>
        </w:rPr>
      </w:pPr>
      <w:r w:rsidRPr="00E17DB0">
        <w:rPr>
          <w:rFonts w:ascii="Times New Roman" w:hAnsi="Times New Roman"/>
          <w:b/>
          <w:bCs/>
          <w:szCs w:val="22"/>
          <w:lang w:val="en-IE"/>
        </w:rPr>
        <w:t>Joint Cadet Course</w:t>
      </w:r>
      <w:r w:rsidR="00E17DB0">
        <w:rPr>
          <w:rFonts w:ascii="Times New Roman" w:hAnsi="Times New Roman"/>
          <w:szCs w:val="22"/>
          <w:lang w:val="en-IE"/>
        </w:rPr>
        <w:t>:</w:t>
      </w:r>
      <w:r w:rsidRPr="00EC0039">
        <w:rPr>
          <w:rFonts w:ascii="Times New Roman" w:hAnsi="Times New Roman"/>
          <w:szCs w:val="22"/>
          <w:lang w:val="en-IE"/>
        </w:rPr>
        <w:t xml:space="preserve"> </w:t>
      </w:r>
      <w:r w:rsidRPr="00EC0039">
        <w:rPr>
          <w:rFonts w:ascii="Times New Roman" w:eastAsia="Arial" w:hAnsi="Times New Roman"/>
        </w:rPr>
        <w:t xml:space="preserve">The Joint Cadet Course is a 17 -month residential programme which commences annually in Sept/Oct and is broken into four progressive phases delivered through structured training and educational modules, combining military instruction with academic study to develop cadets from foundational competencies to commissioned officer readiness. Stage 1 (Induction) is undertaken by Army, Air Corps and Naval Service </w:t>
      </w:r>
      <w:r w:rsidR="008A27F4" w:rsidRPr="00EC0039">
        <w:rPr>
          <w:rFonts w:ascii="Times New Roman" w:eastAsia="Arial" w:hAnsi="Times New Roman"/>
        </w:rPr>
        <w:t xml:space="preserve">Cadets </w:t>
      </w:r>
      <w:r w:rsidRPr="00EC0039">
        <w:rPr>
          <w:rFonts w:ascii="Times New Roman" w:eastAsia="Arial" w:hAnsi="Times New Roman"/>
        </w:rPr>
        <w:t>in the Military College and delivers foundation modules of Defence Forces Values, military socialisation and core soldier skills. Stage Two (Development) is undertaken by Army and Air Corps Cadets and delivers intermediate modules, including leadership development, collective competence and academic studies. Stage Three (Empowerment) and Stage Four (Synthesis) is undertaken by Army cadets and delivers advanced modules that expand and consolidate leadership and command through complex problem solving along with other officer-relevant competencies, including completion of their academic studies in Stage Three.</w:t>
      </w:r>
    </w:p>
    <w:p w14:paraId="16269018" w14:textId="77777777" w:rsidR="00060DC2" w:rsidRPr="00C47B32" w:rsidRDefault="00060DC2" w:rsidP="00060DC2">
      <w:pPr>
        <w:spacing w:after="0" w:line="360" w:lineRule="auto"/>
        <w:rPr>
          <w:rFonts w:ascii="Times New Roman" w:hAnsi="Times New Roman"/>
          <w:b/>
          <w:szCs w:val="22"/>
          <w:lang w:val="en-IE"/>
        </w:rPr>
      </w:pPr>
    </w:p>
    <w:p w14:paraId="60729E71" w14:textId="52F2AC07" w:rsidR="00060DC2" w:rsidRPr="00071828" w:rsidRDefault="00060DC2" w:rsidP="00071828">
      <w:pPr>
        <w:numPr>
          <w:ilvl w:val="2"/>
          <w:numId w:val="30"/>
        </w:numPr>
        <w:spacing w:after="0" w:line="360" w:lineRule="auto"/>
        <w:ind w:left="1134" w:hanging="567"/>
        <w:jc w:val="both"/>
        <w:rPr>
          <w:rFonts w:ascii="Times New Roman" w:hAnsi="Times New Roman"/>
          <w:b/>
          <w:szCs w:val="22"/>
          <w:lang w:val="en-IE"/>
        </w:rPr>
      </w:pPr>
      <w:r w:rsidRPr="00C61486">
        <w:rPr>
          <w:rFonts w:ascii="Times New Roman" w:hAnsi="Times New Roman"/>
          <w:szCs w:val="22"/>
          <w:lang w:val="en-IE"/>
        </w:rPr>
        <w:t>The programmes should adhere closely to the structure and timeframe of the existing</w:t>
      </w:r>
      <w:r>
        <w:rPr>
          <w:rFonts w:ascii="Times New Roman" w:hAnsi="Times New Roman"/>
          <w:szCs w:val="22"/>
          <w:lang w:val="en-IE"/>
        </w:rPr>
        <w:t xml:space="preserve"> Defence Forces’ </w:t>
      </w:r>
      <w:r w:rsidRPr="00C61486">
        <w:rPr>
          <w:rFonts w:ascii="Times New Roman" w:hAnsi="Times New Roman"/>
          <w:szCs w:val="22"/>
          <w:lang w:val="en-IE"/>
        </w:rPr>
        <w:t>syllabi</w:t>
      </w:r>
      <w:r>
        <w:rPr>
          <w:rFonts w:ascii="Times New Roman" w:hAnsi="Times New Roman"/>
          <w:szCs w:val="22"/>
          <w:lang w:val="en-IE"/>
        </w:rPr>
        <w:t xml:space="preserve"> that govern the objectives, outcomes and content of these courses. These syllabi are available on request by </w:t>
      </w:r>
      <w:r w:rsidR="00071828">
        <w:rPr>
          <w:rFonts w:ascii="Times New Roman" w:hAnsi="Times New Roman"/>
          <w:szCs w:val="22"/>
          <w:lang w:val="en-IE"/>
        </w:rPr>
        <w:t>tenderers</w:t>
      </w:r>
      <w:r>
        <w:rPr>
          <w:rFonts w:ascii="Times New Roman" w:hAnsi="Times New Roman"/>
          <w:szCs w:val="22"/>
          <w:lang w:val="en-IE"/>
        </w:rPr>
        <w:t xml:space="preserve"> through the </w:t>
      </w:r>
      <w:proofErr w:type="spellStart"/>
      <w:r w:rsidR="00071828">
        <w:rPr>
          <w:rFonts w:ascii="Times New Roman" w:hAnsi="Times New Roman"/>
          <w:szCs w:val="22"/>
          <w:lang w:val="en-IE"/>
        </w:rPr>
        <w:t>eT</w:t>
      </w:r>
      <w:r>
        <w:rPr>
          <w:rFonts w:ascii="Times New Roman" w:hAnsi="Times New Roman"/>
          <w:szCs w:val="22"/>
          <w:lang w:val="en-IE"/>
        </w:rPr>
        <w:t>enders</w:t>
      </w:r>
      <w:proofErr w:type="spellEnd"/>
      <w:r>
        <w:rPr>
          <w:rFonts w:ascii="Times New Roman" w:hAnsi="Times New Roman"/>
          <w:szCs w:val="22"/>
          <w:lang w:val="en-IE"/>
        </w:rPr>
        <w:t xml:space="preserve"> messaging facility:</w:t>
      </w:r>
    </w:p>
    <w:p w14:paraId="08DDE189" w14:textId="77777777" w:rsidR="00071828" w:rsidRPr="00C61486" w:rsidRDefault="00071828" w:rsidP="00071828">
      <w:pPr>
        <w:spacing w:after="0" w:line="360" w:lineRule="auto"/>
        <w:ind w:left="1134"/>
        <w:jc w:val="both"/>
        <w:rPr>
          <w:rFonts w:ascii="Times New Roman" w:hAnsi="Times New Roman"/>
          <w:b/>
          <w:szCs w:val="22"/>
          <w:lang w:val="en-IE"/>
        </w:rPr>
      </w:pPr>
    </w:p>
    <w:p w14:paraId="283537F5" w14:textId="77777777" w:rsidR="00060DC2" w:rsidRPr="00A71826" w:rsidRDefault="00060DC2" w:rsidP="00071828">
      <w:pPr>
        <w:pStyle w:val="ListParagraph"/>
        <w:numPr>
          <w:ilvl w:val="0"/>
          <w:numId w:val="33"/>
        </w:numPr>
        <w:spacing w:line="360" w:lineRule="auto"/>
        <w:jc w:val="both"/>
        <w:rPr>
          <w:rFonts w:ascii="Times New Roman" w:hAnsi="Times New Roman"/>
          <w:szCs w:val="22"/>
          <w:lang w:val="en-IE"/>
        </w:rPr>
      </w:pPr>
      <w:r w:rsidRPr="00C61486">
        <w:rPr>
          <w:rFonts w:ascii="Times New Roman" w:hAnsi="Times New Roman"/>
          <w:szCs w:val="22"/>
          <w:lang w:val="en-IE"/>
        </w:rPr>
        <w:t xml:space="preserve">Joint Command &amp; Staff Course (JCSC) </w:t>
      </w:r>
      <w:r w:rsidRPr="00A71826">
        <w:rPr>
          <w:rFonts w:ascii="Times New Roman" w:hAnsi="Times New Roman"/>
          <w:szCs w:val="22"/>
          <w:lang w:val="en-IE"/>
        </w:rPr>
        <w:t>– TS Joint 02/2026 (TMS CODE 5675)</w:t>
      </w:r>
    </w:p>
    <w:p w14:paraId="1CB082DB" w14:textId="77777777" w:rsidR="00060DC2" w:rsidRPr="00DA21C2" w:rsidRDefault="00060DC2" w:rsidP="00071828">
      <w:pPr>
        <w:pStyle w:val="ListParagraph"/>
        <w:numPr>
          <w:ilvl w:val="0"/>
          <w:numId w:val="33"/>
        </w:numPr>
        <w:spacing w:line="360" w:lineRule="auto"/>
        <w:jc w:val="both"/>
        <w:rPr>
          <w:rFonts w:ascii="Times New Roman" w:hAnsi="Times New Roman"/>
          <w:szCs w:val="22"/>
          <w:lang w:val="en-IE"/>
        </w:rPr>
      </w:pPr>
      <w:r w:rsidRPr="00A81CA4">
        <w:rPr>
          <w:rFonts w:ascii="Times New Roman" w:hAnsi="Times New Roman"/>
          <w:szCs w:val="22"/>
          <w:lang w:val="en-IE"/>
        </w:rPr>
        <w:t xml:space="preserve">Land Command and Staff Course (LCSC) - </w:t>
      </w:r>
      <w:r w:rsidRPr="00DA21C2">
        <w:rPr>
          <w:rFonts w:ascii="Times New Roman" w:hAnsi="Times New Roman"/>
          <w:szCs w:val="22"/>
          <w:lang w:val="en-IE"/>
        </w:rPr>
        <w:t>TS (INF) 38/25 (TMS CODES 5609, 5610)</w:t>
      </w:r>
    </w:p>
    <w:p w14:paraId="3A98BEA9" w14:textId="77777777" w:rsidR="00060DC2" w:rsidRPr="00EC0039" w:rsidRDefault="00060DC2" w:rsidP="00071828">
      <w:pPr>
        <w:pStyle w:val="ListParagraph"/>
        <w:numPr>
          <w:ilvl w:val="0"/>
          <w:numId w:val="33"/>
        </w:numPr>
        <w:spacing w:line="360" w:lineRule="auto"/>
        <w:jc w:val="both"/>
        <w:rPr>
          <w:rFonts w:ascii="Times New Roman" w:hAnsi="Times New Roman"/>
          <w:szCs w:val="22"/>
          <w:lang w:val="en-IE"/>
        </w:rPr>
      </w:pPr>
      <w:r w:rsidRPr="00EC0039">
        <w:rPr>
          <w:rFonts w:ascii="Times New Roman" w:hAnsi="Times New Roman"/>
          <w:szCs w:val="22"/>
          <w:lang w:val="en-IE"/>
        </w:rPr>
        <w:t>Joint Cadet Course TS Joint 25/2026 (TMS CODES 5712, 5713, 5714, 5715)</w:t>
      </w:r>
    </w:p>
    <w:p w14:paraId="10D72E97" w14:textId="2CE366BC" w:rsidR="00060DC2" w:rsidRPr="00A71826" w:rsidRDefault="00060DC2" w:rsidP="004A24B6">
      <w:pPr>
        <w:spacing w:line="360" w:lineRule="auto"/>
        <w:ind w:left="1701" w:hanging="567"/>
        <w:jc w:val="both"/>
        <w:rPr>
          <w:rFonts w:ascii="Times New Roman" w:hAnsi="Times New Roman"/>
          <w:szCs w:val="22"/>
          <w:lang w:val="en-IE"/>
        </w:rPr>
      </w:pPr>
      <w:r>
        <w:rPr>
          <w:rFonts w:ascii="Times New Roman" w:hAnsi="Times New Roman"/>
          <w:szCs w:val="22"/>
          <w:lang w:val="en-IE"/>
        </w:rPr>
        <w:lastRenderedPageBreak/>
        <w:t>1.</w:t>
      </w:r>
      <w:r w:rsidR="004A24B6">
        <w:rPr>
          <w:rFonts w:ascii="Times New Roman" w:hAnsi="Times New Roman"/>
          <w:szCs w:val="22"/>
          <w:lang w:val="en-IE"/>
        </w:rPr>
        <w:t>2</w:t>
      </w:r>
      <w:r>
        <w:rPr>
          <w:rFonts w:ascii="Times New Roman" w:hAnsi="Times New Roman"/>
          <w:szCs w:val="22"/>
          <w:lang w:val="en-IE"/>
        </w:rPr>
        <w:t>.3.1</w:t>
      </w:r>
      <w:r>
        <w:rPr>
          <w:rFonts w:ascii="Times New Roman" w:hAnsi="Times New Roman"/>
          <w:szCs w:val="22"/>
          <w:lang w:val="en-IE"/>
        </w:rPr>
        <w:tab/>
        <w:t>In line with best practice these syllabi are subject to regular and ongoing review and the contracted partner’s input to such reviews would be expected and valued. Such a review may include the redesign of modules, development of new modules and/or the removal of modules from current courses</w:t>
      </w:r>
    </w:p>
    <w:p w14:paraId="2A231E7D" w14:textId="34776C02" w:rsidR="00060DC2" w:rsidRPr="003D3DCD" w:rsidRDefault="00060DC2" w:rsidP="004A24B6">
      <w:pPr>
        <w:pStyle w:val="ListParagraph"/>
        <w:numPr>
          <w:ilvl w:val="2"/>
          <w:numId w:val="30"/>
        </w:numPr>
        <w:spacing w:after="0" w:line="360" w:lineRule="auto"/>
        <w:ind w:left="1134" w:hanging="567"/>
        <w:jc w:val="both"/>
        <w:rPr>
          <w:rFonts w:ascii="Times New Roman" w:hAnsi="Times New Roman"/>
          <w:b/>
          <w:szCs w:val="22"/>
          <w:lang w:val="en-IE"/>
        </w:rPr>
      </w:pPr>
      <w:r w:rsidRPr="001B7FB0">
        <w:rPr>
          <w:rFonts w:ascii="Times New Roman" w:hAnsi="Times New Roman"/>
          <w:szCs w:val="22"/>
          <w:lang w:val="en-IE"/>
        </w:rPr>
        <w:t xml:space="preserve"> </w:t>
      </w:r>
      <w:r>
        <w:rPr>
          <w:rFonts w:ascii="Times New Roman" w:hAnsi="Times New Roman"/>
          <w:szCs w:val="22"/>
          <w:lang w:val="en-IE"/>
        </w:rPr>
        <w:t>Programme alignment: All</w:t>
      </w:r>
      <w:r w:rsidRPr="001B7FB0">
        <w:rPr>
          <w:rFonts w:ascii="Times New Roman" w:hAnsi="Times New Roman"/>
          <w:szCs w:val="22"/>
          <w:lang w:val="en-IE"/>
        </w:rPr>
        <w:t xml:space="preserve"> courses are </w:t>
      </w:r>
      <w:r>
        <w:rPr>
          <w:rFonts w:ascii="Times New Roman" w:hAnsi="Times New Roman"/>
          <w:szCs w:val="22"/>
          <w:lang w:val="en-IE"/>
        </w:rPr>
        <w:t xml:space="preserve">currently </w:t>
      </w:r>
      <w:r w:rsidRPr="001B7FB0">
        <w:rPr>
          <w:rFonts w:ascii="Times New Roman" w:hAnsi="Times New Roman"/>
          <w:szCs w:val="22"/>
          <w:lang w:val="en-IE"/>
        </w:rPr>
        <w:t>delivered by Schools of the Military College</w:t>
      </w:r>
      <w:r>
        <w:rPr>
          <w:rFonts w:ascii="Times New Roman" w:hAnsi="Times New Roman"/>
          <w:szCs w:val="22"/>
          <w:lang w:val="en-IE"/>
        </w:rPr>
        <w:t xml:space="preserve"> in the Defence Forces Training Centre, Curragh Camp, Co. Kildare</w:t>
      </w:r>
      <w:r w:rsidRPr="001B7FB0">
        <w:rPr>
          <w:rFonts w:ascii="Times New Roman" w:hAnsi="Times New Roman"/>
          <w:szCs w:val="22"/>
          <w:lang w:val="en-IE"/>
        </w:rPr>
        <w:t xml:space="preserve">. </w:t>
      </w:r>
      <w:r>
        <w:rPr>
          <w:rFonts w:ascii="Times New Roman" w:hAnsi="Times New Roman"/>
          <w:szCs w:val="22"/>
          <w:lang w:val="en-IE"/>
        </w:rPr>
        <w:t>T</w:t>
      </w:r>
      <w:r w:rsidRPr="001B7FB0">
        <w:rPr>
          <w:rFonts w:ascii="Times New Roman" w:hAnsi="Times New Roman"/>
          <w:szCs w:val="22"/>
          <w:lang w:val="en-IE"/>
        </w:rPr>
        <w:t>he Command and Staff School deliver the JCSC</w:t>
      </w:r>
      <w:r>
        <w:rPr>
          <w:rFonts w:ascii="Times New Roman" w:hAnsi="Times New Roman"/>
          <w:szCs w:val="22"/>
          <w:lang w:val="en-IE"/>
        </w:rPr>
        <w:t>, t</w:t>
      </w:r>
      <w:r w:rsidRPr="001B7FB0">
        <w:rPr>
          <w:rFonts w:ascii="Times New Roman" w:hAnsi="Times New Roman"/>
          <w:szCs w:val="22"/>
          <w:lang w:val="en-IE"/>
        </w:rPr>
        <w:t xml:space="preserve">he </w:t>
      </w:r>
      <w:r>
        <w:rPr>
          <w:rFonts w:ascii="Times New Roman" w:hAnsi="Times New Roman"/>
          <w:szCs w:val="22"/>
          <w:lang w:val="en-IE"/>
        </w:rPr>
        <w:t>Officer Training Wing (OTW)</w:t>
      </w:r>
      <w:r w:rsidRPr="001B7FB0">
        <w:rPr>
          <w:rFonts w:ascii="Times New Roman" w:hAnsi="Times New Roman"/>
          <w:szCs w:val="22"/>
          <w:lang w:val="en-IE"/>
        </w:rPr>
        <w:t xml:space="preserve"> deliver the LCSC</w:t>
      </w:r>
      <w:r>
        <w:rPr>
          <w:rFonts w:ascii="Times New Roman" w:hAnsi="Times New Roman"/>
          <w:szCs w:val="22"/>
          <w:lang w:val="en-IE"/>
        </w:rPr>
        <w:t xml:space="preserve">, </w:t>
      </w:r>
      <w:r w:rsidRPr="001B7FB0">
        <w:rPr>
          <w:rFonts w:ascii="Times New Roman" w:hAnsi="Times New Roman"/>
          <w:szCs w:val="22"/>
          <w:lang w:val="en-IE"/>
        </w:rPr>
        <w:t>and</w:t>
      </w:r>
      <w:r>
        <w:rPr>
          <w:rFonts w:ascii="Times New Roman" w:hAnsi="Times New Roman"/>
          <w:szCs w:val="22"/>
          <w:lang w:val="en-IE"/>
        </w:rPr>
        <w:t xml:space="preserve"> the Cadet School deliver the Joint Cadet Course</w:t>
      </w:r>
      <w:r w:rsidRPr="001B7FB0">
        <w:rPr>
          <w:rFonts w:ascii="Times New Roman" w:hAnsi="Times New Roman"/>
          <w:szCs w:val="22"/>
          <w:lang w:val="en-IE"/>
        </w:rPr>
        <w:t xml:space="preserve">. The common aim of </w:t>
      </w:r>
      <w:r>
        <w:rPr>
          <w:rFonts w:ascii="Times New Roman" w:hAnsi="Times New Roman"/>
          <w:szCs w:val="22"/>
          <w:lang w:val="en-IE"/>
        </w:rPr>
        <w:t>all</w:t>
      </w:r>
      <w:r w:rsidRPr="001B7FB0">
        <w:rPr>
          <w:rFonts w:ascii="Times New Roman" w:hAnsi="Times New Roman"/>
          <w:szCs w:val="22"/>
          <w:lang w:val="en-IE"/>
        </w:rPr>
        <w:t xml:space="preserve"> Schools is to equip officers</w:t>
      </w:r>
      <w:r w:rsidR="00D32801">
        <w:rPr>
          <w:rFonts w:ascii="Times New Roman" w:hAnsi="Times New Roman"/>
          <w:szCs w:val="22"/>
          <w:lang w:val="en-IE"/>
        </w:rPr>
        <w:t xml:space="preserve"> and cadets</w:t>
      </w:r>
      <w:r w:rsidRPr="001B7FB0">
        <w:rPr>
          <w:rFonts w:ascii="Times New Roman" w:hAnsi="Times New Roman"/>
          <w:szCs w:val="22"/>
          <w:lang w:val="en-IE"/>
        </w:rPr>
        <w:t xml:space="preserve"> with the military, academic, management and leadership skills necessary to preform competently and confidently, at multiple levels of staff and command nationally and internationally. This is achieved through an aligned approach between </w:t>
      </w:r>
      <w:r>
        <w:rPr>
          <w:rFonts w:ascii="Times New Roman" w:hAnsi="Times New Roman"/>
          <w:szCs w:val="22"/>
          <w:lang w:val="en-IE"/>
        </w:rPr>
        <w:t>all</w:t>
      </w:r>
      <w:r w:rsidRPr="001B7FB0">
        <w:rPr>
          <w:rFonts w:ascii="Times New Roman" w:hAnsi="Times New Roman"/>
          <w:szCs w:val="22"/>
          <w:lang w:val="en-IE"/>
        </w:rPr>
        <w:t xml:space="preserve"> schools that ensures that the</w:t>
      </w:r>
      <w:r>
        <w:rPr>
          <w:rFonts w:ascii="Times New Roman" w:hAnsi="Times New Roman"/>
          <w:szCs w:val="22"/>
          <w:lang w:val="en-IE"/>
        </w:rPr>
        <w:t xml:space="preserve"> learning outcomes attained by g</w:t>
      </w:r>
      <w:r w:rsidRPr="001B7FB0">
        <w:rPr>
          <w:rFonts w:ascii="Times New Roman" w:hAnsi="Times New Roman"/>
          <w:szCs w:val="22"/>
          <w:lang w:val="en-IE"/>
        </w:rPr>
        <w:t>raduates of the</w:t>
      </w:r>
      <w:r>
        <w:rPr>
          <w:rFonts w:ascii="Times New Roman" w:hAnsi="Times New Roman"/>
          <w:szCs w:val="22"/>
          <w:lang w:val="en-IE"/>
        </w:rPr>
        <w:t xml:space="preserve"> Joint Cadet Course and </w:t>
      </w:r>
      <w:r w:rsidRPr="001B7FB0">
        <w:rPr>
          <w:rFonts w:ascii="Times New Roman" w:hAnsi="Times New Roman"/>
          <w:szCs w:val="22"/>
          <w:lang w:val="en-IE"/>
        </w:rPr>
        <w:t>LCSC are further reinforced and developed through progression</w:t>
      </w:r>
      <w:r>
        <w:rPr>
          <w:rFonts w:ascii="Times New Roman" w:hAnsi="Times New Roman"/>
          <w:szCs w:val="22"/>
          <w:lang w:val="en-IE"/>
        </w:rPr>
        <w:t xml:space="preserve"> later in their careers</w:t>
      </w:r>
      <w:r w:rsidRPr="001B7FB0">
        <w:rPr>
          <w:rFonts w:ascii="Times New Roman" w:hAnsi="Times New Roman"/>
          <w:szCs w:val="22"/>
          <w:lang w:val="en-IE"/>
        </w:rPr>
        <w:t xml:space="preserve"> to the JCSC. A </w:t>
      </w:r>
      <w:r>
        <w:rPr>
          <w:rFonts w:ascii="Times New Roman" w:hAnsi="Times New Roman"/>
          <w:szCs w:val="22"/>
          <w:lang w:val="en-IE"/>
        </w:rPr>
        <w:t>contractor</w:t>
      </w:r>
      <w:r w:rsidRPr="001B7FB0">
        <w:rPr>
          <w:rFonts w:ascii="Times New Roman" w:hAnsi="Times New Roman"/>
          <w:szCs w:val="22"/>
          <w:lang w:val="en-IE"/>
        </w:rPr>
        <w:t xml:space="preserve"> is expected to support and further strengthen this alignment</w:t>
      </w:r>
      <w:r>
        <w:rPr>
          <w:rFonts w:ascii="Times New Roman" w:hAnsi="Times New Roman"/>
          <w:szCs w:val="22"/>
          <w:lang w:val="en-IE"/>
        </w:rPr>
        <w:t xml:space="preserve"> across the content, focus, and the teaching, learning, research and assessment strategies utilised. </w:t>
      </w:r>
    </w:p>
    <w:p w14:paraId="20556DC4" w14:textId="77777777" w:rsidR="00060DC2" w:rsidRPr="003D3DCD" w:rsidRDefault="00060DC2" w:rsidP="00060DC2">
      <w:pPr>
        <w:pStyle w:val="ListParagraph"/>
        <w:spacing w:after="0" w:line="360" w:lineRule="auto"/>
        <w:ind w:left="1276"/>
        <w:jc w:val="both"/>
        <w:rPr>
          <w:rFonts w:ascii="Times New Roman" w:hAnsi="Times New Roman"/>
          <w:b/>
          <w:szCs w:val="22"/>
          <w:lang w:val="en-IE"/>
        </w:rPr>
      </w:pPr>
    </w:p>
    <w:p w14:paraId="0860AF34" w14:textId="77777777" w:rsidR="00060DC2" w:rsidRPr="008E152F" w:rsidRDefault="00060DC2" w:rsidP="004A24B6">
      <w:pPr>
        <w:pStyle w:val="ListParagraph"/>
        <w:numPr>
          <w:ilvl w:val="2"/>
          <w:numId w:val="30"/>
        </w:numPr>
        <w:spacing w:after="0" w:line="360" w:lineRule="auto"/>
        <w:ind w:left="1134" w:hanging="567"/>
        <w:jc w:val="both"/>
        <w:rPr>
          <w:rFonts w:ascii="Times New Roman" w:hAnsi="Times New Roman"/>
          <w:b/>
          <w:szCs w:val="22"/>
          <w:lang w:val="en-IE"/>
        </w:rPr>
      </w:pPr>
      <w:r w:rsidRPr="008E152F">
        <w:rPr>
          <w:rFonts w:ascii="Times New Roman" w:hAnsi="Times New Roman"/>
          <w:bCs/>
          <w:szCs w:val="22"/>
          <w:lang w:val="en-IE"/>
        </w:rPr>
        <w:t>As the organisational structures of the Defence Forces are currently undergoing structural reform and transformation the delivery of the courses within the Military College establishment are subject to change.</w:t>
      </w:r>
    </w:p>
    <w:p w14:paraId="002E1DCF" w14:textId="77777777" w:rsidR="00060DC2" w:rsidRPr="008E152F" w:rsidRDefault="00060DC2" w:rsidP="004A24B6">
      <w:pPr>
        <w:pStyle w:val="ListParagraph"/>
        <w:spacing w:after="0" w:line="360" w:lineRule="auto"/>
        <w:ind w:left="1134" w:hanging="567"/>
        <w:jc w:val="both"/>
        <w:rPr>
          <w:rFonts w:ascii="Times New Roman" w:hAnsi="Times New Roman"/>
          <w:b/>
          <w:szCs w:val="22"/>
          <w:lang w:val="en-IE"/>
        </w:rPr>
      </w:pPr>
    </w:p>
    <w:p w14:paraId="043A3F5B" w14:textId="77777777" w:rsidR="00060DC2" w:rsidRPr="008E152F" w:rsidRDefault="00060DC2" w:rsidP="004A24B6">
      <w:pPr>
        <w:pStyle w:val="ListParagraph"/>
        <w:numPr>
          <w:ilvl w:val="2"/>
          <w:numId w:val="30"/>
        </w:numPr>
        <w:spacing w:after="0" w:line="360" w:lineRule="auto"/>
        <w:ind w:left="1134" w:hanging="567"/>
        <w:jc w:val="both"/>
        <w:rPr>
          <w:rFonts w:ascii="Times New Roman" w:hAnsi="Times New Roman"/>
          <w:szCs w:val="22"/>
          <w:lang w:val="en-IE"/>
        </w:rPr>
      </w:pPr>
      <w:r w:rsidRPr="008E152F">
        <w:rPr>
          <w:rFonts w:ascii="Times New Roman" w:hAnsi="Times New Roman"/>
          <w:szCs w:val="22"/>
        </w:rPr>
        <w:t>Contractors should have a demonstrable and substantial expertise in Leadership, Management, Defence, Security and International Relations including the support of Research in these areas up to and including PhD (Level 10) standard. A proven track record of delivering similar/comparable collaborative educational programmes within international military colleges, defence academies or equivalent institutions is desirable.</w:t>
      </w:r>
    </w:p>
    <w:p w14:paraId="499D3F88" w14:textId="77777777" w:rsidR="00060DC2" w:rsidRPr="008E152F" w:rsidRDefault="00060DC2" w:rsidP="004A24B6">
      <w:pPr>
        <w:pStyle w:val="ListParagraph"/>
        <w:spacing w:line="360" w:lineRule="auto"/>
        <w:ind w:left="1134" w:hanging="567"/>
        <w:jc w:val="both"/>
        <w:rPr>
          <w:rFonts w:ascii="Times New Roman" w:hAnsi="Times New Roman"/>
          <w:szCs w:val="22"/>
          <w:lang w:val="en-IE"/>
        </w:rPr>
      </w:pPr>
    </w:p>
    <w:p w14:paraId="309B1278" w14:textId="77777777" w:rsidR="00060DC2" w:rsidRPr="008E152F" w:rsidRDefault="00060DC2" w:rsidP="004A24B6">
      <w:pPr>
        <w:pStyle w:val="ListParagraph"/>
        <w:numPr>
          <w:ilvl w:val="2"/>
          <w:numId w:val="30"/>
        </w:numPr>
        <w:spacing w:after="0" w:line="360" w:lineRule="auto"/>
        <w:ind w:left="1134" w:hanging="567"/>
        <w:jc w:val="both"/>
        <w:rPr>
          <w:rFonts w:ascii="Times New Roman" w:hAnsi="Times New Roman"/>
          <w:szCs w:val="22"/>
          <w:lang w:val="en-IE"/>
        </w:rPr>
      </w:pPr>
      <w:r w:rsidRPr="008E152F">
        <w:rPr>
          <w:rFonts w:ascii="Times New Roman" w:hAnsi="Times New Roman"/>
          <w:szCs w:val="22"/>
          <w:lang w:val="en-IE"/>
        </w:rPr>
        <w:t xml:space="preserve"> </w:t>
      </w:r>
      <w:r w:rsidRPr="008E152F">
        <w:rPr>
          <w:rFonts w:ascii="Times New Roman" w:eastAsia="Arial" w:hAnsi="Times New Roman"/>
          <w:bCs/>
          <w:kern w:val="20"/>
          <w:lang w:eastAsia="ja-JP"/>
        </w:rPr>
        <w:t xml:space="preserve">The academic partner shall provide dedicated staff at the DFTC, Curragh Camp, to support the delivery and administration of all programmes. </w:t>
      </w:r>
      <w:r w:rsidRPr="008E152F">
        <w:rPr>
          <w:rFonts w:ascii="Times New Roman" w:hAnsi="Times New Roman"/>
          <w:szCs w:val="22"/>
          <w:lang w:val="en-IE"/>
        </w:rPr>
        <w:t xml:space="preserve">The allocation of dedicated and onsite academic staff to the Military College to deliver residential components of the course, participate in practical formative and summative assessment events and to provide to overall support to both military instructors and students of the JCSC, LCSC and Joint Cadet Course. </w:t>
      </w:r>
    </w:p>
    <w:p w14:paraId="482052EB" w14:textId="77777777" w:rsidR="00060DC2" w:rsidRPr="008E152F" w:rsidRDefault="00060DC2" w:rsidP="004A24B6">
      <w:pPr>
        <w:pStyle w:val="ListParagraph"/>
        <w:spacing w:line="360" w:lineRule="auto"/>
        <w:ind w:left="1134" w:hanging="567"/>
        <w:jc w:val="both"/>
        <w:rPr>
          <w:rFonts w:ascii="Times New Roman" w:hAnsi="Times New Roman"/>
          <w:szCs w:val="22"/>
          <w:lang w:val="en-IE"/>
        </w:rPr>
      </w:pPr>
    </w:p>
    <w:p w14:paraId="1B19EC99" w14:textId="77777777" w:rsidR="00060DC2" w:rsidRDefault="00060DC2" w:rsidP="004A24B6">
      <w:pPr>
        <w:pStyle w:val="ListParagraph"/>
        <w:numPr>
          <w:ilvl w:val="2"/>
          <w:numId w:val="30"/>
        </w:numPr>
        <w:spacing w:after="0" w:line="360" w:lineRule="auto"/>
        <w:ind w:left="1134" w:hanging="567"/>
        <w:jc w:val="both"/>
        <w:rPr>
          <w:rFonts w:ascii="Times New Roman" w:hAnsi="Times New Roman"/>
          <w:szCs w:val="22"/>
          <w:lang w:val="en-IE"/>
        </w:rPr>
      </w:pPr>
      <w:r w:rsidRPr="007D124A">
        <w:rPr>
          <w:rFonts w:ascii="Times New Roman" w:hAnsi="Times New Roman"/>
          <w:szCs w:val="22"/>
          <w:lang w:val="en-IE"/>
        </w:rPr>
        <w:t>In pursuit of achieving</w:t>
      </w:r>
      <w:r>
        <w:rPr>
          <w:rFonts w:ascii="Times New Roman" w:hAnsi="Times New Roman"/>
          <w:szCs w:val="22"/>
          <w:lang w:val="en-IE"/>
        </w:rPr>
        <w:t xml:space="preserve"> each course’s objectives</w:t>
      </w:r>
      <w:r w:rsidRPr="007D124A">
        <w:rPr>
          <w:rFonts w:ascii="Times New Roman" w:hAnsi="Times New Roman"/>
          <w:szCs w:val="22"/>
          <w:lang w:val="en-IE"/>
        </w:rPr>
        <w:t xml:space="preserve">, significant emphasis is placed on officer students’ analytical and critical thinking abilities. Complementing the Military Decision-Making Process (MDMP) and the Operational Planning Process (OPP), officer students are encouraged to develop their professional knowledge, critical and creative thinking by </w:t>
      </w:r>
      <w:r w:rsidRPr="007D124A">
        <w:rPr>
          <w:rFonts w:ascii="Times New Roman" w:hAnsi="Times New Roman"/>
          <w:szCs w:val="22"/>
          <w:lang w:val="en-IE"/>
        </w:rPr>
        <w:lastRenderedPageBreak/>
        <w:t xml:space="preserve">conducting self-directed learning in areas such as defence, security and strategic studies, history, campaign analysis, and international relations. </w:t>
      </w:r>
      <w:r>
        <w:rPr>
          <w:rFonts w:ascii="Times New Roman" w:hAnsi="Times New Roman"/>
          <w:szCs w:val="22"/>
          <w:lang w:val="en-IE"/>
        </w:rPr>
        <w:t>E</w:t>
      </w:r>
      <w:r w:rsidRPr="007D124A">
        <w:rPr>
          <w:rFonts w:ascii="Times New Roman" w:hAnsi="Times New Roman"/>
          <w:szCs w:val="22"/>
          <w:lang w:val="en-IE"/>
        </w:rPr>
        <w:t xml:space="preserve">quipping officer students with shared research techniques can lead to a common research approach that inculcates officer students with a desire and ability to develop their critical </w:t>
      </w:r>
      <w:r>
        <w:rPr>
          <w:rFonts w:ascii="Times New Roman" w:hAnsi="Times New Roman"/>
          <w:szCs w:val="22"/>
          <w:lang w:val="en-IE"/>
        </w:rPr>
        <w:t xml:space="preserve">analytical skills in the future. This would be greatly enhanced through an academic provider </w:t>
      </w:r>
      <w:r w:rsidRPr="007D124A">
        <w:rPr>
          <w:rFonts w:ascii="Times New Roman" w:hAnsi="Times New Roman"/>
          <w:szCs w:val="22"/>
          <w:lang w:val="en-IE"/>
        </w:rPr>
        <w:t>involved collaboratively with the Military College</w:t>
      </w:r>
      <w:r>
        <w:rPr>
          <w:rFonts w:ascii="Times New Roman" w:hAnsi="Times New Roman"/>
          <w:szCs w:val="22"/>
          <w:lang w:val="en-IE"/>
        </w:rPr>
        <w:t xml:space="preserve"> in working towards a </w:t>
      </w:r>
      <w:r w:rsidRPr="007D124A">
        <w:rPr>
          <w:rFonts w:ascii="Times New Roman" w:hAnsi="Times New Roman"/>
          <w:szCs w:val="22"/>
          <w:lang w:val="en-IE"/>
        </w:rPr>
        <w:t>shared approach to developing cognitive and intellectual ability</w:t>
      </w:r>
      <w:r>
        <w:rPr>
          <w:rFonts w:ascii="Times New Roman" w:hAnsi="Times New Roman"/>
          <w:szCs w:val="22"/>
          <w:lang w:val="en-IE"/>
        </w:rPr>
        <w:t xml:space="preserve"> of senior military Officers. </w:t>
      </w:r>
    </w:p>
    <w:p w14:paraId="4C965A49" w14:textId="77777777" w:rsidR="00060DC2" w:rsidRPr="00DD123D" w:rsidRDefault="00060DC2" w:rsidP="004A24B6">
      <w:pPr>
        <w:pStyle w:val="ListParagraph"/>
        <w:spacing w:line="360" w:lineRule="auto"/>
        <w:ind w:left="1134" w:hanging="567"/>
        <w:jc w:val="both"/>
        <w:rPr>
          <w:rFonts w:ascii="Times New Roman" w:hAnsi="Times New Roman"/>
          <w:szCs w:val="22"/>
          <w:lang w:val="en-IE"/>
        </w:rPr>
      </w:pPr>
    </w:p>
    <w:p w14:paraId="3F127EE8" w14:textId="77777777" w:rsidR="00060DC2" w:rsidRDefault="00060DC2" w:rsidP="004A24B6">
      <w:pPr>
        <w:pStyle w:val="ListParagraph"/>
        <w:numPr>
          <w:ilvl w:val="2"/>
          <w:numId w:val="30"/>
        </w:numPr>
        <w:spacing w:after="0" w:line="360" w:lineRule="auto"/>
        <w:ind w:left="1134" w:hanging="567"/>
        <w:jc w:val="both"/>
        <w:rPr>
          <w:rFonts w:ascii="Times New Roman" w:hAnsi="Times New Roman"/>
          <w:szCs w:val="22"/>
          <w:lang w:val="en-IE"/>
        </w:rPr>
      </w:pPr>
      <w:r>
        <w:rPr>
          <w:rFonts w:ascii="Times New Roman" w:hAnsi="Times New Roman"/>
          <w:szCs w:val="22"/>
          <w:lang w:val="en-IE"/>
        </w:rPr>
        <w:t xml:space="preserve">Standardisation of Assessment Rubrics and Methodologies: </w:t>
      </w:r>
      <w:r w:rsidRPr="00DD123D">
        <w:rPr>
          <w:rFonts w:ascii="Times New Roman" w:hAnsi="Times New Roman"/>
          <w:szCs w:val="22"/>
          <w:lang w:val="en-IE"/>
        </w:rPr>
        <w:t xml:space="preserve">The </w:t>
      </w:r>
      <w:r>
        <w:rPr>
          <w:rFonts w:ascii="Times New Roman" w:hAnsi="Times New Roman"/>
          <w:szCs w:val="22"/>
          <w:lang w:val="en-IE"/>
        </w:rPr>
        <w:t>Military College</w:t>
      </w:r>
      <w:r w:rsidRPr="00DD123D">
        <w:rPr>
          <w:rFonts w:ascii="Times New Roman" w:hAnsi="Times New Roman"/>
          <w:szCs w:val="22"/>
          <w:lang w:val="en-IE"/>
        </w:rPr>
        <w:t xml:space="preserve"> have developed formative assessment rubrics in collaborat</w:t>
      </w:r>
      <w:r>
        <w:rPr>
          <w:rFonts w:ascii="Times New Roman" w:hAnsi="Times New Roman"/>
          <w:szCs w:val="22"/>
          <w:lang w:val="en-IE"/>
        </w:rPr>
        <w:t>ion</w:t>
      </w:r>
      <w:r w:rsidRPr="00DD123D">
        <w:rPr>
          <w:rFonts w:ascii="Times New Roman" w:hAnsi="Times New Roman"/>
          <w:szCs w:val="22"/>
          <w:lang w:val="en-IE"/>
        </w:rPr>
        <w:t xml:space="preserve"> with their current academic partner. These assessment rubrics provide a transparent and clear guide to students and st</w:t>
      </w:r>
      <w:r>
        <w:rPr>
          <w:rFonts w:ascii="Times New Roman" w:hAnsi="Times New Roman"/>
          <w:szCs w:val="22"/>
          <w:lang w:val="en-IE"/>
        </w:rPr>
        <w:t>aff in the first instance to ass</w:t>
      </w:r>
      <w:r w:rsidRPr="00DD123D">
        <w:rPr>
          <w:rFonts w:ascii="Times New Roman" w:hAnsi="Times New Roman"/>
          <w:szCs w:val="22"/>
          <w:lang w:val="en-IE"/>
        </w:rPr>
        <w:t>ess the quality of written and verbal submissions, and secondly to provide feedback to the officer student</w:t>
      </w:r>
      <w:r>
        <w:rPr>
          <w:rFonts w:ascii="Times New Roman" w:hAnsi="Times New Roman"/>
          <w:szCs w:val="22"/>
          <w:lang w:val="en-IE"/>
        </w:rPr>
        <w:t>s and cadets</w:t>
      </w:r>
      <w:r w:rsidRPr="00DD123D">
        <w:rPr>
          <w:rFonts w:ascii="Times New Roman" w:hAnsi="Times New Roman"/>
          <w:szCs w:val="22"/>
          <w:lang w:val="en-IE"/>
        </w:rPr>
        <w:t xml:space="preserve"> to develop their professional and academic performance. </w:t>
      </w:r>
      <w:r>
        <w:rPr>
          <w:rFonts w:ascii="Times New Roman" w:hAnsi="Times New Roman"/>
          <w:szCs w:val="22"/>
          <w:lang w:val="en-IE"/>
        </w:rPr>
        <w:t>S</w:t>
      </w:r>
      <w:r w:rsidRPr="00DD123D">
        <w:rPr>
          <w:rFonts w:ascii="Times New Roman" w:hAnsi="Times New Roman"/>
          <w:szCs w:val="22"/>
          <w:lang w:val="en-IE"/>
        </w:rPr>
        <w:t xml:space="preserve">tandardised assessment rubrics and methodologies across </w:t>
      </w:r>
      <w:r>
        <w:rPr>
          <w:rFonts w:ascii="Times New Roman" w:hAnsi="Times New Roman"/>
          <w:szCs w:val="22"/>
          <w:lang w:val="en-IE"/>
        </w:rPr>
        <w:t>all</w:t>
      </w:r>
      <w:r w:rsidRPr="00DD123D">
        <w:rPr>
          <w:rFonts w:ascii="Times New Roman" w:hAnsi="Times New Roman"/>
          <w:szCs w:val="22"/>
          <w:lang w:val="en-IE"/>
        </w:rPr>
        <w:t xml:space="preserve"> Schools, in conjunction with a single </w:t>
      </w:r>
      <w:r>
        <w:rPr>
          <w:rFonts w:ascii="Times New Roman" w:hAnsi="Times New Roman"/>
          <w:szCs w:val="22"/>
          <w:lang w:val="en-IE"/>
        </w:rPr>
        <w:t>contractor</w:t>
      </w:r>
      <w:r w:rsidRPr="00DD123D">
        <w:rPr>
          <w:rFonts w:ascii="Times New Roman" w:hAnsi="Times New Roman"/>
          <w:szCs w:val="22"/>
          <w:lang w:val="en-IE"/>
        </w:rPr>
        <w:t>, permits officer students/</w:t>
      </w:r>
      <w:r>
        <w:rPr>
          <w:rFonts w:ascii="Times New Roman" w:hAnsi="Times New Roman"/>
          <w:szCs w:val="22"/>
          <w:lang w:val="en-IE"/>
        </w:rPr>
        <w:t>cadets/</w:t>
      </w:r>
      <w:r w:rsidRPr="00DD123D">
        <w:rPr>
          <w:rFonts w:ascii="Times New Roman" w:hAnsi="Times New Roman"/>
          <w:szCs w:val="22"/>
          <w:lang w:val="en-IE"/>
        </w:rPr>
        <w:t>staff to engage with, understand, and benefit from a clearly articulated, transparent and consistent approach to assessment.</w:t>
      </w:r>
    </w:p>
    <w:p w14:paraId="439B62B2" w14:textId="77777777" w:rsidR="00060DC2" w:rsidRPr="00576069" w:rsidRDefault="00060DC2" w:rsidP="004A24B6">
      <w:pPr>
        <w:pStyle w:val="ListParagraph"/>
        <w:spacing w:line="360" w:lineRule="auto"/>
        <w:ind w:left="1134" w:hanging="567"/>
        <w:jc w:val="both"/>
        <w:rPr>
          <w:rFonts w:ascii="Times New Roman" w:hAnsi="Times New Roman"/>
          <w:szCs w:val="22"/>
          <w:lang w:val="en-IE"/>
        </w:rPr>
      </w:pPr>
    </w:p>
    <w:p w14:paraId="3B262D64" w14:textId="77777777" w:rsidR="00060DC2" w:rsidRDefault="00060DC2" w:rsidP="004A24B6">
      <w:pPr>
        <w:pStyle w:val="ListParagraph"/>
        <w:numPr>
          <w:ilvl w:val="2"/>
          <w:numId w:val="30"/>
        </w:numPr>
        <w:spacing w:after="0" w:line="360" w:lineRule="auto"/>
        <w:ind w:left="1134" w:hanging="567"/>
        <w:jc w:val="both"/>
        <w:rPr>
          <w:rFonts w:ascii="Times New Roman" w:hAnsi="Times New Roman"/>
          <w:szCs w:val="22"/>
          <w:lang w:val="en-IE"/>
        </w:rPr>
      </w:pPr>
      <w:r>
        <w:rPr>
          <w:rFonts w:ascii="Times New Roman" w:hAnsi="Times New Roman"/>
          <w:szCs w:val="22"/>
          <w:lang w:val="en-IE"/>
        </w:rPr>
        <w:t xml:space="preserve">The student body of all courses will require access to the contractor’s library and research facility and associated collections in the completion of the research components of all courses. Such access should include information and support in accessing content through in-person and online means. </w:t>
      </w:r>
    </w:p>
    <w:p w14:paraId="42A8304B" w14:textId="77777777" w:rsidR="00060DC2" w:rsidRPr="00CC75BB" w:rsidRDefault="00060DC2" w:rsidP="004A24B6">
      <w:pPr>
        <w:pStyle w:val="ListParagraph"/>
        <w:spacing w:line="360" w:lineRule="auto"/>
        <w:ind w:left="1134" w:hanging="567"/>
        <w:jc w:val="both"/>
        <w:rPr>
          <w:rFonts w:ascii="Times New Roman" w:hAnsi="Times New Roman"/>
          <w:szCs w:val="22"/>
          <w:lang w:val="en-IE"/>
        </w:rPr>
      </w:pPr>
    </w:p>
    <w:p w14:paraId="4951745A" w14:textId="77777777" w:rsidR="00060DC2" w:rsidRPr="008E152F" w:rsidRDefault="00060DC2" w:rsidP="004A24B6">
      <w:pPr>
        <w:pStyle w:val="ListParagraph"/>
        <w:numPr>
          <w:ilvl w:val="2"/>
          <w:numId w:val="30"/>
        </w:numPr>
        <w:spacing w:after="0" w:line="360" w:lineRule="auto"/>
        <w:ind w:left="1134" w:hanging="567"/>
        <w:jc w:val="both"/>
        <w:rPr>
          <w:rFonts w:ascii="Times New Roman" w:hAnsi="Times New Roman"/>
          <w:szCs w:val="22"/>
          <w:lang w:val="en-IE"/>
        </w:rPr>
      </w:pPr>
      <w:r>
        <w:rPr>
          <w:rFonts w:ascii="Times New Roman" w:hAnsi="Times New Roman"/>
          <w:szCs w:val="22"/>
          <w:lang w:val="en-IE"/>
        </w:rPr>
        <w:t xml:space="preserve">The Defence Forces is committed to capitalising on innovations in educational, online communication, conferencing and knowledge sharing technologies to allow students to engage with courses of education in a more flexible and blended manner. Contractors should have demonstrable experience and expertise in delivering programmes of education in a blended manner through the appropriate combination of traditional teaching and learning strategies and new opportunities afforded through online methodologies and platforms. </w:t>
      </w:r>
      <w:r w:rsidRPr="00CC75BB">
        <w:rPr>
          <w:rFonts w:ascii="Times New Roman" w:hAnsi="Times New Roman"/>
          <w:szCs w:val="22"/>
          <w:lang w:val="en-IE"/>
        </w:rPr>
        <w:t xml:space="preserve">The aim of such an approach is to create a well-designed blended learning approach to training/education that leverages the strengths of both residential and online learning methods while </w:t>
      </w:r>
      <w:r w:rsidRPr="008E152F">
        <w:rPr>
          <w:rFonts w:ascii="Times New Roman" w:hAnsi="Times New Roman"/>
          <w:szCs w:val="22"/>
          <w:lang w:val="en-IE"/>
        </w:rPr>
        <w:t xml:space="preserve">minimising the disadvantages of each in order to optimise learning outcomes for DF students. The DF has a Virtual Learning Environment Management Cell and Platform to support blended learning but access to the tenderers online platforms will also be required. </w:t>
      </w:r>
    </w:p>
    <w:p w14:paraId="54E988FF" w14:textId="77777777" w:rsidR="00060DC2" w:rsidRPr="00CC75BB" w:rsidRDefault="00060DC2" w:rsidP="004A24B6">
      <w:pPr>
        <w:pStyle w:val="ListParagraph"/>
        <w:spacing w:line="360" w:lineRule="auto"/>
        <w:ind w:left="1134" w:hanging="567"/>
        <w:jc w:val="both"/>
        <w:rPr>
          <w:rFonts w:ascii="Times New Roman" w:hAnsi="Times New Roman"/>
          <w:szCs w:val="22"/>
          <w:lang w:val="en-IE"/>
        </w:rPr>
      </w:pPr>
    </w:p>
    <w:p w14:paraId="1E39727C" w14:textId="77777777" w:rsidR="00060DC2" w:rsidRPr="008E152F" w:rsidRDefault="00060DC2" w:rsidP="004A24B6">
      <w:pPr>
        <w:pStyle w:val="ListParagraph"/>
        <w:numPr>
          <w:ilvl w:val="2"/>
          <w:numId w:val="30"/>
        </w:numPr>
        <w:spacing w:after="0" w:line="360" w:lineRule="auto"/>
        <w:ind w:left="1134" w:hanging="567"/>
        <w:jc w:val="both"/>
        <w:rPr>
          <w:rFonts w:ascii="Times New Roman" w:hAnsi="Times New Roman"/>
        </w:rPr>
      </w:pPr>
      <w:r>
        <w:rPr>
          <w:rFonts w:ascii="Times New Roman" w:hAnsi="Times New Roman"/>
          <w:szCs w:val="22"/>
          <w:lang w:val="en-IE"/>
        </w:rPr>
        <w:t xml:space="preserve">The Defence Forces is committed to the </w:t>
      </w:r>
      <w:r w:rsidRPr="008E152F">
        <w:rPr>
          <w:rFonts w:ascii="Times New Roman" w:hAnsi="Times New Roman"/>
          <w:szCs w:val="22"/>
          <w:lang w:val="en-IE"/>
        </w:rPr>
        <w:t xml:space="preserve">continuous professional development of its instructor cohort and training management/governance staff. Contractors should be </w:t>
      </w:r>
      <w:r w:rsidRPr="008E152F">
        <w:rPr>
          <w:rFonts w:ascii="Times New Roman" w:hAnsi="Times New Roman"/>
          <w:szCs w:val="22"/>
          <w:lang w:val="en-IE"/>
        </w:rPr>
        <w:lastRenderedPageBreak/>
        <w:t xml:space="preserve">prepared to contribute to the </w:t>
      </w:r>
      <w:r w:rsidRPr="008E152F">
        <w:rPr>
          <w:rFonts w:ascii="Times New Roman" w:eastAsia="Arial" w:hAnsi="Times New Roman"/>
          <w:bCs/>
          <w:kern w:val="20"/>
          <w:lang w:eastAsia="ja-JP"/>
        </w:rPr>
        <w:t>provision of comprehensive teaching and learning assistance, including the professional development and upskilling of military instructors. This shall include formal training in research supervision and the integration of best practice digital pedagogy for blended learning.</w:t>
      </w:r>
    </w:p>
    <w:p w14:paraId="1CE9BC57" w14:textId="77777777" w:rsidR="00060DC2" w:rsidRPr="00E72C67" w:rsidRDefault="00060DC2" w:rsidP="00060DC2">
      <w:pPr>
        <w:pStyle w:val="ListParagraph"/>
        <w:rPr>
          <w:rFonts w:ascii="Times New Roman" w:hAnsi="Times New Roman"/>
          <w:color w:val="FF0000"/>
        </w:rPr>
      </w:pPr>
    </w:p>
    <w:p w14:paraId="4DEB1F69" w14:textId="77777777" w:rsidR="00060DC2" w:rsidRPr="00BA5D4F" w:rsidRDefault="00060DC2" w:rsidP="004A24B6">
      <w:pPr>
        <w:pStyle w:val="ListParagraph"/>
        <w:numPr>
          <w:ilvl w:val="1"/>
          <w:numId w:val="30"/>
        </w:numPr>
        <w:spacing w:line="360" w:lineRule="auto"/>
        <w:ind w:left="567" w:hanging="567"/>
        <w:rPr>
          <w:rFonts w:ascii="Times New Roman" w:hAnsi="Times New Roman"/>
          <w:szCs w:val="22"/>
          <w:lang w:val="en-IE"/>
        </w:rPr>
      </w:pPr>
      <w:r w:rsidRPr="00BA5D4F">
        <w:rPr>
          <w:rFonts w:ascii="Times New Roman" w:hAnsi="Times New Roman"/>
          <w:b/>
          <w:szCs w:val="22"/>
          <w:lang w:val="en-IE"/>
        </w:rPr>
        <w:t xml:space="preserve">Key Desirable Features – Joint Command and Staff Course: </w:t>
      </w:r>
      <w:r w:rsidRPr="00BA5D4F">
        <w:rPr>
          <w:rFonts w:ascii="Times New Roman" w:hAnsi="Times New Roman"/>
          <w:szCs w:val="22"/>
          <w:lang w:val="en-IE"/>
        </w:rPr>
        <w:t>The course is comprised of five (5) modules. MA (Level 9), accreditation is required for each of the five modules. Contractors should adhere to the following specific requirements:</w:t>
      </w:r>
    </w:p>
    <w:p w14:paraId="5020D5C3" w14:textId="77777777" w:rsidR="00060DC2" w:rsidRPr="00BA5D4F" w:rsidRDefault="00060DC2" w:rsidP="00060DC2">
      <w:pPr>
        <w:spacing w:after="0" w:line="360" w:lineRule="auto"/>
        <w:ind w:left="792"/>
        <w:rPr>
          <w:rFonts w:ascii="Times New Roman" w:hAnsi="Times New Roman"/>
          <w:b/>
          <w:szCs w:val="22"/>
          <w:lang w:val="en-IE"/>
        </w:rPr>
      </w:pPr>
    </w:p>
    <w:p w14:paraId="16B572C8" w14:textId="77777777" w:rsidR="00060DC2" w:rsidRPr="00BA5D4F" w:rsidRDefault="00060DC2" w:rsidP="004A24B6">
      <w:pPr>
        <w:numPr>
          <w:ilvl w:val="2"/>
          <w:numId w:val="30"/>
        </w:numPr>
        <w:spacing w:after="0" w:line="360" w:lineRule="auto"/>
        <w:ind w:left="1134" w:hanging="567"/>
        <w:rPr>
          <w:rFonts w:ascii="Times New Roman" w:hAnsi="Times New Roman"/>
          <w:szCs w:val="22"/>
          <w:lang w:val="en-IE"/>
        </w:rPr>
      </w:pPr>
      <w:r w:rsidRPr="00BA5D4F">
        <w:rPr>
          <w:rFonts w:ascii="Times New Roman" w:hAnsi="Times New Roman"/>
          <w:szCs w:val="22"/>
          <w:lang w:val="en-IE"/>
        </w:rPr>
        <w:t>Assignment of</w:t>
      </w:r>
      <w:r w:rsidRPr="00BA5D4F">
        <w:rPr>
          <w:rFonts w:ascii="Times New Roman" w:hAnsi="Times New Roman"/>
          <w:szCs w:val="22"/>
        </w:rPr>
        <w:t xml:space="preserve"> dedicated contractor academic staff (minimum of one, maximum of two) employed in location at the C&amp;S School in the DFTC.  This co-location may be conducted via a part-time and/or full-time basis and the contractor should outline the mechanism they will use to deliver this requirement. </w:t>
      </w:r>
    </w:p>
    <w:p w14:paraId="4A012D6F" w14:textId="77777777" w:rsidR="00060DC2" w:rsidRPr="00BA5D4F" w:rsidRDefault="00060DC2" w:rsidP="004A24B6">
      <w:pPr>
        <w:spacing w:after="0" w:line="360" w:lineRule="auto"/>
        <w:ind w:left="1134" w:hanging="567"/>
        <w:rPr>
          <w:rFonts w:ascii="Times New Roman" w:hAnsi="Times New Roman"/>
          <w:szCs w:val="22"/>
          <w:lang w:val="en-IE"/>
        </w:rPr>
      </w:pPr>
    </w:p>
    <w:p w14:paraId="2A38DFCE" w14:textId="77777777" w:rsidR="00060DC2" w:rsidRDefault="00060DC2" w:rsidP="004A24B6">
      <w:pPr>
        <w:numPr>
          <w:ilvl w:val="2"/>
          <w:numId w:val="30"/>
        </w:numPr>
        <w:spacing w:after="0" w:line="360" w:lineRule="auto"/>
        <w:ind w:left="1134" w:hanging="567"/>
        <w:rPr>
          <w:rFonts w:ascii="Times New Roman" w:hAnsi="Times New Roman"/>
          <w:szCs w:val="22"/>
          <w:lang w:val="en-IE"/>
        </w:rPr>
      </w:pPr>
      <w:r w:rsidRPr="00BA5D4F">
        <w:rPr>
          <w:rFonts w:ascii="Times New Roman" w:hAnsi="Times New Roman"/>
          <w:szCs w:val="22"/>
        </w:rPr>
        <w:t xml:space="preserve">Accreditation for an MA in Leadership, Management &amp; Defence Studies (LMDS). To include the accreditation and award for a NFQ Level 9 (90 credit) MA in Leadership, Management &amp; Defence Studies. </w:t>
      </w:r>
    </w:p>
    <w:p w14:paraId="62EEAB90" w14:textId="77777777" w:rsidR="00060DC2" w:rsidRPr="002C5E3D" w:rsidRDefault="00060DC2" w:rsidP="004A24B6">
      <w:pPr>
        <w:spacing w:after="0" w:line="360" w:lineRule="auto"/>
        <w:ind w:left="1134" w:hanging="567"/>
        <w:rPr>
          <w:rFonts w:ascii="Times New Roman" w:hAnsi="Times New Roman"/>
          <w:szCs w:val="22"/>
          <w:lang w:val="en-IE"/>
        </w:rPr>
      </w:pPr>
    </w:p>
    <w:p w14:paraId="7938A952" w14:textId="77777777" w:rsidR="00060DC2" w:rsidRPr="00EC089F" w:rsidRDefault="00060DC2" w:rsidP="004A24B6">
      <w:pPr>
        <w:numPr>
          <w:ilvl w:val="2"/>
          <w:numId w:val="30"/>
        </w:numPr>
        <w:spacing w:after="0" w:line="360" w:lineRule="auto"/>
        <w:ind w:left="1134" w:hanging="567"/>
        <w:jc w:val="both"/>
        <w:rPr>
          <w:rFonts w:ascii="Times New Roman" w:hAnsi="Times New Roman"/>
          <w:b/>
          <w:szCs w:val="22"/>
          <w:lang w:val="en-IE"/>
        </w:rPr>
      </w:pPr>
      <w:bookmarkStart w:id="10" w:name="_Hlk235609119"/>
      <w:r w:rsidRPr="002C5E3D">
        <w:rPr>
          <w:rFonts w:ascii="Times New Roman" w:hAnsi="Times New Roman"/>
          <w:b/>
          <w:szCs w:val="22"/>
          <w:lang w:val="en-IE"/>
        </w:rPr>
        <w:t>JCSC Module</w:t>
      </w:r>
      <w:r w:rsidRPr="002C5E3D">
        <w:rPr>
          <w:rFonts w:ascii="Times New Roman" w:hAnsi="Times New Roman"/>
          <w:b/>
          <w:szCs w:val="22"/>
        </w:rPr>
        <w:t xml:space="preserve"> 1 – Command, Leadership &amp; Management</w:t>
      </w:r>
      <w:r w:rsidRPr="002C5E3D">
        <w:rPr>
          <w:rFonts w:ascii="Times New Roman" w:hAnsi="Times New Roman"/>
          <w:b/>
          <w:szCs w:val="22"/>
          <w:lang w:val="en-IE"/>
        </w:rPr>
        <w:t xml:space="preserve">: </w:t>
      </w:r>
      <w:bookmarkEnd w:id="10"/>
      <w:r w:rsidRPr="00EC089F">
        <w:rPr>
          <w:rFonts w:ascii="Times New Roman" w:hAnsi="Times New Roman"/>
          <w:szCs w:val="22"/>
          <w:lang w:val="en-IE"/>
        </w:rPr>
        <w:t xml:space="preserve">Incorporating both individual development and organisational awareness, students are encouraged to evaluate and reflect on the characteristics of command, leadership, ethics and defence management in all relevant contexts and environments. </w:t>
      </w:r>
      <w:r w:rsidRPr="00EC089F">
        <w:rPr>
          <w:rFonts w:ascii="Times New Roman" w:hAnsi="Times New Roman"/>
          <w:szCs w:val="22"/>
        </w:rPr>
        <w:t>Agreement on assessment formats and accreditation. Provision of thorough course guidance to students on the composition and delivery of a reflective learning-based leadership portfolio. Willingness to work with existing Defence Forces leadership partners to deliver content on leadership theory and development relevant to Defence formations. Support the delivery of Syndicate Room Discussions (SRDs) which are student led and assisted by a suitable academic and Command and Staff school instructor. The class is split into two syndicates and students lead and discuss current topics/recent academic papers. Academic input in the creation and assistance with the delivery of SRDs is valued. Guidance in Defence Forces peer &amp; 360 assessments; developing individual learning strategies; coaching and mentoring.</w:t>
      </w:r>
      <w:r w:rsidRPr="00EC089F">
        <w:rPr>
          <w:rFonts w:ascii="Times New Roman" w:hAnsi="Times New Roman"/>
          <w:b/>
          <w:szCs w:val="22"/>
          <w:lang w:val="en-IE"/>
        </w:rPr>
        <w:t xml:space="preserve"> </w:t>
      </w:r>
      <w:r w:rsidRPr="00EC089F">
        <w:rPr>
          <w:rFonts w:ascii="Times New Roman" w:hAnsi="Times New Roman"/>
          <w:szCs w:val="22"/>
        </w:rPr>
        <w:t>The devolution of responsibility for the delivery of this module, which ‘bookends’ the course, will be as follows:</w:t>
      </w:r>
    </w:p>
    <w:p w14:paraId="0DC4B237" w14:textId="77777777" w:rsidR="00060DC2" w:rsidRPr="009D1D5F" w:rsidRDefault="00060DC2" w:rsidP="00060DC2">
      <w:pPr>
        <w:numPr>
          <w:ilvl w:val="2"/>
          <w:numId w:val="32"/>
        </w:numPr>
        <w:spacing w:after="0" w:line="360" w:lineRule="auto"/>
        <w:ind w:left="1843" w:hanging="709"/>
        <w:jc w:val="both"/>
        <w:rPr>
          <w:rFonts w:ascii="Times New Roman" w:hAnsi="Times New Roman"/>
          <w:szCs w:val="22"/>
        </w:rPr>
      </w:pPr>
      <w:r w:rsidRPr="009D1D5F">
        <w:rPr>
          <w:rFonts w:ascii="Times New Roman" w:hAnsi="Times New Roman"/>
          <w:szCs w:val="22"/>
        </w:rPr>
        <w:t xml:space="preserve">Command and Staff School 88% (approx. 136 hours). </w:t>
      </w:r>
    </w:p>
    <w:p w14:paraId="4DF5B289" w14:textId="77777777" w:rsidR="00060DC2" w:rsidRPr="009D1D5F" w:rsidRDefault="00060DC2" w:rsidP="00060DC2">
      <w:pPr>
        <w:numPr>
          <w:ilvl w:val="2"/>
          <w:numId w:val="32"/>
        </w:numPr>
        <w:spacing w:after="0" w:line="360" w:lineRule="auto"/>
        <w:ind w:left="1843" w:hanging="709"/>
        <w:jc w:val="both"/>
        <w:rPr>
          <w:rFonts w:ascii="Times New Roman" w:hAnsi="Times New Roman"/>
          <w:szCs w:val="22"/>
          <w:lang w:val="en-IE"/>
        </w:rPr>
      </w:pPr>
      <w:r w:rsidRPr="009D1D5F">
        <w:rPr>
          <w:rFonts w:ascii="Times New Roman" w:hAnsi="Times New Roman"/>
          <w:szCs w:val="22"/>
        </w:rPr>
        <w:t>Contractor 12% (approx. 19 hours). Not including assessment hours.</w:t>
      </w:r>
    </w:p>
    <w:p w14:paraId="65CF0157" w14:textId="77777777" w:rsidR="00060DC2" w:rsidRPr="009D1D5F" w:rsidRDefault="00060DC2" w:rsidP="00060DC2">
      <w:pPr>
        <w:spacing w:after="0" w:line="360" w:lineRule="auto"/>
        <w:ind w:left="1843"/>
        <w:jc w:val="both"/>
        <w:rPr>
          <w:rFonts w:ascii="Times New Roman" w:hAnsi="Times New Roman"/>
          <w:szCs w:val="22"/>
          <w:lang w:val="en-IE"/>
        </w:rPr>
      </w:pPr>
    </w:p>
    <w:p w14:paraId="51736310" w14:textId="77777777" w:rsidR="00060DC2" w:rsidRDefault="00060DC2" w:rsidP="004A24B6">
      <w:pPr>
        <w:spacing w:line="360" w:lineRule="auto"/>
        <w:ind w:left="1134"/>
        <w:jc w:val="both"/>
        <w:rPr>
          <w:rFonts w:ascii="Times New Roman" w:hAnsi="Times New Roman"/>
          <w:szCs w:val="22"/>
          <w:lang w:val="en-IE"/>
        </w:rPr>
      </w:pPr>
      <w:r w:rsidRPr="009D1D5F">
        <w:rPr>
          <w:rFonts w:ascii="Times New Roman" w:hAnsi="Times New Roman"/>
        </w:rPr>
        <w:t xml:space="preserve">The Command and Staff School will be responsible for assessment by Presentation (30/150 marks) however the contractor will provide a suitable academic to sit on the assessment </w:t>
      </w:r>
      <w:r w:rsidRPr="009D1D5F">
        <w:rPr>
          <w:rFonts w:ascii="Times New Roman" w:hAnsi="Times New Roman"/>
        </w:rPr>
        <w:lastRenderedPageBreak/>
        <w:t xml:space="preserve">board(s) as required. There will be a maximum of two assessment boards and presentations will be conducted over a one- or two-day period as required. The Contractor will be solely responsible for assessment of the Command, Leadership and Management reflective portfolio (30/150 marks). The portfolio is designed to meet the critical requirements of military leadership development through combining training and reflection. This includes thirteen periodic student submission assessment throughout the academic year and written individual feedback initially and after both semester 1 and 2. </w:t>
      </w:r>
      <w:r w:rsidRPr="00EC089F">
        <w:rPr>
          <w:rFonts w:ascii="Times New Roman" w:hAnsi="Times New Roman"/>
          <w:szCs w:val="22"/>
        </w:rPr>
        <w:t>The Contractor will be solely</w:t>
      </w:r>
      <w:r w:rsidRPr="00EC089F">
        <w:rPr>
          <w:rFonts w:ascii="Times New Roman" w:hAnsi="Times New Roman"/>
          <w:szCs w:val="22"/>
          <w:lang w:val="en-IE"/>
        </w:rPr>
        <w:t xml:space="preserve"> responsible for assessment by essay (90/150 module marks) (not included in the contractor hours)</w:t>
      </w:r>
    </w:p>
    <w:p w14:paraId="52AC2B56" w14:textId="77777777" w:rsidR="00060DC2" w:rsidRPr="00EC089F" w:rsidRDefault="00060DC2" w:rsidP="004A24B6">
      <w:pPr>
        <w:numPr>
          <w:ilvl w:val="2"/>
          <w:numId w:val="30"/>
        </w:numPr>
        <w:spacing w:after="0" w:line="360" w:lineRule="auto"/>
        <w:ind w:left="1134" w:hanging="425"/>
        <w:jc w:val="both"/>
        <w:rPr>
          <w:rFonts w:ascii="Times New Roman" w:hAnsi="Times New Roman"/>
          <w:b/>
          <w:szCs w:val="22"/>
          <w:lang w:val="en-IE"/>
        </w:rPr>
      </w:pPr>
      <w:r w:rsidRPr="002C5E3D">
        <w:rPr>
          <w:rFonts w:ascii="Times New Roman" w:hAnsi="Times New Roman"/>
          <w:b/>
          <w:szCs w:val="22"/>
          <w:lang w:val="en-IE"/>
        </w:rPr>
        <w:t>JCSC Module</w:t>
      </w:r>
      <w:r w:rsidRPr="002C5E3D">
        <w:rPr>
          <w:rFonts w:ascii="Times New Roman" w:hAnsi="Times New Roman"/>
          <w:b/>
          <w:szCs w:val="22"/>
        </w:rPr>
        <w:t xml:space="preserve"> </w:t>
      </w:r>
      <w:r>
        <w:rPr>
          <w:rFonts w:ascii="Times New Roman" w:hAnsi="Times New Roman"/>
          <w:b/>
          <w:szCs w:val="22"/>
        </w:rPr>
        <w:t>2</w:t>
      </w:r>
      <w:r w:rsidRPr="002C5E3D">
        <w:rPr>
          <w:rFonts w:ascii="Times New Roman" w:hAnsi="Times New Roman"/>
          <w:b/>
          <w:szCs w:val="22"/>
        </w:rPr>
        <w:t xml:space="preserve"> – </w:t>
      </w:r>
      <w:r w:rsidRPr="002C5E3D">
        <w:rPr>
          <w:rFonts w:ascii="Times New Roman" w:hAnsi="Times New Roman"/>
          <w:b/>
          <w:bCs/>
          <w:szCs w:val="22"/>
          <w:lang w:val="en-IE"/>
        </w:rPr>
        <w:t>Strategy and Contemporary Security</w:t>
      </w:r>
      <w:r>
        <w:rPr>
          <w:rFonts w:ascii="Times New Roman" w:hAnsi="Times New Roman"/>
          <w:b/>
          <w:bCs/>
          <w:szCs w:val="22"/>
          <w:lang w:val="en-IE"/>
        </w:rPr>
        <w:t>:</w:t>
      </w:r>
      <w:r w:rsidRPr="00EC089F">
        <w:rPr>
          <w:rFonts w:ascii="Times New Roman" w:hAnsi="Times New Roman"/>
          <w:szCs w:val="22"/>
        </w:rPr>
        <w:t xml:space="preserve"> To include joint design of module content with assigned DF Military College personnel and the</w:t>
      </w:r>
      <w:r w:rsidRPr="00EC089F">
        <w:rPr>
          <w:rFonts w:ascii="Times New Roman" w:hAnsi="Times New Roman"/>
          <w:b/>
          <w:szCs w:val="22"/>
        </w:rPr>
        <w:t xml:space="preserve"> </w:t>
      </w:r>
      <w:r w:rsidRPr="00EC089F">
        <w:rPr>
          <w:rFonts w:ascii="Times New Roman" w:hAnsi="Times New Roman"/>
          <w:szCs w:val="22"/>
        </w:rPr>
        <w:t>delivery (including Syndicate Room Discussions and examination) of a substantive part (minimum two weeks) of a nine-week module in Strategic and Contemporary Security Studies. Support the delivery of Syndicate Room Discussions (SRDs). Academic input in the creation and assistance with the delivery of SRDs is valued.</w:t>
      </w:r>
      <w:r w:rsidRPr="00EC089F">
        <w:rPr>
          <w:rFonts w:ascii="Times New Roman" w:hAnsi="Times New Roman"/>
          <w:szCs w:val="22"/>
          <w:lang w:val="en-IE"/>
        </w:rPr>
        <w:t xml:space="preserve"> </w:t>
      </w:r>
      <w:r w:rsidRPr="00EC089F">
        <w:rPr>
          <w:rFonts w:ascii="Times New Roman" w:hAnsi="Times New Roman"/>
          <w:szCs w:val="22"/>
        </w:rPr>
        <w:t>Agreement is required to co-operate with existing Subject Matter Experts (SMEs) who deliver bespoke content to the Command &amp; Staff School on an on-going basis. The provision of assessment titles and correction of assessments will be in accordance with established and agreed criteria.  Constructive alignment between learning outcomes, learning activities and assessments is a key consideration for planning this module. The content may be delivered in a variety of formats but must at a minimum include formal lectures and seminar/syndicate room discussions. Where a contractor does not have the required expertise, they may bring in SMEs from alternative institutions in consultation and agreement with the Command &amp; Staff School staff.</w:t>
      </w:r>
      <w:r w:rsidRPr="00EC089F">
        <w:t xml:space="preserve"> </w:t>
      </w:r>
      <w:r w:rsidRPr="00EC089F">
        <w:rPr>
          <w:rFonts w:ascii="Times New Roman" w:hAnsi="Times New Roman"/>
          <w:szCs w:val="22"/>
        </w:rPr>
        <w:t>The provision of lectures, seminars and syndicate room discussions on Peace Support Operations (UN), European Security (NATO &amp; EU), and Global Security Trends (Defence &amp; Security thinking, Cyber, Environment, Health). Provision for supporting the delivery of two academic conferences/symposia on agreed themes relating to European Security and Peace Support Operations. Consultation by the contractor with the Module lead will be conducted prior to commencement of the course and again prior to commencement of the module. This will decide contractor input of lectures, seminars and syndicate room discussions. The devolution of responsibility for this module, will be as follows:</w:t>
      </w:r>
    </w:p>
    <w:p w14:paraId="320769DF" w14:textId="77777777" w:rsidR="00060DC2" w:rsidRPr="008E152F" w:rsidRDefault="00060DC2" w:rsidP="00060DC2">
      <w:pPr>
        <w:numPr>
          <w:ilvl w:val="0"/>
          <w:numId w:val="31"/>
        </w:numPr>
        <w:spacing w:after="0" w:line="360" w:lineRule="auto"/>
        <w:ind w:hanging="11"/>
        <w:jc w:val="both"/>
        <w:rPr>
          <w:rFonts w:ascii="Times New Roman" w:hAnsi="Times New Roman"/>
          <w:szCs w:val="22"/>
          <w:lang w:val="en-IE"/>
        </w:rPr>
      </w:pPr>
      <w:r w:rsidRPr="008E152F">
        <w:rPr>
          <w:rFonts w:ascii="Times New Roman" w:hAnsi="Times New Roman"/>
          <w:szCs w:val="22"/>
        </w:rPr>
        <w:t xml:space="preserve">The Command and Staff School 66% (approx. 116 hours). </w:t>
      </w:r>
    </w:p>
    <w:p w14:paraId="61754B81" w14:textId="77777777" w:rsidR="00060DC2" w:rsidRDefault="00060DC2" w:rsidP="00060DC2">
      <w:pPr>
        <w:numPr>
          <w:ilvl w:val="0"/>
          <w:numId w:val="31"/>
        </w:numPr>
        <w:spacing w:after="0" w:line="360" w:lineRule="auto"/>
        <w:ind w:hanging="11"/>
        <w:jc w:val="both"/>
        <w:rPr>
          <w:rFonts w:ascii="Times New Roman" w:hAnsi="Times New Roman"/>
          <w:szCs w:val="22"/>
          <w:lang w:val="en-IE"/>
        </w:rPr>
      </w:pPr>
      <w:r w:rsidRPr="00EC089F">
        <w:rPr>
          <w:rFonts w:ascii="Times New Roman" w:hAnsi="Times New Roman"/>
          <w:szCs w:val="22"/>
        </w:rPr>
        <w:t xml:space="preserve">Contractor 34% (approx. 59 hours). </w:t>
      </w:r>
      <w:r w:rsidRPr="00EC089F">
        <w:rPr>
          <w:rFonts w:ascii="Times New Roman" w:hAnsi="Times New Roman"/>
          <w:szCs w:val="22"/>
          <w:lang w:val="en-IE"/>
        </w:rPr>
        <w:t>Not including Assessment hours.</w:t>
      </w:r>
    </w:p>
    <w:p w14:paraId="2B1C410B" w14:textId="77777777" w:rsidR="004A24B6" w:rsidRPr="00EC089F" w:rsidRDefault="004A24B6" w:rsidP="004A24B6">
      <w:pPr>
        <w:spacing w:after="0" w:line="360" w:lineRule="auto"/>
        <w:ind w:left="1080"/>
        <w:jc w:val="both"/>
        <w:rPr>
          <w:rFonts w:ascii="Times New Roman" w:hAnsi="Times New Roman"/>
          <w:szCs w:val="22"/>
          <w:lang w:val="en-IE"/>
        </w:rPr>
      </w:pPr>
    </w:p>
    <w:p w14:paraId="6BDE763E" w14:textId="77777777" w:rsidR="00060DC2" w:rsidRPr="00EC089F" w:rsidRDefault="00060DC2" w:rsidP="00060DC2">
      <w:pPr>
        <w:spacing w:line="360" w:lineRule="auto"/>
        <w:ind w:left="1069"/>
        <w:jc w:val="both"/>
        <w:rPr>
          <w:rFonts w:ascii="Times New Roman" w:hAnsi="Times New Roman"/>
          <w:szCs w:val="22"/>
          <w:lang w:val="en-IE"/>
        </w:rPr>
      </w:pPr>
      <w:r w:rsidRPr="00EC089F">
        <w:rPr>
          <w:rFonts w:ascii="Times New Roman" w:hAnsi="Times New Roman"/>
          <w:szCs w:val="22"/>
          <w:lang w:val="en-IE"/>
        </w:rPr>
        <w:t xml:space="preserve">The Command and Staff School will be responsible for assessment by Presentation (30/150 marks) </w:t>
      </w:r>
      <w:r w:rsidRPr="00EC089F">
        <w:rPr>
          <w:rFonts w:ascii="Times New Roman" w:hAnsi="Times New Roman"/>
          <w:szCs w:val="22"/>
        </w:rPr>
        <w:t xml:space="preserve">however, the contractor will provide suitable academic to sit on each of the </w:t>
      </w:r>
      <w:r w:rsidRPr="00DA21C2">
        <w:rPr>
          <w:rFonts w:ascii="Times New Roman" w:hAnsi="Times New Roman"/>
          <w:szCs w:val="22"/>
        </w:rPr>
        <w:t>assessment boards as required. There will be a maximum of two assessment boards and</w:t>
      </w:r>
      <w:r w:rsidRPr="00EC089F">
        <w:rPr>
          <w:rFonts w:ascii="Times New Roman" w:hAnsi="Times New Roman"/>
          <w:szCs w:val="22"/>
        </w:rPr>
        <w:t xml:space="preserve"> </w:t>
      </w:r>
      <w:r w:rsidRPr="00032C8B">
        <w:rPr>
          <w:rFonts w:ascii="Times New Roman" w:hAnsi="Times New Roman"/>
          <w:szCs w:val="22"/>
        </w:rPr>
        <w:lastRenderedPageBreak/>
        <w:t xml:space="preserve">presentations will be conducted over a one- or two-day period as required. </w:t>
      </w:r>
      <w:bookmarkStart w:id="11" w:name="_Hlk235711336"/>
      <w:r w:rsidRPr="00032C8B">
        <w:rPr>
          <w:rFonts w:ascii="Times New Roman" w:hAnsi="Times New Roman"/>
          <w:szCs w:val="22"/>
        </w:rPr>
        <w:t>The Contractor</w:t>
      </w:r>
      <w:r w:rsidRPr="00EC089F">
        <w:rPr>
          <w:rFonts w:ascii="Times New Roman" w:hAnsi="Times New Roman"/>
          <w:szCs w:val="22"/>
        </w:rPr>
        <w:t xml:space="preserve"> will be solely</w:t>
      </w:r>
      <w:r w:rsidRPr="00EC089F">
        <w:rPr>
          <w:rFonts w:ascii="Times New Roman" w:hAnsi="Times New Roman"/>
          <w:szCs w:val="22"/>
          <w:lang w:val="en-IE"/>
        </w:rPr>
        <w:t xml:space="preserve"> responsible for assessment by essay (90/150 module marks) (not included in the contractor hours). In addition to the above assessments, an SRD Portfolio will also be </w:t>
      </w:r>
      <w:r w:rsidRPr="00060DC2">
        <w:rPr>
          <w:rFonts w:ascii="Times New Roman" w:hAnsi="Times New Roman"/>
          <w:szCs w:val="22"/>
          <w:lang w:val="en-IE"/>
        </w:rPr>
        <w:t>assessed and this will be the responsibility of the Contractor, (30/150 module marks).</w:t>
      </w:r>
      <w:r w:rsidRPr="00EC089F">
        <w:rPr>
          <w:rFonts w:ascii="Times New Roman" w:hAnsi="Times New Roman"/>
          <w:szCs w:val="22"/>
          <w:lang w:val="en-IE"/>
        </w:rPr>
        <w:t xml:space="preserve"> </w:t>
      </w:r>
      <w:r w:rsidRPr="00EC089F">
        <w:rPr>
          <w:rFonts w:ascii="Times New Roman" w:hAnsi="Times New Roman"/>
        </w:rPr>
        <w:t xml:space="preserve">  </w:t>
      </w:r>
      <w:bookmarkEnd w:id="11"/>
    </w:p>
    <w:p w14:paraId="506B1552" w14:textId="77777777" w:rsidR="00060DC2" w:rsidRPr="00060DC2" w:rsidRDefault="00060DC2" w:rsidP="004A24B6">
      <w:pPr>
        <w:pStyle w:val="ListParagraph"/>
        <w:numPr>
          <w:ilvl w:val="2"/>
          <w:numId w:val="30"/>
        </w:numPr>
        <w:spacing w:line="360" w:lineRule="auto"/>
        <w:ind w:left="1134" w:hanging="567"/>
        <w:jc w:val="both"/>
        <w:rPr>
          <w:rFonts w:ascii="Times New Roman" w:hAnsi="Times New Roman"/>
          <w:b/>
        </w:rPr>
      </w:pPr>
      <w:r w:rsidRPr="00060DC2">
        <w:rPr>
          <w:rFonts w:ascii="Times New Roman" w:hAnsi="Times New Roman"/>
          <w:b/>
          <w:szCs w:val="22"/>
        </w:rPr>
        <w:t xml:space="preserve"> Module 3 - Component Studies and Introduction to Operational Planning</w:t>
      </w:r>
    </w:p>
    <w:p w14:paraId="371DBABD" w14:textId="77777777" w:rsidR="00060DC2" w:rsidRPr="00BC02D2" w:rsidRDefault="00060DC2" w:rsidP="00060DC2">
      <w:pPr>
        <w:pStyle w:val="ListParagraph"/>
        <w:spacing w:line="360" w:lineRule="auto"/>
        <w:ind w:left="1224"/>
        <w:jc w:val="both"/>
        <w:rPr>
          <w:rFonts w:ascii="Times New Roman" w:hAnsi="Times New Roman"/>
          <w:szCs w:val="22"/>
        </w:rPr>
      </w:pPr>
      <w:r w:rsidRPr="00BC02D2">
        <w:rPr>
          <w:rFonts w:ascii="Times New Roman" w:hAnsi="Times New Roman"/>
          <w:szCs w:val="22"/>
        </w:rPr>
        <w:t>The provision of supporting lectures and SRDs on military history, multi-domain battle and future warfare.   The devolution of responsibility for this module will be as follows:</w:t>
      </w:r>
    </w:p>
    <w:p w14:paraId="0A91B73C" w14:textId="77777777" w:rsidR="00060DC2" w:rsidRPr="00BC02D2" w:rsidRDefault="00060DC2" w:rsidP="00060DC2">
      <w:pPr>
        <w:pStyle w:val="ListParagraph"/>
        <w:spacing w:line="360" w:lineRule="auto"/>
        <w:ind w:left="1224"/>
        <w:jc w:val="both"/>
        <w:rPr>
          <w:rFonts w:ascii="Times New Roman" w:hAnsi="Times New Roman"/>
          <w:szCs w:val="22"/>
        </w:rPr>
      </w:pPr>
      <w:r w:rsidRPr="00BC02D2">
        <w:rPr>
          <w:rFonts w:ascii="Times New Roman" w:hAnsi="Times New Roman"/>
          <w:szCs w:val="22"/>
        </w:rPr>
        <w:t xml:space="preserve">-     The Command and Staff School 81% (approx. 155 hours). </w:t>
      </w:r>
    </w:p>
    <w:p w14:paraId="06C01898" w14:textId="5705AD8B" w:rsidR="004A24B6" w:rsidRDefault="00060DC2" w:rsidP="004A24B6">
      <w:pPr>
        <w:pStyle w:val="ListParagraph"/>
        <w:spacing w:line="360" w:lineRule="auto"/>
        <w:ind w:left="1224"/>
        <w:jc w:val="both"/>
        <w:rPr>
          <w:rFonts w:ascii="Times New Roman" w:hAnsi="Times New Roman"/>
          <w:szCs w:val="22"/>
        </w:rPr>
      </w:pPr>
      <w:r w:rsidRPr="00BC02D2">
        <w:rPr>
          <w:rFonts w:ascii="Times New Roman" w:hAnsi="Times New Roman"/>
          <w:szCs w:val="22"/>
        </w:rPr>
        <w:t>-     Contractor 19% (approx. 36 hours). Not including Assessment hours.</w:t>
      </w:r>
    </w:p>
    <w:p w14:paraId="10E6F6EC" w14:textId="77777777" w:rsidR="004A24B6" w:rsidRPr="004A24B6" w:rsidRDefault="004A24B6" w:rsidP="004A24B6">
      <w:pPr>
        <w:pStyle w:val="ListParagraph"/>
        <w:spacing w:line="360" w:lineRule="auto"/>
        <w:ind w:left="1224"/>
        <w:jc w:val="both"/>
        <w:rPr>
          <w:rFonts w:ascii="Times New Roman" w:hAnsi="Times New Roman"/>
          <w:szCs w:val="22"/>
        </w:rPr>
      </w:pPr>
    </w:p>
    <w:p w14:paraId="14B97FFC" w14:textId="77777777" w:rsidR="00060DC2" w:rsidRDefault="00060DC2" w:rsidP="00060DC2">
      <w:pPr>
        <w:pStyle w:val="ListParagraph"/>
        <w:spacing w:line="360" w:lineRule="auto"/>
        <w:ind w:left="1224"/>
        <w:jc w:val="both"/>
        <w:rPr>
          <w:rFonts w:ascii="Times New Roman" w:hAnsi="Times New Roman"/>
          <w:szCs w:val="22"/>
        </w:rPr>
      </w:pPr>
      <w:r w:rsidRPr="00BC02D2">
        <w:rPr>
          <w:rFonts w:ascii="Times New Roman" w:hAnsi="Times New Roman"/>
          <w:szCs w:val="22"/>
        </w:rPr>
        <w:t>The Command and Staff School will be responsible for assessment by Presentation (</w:t>
      </w:r>
      <w:r>
        <w:rPr>
          <w:rFonts w:ascii="Times New Roman" w:hAnsi="Times New Roman"/>
          <w:szCs w:val="22"/>
        </w:rPr>
        <w:t>50</w:t>
      </w:r>
      <w:r w:rsidRPr="00BC02D2">
        <w:rPr>
          <w:rFonts w:ascii="Times New Roman" w:hAnsi="Times New Roman"/>
          <w:szCs w:val="22"/>
        </w:rPr>
        <w:t>/150 module marks) however the contractor will provide a suitable academic to sit on the assessment board(s) as required. There will be a maximum of two assessment boards and presentations will be conducted over a two- or three-day period as required.  These assessed presentations will be followed by a Class discussion on the presentation topic.</w:t>
      </w:r>
    </w:p>
    <w:p w14:paraId="2B6F906F" w14:textId="77777777" w:rsidR="00060DC2" w:rsidRPr="00BC02D2" w:rsidRDefault="00060DC2" w:rsidP="00060DC2">
      <w:pPr>
        <w:pStyle w:val="ListParagraph"/>
        <w:spacing w:line="360" w:lineRule="auto"/>
        <w:ind w:left="1224"/>
        <w:jc w:val="both"/>
        <w:rPr>
          <w:rFonts w:ascii="Times New Roman" w:hAnsi="Times New Roman"/>
          <w:szCs w:val="22"/>
        </w:rPr>
      </w:pPr>
      <w:r w:rsidRPr="00EC089F">
        <w:rPr>
          <w:rFonts w:ascii="Times New Roman" w:hAnsi="Times New Roman"/>
          <w:szCs w:val="22"/>
        </w:rPr>
        <w:t xml:space="preserve"> </w:t>
      </w:r>
      <w:r w:rsidRPr="00BC02D2">
        <w:rPr>
          <w:rFonts w:ascii="Times New Roman" w:hAnsi="Times New Roman"/>
          <w:szCs w:val="22"/>
        </w:rPr>
        <w:t>During the second part of the module, students will start to study the campaign planning process through operational planning and the close examination of case studies so as to anchor their learning in specific examples.</w:t>
      </w:r>
      <w:r>
        <w:rPr>
          <w:rFonts w:ascii="Times New Roman" w:hAnsi="Times New Roman"/>
          <w:szCs w:val="22"/>
        </w:rPr>
        <w:t xml:space="preserve"> This will be assessed by a 2000-word component report essay for which t</w:t>
      </w:r>
      <w:r w:rsidRPr="00EC089F">
        <w:rPr>
          <w:rFonts w:ascii="Times New Roman" w:hAnsi="Times New Roman"/>
          <w:szCs w:val="22"/>
        </w:rPr>
        <w:t>he Contractor will be solely</w:t>
      </w:r>
      <w:r w:rsidRPr="00EC089F">
        <w:rPr>
          <w:rFonts w:ascii="Times New Roman" w:hAnsi="Times New Roman"/>
          <w:szCs w:val="22"/>
          <w:lang w:val="en-IE"/>
        </w:rPr>
        <w:t xml:space="preserve"> responsible for assess</w:t>
      </w:r>
      <w:r>
        <w:rPr>
          <w:rFonts w:ascii="Times New Roman" w:hAnsi="Times New Roman"/>
          <w:szCs w:val="22"/>
          <w:lang w:val="en-IE"/>
        </w:rPr>
        <w:t>ing</w:t>
      </w:r>
      <w:r w:rsidRPr="00EC089F">
        <w:rPr>
          <w:rFonts w:ascii="Times New Roman" w:hAnsi="Times New Roman"/>
          <w:szCs w:val="22"/>
          <w:lang w:val="en-IE"/>
        </w:rPr>
        <w:t xml:space="preserve"> (</w:t>
      </w:r>
      <w:r>
        <w:rPr>
          <w:rFonts w:ascii="Times New Roman" w:hAnsi="Times New Roman"/>
          <w:szCs w:val="22"/>
          <w:lang w:val="en-IE"/>
        </w:rPr>
        <w:t>5</w:t>
      </w:r>
      <w:r w:rsidRPr="00EC089F">
        <w:rPr>
          <w:rFonts w:ascii="Times New Roman" w:hAnsi="Times New Roman"/>
          <w:szCs w:val="22"/>
          <w:lang w:val="en-IE"/>
        </w:rPr>
        <w:t>0/150 module marks) (not included in the contractor hours). In addition to the above assessments, an SRD Portfolio will also be assessed and this will be the responsibility of the Contractor, (</w:t>
      </w:r>
      <w:r>
        <w:rPr>
          <w:rFonts w:ascii="Times New Roman" w:hAnsi="Times New Roman"/>
          <w:szCs w:val="22"/>
          <w:lang w:val="en-IE"/>
        </w:rPr>
        <w:t>5</w:t>
      </w:r>
      <w:r w:rsidRPr="00EC089F">
        <w:rPr>
          <w:rFonts w:ascii="Times New Roman" w:hAnsi="Times New Roman"/>
          <w:szCs w:val="22"/>
          <w:lang w:val="en-IE"/>
        </w:rPr>
        <w:t>0/150 module marks)</w:t>
      </w:r>
      <w:r>
        <w:rPr>
          <w:rFonts w:ascii="Times New Roman" w:hAnsi="Times New Roman"/>
          <w:szCs w:val="22"/>
          <w:lang w:val="en-IE"/>
        </w:rPr>
        <w:t xml:space="preserve">.  </w:t>
      </w:r>
      <w:r w:rsidRPr="009D1D5F">
        <w:rPr>
          <w:rFonts w:ascii="Times New Roman" w:hAnsi="Times New Roman"/>
        </w:rPr>
        <w:t xml:space="preserve">The Command and Staff School will be responsible for assessment </w:t>
      </w:r>
      <w:r>
        <w:rPr>
          <w:rFonts w:ascii="Times New Roman" w:hAnsi="Times New Roman"/>
          <w:szCs w:val="22"/>
        </w:rPr>
        <w:t>of t</w:t>
      </w:r>
      <w:r w:rsidRPr="00BC02D2">
        <w:rPr>
          <w:rFonts w:ascii="Times New Roman" w:hAnsi="Times New Roman"/>
          <w:szCs w:val="22"/>
        </w:rPr>
        <w:t xml:space="preserve">he capstone exercise for this module </w:t>
      </w:r>
      <w:r>
        <w:rPr>
          <w:rFonts w:ascii="Times New Roman" w:hAnsi="Times New Roman"/>
          <w:szCs w:val="22"/>
        </w:rPr>
        <w:t xml:space="preserve">which </w:t>
      </w:r>
      <w:r w:rsidRPr="00BC02D2">
        <w:rPr>
          <w:rFonts w:ascii="Times New Roman" w:hAnsi="Times New Roman"/>
          <w:szCs w:val="22"/>
        </w:rPr>
        <w:t>will be a staff ride based on the themes of:</w:t>
      </w:r>
    </w:p>
    <w:p w14:paraId="7204BA67" w14:textId="77777777" w:rsidR="00060DC2" w:rsidRPr="002C5E3D" w:rsidRDefault="00060DC2" w:rsidP="00060DC2">
      <w:pPr>
        <w:pStyle w:val="ListParagraph"/>
        <w:spacing w:line="360" w:lineRule="auto"/>
        <w:ind w:left="1224"/>
        <w:jc w:val="both"/>
        <w:rPr>
          <w:rFonts w:ascii="Times New Roman" w:hAnsi="Times New Roman"/>
          <w:szCs w:val="22"/>
        </w:rPr>
      </w:pPr>
      <w:r w:rsidRPr="002C5E3D">
        <w:rPr>
          <w:rFonts w:ascii="Times New Roman" w:hAnsi="Times New Roman"/>
          <w:szCs w:val="22"/>
        </w:rPr>
        <w:t>-</w:t>
      </w:r>
      <w:r w:rsidRPr="002C5E3D">
        <w:rPr>
          <w:rFonts w:ascii="Times New Roman" w:hAnsi="Times New Roman"/>
          <w:szCs w:val="22"/>
        </w:rPr>
        <w:tab/>
        <w:t>Planning in a MDO environment.</w:t>
      </w:r>
    </w:p>
    <w:p w14:paraId="3A6FF795" w14:textId="77777777" w:rsidR="00060DC2" w:rsidRPr="002C5E3D" w:rsidRDefault="00060DC2" w:rsidP="00060DC2">
      <w:pPr>
        <w:pStyle w:val="ListParagraph"/>
        <w:spacing w:line="360" w:lineRule="auto"/>
        <w:ind w:left="1224"/>
        <w:jc w:val="both"/>
        <w:rPr>
          <w:rFonts w:ascii="Times New Roman" w:hAnsi="Times New Roman"/>
          <w:szCs w:val="22"/>
        </w:rPr>
      </w:pPr>
      <w:r w:rsidRPr="002C5E3D">
        <w:rPr>
          <w:rFonts w:ascii="Times New Roman" w:hAnsi="Times New Roman"/>
          <w:szCs w:val="22"/>
        </w:rPr>
        <w:t>-</w:t>
      </w:r>
      <w:r w:rsidRPr="002C5E3D">
        <w:rPr>
          <w:rFonts w:ascii="Times New Roman" w:hAnsi="Times New Roman"/>
          <w:szCs w:val="22"/>
        </w:rPr>
        <w:tab/>
        <w:t>Coalition warfare, including political considerations.</w:t>
      </w:r>
    </w:p>
    <w:p w14:paraId="7479D3D6" w14:textId="77777777" w:rsidR="00060DC2" w:rsidRPr="002C5E3D" w:rsidRDefault="00060DC2" w:rsidP="00060DC2">
      <w:pPr>
        <w:pStyle w:val="ListParagraph"/>
        <w:spacing w:line="360" w:lineRule="auto"/>
        <w:ind w:left="1224"/>
        <w:jc w:val="both"/>
        <w:rPr>
          <w:rFonts w:ascii="Times New Roman" w:hAnsi="Times New Roman"/>
          <w:szCs w:val="22"/>
        </w:rPr>
      </w:pPr>
      <w:r w:rsidRPr="002C5E3D">
        <w:rPr>
          <w:rFonts w:ascii="Times New Roman" w:hAnsi="Times New Roman"/>
          <w:szCs w:val="22"/>
        </w:rPr>
        <w:t>-</w:t>
      </w:r>
      <w:r w:rsidRPr="002C5E3D">
        <w:rPr>
          <w:rFonts w:ascii="Times New Roman" w:hAnsi="Times New Roman"/>
          <w:szCs w:val="22"/>
        </w:rPr>
        <w:tab/>
        <w:t>LSCO at the joint operational level.</w:t>
      </w:r>
    </w:p>
    <w:p w14:paraId="00C0A83D" w14:textId="77777777" w:rsidR="00060DC2" w:rsidRPr="002C5E3D" w:rsidRDefault="00060DC2" w:rsidP="00060DC2">
      <w:pPr>
        <w:pStyle w:val="ListParagraph"/>
        <w:spacing w:line="360" w:lineRule="auto"/>
        <w:ind w:left="1224"/>
        <w:jc w:val="both"/>
        <w:rPr>
          <w:rFonts w:ascii="Times New Roman" w:hAnsi="Times New Roman"/>
          <w:szCs w:val="22"/>
        </w:rPr>
      </w:pPr>
      <w:r w:rsidRPr="002C5E3D">
        <w:rPr>
          <w:rFonts w:ascii="Times New Roman" w:hAnsi="Times New Roman"/>
          <w:szCs w:val="22"/>
        </w:rPr>
        <w:t>-</w:t>
      </w:r>
      <w:r w:rsidRPr="002C5E3D">
        <w:rPr>
          <w:rFonts w:ascii="Times New Roman" w:hAnsi="Times New Roman"/>
          <w:szCs w:val="22"/>
        </w:rPr>
        <w:tab/>
        <w:t>Logistics and sustainment.</w:t>
      </w:r>
    </w:p>
    <w:p w14:paraId="7A02EA6C" w14:textId="77777777" w:rsidR="00060DC2" w:rsidRDefault="00060DC2" w:rsidP="00060DC2">
      <w:pPr>
        <w:pStyle w:val="ListParagraph"/>
        <w:spacing w:line="360" w:lineRule="auto"/>
        <w:ind w:left="1224"/>
        <w:jc w:val="both"/>
        <w:rPr>
          <w:rFonts w:ascii="Times New Roman" w:hAnsi="Times New Roman"/>
          <w:szCs w:val="22"/>
        </w:rPr>
      </w:pPr>
      <w:r w:rsidRPr="002C5E3D">
        <w:rPr>
          <w:rFonts w:ascii="Times New Roman" w:hAnsi="Times New Roman"/>
          <w:szCs w:val="22"/>
        </w:rPr>
        <w:t>-</w:t>
      </w:r>
      <w:r w:rsidRPr="002C5E3D">
        <w:rPr>
          <w:rFonts w:ascii="Times New Roman" w:hAnsi="Times New Roman"/>
          <w:szCs w:val="22"/>
        </w:rPr>
        <w:tab/>
        <w:t xml:space="preserve">Operational execution, exploitation and momentum.  </w:t>
      </w:r>
    </w:p>
    <w:p w14:paraId="5CE82F43" w14:textId="77777777" w:rsidR="00060DC2" w:rsidRPr="005D205C" w:rsidRDefault="00060DC2" w:rsidP="00060DC2">
      <w:pPr>
        <w:pStyle w:val="ListParagraph"/>
        <w:spacing w:line="360" w:lineRule="auto"/>
        <w:ind w:left="1224"/>
        <w:jc w:val="both"/>
        <w:rPr>
          <w:rFonts w:ascii="Times New Roman" w:hAnsi="Times New Roman"/>
          <w:szCs w:val="22"/>
        </w:rPr>
      </w:pPr>
    </w:p>
    <w:p w14:paraId="526A16A6" w14:textId="77777777" w:rsidR="00060DC2" w:rsidRPr="000962FA" w:rsidRDefault="00060DC2" w:rsidP="004A24B6">
      <w:pPr>
        <w:pStyle w:val="ListParagraph"/>
        <w:numPr>
          <w:ilvl w:val="2"/>
          <w:numId w:val="30"/>
        </w:numPr>
        <w:spacing w:line="360" w:lineRule="auto"/>
        <w:ind w:left="1134" w:hanging="567"/>
        <w:jc w:val="both"/>
        <w:rPr>
          <w:rFonts w:ascii="Times New Roman" w:hAnsi="Times New Roman"/>
          <w:szCs w:val="22"/>
        </w:rPr>
      </w:pPr>
      <w:r w:rsidRPr="000962FA">
        <w:rPr>
          <w:rFonts w:ascii="Times New Roman" w:hAnsi="Times New Roman"/>
          <w:b/>
          <w:szCs w:val="22"/>
        </w:rPr>
        <w:t xml:space="preserve">Module </w:t>
      </w:r>
      <w:r>
        <w:rPr>
          <w:rFonts w:ascii="Times New Roman" w:hAnsi="Times New Roman"/>
          <w:b/>
          <w:szCs w:val="22"/>
        </w:rPr>
        <w:t>4</w:t>
      </w:r>
      <w:r w:rsidRPr="000962FA">
        <w:rPr>
          <w:rFonts w:ascii="Times New Roman" w:hAnsi="Times New Roman"/>
          <w:b/>
          <w:szCs w:val="22"/>
        </w:rPr>
        <w:t xml:space="preserve"> – Operational Studies &amp; Campaigning </w:t>
      </w:r>
      <w:r w:rsidRPr="000962FA">
        <w:rPr>
          <w:rFonts w:ascii="Times New Roman" w:hAnsi="Times New Roman"/>
          <w:szCs w:val="22"/>
        </w:rPr>
        <w:t xml:space="preserve">The provision of Subject Matter Experts on Military History relating to the conduct of Operational-level Campaigns. </w:t>
      </w:r>
    </w:p>
    <w:p w14:paraId="4AF3BB11" w14:textId="77777777" w:rsidR="00060DC2" w:rsidRPr="000962FA" w:rsidRDefault="00060DC2" w:rsidP="00060DC2">
      <w:pPr>
        <w:spacing w:line="360" w:lineRule="auto"/>
        <w:ind w:left="1213" w:firstLine="11"/>
        <w:jc w:val="both"/>
        <w:rPr>
          <w:rFonts w:ascii="Times New Roman" w:hAnsi="Times New Roman"/>
          <w:szCs w:val="22"/>
          <w:lang w:val="en-IE"/>
        </w:rPr>
      </w:pPr>
      <w:r w:rsidRPr="000962FA">
        <w:rPr>
          <w:rFonts w:ascii="Times New Roman" w:hAnsi="Times New Roman"/>
          <w:szCs w:val="22"/>
        </w:rPr>
        <w:t>The devolution of responsibility for this module will be as follows:</w:t>
      </w:r>
    </w:p>
    <w:p w14:paraId="035C5013" w14:textId="77777777" w:rsidR="00060DC2" w:rsidRPr="000962FA" w:rsidRDefault="00060DC2" w:rsidP="00060DC2">
      <w:pPr>
        <w:spacing w:line="360" w:lineRule="auto"/>
        <w:ind w:left="709"/>
        <w:jc w:val="both"/>
        <w:rPr>
          <w:rFonts w:ascii="Times New Roman" w:hAnsi="Times New Roman"/>
          <w:szCs w:val="22"/>
          <w:lang w:val="en-IE"/>
        </w:rPr>
      </w:pPr>
      <w:r w:rsidRPr="000962FA">
        <w:rPr>
          <w:rFonts w:ascii="Times New Roman" w:hAnsi="Times New Roman"/>
          <w:szCs w:val="22"/>
          <w:lang w:val="en-IE"/>
        </w:rPr>
        <w:tab/>
      </w:r>
      <w:r w:rsidRPr="000962FA">
        <w:rPr>
          <w:rFonts w:ascii="Times New Roman" w:hAnsi="Times New Roman"/>
          <w:szCs w:val="22"/>
          <w:lang w:val="en-IE"/>
        </w:rPr>
        <w:tab/>
        <w:t xml:space="preserve">-     </w:t>
      </w:r>
      <w:r w:rsidRPr="000962FA">
        <w:rPr>
          <w:rFonts w:ascii="Times New Roman" w:hAnsi="Times New Roman"/>
          <w:szCs w:val="22"/>
        </w:rPr>
        <w:t xml:space="preserve">The Command and Staff School </w:t>
      </w:r>
      <w:r>
        <w:rPr>
          <w:rFonts w:ascii="Times New Roman" w:hAnsi="Times New Roman"/>
          <w:szCs w:val="22"/>
        </w:rPr>
        <w:t>90</w:t>
      </w:r>
      <w:r w:rsidRPr="000962FA">
        <w:rPr>
          <w:rFonts w:ascii="Times New Roman" w:hAnsi="Times New Roman"/>
          <w:szCs w:val="22"/>
        </w:rPr>
        <w:t xml:space="preserve">% (approx. </w:t>
      </w:r>
      <w:r>
        <w:rPr>
          <w:rFonts w:ascii="Times New Roman" w:hAnsi="Times New Roman"/>
          <w:szCs w:val="22"/>
        </w:rPr>
        <w:t>207</w:t>
      </w:r>
      <w:r w:rsidRPr="000962FA">
        <w:rPr>
          <w:rFonts w:ascii="Times New Roman" w:hAnsi="Times New Roman"/>
          <w:szCs w:val="22"/>
        </w:rPr>
        <w:t xml:space="preserve"> hours). </w:t>
      </w:r>
    </w:p>
    <w:p w14:paraId="077894AA" w14:textId="77777777" w:rsidR="00060DC2" w:rsidRPr="000962FA" w:rsidRDefault="00060DC2" w:rsidP="00060DC2">
      <w:pPr>
        <w:spacing w:line="360" w:lineRule="auto"/>
        <w:ind w:left="709"/>
        <w:jc w:val="both"/>
        <w:rPr>
          <w:rFonts w:ascii="Times New Roman" w:hAnsi="Times New Roman"/>
          <w:szCs w:val="22"/>
          <w:lang w:val="en-IE"/>
        </w:rPr>
      </w:pPr>
      <w:r w:rsidRPr="000962FA">
        <w:rPr>
          <w:rFonts w:ascii="Times New Roman" w:hAnsi="Times New Roman"/>
          <w:szCs w:val="22"/>
          <w:lang w:val="en-IE"/>
        </w:rPr>
        <w:tab/>
      </w:r>
      <w:r w:rsidRPr="000962FA">
        <w:rPr>
          <w:rFonts w:ascii="Times New Roman" w:hAnsi="Times New Roman"/>
          <w:szCs w:val="22"/>
          <w:lang w:val="en-IE"/>
        </w:rPr>
        <w:tab/>
        <w:t xml:space="preserve">-     </w:t>
      </w:r>
      <w:r w:rsidRPr="000962FA">
        <w:rPr>
          <w:rFonts w:ascii="Times New Roman" w:hAnsi="Times New Roman"/>
          <w:szCs w:val="22"/>
        </w:rPr>
        <w:t>Contractor 1</w:t>
      </w:r>
      <w:r>
        <w:rPr>
          <w:rFonts w:ascii="Times New Roman" w:hAnsi="Times New Roman"/>
          <w:szCs w:val="22"/>
        </w:rPr>
        <w:t>0</w:t>
      </w:r>
      <w:r w:rsidRPr="000962FA">
        <w:rPr>
          <w:rFonts w:ascii="Times New Roman" w:hAnsi="Times New Roman"/>
          <w:szCs w:val="22"/>
        </w:rPr>
        <w:t xml:space="preserve">% (approx. </w:t>
      </w:r>
      <w:r>
        <w:rPr>
          <w:rFonts w:ascii="Times New Roman" w:hAnsi="Times New Roman"/>
          <w:szCs w:val="22"/>
        </w:rPr>
        <w:t>24</w:t>
      </w:r>
      <w:r w:rsidRPr="000962FA">
        <w:rPr>
          <w:rFonts w:ascii="Times New Roman" w:hAnsi="Times New Roman"/>
          <w:szCs w:val="22"/>
        </w:rPr>
        <w:t xml:space="preserve"> hours). </w:t>
      </w:r>
      <w:r w:rsidRPr="000962FA">
        <w:rPr>
          <w:rFonts w:ascii="Times New Roman" w:hAnsi="Times New Roman"/>
          <w:szCs w:val="22"/>
          <w:lang w:val="en-IE"/>
        </w:rPr>
        <w:t>Not including Assessment hours.</w:t>
      </w:r>
    </w:p>
    <w:p w14:paraId="37EBF43B" w14:textId="77777777" w:rsidR="00060DC2" w:rsidRDefault="00060DC2" w:rsidP="004A24B6">
      <w:pPr>
        <w:spacing w:line="360" w:lineRule="auto"/>
        <w:ind w:left="1134"/>
        <w:jc w:val="both"/>
        <w:rPr>
          <w:rFonts w:ascii="Times New Roman" w:hAnsi="Times New Roman"/>
          <w:szCs w:val="22"/>
          <w:lang w:val="en-IE"/>
        </w:rPr>
      </w:pPr>
      <w:r w:rsidRPr="000962FA">
        <w:rPr>
          <w:rFonts w:ascii="Times New Roman" w:hAnsi="Times New Roman"/>
          <w:szCs w:val="22"/>
          <w:lang w:val="en-IE"/>
        </w:rPr>
        <w:tab/>
        <w:t>The Command and Staff School will be responsible for assessment by Presentation (</w:t>
      </w:r>
      <w:r>
        <w:rPr>
          <w:rFonts w:ascii="Times New Roman" w:hAnsi="Times New Roman"/>
          <w:szCs w:val="22"/>
          <w:lang w:val="en-IE"/>
        </w:rPr>
        <w:t>5</w:t>
      </w:r>
      <w:r w:rsidRPr="000962FA">
        <w:rPr>
          <w:rFonts w:ascii="Times New Roman" w:hAnsi="Times New Roman"/>
          <w:szCs w:val="22"/>
          <w:lang w:val="en-IE"/>
        </w:rPr>
        <w:t>0/</w:t>
      </w:r>
      <w:r>
        <w:rPr>
          <w:rFonts w:ascii="Times New Roman" w:hAnsi="Times New Roman"/>
          <w:szCs w:val="22"/>
          <w:lang w:val="en-IE"/>
        </w:rPr>
        <w:t>15</w:t>
      </w:r>
      <w:r w:rsidRPr="000962FA">
        <w:rPr>
          <w:rFonts w:ascii="Times New Roman" w:hAnsi="Times New Roman"/>
          <w:szCs w:val="22"/>
          <w:lang w:val="en-IE"/>
        </w:rPr>
        <w:t>0 module marks)</w:t>
      </w:r>
      <w:r w:rsidRPr="000962FA">
        <w:rPr>
          <w:rFonts w:ascii="Times New Roman" w:hAnsi="Times New Roman"/>
          <w:szCs w:val="22"/>
        </w:rPr>
        <w:t xml:space="preserve"> however the contractor will provide a suitable academic to sit on </w:t>
      </w:r>
      <w:r w:rsidRPr="000962FA">
        <w:rPr>
          <w:rFonts w:ascii="Times New Roman" w:hAnsi="Times New Roman"/>
          <w:szCs w:val="22"/>
        </w:rPr>
        <w:lastRenderedPageBreak/>
        <w:t>the assessment board(s) as required. There will be a maximum of two assessment boards and presentations will be conducted over a one- or two-day period as required.</w:t>
      </w:r>
      <w:r w:rsidRPr="000962FA">
        <w:rPr>
          <w:rFonts w:ascii="Times New Roman" w:hAnsi="Times New Roman"/>
          <w:szCs w:val="22"/>
          <w:lang w:val="en-IE"/>
        </w:rPr>
        <w:t xml:space="preserve"> </w:t>
      </w:r>
      <w:r w:rsidRPr="000962FA">
        <w:rPr>
          <w:rFonts w:ascii="Times New Roman" w:hAnsi="Times New Roman"/>
          <w:szCs w:val="22"/>
          <w:lang w:val="en-IE"/>
        </w:rPr>
        <w:tab/>
        <w:t xml:space="preserve">The Command and Staff School will be responsible for assessment </w:t>
      </w:r>
      <w:r>
        <w:rPr>
          <w:rFonts w:ascii="Times New Roman" w:hAnsi="Times New Roman"/>
          <w:szCs w:val="22"/>
          <w:lang w:val="en-IE"/>
        </w:rPr>
        <w:t>of the individual campaign exam</w:t>
      </w:r>
      <w:r w:rsidRPr="000962FA">
        <w:rPr>
          <w:rFonts w:ascii="Times New Roman" w:hAnsi="Times New Roman"/>
          <w:szCs w:val="22"/>
          <w:lang w:val="en-IE"/>
        </w:rPr>
        <w:t xml:space="preserve"> (</w:t>
      </w:r>
      <w:r>
        <w:rPr>
          <w:rFonts w:ascii="Times New Roman" w:hAnsi="Times New Roman"/>
          <w:szCs w:val="22"/>
          <w:lang w:val="en-IE"/>
        </w:rPr>
        <w:t>5</w:t>
      </w:r>
      <w:r w:rsidRPr="000962FA">
        <w:rPr>
          <w:rFonts w:ascii="Times New Roman" w:hAnsi="Times New Roman"/>
          <w:szCs w:val="22"/>
          <w:lang w:val="en-IE"/>
        </w:rPr>
        <w:t>0/</w:t>
      </w:r>
      <w:r>
        <w:rPr>
          <w:rFonts w:ascii="Times New Roman" w:hAnsi="Times New Roman"/>
          <w:szCs w:val="22"/>
          <w:lang w:val="en-IE"/>
        </w:rPr>
        <w:t>15</w:t>
      </w:r>
      <w:r w:rsidRPr="000962FA">
        <w:rPr>
          <w:rFonts w:ascii="Times New Roman" w:hAnsi="Times New Roman"/>
          <w:szCs w:val="22"/>
          <w:lang w:val="en-IE"/>
        </w:rPr>
        <w:t>0 module marks)</w:t>
      </w:r>
      <w:r>
        <w:rPr>
          <w:rFonts w:ascii="Times New Roman" w:hAnsi="Times New Roman"/>
          <w:szCs w:val="22"/>
          <w:lang w:val="en-IE"/>
        </w:rPr>
        <w:t xml:space="preserve"> and the group assessment for the Combine Joint Exercise (50/15 module marks).</w:t>
      </w:r>
    </w:p>
    <w:p w14:paraId="7205574B" w14:textId="77777777" w:rsidR="00060DC2" w:rsidRPr="002C5E3D" w:rsidRDefault="00060DC2" w:rsidP="004A24B6">
      <w:pPr>
        <w:spacing w:line="360" w:lineRule="auto"/>
        <w:ind w:left="1134" w:hanging="567"/>
        <w:jc w:val="both"/>
        <w:rPr>
          <w:rFonts w:ascii="Times New Roman" w:hAnsi="Times New Roman"/>
          <w:szCs w:val="22"/>
          <w:lang w:val="en-IE"/>
        </w:rPr>
      </w:pPr>
      <w:r w:rsidRPr="002C5E3D">
        <w:rPr>
          <w:rFonts w:ascii="Times New Roman" w:hAnsi="Times New Roman"/>
          <w:szCs w:val="22"/>
          <w:lang w:val="en-IE"/>
        </w:rPr>
        <w:t>1.</w:t>
      </w:r>
      <w:r>
        <w:rPr>
          <w:rFonts w:ascii="Times New Roman" w:hAnsi="Times New Roman"/>
          <w:szCs w:val="22"/>
          <w:lang w:val="en-IE"/>
        </w:rPr>
        <w:t>3.7</w:t>
      </w:r>
      <w:r w:rsidRPr="002C5E3D">
        <w:rPr>
          <w:rFonts w:ascii="Times New Roman" w:hAnsi="Times New Roman"/>
          <w:szCs w:val="22"/>
          <w:lang w:val="en-IE"/>
        </w:rPr>
        <w:t>.</w:t>
      </w:r>
      <w:r w:rsidRPr="002C5E3D">
        <w:rPr>
          <w:rFonts w:ascii="Times New Roman" w:hAnsi="Times New Roman"/>
          <w:szCs w:val="22"/>
          <w:lang w:val="en-IE"/>
        </w:rPr>
        <w:tab/>
      </w:r>
      <w:r w:rsidRPr="000962FA">
        <w:rPr>
          <w:rFonts w:ascii="Times New Roman" w:hAnsi="Times New Roman"/>
          <w:b/>
          <w:bCs/>
          <w:szCs w:val="22"/>
          <w:lang w:val="en-IE"/>
        </w:rPr>
        <w:t xml:space="preserve">JCSC Module 5 – Defence Research Component (MA Thesis Instruction, supervision, guidance and assessment). </w:t>
      </w:r>
      <w:r w:rsidRPr="002C5E3D">
        <w:rPr>
          <w:rFonts w:ascii="Times New Roman" w:hAnsi="Times New Roman"/>
          <w:szCs w:val="22"/>
          <w:lang w:val="en-IE"/>
        </w:rPr>
        <w:t>The necessary supervisory support and guidance for the completion of a student thesis as part of the MA requirement. This involves the provision of assigned academics to deliver supervision on a Defence related subject. Academic supervision should be delivered on a 4:1 ratio where possible, that is, four students to one academic supervisor. Courses normally consist of 24 students which would require six academic supervisors. This may be subject to change. Academic supervisors are twinned and supported by military instructor supervisors. Students should be delivered methodological instruction and guidance drawing from a wide range of faculty approaches, including history and also the social sciences, the contract must make provision for adult learning methodology and approaches to facilitate student learning and progression. This includes Academic Reading and Writing; Academic Writing Conventions; Stages of Thesis development including Research Methodology; study skills; work-based learning and reflective practice. The Thesis process itself is delivered in a structured and phased manner with associated presentations, submissions and student supervisor meetings. Considerable time is afforded to submission feedback and guidance. Throughout the process students deliver seven separate submissions which require assessment and feedback. The devolution of responsibility for the delivery of this module, which continues throughout the duration of the entire course, will be as follows:</w:t>
      </w:r>
    </w:p>
    <w:p w14:paraId="51F2CC9C" w14:textId="77777777" w:rsidR="00060DC2" w:rsidRPr="002C5E3D" w:rsidRDefault="00060DC2" w:rsidP="004A24B6">
      <w:pPr>
        <w:spacing w:line="360" w:lineRule="auto"/>
        <w:ind w:left="1701" w:hanging="567"/>
        <w:jc w:val="both"/>
        <w:rPr>
          <w:rFonts w:ascii="Times New Roman" w:hAnsi="Times New Roman"/>
          <w:szCs w:val="22"/>
          <w:lang w:val="en-IE"/>
        </w:rPr>
      </w:pPr>
      <w:r w:rsidRPr="002C5E3D">
        <w:rPr>
          <w:rFonts w:ascii="Times New Roman" w:hAnsi="Times New Roman"/>
          <w:szCs w:val="22"/>
          <w:lang w:val="en-IE"/>
        </w:rPr>
        <w:t>-</w:t>
      </w:r>
      <w:r w:rsidRPr="002C5E3D">
        <w:rPr>
          <w:rFonts w:ascii="Times New Roman" w:hAnsi="Times New Roman"/>
          <w:szCs w:val="22"/>
          <w:lang w:val="en-IE"/>
        </w:rPr>
        <w:tab/>
        <w:t xml:space="preserve">Command and Staff School approx. 10% (approx. 10 hours). </w:t>
      </w:r>
    </w:p>
    <w:p w14:paraId="6AA059F5" w14:textId="77777777" w:rsidR="00060DC2" w:rsidRPr="002C5E3D" w:rsidRDefault="00060DC2" w:rsidP="004A24B6">
      <w:pPr>
        <w:spacing w:line="360" w:lineRule="auto"/>
        <w:ind w:left="1701" w:hanging="567"/>
        <w:jc w:val="both"/>
        <w:rPr>
          <w:rFonts w:ascii="Times New Roman" w:hAnsi="Times New Roman"/>
          <w:szCs w:val="22"/>
          <w:lang w:val="en-IE"/>
        </w:rPr>
      </w:pPr>
      <w:r w:rsidRPr="002C5E3D">
        <w:rPr>
          <w:rFonts w:ascii="Times New Roman" w:hAnsi="Times New Roman"/>
          <w:szCs w:val="22"/>
          <w:lang w:val="en-IE"/>
        </w:rPr>
        <w:t>-</w:t>
      </w:r>
      <w:r w:rsidRPr="002C5E3D">
        <w:rPr>
          <w:rFonts w:ascii="Times New Roman" w:hAnsi="Times New Roman"/>
          <w:szCs w:val="22"/>
          <w:lang w:val="en-IE"/>
        </w:rPr>
        <w:tab/>
        <w:t>Contractor approx. 90% (approx. 90 hours).</w:t>
      </w:r>
    </w:p>
    <w:p w14:paraId="24A7EB51" w14:textId="77777777" w:rsidR="00060DC2" w:rsidRDefault="00060DC2" w:rsidP="004A24B6">
      <w:pPr>
        <w:spacing w:line="360" w:lineRule="auto"/>
        <w:ind w:left="1134"/>
        <w:jc w:val="both"/>
        <w:rPr>
          <w:rFonts w:ascii="Times New Roman" w:hAnsi="Times New Roman"/>
          <w:szCs w:val="22"/>
          <w:lang w:val="en-IE"/>
        </w:rPr>
      </w:pPr>
      <w:r w:rsidRPr="002C5E3D">
        <w:rPr>
          <w:rFonts w:ascii="Times New Roman" w:hAnsi="Times New Roman"/>
          <w:szCs w:val="22"/>
          <w:lang w:val="en-IE"/>
        </w:rPr>
        <w:t>The Contractor will be responsible for the MA thesis assessment (</w:t>
      </w:r>
      <w:r>
        <w:rPr>
          <w:rFonts w:ascii="Times New Roman" w:hAnsi="Times New Roman"/>
          <w:szCs w:val="22"/>
          <w:lang w:val="en-IE"/>
        </w:rPr>
        <w:t>3</w:t>
      </w:r>
      <w:r w:rsidRPr="002C5E3D">
        <w:rPr>
          <w:rFonts w:ascii="Times New Roman" w:hAnsi="Times New Roman"/>
          <w:szCs w:val="22"/>
          <w:lang w:val="en-IE"/>
        </w:rPr>
        <w:t xml:space="preserve">00 of overall course marks of </w:t>
      </w:r>
      <w:r>
        <w:rPr>
          <w:rFonts w:ascii="Times New Roman" w:hAnsi="Times New Roman"/>
          <w:szCs w:val="22"/>
          <w:lang w:val="en-IE"/>
        </w:rPr>
        <w:t>10</w:t>
      </w:r>
      <w:r w:rsidRPr="002C5E3D">
        <w:rPr>
          <w:rFonts w:ascii="Times New Roman" w:hAnsi="Times New Roman"/>
          <w:szCs w:val="22"/>
          <w:lang w:val="en-IE"/>
        </w:rPr>
        <w:t>00). These contact hours do not include individual academic supervisor’s off-site correction and assessment of student submissions.</w:t>
      </w:r>
    </w:p>
    <w:p w14:paraId="58FB37B3" w14:textId="77777777" w:rsidR="00060DC2" w:rsidRPr="003D3892" w:rsidRDefault="00060DC2" w:rsidP="004A24B6">
      <w:pPr>
        <w:spacing w:line="360" w:lineRule="auto"/>
        <w:ind w:left="1134" w:hanging="567"/>
        <w:jc w:val="both"/>
        <w:rPr>
          <w:rFonts w:ascii="Times New Roman" w:hAnsi="Times New Roman"/>
          <w:szCs w:val="22"/>
          <w:lang w:val="en-IE"/>
        </w:rPr>
      </w:pPr>
      <w:r w:rsidRPr="003D3892">
        <w:rPr>
          <w:rFonts w:ascii="Times New Roman" w:hAnsi="Times New Roman"/>
          <w:szCs w:val="22"/>
          <w:lang w:val="en-IE"/>
        </w:rPr>
        <w:t>1.3.8</w:t>
      </w:r>
      <w:r>
        <w:rPr>
          <w:rFonts w:ascii="Times New Roman" w:hAnsi="Times New Roman"/>
          <w:szCs w:val="22"/>
          <w:lang w:val="en-IE"/>
        </w:rPr>
        <w:t xml:space="preserve"> </w:t>
      </w:r>
      <w:r w:rsidRPr="003D3892">
        <w:rPr>
          <w:rFonts w:ascii="Times New Roman" w:hAnsi="Times New Roman"/>
          <w:b/>
          <w:bCs/>
          <w:szCs w:val="22"/>
          <w:lang w:val="en-IE"/>
        </w:rPr>
        <w:t>Pre-Orientation Support to Students</w:t>
      </w:r>
      <w:r w:rsidRPr="003D3892">
        <w:rPr>
          <w:rFonts w:ascii="Times New Roman" w:hAnsi="Times New Roman"/>
          <w:szCs w:val="22"/>
          <w:lang w:val="en-IE"/>
        </w:rPr>
        <w:t xml:space="preserve">:  Provision of an assigned academic staff member to deliver academic support to the </w:t>
      </w:r>
      <w:r>
        <w:rPr>
          <w:rFonts w:ascii="Times New Roman" w:hAnsi="Times New Roman"/>
          <w:szCs w:val="22"/>
          <w:lang w:val="en-IE"/>
        </w:rPr>
        <w:t>Command &amp; Staff</w:t>
      </w:r>
      <w:r w:rsidRPr="003D3892">
        <w:rPr>
          <w:rFonts w:ascii="Times New Roman" w:hAnsi="Times New Roman"/>
          <w:szCs w:val="22"/>
          <w:lang w:val="en-IE"/>
        </w:rPr>
        <w:t xml:space="preserve"> School for two (2) Pre-Orientation days prior to the commencement of a</w:t>
      </w:r>
      <w:r>
        <w:rPr>
          <w:rFonts w:ascii="Times New Roman" w:hAnsi="Times New Roman"/>
          <w:szCs w:val="22"/>
          <w:lang w:val="en-IE"/>
        </w:rPr>
        <w:t xml:space="preserve"> J</w:t>
      </w:r>
      <w:r w:rsidRPr="003D3892">
        <w:rPr>
          <w:rFonts w:ascii="Times New Roman" w:hAnsi="Times New Roman"/>
          <w:szCs w:val="22"/>
          <w:lang w:val="en-IE"/>
        </w:rPr>
        <w:t xml:space="preserve">CSC. These Pre-Orientation Days are conducted on site in the Military College and include introductory lectures / research skills and academic partner orientation to students, with a particular focus on introducing academic supports available from the contractor on site and on-line as well as a focus on the academic requirements of the </w:t>
      </w:r>
      <w:r>
        <w:rPr>
          <w:rFonts w:ascii="Times New Roman" w:hAnsi="Times New Roman"/>
          <w:szCs w:val="22"/>
          <w:lang w:val="en-IE"/>
        </w:rPr>
        <w:t>J</w:t>
      </w:r>
      <w:r w:rsidRPr="003D3892">
        <w:rPr>
          <w:rFonts w:ascii="Times New Roman" w:hAnsi="Times New Roman"/>
          <w:szCs w:val="22"/>
          <w:lang w:val="en-IE"/>
        </w:rPr>
        <w:t xml:space="preserve">CSC. The requirement for these days is linked to the iterations of </w:t>
      </w:r>
      <w:r w:rsidRPr="003D3892">
        <w:rPr>
          <w:rFonts w:ascii="Times New Roman" w:hAnsi="Times New Roman"/>
          <w:szCs w:val="22"/>
          <w:lang w:val="en-IE"/>
        </w:rPr>
        <w:lastRenderedPageBreak/>
        <w:t>courses conducted. Orientation Days may be conducted any point during the calendar year. The devolution of responsibility for this Orientation Day will be as follows:</w:t>
      </w:r>
    </w:p>
    <w:p w14:paraId="3AD0579F" w14:textId="31D3833E" w:rsidR="00060DC2" w:rsidRPr="003D3892" w:rsidRDefault="00060DC2" w:rsidP="004A24B6">
      <w:pPr>
        <w:tabs>
          <w:tab w:val="left" w:pos="1134"/>
        </w:tabs>
        <w:spacing w:line="360" w:lineRule="auto"/>
        <w:ind w:left="1134" w:hanging="567"/>
        <w:jc w:val="both"/>
        <w:rPr>
          <w:rFonts w:ascii="Times New Roman" w:hAnsi="Times New Roman"/>
          <w:szCs w:val="22"/>
          <w:lang w:val="en-IE"/>
        </w:rPr>
      </w:pPr>
      <w:r w:rsidRPr="003D3892">
        <w:rPr>
          <w:rFonts w:ascii="Times New Roman" w:hAnsi="Times New Roman"/>
          <w:szCs w:val="22"/>
          <w:lang w:val="en-IE"/>
        </w:rPr>
        <w:tab/>
      </w:r>
      <w:r w:rsidRPr="003D3892">
        <w:rPr>
          <w:rFonts w:ascii="Times New Roman" w:hAnsi="Times New Roman"/>
          <w:szCs w:val="22"/>
          <w:lang w:val="en-IE"/>
        </w:rPr>
        <w:tab/>
        <w:t xml:space="preserve">-     </w:t>
      </w:r>
      <w:r>
        <w:rPr>
          <w:rFonts w:ascii="Times New Roman" w:hAnsi="Times New Roman"/>
          <w:szCs w:val="22"/>
          <w:lang w:val="en-IE"/>
        </w:rPr>
        <w:t>Command &amp; Staff</w:t>
      </w:r>
      <w:r w:rsidRPr="003D3892">
        <w:rPr>
          <w:rFonts w:ascii="Times New Roman" w:hAnsi="Times New Roman"/>
          <w:szCs w:val="22"/>
          <w:lang w:val="en-IE"/>
        </w:rPr>
        <w:t xml:space="preserve"> School </w:t>
      </w:r>
      <w:r w:rsidR="0062779E" w:rsidRPr="003D3892">
        <w:rPr>
          <w:rFonts w:ascii="Times New Roman" w:hAnsi="Times New Roman"/>
          <w:szCs w:val="22"/>
          <w:lang w:val="en-IE"/>
        </w:rPr>
        <w:t xml:space="preserve">Staff </w:t>
      </w:r>
      <w:r w:rsidR="0062779E">
        <w:rPr>
          <w:rFonts w:ascii="Times New Roman" w:hAnsi="Times New Roman"/>
          <w:szCs w:val="22"/>
          <w:lang w:val="en-IE"/>
        </w:rPr>
        <w:t>73</w:t>
      </w:r>
      <w:r w:rsidRPr="003D3892">
        <w:rPr>
          <w:rFonts w:ascii="Times New Roman" w:hAnsi="Times New Roman"/>
          <w:szCs w:val="22"/>
          <w:lang w:val="en-IE"/>
        </w:rPr>
        <w:t xml:space="preserve"> % (approx. </w:t>
      </w:r>
      <w:r>
        <w:rPr>
          <w:rFonts w:ascii="Times New Roman" w:hAnsi="Times New Roman"/>
          <w:szCs w:val="22"/>
          <w:lang w:val="en-IE"/>
        </w:rPr>
        <w:t>55</w:t>
      </w:r>
      <w:r w:rsidRPr="003D3892">
        <w:rPr>
          <w:rFonts w:ascii="Times New Roman" w:hAnsi="Times New Roman"/>
          <w:szCs w:val="22"/>
          <w:lang w:val="en-IE"/>
        </w:rPr>
        <w:t xml:space="preserve"> hours). </w:t>
      </w:r>
    </w:p>
    <w:p w14:paraId="65BE45FA" w14:textId="77777777" w:rsidR="00060DC2" w:rsidRDefault="00060DC2" w:rsidP="004A24B6">
      <w:pPr>
        <w:tabs>
          <w:tab w:val="left" w:pos="1134"/>
        </w:tabs>
        <w:spacing w:line="360" w:lineRule="auto"/>
        <w:ind w:left="1134" w:hanging="567"/>
        <w:jc w:val="both"/>
        <w:rPr>
          <w:rFonts w:ascii="Times New Roman" w:hAnsi="Times New Roman"/>
          <w:szCs w:val="22"/>
          <w:lang w:val="en-IE"/>
        </w:rPr>
      </w:pPr>
      <w:r w:rsidRPr="003D3892">
        <w:rPr>
          <w:rFonts w:ascii="Times New Roman" w:hAnsi="Times New Roman"/>
          <w:szCs w:val="22"/>
          <w:lang w:val="en-IE"/>
        </w:rPr>
        <w:tab/>
      </w:r>
      <w:r w:rsidRPr="003D3892">
        <w:rPr>
          <w:rFonts w:ascii="Times New Roman" w:hAnsi="Times New Roman"/>
          <w:szCs w:val="22"/>
          <w:lang w:val="en-IE"/>
        </w:rPr>
        <w:tab/>
        <w:t xml:space="preserve">-     Contractor </w:t>
      </w:r>
      <w:r>
        <w:rPr>
          <w:rFonts w:ascii="Times New Roman" w:hAnsi="Times New Roman"/>
          <w:szCs w:val="22"/>
          <w:lang w:val="en-IE"/>
        </w:rPr>
        <w:t>27</w:t>
      </w:r>
      <w:r w:rsidRPr="003D3892">
        <w:rPr>
          <w:rFonts w:ascii="Times New Roman" w:hAnsi="Times New Roman"/>
          <w:szCs w:val="22"/>
          <w:lang w:val="en-IE"/>
        </w:rPr>
        <w:t xml:space="preserve">% (approx. </w:t>
      </w:r>
      <w:r>
        <w:rPr>
          <w:rFonts w:ascii="Times New Roman" w:hAnsi="Times New Roman"/>
          <w:szCs w:val="22"/>
          <w:lang w:val="en-IE"/>
        </w:rPr>
        <w:t>15</w:t>
      </w:r>
      <w:r w:rsidRPr="003D3892">
        <w:rPr>
          <w:rFonts w:ascii="Times New Roman" w:hAnsi="Times New Roman"/>
          <w:szCs w:val="22"/>
          <w:lang w:val="en-IE"/>
        </w:rPr>
        <w:t xml:space="preserve"> hours).</w:t>
      </w:r>
    </w:p>
    <w:p w14:paraId="4F8F7225" w14:textId="77777777" w:rsidR="00060DC2" w:rsidRPr="00E72C67" w:rsidRDefault="00060DC2" w:rsidP="004A24B6">
      <w:pPr>
        <w:pStyle w:val="ListParagraph"/>
        <w:numPr>
          <w:ilvl w:val="1"/>
          <w:numId w:val="30"/>
        </w:numPr>
        <w:spacing w:after="0" w:line="360" w:lineRule="auto"/>
        <w:ind w:left="567" w:hanging="567"/>
        <w:jc w:val="both"/>
        <w:rPr>
          <w:rFonts w:ascii="Times New Roman" w:hAnsi="Times New Roman"/>
          <w:color w:val="FF0000"/>
        </w:rPr>
      </w:pPr>
      <w:r w:rsidRPr="00E72C67">
        <w:rPr>
          <w:rFonts w:ascii="Times New Roman" w:hAnsi="Times New Roman"/>
          <w:b/>
          <w:szCs w:val="22"/>
          <w:lang w:val="en-IE"/>
        </w:rPr>
        <w:t xml:space="preserve">Key Desirable Features – Land Command and Staff Course </w:t>
      </w:r>
    </w:p>
    <w:p w14:paraId="4D1AC59D" w14:textId="77777777" w:rsidR="00060DC2" w:rsidRDefault="00060DC2" w:rsidP="00060DC2">
      <w:pPr>
        <w:spacing w:after="0" w:line="360" w:lineRule="auto"/>
        <w:ind w:left="792"/>
        <w:rPr>
          <w:rFonts w:ascii="Times New Roman" w:hAnsi="Times New Roman"/>
          <w:b/>
          <w:szCs w:val="22"/>
          <w:lang w:val="en-IE"/>
        </w:rPr>
      </w:pPr>
    </w:p>
    <w:p w14:paraId="171BFF84" w14:textId="77777777" w:rsidR="00060DC2" w:rsidRPr="003B753A" w:rsidRDefault="00060DC2" w:rsidP="0062779E">
      <w:pPr>
        <w:numPr>
          <w:ilvl w:val="2"/>
          <w:numId w:val="30"/>
        </w:numPr>
        <w:spacing w:after="0" w:line="360" w:lineRule="auto"/>
        <w:ind w:left="1134" w:hanging="567"/>
        <w:jc w:val="both"/>
        <w:rPr>
          <w:rFonts w:ascii="Times New Roman" w:hAnsi="Times New Roman"/>
          <w:szCs w:val="22"/>
          <w:lang w:val="en-IE"/>
        </w:rPr>
      </w:pPr>
      <w:r w:rsidRPr="00DF51FA">
        <w:rPr>
          <w:rFonts w:ascii="Times New Roman" w:hAnsi="Times New Roman"/>
          <w:szCs w:val="22"/>
        </w:rPr>
        <w:t xml:space="preserve">Accreditation for a </w:t>
      </w:r>
      <w:r>
        <w:rPr>
          <w:rFonts w:ascii="Times New Roman" w:hAnsi="Times New Roman"/>
          <w:szCs w:val="22"/>
        </w:rPr>
        <w:t>Postgraduate</w:t>
      </w:r>
      <w:r w:rsidRPr="00DF51FA">
        <w:rPr>
          <w:rFonts w:ascii="Times New Roman" w:hAnsi="Times New Roman"/>
          <w:szCs w:val="22"/>
        </w:rPr>
        <w:t xml:space="preserve"> Diploma (Level </w:t>
      </w:r>
      <w:r>
        <w:rPr>
          <w:rFonts w:ascii="Times New Roman" w:hAnsi="Times New Roman"/>
          <w:szCs w:val="22"/>
        </w:rPr>
        <w:t>9</w:t>
      </w:r>
      <w:r w:rsidRPr="00DF51FA">
        <w:rPr>
          <w:rFonts w:ascii="Times New Roman" w:hAnsi="Times New Roman"/>
          <w:szCs w:val="22"/>
        </w:rPr>
        <w:t>)</w:t>
      </w:r>
      <w:r>
        <w:rPr>
          <w:rFonts w:ascii="Times New Roman" w:hAnsi="Times New Roman"/>
          <w:szCs w:val="22"/>
        </w:rPr>
        <w:t xml:space="preserve"> Leadership, Management and Defence </w:t>
      </w:r>
      <w:r w:rsidRPr="00DF51FA">
        <w:rPr>
          <w:rFonts w:ascii="Times New Roman" w:hAnsi="Times New Roman"/>
          <w:szCs w:val="22"/>
        </w:rPr>
        <w:t xml:space="preserve">Studies. </w:t>
      </w:r>
    </w:p>
    <w:p w14:paraId="28261883" w14:textId="77777777" w:rsidR="00060DC2" w:rsidRPr="00DA21C2" w:rsidRDefault="00060DC2" w:rsidP="0062779E">
      <w:pPr>
        <w:numPr>
          <w:ilvl w:val="2"/>
          <w:numId w:val="30"/>
        </w:numPr>
        <w:spacing w:after="0" w:line="360" w:lineRule="auto"/>
        <w:ind w:left="1134" w:hanging="567"/>
        <w:jc w:val="both"/>
        <w:rPr>
          <w:rFonts w:ascii="Times New Roman" w:hAnsi="Times New Roman"/>
          <w:szCs w:val="22"/>
          <w:lang w:val="en-IE"/>
        </w:rPr>
      </w:pPr>
      <w:r w:rsidRPr="00DA21C2">
        <w:rPr>
          <w:rFonts w:ascii="Times New Roman" w:hAnsi="Times New Roman"/>
          <w:szCs w:val="22"/>
          <w:lang w:val="en-IE"/>
        </w:rPr>
        <w:t>Assignment of</w:t>
      </w:r>
      <w:r w:rsidRPr="00DA21C2">
        <w:rPr>
          <w:rFonts w:ascii="Times New Roman" w:hAnsi="Times New Roman"/>
          <w:szCs w:val="22"/>
        </w:rPr>
        <w:t xml:space="preserve"> dedicated contractor academic staff (minimum of one, maximum of two) employed in location at the OTW in the DFTC.  This co-location may be conducted via a part-time and/or full-time basis and the contractor should outline the mechanism they will use to deliver this requirement. </w:t>
      </w:r>
    </w:p>
    <w:p w14:paraId="58871DD9" w14:textId="77777777" w:rsidR="00060DC2" w:rsidRPr="00DA21C2" w:rsidRDefault="00060DC2" w:rsidP="00060DC2">
      <w:pPr>
        <w:spacing w:after="0" w:line="360" w:lineRule="auto"/>
        <w:ind w:left="1224"/>
        <w:rPr>
          <w:rFonts w:ascii="Times New Roman" w:hAnsi="Times New Roman"/>
          <w:szCs w:val="22"/>
          <w:lang w:val="en-IE"/>
        </w:rPr>
      </w:pPr>
    </w:p>
    <w:p w14:paraId="5290F9E1" w14:textId="77777777" w:rsidR="00060DC2" w:rsidRPr="00DA21C2" w:rsidRDefault="00060DC2" w:rsidP="000E39CD">
      <w:pPr>
        <w:numPr>
          <w:ilvl w:val="2"/>
          <w:numId w:val="30"/>
        </w:numPr>
        <w:spacing w:after="0" w:line="360" w:lineRule="auto"/>
        <w:ind w:left="1134" w:hanging="567"/>
        <w:jc w:val="both"/>
        <w:rPr>
          <w:rFonts w:ascii="Times New Roman" w:hAnsi="Times New Roman"/>
          <w:b/>
          <w:szCs w:val="22"/>
          <w:lang w:val="en-IE"/>
        </w:rPr>
      </w:pPr>
      <w:r w:rsidRPr="00DA21C2">
        <w:rPr>
          <w:rFonts w:ascii="Times New Roman" w:hAnsi="Times New Roman"/>
          <w:b/>
          <w:bCs/>
          <w:szCs w:val="22"/>
          <w:u w:val="single"/>
          <w:lang w:val="en-IE"/>
        </w:rPr>
        <w:t xml:space="preserve">LCSC </w:t>
      </w:r>
      <w:r>
        <w:rPr>
          <w:rFonts w:ascii="Times New Roman" w:hAnsi="Times New Roman"/>
          <w:b/>
          <w:bCs/>
          <w:szCs w:val="22"/>
          <w:u w:val="single"/>
          <w:lang w:val="en-IE"/>
        </w:rPr>
        <w:t>Table</w:t>
      </w:r>
      <w:r w:rsidRPr="00DA21C2">
        <w:rPr>
          <w:rFonts w:ascii="Times New Roman" w:hAnsi="Times New Roman"/>
          <w:b/>
          <w:bCs/>
          <w:szCs w:val="22"/>
          <w:u w:val="single"/>
          <w:lang w:val="en-IE"/>
        </w:rPr>
        <w:t xml:space="preserve"> 1 - Military Decision-Making Process</w:t>
      </w:r>
      <w:r w:rsidRPr="00DA21C2">
        <w:rPr>
          <w:rFonts w:ascii="Times New Roman" w:hAnsi="Times New Roman"/>
          <w:b/>
          <w:bCs/>
          <w:szCs w:val="22"/>
          <w:lang w:val="en-IE"/>
        </w:rPr>
        <w:t>.</w:t>
      </w:r>
      <w:r w:rsidRPr="00DA21C2">
        <w:rPr>
          <w:rFonts w:ascii="Times New Roman" w:hAnsi="Times New Roman"/>
          <w:b/>
          <w:szCs w:val="22"/>
          <w:lang w:val="en-IE"/>
        </w:rPr>
        <w:t xml:space="preserve"> </w:t>
      </w:r>
      <w:r w:rsidRPr="00DA21C2">
        <w:rPr>
          <w:rFonts w:ascii="Times New Roman" w:hAnsi="Times New Roman"/>
          <w:szCs w:val="22"/>
        </w:rPr>
        <w:t>The devolution of responsibility for this module will be as follows:</w:t>
      </w:r>
    </w:p>
    <w:p w14:paraId="06CEF25B" w14:textId="77777777" w:rsidR="00060DC2" w:rsidRPr="00DA21C2" w:rsidRDefault="00060DC2" w:rsidP="000E39CD">
      <w:pPr>
        <w:spacing w:line="360" w:lineRule="auto"/>
        <w:ind w:left="1134" w:hanging="567"/>
        <w:jc w:val="both"/>
        <w:rPr>
          <w:rFonts w:ascii="Times New Roman" w:hAnsi="Times New Roman"/>
          <w:szCs w:val="22"/>
          <w:lang w:val="en-IE"/>
        </w:rPr>
      </w:pPr>
      <w:r w:rsidRPr="00DA21C2">
        <w:rPr>
          <w:rFonts w:ascii="Times New Roman" w:hAnsi="Times New Roman"/>
          <w:szCs w:val="22"/>
          <w:lang w:val="en-IE"/>
        </w:rPr>
        <w:tab/>
      </w:r>
      <w:r w:rsidRPr="00DA21C2">
        <w:rPr>
          <w:rFonts w:ascii="Times New Roman" w:hAnsi="Times New Roman"/>
          <w:szCs w:val="22"/>
          <w:lang w:val="en-IE"/>
        </w:rPr>
        <w:tab/>
        <w:t xml:space="preserve">-    OTW Staff </w:t>
      </w:r>
      <w:r w:rsidRPr="00DA21C2">
        <w:rPr>
          <w:rFonts w:ascii="Times New Roman" w:hAnsi="Times New Roman"/>
          <w:szCs w:val="22"/>
        </w:rPr>
        <w:t xml:space="preserve">100% (approx. 146 hours). </w:t>
      </w:r>
    </w:p>
    <w:p w14:paraId="4C34433B" w14:textId="77777777" w:rsidR="00060DC2" w:rsidRPr="00DA21C2" w:rsidRDefault="00060DC2" w:rsidP="000E39CD">
      <w:pPr>
        <w:spacing w:after="0" w:line="360" w:lineRule="auto"/>
        <w:ind w:left="1134"/>
        <w:jc w:val="both"/>
        <w:rPr>
          <w:rFonts w:ascii="Times New Roman" w:hAnsi="Times New Roman"/>
          <w:szCs w:val="22"/>
          <w:lang w:val="en-IE"/>
        </w:rPr>
      </w:pPr>
      <w:r w:rsidRPr="00DA21C2">
        <w:rPr>
          <w:rFonts w:ascii="Times New Roman" w:hAnsi="Times New Roman"/>
          <w:szCs w:val="22"/>
          <w:lang w:val="en-IE"/>
        </w:rPr>
        <w:t>The Infantry School will be responsible for assessment through Ongoing Evaluation during Command Post Exercises (CPX) and class-room based practical work.</w:t>
      </w:r>
    </w:p>
    <w:p w14:paraId="0C0414CA" w14:textId="77777777" w:rsidR="00060DC2" w:rsidRPr="00DA21C2" w:rsidRDefault="00060DC2" w:rsidP="00060DC2">
      <w:pPr>
        <w:spacing w:after="0" w:line="360" w:lineRule="auto"/>
        <w:ind w:left="1276"/>
        <w:rPr>
          <w:rFonts w:ascii="Times New Roman" w:hAnsi="Times New Roman"/>
          <w:szCs w:val="22"/>
          <w:lang w:val="en-IE"/>
        </w:rPr>
      </w:pPr>
    </w:p>
    <w:p w14:paraId="3943CD94" w14:textId="18753F8F" w:rsidR="00060DC2" w:rsidRPr="000E39CD" w:rsidRDefault="00060DC2" w:rsidP="000E39CD">
      <w:pPr>
        <w:numPr>
          <w:ilvl w:val="2"/>
          <w:numId w:val="30"/>
        </w:numPr>
        <w:spacing w:after="0" w:line="360" w:lineRule="auto"/>
        <w:ind w:left="1134" w:hanging="567"/>
        <w:jc w:val="both"/>
        <w:rPr>
          <w:rFonts w:ascii="Times New Roman" w:hAnsi="Times New Roman"/>
          <w:b/>
          <w:szCs w:val="22"/>
          <w:lang w:val="en-IE"/>
        </w:rPr>
      </w:pPr>
      <w:r w:rsidRPr="000E39CD">
        <w:rPr>
          <w:rFonts w:ascii="Times New Roman" w:hAnsi="Times New Roman"/>
          <w:szCs w:val="22"/>
          <w:lang w:val="en-IE"/>
        </w:rPr>
        <w:t xml:space="preserve"> </w:t>
      </w:r>
      <w:r w:rsidRPr="000E39CD">
        <w:rPr>
          <w:rFonts w:ascii="Times New Roman" w:hAnsi="Times New Roman"/>
          <w:b/>
          <w:szCs w:val="22"/>
          <w:u w:val="single"/>
          <w:lang w:val="en-IE"/>
        </w:rPr>
        <w:t xml:space="preserve">LCSC </w:t>
      </w:r>
      <w:r w:rsidR="000E39CD" w:rsidRPr="000E39CD">
        <w:rPr>
          <w:rFonts w:ascii="Times New Roman" w:hAnsi="Times New Roman"/>
          <w:b/>
          <w:szCs w:val="22"/>
          <w:u w:val="single"/>
          <w:lang w:val="en-IE"/>
        </w:rPr>
        <w:t>Table 2</w:t>
      </w:r>
      <w:r w:rsidRPr="000E39CD">
        <w:rPr>
          <w:rFonts w:ascii="Times New Roman" w:hAnsi="Times New Roman"/>
          <w:b/>
          <w:szCs w:val="22"/>
          <w:u w:val="single"/>
          <w:lang w:val="en-IE"/>
        </w:rPr>
        <w:t xml:space="preserve"> - Land Component Studies.</w:t>
      </w:r>
      <w:r w:rsidRPr="000E39CD">
        <w:rPr>
          <w:rFonts w:ascii="Times New Roman" w:hAnsi="Times New Roman"/>
          <w:b/>
          <w:szCs w:val="22"/>
          <w:lang w:val="en-IE"/>
        </w:rPr>
        <w:t xml:space="preserve"> </w:t>
      </w:r>
      <w:r w:rsidRPr="000E39CD">
        <w:rPr>
          <w:rFonts w:ascii="Times New Roman" w:hAnsi="Times New Roman"/>
          <w:szCs w:val="22"/>
        </w:rPr>
        <w:t xml:space="preserve">The provision of Academic experts on Land Component Studies relating to Strategy, the </w:t>
      </w:r>
      <w:proofErr w:type="spellStart"/>
      <w:r w:rsidRPr="000E39CD">
        <w:rPr>
          <w:rFonts w:ascii="Times New Roman" w:hAnsi="Times New Roman"/>
          <w:szCs w:val="22"/>
        </w:rPr>
        <w:t>Maneuvererist</w:t>
      </w:r>
      <w:proofErr w:type="spellEnd"/>
      <w:r w:rsidRPr="000E39CD">
        <w:rPr>
          <w:rFonts w:ascii="Times New Roman" w:hAnsi="Times New Roman"/>
          <w:szCs w:val="22"/>
        </w:rPr>
        <w:t xml:space="preserve"> Approach, Principles of War and the Conceptual Framework for Military Operations, as well as Air and Maritime Power and Warfare. To include an agreement on assessment formats and accreditation for Military General Terrain Examinations (GTE). The devolution of responsibility for this module will be as follows:</w:t>
      </w:r>
    </w:p>
    <w:p w14:paraId="793266D3" w14:textId="77777777" w:rsidR="00060DC2" w:rsidRPr="00DA21C2" w:rsidRDefault="00060DC2" w:rsidP="000E39CD">
      <w:pPr>
        <w:spacing w:line="360" w:lineRule="auto"/>
        <w:ind w:left="1134" w:hanging="567"/>
        <w:jc w:val="both"/>
        <w:rPr>
          <w:rFonts w:ascii="Times New Roman" w:hAnsi="Times New Roman"/>
          <w:szCs w:val="22"/>
          <w:lang w:val="en-IE"/>
        </w:rPr>
      </w:pPr>
      <w:r w:rsidRPr="00DA21C2">
        <w:rPr>
          <w:rFonts w:ascii="Times New Roman" w:hAnsi="Times New Roman"/>
          <w:szCs w:val="22"/>
          <w:lang w:val="en-IE"/>
        </w:rPr>
        <w:tab/>
      </w:r>
      <w:r w:rsidRPr="00DA21C2">
        <w:rPr>
          <w:rFonts w:ascii="Times New Roman" w:hAnsi="Times New Roman"/>
          <w:szCs w:val="22"/>
          <w:lang w:val="en-IE"/>
        </w:rPr>
        <w:tab/>
        <w:t>-    OTW</w:t>
      </w:r>
      <w:r w:rsidRPr="00DA21C2">
        <w:rPr>
          <w:rFonts w:ascii="Times New Roman" w:hAnsi="Times New Roman"/>
          <w:szCs w:val="22"/>
        </w:rPr>
        <w:t xml:space="preserve"> Staff 83% (approx. 115 hours). </w:t>
      </w:r>
    </w:p>
    <w:p w14:paraId="1D9FB879" w14:textId="77777777" w:rsidR="00060DC2" w:rsidRPr="00DA21C2" w:rsidRDefault="00060DC2" w:rsidP="000E39CD">
      <w:pPr>
        <w:spacing w:line="360" w:lineRule="auto"/>
        <w:ind w:left="1134" w:hanging="567"/>
        <w:jc w:val="both"/>
      </w:pPr>
      <w:r w:rsidRPr="00DA21C2">
        <w:rPr>
          <w:rFonts w:ascii="Times New Roman" w:hAnsi="Times New Roman"/>
          <w:szCs w:val="22"/>
          <w:lang w:val="en-IE"/>
        </w:rPr>
        <w:tab/>
      </w:r>
      <w:r w:rsidRPr="00DA21C2">
        <w:rPr>
          <w:rFonts w:ascii="Times New Roman" w:hAnsi="Times New Roman"/>
          <w:szCs w:val="22"/>
          <w:lang w:val="en-IE"/>
        </w:rPr>
        <w:tab/>
        <w:t xml:space="preserve">-    </w:t>
      </w:r>
      <w:r w:rsidRPr="00DA21C2">
        <w:rPr>
          <w:rFonts w:ascii="Times New Roman" w:hAnsi="Times New Roman"/>
          <w:szCs w:val="22"/>
        </w:rPr>
        <w:t>Contractor 7% (approx. 8 hours). Not including assessment hours.</w:t>
      </w:r>
    </w:p>
    <w:p w14:paraId="1374AB56" w14:textId="77777777" w:rsidR="00060DC2" w:rsidRPr="00DA21C2" w:rsidRDefault="00060DC2" w:rsidP="000E39CD">
      <w:pPr>
        <w:spacing w:after="0" w:line="360" w:lineRule="auto"/>
        <w:ind w:left="1134"/>
        <w:jc w:val="both"/>
        <w:rPr>
          <w:rFonts w:ascii="Times New Roman" w:hAnsi="Times New Roman"/>
          <w:szCs w:val="22"/>
          <w:lang w:val="en-IE"/>
        </w:rPr>
      </w:pPr>
      <w:r w:rsidRPr="00DA21C2">
        <w:rPr>
          <w:rFonts w:ascii="Times New Roman" w:hAnsi="Times New Roman"/>
          <w:szCs w:val="22"/>
          <w:lang w:val="en-IE"/>
        </w:rPr>
        <w:t>The Infantry School will be responsible for assessment by GTE (2,500 / 2,800 module marks)</w:t>
      </w:r>
      <w:r w:rsidRPr="00DA21C2">
        <w:rPr>
          <w:rFonts w:ascii="Times New Roman" w:hAnsi="Times New Roman"/>
          <w:szCs w:val="22"/>
        </w:rPr>
        <w:t>.</w:t>
      </w:r>
      <w:r w:rsidRPr="00DA21C2">
        <w:rPr>
          <w:rFonts w:ascii="Times New Roman" w:hAnsi="Times New Roman"/>
          <w:szCs w:val="22"/>
          <w:lang w:val="en-IE"/>
        </w:rPr>
        <w:t xml:space="preserve"> The Contractor will be responsible for the conduct, assessment and correction by Written Exam (300/ 2,800 module marks) in close cooperation with the DF Instructors of the Officer Training Wing (OTW). (Not in 7% Contractor hours).</w:t>
      </w:r>
    </w:p>
    <w:p w14:paraId="7DDDD09D" w14:textId="77777777" w:rsidR="00060DC2" w:rsidRPr="00DA21C2" w:rsidRDefault="00060DC2" w:rsidP="00060DC2">
      <w:pPr>
        <w:spacing w:after="0" w:line="360" w:lineRule="auto"/>
        <w:ind w:left="1224"/>
        <w:jc w:val="both"/>
        <w:rPr>
          <w:rFonts w:ascii="Times New Roman" w:hAnsi="Times New Roman"/>
          <w:b/>
          <w:szCs w:val="22"/>
          <w:lang w:val="en-IE"/>
        </w:rPr>
      </w:pPr>
    </w:p>
    <w:p w14:paraId="41991716" w14:textId="776227FC" w:rsidR="00060DC2" w:rsidRPr="00DA21C2" w:rsidRDefault="00060DC2" w:rsidP="000E39CD">
      <w:pPr>
        <w:numPr>
          <w:ilvl w:val="2"/>
          <w:numId w:val="30"/>
        </w:numPr>
        <w:spacing w:after="0" w:line="360" w:lineRule="auto"/>
        <w:ind w:left="1134" w:hanging="567"/>
        <w:jc w:val="both"/>
        <w:rPr>
          <w:rFonts w:ascii="Times New Roman" w:hAnsi="Times New Roman"/>
          <w:b/>
          <w:szCs w:val="22"/>
          <w:lang w:val="en-IE"/>
        </w:rPr>
      </w:pPr>
      <w:r w:rsidRPr="00DA21C2">
        <w:rPr>
          <w:rFonts w:ascii="Times New Roman" w:hAnsi="Times New Roman"/>
          <w:b/>
          <w:szCs w:val="22"/>
          <w:u w:val="single"/>
          <w:lang w:val="en-IE"/>
        </w:rPr>
        <w:t xml:space="preserve">LCSC </w:t>
      </w:r>
      <w:r>
        <w:rPr>
          <w:rFonts w:ascii="Times New Roman" w:hAnsi="Times New Roman"/>
          <w:b/>
          <w:szCs w:val="22"/>
          <w:u w:val="single"/>
          <w:lang w:val="en-IE"/>
        </w:rPr>
        <w:t>Table 3</w:t>
      </w:r>
      <w:r w:rsidRPr="00DA21C2">
        <w:rPr>
          <w:rFonts w:ascii="Times New Roman" w:hAnsi="Times New Roman"/>
          <w:b/>
          <w:szCs w:val="22"/>
          <w:u w:val="single"/>
          <w:lang w:val="en-IE"/>
        </w:rPr>
        <w:t xml:space="preserve"> - Crisis Management Operations.</w:t>
      </w:r>
      <w:r w:rsidRPr="00DA21C2">
        <w:rPr>
          <w:rFonts w:ascii="Times New Roman" w:hAnsi="Times New Roman"/>
          <w:b/>
          <w:szCs w:val="22"/>
          <w:lang w:val="en-IE"/>
        </w:rPr>
        <w:t xml:space="preserve"> </w:t>
      </w:r>
      <w:r w:rsidRPr="00DA21C2">
        <w:rPr>
          <w:rFonts w:ascii="Times New Roman" w:hAnsi="Times New Roman"/>
          <w:szCs w:val="22"/>
        </w:rPr>
        <w:t>The provision of lectures, seminars and syndicate room discussions on International/Regional Organisations, Peace Support Operations (UN), European Security (NATO &amp; EU), Civil-Military Cooperation, Legal Considerations in Crisis management Operations as well as Insurgency, Counter-</w:t>
      </w:r>
      <w:r w:rsidRPr="00DA21C2">
        <w:rPr>
          <w:rFonts w:ascii="Times New Roman" w:hAnsi="Times New Roman"/>
          <w:szCs w:val="22"/>
        </w:rPr>
        <w:lastRenderedPageBreak/>
        <w:t xml:space="preserve">insurgency and Terrorism. Academic input in the creation and assistance with the delivery of SRDs is valued. Where a contractor does not have the required </w:t>
      </w:r>
      <w:r w:rsidR="0028476C" w:rsidRPr="00DA21C2">
        <w:rPr>
          <w:rFonts w:ascii="Times New Roman" w:hAnsi="Times New Roman"/>
          <w:szCs w:val="22"/>
        </w:rPr>
        <w:t>expertise,</w:t>
      </w:r>
      <w:r w:rsidRPr="00DA21C2">
        <w:rPr>
          <w:rFonts w:ascii="Times New Roman" w:hAnsi="Times New Roman"/>
          <w:szCs w:val="22"/>
        </w:rPr>
        <w:t xml:space="preserve"> they may bring in SMEs from alternative institutions in consultation and agreement with the Infantry School staff.</w:t>
      </w:r>
    </w:p>
    <w:p w14:paraId="2917912B" w14:textId="77777777" w:rsidR="00060DC2" w:rsidRPr="00DA21C2" w:rsidRDefault="00060DC2" w:rsidP="00060DC2">
      <w:pPr>
        <w:spacing w:after="0" w:line="360" w:lineRule="auto"/>
        <w:ind w:left="1224"/>
        <w:jc w:val="both"/>
        <w:rPr>
          <w:rFonts w:ascii="Times New Roman" w:hAnsi="Times New Roman"/>
          <w:b/>
          <w:szCs w:val="22"/>
          <w:lang w:val="en-IE"/>
        </w:rPr>
      </w:pPr>
    </w:p>
    <w:p w14:paraId="0828E0DD" w14:textId="77777777" w:rsidR="00060DC2" w:rsidRPr="00DA21C2" w:rsidRDefault="00060DC2" w:rsidP="000E39CD">
      <w:pPr>
        <w:spacing w:after="0" w:line="360" w:lineRule="auto"/>
        <w:ind w:left="1134"/>
        <w:jc w:val="both"/>
        <w:rPr>
          <w:rFonts w:ascii="Times New Roman" w:hAnsi="Times New Roman"/>
          <w:szCs w:val="22"/>
        </w:rPr>
      </w:pPr>
      <w:r w:rsidRPr="00DA21C2">
        <w:rPr>
          <w:rFonts w:ascii="Times New Roman" w:hAnsi="Times New Roman"/>
          <w:szCs w:val="22"/>
        </w:rPr>
        <w:t>The devolution of responsibility for this module will be as follows:</w:t>
      </w:r>
    </w:p>
    <w:p w14:paraId="23472147" w14:textId="77777777" w:rsidR="00060DC2" w:rsidRPr="00DA21C2" w:rsidRDefault="00060DC2" w:rsidP="000E39CD">
      <w:pPr>
        <w:spacing w:after="0" w:line="360" w:lineRule="auto"/>
        <w:ind w:left="1701" w:hanging="567"/>
        <w:jc w:val="both"/>
        <w:rPr>
          <w:rFonts w:ascii="Times New Roman" w:hAnsi="Times New Roman"/>
          <w:b/>
          <w:szCs w:val="22"/>
          <w:lang w:val="en-IE"/>
        </w:rPr>
      </w:pPr>
    </w:p>
    <w:p w14:paraId="7AD473F6" w14:textId="5F2569AD" w:rsidR="00060DC2" w:rsidRPr="00DA21C2" w:rsidRDefault="00060DC2" w:rsidP="000E39CD">
      <w:pPr>
        <w:spacing w:line="360" w:lineRule="auto"/>
        <w:ind w:left="1701" w:hanging="567"/>
        <w:jc w:val="both"/>
        <w:rPr>
          <w:rFonts w:ascii="Times New Roman" w:hAnsi="Times New Roman"/>
          <w:szCs w:val="22"/>
          <w:lang w:val="en-IE"/>
        </w:rPr>
      </w:pPr>
      <w:r w:rsidRPr="00DA21C2">
        <w:rPr>
          <w:rFonts w:ascii="Times New Roman" w:hAnsi="Times New Roman"/>
          <w:szCs w:val="22"/>
          <w:lang w:val="en-IE"/>
        </w:rPr>
        <w:t xml:space="preserve">-     </w:t>
      </w:r>
      <w:r w:rsidR="0028476C" w:rsidRPr="00DA21C2">
        <w:rPr>
          <w:rFonts w:ascii="Times New Roman" w:hAnsi="Times New Roman"/>
          <w:szCs w:val="22"/>
          <w:lang w:val="en-IE"/>
        </w:rPr>
        <w:t>OTW Staff</w:t>
      </w:r>
      <w:r w:rsidRPr="00DA21C2">
        <w:rPr>
          <w:rFonts w:ascii="Times New Roman" w:hAnsi="Times New Roman"/>
          <w:szCs w:val="22"/>
        </w:rPr>
        <w:t xml:space="preserve"> 70% (approx.  27 hours). </w:t>
      </w:r>
    </w:p>
    <w:p w14:paraId="43719609" w14:textId="77777777" w:rsidR="00060DC2" w:rsidRPr="00DA21C2" w:rsidRDefault="00060DC2" w:rsidP="000E39CD">
      <w:pPr>
        <w:spacing w:line="360" w:lineRule="auto"/>
        <w:ind w:left="1701" w:hanging="567"/>
        <w:jc w:val="both"/>
        <w:rPr>
          <w:rFonts w:ascii="Times New Roman" w:hAnsi="Times New Roman"/>
          <w:szCs w:val="22"/>
          <w:lang w:val="en-IE"/>
        </w:rPr>
      </w:pPr>
      <w:r w:rsidRPr="00DA21C2">
        <w:rPr>
          <w:rFonts w:ascii="Times New Roman" w:hAnsi="Times New Roman"/>
          <w:szCs w:val="22"/>
          <w:lang w:val="en-IE"/>
        </w:rPr>
        <w:t xml:space="preserve">-     </w:t>
      </w:r>
      <w:r w:rsidRPr="00DA21C2">
        <w:rPr>
          <w:rFonts w:ascii="Times New Roman" w:hAnsi="Times New Roman"/>
          <w:szCs w:val="22"/>
        </w:rPr>
        <w:t>Contractor 30% (approx. 12 hours).</w:t>
      </w:r>
      <w:r w:rsidRPr="00DA21C2">
        <w:rPr>
          <w:rFonts w:ascii="Times New Roman" w:hAnsi="Times New Roman"/>
          <w:szCs w:val="22"/>
          <w:lang w:val="en-IE"/>
        </w:rPr>
        <w:t xml:space="preserve"> </w:t>
      </w:r>
    </w:p>
    <w:p w14:paraId="77959FDF" w14:textId="77777777" w:rsidR="00060DC2" w:rsidRDefault="00060DC2" w:rsidP="000E39CD">
      <w:pPr>
        <w:tabs>
          <w:tab w:val="left" w:pos="1560"/>
          <w:tab w:val="left" w:pos="1701"/>
        </w:tabs>
        <w:spacing w:line="360" w:lineRule="auto"/>
        <w:ind w:left="1134"/>
        <w:jc w:val="both"/>
        <w:rPr>
          <w:rFonts w:ascii="Times New Roman" w:hAnsi="Times New Roman"/>
          <w:szCs w:val="22"/>
          <w:lang w:val="en-IE"/>
        </w:rPr>
      </w:pPr>
      <w:r w:rsidRPr="00DA21C2">
        <w:rPr>
          <w:rFonts w:ascii="Times New Roman" w:hAnsi="Times New Roman"/>
          <w:szCs w:val="22"/>
          <w:lang w:val="en-IE"/>
        </w:rPr>
        <w:t xml:space="preserve">The Infantry School will be responsible for assessment by General Terrain Examination (500/800 module marks). </w:t>
      </w:r>
      <w:r w:rsidRPr="00DA21C2">
        <w:rPr>
          <w:rFonts w:ascii="Times New Roman" w:hAnsi="Times New Roman"/>
          <w:szCs w:val="22"/>
        </w:rPr>
        <w:t xml:space="preserve">The Contractor will be solely </w:t>
      </w:r>
      <w:r w:rsidRPr="00DA21C2">
        <w:rPr>
          <w:rFonts w:ascii="Times New Roman" w:hAnsi="Times New Roman"/>
          <w:szCs w:val="22"/>
          <w:lang w:val="en-IE"/>
        </w:rPr>
        <w:t>responsible for assessment by essay (300/800 module marks). (Not in 30% Contractor hours).</w:t>
      </w:r>
    </w:p>
    <w:p w14:paraId="34BE2C2B" w14:textId="77777777" w:rsidR="000E39CD" w:rsidRPr="00DA21C2" w:rsidRDefault="000E39CD" w:rsidP="000E39CD">
      <w:pPr>
        <w:tabs>
          <w:tab w:val="left" w:pos="1560"/>
          <w:tab w:val="left" w:pos="1701"/>
        </w:tabs>
        <w:spacing w:line="360" w:lineRule="auto"/>
        <w:jc w:val="both"/>
        <w:rPr>
          <w:rFonts w:ascii="Times New Roman" w:hAnsi="Times New Roman"/>
          <w:szCs w:val="22"/>
          <w:lang w:val="en-IE"/>
        </w:rPr>
      </w:pPr>
    </w:p>
    <w:p w14:paraId="42232E97" w14:textId="6A29CAD7" w:rsidR="00060DC2" w:rsidRPr="00DA21C2" w:rsidRDefault="00060DC2" w:rsidP="000E39CD">
      <w:pPr>
        <w:numPr>
          <w:ilvl w:val="2"/>
          <w:numId w:val="30"/>
        </w:numPr>
        <w:spacing w:after="0" w:line="360" w:lineRule="auto"/>
        <w:ind w:left="1134" w:hanging="567"/>
        <w:jc w:val="both"/>
        <w:rPr>
          <w:rFonts w:ascii="Times New Roman" w:hAnsi="Times New Roman"/>
          <w:szCs w:val="22"/>
          <w:lang w:val="en-IE"/>
        </w:rPr>
      </w:pPr>
      <w:r w:rsidRPr="00DA21C2">
        <w:rPr>
          <w:rFonts w:ascii="Times New Roman" w:hAnsi="Times New Roman"/>
          <w:b/>
          <w:bCs/>
          <w:szCs w:val="22"/>
          <w:u w:val="single"/>
        </w:rPr>
        <w:t xml:space="preserve">LCSC </w:t>
      </w:r>
      <w:r>
        <w:rPr>
          <w:rFonts w:ascii="Times New Roman" w:hAnsi="Times New Roman"/>
          <w:b/>
          <w:bCs/>
          <w:szCs w:val="22"/>
          <w:u w:val="single"/>
        </w:rPr>
        <w:t>Table 4</w:t>
      </w:r>
      <w:r w:rsidRPr="00DA21C2">
        <w:rPr>
          <w:rFonts w:ascii="Times New Roman" w:hAnsi="Times New Roman"/>
          <w:b/>
          <w:bCs/>
          <w:szCs w:val="22"/>
          <w:u w:val="single"/>
        </w:rPr>
        <w:t xml:space="preserve"> - The Campaign Analysis, Strategic Studies and Contemporary Security.</w:t>
      </w:r>
      <w:r w:rsidRPr="00DA21C2">
        <w:rPr>
          <w:rFonts w:ascii="Times New Roman" w:hAnsi="Times New Roman"/>
          <w:szCs w:val="22"/>
          <w:lang w:val="en-IE"/>
        </w:rPr>
        <w:t xml:space="preserve"> </w:t>
      </w:r>
      <w:r w:rsidRPr="00DA21C2">
        <w:rPr>
          <w:rFonts w:ascii="Times New Roman" w:hAnsi="Times New Roman"/>
          <w:szCs w:val="22"/>
        </w:rPr>
        <w:t xml:space="preserve">The provision of lectures, seminars and syndicate room discussions on contemporary Defence and Strategic Studies topics including International Relations, Core Concepts, Strategic Thought and contemporary strategic security concerns/issues. Where a contractor does not have the required </w:t>
      </w:r>
      <w:r w:rsidR="0028476C" w:rsidRPr="00DA21C2">
        <w:rPr>
          <w:rFonts w:ascii="Times New Roman" w:hAnsi="Times New Roman"/>
          <w:szCs w:val="22"/>
        </w:rPr>
        <w:t>expertise,</w:t>
      </w:r>
      <w:r w:rsidRPr="00DA21C2">
        <w:rPr>
          <w:rFonts w:ascii="Times New Roman" w:hAnsi="Times New Roman"/>
          <w:szCs w:val="22"/>
        </w:rPr>
        <w:t xml:space="preserve"> they may bring in SMEs from alternative institutions in consultation and agreement with the Infantry School staff.</w:t>
      </w:r>
      <w:r w:rsidRPr="00DA21C2">
        <w:rPr>
          <w:rFonts w:ascii="Times New Roman" w:hAnsi="Times New Roman"/>
          <w:b/>
          <w:szCs w:val="22"/>
          <w:lang w:val="en-IE"/>
        </w:rPr>
        <w:t xml:space="preserve">  </w:t>
      </w:r>
      <w:r w:rsidRPr="00DA21C2">
        <w:rPr>
          <w:rFonts w:ascii="Times New Roman" w:hAnsi="Times New Roman"/>
          <w:szCs w:val="22"/>
        </w:rPr>
        <w:t xml:space="preserve">The provision of Subject Matter Experts on Military History relating to the conduct </w:t>
      </w:r>
      <w:r w:rsidR="0028476C" w:rsidRPr="00DA21C2">
        <w:rPr>
          <w:rFonts w:ascii="Times New Roman" w:hAnsi="Times New Roman"/>
          <w:szCs w:val="22"/>
        </w:rPr>
        <w:t>of Operational</w:t>
      </w:r>
      <w:r w:rsidRPr="00DA21C2">
        <w:rPr>
          <w:rFonts w:ascii="Times New Roman" w:hAnsi="Times New Roman"/>
          <w:szCs w:val="22"/>
        </w:rPr>
        <w:t>/Tactical-level Campaign Analysis, as well as developments in Modern Warfare and Contemporary Joint Warfare.</w:t>
      </w:r>
      <w:r w:rsidRPr="00DA21C2">
        <w:rPr>
          <w:rFonts w:ascii="Times New Roman" w:hAnsi="Times New Roman"/>
          <w:szCs w:val="22"/>
          <w:lang w:val="en-IE"/>
        </w:rPr>
        <w:t xml:space="preserve"> </w:t>
      </w:r>
      <w:r w:rsidRPr="00DA21C2">
        <w:rPr>
          <w:rFonts w:ascii="Times New Roman" w:hAnsi="Times New Roman"/>
          <w:szCs w:val="22"/>
        </w:rPr>
        <w:t>The necessary supervisory support and guidance for the completion of a student essay as part of the assessment requirement. This involves the provision of assigned academics to deliver supervision on a Defence and Contemporary Security Studies related subject. This instruction and guidance should cover both aspects of the module – Defence and Contemporary Security Studies and Campaign Analysis and support students in their assessments in both presentations, essay and written examinations. The devolution of responsibility for this module will be as follows:</w:t>
      </w:r>
    </w:p>
    <w:p w14:paraId="5ABF2501" w14:textId="77777777" w:rsidR="00060DC2" w:rsidRPr="00DA21C2" w:rsidRDefault="00060DC2" w:rsidP="00060DC2">
      <w:pPr>
        <w:pStyle w:val="ListParagraph"/>
        <w:spacing w:after="0" w:line="360" w:lineRule="auto"/>
        <w:ind w:left="360"/>
        <w:jc w:val="both"/>
        <w:rPr>
          <w:rFonts w:ascii="Times New Roman" w:hAnsi="Times New Roman"/>
          <w:b/>
          <w:szCs w:val="22"/>
          <w:lang w:val="en-IE"/>
        </w:rPr>
      </w:pPr>
    </w:p>
    <w:p w14:paraId="71FB8282" w14:textId="22F4D974" w:rsidR="00060DC2" w:rsidRPr="00DA21C2" w:rsidRDefault="00060DC2" w:rsidP="00060DC2">
      <w:pPr>
        <w:pStyle w:val="ListParagraph"/>
        <w:spacing w:line="360" w:lineRule="auto"/>
        <w:ind w:left="360"/>
        <w:jc w:val="both"/>
        <w:rPr>
          <w:rFonts w:ascii="Times New Roman" w:hAnsi="Times New Roman"/>
          <w:szCs w:val="22"/>
          <w:lang w:val="en-IE"/>
        </w:rPr>
      </w:pPr>
      <w:r w:rsidRPr="00DA21C2">
        <w:rPr>
          <w:rFonts w:ascii="Times New Roman" w:hAnsi="Times New Roman"/>
          <w:szCs w:val="22"/>
          <w:lang w:val="en-IE"/>
        </w:rPr>
        <w:tab/>
      </w:r>
      <w:r w:rsidRPr="00DA21C2">
        <w:rPr>
          <w:rFonts w:ascii="Times New Roman" w:hAnsi="Times New Roman"/>
          <w:szCs w:val="22"/>
          <w:lang w:val="en-IE"/>
        </w:rPr>
        <w:tab/>
        <w:t xml:space="preserve">-     OTW </w:t>
      </w:r>
      <w:r w:rsidR="0028476C" w:rsidRPr="00DA21C2">
        <w:rPr>
          <w:rFonts w:ascii="Times New Roman" w:hAnsi="Times New Roman"/>
          <w:szCs w:val="22"/>
          <w:lang w:val="en-IE"/>
        </w:rPr>
        <w:t xml:space="preserve">Staff </w:t>
      </w:r>
      <w:r w:rsidR="0028476C" w:rsidRPr="00DA21C2">
        <w:rPr>
          <w:rFonts w:ascii="Times New Roman" w:hAnsi="Times New Roman"/>
          <w:szCs w:val="22"/>
        </w:rPr>
        <w:t>40</w:t>
      </w:r>
      <w:r w:rsidRPr="00DA21C2">
        <w:rPr>
          <w:rFonts w:ascii="Times New Roman" w:hAnsi="Times New Roman"/>
          <w:szCs w:val="22"/>
        </w:rPr>
        <w:t xml:space="preserve"> % (approx.  18 hours). </w:t>
      </w:r>
    </w:p>
    <w:p w14:paraId="58CAABB0" w14:textId="77777777" w:rsidR="00060DC2" w:rsidRPr="00DA21C2" w:rsidRDefault="00060DC2" w:rsidP="00060DC2">
      <w:pPr>
        <w:pStyle w:val="ListParagraph"/>
        <w:spacing w:line="360" w:lineRule="auto"/>
        <w:ind w:left="360"/>
        <w:jc w:val="both"/>
        <w:rPr>
          <w:rFonts w:ascii="Times New Roman" w:hAnsi="Times New Roman"/>
          <w:szCs w:val="22"/>
          <w:lang w:val="en-IE"/>
        </w:rPr>
      </w:pPr>
      <w:r w:rsidRPr="00DA21C2">
        <w:rPr>
          <w:rFonts w:ascii="Times New Roman" w:hAnsi="Times New Roman"/>
          <w:szCs w:val="22"/>
          <w:lang w:val="en-IE"/>
        </w:rPr>
        <w:tab/>
      </w:r>
      <w:r w:rsidRPr="00DA21C2">
        <w:rPr>
          <w:rFonts w:ascii="Times New Roman" w:hAnsi="Times New Roman"/>
          <w:szCs w:val="22"/>
          <w:lang w:val="en-IE"/>
        </w:rPr>
        <w:tab/>
        <w:t xml:space="preserve">-     </w:t>
      </w:r>
      <w:r w:rsidRPr="00DA21C2">
        <w:rPr>
          <w:rFonts w:ascii="Times New Roman" w:hAnsi="Times New Roman"/>
          <w:szCs w:val="22"/>
        </w:rPr>
        <w:t>Contractor 55% (approx. 23.85 hours). Not including assessment hours.</w:t>
      </w:r>
    </w:p>
    <w:p w14:paraId="72295F84" w14:textId="77777777" w:rsidR="00060DC2" w:rsidRPr="00DA21C2" w:rsidRDefault="00060DC2" w:rsidP="00060DC2">
      <w:pPr>
        <w:spacing w:after="0" w:line="360" w:lineRule="auto"/>
        <w:ind w:left="1224"/>
        <w:jc w:val="both"/>
        <w:rPr>
          <w:rFonts w:ascii="Times New Roman" w:hAnsi="Times New Roman"/>
          <w:szCs w:val="22"/>
          <w:lang w:val="en-IE"/>
        </w:rPr>
      </w:pPr>
    </w:p>
    <w:p w14:paraId="38425054" w14:textId="77777777" w:rsidR="00060DC2" w:rsidRPr="00DA21C2" w:rsidRDefault="00060DC2" w:rsidP="000E39CD">
      <w:pPr>
        <w:spacing w:after="0" w:line="360" w:lineRule="auto"/>
        <w:ind w:left="1134"/>
        <w:jc w:val="both"/>
        <w:rPr>
          <w:rFonts w:ascii="Times New Roman" w:hAnsi="Times New Roman"/>
          <w:szCs w:val="22"/>
          <w:lang w:val="en-IE"/>
        </w:rPr>
      </w:pPr>
      <w:r w:rsidRPr="00DA21C2">
        <w:rPr>
          <w:rFonts w:ascii="Times New Roman" w:hAnsi="Times New Roman"/>
          <w:szCs w:val="22"/>
          <w:lang w:val="en-IE"/>
        </w:rPr>
        <w:t>The Infantry School will be responsible for assessment of two (2) syndicate presentations totalling 700/1100 marks:</w:t>
      </w:r>
    </w:p>
    <w:p w14:paraId="63106647" w14:textId="098F61FB" w:rsidR="00060DC2" w:rsidRPr="00DA21C2" w:rsidRDefault="00060DC2" w:rsidP="00060DC2">
      <w:pPr>
        <w:pStyle w:val="ListParagraph"/>
        <w:numPr>
          <w:ilvl w:val="0"/>
          <w:numId w:val="33"/>
        </w:numPr>
        <w:spacing w:after="0" w:line="360" w:lineRule="auto"/>
        <w:jc w:val="both"/>
        <w:rPr>
          <w:rFonts w:ascii="Times New Roman" w:hAnsi="Times New Roman"/>
          <w:b/>
          <w:szCs w:val="22"/>
          <w:lang w:val="en-IE"/>
        </w:rPr>
      </w:pPr>
      <w:r w:rsidRPr="00DA21C2">
        <w:rPr>
          <w:rFonts w:ascii="Times New Roman" w:hAnsi="Times New Roman"/>
          <w:szCs w:val="22"/>
          <w:lang w:val="en-IE"/>
        </w:rPr>
        <w:t xml:space="preserve">Defence and Contemporary Security </w:t>
      </w:r>
      <w:r w:rsidR="0028476C" w:rsidRPr="00DA21C2">
        <w:rPr>
          <w:rFonts w:ascii="Times New Roman" w:hAnsi="Times New Roman"/>
          <w:szCs w:val="22"/>
          <w:lang w:val="en-IE"/>
        </w:rPr>
        <w:t>Studies (</w:t>
      </w:r>
      <w:r w:rsidRPr="00DA21C2">
        <w:rPr>
          <w:rFonts w:ascii="Times New Roman" w:hAnsi="Times New Roman"/>
          <w:szCs w:val="22"/>
          <w:lang w:val="en-IE"/>
        </w:rPr>
        <w:t>350 marks) and;</w:t>
      </w:r>
    </w:p>
    <w:p w14:paraId="0730A1BD" w14:textId="77777777" w:rsidR="00060DC2" w:rsidRPr="00DA21C2" w:rsidRDefault="00060DC2" w:rsidP="00060DC2">
      <w:pPr>
        <w:pStyle w:val="ListParagraph"/>
        <w:numPr>
          <w:ilvl w:val="0"/>
          <w:numId w:val="33"/>
        </w:numPr>
        <w:spacing w:after="0" w:line="360" w:lineRule="auto"/>
        <w:jc w:val="both"/>
        <w:rPr>
          <w:rFonts w:ascii="Times New Roman" w:hAnsi="Times New Roman"/>
          <w:b/>
          <w:szCs w:val="22"/>
          <w:lang w:val="en-IE"/>
        </w:rPr>
      </w:pPr>
      <w:r w:rsidRPr="00DA21C2">
        <w:rPr>
          <w:rFonts w:ascii="Times New Roman" w:hAnsi="Times New Roman"/>
          <w:szCs w:val="22"/>
          <w:lang w:val="en-IE"/>
        </w:rPr>
        <w:t xml:space="preserve"> Campaign Analysis (350 marks). </w:t>
      </w:r>
    </w:p>
    <w:p w14:paraId="6FB9915F" w14:textId="77777777" w:rsidR="00060DC2" w:rsidRPr="00DA21C2" w:rsidRDefault="00060DC2" w:rsidP="00060DC2">
      <w:pPr>
        <w:spacing w:after="0" w:line="360" w:lineRule="auto"/>
        <w:ind w:left="1224"/>
        <w:jc w:val="both"/>
        <w:rPr>
          <w:rFonts w:ascii="Times New Roman" w:hAnsi="Times New Roman"/>
          <w:szCs w:val="22"/>
        </w:rPr>
      </w:pPr>
      <w:r w:rsidRPr="00DA21C2">
        <w:rPr>
          <w:rFonts w:ascii="Times New Roman" w:hAnsi="Times New Roman"/>
          <w:szCs w:val="22"/>
        </w:rPr>
        <w:lastRenderedPageBreak/>
        <w:t>The contractor will provide a suitable academic to sit on the assessment board(s) for these syndicate presentations. There will be a one (1) assessment board and presentations will be conducted over a one (1) or two (2) day period as required</w:t>
      </w:r>
    </w:p>
    <w:p w14:paraId="3D0ACED1" w14:textId="77777777" w:rsidR="00060DC2" w:rsidRPr="00DA21C2" w:rsidRDefault="00060DC2" w:rsidP="00060DC2">
      <w:pPr>
        <w:spacing w:after="0" w:line="360" w:lineRule="auto"/>
        <w:ind w:left="1224"/>
        <w:jc w:val="both"/>
        <w:rPr>
          <w:rFonts w:ascii="Times New Roman" w:hAnsi="Times New Roman"/>
          <w:szCs w:val="22"/>
          <w:lang w:val="en-IE"/>
        </w:rPr>
      </w:pPr>
      <w:r w:rsidRPr="00DA21C2">
        <w:rPr>
          <w:rFonts w:ascii="Times New Roman" w:hAnsi="Times New Roman"/>
          <w:szCs w:val="22"/>
          <w:lang w:val="en-IE"/>
        </w:rPr>
        <w:t>The Contractor will be responsible for assessment by Essay of the remaining 400/1100 marks (Not in % Contractor hours).</w:t>
      </w:r>
    </w:p>
    <w:p w14:paraId="62ACF194" w14:textId="77777777" w:rsidR="00060DC2" w:rsidRPr="00DA21C2" w:rsidRDefault="00060DC2" w:rsidP="00060DC2">
      <w:pPr>
        <w:spacing w:after="0" w:line="360" w:lineRule="auto"/>
        <w:ind w:left="1224"/>
        <w:jc w:val="both"/>
        <w:rPr>
          <w:rFonts w:ascii="Times New Roman" w:hAnsi="Times New Roman"/>
          <w:b/>
          <w:szCs w:val="22"/>
          <w:lang w:val="en-IE"/>
        </w:rPr>
      </w:pPr>
    </w:p>
    <w:p w14:paraId="1FBCA9D0" w14:textId="2CF9881C" w:rsidR="00060DC2" w:rsidRPr="00DA21C2" w:rsidRDefault="00060DC2" w:rsidP="000C01D2">
      <w:pPr>
        <w:numPr>
          <w:ilvl w:val="2"/>
          <w:numId w:val="30"/>
        </w:numPr>
        <w:spacing w:after="0" w:line="360" w:lineRule="auto"/>
        <w:ind w:left="1134" w:hanging="567"/>
        <w:jc w:val="both"/>
        <w:rPr>
          <w:rFonts w:ascii="Times New Roman" w:hAnsi="Times New Roman"/>
          <w:szCs w:val="22"/>
          <w:lang w:val="en-IE"/>
        </w:rPr>
      </w:pPr>
      <w:r w:rsidRPr="00DA21C2">
        <w:rPr>
          <w:rFonts w:ascii="Times New Roman" w:hAnsi="Times New Roman"/>
          <w:szCs w:val="22"/>
          <w:lang w:val="en-IE"/>
        </w:rPr>
        <w:t xml:space="preserve"> </w:t>
      </w:r>
      <w:r w:rsidRPr="00DA21C2">
        <w:rPr>
          <w:rFonts w:ascii="Times New Roman" w:hAnsi="Times New Roman"/>
          <w:b/>
          <w:szCs w:val="22"/>
          <w:u w:val="single"/>
          <w:lang w:val="en-IE"/>
        </w:rPr>
        <w:t>LCSC</w:t>
      </w:r>
      <w:r>
        <w:rPr>
          <w:rFonts w:ascii="Times New Roman" w:hAnsi="Times New Roman"/>
          <w:b/>
          <w:szCs w:val="22"/>
          <w:u w:val="single"/>
          <w:lang w:val="en-IE"/>
        </w:rPr>
        <w:t xml:space="preserve"> </w:t>
      </w:r>
      <w:r w:rsidR="0028476C">
        <w:rPr>
          <w:rFonts w:ascii="Times New Roman" w:hAnsi="Times New Roman"/>
          <w:b/>
          <w:szCs w:val="22"/>
          <w:u w:val="single"/>
          <w:lang w:val="en-IE"/>
        </w:rPr>
        <w:t xml:space="preserve">Table </w:t>
      </w:r>
      <w:r w:rsidR="0028476C" w:rsidRPr="00DA21C2">
        <w:rPr>
          <w:rFonts w:ascii="Times New Roman" w:hAnsi="Times New Roman"/>
          <w:b/>
          <w:szCs w:val="22"/>
          <w:u w:val="single"/>
          <w:lang w:val="en-IE"/>
        </w:rPr>
        <w:t>5</w:t>
      </w:r>
      <w:r w:rsidRPr="00DA21C2">
        <w:rPr>
          <w:rFonts w:ascii="Times New Roman" w:hAnsi="Times New Roman"/>
          <w:b/>
          <w:szCs w:val="22"/>
          <w:u w:val="single"/>
          <w:lang w:val="en-IE"/>
        </w:rPr>
        <w:t xml:space="preserve"> -</w:t>
      </w:r>
      <w:r w:rsidRPr="00DA21C2">
        <w:rPr>
          <w:rFonts w:ascii="Times New Roman" w:hAnsi="Times New Roman"/>
          <w:szCs w:val="22"/>
          <w:lang w:val="en-IE"/>
        </w:rPr>
        <w:t xml:space="preserve"> </w:t>
      </w:r>
      <w:r w:rsidRPr="00DA21C2">
        <w:rPr>
          <w:rFonts w:ascii="Times New Roman" w:hAnsi="Times New Roman"/>
          <w:b/>
          <w:szCs w:val="22"/>
          <w:u w:val="single"/>
        </w:rPr>
        <w:t>Command, Leadership and Organisational Studies.</w:t>
      </w:r>
      <w:r w:rsidRPr="00DA21C2">
        <w:rPr>
          <w:rFonts w:ascii="Times New Roman" w:hAnsi="Times New Roman"/>
          <w:szCs w:val="22"/>
        </w:rPr>
        <w:t xml:space="preserve"> Provision of keynote speakers and willingness to work with existing Defence Forces leadership partners to deliver content on leadership theory and development relevant to Defence formations. Guidance in Defence Forces peer &amp; 360 assessments; developing individual learning strategies; coaching and mentoring.</w:t>
      </w:r>
      <w:r w:rsidRPr="00DA21C2">
        <w:rPr>
          <w:rFonts w:ascii="Times New Roman" w:hAnsi="Times New Roman"/>
          <w:b/>
          <w:szCs w:val="22"/>
          <w:lang w:val="en-IE"/>
        </w:rPr>
        <w:t xml:space="preserve"> </w:t>
      </w:r>
      <w:r w:rsidRPr="00DA21C2">
        <w:rPr>
          <w:rFonts w:ascii="Times New Roman" w:hAnsi="Times New Roman"/>
          <w:szCs w:val="22"/>
        </w:rPr>
        <w:t>The devolution of responsibility for the delivery of this module, will be as follows:</w:t>
      </w:r>
    </w:p>
    <w:p w14:paraId="23CB4B62" w14:textId="77777777" w:rsidR="00060DC2" w:rsidRPr="00DA21C2" w:rsidRDefault="00060DC2" w:rsidP="00060DC2">
      <w:pPr>
        <w:spacing w:after="0" w:line="360" w:lineRule="auto"/>
        <w:ind w:left="1224"/>
        <w:jc w:val="both"/>
        <w:rPr>
          <w:rFonts w:ascii="Times New Roman" w:hAnsi="Times New Roman"/>
          <w:szCs w:val="22"/>
          <w:lang w:val="en-IE"/>
        </w:rPr>
      </w:pPr>
    </w:p>
    <w:p w14:paraId="4917B8A1" w14:textId="77777777" w:rsidR="00060DC2" w:rsidRPr="00DA21C2" w:rsidRDefault="00060DC2" w:rsidP="00060DC2">
      <w:pPr>
        <w:pStyle w:val="ListParagraph"/>
        <w:numPr>
          <w:ilvl w:val="0"/>
          <w:numId w:val="32"/>
        </w:numPr>
        <w:spacing w:after="0" w:line="360" w:lineRule="auto"/>
        <w:ind w:left="1584"/>
        <w:jc w:val="both"/>
        <w:rPr>
          <w:rFonts w:ascii="Times New Roman" w:hAnsi="Times New Roman"/>
          <w:szCs w:val="22"/>
          <w:lang w:val="en-IE"/>
        </w:rPr>
      </w:pPr>
      <w:r w:rsidRPr="00DA21C2">
        <w:rPr>
          <w:rFonts w:ascii="Times New Roman" w:hAnsi="Times New Roman"/>
          <w:szCs w:val="22"/>
        </w:rPr>
        <w:t xml:space="preserve">OTW Staff 89 % (approx. 32 hours). </w:t>
      </w:r>
    </w:p>
    <w:p w14:paraId="2E12E403" w14:textId="77777777" w:rsidR="00060DC2" w:rsidRPr="00DA21C2" w:rsidRDefault="00060DC2" w:rsidP="00060DC2">
      <w:pPr>
        <w:pStyle w:val="ListParagraph"/>
        <w:numPr>
          <w:ilvl w:val="0"/>
          <w:numId w:val="32"/>
        </w:numPr>
        <w:spacing w:after="0" w:line="360" w:lineRule="auto"/>
        <w:ind w:left="1584"/>
        <w:jc w:val="both"/>
        <w:rPr>
          <w:rFonts w:ascii="Times New Roman" w:hAnsi="Times New Roman"/>
          <w:szCs w:val="22"/>
          <w:lang w:val="en-IE"/>
        </w:rPr>
      </w:pPr>
      <w:r w:rsidRPr="00DA21C2">
        <w:rPr>
          <w:rFonts w:ascii="Times New Roman" w:hAnsi="Times New Roman"/>
          <w:szCs w:val="22"/>
        </w:rPr>
        <w:t>Contractor 11 % (approx. 5 hours).</w:t>
      </w:r>
    </w:p>
    <w:p w14:paraId="25C213AB" w14:textId="77777777" w:rsidR="00060DC2" w:rsidRPr="00DA21C2" w:rsidRDefault="00060DC2" w:rsidP="00060DC2">
      <w:pPr>
        <w:spacing w:after="0" w:line="360" w:lineRule="auto"/>
        <w:jc w:val="both"/>
        <w:rPr>
          <w:rFonts w:ascii="Times New Roman" w:hAnsi="Times New Roman"/>
          <w:szCs w:val="22"/>
          <w:lang w:val="en-IE"/>
        </w:rPr>
      </w:pPr>
    </w:p>
    <w:p w14:paraId="21795307" w14:textId="77777777" w:rsidR="00060DC2" w:rsidRPr="00DA21C2" w:rsidRDefault="00060DC2" w:rsidP="000C01D2">
      <w:pPr>
        <w:spacing w:after="0" w:line="360" w:lineRule="auto"/>
        <w:ind w:left="1134"/>
        <w:jc w:val="both"/>
        <w:rPr>
          <w:rFonts w:ascii="Times New Roman" w:hAnsi="Times New Roman"/>
          <w:szCs w:val="22"/>
          <w:lang w:val="en-IE"/>
        </w:rPr>
      </w:pPr>
      <w:r w:rsidRPr="00DA21C2">
        <w:rPr>
          <w:rFonts w:ascii="Times New Roman" w:hAnsi="Times New Roman"/>
          <w:szCs w:val="22"/>
          <w:lang w:val="en-IE"/>
        </w:rPr>
        <w:t>The Contractor will be responsible for the conduct, assessment and correction by Written Exam (300/300 module marks) in close cooperation with the DF Instructors of the Officer Training Wing (OTW</w:t>
      </w:r>
      <w:r w:rsidRPr="00DA21C2">
        <w:rPr>
          <w:rFonts w:ascii="Times New Roman" w:hAnsi="Times New Roman"/>
          <w:color w:val="FF0000"/>
          <w:szCs w:val="22"/>
          <w:lang w:val="en-IE"/>
        </w:rPr>
        <w:t xml:space="preserve">. </w:t>
      </w:r>
      <w:r w:rsidRPr="00DA21C2">
        <w:rPr>
          <w:rFonts w:ascii="Times New Roman" w:hAnsi="Times New Roman"/>
          <w:szCs w:val="22"/>
          <w:lang w:val="en-IE"/>
        </w:rPr>
        <w:t>(Not in 11% Contractor hours).</w:t>
      </w:r>
    </w:p>
    <w:p w14:paraId="4672E718" w14:textId="77777777" w:rsidR="00060DC2" w:rsidRPr="00DA21C2" w:rsidRDefault="00060DC2" w:rsidP="00060DC2">
      <w:pPr>
        <w:spacing w:after="0" w:line="360" w:lineRule="auto"/>
        <w:jc w:val="both"/>
        <w:rPr>
          <w:rFonts w:ascii="Times New Roman" w:hAnsi="Times New Roman"/>
          <w:szCs w:val="22"/>
          <w:lang w:val="en-IE"/>
        </w:rPr>
      </w:pPr>
    </w:p>
    <w:p w14:paraId="41185C5C" w14:textId="77777777" w:rsidR="00060DC2" w:rsidRPr="00DA21C2" w:rsidRDefault="00060DC2" w:rsidP="000C01D2">
      <w:pPr>
        <w:numPr>
          <w:ilvl w:val="2"/>
          <w:numId w:val="30"/>
        </w:numPr>
        <w:spacing w:after="0" w:line="360" w:lineRule="auto"/>
        <w:ind w:left="1134" w:hanging="567"/>
        <w:jc w:val="both"/>
        <w:rPr>
          <w:rFonts w:ascii="Times New Roman" w:hAnsi="Times New Roman"/>
          <w:szCs w:val="22"/>
          <w:lang w:val="en-IE"/>
        </w:rPr>
      </w:pPr>
      <w:r w:rsidRPr="00DA21C2">
        <w:rPr>
          <w:rFonts w:ascii="Times New Roman" w:hAnsi="Times New Roman"/>
          <w:b/>
          <w:bCs/>
          <w:szCs w:val="22"/>
          <w:u w:val="single"/>
          <w:lang w:val="en-IE"/>
        </w:rPr>
        <w:t xml:space="preserve">Summary of Assessment support required: </w:t>
      </w:r>
      <w:r w:rsidRPr="00DA21C2">
        <w:rPr>
          <w:rFonts w:ascii="Times New Roman" w:hAnsi="Times New Roman"/>
          <w:szCs w:val="22"/>
          <w:lang w:val="en-IE"/>
        </w:rPr>
        <w:t xml:space="preserve"> As outlined across individual modules above. The contractor will be responsible for the following assessments:</w:t>
      </w:r>
    </w:p>
    <w:p w14:paraId="5E9C0AB0" w14:textId="77777777" w:rsidR="00060DC2" w:rsidRPr="00DA21C2" w:rsidRDefault="00060DC2" w:rsidP="00060DC2">
      <w:pPr>
        <w:pStyle w:val="ListParagraph"/>
        <w:numPr>
          <w:ilvl w:val="2"/>
          <w:numId w:val="32"/>
        </w:numPr>
        <w:spacing w:after="0" w:line="360" w:lineRule="auto"/>
        <w:ind w:left="1560"/>
        <w:jc w:val="both"/>
        <w:rPr>
          <w:rFonts w:ascii="Times New Roman" w:hAnsi="Times New Roman"/>
          <w:szCs w:val="22"/>
          <w:lang w:val="en-IE"/>
        </w:rPr>
      </w:pPr>
      <w:r w:rsidRPr="00DA21C2">
        <w:rPr>
          <w:rFonts w:ascii="Times New Roman" w:hAnsi="Times New Roman"/>
          <w:szCs w:val="22"/>
          <w:lang w:val="en-IE"/>
        </w:rPr>
        <w:t>Land Component Studies Examination (Written).</w:t>
      </w:r>
    </w:p>
    <w:p w14:paraId="2352F6E7" w14:textId="77777777" w:rsidR="00060DC2" w:rsidRPr="00DA21C2" w:rsidRDefault="00060DC2" w:rsidP="00060DC2">
      <w:pPr>
        <w:pStyle w:val="ListParagraph"/>
        <w:numPr>
          <w:ilvl w:val="2"/>
          <w:numId w:val="32"/>
        </w:numPr>
        <w:spacing w:after="0" w:line="360" w:lineRule="auto"/>
        <w:ind w:left="1560"/>
        <w:jc w:val="both"/>
        <w:rPr>
          <w:rFonts w:ascii="Times New Roman" w:hAnsi="Times New Roman"/>
          <w:szCs w:val="22"/>
          <w:lang w:val="en-IE"/>
        </w:rPr>
      </w:pPr>
      <w:r w:rsidRPr="00DA21C2">
        <w:rPr>
          <w:rFonts w:ascii="Times New Roman" w:hAnsi="Times New Roman"/>
          <w:szCs w:val="22"/>
          <w:lang w:val="en-IE"/>
        </w:rPr>
        <w:t>Crisis Management Operations Examination (Written).</w:t>
      </w:r>
    </w:p>
    <w:p w14:paraId="40D6C426" w14:textId="77777777" w:rsidR="00060DC2" w:rsidRPr="00DA21C2" w:rsidRDefault="00060DC2" w:rsidP="00060DC2">
      <w:pPr>
        <w:pStyle w:val="ListParagraph"/>
        <w:numPr>
          <w:ilvl w:val="2"/>
          <w:numId w:val="32"/>
        </w:numPr>
        <w:spacing w:after="0" w:line="360" w:lineRule="auto"/>
        <w:ind w:left="1560"/>
        <w:jc w:val="both"/>
        <w:rPr>
          <w:rFonts w:ascii="Times New Roman" w:hAnsi="Times New Roman"/>
          <w:color w:val="000000" w:themeColor="text1"/>
          <w:szCs w:val="22"/>
          <w:lang w:val="en-IE"/>
        </w:rPr>
      </w:pPr>
      <w:r w:rsidRPr="00DA21C2">
        <w:rPr>
          <w:rFonts w:ascii="Times New Roman" w:hAnsi="Times New Roman"/>
          <w:color w:val="000000" w:themeColor="text1"/>
          <w:szCs w:val="22"/>
          <w:lang w:val="en-IE"/>
        </w:rPr>
        <w:t>Command, Leadership and Organisational Studies (Written)</w:t>
      </w:r>
    </w:p>
    <w:p w14:paraId="0A2FC38B" w14:textId="77777777" w:rsidR="00060DC2" w:rsidRPr="00DA21C2" w:rsidRDefault="00060DC2" w:rsidP="00060DC2">
      <w:pPr>
        <w:pStyle w:val="ListParagraph"/>
        <w:numPr>
          <w:ilvl w:val="2"/>
          <w:numId w:val="32"/>
        </w:numPr>
        <w:spacing w:after="0" w:line="360" w:lineRule="auto"/>
        <w:ind w:left="1560"/>
        <w:jc w:val="both"/>
        <w:rPr>
          <w:rFonts w:ascii="Times New Roman" w:hAnsi="Times New Roman"/>
          <w:szCs w:val="22"/>
          <w:lang w:val="en-IE"/>
        </w:rPr>
      </w:pPr>
      <w:r w:rsidRPr="00DA21C2">
        <w:rPr>
          <w:rFonts w:ascii="Times New Roman" w:hAnsi="Times New Roman"/>
          <w:szCs w:val="22"/>
          <w:lang w:val="en-IE"/>
        </w:rPr>
        <w:t>Defence &amp; Contemporary Security Studies Essay.</w:t>
      </w:r>
    </w:p>
    <w:p w14:paraId="656D67E3" w14:textId="77777777" w:rsidR="00060DC2" w:rsidRPr="00DA21C2" w:rsidRDefault="00060DC2" w:rsidP="00060DC2">
      <w:pPr>
        <w:spacing w:after="0" w:line="360" w:lineRule="auto"/>
        <w:jc w:val="both"/>
        <w:rPr>
          <w:rFonts w:ascii="Times New Roman" w:hAnsi="Times New Roman"/>
          <w:szCs w:val="22"/>
          <w:lang w:val="en-IE"/>
        </w:rPr>
      </w:pPr>
    </w:p>
    <w:p w14:paraId="313758BE" w14:textId="77777777" w:rsidR="00060DC2" w:rsidRPr="00DA21C2" w:rsidRDefault="00060DC2" w:rsidP="00060DC2">
      <w:pPr>
        <w:spacing w:after="0" w:line="360" w:lineRule="auto"/>
        <w:ind w:left="1440"/>
        <w:jc w:val="both"/>
        <w:rPr>
          <w:rFonts w:ascii="Times New Roman" w:hAnsi="Times New Roman"/>
          <w:szCs w:val="22"/>
        </w:rPr>
      </w:pPr>
      <w:r w:rsidRPr="00DA21C2">
        <w:rPr>
          <w:rFonts w:ascii="Times New Roman" w:hAnsi="Times New Roman"/>
          <w:szCs w:val="22"/>
          <w:lang w:val="en-IE"/>
        </w:rPr>
        <w:t>The contractor will</w:t>
      </w:r>
      <w:r w:rsidRPr="00DA21C2">
        <w:rPr>
          <w:rFonts w:ascii="Times New Roman" w:hAnsi="Times New Roman"/>
          <w:szCs w:val="22"/>
        </w:rPr>
        <w:t xml:space="preserve"> also provide a suitable academic to sit on the assessment board (s) as required for the following Presentations:</w:t>
      </w:r>
    </w:p>
    <w:p w14:paraId="33542C5E" w14:textId="77777777" w:rsidR="00060DC2" w:rsidRPr="00DA21C2" w:rsidRDefault="00060DC2" w:rsidP="00060DC2">
      <w:pPr>
        <w:pStyle w:val="ListParagraph"/>
        <w:numPr>
          <w:ilvl w:val="2"/>
          <w:numId w:val="32"/>
        </w:numPr>
        <w:spacing w:after="0" w:line="360" w:lineRule="auto"/>
        <w:ind w:left="1560"/>
        <w:jc w:val="both"/>
        <w:rPr>
          <w:rFonts w:ascii="Times New Roman" w:hAnsi="Times New Roman"/>
          <w:szCs w:val="22"/>
          <w:lang w:val="en-IE"/>
        </w:rPr>
      </w:pPr>
      <w:r w:rsidRPr="00DA21C2">
        <w:rPr>
          <w:rFonts w:ascii="Times New Roman" w:hAnsi="Times New Roman"/>
          <w:szCs w:val="22"/>
          <w:lang w:val="en-IE"/>
        </w:rPr>
        <w:t>Defence &amp; Contemporary Security Studies.</w:t>
      </w:r>
    </w:p>
    <w:p w14:paraId="3F36E698" w14:textId="77777777" w:rsidR="00060DC2" w:rsidRPr="00DA21C2" w:rsidRDefault="00060DC2" w:rsidP="00060DC2">
      <w:pPr>
        <w:pStyle w:val="ListParagraph"/>
        <w:numPr>
          <w:ilvl w:val="2"/>
          <w:numId w:val="32"/>
        </w:numPr>
        <w:spacing w:after="0" w:line="360" w:lineRule="auto"/>
        <w:ind w:left="1560"/>
        <w:jc w:val="both"/>
        <w:rPr>
          <w:rFonts w:ascii="Times New Roman" w:hAnsi="Times New Roman"/>
          <w:szCs w:val="22"/>
          <w:lang w:val="en-IE"/>
        </w:rPr>
      </w:pPr>
      <w:r w:rsidRPr="00DA21C2">
        <w:rPr>
          <w:rFonts w:ascii="Times New Roman" w:hAnsi="Times New Roman"/>
          <w:szCs w:val="22"/>
          <w:lang w:val="en-IE"/>
        </w:rPr>
        <w:t>Campaign Analysis.</w:t>
      </w:r>
    </w:p>
    <w:p w14:paraId="383923E5" w14:textId="77777777" w:rsidR="00060DC2" w:rsidRPr="00DA21C2" w:rsidRDefault="00060DC2" w:rsidP="00060DC2">
      <w:pPr>
        <w:pStyle w:val="ListParagraph"/>
        <w:spacing w:after="0" w:line="360" w:lineRule="auto"/>
        <w:ind w:left="1440"/>
        <w:jc w:val="both"/>
        <w:rPr>
          <w:rFonts w:ascii="Times New Roman" w:hAnsi="Times New Roman"/>
          <w:szCs w:val="22"/>
          <w:lang w:val="en-IE"/>
        </w:rPr>
      </w:pPr>
    </w:p>
    <w:p w14:paraId="0322D765" w14:textId="77777777" w:rsidR="00060DC2" w:rsidRPr="00DA21C2" w:rsidRDefault="00060DC2" w:rsidP="000C01D2">
      <w:pPr>
        <w:numPr>
          <w:ilvl w:val="2"/>
          <w:numId w:val="30"/>
        </w:numPr>
        <w:spacing w:after="0" w:line="360" w:lineRule="auto"/>
        <w:ind w:left="1134" w:hanging="567"/>
        <w:jc w:val="both"/>
        <w:rPr>
          <w:rFonts w:ascii="Times New Roman" w:hAnsi="Times New Roman"/>
          <w:szCs w:val="22"/>
          <w:lang w:val="en-IE"/>
        </w:rPr>
      </w:pPr>
      <w:r w:rsidRPr="00DA21C2">
        <w:rPr>
          <w:rFonts w:ascii="Times New Roman" w:hAnsi="Times New Roman"/>
          <w:b/>
          <w:bCs/>
          <w:szCs w:val="22"/>
          <w:u w:val="single"/>
          <w:lang w:val="en-IE"/>
        </w:rPr>
        <w:t xml:space="preserve">Pre-Orientation Support to Students: </w:t>
      </w:r>
      <w:r w:rsidRPr="00DA21C2">
        <w:rPr>
          <w:rFonts w:ascii="Times New Roman" w:hAnsi="Times New Roman"/>
          <w:szCs w:val="22"/>
        </w:rPr>
        <w:t xml:space="preserve"> Provision of an assigned academic staff member to deliver academic support to the Infantry School for two (2) Pre-Orientation days prior to the commencement of a LCSC. These Pre-Orientation Days are conducted on site in the Military College and include introductory lectures / research skills and academic partner orientation to students, with a particular focus on introducing academic supports available from the contractor on site and on-line as well as a focus on the academic requirements of </w:t>
      </w:r>
      <w:r w:rsidRPr="00DA21C2">
        <w:rPr>
          <w:rFonts w:ascii="Times New Roman" w:hAnsi="Times New Roman"/>
          <w:szCs w:val="22"/>
        </w:rPr>
        <w:lastRenderedPageBreak/>
        <w:t>the LCSC. The requirement for these days is linked to the iterations of courses conducted. Orientation Days may be conducted any point during the calendar year. The devolution of responsibility for this Orientation Day will be as follows:</w:t>
      </w:r>
    </w:p>
    <w:p w14:paraId="6AADF0F1" w14:textId="77777777" w:rsidR="00060DC2" w:rsidRPr="00DA21C2" w:rsidRDefault="00060DC2" w:rsidP="00060DC2">
      <w:pPr>
        <w:pStyle w:val="ListParagraph"/>
        <w:spacing w:after="0" w:line="360" w:lineRule="auto"/>
        <w:ind w:left="360"/>
        <w:jc w:val="both"/>
        <w:rPr>
          <w:rFonts w:ascii="Times New Roman" w:hAnsi="Times New Roman"/>
          <w:b/>
          <w:szCs w:val="22"/>
          <w:lang w:val="en-IE"/>
        </w:rPr>
      </w:pPr>
    </w:p>
    <w:p w14:paraId="2E0130AF" w14:textId="77777777" w:rsidR="00060DC2" w:rsidRPr="00DA21C2" w:rsidRDefault="00060DC2" w:rsidP="00060DC2">
      <w:pPr>
        <w:pStyle w:val="ListParagraph"/>
        <w:spacing w:line="360" w:lineRule="auto"/>
        <w:ind w:left="360"/>
        <w:jc w:val="both"/>
        <w:rPr>
          <w:rFonts w:ascii="Times New Roman" w:hAnsi="Times New Roman"/>
          <w:szCs w:val="22"/>
          <w:lang w:val="en-IE"/>
        </w:rPr>
      </w:pPr>
      <w:r w:rsidRPr="00DA21C2">
        <w:rPr>
          <w:rFonts w:ascii="Times New Roman" w:hAnsi="Times New Roman"/>
          <w:szCs w:val="22"/>
          <w:lang w:val="en-IE"/>
        </w:rPr>
        <w:tab/>
      </w:r>
      <w:r w:rsidRPr="00DA21C2">
        <w:rPr>
          <w:rFonts w:ascii="Times New Roman" w:hAnsi="Times New Roman"/>
          <w:szCs w:val="22"/>
          <w:lang w:val="en-IE"/>
        </w:rPr>
        <w:tab/>
        <w:t xml:space="preserve">-     Infantry School </w:t>
      </w:r>
      <w:r w:rsidRPr="00DA21C2">
        <w:rPr>
          <w:rFonts w:ascii="Times New Roman" w:hAnsi="Times New Roman"/>
          <w:szCs w:val="22"/>
        </w:rPr>
        <w:t xml:space="preserve">Staff 66 % (approx. 6 hours). </w:t>
      </w:r>
    </w:p>
    <w:p w14:paraId="7EB57FF7" w14:textId="77777777" w:rsidR="00060DC2" w:rsidRDefault="00060DC2" w:rsidP="00060DC2">
      <w:pPr>
        <w:pStyle w:val="ListParagraph"/>
        <w:spacing w:line="360" w:lineRule="auto"/>
        <w:ind w:left="360"/>
        <w:jc w:val="both"/>
        <w:rPr>
          <w:rFonts w:ascii="Times New Roman" w:hAnsi="Times New Roman"/>
          <w:szCs w:val="22"/>
          <w:lang w:val="en-IE"/>
        </w:rPr>
      </w:pPr>
      <w:r w:rsidRPr="00DA21C2">
        <w:rPr>
          <w:rFonts w:ascii="Times New Roman" w:hAnsi="Times New Roman"/>
          <w:szCs w:val="22"/>
          <w:lang w:val="en-IE"/>
        </w:rPr>
        <w:tab/>
      </w:r>
      <w:r w:rsidRPr="00DA21C2">
        <w:rPr>
          <w:rFonts w:ascii="Times New Roman" w:hAnsi="Times New Roman"/>
          <w:szCs w:val="22"/>
          <w:lang w:val="en-IE"/>
        </w:rPr>
        <w:tab/>
        <w:t xml:space="preserve">-     </w:t>
      </w:r>
      <w:r w:rsidRPr="00DA21C2">
        <w:rPr>
          <w:rFonts w:ascii="Times New Roman" w:hAnsi="Times New Roman"/>
          <w:szCs w:val="22"/>
        </w:rPr>
        <w:t>Contractor 33% (approx. 3 hours).</w:t>
      </w:r>
    </w:p>
    <w:p w14:paraId="13FB1122" w14:textId="77777777" w:rsidR="00060DC2" w:rsidRPr="00A81CA4" w:rsidRDefault="00060DC2" w:rsidP="00060DC2">
      <w:pPr>
        <w:spacing w:line="360" w:lineRule="auto"/>
        <w:ind w:left="709"/>
        <w:jc w:val="both"/>
        <w:rPr>
          <w:rFonts w:ascii="Times New Roman" w:hAnsi="Times New Roman"/>
          <w:color w:val="FF0000"/>
          <w:szCs w:val="22"/>
          <w:lang w:val="en-IE"/>
        </w:rPr>
      </w:pPr>
      <w:r>
        <w:rPr>
          <w:rFonts w:ascii="Times New Roman" w:hAnsi="Times New Roman"/>
          <w:szCs w:val="22"/>
          <w:lang w:val="en-IE"/>
        </w:rPr>
        <w:t xml:space="preserve"> </w:t>
      </w:r>
    </w:p>
    <w:p w14:paraId="21CCF622" w14:textId="77777777" w:rsidR="00060DC2" w:rsidRPr="000C01D2" w:rsidRDefault="00060DC2" w:rsidP="000C01D2">
      <w:pPr>
        <w:pStyle w:val="ListParagraph"/>
        <w:numPr>
          <w:ilvl w:val="1"/>
          <w:numId w:val="30"/>
        </w:numPr>
        <w:spacing w:after="0" w:line="360" w:lineRule="auto"/>
        <w:ind w:left="567" w:hanging="567"/>
        <w:jc w:val="both"/>
        <w:rPr>
          <w:rFonts w:ascii="Times New Roman" w:hAnsi="Times New Roman"/>
          <w:color w:val="FF0000"/>
        </w:rPr>
      </w:pPr>
      <w:r>
        <w:rPr>
          <w:rFonts w:ascii="Times New Roman" w:hAnsi="Times New Roman"/>
          <w:color w:val="FF0000"/>
        </w:rPr>
        <w:t xml:space="preserve"> </w:t>
      </w:r>
      <w:r w:rsidRPr="00E72C67">
        <w:rPr>
          <w:rFonts w:ascii="Times New Roman" w:hAnsi="Times New Roman"/>
          <w:b/>
          <w:szCs w:val="22"/>
          <w:lang w:val="en-IE"/>
        </w:rPr>
        <w:t xml:space="preserve">Key Desirable Features – </w:t>
      </w:r>
      <w:r w:rsidRPr="00AD2585">
        <w:rPr>
          <w:rFonts w:ascii="Times New Roman" w:eastAsia="Aptos" w:hAnsi="Times New Roman"/>
          <w:sz w:val="24"/>
          <w:lang w:eastAsia="en-GB"/>
        </w:rPr>
        <w:t>Joint Cadet Course – Academic Programme (LMDS Level 7 Diploma)</w:t>
      </w:r>
    </w:p>
    <w:p w14:paraId="42CE221C" w14:textId="78FF5CB7" w:rsidR="003F3430" w:rsidRDefault="00060DC2" w:rsidP="003F3430">
      <w:pPr>
        <w:pStyle w:val="ListParagraph"/>
        <w:numPr>
          <w:ilvl w:val="2"/>
          <w:numId w:val="30"/>
        </w:numPr>
        <w:spacing w:before="100" w:beforeAutospacing="1" w:after="100" w:afterAutospacing="1" w:line="360" w:lineRule="auto"/>
        <w:ind w:left="1134" w:hanging="567"/>
        <w:jc w:val="both"/>
        <w:rPr>
          <w:rFonts w:ascii="Times New Roman" w:eastAsia="Aptos" w:hAnsi="Times New Roman"/>
          <w:szCs w:val="22"/>
          <w:lang w:eastAsia="en-GB"/>
        </w:rPr>
      </w:pPr>
      <w:r w:rsidRPr="003F3430">
        <w:rPr>
          <w:rFonts w:ascii="Times New Roman" w:eastAsia="Aptos" w:hAnsi="Times New Roman"/>
          <w:b/>
          <w:bCs/>
          <w:szCs w:val="22"/>
          <w:lang w:eastAsia="en-GB"/>
        </w:rPr>
        <w:t>Accreditation and Purpose:</w:t>
      </w:r>
      <w:r w:rsidRPr="003F3430">
        <w:rPr>
          <w:rFonts w:ascii="Times New Roman" w:eastAsia="Aptos" w:hAnsi="Times New Roman"/>
          <w:szCs w:val="22"/>
          <w:lang w:eastAsia="en-GB"/>
        </w:rPr>
        <w:t xml:space="preserve"> Accreditation, and the award of a Level 7 Diploma in Leadership, Management and Defence Studies (LMDS) through the Academic Partner, enables academic subjects to be delivered to complement and enhance military training. Cadets are introduced to the fundamentals of defence thought, political and social studies, Irish history and applied subjects thereby aiding them to understand Irish contemporary society. Engagement with these subjects and associated academic arguments is intended to promote critical thinking and an awareness of broader issues that affect the profession of arms, leadership and the military’s place in Irish society.</w:t>
      </w:r>
    </w:p>
    <w:p w14:paraId="6F1FADEB" w14:textId="77777777" w:rsidR="003F3430" w:rsidRPr="0050158E" w:rsidRDefault="003F3430" w:rsidP="003F3430">
      <w:pPr>
        <w:pStyle w:val="ListParagraph"/>
        <w:numPr>
          <w:ilvl w:val="2"/>
          <w:numId w:val="30"/>
        </w:numPr>
        <w:spacing w:before="100" w:beforeAutospacing="1" w:after="100" w:afterAutospacing="1" w:line="360" w:lineRule="auto"/>
        <w:ind w:left="1134" w:hanging="567"/>
        <w:jc w:val="both"/>
        <w:rPr>
          <w:rFonts w:ascii="Times New Roman" w:eastAsia="Aptos" w:hAnsi="Times New Roman"/>
          <w:szCs w:val="22"/>
          <w:lang w:eastAsia="en-GB"/>
        </w:rPr>
      </w:pPr>
      <w:r w:rsidRPr="0050158E">
        <w:rPr>
          <w:rFonts w:ascii="Times New Roman" w:eastAsia="Aptos" w:hAnsi="Times New Roman"/>
          <w:b/>
          <w:bCs/>
          <w:szCs w:val="22"/>
          <w:lang w:eastAsia="en-GB"/>
        </w:rPr>
        <w:t>Diploma Structure (Credit-Bearing Academic Modules):</w:t>
      </w:r>
      <w:r w:rsidRPr="0050158E">
        <w:rPr>
          <w:rFonts w:ascii="Times New Roman" w:eastAsia="Aptos" w:hAnsi="Times New Roman"/>
          <w:szCs w:val="22"/>
          <w:lang w:eastAsia="en-GB"/>
        </w:rPr>
        <w:t xml:space="preserve"> The following academic modules contribute towards the award of the LMDS Diploma through the Academic Partner, with assessment by exam, essay, continuous assessment and/or presentation, as agreed: </w:t>
      </w:r>
    </w:p>
    <w:p w14:paraId="080FFCD6" w14:textId="77777777" w:rsidR="0050158E" w:rsidRDefault="003F3430" w:rsidP="00573124">
      <w:pPr>
        <w:pStyle w:val="ListParagraph"/>
        <w:numPr>
          <w:ilvl w:val="0"/>
          <w:numId w:val="40"/>
        </w:numPr>
        <w:tabs>
          <w:tab w:val="left" w:pos="1701"/>
        </w:tabs>
        <w:spacing w:before="100" w:beforeAutospacing="1" w:after="100" w:afterAutospacing="1" w:line="360" w:lineRule="auto"/>
        <w:ind w:left="1701" w:hanging="567"/>
        <w:rPr>
          <w:rFonts w:ascii="Times New Roman" w:eastAsia="Aptos" w:hAnsi="Times New Roman"/>
          <w:szCs w:val="22"/>
          <w:lang w:eastAsia="en-GB"/>
        </w:rPr>
      </w:pPr>
      <w:r w:rsidRPr="003F3430">
        <w:rPr>
          <w:rFonts w:ascii="Times New Roman" w:eastAsia="Aptos" w:hAnsi="Times New Roman"/>
          <w:szCs w:val="22"/>
          <w:lang w:eastAsia="en-GB"/>
        </w:rPr>
        <w:t>Irish History in Focus – 5 credits.</w:t>
      </w:r>
    </w:p>
    <w:p w14:paraId="4C57E4DA" w14:textId="77777777" w:rsidR="0050158E" w:rsidRDefault="003F3430" w:rsidP="00573124">
      <w:pPr>
        <w:pStyle w:val="ListParagraph"/>
        <w:numPr>
          <w:ilvl w:val="0"/>
          <w:numId w:val="40"/>
        </w:numPr>
        <w:tabs>
          <w:tab w:val="left" w:pos="1701"/>
        </w:tabs>
        <w:spacing w:before="100" w:beforeAutospacing="1" w:after="100" w:afterAutospacing="1" w:line="360" w:lineRule="auto"/>
        <w:ind w:left="1701" w:hanging="567"/>
        <w:rPr>
          <w:rFonts w:ascii="Times New Roman" w:eastAsia="Aptos" w:hAnsi="Times New Roman"/>
          <w:szCs w:val="22"/>
          <w:lang w:eastAsia="en-GB"/>
        </w:rPr>
      </w:pPr>
      <w:r w:rsidRPr="003F3430">
        <w:rPr>
          <w:rFonts w:ascii="Times New Roman" w:eastAsia="Aptos" w:hAnsi="Times New Roman"/>
          <w:szCs w:val="22"/>
          <w:lang w:eastAsia="en-GB"/>
        </w:rPr>
        <w:t>Strategic and Defence Studies – 5 credits.</w:t>
      </w:r>
    </w:p>
    <w:p w14:paraId="19FB17B2" w14:textId="77777777" w:rsidR="0050158E" w:rsidRDefault="003F3430" w:rsidP="00573124">
      <w:pPr>
        <w:pStyle w:val="ListParagraph"/>
        <w:numPr>
          <w:ilvl w:val="0"/>
          <w:numId w:val="40"/>
        </w:numPr>
        <w:tabs>
          <w:tab w:val="left" w:pos="1701"/>
        </w:tabs>
        <w:spacing w:before="100" w:beforeAutospacing="1" w:after="100" w:afterAutospacing="1" w:line="360" w:lineRule="auto"/>
        <w:ind w:left="1701" w:hanging="567"/>
        <w:rPr>
          <w:rFonts w:ascii="Times New Roman" w:eastAsia="Aptos" w:hAnsi="Times New Roman"/>
          <w:szCs w:val="22"/>
          <w:lang w:eastAsia="en-GB"/>
        </w:rPr>
      </w:pPr>
      <w:r w:rsidRPr="003F3430">
        <w:rPr>
          <w:rFonts w:ascii="Times New Roman" w:eastAsia="Aptos" w:hAnsi="Times New Roman"/>
          <w:szCs w:val="22"/>
          <w:lang w:eastAsia="en-GB"/>
        </w:rPr>
        <w:t xml:space="preserve"> Military and Political Sociology – 5 credits.</w:t>
      </w:r>
    </w:p>
    <w:p w14:paraId="58466EB1" w14:textId="77777777" w:rsidR="0050158E" w:rsidRDefault="003F3430" w:rsidP="00573124">
      <w:pPr>
        <w:pStyle w:val="ListParagraph"/>
        <w:numPr>
          <w:ilvl w:val="0"/>
          <w:numId w:val="40"/>
        </w:numPr>
        <w:tabs>
          <w:tab w:val="left" w:pos="1701"/>
        </w:tabs>
        <w:spacing w:before="100" w:beforeAutospacing="1" w:after="100" w:afterAutospacing="1" w:line="360" w:lineRule="auto"/>
        <w:ind w:left="1701" w:hanging="567"/>
        <w:rPr>
          <w:rFonts w:ascii="Times New Roman" w:eastAsia="Aptos" w:hAnsi="Times New Roman"/>
          <w:szCs w:val="22"/>
          <w:lang w:eastAsia="en-GB"/>
        </w:rPr>
      </w:pPr>
      <w:r w:rsidRPr="003F3430">
        <w:rPr>
          <w:rFonts w:ascii="Times New Roman" w:eastAsia="Aptos" w:hAnsi="Times New Roman"/>
          <w:szCs w:val="22"/>
          <w:lang w:eastAsia="en-GB"/>
        </w:rPr>
        <w:t xml:space="preserve"> Economics, Bookkeeping and Accountancy – 5 credits.</w:t>
      </w:r>
    </w:p>
    <w:p w14:paraId="2D600842" w14:textId="33D455B6" w:rsidR="003F3430" w:rsidRDefault="003F3430" w:rsidP="00573124">
      <w:pPr>
        <w:pStyle w:val="ListParagraph"/>
        <w:numPr>
          <w:ilvl w:val="0"/>
          <w:numId w:val="40"/>
        </w:numPr>
        <w:tabs>
          <w:tab w:val="left" w:pos="1701"/>
        </w:tabs>
        <w:spacing w:before="100" w:beforeAutospacing="1" w:after="100" w:afterAutospacing="1" w:line="360" w:lineRule="auto"/>
        <w:ind w:left="1701" w:hanging="567"/>
        <w:rPr>
          <w:rFonts w:ascii="Times New Roman" w:eastAsia="Aptos" w:hAnsi="Times New Roman"/>
          <w:szCs w:val="22"/>
          <w:lang w:eastAsia="en-GB"/>
        </w:rPr>
      </w:pPr>
      <w:r w:rsidRPr="003F3430">
        <w:rPr>
          <w:rFonts w:ascii="Times New Roman" w:eastAsia="Aptos" w:hAnsi="Times New Roman"/>
          <w:szCs w:val="22"/>
          <w:lang w:eastAsia="en-GB"/>
        </w:rPr>
        <w:t xml:space="preserve"> Command, Leadership and Human Resource Management Studies (CLHRM) – 10</w:t>
      </w:r>
      <w:r w:rsidR="0050158E">
        <w:rPr>
          <w:rFonts w:ascii="Times New Roman" w:eastAsia="Aptos" w:hAnsi="Times New Roman"/>
          <w:szCs w:val="22"/>
          <w:lang w:eastAsia="en-GB"/>
        </w:rPr>
        <w:t xml:space="preserve"> </w:t>
      </w:r>
      <w:r w:rsidRPr="003F3430">
        <w:rPr>
          <w:rFonts w:ascii="Times New Roman" w:eastAsia="Aptos" w:hAnsi="Times New Roman"/>
          <w:szCs w:val="22"/>
          <w:lang w:eastAsia="en-GB"/>
        </w:rPr>
        <w:t>credits.</w:t>
      </w:r>
    </w:p>
    <w:p w14:paraId="26AA767E" w14:textId="1D8E6CF8" w:rsidR="00060DC2" w:rsidRPr="003F3430" w:rsidRDefault="00060DC2" w:rsidP="0050158E">
      <w:pPr>
        <w:pStyle w:val="ListParagraph"/>
        <w:numPr>
          <w:ilvl w:val="2"/>
          <w:numId w:val="30"/>
        </w:numPr>
        <w:spacing w:before="100" w:beforeAutospacing="1" w:after="100" w:afterAutospacing="1" w:line="360" w:lineRule="auto"/>
        <w:ind w:left="1134" w:hanging="567"/>
        <w:jc w:val="both"/>
        <w:rPr>
          <w:rFonts w:ascii="Times New Roman" w:eastAsia="Aptos" w:hAnsi="Times New Roman"/>
          <w:szCs w:val="22"/>
          <w:lang w:eastAsia="en-GB"/>
        </w:rPr>
      </w:pPr>
      <w:r w:rsidRPr="003F3430">
        <w:rPr>
          <w:rFonts w:ascii="Times New Roman" w:eastAsia="Aptos" w:hAnsi="Times New Roman"/>
          <w:b/>
          <w:bCs/>
          <w:szCs w:val="22"/>
          <w:lang w:eastAsia="en-GB"/>
        </w:rPr>
        <w:t>Tactical Leadership Credit Allocation (Aligned to Military Training):</w:t>
      </w:r>
      <w:r w:rsidRPr="003F3430">
        <w:rPr>
          <w:rFonts w:ascii="Times New Roman" w:eastAsia="Aptos" w:hAnsi="Times New Roman"/>
          <w:szCs w:val="22"/>
          <w:lang w:eastAsia="en-GB"/>
        </w:rPr>
        <w:t xml:space="preserve"> The following Tactical Leadership credits are aligned to military training outcomes for the purpose of academic credit allocation, but are not delivered by the Academic Partner: </w:t>
      </w:r>
    </w:p>
    <w:p w14:paraId="14CA7799" w14:textId="77777777" w:rsidR="0050158E" w:rsidRDefault="00060DC2" w:rsidP="00573124">
      <w:pPr>
        <w:pStyle w:val="ListParagraph"/>
        <w:numPr>
          <w:ilvl w:val="0"/>
          <w:numId w:val="41"/>
        </w:numPr>
        <w:spacing w:before="100" w:beforeAutospacing="1" w:after="100" w:afterAutospacing="1" w:line="360" w:lineRule="auto"/>
        <w:ind w:left="1701" w:hanging="567"/>
        <w:jc w:val="both"/>
        <w:rPr>
          <w:rFonts w:ascii="Times New Roman" w:eastAsia="Aptos" w:hAnsi="Times New Roman"/>
          <w:szCs w:val="22"/>
          <w:lang w:eastAsia="en-GB"/>
        </w:rPr>
      </w:pPr>
      <w:r w:rsidRPr="0050158E">
        <w:rPr>
          <w:rFonts w:ascii="Times New Roman" w:eastAsia="Aptos" w:hAnsi="Times New Roman"/>
          <w:szCs w:val="22"/>
          <w:lang w:eastAsia="en-GB"/>
        </w:rPr>
        <w:t>Tactical Leadership (Section level) – 10 credits; assessed by IPP Exam and Section Field Op Readiness Assessment.</w:t>
      </w:r>
    </w:p>
    <w:p w14:paraId="6A9D6ADD" w14:textId="77777777" w:rsidR="0050158E" w:rsidRDefault="00060DC2" w:rsidP="00573124">
      <w:pPr>
        <w:pStyle w:val="ListParagraph"/>
        <w:numPr>
          <w:ilvl w:val="0"/>
          <w:numId w:val="41"/>
        </w:numPr>
        <w:spacing w:before="100" w:beforeAutospacing="1" w:after="100" w:afterAutospacing="1" w:line="360" w:lineRule="auto"/>
        <w:ind w:left="1701" w:hanging="567"/>
        <w:jc w:val="both"/>
        <w:rPr>
          <w:rFonts w:ascii="Times New Roman" w:eastAsia="Aptos" w:hAnsi="Times New Roman"/>
          <w:szCs w:val="22"/>
          <w:lang w:eastAsia="en-GB"/>
        </w:rPr>
      </w:pPr>
      <w:r w:rsidRPr="0050158E">
        <w:rPr>
          <w:rFonts w:ascii="Times New Roman" w:eastAsia="Aptos" w:hAnsi="Times New Roman"/>
          <w:szCs w:val="22"/>
          <w:lang w:eastAsia="en-GB"/>
        </w:rPr>
        <w:t>Tactical Leadership (Platoon level) – 10 credits; assessed through command appointment results from Platoon Field.</w:t>
      </w:r>
    </w:p>
    <w:p w14:paraId="749098A3" w14:textId="261E11CB" w:rsidR="00060DC2" w:rsidRPr="0050158E" w:rsidRDefault="00060DC2" w:rsidP="00573124">
      <w:pPr>
        <w:pStyle w:val="ListParagraph"/>
        <w:numPr>
          <w:ilvl w:val="0"/>
          <w:numId w:val="41"/>
        </w:numPr>
        <w:spacing w:before="100" w:beforeAutospacing="1" w:after="100" w:afterAutospacing="1" w:line="360" w:lineRule="auto"/>
        <w:ind w:left="1701" w:hanging="567"/>
        <w:jc w:val="both"/>
        <w:rPr>
          <w:rFonts w:ascii="Times New Roman" w:eastAsia="Aptos" w:hAnsi="Times New Roman"/>
          <w:szCs w:val="22"/>
          <w:lang w:eastAsia="en-GB"/>
        </w:rPr>
      </w:pPr>
      <w:r w:rsidRPr="0050158E">
        <w:rPr>
          <w:rFonts w:ascii="Times New Roman" w:eastAsia="Aptos" w:hAnsi="Times New Roman"/>
          <w:szCs w:val="22"/>
          <w:lang w:eastAsia="en-GB"/>
        </w:rPr>
        <w:t xml:space="preserve"> Tactical Leadership Assessment (Final) – 10 credits; assessed through command appointment results from Patrolling Exercise and/or MOUT Exercise (Cadets complete the Tactical Leadership Assessment during the Patrolling or MOUT exercises).</w:t>
      </w:r>
    </w:p>
    <w:p w14:paraId="6A3C8F63" w14:textId="77777777" w:rsidR="00060DC2" w:rsidRPr="00EC0039" w:rsidRDefault="00060DC2" w:rsidP="0050158E">
      <w:pPr>
        <w:spacing w:before="100" w:beforeAutospacing="1" w:after="100" w:afterAutospacing="1" w:line="360" w:lineRule="auto"/>
        <w:ind w:left="1134" w:hanging="567"/>
        <w:jc w:val="both"/>
        <w:rPr>
          <w:rFonts w:ascii="Times New Roman" w:eastAsia="Aptos" w:hAnsi="Times New Roman"/>
          <w:szCs w:val="22"/>
          <w:lang w:eastAsia="en-GB"/>
        </w:rPr>
      </w:pPr>
      <w:r w:rsidRPr="0050158E">
        <w:rPr>
          <w:rFonts w:ascii="Times New Roman" w:eastAsia="Aptos" w:hAnsi="Times New Roman"/>
          <w:szCs w:val="22"/>
          <w:lang w:eastAsia="en-GB"/>
        </w:rPr>
        <w:lastRenderedPageBreak/>
        <w:t>1.5.4.</w:t>
      </w:r>
      <w:r w:rsidRPr="00EC0039">
        <w:rPr>
          <w:rFonts w:ascii="Times New Roman" w:eastAsia="Aptos" w:hAnsi="Times New Roman"/>
          <w:b/>
          <w:bCs/>
          <w:szCs w:val="22"/>
          <w:lang w:eastAsia="en-GB"/>
        </w:rPr>
        <w:t xml:space="preserve"> Indicative Time Allocation (Academic Delivery Hours):</w:t>
      </w:r>
      <w:r w:rsidRPr="00EC0039">
        <w:rPr>
          <w:rFonts w:ascii="Times New Roman" w:eastAsia="Aptos" w:hAnsi="Times New Roman"/>
          <w:szCs w:val="22"/>
          <w:lang w:eastAsia="en-GB"/>
        </w:rPr>
        <w:t xml:space="preserve"> The indicative time allocated within the programme for delivery of the academic modules is as follows: </w:t>
      </w:r>
    </w:p>
    <w:p w14:paraId="07A96945" w14:textId="77777777" w:rsidR="0050158E" w:rsidRDefault="00060DC2" w:rsidP="00573124">
      <w:pPr>
        <w:pStyle w:val="ListParagraph"/>
        <w:numPr>
          <w:ilvl w:val="1"/>
          <w:numId w:val="42"/>
        </w:numPr>
        <w:spacing w:before="100" w:beforeAutospacing="1" w:after="100" w:afterAutospacing="1" w:line="360" w:lineRule="auto"/>
        <w:ind w:left="1701" w:hanging="567"/>
        <w:jc w:val="both"/>
        <w:rPr>
          <w:rFonts w:ascii="Times New Roman" w:eastAsia="Aptos" w:hAnsi="Times New Roman"/>
          <w:szCs w:val="22"/>
          <w:lang w:eastAsia="en-GB"/>
        </w:rPr>
      </w:pPr>
      <w:r w:rsidRPr="0050158E">
        <w:rPr>
          <w:rFonts w:ascii="Times New Roman" w:eastAsia="Aptos" w:hAnsi="Times New Roman"/>
          <w:szCs w:val="22"/>
          <w:lang w:eastAsia="en-GB"/>
        </w:rPr>
        <w:t>602 Command, Leadership and Human Resource Management Studies – 26.25 hours.</w:t>
      </w:r>
    </w:p>
    <w:p w14:paraId="6B1D23B4" w14:textId="77777777" w:rsidR="0050158E" w:rsidRDefault="00060DC2" w:rsidP="00573124">
      <w:pPr>
        <w:pStyle w:val="ListParagraph"/>
        <w:numPr>
          <w:ilvl w:val="1"/>
          <w:numId w:val="42"/>
        </w:numPr>
        <w:spacing w:before="100" w:beforeAutospacing="1" w:after="100" w:afterAutospacing="1" w:line="360" w:lineRule="auto"/>
        <w:ind w:left="1701" w:hanging="567"/>
        <w:jc w:val="both"/>
        <w:rPr>
          <w:rFonts w:ascii="Times New Roman" w:eastAsia="Aptos" w:hAnsi="Times New Roman"/>
          <w:szCs w:val="22"/>
          <w:lang w:eastAsia="en-GB"/>
        </w:rPr>
      </w:pPr>
      <w:r w:rsidRPr="0050158E">
        <w:rPr>
          <w:rFonts w:ascii="Times New Roman" w:eastAsia="Aptos" w:hAnsi="Times New Roman"/>
          <w:szCs w:val="22"/>
          <w:lang w:eastAsia="en-GB"/>
        </w:rPr>
        <w:t>702 Academic Theory and Skills – 7.50 hours.</w:t>
      </w:r>
    </w:p>
    <w:p w14:paraId="58550EF3" w14:textId="77777777" w:rsidR="0050158E" w:rsidRDefault="00060DC2" w:rsidP="00573124">
      <w:pPr>
        <w:pStyle w:val="ListParagraph"/>
        <w:numPr>
          <w:ilvl w:val="1"/>
          <w:numId w:val="42"/>
        </w:numPr>
        <w:spacing w:before="100" w:beforeAutospacing="1" w:after="100" w:afterAutospacing="1" w:line="360" w:lineRule="auto"/>
        <w:ind w:left="1701" w:hanging="567"/>
        <w:jc w:val="both"/>
        <w:rPr>
          <w:rFonts w:ascii="Times New Roman" w:eastAsia="Aptos" w:hAnsi="Times New Roman"/>
          <w:szCs w:val="22"/>
          <w:lang w:eastAsia="en-GB"/>
        </w:rPr>
      </w:pPr>
      <w:r w:rsidRPr="0050158E">
        <w:rPr>
          <w:rFonts w:ascii="Times New Roman" w:eastAsia="Aptos" w:hAnsi="Times New Roman"/>
          <w:szCs w:val="22"/>
          <w:lang w:eastAsia="en-GB"/>
        </w:rPr>
        <w:t>703 Strategic and Defence Studies – 30.00 hours (+ optional exam time).</w:t>
      </w:r>
    </w:p>
    <w:p w14:paraId="46ED4D6B" w14:textId="77777777" w:rsidR="0050158E" w:rsidRDefault="00060DC2" w:rsidP="00573124">
      <w:pPr>
        <w:pStyle w:val="ListParagraph"/>
        <w:numPr>
          <w:ilvl w:val="1"/>
          <w:numId w:val="42"/>
        </w:numPr>
        <w:spacing w:before="100" w:beforeAutospacing="1" w:after="100" w:afterAutospacing="1" w:line="360" w:lineRule="auto"/>
        <w:ind w:left="1701" w:hanging="567"/>
        <w:jc w:val="both"/>
        <w:rPr>
          <w:rFonts w:ascii="Times New Roman" w:eastAsia="Aptos" w:hAnsi="Times New Roman"/>
          <w:szCs w:val="22"/>
          <w:lang w:eastAsia="en-GB"/>
        </w:rPr>
      </w:pPr>
      <w:r w:rsidRPr="0050158E">
        <w:rPr>
          <w:rFonts w:ascii="Times New Roman" w:eastAsia="Aptos" w:hAnsi="Times New Roman"/>
          <w:szCs w:val="22"/>
          <w:lang w:eastAsia="en-GB"/>
        </w:rPr>
        <w:t>704 Military and Political Sociology – 30.00 hours (+ optional exam time).</w:t>
      </w:r>
    </w:p>
    <w:p w14:paraId="16F39745" w14:textId="77777777" w:rsidR="0050158E" w:rsidRDefault="00060DC2" w:rsidP="00573124">
      <w:pPr>
        <w:pStyle w:val="ListParagraph"/>
        <w:numPr>
          <w:ilvl w:val="1"/>
          <w:numId w:val="42"/>
        </w:numPr>
        <w:spacing w:before="100" w:beforeAutospacing="1" w:after="100" w:afterAutospacing="1" w:line="360" w:lineRule="auto"/>
        <w:ind w:left="1701" w:hanging="567"/>
        <w:jc w:val="both"/>
        <w:rPr>
          <w:rFonts w:ascii="Times New Roman" w:eastAsia="Aptos" w:hAnsi="Times New Roman"/>
          <w:szCs w:val="22"/>
          <w:lang w:eastAsia="en-GB"/>
        </w:rPr>
      </w:pPr>
      <w:r w:rsidRPr="0050158E">
        <w:rPr>
          <w:rFonts w:ascii="Times New Roman" w:eastAsia="Aptos" w:hAnsi="Times New Roman"/>
          <w:szCs w:val="22"/>
          <w:lang w:eastAsia="en-GB"/>
        </w:rPr>
        <w:t xml:space="preserve"> 705 Irish History in Focus – 30.00 hours (+ optional exam time).</w:t>
      </w:r>
    </w:p>
    <w:p w14:paraId="3055B1A4" w14:textId="66E6270F" w:rsidR="00060DC2" w:rsidRPr="0050158E" w:rsidRDefault="00060DC2" w:rsidP="00573124">
      <w:pPr>
        <w:pStyle w:val="ListParagraph"/>
        <w:numPr>
          <w:ilvl w:val="1"/>
          <w:numId w:val="42"/>
        </w:numPr>
        <w:spacing w:before="100" w:beforeAutospacing="1" w:after="100" w:afterAutospacing="1" w:line="360" w:lineRule="auto"/>
        <w:ind w:left="1701" w:hanging="567"/>
        <w:jc w:val="both"/>
        <w:rPr>
          <w:rFonts w:ascii="Times New Roman" w:eastAsia="Aptos" w:hAnsi="Times New Roman"/>
          <w:szCs w:val="22"/>
          <w:lang w:eastAsia="en-GB"/>
        </w:rPr>
      </w:pPr>
      <w:r w:rsidRPr="0050158E">
        <w:rPr>
          <w:rFonts w:ascii="Times New Roman" w:eastAsia="Aptos" w:hAnsi="Times New Roman"/>
          <w:szCs w:val="22"/>
          <w:lang w:eastAsia="en-GB"/>
        </w:rPr>
        <w:t xml:space="preserve"> 706 Economics, Bookkeeping and Accountancy – 30.00 hours (+ optional exam time).</w:t>
      </w:r>
    </w:p>
    <w:p w14:paraId="628CB0E6" w14:textId="77777777" w:rsidR="00060DC2" w:rsidRPr="00EC0039" w:rsidRDefault="00060DC2" w:rsidP="00573124">
      <w:pPr>
        <w:spacing w:before="100" w:beforeAutospacing="1" w:after="100" w:afterAutospacing="1" w:line="360" w:lineRule="auto"/>
        <w:ind w:left="1134" w:hanging="567"/>
        <w:jc w:val="both"/>
        <w:rPr>
          <w:rFonts w:ascii="Times New Roman" w:eastAsia="Aptos" w:hAnsi="Times New Roman"/>
          <w:szCs w:val="22"/>
          <w:lang w:eastAsia="en-GB"/>
        </w:rPr>
      </w:pPr>
      <w:r w:rsidRPr="00EC0039">
        <w:rPr>
          <w:rFonts w:ascii="Times New Roman" w:eastAsia="Aptos" w:hAnsi="Times New Roman"/>
          <w:b/>
          <w:bCs/>
          <w:szCs w:val="22"/>
          <w:lang w:eastAsia="en-GB"/>
        </w:rPr>
        <w:t>1.5.5. Devolution of Responsibility (Cadet School Staff / Contractor):</w:t>
      </w:r>
      <w:r w:rsidRPr="00EC0039">
        <w:rPr>
          <w:rFonts w:ascii="Times New Roman" w:eastAsia="Aptos" w:hAnsi="Times New Roman"/>
          <w:szCs w:val="22"/>
          <w:lang w:eastAsia="en-GB"/>
        </w:rPr>
        <w:t xml:space="preserve"> The devolution of responsibility for delivery of the academic programme will be as follows:</w:t>
      </w:r>
    </w:p>
    <w:p w14:paraId="4CF5C9D0" w14:textId="77777777" w:rsidR="00573124" w:rsidRDefault="00060DC2" w:rsidP="00573124">
      <w:pPr>
        <w:pStyle w:val="ListParagraph"/>
        <w:numPr>
          <w:ilvl w:val="1"/>
          <w:numId w:val="43"/>
        </w:numPr>
        <w:spacing w:before="100" w:beforeAutospacing="1" w:after="100" w:afterAutospacing="1" w:line="360" w:lineRule="auto"/>
        <w:ind w:left="1701" w:hanging="567"/>
        <w:jc w:val="both"/>
        <w:rPr>
          <w:rFonts w:ascii="Times New Roman" w:eastAsia="Aptos" w:hAnsi="Times New Roman"/>
          <w:szCs w:val="22"/>
          <w:lang w:eastAsia="en-GB"/>
        </w:rPr>
      </w:pPr>
      <w:r w:rsidRPr="00573124">
        <w:rPr>
          <w:rFonts w:ascii="Times New Roman" w:eastAsia="Aptos" w:hAnsi="Times New Roman"/>
          <w:szCs w:val="22"/>
          <w:lang w:eastAsia="en-GB"/>
        </w:rPr>
        <w:t>Module 602 (CLHRM / CLOS) – Cadet School Staff 80% / Contractor 20%.</w:t>
      </w:r>
    </w:p>
    <w:p w14:paraId="6399C4A2" w14:textId="77777777" w:rsidR="00573124" w:rsidRDefault="00060DC2" w:rsidP="00573124">
      <w:pPr>
        <w:pStyle w:val="ListParagraph"/>
        <w:numPr>
          <w:ilvl w:val="1"/>
          <w:numId w:val="43"/>
        </w:numPr>
        <w:spacing w:before="100" w:beforeAutospacing="1" w:after="100" w:afterAutospacing="1" w:line="360" w:lineRule="auto"/>
        <w:ind w:left="1701" w:hanging="567"/>
        <w:jc w:val="both"/>
        <w:rPr>
          <w:rFonts w:ascii="Times New Roman" w:eastAsia="Aptos" w:hAnsi="Times New Roman"/>
          <w:szCs w:val="22"/>
          <w:lang w:eastAsia="en-GB"/>
        </w:rPr>
      </w:pPr>
      <w:r w:rsidRPr="00573124">
        <w:rPr>
          <w:rFonts w:ascii="Times New Roman" w:eastAsia="Aptos" w:hAnsi="Times New Roman"/>
          <w:szCs w:val="22"/>
          <w:lang w:eastAsia="en-GB"/>
        </w:rPr>
        <w:t>Modules 702, 703, 704, 705 and 706 – Contractor 100% (full contractor delivery).</w:t>
      </w:r>
    </w:p>
    <w:p w14:paraId="4A6B5CF8" w14:textId="1D196866" w:rsidR="00060DC2" w:rsidRPr="00573124" w:rsidRDefault="00060DC2" w:rsidP="00573124">
      <w:pPr>
        <w:pStyle w:val="ListParagraph"/>
        <w:numPr>
          <w:ilvl w:val="1"/>
          <w:numId w:val="43"/>
        </w:numPr>
        <w:spacing w:before="100" w:beforeAutospacing="1" w:after="100" w:afterAutospacing="1" w:line="360" w:lineRule="auto"/>
        <w:ind w:left="1701" w:hanging="567"/>
        <w:jc w:val="both"/>
        <w:rPr>
          <w:rFonts w:ascii="Times New Roman" w:eastAsia="Aptos" w:hAnsi="Times New Roman"/>
          <w:szCs w:val="22"/>
          <w:lang w:eastAsia="en-GB"/>
        </w:rPr>
      </w:pPr>
      <w:r w:rsidRPr="00573124">
        <w:rPr>
          <w:rFonts w:ascii="Times New Roman" w:eastAsia="Aptos" w:hAnsi="Times New Roman"/>
          <w:szCs w:val="22"/>
          <w:lang w:eastAsia="en-GB"/>
        </w:rPr>
        <w:t>In delivering Module 602 (CLHRM / CLOS), the Contractor will provide keynote speakers and demonstrate willingness to work with existing Defence Forces leadership partners to deliver content on leadership theory and development relevant to Defence formations.</w:t>
      </w:r>
    </w:p>
    <w:p w14:paraId="13DA61C6" w14:textId="77777777" w:rsidR="00060DC2" w:rsidRPr="00EC0039" w:rsidRDefault="00060DC2" w:rsidP="00573124">
      <w:pPr>
        <w:spacing w:before="100" w:beforeAutospacing="1" w:after="100" w:afterAutospacing="1" w:line="360" w:lineRule="auto"/>
        <w:ind w:left="1134" w:hanging="567"/>
        <w:jc w:val="both"/>
        <w:rPr>
          <w:rFonts w:ascii="Times New Roman" w:eastAsia="Aptos" w:hAnsi="Times New Roman"/>
          <w:szCs w:val="22"/>
          <w:lang w:eastAsia="en-GB"/>
        </w:rPr>
      </w:pPr>
      <w:r w:rsidRPr="00EC0039">
        <w:rPr>
          <w:rFonts w:ascii="Times New Roman" w:eastAsia="Aptos" w:hAnsi="Times New Roman"/>
          <w:b/>
          <w:bCs/>
          <w:szCs w:val="22"/>
          <w:lang w:eastAsia="en-GB"/>
        </w:rPr>
        <w:t>1.5.6. Module 602 – Command, Leadership and Human Resource Management Studies (CLHRM / CLOS) (26.25 hours):</w:t>
      </w:r>
      <w:r w:rsidRPr="00EC0039">
        <w:rPr>
          <w:rFonts w:ascii="Times New Roman" w:eastAsia="Aptos" w:hAnsi="Times New Roman"/>
          <w:szCs w:val="22"/>
          <w:lang w:eastAsia="en-GB"/>
        </w:rPr>
        <w:t xml:space="preserve"> Incorporating both individual development and organisational awareness, Cadets are enabled to evaluate and reflect on the characteristics of command, leadership, communication, ethics and organisational theory in a military context, with a view to developing their own leadership qualities and their capacity to identify and nurture leadership traits, behaviours and potential in others. The module supports Cadets’ ability to apply leadership theory practically (including organisational studies and group dynamics), to display characteristics and competence informed by a moral, legal and ethical code, and to develop the knowledge and instructional competence required to serve as instructors in the early phase of their career. The devolution of responsibility for delivery of this module will be as follows: </w:t>
      </w:r>
    </w:p>
    <w:p w14:paraId="62F96486" w14:textId="77777777" w:rsidR="00573124" w:rsidRDefault="00060DC2" w:rsidP="00573124">
      <w:pPr>
        <w:pStyle w:val="ListParagraph"/>
        <w:numPr>
          <w:ilvl w:val="1"/>
          <w:numId w:val="44"/>
        </w:numPr>
        <w:spacing w:before="100" w:beforeAutospacing="1" w:after="100" w:afterAutospacing="1" w:line="360" w:lineRule="auto"/>
        <w:ind w:left="1701" w:hanging="567"/>
        <w:jc w:val="both"/>
        <w:rPr>
          <w:rFonts w:ascii="Times New Roman" w:eastAsia="Aptos" w:hAnsi="Times New Roman"/>
          <w:szCs w:val="22"/>
          <w:lang w:eastAsia="en-GB"/>
        </w:rPr>
      </w:pPr>
      <w:r w:rsidRPr="00573124">
        <w:rPr>
          <w:rFonts w:ascii="Times New Roman" w:eastAsia="Aptos" w:hAnsi="Times New Roman"/>
          <w:szCs w:val="22"/>
          <w:lang w:eastAsia="en-GB"/>
        </w:rPr>
        <w:t xml:space="preserve">Cadet School Staff 80% </w:t>
      </w:r>
    </w:p>
    <w:p w14:paraId="3BE5ADF0" w14:textId="5F8DEE3C" w:rsidR="00060DC2" w:rsidRPr="00573124" w:rsidRDefault="00060DC2" w:rsidP="00573124">
      <w:pPr>
        <w:pStyle w:val="ListParagraph"/>
        <w:numPr>
          <w:ilvl w:val="1"/>
          <w:numId w:val="44"/>
        </w:numPr>
        <w:spacing w:before="100" w:beforeAutospacing="1" w:after="100" w:afterAutospacing="1" w:line="360" w:lineRule="auto"/>
        <w:ind w:left="1701" w:hanging="567"/>
        <w:jc w:val="both"/>
        <w:rPr>
          <w:rFonts w:ascii="Times New Roman" w:eastAsia="Aptos" w:hAnsi="Times New Roman"/>
          <w:szCs w:val="22"/>
          <w:lang w:eastAsia="en-GB"/>
        </w:rPr>
      </w:pPr>
      <w:r w:rsidRPr="00573124">
        <w:rPr>
          <w:rFonts w:ascii="Times New Roman" w:eastAsia="Aptos" w:hAnsi="Times New Roman"/>
          <w:szCs w:val="22"/>
          <w:lang w:eastAsia="en-GB"/>
        </w:rPr>
        <w:t xml:space="preserve">Contractor 20% </w:t>
      </w:r>
    </w:p>
    <w:p w14:paraId="754EB530" w14:textId="77777777" w:rsidR="00060DC2" w:rsidRPr="00EC0039" w:rsidRDefault="00060DC2" w:rsidP="00573124">
      <w:pPr>
        <w:spacing w:before="100" w:beforeAutospacing="1" w:after="100" w:afterAutospacing="1" w:line="360" w:lineRule="auto"/>
        <w:ind w:left="1134"/>
        <w:jc w:val="both"/>
        <w:rPr>
          <w:rFonts w:ascii="Times New Roman" w:eastAsia="Aptos" w:hAnsi="Times New Roman"/>
          <w:szCs w:val="22"/>
          <w:lang w:eastAsia="en-GB"/>
        </w:rPr>
      </w:pPr>
      <w:r w:rsidRPr="00EC0039">
        <w:rPr>
          <w:rFonts w:ascii="Times New Roman" w:eastAsia="Aptos" w:hAnsi="Times New Roman"/>
          <w:szCs w:val="22"/>
          <w:lang w:eastAsia="en-GB"/>
        </w:rPr>
        <w:br/>
        <w:t xml:space="preserve">The Contractor contribution will include provision of keynote speakers and willingness to work with existing Defence Forces leadership partners to deliver content on leadership </w:t>
      </w:r>
      <w:r w:rsidRPr="00EC0039">
        <w:rPr>
          <w:rFonts w:ascii="Times New Roman" w:eastAsia="Aptos" w:hAnsi="Times New Roman"/>
          <w:szCs w:val="22"/>
          <w:lang w:eastAsia="en-GB"/>
        </w:rPr>
        <w:lastRenderedPageBreak/>
        <w:t xml:space="preserve">theory and development relevant to Defence formation and will be prepared to assess presentations on an assessment board with DF persons if required. </w:t>
      </w:r>
    </w:p>
    <w:p w14:paraId="6789ECF1" w14:textId="77777777" w:rsidR="00060DC2" w:rsidRPr="00EC0039" w:rsidRDefault="00060DC2" w:rsidP="00573124">
      <w:pPr>
        <w:spacing w:before="100" w:beforeAutospacing="1" w:after="100" w:afterAutospacing="1" w:line="360" w:lineRule="auto"/>
        <w:ind w:left="1134" w:hanging="567"/>
        <w:jc w:val="both"/>
        <w:rPr>
          <w:rFonts w:ascii="Times New Roman" w:eastAsia="Aptos" w:hAnsi="Times New Roman"/>
          <w:szCs w:val="22"/>
          <w:lang w:eastAsia="en-GB"/>
        </w:rPr>
      </w:pPr>
      <w:r w:rsidRPr="00EC0039">
        <w:rPr>
          <w:rFonts w:ascii="Times New Roman" w:eastAsia="Aptos" w:hAnsi="Times New Roman"/>
          <w:b/>
          <w:bCs/>
          <w:szCs w:val="22"/>
          <w:lang w:eastAsia="en-GB"/>
        </w:rPr>
        <w:t>1.5.7. Module 702 – Academic Theory and Skills (7.50 hours):</w:t>
      </w:r>
      <w:r w:rsidRPr="00EC0039">
        <w:rPr>
          <w:rFonts w:ascii="Times New Roman" w:eastAsia="Aptos" w:hAnsi="Times New Roman"/>
          <w:szCs w:val="22"/>
          <w:lang w:eastAsia="en-GB"/>
        </w:rPr>
        <w:t xml:space="preserve"> </w:t>
      </w:r>
    </w:p>
    <w:p w14:paraId="3153D928" w14:textId="77777777" w:rsidR="00060DC2" w:rsidRPr="00EC0039" w:rsidRDefault="00060DC2" w:rsidP="00573124">
      <w:pPr>
        <w:spacing w:before="100" w:beforeAutospacing="1" w:after="100" w:afterAutospacing="1" w:line="360" w:lineRule="auto"/>
        <w:ind w:left="1134"/>
        <w:jc w:val="both"/>
        <w:rPr>
          <w:rFonts w:ascii="Times New Roman" w:eastAsia="Aptos" w:hAnsi="Times New Roman"/>
          <w:szCs w:val="22"/>
          <w:lang w:eastAsia="en-GB"/>
        </w:rPr>
      </w:pPr>
      <w:r w:rsidRPr="00EC0039">
        <w:rPr>
          <w:rFonts w:ascii="Times New Roman" w:eastAsia="Aptos" w:hAnsi="Times New Roman"/>
          <w:szCs w:val="22"/>
          <w:lang w:eastAsia="en-GB"/>
        </w:rPr>
        <w:t xml:space="preserve">This module develops Cadets’ knowledge and comprehension of Academic Theory and Skills while recognising the need for reflection, self-awareness and self-directed learning, and supports laying the foundations for future learning and development at higher levels. On completion, Cadets will demonstrate understanding of research methodology, self-directed learning and “learning to learn” systems, and evidence of reflexivity, critical evaluation, creative and critical analysis, effective use of research, and awareness of personal learning strengths and strategies to overcome learning challenges. Delivery is by the Contractor (100%) and is staged as follows: </w:t>
      </w:r>
    </w:p>
    <w:p w14:paraId="78BE93D1" w14:textId="77777777" w:rsidR="00060DC2" w:rsidRPr="00EC0039" w:rsidRDefault="00060DC2" w:rsidP="00573124">
      <w:pPr>
        <w:pStyle w:val="ListParagraph"/>
        <w:numPr>
          <w:ilvl w:val="0"/>
          <w:numId w:val="45"/>
        </w:numPr>
        <w:spacing w:before="100" w:beforeAutospacing="1" w:after="100" w:afterAutospacing="1" w:line="360" w:lineRule="auto"/>
        <w:ind w:left="1701" w:hanging="567"/>
        <w:jc w:val="both"/>
        <w:rPr>
          <w:rFonts w:ascii="Times New Roman" w:eastAsia="Aptos" w:hAnsi="Times New Roman"/>
          <w:szCs w:val="22"/>
          <w:lang w:eastAsia="en-GB"/>
        </w:rPr>
      </w:pPr>
      <w:r w:rsidRPr="00EC0039">
        <w:rPr>
          <w:rFonts w:ascii="Times New Roman" w:eastAsia="Aptos" w:hAnsi="Times New Roman"/>
          <w:szCs w:val="22"/>
          <w:u w:val="single"/>
          <w:lang w:eastAsia="en-GB"/>
        </w:rPr>
        <w:t>Induction Stage (2.25 hours):</w:t>
      </w:r>
      <w:r w:rsidRPr="00EC0039">
        <w:rPr>
          <w:rFonts w:ascii="Times New Roman" w:eastAsia="Aptos" w:hAnsi="Times New Roman"/>
          <w:szCs w:val="22"/>
          <w:lang w:eastAsia="en-GB"/>
        </w:rPr>
        <w:br/>
        <w:t>(1) Introduction to Generic Academic Programme (purpose and scope) – 0.75 hours.</w:t>
      </w:r>
      <w:r w:rsidRPr="00EC0039">
        <w:rPr>
          <w:rFonts w:ascii="Times New Roman" w:eastAsia="Aptos" w:hAnsi="Times New Roman"/>
          <w:szCs w:val="22"/>
          <w:lang w:eastAsia="en-GB"/>
        </w:rPr>
        <w:br/>
        <w:t>(2) Examination Techniques (study systems and skills; studying when tired; exam techniques; dealing with exam anxiety) – 1.50 hours.</w:t>
      </w:r>
    </w:p>
    <w:p w14:paraId="4239B349" w14:textId="77777777" w:rsidR="00060DC2" w:rsidRPr="00EC0039" w:rsidRDefault="00060DC2" w:rsidP="0050158E">
      <w:pPr>
        <w:pStyle w:val="ListParagraph"/>
        <w:spacing w:before="100" w:beforeAutospacing="1" w:after="100" w:afterAutospacing="1" w:line="360" w:lineRule="auto"/>
        <w:ind w:left="927"/>
        <w:jc w:val="both"/>
        <w:rPr>
          <w:rFonts w:ascii="Times New Roman" w:eastAsia="Aptos" w:hAnsi="Times New Roman"/>
          <w:szCs w:val="22"/>
          <w:lang w:eastAsia="en-GB"/>
        </w:rPr>
      </w:pPr>
    </w:p>
    <w:p w14:paraId="3A9FC2D3" w14:textId="77777777" w:rsidR="00060DC2" w:rsidRPr="00EC0039" w:rsidRDefault="00060DC2" w:rsidP="00573124">
      <w:pPr>
        <w:pStyle w:val="ListParagraph"/>
        <w:numPr>
          <w:ilvl w:val="0"/>
          <w:numId w:val="45"/>
        </w:numPr>
        <w:spacing w:before="100" w:beforeAutospacing="1" w:after="100" w:afterAutospacing="1" w:line="360" w:lineRule="auto"/>
        <w:ind w:left="1701" w:hanging="567"/>
        <w:jc w:val="both"/>
        <w:rPr>
          <w:rFonts w:ascii="Times New Roman" w:eastAsia="Aptos" w:hAnsi="Times New Roman"/>
          <w:szCs w:val="22"/>
          <w:lang w:eastAsia="en-GB"/>
        </w:rPr>
      </w:pPr>
      <w:r w:rsidRPr="00EC0039">
        <w:rPr>
          <w:rFonts w:ascii="Times New Roman" w:eastAsia="Aptos" w:hAnsi="Times New Roman"/>
          <w:szCs w:val="22"/>
          <w:u w:val="single"/>
          <w:lang w:eastAsia="en-GB"/>
        </w:rPr>
        <w:t>Development Stage (5.25 hours):</w:t>
      </w:r>
      <w:r w:rsidRPr="00EC0039">
        <w:rPr>
          <w:rFonts w:ascii="Times New Roman" w:eastAsia="Aptos" w:hAnsi="Times New Roman"/>
          <w:szCs w:val="22"/>
          <w:lang w:eastAsia="en-GB"/>
        </w:rPr>
        <w:br/>
        <w:t>(1) Library Familiarisation (document and book search systems; finding books and journals; practical exercise) – 1.50 hours.</w:t>
      </w:r>
      <w:r w:rsidRPr="00EC0039">
        <w:rPr>
          <w:rFonts w:ascii="Times New Roman" w:eastAsia="Aptos" w:hAnsi="Times New Roman"/>
          <w:szCs w:val="22"/>
          <w:lang w:eastAsia="en-GB"/>
        </w:rPr>
        <w:br/>
        <w:t>(2) Academic Writing, Research and Writing Skills (understanding the question; sourcing information; internet research; effective note-taking; structuring the essay; essay layout and presentation) – 2.25 hours.</w:t>
      </w:r>
      <w:r w:rsidRPr="00EC0039">
        <w:rPr>
          <w:rFonts w:ascii="Times New Roman" w:eastAsia="Aptos" w:hAnsi="Times New Roman"/>
          <w:szCs w:val="22"/>
          <w:lang w:eastAsia="en-GB"/>
        </w:rPr>
        <w:br/>
        <w:t>(3) Plagiarism and Referencing (plagiarism; fair use; Harvard referencing; in-text citation) – 1.50 hours.</w:t>
      </w:r>
    </w:p>
    <w:p w14:paraId="1E01E12F" w14:textId="77777777" w:rsidR="00060DC2" w:rsidRPr="00EC0039" w:rsidRDefault="00060DC2" w:rsidP="00573124">
      <w:pPr>
        <w:spacing w:before="100" w:beforeAutospacing="1" w:after="100" w:afterAutospacing="1" w:line="360" w:lineRule="auto"/>
        <w:ind w:left="1134" w:hanging="567"/>
        <w:jc w:val="both"/>
        <w:rPr>
          <w:rFonts w:ascii="Times New Roman" w:eastAsia="Aptos" w:hAnsi="Times New Roman"/>
          <w:szCs w:val="22"/>
          <w:lang w:eastAsia="en-GB"/>
        </w:rPr>
      </w:pPr>
      <w:r w:rsidRPr="00EC0039">
        <w:rPr>
          <w:rFonts w:ascii="Times New Roman" w:eastAsia="Aptos" w:hAnsi="Times New Roman"/>
          <w:b/>
          <w:bCs/>
          <w:szCs w:val="22"/>
          <w:lang w:eastAsia="en-GB"/>
        </w:rPr>
        <w:t>1.5.8. Module 703 – Strategic and Defence Studies (30.00 hours + optional exam time):</w:t>
      </w:r>
      <w:r w:rsidRPr="00EC0039">
        <w:rPr>
          <w:rFonts w:ascii="Times New Roman" w:eastAsia="Aptos" w:hAnsi="Times New Roman"/>
          <w:szCs w:val="22"/>
          <w:lang w:eastAsia="en-GB"/>
        </w:rPr>
        <w:t xml:space="preserve"> This module develops Cadets’ knowledge and comprehension of Defence Studies while recognising the need for reflection, self-awareness and self-directed learning, and supports foundations for future learning and development at higher levels. On completion, Cadets will understand the complexity of the contemporary security environment nationally and globally, be aware of Defence Forces roles domestically and overseas, and demonstrate research, critical analysis and the ability to synthesise information reflectively and purposefully. Delivery is by the Contractor (100%) during the Development Stage and includes sequenced lectures on key concepts and introduction, states and power, strategy, the evolution of modern regular land warfare, naval operations and warfare, air operations and warfare, the evolution of modern irregular land warfare, revolutionary war, terrorism </w:t>
      </w:r>
      <w:r w:rsidRPr="00EC0039">
        <w:rPr>
          <w:rFonts w:ascii="Times New Roman" w:eastAsia="Aptos" w:hAnsi="Times New Roman"/>
          <w:szCs w:val="22"/>
          <w:lang w:eastAsia="en-GB"/>
        </w:rPr>
        <w:lastRenderedPageBreak/>
        <w:t>and counterterrorism, hybrid war and grey zone activities, and the future operating environment, with dedicated student research time and a two-hour examination where directed.</w:t>
      </w:r>
    </w:p>
    <w:p w14:paraId="49289B52" w14:textId="77777777" w:rsidR="00060DC2" w:rsidRPr="00EC0039" w:rsidRDefault="00060DC2" w:rsidP="00573124">
      <w:pPr>
        <w:spacing w:before="100" w:beforeAutospacing="1" w:after="100" w:afterAutospacing="1" w:line="360" w:lineRule="auto"/>
        <w:ind w:left="1134" w:hanging="567"/>
        <w:jc w:val="both"/>
        <w:rPr>
          <w:rFonts w:ascii="Times New Roman" w:eastAsia="Aptos" w:hAnsi="Times New Roman"/>
          <w:szCs w:val="22"/>
          <w:lang w:eastAsia="en-GB"/>
        </w:rPr>
      </w:pPr>
      <w:r w:rsidRPr="00EC0039">
        <w:rPr>
          <w:rFonts w:ascii="Times New Roman" w:eastAsia="Aptos" w:hAnsi="Times New Roman"/>
          <w:b/>
          <w:bCs/>
          <w:szCs w:val="22"/>
          <w:lang w:eastAsia="en-GB"/>
        </w:rPr>
        <w:t>1.5.9. Module 704 – Military and Political Sociology (30.00 hours + optional exam time):</w:t>
      </w:r>
      <w:r w:rsidRPr="00EC0039">
        <w:rPr>
          <w:rFonts w:ascii="Times New Roman" w:eastAsia="Aptos" w:hAnsi="Times New Roman"/>
          <w:szCs w:val="22"/>
          <w:lang w:eastAsia="en-GB"/>
        </w:rPr>
        <w:t xml:space="preserve"> This module develops Cadets’ knowledge and comprehension of Politics and Political Science while recognising the need for reflection, self-awareness and self-directed learning, and supports analysis, synthesis and evaluation of political science as a foundation for future learning and development at higher levels. On completion, Cadets will demonstrate understanding and awareness of national, European and international political and social institutions and their relevance to the defence and security environment, demonstrate creative critical analysis using political and social science perspectives, and demonstrate reflective awareness of the application of all components of the programme. Delivery is by the Contractor (100%) during the Development Stage and includes Political Science instruction (international system; theories in international relations; spectrum of conflict; theories of conflict; use of force and scale of weaponry; extremism; peace-making/peacebuilding/peacekeeping; conflict resolution; “just war” theory; nuclear policy and proliferation; intergovernmental and supranational organisations; neutrality) and Military Sociology themes (race and ethnicity; gender and sexuality; who fights and why; conscription vs volunteer armies; civil-military relations and democratic control; civil-military relations in conflict), supported by student research time and a two-hour examination where directed.</w:t>
      </w:r>
    </w:p>
    <w:p w14:paraId="35DB6B10" w14:textId="77777777" w:rsidR="00060DC2" w:rsidRPr="00EC0039" w:rsidRDefault="00060DC2" w:rsidP="00573124">
      <w:pPr>
        <w:spacing w:before="100" w:beforeAutospacing="1" w:after="100" w:afterAutospacing="1" w:line="360" w:lineRule="auto"/>
        <w:ind w:left="1134" w:hanging="567"/>
        <w:jc w:val="both"/>
        <w:rPr>
          <w:rFonts w:ascii="Times New Roman" w:eastAsia="Aptos" w:hAnsi="Times New Roman"/>
          <w:szCs w:val="22"/>
          <w:lang w:eastAsia="en-GB"/>
        </w:rPr>
      </w:pPr>
      <w:r w:rsidRPr="00EC0039">
        <w:rPr>
          <w:rFonts w:ascii="Times New Roman" w:eastAsia="Aptos" w:hAnsi="Times New Roman"/>
          <w:b/>
          <w:bCs/>
          <w:szCs w:val="22"/>
          <w:lang w:eastAsia="en-GB"/>
        </w:rPr>
        <w:t>1.5.10. Module 705 – Irish History in Focus (30.00 hours + optional exam time):</w:t>
      </w:r>
      <w:r w:rsidRPr="00EC0039">
        <w:rPr>
          <w:rFonts w:ascii="Times New Roman" w:eastAsia="Aptos" w:hAnsi="Times New Roman"/>
          <w:szCs w:val="22"/>
          <w:lang w:eastAsia="en-GB"/>
        </w:rPr>
        <w:t xml:space="preserve"> This module develops Cadets’ knowledge and comprehension of Irish history while recognising the need for reflection, self-awareness and self-directed learning, and supports analysis, synthesis and evaluation of history and politics as a foundation for future learning and development at higher levels. On completion, Cadets will demonstrate a thorough grounding in the political, social and military history of 20th-century Ireland, understand key events and phases in the history of the Defence Forces and their broader significance to Irish history, and demonstrate the ability to analyse creatively and critically how Irish history has been shaped along socio-political and economic lines. Delivery is by the Contractor (100%) during the Empowerment Stage and includes lectures and case studies addressing professional military history and its utility, the Defence Forces’ institutional history, Ireland c.1600–1900, the land question and Home Rule/Unionism (Curragh Mutiny), political agitation and the 1916 Rising/WWI (Irish soldiers in the First World War), the War of Independence and Civil War (Cork and Kerry guerrilla campaign), consolidating the Free State (Army Mutiny), emergence of modern Ireland (Niemba Massacre), emigration/diaspora and peacekeeping (Jadotville; At </w:t>
      </w:r>
      <w:proofErr w:type="spellStart"/>
      <w:r w:rsidRPr="00EC0039">
        <w:rPr>
          <w:rFonts w:ascii="Times New Roman" w:eastAsia="Aptos" w:hAnsi="Times New Roman"/>
          <w:szCs w:val="22"/>
          <w:lang w:eastAsia="en-GB"/>
        </w:rPr>
        <w:t>Tiri</w:t>
      </w:r>
      <w:proofErr w:type="spellEnd"/>
      <w:r w:rsidRPr="00EC0039">
        <w:rPr>
          <w:rFonts w:ascii="Times New Roman" w:eastAsia="Aptos" w:hAnsi="Times New Roman"/>
          <w:szCs w:val="22"/>
          <w:lang w:eastAsia="en-GB"/>
        </w:rPr>
        <w:t xml:space="preserve">), and the Troubles/Northern </w:t>
      </w:r>
      <w:r w:rsidRPr="00EC0039">
        <w:rPr>
          <w:rFonts w:ascii="Times New Roman" w:eastAsia="Aptos" w:hAnsi="Times New Roman"/>
          <w:szCs w:val="22"/>
          <w:lang w:eastAsia="en-GB"/>
        </w:rPr>
        <w:lastRenderedPageBreak/>
        <w:t xml:space="preserve">Ireland 1922–1998 (Don </w:t>
      </w:r>
      <w:proofErr w:type="spellStart"/>
      <w:r w:rsidRPr="00EC0039">
        <w:rPr>
          <w:rFonts w:ascii="Times New Roman" w:eastAsia="Aptos" w:hAnsi="Times New Roman"/>
          <w:szCs w:val="22"/>
          <w:lang w:eastAsia="en-GB"/>
        </w:rPr>
        <w:t>Tidey</w:t>
      </w:r>
      <w:proofErr w:type="spellEnd"/>
      <w:r w:rsidRPr="00EC0039">
        <w:rPr>
          <w:rFonts w:ascii="Times New Roman" w:eastAsia="Aptos" w:hAnsi="Times New Roman"/>
          <w:szCs w:val="22"/>
          <w:lang w:eastAsia="en-GB"/>
        </w:rPr>
        <w:t>), with student research time and exam preparation and a two-hour examination where directed.</w:t>
      </w:r>
    </w:p>
    <w:p w14:paraId="3DA70939" w14:textId="77777777" w:rsidR="00060DC2" w:rsidRPr="00EC0039" w:rsidRDefault="00060DC2" w:rsidP="00573124">
      <w:pPr>
        <w:spacing w:before="100" w:beforeAutospacing="1" w:after="100" w:afterAutospacing="1" w:line="360" w:lineRule="auto"/>
        <w:ind w:left="1134" w:hanging="567"/>
        <w:jc w:val="both"/>
        <w:rPr>
          <w:rFonts w:ascii="Times New Roman" w:eastAsia="Aptos" w:hAnsi="Times New Roman"/>
          <w:szCs w:val="22"/>
          <w:lang w:eastAsia="en-GB"/>
        </w:rPr>
      </w:pPr>
      <w:r w:rsidRPr="00EC0039">
        <w:rPr>
          <w:rFonts w:ascii="Times New Roman" w:eastAsia="Aptos" w:hAnsi="Times New Roman"/>
          <w:b/>
          <w:bCs/>
          <w:szCs w:val="22"/>
          <w:lang w:eastAsia="en-GB"/>
        </w:rPr>
        <w:t>1.5.11. Module 706 – Economics, Bookkeeping and Accountancy (30.00 hours + optional exam time):</w:t>
      </w:r>
      <w:r w:rsidRPr="00EC0039">
        <w:rPr>
          <w:rFonts w:ascii="Times New Roman" w:eastAsia="Aptos" w:hAnsi="Times New Roman"/>
          <w:szCs w:val="22"/>
          <w:lang w:eastAsia="en-GB"/>
        </w:rPr>
        <w:t xml:space="preserve"> This module prepares Cadets to demonstrate a basic understanding of microeconomics and macroeconomics, understand the European integration project, reach an acceptable standard in bookkeeping procedures (with particular emphasis on Officer Mess appointments), actively participate as a member of an audit board if required, and qualify for the award of the LMDS Diploma. On completion, Cadets will display a basic understanding of economics as it applies to commissioned leaders/middle managers, record non-credit transactions using double-entry bookkeeping, construct and balance accounting records, prepare bar trading and income/expenditure accounts, prepare control reconciliations and checking procedures, and use basic elements of an accounting software package. Delivery is by the Contractor (100%) during the Empowerment Stage and includes instruction and practical application across economic fundamentals (including the relevance of economics, demand/supply/price and market types), the international economy and European integration, double-entry bookkeeping (cash book, sales/purchases books, expense accounts and ledger “T” accounts), recording/posting of cash and cheque payments and receipts, balancing and bank reconciliation, petty cash systems, stock records, bar trading accounts, gratuities and functions accounts, income and expenditure accounts, audit objectives/protocols and processes, and bookkeeping software/Excel, including an in-class assessment, student revision time and a two-hour examination where directed.</w:t>
      </w:r>
    </w:p>
    <w:p w14:paraId="4C19A354" w14:textId="77777777" w:rsidR="00060DC2" w:rsidRPr="00EC0039" w:rsidRDefault="00060DC2" w:rsidP="00573124">
      <w:pPr>
        <w:spacing w:before="100" w:beforeAutospacing="1" w:after="100" w:afterAutospacing="1" w:line="360" w:lineRule="auto"/>
        <w:ind w:left="1134" w:hanging="567"/>
        <w:jc w:val="both"/>
        <w:rPr>
          <w:rFonts w:ascii="Times New Roman" w:eastAsia="Aptos" w:hAnsi="Times New Roman"/>
          <w:szCs w:val="22"/>
          <w:lang w:eastAsia="en-GB"/>
        </w:rPr>
      </w:pPr>
      <w:r w:rsidRPr="00EC0039">
        <w:rPr>
          <w:rFonts w:ascii="Times New Roman" w:eastAsia="Aptos" w:hAnsi="Times New Roman"/>
          <w:b/>
          <w:bCs/>
          <w:szCs w:val="22"/>
          <w:lang w:eastAsia="en-GB"/>
        </w:rPr>
        <w:t>1.5.12. Summary of Assessment Support Required (Cadet School Syllabus):</w:t>
      </w:r>
      <w:r w:rsidRPr="00EC0039">
        <w:rPr>
          <w:rFonts w:ascii="Times New Roman" w:eastAsia="Aptos" w:hAnsi="Times New Roman"/>
          <w:szCs w:val="22"/>
          <w:lang w:eastAsia="en-GB"/>
        </w:rPr>
        <w:t xml:space="preserve"> As outlined across individual modules above, the Contractor will be responsible for delivery and/or correction of academic assessments (as applicable) in accordance with the Cadet School syllabus and Academic Partner requirements, including: </w:t>
      </w:r>
    </w:p>
    <w:p w14:paraId="4D480BF4" w14:textId="77777777" w:rsidR="00573124" w:rsidRDefault="00060DC2" w:rsidP="00573124">
      <w:pPr>
        <w:pStyle w:val="ListParagraph"/>
        <w:numPr>
          <w:ilvl w:val="1"/>
          <w:numId w:val="46"/>
        </w:numPr>
        <w:spacing w:before="100" w:beforeAutospacing="1" w:after="100" w:afterAutospacing="1" w:line="360" w:lineRule="auto"/>
        <w:ind w:left="1701" w:hanging="567"/>
        <w:jc w:val="both"/>
        <w:rPr>
          <w:rFonts w:ascii="Times New Roman" w:eastAsia="Aptos" w:hAnsi="Times New Roman"/>
          <w:szCs w:val="22"/>
          <w:lang w:eastAsia="en-GB"/>
        </w:rPr>
      </w:pPr>
      <w:r w:rsidRPr="00573124">
        <w:rPr>
          <w:rFonts w:ascii="Times New Roman" w:eastAsia="Aptos" w:hAnsi="Times New Roman"/>
          <w:szCs w:val="22"/>
          <w:lang w:eastAsia="en-GB"/>
        </w:rPr>
        <w:t>Irish History in Focus (705) – assessment by exam, essay, continuous assessment and/or presentation.</w:t>
      </w:r>
    </w:p>
    <w:p w14:paraId="7815786E" w14:textId="77777777" w:rsidR="00573124" w:rsidRDefault="00060DC2" w:rsidP="00573124">
      <w:pPr>
        <w:pStyle w:val="ListParagraph"/>
        <w:numPr>
          <w:ilvl w:val="1"/>
          <w:numId w:val="46"/>
        </w:numPr>
        <w:spacing w:before="100" w:beforeAutospacing="1" w:after="100" w:afterAutospacing="1" w:line="360" w:lineRule="auto"/>
        <w:ind w:left="1701" w:hanging="567"/>
        <w:jc w:val="both"/>
        <w:rPr>
          <w:rFonts w:ascii="Times New Roman" w:eastAsia="Aptos" w:hAnsi="Times New Roman"/>
          <w:szCs w:val="22"/>
          <w:lang w:eastAsia="en-GB"/>
        </w:rPr>
      </w:pPr>
      <w:r w:rsidRPr="00573124">
        <w:rPr>
          <w:rFonts w:ascii="Times New Roman" w:eastAsia="Aptos" w:hAnsi="Times New Roman"/>
          <w:szCs w:val="22"/>
          <w:lang w:eastAsia="en-GB"/>
        </w:rPr>
        <w:t>Strategic and Defence Studies (703) – assessment by exam, essay, continuous assessment and/or presentation.</w:t>
      </w:r>
    </w:p>
    <w:p w14:paraId="79820834" w14:textId="77777777" w:rsidR="00573124" w:rsidRDefault="00060DC2" w:rsidP="00573124">
      <w:pPr>
        <w:pStyle w:val="ListParagraph"/>
        <w:numPr>
          <w:ilvl w:val="1"/>
          <w:numId w:val="46"/>
        </w:numPr>
        <w:spacing w:before="100" w:beforeAutospacing="1" w:after="100" w:afterAutospacing="1" w:line="360" w:lineRule="auto"/>
        <w:ind w:left="1701" w:hanging="567"/>
        <w:jc w:val="both"/>
        <w:rPr>
          <w:rFonts w:ascii="Times New Roman" w:eastAsia="Aptos" w:hAnsi="Times New Roman"/>
          <w:szCs w:val="22"/>
          <w:lang w:eastAsia="en-GB"/>
        </w:rPr>
      </w:pPr>
      <w:r w:rsidRPr="00573124">
        <w:rPr>
          <w:rFonts w:ascii="Times New Roman" w:eastAsia="Aptos" w:hAnsi="Times New Roman"/>
          <w:szCs w:val="22"/>
          <w:lang w:eastAsia="en-GB"/>
        </w:rPr>
        <w:t>Military and Political Sociology (704) – assessment by exam, essay, continuous assessment and/or presentation.</w:t>
      </w:r>
    </w:p>
    <w:p w14:paraId="39B34DF0" w14:textId="77777777" w:rsidR="00573124" w:rsidRDefault="00060DC2" w:rsidP="00573124">
      <w:pPr>
        <w:pStyle w:val="ListParagraph"/>
        <w:numPr>
          <w:ilvl w:val="1"/>
          <w:numId w:val="46"/>
        </w:numPr>
        <w:spacing w:before="100" w:beforeAutospacing="1" w:after="100" w:afterAutospacing="1" w:line="360" w:lineRule="auto"/>
        <w:ind w:left="1701" w:hanging="567"/>
        <w:jc w:val="both"/>
        <w:rPr>
          <w:rFonts w:ascii="Times New Roman" w:eastAsia="Aptos" w:hAnsi="Times New Roman"/>
          <w:szCs w:val="22"/>
          <w:lang w:eastAsia="en-GB"/>
        </w:rPr>
      </w:pPr>
      <w:r w:rsidRPr="00573124">
        <w:rPr>
          <w:rFonts w:ascii="Times New Roman" w:eastAsia="Aptos" w:hAnsi="Times New Roman"/>
          <w:szCs w:val="22"/>
          <w:lang w:eastAsia="en-GB"/>
        </w:rPr>
        <w:t>Economics, Bookkeeping and Accountancy (706) – assessment by exam, essay, continuous assessment and/or presentation.</w:t>
      </w:r>
    </w:p>
    <w:p w14:paraId="0E9B9C45" w14:textId="57E2FA90" w:rsidR="00060DC2" w:rsidRPr="00573124" w:rsidRDefault="00060DC2" w:rsidP="00573124">
      <w:pPr>
        <w:pStyle w:val="ListParagraph"/>
        <w:numPr>
          <w:ilvl w:val="1"/>
          <w:numId w:val="46"/>
        </w:numPr>
        <w:spacing w:before="100" w:beforeAutospacing="1" w:after="100" w:afterAutospacing="1" w:line="360" w:lineRule="auto"/>
        <w:ind w:left="1701" w:hanging="567"/>
        <w:jc w:val="both"/>
        <w:rPr>
          <w:rFonts w:ascii="Times New Roman" w:eastAsia="Aptos" w:hAnsi="Times New Roman"/>
          <w:szCs w:val="22"/>
          <w:lang w:eastAsia="en-GB"/>
        </w:rPr>
      </w:pPr>
      <w:r w:rsidRPr="00573124">
        <w:rPr>
          <w:rFonts w:ascii="Times New Roman" w:eastAsia="Aptos" w:hAnsi="Times New Roman"/>
          <w:szCs w:val="22"/>
          <w:lang w:eastAsia="en-GB"/>
        </w:rPr>
        <w:t xml:space="preserve">Academic Theory and Skills (702) – assessed through practical academic skills instruction and associated continuous assessment as directed. </w:t>
      </w:r>
    </w:p>
    <w:p w14:paraId="02C6B2E0" w14:textId="77777777" w:rsidR="00060DC2" w:rsidRDefault="00060DC2" w:rsidP="00573124">
      <w:pPr>
        <w:pStyle w:val="ListParagraph"/>
        <w:numPr>
          <w:ilvl w:val="1"/>
          <w:numId w:val="46"/>
        </w:numPr>
        <w:spacing w:before="100" w:beforeAutospacing="1" w:after="100" w:afterAutospacing="1" w:line="360" w:lineRule="auto"/>
        <w:ind w:left="1701" w:hanging="567"/>
        <w:jc w:val="both"/>
        <w:rPr>
          <w:rFonts w:ascii="Times New Roman" w:eastAsia="Aptos" w:hAnsi="Times New Roman"/>
          <w:szCs w:val="22"/>
          <w:lang w:eastAsia="en-GB"/>
        </w:rPr>
      </w:pPr>
      <w:r w:rsidRPr="00573124">
        <w:rPr>
          <w:rFonts w:ascii="Times New Roman" w:eastAsia="Aptos" w:hAnsi="Times New Roman"/>
          <w:szCs w:val="22"/>
          <w:lang w:eastAsia="en-GB"/>
        </w:rPr>
        <w:lastRenderedPageBreak/>
        <w:t>In addition, Tactical Leadership credit allocations (Section, Platoon and Final) are assessed through military training appointments and exercises (IPP Exam/Field Op Readiness; Platoon Field command appointments; Patrolling/MOUT command appointments) and are aligned for academic credit allocation but are not delivered by the Academic Partner.</w:t>
      </w:r>
    </w:p>
    <w:p w14:paraId="77E7DB3C" w14:textId="77777777" w:rsidR="00573124" w:rsidRPr="00573124" w:rsidRDefault="00573124" w:rsidP="00573124">
      <w:pPr>
        <w:pStyle w:val="ListParagraph"/>
        <w:spacing w:before="100" w:beforeAutospacing="1" w:after="100" w:afterAutospacing="1" w:line="360" w:lineRule="auto"/>
        <w:ind w:left="1701"/>
        <w:jc w:val="both"/>
        <w:rPr>
          <w:rFonts w:ascii="Times New Roman" w:eastAsia="Aptos" w:hAnsi="Times New Roman"/>
          <w:szCs w:val="22"/>
          <w:lang w:eastAsia="en-GB"/>
        </w:rPr>
      </w:pPr>
    </w:p>
    <w:p w14:paraId="05D93A60" w14:textId="77777777" w:rsidR="00060DC2" w:rsidRPr="00DD123D" w:rsidRDefault="00060DC2" w:rsidP="00573124">
      <w:pPr>
        <w:pStyle w:val="ListParagraph"/>
        <w:numPr>
          <w:ilvl w:val="1"/>
          <w:numId w:val="30"/>
        </w:numPr>
        <w:spacing w:line="360" w:lineRule="auto"/>
        <w:ind w:left="1134" w:hanging="567"/>
        <w:jc w:val="both"/>
        <w:rPr>
          <w:rFonts w:ascii="Times New Roman" w:hAnsi="Times New Roman"/>
          <w:szCs w:val="22"/>
        </w:rPr>
      </w:pPr>
      <w:r w:rsidRPr="00DD123D">
        <w:rPr>
          <w:rFonts w:ascii="Times New Roman" w:hAnsi="Times New Roman"/>
          <w:szCs w:val="22"/>
        </w:rPr>
        <w:t xml:space="preserve"> </w:t>
      </w:r>
      <w:r w:rsidRPr="00DD123D">
        <w:rPr>
          <w:rFonts w:ascii="Times New Roman" w:hAnsi="Times New Roman"/>
          <w:b/>
          <w:szCs w:val="22"/>
        </w:rPr>
        <w:t>Other Requirements</w:t>
      </w:r>
      <w:r>
        <w:rPr>
          <w:rFonts w:ascii="Times New Roman" w:hAnsi="Times New Roman"/>
          <w:b/>
          <w:szCs w:val="22"/>
        </w:rPr>
        <w:t xml:space="preserve"> (All Programmes &amp; Wider Associated DF Educational Activities):</w:t>
      </w:r>
    </w:p>
    <w:p w14:paraId="79A12161" w14:textId="77777777" w:rsidR="00060DC2" w:rsidRPr="005276C2" w:rsidRDefault="00060DC2" w:rsidP="0050158E">
      <w:pPr>
        <w:spacing w:line="360" w:lineRule="auto"/>
        <w:jc w:val="both"/>
        <w:rPr>
          <w:rFonts w:ascii="Times New Roman" w:hAnsi="Times New Roman"/>
          <w:szCs w:val="22"/>
        </w:rPr>
      </w:pPr>
    </w:p>
    <w:p w14:paraId="358A8265" w14:textId="77777777" w:rsidR="00060DC2" w:rsidRDefault="00060DC2" w:rsidP="00573124">
      <w:pPr>
        <w:spacing w:line="360" w:lineRule="auto"/>
        <w:ind w:left="1701" w:hanging="567"/>
        <w:jc w:val="both"/>
        <w:rPr>
          <w:rFonts w:ascii="Times New Roman" w:hAnsi="Times New Roman"/>
          <w:szCs w:val="22"/>
        </w:rPr>
      </w:pPr>
      <w:r>
        <w:rPr>
          <w:rFonts w:ascii="Times New Roman" w:hAnsi="Times New Roman"/>
          <w:szCs w:val="22"/>
        </w:rPr>
        <w:t>1.6.1</w:t>
      </w:r>
      <w:r w:rsidRPr="005276C2">
        <w:rPr>
          <w:rFonts w:ascii="Times New Roman" w:hAnsi="Times New Roman"/>
          <w:szCs w:val="22"/>
        </w:rPr>
        <w:t>.   The DF retains the right to continue to contract third party i</w:t>
      </w:r>
      <w:r>
        <w:rPr>
          <w:rFonts w:ascii="Times New Roman" w:hAnsi="Times New Roman"/>
          <w:szCs w:val="22"/>
        </w:rPr>
        <w:t xml:space="preserve">ndividuals and institutions to </w:t>
      </w:r>
      <w:r w:rsidRPr="005276C2">
        <w:rPr>
          <w:rFonts w:ascii="Times New Roman" w:hAnsi="Times New Roman"/>
          <w:szCs w:val="22"/>
        </w:rPr>
        <w:t xml:space="preserve">provide bespoke content </w:t>
      </w:r>
      <w:r w:rsidRPr="008E152F">
        <w:rPr>
          <w:rFonts w:ascii="Times New Roman" w:hAnsi="Times New Roman"/>
          <w:szCs w:val="22"/>
        </w:rPr>
        <w:t xml:space="preserve">and subject matter expertise </w:t>
      </w:r>
      <w:r w:rsidRPr="005276C2">
        <w:rPr>
          <w:rFonts w:ascii="Times New Roman" w:hAnsi="Times New Roman"/>
          <w:szCs w:val="22"/>
        </w:rPr>
        <w:t xml:space="preserve">or various course components, Course content </w:t>
      </w:r>
      <w:r w:rsidRPr="005276C2">
        <w:rPr>
          <w:rFonts w:ascii="Times New Roman" w:hAnsi="Times New Roman"/>
          <w:szCs w:val="22"/>
        </w:rPr>
        <w:tab/>
        <w:t>acquired in this way will be subject to cons</w:t>
      </w:r>
      <w:r>
        <w:rPr>
          <w:rFonts w:ascii="Times New Roman" w:hAnsi="Times New Roman"/>
          <w:szCs w:val="22"/>
        </w:rPr>
        <w:t xml:space="preserve">ultation and </w:t>
      </w:r>
      <w:r w:rsidRPr="005276C2">
        <w:rPr>
          <w:rFonts w:ascii="Times New Roman" w:hAnsi="Times New Roman"/>
          <w:szCs w:val="22"/>
        </w:rPr>
        <w:t>agreement with the Contractor to ensure quali</w:t>
      </w:r>
      <w:r>
        <w:rPr>
          <w:rFonts w:ascii="Times New Roman" w:hAnsi="Times New Roman"/>
          <w:szCs w:val="22"/>
        </w:rPr>
        <w:t xml:space="preserve">ty for accreditation purposes. </w:t>
      </w:r>
    </w:p>
    <w:p w14:paraId="1DB935C9" w14:textId="77777777" w:rsidR="00060DC2" w:rsidRPr="005276C2" w:rsidRDefault="00060DC2" w:rsidP="00573124">
      <w:pPr>
        <w:spacing w:line="360" w:lineRule="auto"/>
        <w:ind w:left="1701" w:hanging="567"/>
        <w:jc w:val="both"/>
        <w:rPr>
          <w:rFonts w:ascii="Times New Roman" w:hAnsi="Times New Roman"/>
          <w:szCs w:val="22"/>
        </w:rPr>
      </w:pPr>
    </w:p>
    <w:p w14:paraId="6551125F" w14:textId="77777777" w:rsidR="00060DC2" w:rsidRDefault="00060DC2" w:rsidP="00573124">
      <w:pPr>
        <w:spacing w:line="360" w:lineRule="auto"/>
        <w:ind w:left="1701" w:hanging="567"/>
        <w:jc w:val="both"/>
        <w:rPr>
          <w:rFonts w:ascii="Times New Roman" w:hAnsi="Times New Roman"/>
          <w:szCs w:val="22"/>
        </w:rPr>
      </w:pPr>
      <w:r>
        <w:rPr>
          <w:rFonts w:ascii="Times New Roman" w:hAnsi="Times New Roman"/>
          <w:szCs w:val="22"/>
        </w:rPr>
        <w:t>1.6.2.</w:t>
      </w:r>
      <w:r>
        <w:rPr>
          <w:rFonts w:ascii="Times New Roman" w:hAnsi="Times New Roman"/>
          <w:szCs w:val="22"/>
        </w:rPr>
        <w:tab/>
      </w:r>
      <w:r w:rsidRPr="005276C2">
        <w:rPr>
          <w:rFonts w:ascii="Times New Roman" w:hAnsi="Times New Roman"/>
          <w:szCs w:val="22"/>
        </w:rPr>
        <w:t xml:space="preserve">Module descriptors presented for approval through the contractor’s own course </w:t>
      </w:r>
      <w:r w:rsidRPr="005276C2">
        <w:rPr>
          <w:rFonts w:ascii="Times New Roman" w:hAnsi="Times New Roman"/>
          <w:szCs w:val="22"/>
        </w:rPr>
        <w:tab/>
        <w:t xml:space="preserve">governance and accreditation processes will be prepared jointly with nominated </w:t>
      </w:r>
      <w:r>
        <w:rPr>
          <w:rFonts w:ascii="Times New Roman" w:hAnsi="Times New Roman"/>
          <w:szCs w:val="22"/>
        </w:rPr>
        <w:t>Military College Instructors</w:t>
      </w:r>
      <w:r w:rsidRPr="005276C2">
        <w:rPr>
          <w:rFonts w:ascii="Times New Roman" w:hAnsi="Times New Roman"/>
          <w:szCs w:val="22"/>
        </w:rPr>
        <w:t>. Contractors must be able to demonstrate that the</w:t>
      </w:r>
      <w:r>
        <w:rPr>
          <w:rFonts w:ascii="Times New Roman" w:hAnsi="Times New Roman"/>
          <w:szCs w:val="22"/>
        </w:rPr>
        <w:t>y</w:t>
      </w:r>
      <w:r w:rsidRPr="005276C2">
        <w:rPr>
          <w:rFonts w:ascii="Times New Roman" w:hAnsi="Times New Roman"/>
          <w:szCs w:val="22"/>
        </w:rPr>
        <w:t xml:space="preserve"> can gain appropriate and timely approval for the course through their own governance and accreditation processes within the timeline specified for delivery of the course by the Defence Forces.</w:t>
      </w:r>
    </w:p>
    <w:p w14:paraId="723AA2BF" w14:textId="77777777" w:rsidR="00060DC2" w:rsidRDefault="00060DC2" w:rsidP="00573124">
      <w:pPr>
        <w:spacing w:line="360" w:lineRule="auto"/>
        <w:ind w:left="1701" w:hanging="567"/>
        <w:jc w:val="both"/>
        <w:rPr>
          <w:rFonts w:ascii="Times New Roman" w:hAnsi="Times New Roman"/>
          <w:szCs w:val="22"/>
        </w:rPr>
      </w:pPr>
    </w:p>
    <w:p w14:paraId="4E826A3A" w14:textId="77777777" w:rsidR="00060DC2" w:rsidRDefault="00060DC2" w:rsidP="00573124">
      <w:pPr>
        <w:spacing w:line="360" w:lineRule="auto"/>
        <w:ind w:left="1701" w:hanging="567"/>
        <w:jc w:val="both"/>
        <w:rPr>
          <w:rFonts w:ascii="Times New Roman" w:hAnsi="Times New Roman"/>
          <w:szCs w:val="22"/>
        </w:rPr>
      </w:pPr>
      <w:r>
        <w:rPr>
          <w:rFonts w:ascii="Times New Roman" w:hAnsi="Times New Roman"/>
          <w:szCs w:val="22"/>
        </w:rPr>
        <w:t>1.6.3.</w:t>
      </w:r>
      <w:r>
        <w:rPr>
          <w:rFonts w:ascii="Times New Roman" w:hAnsi="Times New Roman"/>
          <w:szCs w:val="22"/>
        </w:rPr>
        <w:tab/>
        <w:t>Both the JCSC and LCSC are modularised with students given the option to complete both courses through modularisation at the time of application.</w:t>
      </w:r>
    </w:p>
    <w:p w14:paraId="7C322230" w14:textId="77777777" w:rsidR="00060DC2" w:rsidRDefault="00060DC2" w:rsidP="00573124">
      <w:pPr>
        <w:spacing w:line="360" w:lineRule="auto"/>
        <w:ind w:left="1701" w:hanging="567"/>
        <w:jc w:val="both"/>
        <w:rPr>
          <w:rFonts w:ascii="Times New Roman" w:hAnsi="Times New Roman"/>
          <w:szCs w:val="22"/>
        </w:rPr>
      </w:pPr>
    </w:p>
    <w:p w14:paraId="2A567397" w14:textId="6624151C" w:rsidR="00060DC2" w:rsidRPr="008E152F" w:rsidRDefault="00060DC2" w:rsidP="00573124">
      <w:pPr>
        <w:spacing w:line="360" w:lineRule="auto"/>
        <w:ind w:left="1701" w:hanging="567"/>
        <w:jc w:val="both"/>
        <w:rPr>
          <w:rFonts w:ascii="Times New Roman" w:hAnsi="Times New Roman"/>
          <w:szCs w:val="22"/>
        </w:rPr>
      </w:pPr>
      <w:r>
        <w:rPr>
          <w:rFonts w:ascii="Times New Roman" w:hAnsi="Times New Roman"/>
          <w:szCs w:val="22"/>
        </w:rPr>
        <w:t xml:space="preserve">1.6.5. Indicative student capacities for </w:t>
      </w:r>
      <w:r w:rsidR="00FA6276">
        <w:rPr>
          <w:rFonts w:ascii="Times New Roman" w:hAnsi="Times New Roman"/>
          <w:szCs w:val="22"/>
        </w:rPr>
        <w:t>all</w:t>
      </w:r>
      <w:r>
        <w:rPr>
          <w:rFonts w:ascii="Times New Roman" w:hAnsi="Times New Roman"/>
          <w:szCs w:val="22"/>
        </w:rPr>
        <w:t xml:space="preserve"> courses are outlined in </w:t>
      </w:r>
      <w:r w:rsidRPr="008E152F">
        <w:rPr>
          <w:rFonts w:ascii="Times New Roman" w:hAnsi="Times New Roman"/>
          <w:szCs w:val="22"/>
        </w:rPr>
        <w:t>Section 1</w:t>
      </w:r>
      <w:r w:rsidR="00FA6276">
        <w:rPr>
          <w:rFonts w:ascii="Times New Roman" w:hAnsi="Times New Roman"/>
          <w:szCs w:val="22"/>
        </w:rPr>
        <w:t>.1</w:t>
      </w:r>
      <w:r w:rsidRPr="008E152F">
        <w:rPr>
          <w:rFonts w:ascii="Times New Roman" w:hAnsi="Times New Roman"/>
          <w:szCs w:val="22"/>
        </w:rPr>
        <w:t xml:space="preserve"> above. Contractors should also be prepared to increase this capacity in response to operational requirements. Every effort will be made by the DF to forecast and communicate such increases in advance to the Contractor. Additional costs to facilitate increased course capacity should be on a pro-rata basis.</w:t>
      </w:r>
    </w:p>
    <w:p w14:paraId="519D2DEA" w14:textId="77777777" w:rsidR="00060DC2" w:rsidRDefault="00060DC2" w:rsidP="00573124">
      <w:pPr>
        <w:spacing w:line="360" w:lineRule="auto"/>
        <w:ind w:left="1701" w:hanging="567"/>
        <w:jc w:val="both"/>
        <w:rPr>
          <w:rFonts w:ascii="Times New Roman" w:hAnsi="Times New Roman"/>
          <w:szCs w:val="22"/>
        </w:rPr>
      </w:pPr>
    </w:p>
    <w:p w14:paraId="15F73D7B" w14:textId="77777777" w:rsidR="00060DC2" w:rsidRDefault="00060DC2" w:rsidP="00573124">
      <w:pPr>
        <w:spacing w:line="360" w:lineRule="auto"/>
        <w:ind w:left="1701" w:hanging="567"/>
        <w:jc w:val="both"/>
        <w:rPr>
          <w:rFonts w:ascii="Times New Roman" w:hAnsi="Times New Roman"/>
          <w:szCs w:val="22"/>
        </w:rPr>
      </w:pPr>
      <w:r>
        <w:rPr>
          <w:rFonts w:ascii="Times New Roman" w:hAnsi="Times New Roman"/>
          <w:szCs w:val="22"/>
        </w:rPr>
        <w:t>1.6.6.</w:t>
      </w:r>
      <w:r>
        <w:rPr>
          <w:rFonts w:ascii="Times New Roman" w:hAnsi="Times New Roman"/>
          <w:szCs w:val="22"/>
        </w:rPr>
        <w:tab/>
        <w:t xml:space="preserve">Flexibility is required to facilitate the attendance of additional personnel on an ad-hoc basis on individual modules or exercises or at individual instructional periods/lectures conducted as part of the course. Such attendees will include inter-alia: DF personnel including Reserve Officers, civil servants, IO/NGO staff, international military officers and other civilian academic students of comparable </w:t>
      </w:r>
      <w:r>
        <w:rPr>
          <w:rFonts w:ascii="Times New Roman" w:hAnsi="Times New Roman"/>
          <w:szCs w:val="22"/>
        </w:rPr>
        <w:lastRenderedPageBreak/>
        <w:t xml:space="preserve">programmes. </w:t>
      </w:r>
      <w:r w:rsidRPr="00FA440A">
        <w:rPr>
          <w:rFonts w:ascii="Times New Roman" w:hAnsi="Times New Roman"/>
          <w:szCs w:val="22"/>
        </w:rPr>
        <w:t>Such participants will NOT normally be eligible for any form of academic award associated with their attendance, however the ability of a contractor to provide an ‘exit’ award such as a Certificate or Diploma would be valued.</w:t>
      </w:r>
      <w:r>
        <w:rPr>
          <w:rFonts w:ascii="Times New Roman" w:hAnsi="Times New Roman"/>
          <w:szCs w:val="22"/>
        </w:rPr>
        <w:t xml:space="preserve"> </w:t>
      </w:r>
    </w:p>
    <w:p w14:paraId="48FE587F" w14:textId="77777777" w:rsidR="00060DC2" w:rsidRDefault="00060DC2" w:rsidP="00573124">
      <w:pPr>
        <w:spacing w:line="360" w:lineRule="auto"/>
        <w:ind w:left="1701" w:hanging="567"/>
        <w:jc w:val="both"/>
        <w:rPr>
          <w:rFonts w:ascii="Times New Roman" w:hAnsi="Times New Roman"/>
          <w:szCs w:val="22"/>
        </w:rPr>
      </w:pPr>
    </w:p>
    <w:p w14:paraId="6095DE8B" w14:textId="77777777" w:rsidR="00060DC2" w:rsidRDefault="00060DC2" w:rsidP="00573124">
      <w:pPr>
        <w:spacing w:line="360" w:lineRule="auto"/>
        <w:ind w:left="1701" w:hanging="567"/>
        <w:jc w:val="both"/>
        <w:rPr>
          <w:rFonts w:ascii="Times New Roman" w:hAnsi="Times New Roman"/>
          <w:szCs w:val="22"/>
        </w:rPr>
      </w:pPr>
      <w:r>
        <w:rPr>
          <w:rFonts w:ascii="Times New Roman" w:hAnsi="Times New Roman"/>
          <w:szCs w:val="22"/>
        </w:rPr>
        <w:t>1.6.7.</w:t>
      </w:r>
      <w:r w:rsidRPr="00BB2833">
        <w:rPr>
          <w:rFonts w:ascii="Times New Roman" w:hAnsi="Times New Roman"/>
          <w:szCs w:val="22"/>
        </w:rPr>
        <w:t xml:space="preserve"> </w:t>
      </w:r>
      <w:r>
        <w:rPr>
          <w:rFonts w:ascii="Times New Roman" w:hAnsi="Times New Roman"/>
          <w:szCs w:val="22"/>
        </w:rPr>
        <w:t xml:space="preserve"> The majority of in-person/residential training activities associated with all courses will be conducted on the campus of the Military College in the Curragh Camp. Contractors are also requested to demonstrate their ability to host elements of the course delivery on their campus in order to diversify and improve the learning experience of students.</w:t>
      </w:r>
    </w:p>
    <w:p w14:paraId="7087759A" w14:textId="77777777" w:rsidR="00060DC2" w:rsidRDefault="00060DC2" w:rsidP="00573124">
      <w:pPr>
        <w:spacing w:line="360" w:lineRule="auto"/>
        <w:ind w:left="1701" w:hanging="567"/>
        <w:jc w:val="both"/>
        <w:rPr>
          <w:rFonts w:ascii="Times New Roman" w:hAnsi="Times New Roman"/>
          <w:szCs w:val="22"/>
        </w:rPr>
      </w:pPr>
    </w:p>
    <w:p w14:paraId="17B77F7F" w14:textId="294909BD" w:rsidR="00060DC2" w:rsidRPr="00E21C0E" w:rsidRDefault="00060DC2" w:rsidP="00573124">
      <w:pPr>
        <w:spacing w:after="0" w:line="360" w:lineRule="auto"/>
        <w:ind w:left="1701" w:hanging="567"/>
        <w:jc w:val="both"/>
        <w:rPr>
          <w:rFonts w:ascii="Times New Roman" w:hAnsi="Times New Roman"/>
          <w:szCs w:val="22"/>
        </w:rPr>
      </w:pPr>
      <w:r w:rsidRPr="00A94A09">
        <w:rPr>
          <w:rFonts w:ascii="Times New Roman" w:hAnsi="Times New Roman"/>
          <w:szCs w:val="22"/>
        </w:rPr>
        <w:t>1.6.8.</w:t>
      </w:r>
      <w:r w:rsidRPr="00A94A09">
        <w:rPr>
          <w:rFonts w:ascii="Times New Roman" w:hAnsi="Times New Roman"/>
          <w:szCs w:val="22"/>
        </w:rPr>
        <w:tab/>
      </w:r>
      <w:r w:rsidRPr="005646CF">
        <w:rPr>
          <w:rFonts w:ascii="Times New Roman" w:eastAsia="Arial" w:hAnsi="Times New Roman"/>
          <w:bCs/>
          <w:kern w:val="20"/>
          <w:lang w:eastAsia="ja-JP"/>
        </w:rPr>
        <w:t xml:space="preserve">On-site presence: </w:t>
      </w:r>
      <w:r w:rsidR="00E21C0E" w:rsidRPr="00E21C0E">
        <w:rPr>
          <w:rFonts w:ascii="Times New Roman" w:eastAsia="Arial" w:hAnsi="Times New Roman"/>
          <w:bCs/>
          <w:kern w:val="20"/>
          <w:lang w:eastAsia="ja-JP"/>
        </w:rPr>
        <w:t>The academic partner shall provide dedicated staff at the DFTC, Curragh Camp, to support the delivery and administration of all programmes. Please note that on site presence is subject to military security protocols and contractors should be prepared to provide information for enhanced background checks for programme staff. The successful academic partner may be obliged to have their staff sign the Official Secrets Act and will be obliged to adhere to military protocols regarding the security of information and academic content.</w:t>
      </w:r>
    </w:p>
    <w:p w14:paraId="75A2EA00" w14:textId="77777777" w:rsidR="00060DC2" w:rsidRPr="005646CF" w:rsidRDefault="00060DC2" w:rsidP="00573124">
      <w:pPr>
        <w:spacing w:after="0" w:line="360" w:lineRule="auto"/>
        <w:ind w:left="1701" w:hanging="567"/>
        <w:jc w:val="both"/>
        <w:rPr>
          <w:rFonts w:ascii="Times New Roman" w:hAnsi="Times New Roman"/>
          <w:szCs w:val="22"/>
        </w:rPr>
      </w:pPr>
    </w:p>
    <w:p w14:paraId="05F7EB0E" w14:textId="77777777" w:rsidR="00060DC2" w:rsidRDefault="00060DC2" w:rsidP="00573124">
      <w:pPr>
        <w:spacing w:after="0" w:line="360" w:lineRule="auto"/>
        <w:ind w:left="1701" w:hanging="567"/>
        <w:jc w:val="both"/>
        <w:rPr>
          <w:rFonts w:ascii="Times New Roman" w:hAnsi="Times New Roman"/>
        </w:rPr>
      </w:pPr>
      <w:r w:rsidRPr="003A4CAF">
        <w:rPr>
          <w:rFonts w:ascii="Times New Roman" w:hAnsi="Times New Roman"/>
          <w:szCs w:val="22"/>
        </w:rPr>
        <w:t xml:space="preserve">1.6.9 </w:t>
      </w:r>
      <w:r w:rsidRPr="003A4CAF">
        <w:rPr>
          <w:rFonts w:ascii="Times New Roman" w:hAnsi="Times New Roman"/>
        </w:rPr>
        <w:t>Contractors should be prepared to detail the cybersecurity frameworks and certifications its institution adheres to for the protection of programme data and delivery and its affiliations with national or international cybersecurity bodies that oversee or validate its security posture.</w:t>
      </w:r>
    </w:p>
    <w:p w14:paraId="13011EAD" w14:textId="77777777" w:rsidR="00060DC2" w:rsidRDefault="00060DC2" w:rsidP="00573124">
      <w:pPr>
        <w:spacing w:after="0" w:line="360" w:lineRule="auto"/>
        <w:ind w:left="1701" w:hanging="567"/>
        <w:jc w:val="both"/>
        <w:rPr>
          <w:rFonts w:ascii="Times New Roman" w:hAnsi="Times New Roman"/>
        </w:rPr>
      </w:pPr>
    </w:p>
    <w:p w14:paraId="2D029B3B" w14:textId="77777777" w:rsidR="00060DC2" w:rsidRPr="00A94A09" w:rsidRDefault="00060DC2" w:rsidP="00573124">
      <w:pPr>
        <w:spacing w:after="0" w:line="360" w:lineRule="auto"/>
        <w:ind w:left="1701" w:hanging="567"/>
        <w:jc w:val="both"/>
        <w:rPr>
          <w:rFonts w:ascii="Times New Roman" w:hAnsi="Times New Roman"/>
          <w:color w:val="000000"/>
        </w:rPr>
      </w:pPr>
      <w:r>
        <w:rPr>
          <w:rFonts w:ascii="Times New Roman" w:hAnsi="Times New Roman"/>
        </w:rPr>
        <w:t>1.6.10 Contractors should be prepared to outline the full range of support services and resources available to students.</w:t>
      </w:r>
    </w:p>
    <w:p w14:paraId="5809EBBE" w14:textId="77777777" w:rsidR="00060DC2" w:rsidRDefault="00060DC2" w:rsidP="00573124">
      <w:pPr>
        <w:spacing w:line="360" w:lineRule="auto"/>
        <w:ind w:left="1701" w:hanging="567"/>
        <w:jc w:val="both"/>
        <w:rPr>
          <w:rFonts w:ascii="Times New Roman" w:hAnsi="Times New Roman"/>
          <w:szCs w:val="22"/>
        </w:rPr>
      </w:pPr>
    </w:p>
    <w:p w14:paraId="0FA5B28A" w14:textId="77777777" w:rsidR="00060DC2" w:rsidRDefault="00060DC2" w:rsidP="00573124">
      <w:pPr>
        <w:spacing w:line="360" w:lineRule="auto"/>
        <w:ind w:left="1701" w:hanging="567"/>
        <w:jc w:val="both"/>
        <w:rPr>
          <w:rFonts w:ascii="Times New Roman" w:hAnsi="Times New Roman"/>
          <w:szCs w:val="22"/>
        </w:rPr>
      </w:pPr>
      <w:r>
        <w:rPr>
          <w:rFonts w:ascii="Times New Roman" w:hAnsi="Times New Roman"/>
          <w:szCs w:val="22"/>
        </w:rPr>
        <w:t xml:space="preserve">1.6.11. </w:t>
      </w:r>
      <w:r>
        <w:rPr>
          <w:rFonts w:ascii="Times New Roman" w:hAnsi="Times New Roman"/>
          <w:szCs w:val="22"/>
        </w:rPr>
        <w:tab/>
        <w:t>As all courses evolve, it is expected that some of the modules may be required to change and be updated to reflect best practice and to keep the courses aligned to other international models.  This may require the marks associated with each module to be reviewed and amended where necessary to reflect this modernisation.  This will reflect module length, module content, associated credits, etc., and will be discussed and agreed with the contractor in advance.</w:t>
      </w:r>
    </w:p>
    <w:p w14:paraId="62BF1BCB" w14:textId="77777777" w:rsidR="00060DC2" w:rsidRDefault="00060DC2" w:rsidP="00573124">
      <w:pPr>
        <w:spacing w:line="360" w:lineRule="auto"/>
        <w:ind w:left="1701" w:hanging="567"/>
        <w:jc w:val="both"/>
        <w:rPr>
          <w:rFonts w:ascii="Times New Roman" w:hAnsi="Times New Roman"/>
          <w:szCs w:val="22"/>
        </w:rPr>
      </w:pPr>
    </w:p>
    <w:p w14:paraId="589A1568" w14:textId="77777777" w:rsidR="00060DC2" w:rsidRPr="008E152F" w:rsidRDefault="00060DC2" w:rsidP="00573124">
      <w:pPr>
        <w:spacing w:line="360" w:lineRule="auto"/>
        <w:ind w:left="1701" w:hanging="567"/>
        <w:jc w:val="both"/>
        <w:rPr>
          <w:rFonts w:ascii="Times New Roman" w:hAnsi="Times New Roman"/>
          <w:szCs w:val="22"/>
        </w:rPr>
      </w:pPr>
      <w:r>
        <w:rPr>
          <w:rFonts w:ascii="Times New Roman" w:hAnsi="Times New Roman"/>
          <w:szCs w:val="22"/>
        </w:rPr>
        <w:t>1.6.12.</w:t>
      </w:r>
      <w:r w:rsidRPr="00C47CC4">
        <w:rPr>
          <w:rFonts w:ascii="Times New Roman" w:hAnsi="Times New Roman"/>
          <w:color w:val="FF0000"/>
          <w:szCs w:val="22"/>
        </w:rPr>
        <w:tab/>
      </w:r>
      <w:r w:rsidRPr="008E152F">
        <w:rPr>
          <w:rFonts w:ascii="Times New Roman" w:hAnsi="Times New Roman"/>
          <w:szCs w:val="22"/>
        </w:rPr>
        <w:t xml:space="preserve">The DF seeks to consistently develop and evolve its programmes of training and education for all ranks, both enlisted and commissioned in line with its current and future Joint Professional Military Education (JPME) Strategies. The support and </w:t>
      </w:r>
      <w:r w:rsidRPr="008E152F">
        <w:rPr>
          <w:rFonts w:ascii="Times New Roman" w:hAnsi="Times New Roman"/>
          <w:szCs w:val="22"/>
        </w:rPr>
        <w:lastRenderedPageBreak/>
        <w:t xml:space="preserve">advice of a contractor in such matters would greatly enhance the Military College’s or future National Defence Academy ability to be responsive to the changing educational and training needs of its personnel.  </w:t>
      </w:r>
    </w:p>
    <w:p w14:paraId="2A342EBE" w14:textId="77777777" w:rsidR="00060DC2" w:rsidRDefault="00060DC2" w:rsidP="00573124">
      <w:pPr>
        <w:spacing w:line="360" w:lineRule="auto"/>
        <w:ind w:left="1701" w:hanging="567"/>
        <w:jc w:val="both"/>
        <w:rPr>
          <w:rFonts w:ascii="Times New Roman" w:hAnsi="Times New Roman"/>
          <w:szCs w:val="22"/>
        </w:rPr>
      </w:pPr>
      <w:r>
        <w:rPr>
          <w:rFonts w:ascii="Times New Roman" w:hAnsi="Times New Roman"/>
          <w:szCs w:val="22"/>
        </w:rPr>
        <w:t xml:space="preserve"> </w:t>
      </w:r>
    </w:p>
    <w:p w14:paraId="2EF20172" w14:textId="77777777" w:rsidR="00060DC2" w:rsidRPr="005276C2" w:rsidRDefault="00060DC2" w:rsidP="00573124">
      <w:pPr>
        <w:spacing w:line="360" w:lineRule="auto"/>
        <w:ind w:left="1701" w:hanging="567"/>
        <w:jc w:val="both"/>
        <w:rPr>
          <w:rFonts w:ascii="Times New Roman" w:hAnsi="Times New Roman"/>
          <w:szCs w:val="22"/>
        </w:rPr>
      </w:pPr>
      <w:r>
        <w:rPr>
          <w:rFonts w:ascii="Times New Roman" w:hAnsi="Times New Roman"/>
          <w:szCs w:val="22"/>
        </w:rPr>
        <w:t>1.6.13.</w:t>
      </w:r>
      <w:r>
        <w:rPr>
          <w:rFonts w:ascii="Times New Roman" w:hAnsi="Times New Roman"/>
          <w:szCs w:val="22"/>
        </w:rPr>
        <w:tab/>
        <w:t xml:space="preserve">It is envisaged that DF students will complete the entire course of study (JCSC, LCSC, Joint Cadet Course). However, the ability of the academic contractor to provide for the award of ‘minor’ or ‘exit’ qualifications such as Certificates or Diplomas for students who fail to complete the entire course would be valued. Furthermore, such awards may also be made available to non-DF personnel who complete an entire module or group of modules. </w:t>
      </w:r>
    </w:p>
    <w:p w14:paraId="2689CC92" w14:textId="77777777" w:rsidR="00060DC2" w:rsidRDefault="00060DC2"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3D33FC67" w14:textId="77777777" w:rsidR="00B06E17" w:rsidRDefault="001B026A" w:rsidP="00B06E17">
      <w:pPr>
        <w:jc w:val="both"/>
        <w:rPr>
          <w:rFonts w:cstheme="minorHAnsi"/>
          <w:szCs w:val="22"/>
        </w:rPr>
      </w:pPr>
      <w:r>
        <w:t xml:space="preserve">Tenderers are required to </w:t>
      </w:r>
      <w:r w:rsidRPr="00DB2CCC">
        <w:rPr>
          <w:rFonts w:cstheme="minorHAnsi"/>
          <w:szCs w:val="22"/>
        </w:rPr>
        <w:t xml:space="preserve">submit their pricing </w:t>
      </w:r>
      <w:r>
        <w:rPr>
          <w:rFonts w:cstheme="minorHAnsi"/>
          <w:szCs w:val="22"/>
        </w:rPr>
        <w:t xml:space="preserve">into the </w:t>
      </w:r>
      <w:r>
        <w:rPr>
          <w:rFonts w:cstheme="minorHAnsi"/>
          <w:szCs w:val="22"/>
          <w:u w:val="single"/>
        </w:rPr>
        <w:t>Excel Document attached to this RFT</w:t>
      </w:r>
      <w:r>
        <w:rPr>
          <w:rFonts w:cstheme="minorHAnsi"/>
          <w:szCs w:val="22"/>
        </w:rPr>
        <w:t>– Pricing Schedule for Senior Leaders Development Programme. This document must be filled in in accordance with the requirements as outlined in Appendix 1 of this RFT – Requirements &amp; Specifications</w:t>
      </w:r>
      <w:r w:rsidR="0028476C">
        <w:rPr>
          <w:rFonts w:cstheme="minorHAnsi"/>
          <w:szCs w:val="22"/>
        </w:rPr>
        <w:t xml:space="preserve">. Tenderers must ensure that all costs associated with their submission includes </w:t>
      </w:r>
      <w:r w:rsidR="00B06E17" w:rsidRPr="00A405FD">
        <w:rPr>
          <w:rFonts w:cstheme="minorHAnsi"/>
          <w:b/>
          <w:bCs/>
          <w:szCs w:val="22"/>
        </w:rPr>
        <w:t>all contractor costs including (but not limited to): teaching, supervision and associated administration, student registration, graduation/ conferring, use of tenderers facilities, staff travel and expenses required and additional students’ fees</w:t>
      </w:r>
      <w:r w:rsidR="00B06E17">
        <w:rPr>
          <w:rFonts w:cstheme="minorHAnsi"/>
          <w:szCs w:val="22"/>
        </w:rPr>
        <w:t xml:space="preserve">. </w:t>
      </w:r>
    </w:p>
    <w:p w14:paraId="0E66D5A3" w14:textId="77777777" w:rsidR="00B06E17" w:rsidRPr="00BE7083" w:rsidRDefault="00B06E17" w:rsidP="00B06E17">
      <w:pPr>
        <w:jc w:val="both"/>
        <w:rPr>
          <w:b/>
          <w:bCs/>
        </w:rPr>
      </w:pPr>
      <w:r>
        <w:rPr>
          <w:rFonts w:cstheme="minorHAnsi"/>
          <w:b/>
          <w:bCs/>
          <w:szCs w:val="22"/>
        </w:rPr>
        <w:t>Any costs not reasonably identified within the Pricing Schedule will not be paid.</w:t>
      </w:r>
    </w:p>
    <w:p w14:paraId="4EB175C2" w14:textId="1A1E7601" w:rsidR="003C0FB1" w:rsidRDefault="003C0FB1" w:rsidP="00B06E17">
      <w:pPr>
        <w:jc w:val="both"/>
      </w:pPr>
    </w:p>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2A55E16A"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B64E3D">
            <w:rPr>
              <w:highlight w:val="lightGray"/>
            </w:rPr>
            <w:t>The Irish Defence Forces</w:t>
          </w:r>
        </w:sdtContent>
      </w:sdt>
      <w:r w:rsidR="003F3EE7">
        <w:t xml:space="preserve"> </w:t>
      </w:r>
      <w:r w:rsidR="003F3EE7" w:rsidRPr="00CC568F">
        <w:t>(the “Contracting Authority”)</w:t>
      </w:r>
    </w:p>
    <w:p w14:paraId="46FC351B" w14:textId="257C3351"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B60E78">
            <w:rPr>
              <w:szCs w:val="22"/>
              <w:highlight w:val="lightGray"/>
            </w:rPr>
            <w:t xml:space="preserve">Single Academic Partner for Officer Education Pathways Courses </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1D322B8D"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B64E3D">
            <w:rPr>
              <w:highlight w:val="lightGray"/>
            </w:rPr>
            <w:t>The Irish Defence Forces</w:t>
          </w:r>
        </w:sdtContent>
      </w:sdt>
      <w:r>
        <w:t xml:space="preserve"> </w:t>
      </w:r>
      <w:r w:rsidRPr="00CC568F">
        <w:t>(the “Contracting Authority”)</w:t>
      </w:r>
    </w:p>
    <w:p w14:paraId="1D1A8B25" w14:textId="2F81A42D"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B60E78">
            <w:rPr>
              <w:szCs w:val="22"/>
              <w:highlight w:val="lightGray"/>
            </w:rPr>
            <w:t xml:space="preserve">Single Academic Partner for Officer Education Pathways Courses </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For the purposes of this section 3.1, the notifying party(</w:t>
      </w:r>
      <w:proofErr w:type="spellStart"/>
      <w:r>
        <w:t>ies</w:t>
      </w:r>
      <w:proofErr w:type="spellEnd"/>
      <w:r>
        <w:t xml:space="preserve">)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Notifying party(</w:t>
      </w:r>
      <w:proofErr w:type="spellStart"/>
      <w:r>
        <w:t>ies</w:t>
      </w:r>
      <w:proofErr w:type="spellEnd"/>
      <w:r>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w:t>
      </w:r>
      <w:proofErr w:type="spellStart"/>
      <w:r>
        <w:t>i</w:t>
      </w:r>
      <w:proofErr w:type="spellEnd"/>
      <w:r>
        <w:t xml:space="preserve">)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w:t>
      </w:r>
      <w:proofErr w:type="spellStart"/>
      <w:r w:rsidRPr="00DA6E7B">
        <w:rPr>
          <w:sz w:val="18"/>
          <w:szCs w:val="18"/>
        </w:rPr>
        <w:t>ies</w:t>
      </w:r>
      <w:proofErr w:type="spellEnd"/>
      <w:r w:rsidRPr="00DA6E7B">
        <w:rPr>
          <w:sz w:val="18"/>
          <w:szCs w:val="18"/>
        </w:rPr>
        <w:t>).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reports of the notifying party(</w:t>
      </w:r>
      <w:proofErr w:type="spellStart"/>
      <w:r>
        <w:t>ies</w:t>
      </w:r>
      <w:proofErr w:type="spellEnd"/>
      <w:r>
        <w:t xml:space="preserve">)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Where the notifying party(</w:t>
      </w:r>
      <w:proofErr w:type="spellStart"/>
      <w:r>
        <w:t>ies</w:t>
      </w:r>
      <w:proofErr w:type="spellEnd"/>
      <w:r>
        <w:t xml:space="preserve">)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0ABA8EAC"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B60E78">
            <w:rPr>
              <w:szCs w:val="22"/>
              <w:highlight w:val="lightGray"/>
            </w:rPr>
            <w:t xml:space="preserve">Single Academic Partner for Officer Education Pathways Courses </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03EA2F2B" w:rsidR="003C0FB1" w:rsidRPr="00CB5B77" w:rsidRDefault="000E5DE0"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B64E3D">
            <w:rPr>
              <w:highlight w:val="lightGray"/>
            </w:rPr>
            <w:t>The Irish Defence Forces</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4A935599"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B60E78">
            <w:rPr>
              <w:szCs w:val="22"/>
              <w:highlight w:val="lightGray"/>
            </w:rPr>
            <w:t xml:space="preserve">Single Academic Partner for Officer Education Pathways Courses </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1FB23921" w:rsidR="003C0FB1" w:rsidRDefault="000E5DE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B64E3D">
            <w:rPr>
              <w:highlight w:val="lightGray"/>
            </w:rPr>
            <w:t>The Irish Defence Forces</w:t>
          </w:r>
        </w:sdtContent>
      </w:sdt>
      <w:r w:rsidR="003C0FB1" w:rsidRPr="000E5DB7">
        <w:t xml:space="preserve">, of </w:t>
      </w:r>
      <w:bookmarkStart w:id="12"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12"/>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E5DE0"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7"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proofErr w:type="spellStart"/>
            <w:r w:rsidRPr="000E5DB7">
              <w:t>i</w:t>
            </w:r>
            <w:proofErr w:type="spellEnd"/>
            <w:r w:rsidRPr="000E5DB7">
              <w:t>.</w:t>
            </w:r>
          </w:p>
        </w:tc>
        <w:tc>
          <w:tcPr>
            <w:tcW w:w="4341" w:type="pct"/>
          </w:tcPr>
          <w:p w14:paraId="0EFE61A8" w14:textId="77777777" w:rsidR="003C0FB1" w:rsidRDefault="003C0FB1" w:rsidP="00EC7568">
            <w:pPr>
              <w:jc w:val="both"/>
            </w:pPr>
            <w:r w:rsidRPr="000E5DB7">
              <w:t xml:space="preserve">This Agreement and Schedules A to </w:t>
            </w:r>
            <w:proofErr w:type="spellStart"/>
            <w:r w:rsidR="00EC7568">
              <w:t>E</w:t>
            </w:r>
            <w:proofErr w:type="spellEnd"/>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13" w:name="Text39"/>
            <w:r w:rsidR="00C93669">
              <w:instrText xml:space="preserve"> FORMTEXT </w:instrText>
            </w:r>
            <w:r w:rsidR="00C93669">
              <w:fldChar w:fldCharType="separate"/>
            </w:r>
            <w:r w:rsidR="00C93669">
              <w:rPr>
                <w:noProof/>
              </w:rPr>
              <w:t>[address of contact person]</w:t>
            </w:r>
            <w:r w:rsidR="00C93669">
              <w:fldChar w:fldCharType="end"/>
            </w:r>
            <w:bookmarkEnd w:id="13"/>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14"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14"/>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15"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15"/>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w:t>
            </w:r>
            <w:proofErr w:type="spellStart"/>
            <w:r w:rsidRPr="00A035CA">
              <w:rPr>
                <w:szCs w:val="22"/>
              </w:rPr>
              <w:t>i</w:t>
            </w:r>
            <w:proofErr w:type="spellEnd"/>
            <w:r w:rsidRPr="00A035CA">
              <w:rPr>
                <w:szCs w:val="22"/>
              </w:rPr>
              <w:t>) or (ii) above;</w:t>
            </w:r>
          </w:p>
          <w:p w14:paraId="66FCD8CC" w14:textId="14441A67" w:rsidR="008F637D" w:rsidRPr="008F637D" w:rsidRDefault="008F637D" w:rsidP="0003041E">
            <w:pPr>
              <w:pStyle w:val="ListParagraph"/>
              <w:numPr>
                <w:ilvl w:val="0"/>
                <w:numId w:val="18"/>
              </w:numPr>
              <w:jc w:val="both"/>
              <w:rPr>
                <w:szCs w:val="22"/>
              </w:rPr>
            </w:pPr>
            <w:r>
              <w:t xml:space="preserve">to pay a proportionate charge, in the event of non-observance of the obligations referred to </w:t>
            </w:r>
            <w:proofErr w:type="spellStart"/>
            <w:r>
              <w:t>at</w:t>
            </w:r>
            <w:proofErr w:type="spellEnd"/>
            <w:r>
              <w:t xml:space="preserve"> point (</w:t>
            </w:r>
            <w:proofErr w:type="spellStart"/>
            <w:r>
              <w:t>i</w:t>
            </w:r>
            <w:proofErr w:type="spellEnd"/>
            <w:r>
              <w:t>)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16"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16"/>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0E5DE0"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17"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17"/>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18" w:name="Text145"/>
            <w:r>
              <w:instrText xml:space="preserve"> FORMTEXT </w:instrText>
            </w:r>
            <w:r>
              <w:fldChar w:fldCharType="separate"/>
            </w:r>
            <w:r>
              <w:rPr>
                <w:noProof/>
              </w:rPr>
              <w:t>[number]</w:t>
            </w:r>
            <w:r>
              <w:fldChar w:fldCharType="end"/>
            </w:r>
            <w:bookmarkEnd w:id="18"/>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shd w:val="clear" w:color="auto" w:fill="auto"/>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19" w:name="Text43"/>
            <w:r w:rsidR="001F7FC2">
              <w:instrText xml:space="preserve">FORMTEXT </w:instrText>
            </w:r>
            <w:r w:rsidR="001F7FC2">
              <w:fldChar w:fldCharType="separate"/>
            </w:r>
            <w:r w:rsidR="001F7FC2">
              <w:rPr>
                <w:noProof/>
              </w:rPr>
              <w:t>[insert amount]</w:t>
            </w:r>
            <w:r w:rsidR="001F7FC2">
              <w:fldChar w:fldCharType="end"/>
            </w:r>
            <w:bookmarkEnd w:id="19"/>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w:t>
            </w:r>
            <w:proofErr w:type="spellStart"/>
            <w:r w:rsidRPr="000E5DB7">
              <w:rPr>
                <w:szCs w:val="22"/>
              </w:rPr>
              <w:t>i</w:t>
            </w:r>
            <w:proofErr w:type="spellEnd"/>
            <w:r w:rsidRPr="000E5DB7">
              <w:rPr>
                <w:szCs w:val="22"/>
              </w:rPr>
              <w:t>)</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w:t>
            </w:r>
            <w:proofErr w:type="spellStart"/>
            <w:r w:rsidRPr="000E5DB7">
              <w:rPr>
                <w:szCs w:val="22"/>
              </w:rPr>
              <w:t>i</w:t>
            </w:r>
            <w:proofErr w:type="spellEnd"/>
            <w:r w:rsidRPr="000E5DB7">
              <w:rPr>
                <w:szCs w:val="22"/>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0" w:name="Text146"/>
            <w:r w:rsidR="00B625AA">
              <w:instrText xml:space="preserve"> FORMTEXT </w:instrText>
            </w:r>
            <w:r w:rsidR="00B625AA">
              <w:fldChar w:fldCharType="separate"/>
            </w:r>
            <w:r w:rsidR="00B625AA">
              <w:rPr>
                <w:noProof/>
              </w:rPr>
              <w:t>[insert number]</w:t>
            </w:r>
            <w:r w:rsidR="00B625AA">
              <w:fldChar w:fldCharType="end"/>
            </w:r>
            <w:bookmarkEnd w:id="20"/>
            <w:r>
              <w:t xml:space="preserve">calendar </w:t>
            </w:r>
            <w:r w:rsidRPr="000E5DB7">
              <w:t xml:space="preserve">days either Party may terminate at 14 </w:t>
            </w:r>
            <w:proofErr w:type="spellStart"/>
            <w:r w:rsidRPr="000E5DB7">
              <w:t>days notice</w:t>
            </w:r>
            <w:proofErr w:type="spellEnd"/>
            <w:r w:rsidRPr="000E5DB7">
              <w:t>.</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21" w:name="Text147"/>
            <w:r w:rsidR="00B625AA">
              <w:instrText xml:space="preserve"> FORMTEXT </w:instrText>
            </w:r>
            <w:r w:rsidR="00B625AA">
              <w:fldChar w:fldCharType="separate"/>
            </w:r>
            <w:r w:rsidR="00B625AA">
              <w:rPr>
                <w:noProof/>
              </w:rPr>
              <w:t>[insert period of time months]</w:t>
            </w:r>
            <w:r w:rsidR="00B625AA">
              <w:fldChar w:fldCharType="end"/>
            </w:r>
            <w:bookmarkEnd w:id="21"/>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w:t>
            </w:r>
            <w:proofErr w:type="spellStart"/>
            <w:r w:rsidRPr="000E5DB7">
              <w:t>Ceann</w:t>
            </w:r>
            <w:proofErr w:type="spellEnd"/>
            <w:r w:rsidRPr="000E5DB7">
              <w:t xml:space="preserve">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proofErr w:type="spellStart"/>
                  <w:r w:rsidRPr="000E5DB7">
                    <w:t>i</w:t>
                  </w:r>
                  <w:proofErr w:type="spellEnd"/>
                  <w:r w:rsidRPr="000E5DB7">
                    <w:t xml:space="preserve">. </w:t>
                  </w:r>
                </w:p>
              </w:tc>
              <w:tc>
                <w:tcPr>
                  <w:tcW w:w="8640" w:type="dxa"/>
                </w:tcPr>
                <w:p w14:paraId="567B7CA9" w14:textId="77777777" w:rsidR="003C0FB1" w:rsidRDefault="003C0FB1" w:rsidP="00E42FF2">
                  <w:pPr>
                    <w:ind w:right="971"/>
                    <w:jc w:val="both"/>
                  </w:pPr>
                  <w:r w:rsidRPr="000E5DB7">
                    <w:t xml:space="preserve">remove from the Client’s premises </w:t>
                  </w:r>
                  <w:proofErr w:type="spellStart"/>
                  <w:r w:rsidRPr="000E5DB7">
                    <w:t>any</w:t>
                  </w:r>
                  <w:proofErr w:type="spellEnd"/>
                  <w:r w:rsidRPr="000E5DB7">
                    <w:t xml:space="preserve">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E5DE0"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E5DE0"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22"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22"/>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23"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23"/>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24"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24"/>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25"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25"/>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26"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26"/>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E5DE0"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E5DE0"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E5DE0"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F4D7E" w14:textId="77777777" w:rsidR="00102515" w:rsidRDefault="00102515" w:rsidP="003C0FB1">
      <w:r>
        <w:separator/>
      </w:r>
    </w:p>
  </w:endnote>
  <w:endnote w:type="continuationSeparator" w:id="0">
    <w:p w14:paraId="08D1FF3A" w14:textId="77777777" w:rsidR="00102515" w:rsidRDefault="00102515" w:rsidP="003C0FB1">
      <w:r>
        <w:continuationSeparator/>
      </w:r>
    </w:p>
  </w:endnote>
  <w:endnote w:type="continuationNotice" w:id="1">
    <w:p w14:paraId="561CD4F2" w14:textId="77777777" w:rsidR="00102515" w:rsidRDefault="001025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28"/>
      <w:docPartObj>
        <w:docPartGallery w:val="Page Numbers (Bottom of Page)"/>
        <w:docPartUnique/>
      </w:docPartObj>
    </w:sdtPr>
    <w:sdtEndPr/>
    <w:sdtContent>
      <w:p w14:paraId="063F9131" w14:textId="5A829412"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74001" w:rsidRPr="00574001">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EndPr/>
    <w:sdtContent>
      <w:p w14:paraId="63E3D911" w14:textId="2F097C72"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74001">
          <w:rPr>
            <w:rFonts w:asciiTheme="minorHAnsi" w:hAnsiTheme="minorHAnsi"/>
            <w:noProof/>
          </w:rPr>
          <w:t>3</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30"/>
      <w:docPartObj>
        <w:docPartGallery w:val="Page Numbers (Bottom of Page)"/>
        <w:docPartUnique/>
      </w:docPartObj>
    </w:sdtPr>
    <w:sdtEndPr/>
    <w:sdtContent>
      <w:p w14:paraId="373EAA67" w14:textId="59F914A0"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74001" w:rsidRPr="00574001">
          <w:rPr>
            <w:rFonts w:ascii="Times New Roman" w:hAnsi="Times New Roman"/>
            <w:noProof/>
          </w:rPr>
          <w:t>72</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B76D5" w14:textId="77777777" w:rsidR="00102515" w:rsidRDefault="00102515" w:rsidP="003C0FB1">
      <w:r>
        <w:separator/>
      </w:r>
    </w:p>
  </w:footnote>
  <w:footnote w:type="continuationSeparator" w:id="0">
    <w:p w14:paraId="4948C82C" w14:textId="77777777" w:rsidR="00102515" w:rsidRDefault="00102515" w:rsidP="003C0FB1">
      <w:r>
        <w:continuationSeparator/>
      </w:r>
    </w:p>
  </w:footnote>
  <w:footnote w:type="continuationNotice" w:id="1">
    <w:p w14:paraId="54F4611D" w14:textId="77777777" w:rsidR="00102515" w:rsidRDefault="001025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C3FF5" w14:textId="7BC10436" w:rsidR="00746EFF" w:rsidRPr="00F672B1" w:rsidRDefault="009B0FE7" w:rsidP="00503F93">
    <w:pPr>
      <w:pStyle w:val="Header"/>
      <w:rPr>
        <w:rFonts w:asciiTheme="minorHAnsi" w:hAnsiTheme="minorHAnsi"/>
        <w:sz w:val="16"/>
        <w:szCs w:val="16"/>
        <w:lang w:val="en-IE"/>
      </w:rPr>
    </w:pPr>
    <w:r>
      <w:rPr>
        <w:rFonts w:asciiTheme="minorHAnsi" w:hAnsiTheme="minorHAnsi"/>
        <w:sz w:val="16"/>
        <w:szCs w:val="16"/>
        <w:lang w:val="en-IE"/>
      </w:rPr>
      <w:t>ServicesRFT150124</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FC3220C"/>
    <w:multiLevelType w:val="hybridMultilevel"/>
    <w:tmpl w:val="312686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5C6173"/>
    <w:multiLevelType w:val="hybridMultilevel"/>
    <w:tmpl w:val="80629424"/>
    <w:lvl w:ilvl="0" w:tplc="08090019">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F913988"/>
    <w:multiLevelType w:val="hybridMultilevel"/>
    <w:tmpl w:val="A9EAF770"/>
    <w:lvl w:ilvl="0" w:tplc="D214F826">
      <w:start w:val="1"/>
      <w:numFmt w:val="bullet"/>
      <w:lvlText w:val="-"/>
      <w:lvlJc w:val="left"/>
      <w:pPr>
        <w:ind w:left="720" w:hanging="360"/>
      </w:pPr>
      <w:rPr>
        <w:rFonts w:ascii="Calibri" w:eastAsia="Calibri" w:hAnsi="Calibri" w:cs="Arial" w:hint="default"/>
      </w:rPr>
    </w:lvl>
    <w:lvl w:ilvl="1" w:tplc="18090003">
      <w:start w:val="1"/>
      <w:numFmt w:val="bullet"/>
      <w:lvlText w:val="o"/>
      <w:lvlJc w:val="left"/>
      <w:pPr>
        <w:ind w:left="1440" w:hanging="360"/>
      </w:pPr>
      <w:rPr>
        <w:rFonts w:ascii="Courier New" w:hAnsi="Courier New" w:cs="Courier New" w:hint="default"/>
      </w:rPr>
    </w:lvl>
    <w:lvl w:ilvl="2" w:tplc="D214F826">
      <w:start w:val="1"/>
      <w:numFmt w:val="bullet"/>
      <w:lvlText w:val="-"/>
      <w:lvlJc w:val="left"/>
      <w:pPr>
        <w:ind w:left="2160" w:hanging="360"/>
      </w:pPr>
      <w:rPr>
        <w:rFonts w:ascii="Calibri" w:eastAsia="Calibri" w:hAnsi="Calibri" w:cs="Arial"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59454FD"/>
    <w:multiLevelType w:val="hybridMultilevel"/>
    <w:tmpl w:val="7518A4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5C060FB"/>
    <w:multiLevelType w:val="hybridMultilevel"/>
    <w:tmpl w:val="897A74BA"/>
    <w:lvl w:ilvl="0" w:tplc="08090019">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5" w15:restartNumberingAfterBreak="0">
    <w:nsid w:val="292F28A7"/>
    <w:multiLevelType w:val="hybridMultilevel"/>
    <w:tmpl w:val="86A6F734"/>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2D392289"/>
    <w:multiLevelType w:val="hybridMultilevel"/>
    <w:tmpl w:val="36C69234"/>
    <w:lvl w:ilvl="0" w:tplc="A2205228">
      <w:start w:val="2"/>
      <w:numFmt w:val="bullet"/>
      <w:lvlText w:val="-"/>
      <w:lvlJc w:val="left"/>
      <w:pPr>
        <w:ind w:left="1584" w:hanging="360"/>
      </w:pPr>
      <w:rPr>
        <w:rFonts w:ascii="Times New Roman" w:eastAsia="Times New Roman" w:hAnsi="Times New Roman" w:cs="Times New Roman" w:hint="default"/>
      </w:rPr>
    </w:lvl>
    <w:lvl w:ilvl="1" w:tplc="18090003" w:tentative="1">
      <w:start w:val="1"/>
      <w:numFmt w:val="bullet"/>
      <w:lvlText w:val="o"/>
      <w:lvlJc w:val="left"/>
      <w:pPr>
        <w:ind w:left="2304" w:hanging="360"/>
      </w:pPr>
      <w:rPr>
        <w:rFonts w:ascii="Courier New" w:hAnsi="Courier New" w:cs="Courier New" w:hint="default"/>
      </w:rPr>
    </w:lvl>
    <w:lvl w:ilvl="2" w:tplc="18090005" w:tentative="1">
      <w:start w:val="1"/>
      <w:numFmt w:val="bullet"/>
      <w:lvlText w:val=""/>
      <w:lvlJc w:val="left"/>
      <w:pPr>
        <w:ind w:left="3024" w:hanging="360"/>
      </w:pPr>
      <w:rPr>
        <w:rFonts w:ascii="Wingdings" w:hAnsi="Wingdings" w:hint="default"/>
      </w:rPr>
    </w:lvl>
    <w:lvl w:ilvl="3" w:tplc="18090001" w:tentative="1">
      <w:start w:val="1"/>
      <w:numFmt w:val="bullet"/>
      <w:lvlText w:val=""/>
      <w:lvlJc w:val="left"/>
      <w:pPr>
        <w:ind w:left="3744" w:hanging="360"/>
      </w:pPr>
      <w:rPr>
        <w:rFonts w:ascii="Symbol" w:hAnsi="Symbol" w:hint="default"/>
      </w:rPr>
    </w:lvl>
    <w:lvl w:ilvl="4" w:tplc="18090003" w:tentative="1">
      <w:start w:val="1"/>
      <w:numFmt w:val="bullet"/>
      <w:lvlText w:val="o"/>
      <w:lvlJc w:val="left"/>
      <w:pPr>
        <w:ind w:left="4464" w:hanging="360"/>
      </w:pPr>
      <w:rPr>
        <w:rFonts w:ascii="Courier New" w:hAnsi="Courier New" w:cs="Courier New" w:hint="default"/>
      </w:rPr>
    </w:lvl>
    <w:lvl w:ilvl="5" w:tplc="18090005" w:tentative="1">
      <w:start w:val="1"/>
      <w:numFmt w:val="bullet"/>
      <w:lvlText w:val=""/>
      <w:lvlJc w:val="left"/>
      <w:pPr>
        <w:ind w:left="5184" w:hanging="360"/>
      </w:pPr>
      <w:rPr>
        <w:rFonts w:ascii="Wingdings" w:hAnsi="Wingdings" w:hint="default"/>
      </w:rPr>
    </w:lvl>
    <w:lvl w:ilvl="6" w:tplc="18090001" w:tentative="1">
      <w:start w:val="1"/>
      <w:numFmt w:val="bullet"/>
      <w:lvlText w:val=""/>
      <w:lvlJc w:val="left"/>
      <w:pPr>
        <w:ind w:left="5904" w:hanging="360"/>
      </w:pPr>
      <w:rPr>
        <w:rFonts w:ascii="Symbol" w:hAnsi="Symbol" w:hint="default"/>
      </w:rPr>
    </w:lvl>
    <w:lvl w:ilvl="7" w:tplc="18090003" w:tentative="1">
      <w:start w:val="1"/>
      <w:numFmt w:val="bullet"/>
      <w:lvlText w:val="o"/>
      <w:lvlJc w:val="left"/>
      <w:pPr>
        <w:ind w:left="6624" w:hanging="360"/>
      </w:pPr>
      <w:rPr>
        <w:rFonts w:ascii="Courier New" w:hAnsi="Courier New" w:cs="Courier New" w:hint="default"/>
      </w:rPr>
    </w:lvl>
    <w:lvl w:ilvl="8" w:tplc="18090005" w:tentative="1">
      <w:start w:val="1"/>
      <w:numFmt w:val="bullet"/>
      <w:lvlText w:val=""/>
      <w:lvlJc w:val="left"/>
      <w:pPr>
        <w:ind w:left="7344" w:hanging="360"/>
      </w:pPr>
      <w:rPr>
        <w:rFonts w:ascii="Wingdings" w:hAnsi="Wingdings" w:hint="default"/>
      </w:rPr>
    </w:lvl>
  </w:abstractNum>
  <w:abstractNum w:abstractNumId="18"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3A1F06A0"/>
    <w:multiLevelType w:val="hybridMultilevel"/>
    <w:tmpl w:val="D1B47D6A"/>
    <w:lvl w:ilvl="0" w:tplc="08090019">
      <w:start w:val="1"/>
      <w:numFmt w:val="lowerLetter"/>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1" w15:restartNumberingAfterBreak="0">
    <w:nsid w:val="3C1B1E80"/>
    <w:multiLevelType w:val="hybridMultilevel"/>
    <w:tmpl w:val="91362DCE"/>
    <w:lvl w:ilvl="0" w:tplc="08090019">
      <w:start w:val="1"/>
      <w:numFmt w:val="lowerLetter"/>
      <w:lvlText w:val="%1."/>
      <w:lvlJc w:val="left"/>
      <w:pPr>
        <w:ind w:left="3294" w:hanging="360"/>
      </w:pPr>
    </w:lvl>
    <w:lvl w:ilvl="1" w:tplc="08090019" w:tentative="1">
      <w:start w:val="1"/>
      <w:numFmt w:val="lowerLetter"/>
      <w:lvlText w:val="%2."/>
      <w:lvlJc w:val="left"/>
      <w:pPr>
        <w:ind w:left="4014" w:hanging="360"/>
      </w:pPr>
    </w:lvl>
    <w:lvl w:ilvl="2" w:tplc="0809001B" w:tentative="1">
      <w:start w:val="1"/>
      <w:numFmt w:val="lowerRoman"/>
      <w:lvlText w:val="%3."/>
      <w:lvlJc w:val="right"/>
      <w:pPr>
        <w:ind w:left="4734" w:hanging="180"/>
      </w:pPr>
    </w:lvl>
    <w:lvl w:ilvl="3" w:tplc="0809000F" w:tentative="1">
      <w:start w:val="1"/>
      <w:numFmt w:val="decimal"/>
      <w:lvlText w:val="%4."/>
      <w:lvlJc w:val="left"/>
      <w:pPr>
        <w:ind w:left="5454" w:hanging="360"/>
      </w:pPr>
    </w:lvl>
    <w:lvl w:ilvl="4" w:tplc="08090019" w:tentative="1">
      <w:start w:val="1"/>
      <w:numFmt w:val="lowerLetter"/>
      <w:lvlText w:val="%5."/>
      <w:lvlJc w:val="left"/>
      <w:pPr>
        <w:ind w:left="6174" w:hanging="360"/>
      </w:pPr>
    </w:lvl>
    <w:lvl w:ilvl="5" w:tplc="0809001B" w:tentative="1">
      <w:start w:val="1"/>
      <w:numFmt w:val="lowerRoman"/>
      <w:lvlText w:val="%6."/>
      <w:lvlJc w:val="right"/>
      <w:pPr>
        <w:ind w:left="6894" w:hanging="180"/>
      </w:pPr>
    </w:lvl>
    <w:lvl w:ilvl="6" w:tplc="0809000F" w:tentative="1">
      <w:start w:val="1"/>
      <w:numFmt w:val="decimal"/>
      <w:lvlText w:val="%7."/>
      <w:lvlJc w:val="left"/>
      <w:pPr>
        <w:ind w:left="7614" w:hanging="360"/>
      </w:pPr>
    </w:lvl>
    <w:lvl w:ilvl="7" w:tplc="08090019" w:tentative="1">
      <w:start w:val="1"/>
      <w:numFmt w:val="lowerLetter"/>
      <w:lvlText w:val="%8."/>
      <w:lvlJc w:val="left"/>
      <w:pPr>
        <w:ind w:left="8334" w:hanging="360"/>
      </w:pPr>
    </w:lvl>
    <w:lvl w:ilvl="8" w:tplc="0809001B" w:tentative="1">
      <w:start w:val="1"/>
      <w:numFmt w:val="lowerRoman"/>
      <w:lvlText w:val="%9."/>
      <w:lvlJc w:val="right"/>
      <w:pPr>
        <w:ind w:left="9054" w:hanging="180"/>
      </w:pPr>
    </w:lvl>
  </w:abstractNum>
  <w:abstractNum w:abstractNumId="22" w15:restartNumberingAfterBreak="0">
    <w:nsid w:val="3D4077F5"/>
    <w:multiLevelType w:val="hybridMultilevel"/>
    <w:tmpl w:val="6BB8CE80"/>
    <w:lvl w:ilvl="0" w:tplc="2E4C8E7A">
      <w:start w:val="3"/>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3E434B5C"/>
    <w:multiLevelType w:val="hybridMultilevel"/>
    <w:tmpl w:val="9006A984"/>
    <w:lvl w:ilvl="0" w:tplc="18090019">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3E7A00C5"/>
    <w:multiLevelType w:val="hybridMultilevel"/>
    <w:tmpl w:val="6FC086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A364F40"/>
    <w:multiLevelType w:val="multilevel"/>
    <w:tmpl w:val="571C4B20"/>
    <w:lvl w:ilvl="0">
      <w:start w:val="1"/>
      <w:numFmt w:val="decimal"/>
      <w:lvlText w:val="%1."/>
      <w:lvlJc w:val="left"/>
      <w:pPr>
        <w:ind w:left="360" w:hanging="360"/>
      </w:pPr>
      <w:rPr>
        <w:rFonts w:hint="default"/>
      </w:rPr>
    </w:lvl>
    <w:lvl w:ilvl="1">
      <w:start w:val="1"/>
      <w:numFmt w:val="decimal"/>
      <w:lvlText w:val="%1.%2."/>
      <w:lvlJc w:val="left"/>
      <w:pPr>
        <w:ind w:left="792" w:hanging="432"/>
      </w:pPr>
      <w:rPr>
        <w:b/>
        <w:color w:val="auto"/>
      </w:rPr>
    </w:lvl>
    <w:lvl w:ilvl="2">
      <w:start w:val="1"/>
      <w:numFmt w:val="decimal"/>
      <w:lvlText w:val="%1.%2.%3."/>
      <w:lvlJc w:val="left"/>
      <w:pPr>
        <w:ind w:left="1224" w:hanging="504"/>
      </w:pPr>
      <w:rPr>
        <w:b w:val="0"/>
        <w:color w:val="auto"/>
      </w:rPr>
    </w:lvl>
    <w:lvl w:ilvl="3">
      <w:start w:val="1"/>
      <w:numFmt w:val="decimal"/>
      <w:lvlText w:val="%1.%2.%3.%4."/>
      <w:lvlJc w:val="left"/>
      <w:pPr>
        <w:ind w:left="178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57B6649"/>
    <w:multiLevelType w:val="hybridMultilevel"/>
    <w:tmpl w:val="C7A25036"/>
    <w:lvl w:ilvl="0" w:tplc="08090019">
      <w:start w:val="1"/>
      <w:numFmt w:val="lowerLetter"/>
      <w:lvlText w:val="%1."/>
      <w:lvlJc w:val="left"/>
      <w:pPr>
        <w:ind w:left="144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58035E9"/>
    <w:multiLevelType w:val="hybridMultilevel"/>
    <w:tmpl w:val="C8EEFF5C"/>
    <w:lvl w:ilvl="0" w:tplc="5680BF96">
      <w:start w:val="1"/>
      <w:numFmt w:val="lowerLetter"/>
      <w:lvlText w:val="%1."/>
      <w:lvlJc w:val="left"/>
      <w:pPr>
        <w:ind w:left="144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7FB5A47"/>
    <w:multiLevelType w:val="hybridMultilevel"/>
    <w:tmpl w:val="15442C1C"/>
    <w:lvl w:ilvl="0" w:tplc="243EAA1A">
      <w:start w:val="1"/>
      <w:numFmt w:val="decimal"/>
      <w:lvlText w:val="%1."/>
      <w:lvlJc w:val="left"/>
      <w:pPr>
        <w:ind w:left="720" w:hanging="360"/>
      </w:pPr>
      <w:rPr>
        <w:rFonts w:ascii="Calibri" w:hAnsi="Calibri"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9220602"/>
    <w:multiLevelType w:val="hybridMultilevel"/>
    <w:tmpl w:val="668C9B32"/>
    <w:lvl w:ilvl="0" w:tplc="4BEE594A">
      <w:start w:val="1"/>
      <w:numFmt w:val="decimal"/>
      <w:lvlText w:val="%1."/>
      <w:lvlJc w:val="left"/>
      <w:pPr>
        <w:ind w:left="720" w:hanging="360"/>
      </w:pPr>
      <w:rPr>
        <w:rFonts w:hint="default"/>
        <w:b w:val="0"/>
        <w:bCs/>
        <w:color w:val="auto"/>
      </w:rPr>
    </w:lvl>
    <w:lvl w:ilvl="1" w:tplc="ACC6B4CC">
      <w:start w:val="1"/>
      <w:numFmt w:val="lowerLetter"/>
      <w:lvlText w:val="%2."/>
      <w:lvlJc w:val="left"/>
      <w:pPr>
        <w:ind w:left="1440" w:hanging="360"/>
      </w:pPr>
      <w:rPr>
        <w:b w:val="0"/>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B0B4BC2"/>
    <w:multiLevelType w:val="hybridMultilevel"/>
    <w:tmpl w:val="E492665C"/>
    <w:lvl w:ilvl="0" w:tplc="08090019">
      <w:start w:val="1"/>
      <w:numFmt w:val="lowerLetter"/>
      <w:lvlText w:val="%1."/>
      <w:lvlJc w:val="left"/>
      <w:pPr>
        <w:ind w:left="144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FAB40BC"/>
    <w:multiLevelType w:val="hybridMultilevel"/>
    <w:tmpl w:val="678869C0"/>
    <w:lvl w:ilvl="0" w:tplc="E4F62DC2">
      <w:start w:val="1"/>
      <w:numFmt w:val="decimal"/>
      <w:lvlText w:val="%1."/>
      <w:lvlJc w:val="left"/>
      <w:pPr>
        <w:ind w:left="720" w:hanging="360"/>
      </w:pPr>
      <w:rPr>
        <w:rFonts w:hint="default"/>
        <w:b/>
        <w:i w:val="0"/>
      </w:rPr>
    </w:lvl>
    <w:lvl w:ilvl="1" w:tplc="5680BF96">
      <w:start w:val="1"/>
      <w:numFmt w:val="lowerLetter"/>
      <w:lvlText w:val="%2."/>
      <w:lvlJc w:val="left"/>
      <w:pPr>
        <w:ind w:left="1440" w:hanging="360"/>
      </w:pPr>
      <w:rPr>
        <w:b w:val="0"/>
        <w:bCs w:val="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FF02D17"/>
    <w:multiLevelType w:val="hybridMultilevel"/>
    <w:tmpl w:val="11F40506"/>
    <w:lvl w:ilvl="0" w:tplc="08090019">
      <w:start w:val="1"/>
      <w:numFmt w:val="lowerLetter"/>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2" w15:restartNumberingAfterBreak="0">
    <w:nsid w:val="713015D6"/>
    <w:multiLevelType w:val="hybridMultilevel"/>
    <w:tmpl w:val="DE1EE4A8"/>
    <w:lvl w:ilvl="0" w:tplc="08090019">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3" w15:restartNumberingAfterBreak="0">
    <w:nsid w:val="7B455F7A"/>
    <w:multiLevelType w:val="hybridMultilevel"/>
    <w:tmpl w:val="14B4BCC2"/>
    <w:lvl w:ilvl="0" w:tplc="08090019">
      <w:start w:val="1"/>
      <w:numFmt w:val="lowerLetter"/>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4"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47" w15:restartNumberingAfterBreak="0">
    <w:nsid w:val="7EF00FE1"/>
    <w:multiLevelType w:val="hybridMultilevel"/>
    <w:tmpl w:val="CF48A74E"/>
    <w:lvl w:ilvl="0" w:tplc="08090019">
      <w:start w:val="1"/>
      <w:numFmt w:val="lowerLetter"/>
      <w:lvlText w:val="%1."/>
      <w:lvlJc w:val="left"/>
      <w:pPr>
        <w:ind w:left="1854" w:hanging="360"/>
      </w:p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num w:numId="1" w16cid:durableId="1134130994">
    <w:abstractNumId w:val="30"/>
  </w:num>
  <w:num w:numId="2" w16cid:durableId="2072343190">
    <w:abstractNumId w:val="46"/>
  </w:num>
  <w:num w:numId="3" w16cid:durableId="1892183594">
    <w:abstractNumId w:val="31"/>
  </w:num>
  <w:num w:numId="4" w16cid:durableId="2132698389">
    <w:abstractNumId w:val="6"/>
  </w:num>
  <w:num w:numId="5" w16cid:durableId="1691028895">
    <w:abstractNumId w:val="45"/>
  </w:num>
  <w:num w:numId="6" w16cid:durableId="1684821429">
    <w:abstractNumId w:val="11"/>
  </w:num>
  <w:num w:numId="7" w16cid:durableId="2779907">
    <w:abstractNumId w:val="3"/>
  </w:num>
  <w:num w:numId="8" w16cid:durableId="1752972072">
    <w:abstractNumId w:val="4"/>
  </w:num>
  <w:num w:numId="9" w16cid:durableId="1159225536">
    <w:abstractNumId w:val="8"/>
  </w:num>
  <w:num w:numId="10" w16cid:durableId="400753161">
    <w:abstractNumId w:val="44"/>
  </w:num>
  <w:num w:numId="11" w16cid:durableId="1921333762">
    <w:abstractNumId w:val="12"/>
  </w:num>
  <w:num w:numId="12" w16cid:durableId="1792671822">
    <w:abstractNumId w:val="27"/>
  </w:num>
  <w:num w:numId="13" w16cid:durableId="463960380">
    <w:abstractNumId w:val="29"/>
  </w:num>
  <w:num w:numId="14" w16cid:durableId="1855654769">
    <w:abstractNumId w:val="25"/>
  </w:num>
  <w:num w:numId="15" w16cid:durableId="218634737">
    <w:abstractNumId w:val="39"/>
  </w:num>
  <w:num w:numId="16" w16cid:durableId="15790515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96410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99759002">
    <w:abstractNumId w:val="9"/>
  </w:num>
  <w:num w:numId="19" w16cid:durableId="1303119313">
    <w:abstractNumId w:val="32"/>
  </w:num>
  <w:num w:numId="20" w16cid:durableId="1627663246">
    <w:abstractNumId w:val="26"/>
  </w:num>
  <w:num w:numId="21" w16cid:durableId="626204144">
    <w:abstractNumId w:val="19"/>
  </w:num>
  <w:num w:numId="22" w16cid:durableId="1557667511">
    <w:abstractNumId w:val="36"/>
  </w:num>
  <w:num w:numId="23" w16cid:durableId="290553502">
    <w:abstractNumId w:val="2"/>
  </w:num>
  <w:num w:numId="24" w16cid:durableId="214004385">
    <w:abstractNumId w:val="37"/>
  </w:num>
  <w:num w:numId="25" w16cid:durableId="46615510">
    <w:abstractNumId w:val="35"/>
  </w:num>
  <w:num w:numId="26" w16cid:durableId="1008599622">
    <w:abstractNumId w:val="23"/>
  </w:num>
  <w:num w:numId="27" w16cid:durableId="1276475047">
    <w:abstractNumId w:val="13"/>
  </w:num>
  <w:num w:numId="28" w16cid:durableId="1809473554">
    <w:abstractNumId w:val="0"/>
  </w:num>
  <w:num w:numId="29" w16cid:durableId="2124688138">
    <w:abstractNumId w:val="24"/>
  </w:num>
  <w:num w:numId="30" w16cid:durableId="1875918770">
    <w:abstractNumId w:val="28"/>
  </w:num>
  <w:num w:numId="31" w16cid:durableId="1201092790">
    <w:abstractNumId w:val="22"/>
  </w:num>
  <w:num w:numId="32" w16cid:durableId="885533827">
    <w:abstractNumId w:val="10"/>
  </w:num>
  <w:num w:numId="33" w16cid:durableId="2118521255">
    <w:abstractNumId w:val="17"/>
  </w:num>
  <w:num w:numId="34" w16cid:durableId="413865691">
    <w:abstractNumId w:val="40"/>
  </w:num>
  <w:num w:numId="35" w16cid:durableId="1438406829">
    <w:abstractNumId w:val="14"/>
  </w:num>
  <w:num w:numId="36" w16cid:durableId="728070825">
    <w:abstractNumId w:val="34"/>
  </w:num>
  <w:num w:numId="37" w16cid:durableId="1125196509">
    <w:abstractNumId w:val="15"/>
  </w:num>
  <w:num w:numId="38" w16cid:durableId="511916475">
    <w:abstractNumId w:val="38"/>
  </w:num>
  <w:num w:numId="39" w16cid:durableId="1077022229">
    <w:abstractNumId w:val="33"/>
  </w:num>
  <w:num w:numId="40" w16cid:durableId="1364985323">
    <w:abstractNumId w:val="5"/>
  </w:num>
  <w:num w:numId="41" w16cid:durableId="188447279">
    <w:abstractNumId w:val="21"/>
  </w:num>
  <w:num w:numId="42" w16cid:durableId="1382287192">
    <w:abstractNumId w:val="41"/>
  </w:num>
  <w:num w:numId="43" w16cid:durableId="327246980">
    <w:abstractNumId w:val="43"/>
  </w:num>
  <w:num w:numId="44" w16cid:durableId="967394443">
    <w:abstractNumId w:val="20"/>
  </w:num>
  <w:num w:numId="45" w16cid:durableId="1709142197">
    <w:abstractNumId w:val="42"/>
  </w:num>
  <w:num w:numId="46" w16cid:durableId="1339507258">
    <w:abstractNumId w:val="4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20"/>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352AD"/>
    <w:rsid w:val="00056B48"/>
    <w:rsid w:val="00060DC2"/>
    <w:rsid w:val="00061527"/>
    <w:rsid w:val="0006379F"/>
    <w:rsid w:val="00065AEE"/>
    <w:rsid w:val="00071828"/>
    <w:rsid w:val="00074610"/>
    <w:rsid w:val="000C01D2"/>
    <w:rsid w:val="000C0E06"/>
    <w:rsid w:val="000C0E11"/>
    <w:rsid w:val="000C65B7"/>
    <w:rsid w:val="000D10E2"/>
    <w:rsid w:val="000E1BAA"/>
    <w:rsid w:val="000E283A"/>
    <w:rsid w:val="000E2CF8"/>
    <w:rsid w:val="000E39CD"/>
    <w:rsid w:val="000E4872"/>
    <w:rsid w:val="000E5DE0"/>
    <w:rsid w:val="000F0378"/>
    <w:rsid w:val="000F4D74"/>
    <w:rsid w:val="000F751F"/>
    <w:rsid w:val="00101A30"/>
    <w:rsid w:val="00101AC8"/>
    <w:rsid w:val="00102515"/>
    <w:rsid w:val="00114317"/>
    <w:rsid w:val="00130442"/>
    <w:rsid w:val="00145FF1"/>
    <w:rsid w:val="001473BE"/>
    <w:rsid w:val="00147DAB"/>
    <w:rsid w:val="001524AB"/>
    <w:rsid w:val="00164CF1"/>
    <w:rsid w:val="001651D7"/>
    <w:rsid w:val="00173329"/>
    <w:rsid w:val="001750A8"/>
    <w:rsid w:val="00175C84"/>
    <w:rsid w:val="0018606D"/>
    <w:rsid w:val="00192D79"/>
    <w:rsid w:val="001B026A"/>
    <w:rsid w:val="001B5C7C"/>
    <w:rsid w:val="001B602E"/>
    <w:rsid w:val="001C3A95"/>
    <w:rsid w:val="001C3D44"/>
    <w:rsid w:val="001D1C4C"/>
    <w:rsid w:val="001D59E4"/>
    <w:rsid w:val="001E59E6"/>
    <w:rsid w:val="001F2109"/>
    <w:rsid w:val="001F6360"/>
    <w:rsid w:val="001F68D2"/>
    <w:rsid w:val="001F7FC2"/>
    <w:rsid w:val="00206CC8"/>
    <w:rsid w:val="002225C7"/>
    <w:rsid w:val="00234C8E"/>
    <w:rsid w:val="0023618E"/>
    <w:rsid w:val="002418DA"/>
    <w:rsid w:val="00241925"/>
    <w:rsid w:val="00245488"/>
    <w:rsid w:val="00246362"/>
    <w:rsid w:val="002628DF"/>
    <w:rsid w:val="00272107"/>
    <w:rsid w:val="0028250A"/>
    <w:rsid w:val="0028476C"/>
    <w:rsid w:val="00292437"/>
    <w:rsid w:val="00296C52"/>
    <w:rsid w:val="002A1879"/>
    <w:rsid w:val="002B2535"/>
    <w:rsid w:val="002B60D2"/>
    <w:rsid w:val="002C0519"/>
    <w:rsid w:val="002C08E8"/>
    <w:rsid w:val="002C70EC"/>
    <w:rsid w:val="002C7140"/>
    <w:rsid w:val="002C72C0"/>
    <w:rsid w:val="002D062E"/>
    <w:rsid w:val="002E273D"/>
    <w:rsid w:val="002F0288"/>
    <w:rsid w:val="003021E2"/>
    <w:rsid w:val="0030399F"/>
    <w:rsid w:val="003073E6"/>
    <w:rsid w:val="003077D1"/>
    <w:rsid w:val="0031024C"/>
    <w:rsid w:val="00310EDC"/>
    <w:rsid w:val="00311BCB"/>
    <w:rsid w:val="00321AC6"/>
    <w:rsid w:val="00325955"/>
    <w:rsid w:val="00325B4F"/>
    <w:rsid w:val="003270FE"/>
    <w:rsid w:val="0034204D"/>
    <w:rsid w:val="0034269B"/>
    <w:rsid w:val="00347E6B"/>
    <w:rsid w:val="00350DBC"/>
    <w:rsid w:val="00362060"/>
    <w:rsid w:val="003670C3"/>
    <w:rsid w:val="003700B0"/>
    <w:rsid w:val="0037365C"/>
    <w:rsid w:val="00377945"/>
    <w:rsid w:val="00383C79"/>
    <w:rsid w:val="0038503C"/>
    <w:rsid w:val="0038799C"/>
    <w:rsid w:val="00394603"/>
    <w:rsid w:val="003A4CAF"/>
    <w:rsid w:val="003C0FB1"/>
    <w:rsid w:val="003C19E4"/>
    <w:rsid w:val="003C2DA6"/>
    <w:rsid w:val="003D35B0"/>
    <w:rsid w:val="003E08C5"/>
    <w:rsid w:val="003E7CC4"/>
    <w:rsid w:val="003F3430"/>
    <w:rsid w:val="003F3CA9"/>
    <w:rsid w:val="003F3EE7"/>
    <w:rsid w:val="004101AD"/>
    <w:rsid w:val="00430EA8"/>
    <w:rsid w:val="00443976"/>
    <w:rsid w:val="00444730"/>
    <w:rsid w:val="0046000A"/>
    <w:rsid w:val="00474043"/>
    <w:rsid w:val="00483B81"/>
    <w:rsid w:val="00491E4C"/>
    <w:rsid w:val="004939B5"/>
    <w:rsid w:val="00496C17"/>
    <w:rsid w:val="004A0961"/>
    <w:rsid w:val="004A15F8"/>
    <w:rsid w:val="004A24B6"/>
    <w:rsid w:val="004A7D33"/>
    <w:rsid w:val="004B2AF8"/>
    <w:rsid w:val="004B4771"/>
    <w:rsid w:val="004B576C"/>
    <w:rsid w:val="004B65A0"/>
    <w:rsid w:val="004C7F6E"/>
    <w:rsid w:val="004D3248"/>
    <w:rsid w:val="004E00BE"/>
    <w:rsid w:val="004F2A3F"/>
    <w:rsid w:val="004F3DDB"/>
    <w:rsid w:val="004F739C"/>
    <w:rsid w:val="0050158E"/>
    <w:rsid w:val="00503F93"/>
    <w:rsid w:val="0050760A"/>
    <w:rsid w:val="00514DFD"/>
    <w:rsid w:val="0051673A"/>
    <w:rsid w:val="00522DF9"/>
    <w:rsid w:val="005239E4"/>
    <w:rsid w:val="00533484"/>
    <w:rsid w:val="00534A1C"/>
    <w:rsid w:val="00541969"/>
    <w:rsid w:val="00542982"/>
    <w:rsid w:val="0054610F"/>
    <w:rsid w:val="00550821"/>
    <w:rsid w:val="00550B2B"/>
    <w:rsid w:val="005635BE"/>
    <w:rsid w:val="005637A5"/>
    <w:rsid w:val="00564F8A"/>
    <w:rsid w:val="00567EF6"/>
    <w:rsid w:val="00573124"/>
    <w:rsid w:val="00574001"/>
    <w:rsid w:val="00580AF7"/>
    <w:rsid w:val="0058336E"/>
    <w:rsid w:val="00594E80"/>
    <w:rsid w:val="005A32D0"/>
    <w:rsid w:val="005A41B0"/>
    <w:rsid w:val="005A564A"/>
    <w:rsid w:val="005B2A6D"/>
    <w:rsid w:val="005B3793"/>
    <w:rsid w:val="005C1535"/>
    <w:rsid w:val="005D60C5"/>
    <w:rsid w:val="005E3864"/>
    <w:rsid w:val="005F2191"/>
    <w:rsid w:val="005F67F0"/>
    <w:rsid w:val="005F7E00"/>
    <w:rsid w:val="00601E78"/>
    <w:rsid w:val="0061100A"/>
    <w:rsid w:val="0062779E"/>
    <w:rsid w:val="006337DF"/>
    <w:rsid w:val="00635DB2"/>
    <w:rsid w:val="00646B48"/>
    <w:rsid w:val="006535A0"/>
    <w:rsid w:val="006565BD"/>
    <w:rsid w:val="00662F78"/>
    <w:rsid w:val="00663B2A"/>
    <w:rsid w:val="00671010"/>
    <w:rsid w:val="006761DC"/>
    <w:rsid w:val="00684357"/>
    <w:rsid w:val="006955D1"/>
    <w:rsid w:val="006A1D74"/>
    <w:rsid w:val="006A7016"/>
    <w:rsid w:val="006C6715"/>
    <w:rsid w:val="006C71B4"/>
    <w:rsid w:val="00702C39"/>
    <w:rsid w:val="0073644F"/>
    <w:rsid w:val="007368CF"/>
    <w:rsid w:val="00746EFF"/>
    <w:rsid w:val="00756CA9"/>
    <w:rsid w:val="00757561"/>
    <w:rsid w:val="007704DA"/>
    <w:rsid w:val="007712DD"/>
    <w:rsid w:val="007746D2"/>
    <w:rsid w:val="007831B0"/>
    <w:rsid w:val="00785B01"/>
    <w:rsid w:val="00786280"/>
    <w:rsid w:val="007879CD"/>
    <w:rsid w:val="007A3C19"/>
    <w:rsid w:val="007A49FA"/>
    <w:rsid w:val="007A507A"/>
    <w:rsid w:val="007B120C"/>
    <w:rsid w:val="007B2C0C"/>
    <w:rsid w:val="007B7D0E"/>
    <w:rsid w:val="007C21AF"/>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62A9"/>
    <w:rsid w:val="00837A39"/>
    <w:rsid w:val="00854C0D"/>
    <w:rsid w:val="00861561"/>
    <w:rsid w:val="00867EDE"/>
    <w:rsid w:val="00877EA1"/>
    <w:rsid w:val="0088018F"/>
    <w:rsid w:val="0088594E"/>
    <w:rsid w:val="008863A1"/>
    <w:rsid w:val="00891A74"/>
    <w:rsid w:val="008A1C6D"/>
    <w:rsid w:val="008A27F4"/>
    <w:rsid w:val="008B0C48"/>
    <w:rsid w:val="008C07AC"/>
    <w:rsid w:val="008C69A3"/>
    <w:rsid w:val="008E235A"/>
    <w:rsid w:val="008E3B3A"/>
    <w:rsid w:val="008F5874"/>
    <w:rsid w:val="008F637D"/>
    <w:rsid w:val="00904FCA"/>
    <w:rsid w:val="00907933"/>
    <w:rsid w:val="009147DA"/>
    <w:rsid w:val="00916113"/>
    <w:rsid w:val="00921E8E"/>
    <w:rsid w:val="00926F67"/>
    <w:rsid w:val="00927A61"/>
    <w:rsid w:val="00930818"/>
    <w:rsid w:val="00931121"/>
    <w:rsid w:val="009340FB"/>
    <w:rsid w:val="00934BC4"/>
    <w:rsid w:val="00941B5D"/>
    <w:rsid w:val="00951854"/>
    <w:rsid w:val="009528C8"/>
    <w:rsid w:val="0095374A"/>
    <w:rsid w:val="009608C5"/>
    <w:rsid w:val="00977CC4"/>
    <w:rsid w:val="009840F9"/>
    <w:rsid w:val="0099533F"/>
    <w:rsid w:val="00997226"/>
    <w:rsid w:val="009A0BAB"/>
    <w:rsid w:val="009B0769"/>
    <w:rsid w:val="009B0FE7"/>
    <w:rsid w:val="009B1FA7"/>
    <w:rsid w:val="009B6F44"/>
    <w:rsid w:val="009C05E9"/>
    <w:rsid w:val="009C6248"/>
    <w:rsid w:val="009C6CBD"/>
    <w:rsid w:val="009D6264"/>
    <w:rsid w:val="009E46E9"/>
    <w:rsid w:val="009E6B8D"/>
    <w:rsid w:val="00A034E8"/>
    <w:rsid w:val="00A0779A"/>
    <w:rsid w:val="00A25C3C"/>
    <w:rsid w:val="00A31012"/>
    <w:rsid w:val="00A36CED"/>
    <w:rsid w:val="00A60A1D"/>
    <w:rsid w:val="00A62318"/>
    <w:rsid w:val="00A6430B"/>
    <w:rsid w:val="00A7281F"/>
    <w:rsid w:val="00A8258F"/>
    <w:rsid w:val="00A82605"/>
    <w:rsid w:val="00A94B52"/>
    <w:rsid w:val="00AA6837"/>
    <w:rsid w:val="00AB3391"/>
    <w:rsid w:val="00AB5697"/>
    <w:rsid w:val="00AC44B0"/>
    <w:rsid w:val="00AC4D66"/>
    <w:rsid w:val="00AD44D1"/>
    <w:rsid w:val="00B0474A"/>
    <w:rsid w:val="00B06E17"/>
    <w:rsid w:val="00B12CE7"/>
    <w:rsid w:val="00B1490E"/>
    <w:rsid w:val="00B35085"/>
    <w:rsid w:val="00B402FB"/>
    <w:rsid w:val="00B421F3"/>
    <w:rsid w:val="00B6057A"/>
    <w:rsid w:val="00B60E78"/>
    <w:rsid w:val="00B61934"/>
    <w:rsid w:val="00B61AEE"/>
    <w:rsid w:val="00B61DAD"/>
    <w:rsid w:val="00B625AA"/>
    <w:rsid w:val="00B64E3D"/>
    <w:rsid w:val="00B66734"/>
    <w:rsid w:val="00B66FE4"/>
    <w:rsid w:val="00B809C4"/>
    <w:rsid w:val="00B9639C"/>
    <w:rsid w:val="00BA3A5E"/>
    <w:rsid w:val="00BA3C02"/>
    <w:rsid w:val="00BB24E7"/>
    <w:rsid w:val="00BB5E9D"/>
    <w:rsid w:val="00BD2B8D"/>
    <w:rsid w:val="00BD5672"/>
    <w:rsid w:val="00BE0C6B"/>
    <w:rsid w:val="00BE4EBF"/>
    <w:rsid w:val="00BE69B1"/>
    <w:rsid w:val="00BE7083"/>
    <w:rsid w:val="00BF1501"/>
    <w:rsid w:val="00BF4019"/>
    <w:rsid w:val="00C01692"/>
    <w:rsid w:val="00C11244"/>
    <w:rsid w:val="00C22B2F"/>
    <w:rsid w:val="00C25940"/>
    <w:rsid w:val="00C3103B"/>
    <w:rsid w:val="00C32309"/>
    <w:rsid w:val="00C42E06"/>
    <w:rsid w:val="00C43DF2"/>
    <w:rsid w:val="00C4598F"/>
    <w:rsid w:val="00C57446"/>
    <w:rsid w:val="00C652FF"/>
    <w:rsid w:val="00C7189F"/>
    <w:rsid w:val="00C80737"/>
    <w:rsid w:val="00C93669"/>
    <w:rsid w:val="00CA3AF8"/>
    <w:rsid w:val="00CC568F"/>
    <w:rsid w:val="00CC7906"/>
    <w:rsid w:val="00CE3866"/>
    <w:rsid w:val="00CE52AE"/>
    <w:rsid w:val="00CE7EE0"/>
    <w:rsid w:val="00D103CA"/>
    <w:rsid w:val="00D116BB"/>
    <w:rsid w:val="00D17C44"/>
    <w:rsid w:val="00D244FD"/>
    <w:rsid w:val="00D26B64"/>
    <w:rsid w:val="00D3073F"/>
    <w:rsid w:val="00D32801"/>
    <w:rsid w:val="00D3359A"/>
    <w:rsid w:val="00D3541F"/>
    <w:rsid w:val="00D35AA7"/>
    <w:rsid w:val="00D42F7C"/>
    <w:rsid w:val="00D61AC9"/>
    <w:rsid w:val="00D622B0"/>
    <w:rsid w:val="00D64590"/>
    <w:rsid w:val="00D74111"/>
    <w:rsid w:val="00D7420C"/>
    <w:rsid w:val="00D820BD"/>
    <w:rsid w:val="00D97FE5"/>
    <w:rsid w:val="00DA508A"/>
    <w:rsid w:val="00DA6804"/>
    <w:rsid w:val="00DB1533"/>
    <w:rsid w:val="00DB3219"/>
    <w:rsid w:val="00DB5E7D"/>
    <w:rsid w:val="00DB6F9F"/>
    <w:rsid w:val="00DC28E8"/>
    <w:rsid w:val="00DD2839"/>
    <w:rsid w:val="00DD59EC"/>
    <w:rsid w:val="00DF0A4A"/>
    <w:rsid w:val="00DF26D3"/>
    <w:rsid w:val="00E004D7"/>
    <w:rsid w:val="00E01EC6"/>
    <w:rsid w:val="00E03583"/>
    <w:rsid w:val="00E17DB0"/>
    <w:rsid w:val="00E21C0E"/>
    <w:rsid w:val="00E2701F"/>
    <w:rsid w:val="00E33FE5"/>
    <w:rsid w:val="00E42FF2"/>
    <w:rsid w:val="00E551F2"/>
    <w:rsid w:val="00E71CC6"/>
    <w:rsid w:val="00E80B01"/>
    <w:rsid w:val="00E92FAE"/>
    <w:rsid w:val="00E93694"/>
    <w:rsid w:val="00E97A42"/>
    <w:rsid w:val="00EA1632"/>
    <w:rsid w:val="00EA39AD"/>
    <w:rsid w:val="00EB1547"/>
    <w:rsid w:val="00EB444F"/>
    <w:rsid w:val="00EB5352"/>
    <w:rsid w:val="00EC3227"/>
    <w:rsid w:val="00EC7568"/>
    <w:rsid w:val="00ED08A1"/>
    <w:rsid w:val="00ED1993"/>
    <w:rsid w:val="00ED775E"/>
    <w:rsid w:val="00EE08AA"/>
    <w:rsid w:val="00F008C9"/>
    <w:rsid w:val="00F36615"/>
    <w:rsid w:val="00F54F8B"/>
    <w:rsid w:val="00F67ACD"/>
    <w:rsid w:val="00F92B67"/>
    <w:rsid w:val="00F934BA"/>
    <w:rsid w:val="00F9788B"/>
    <w:rsid w:val="00F979CD"/>
    <w:rsid w:val="00FA4A41"/>
    <w:rsid w:val="00FA6276"/>
    <w:rsid w:val="00FB4614"/>
    <w:rsid w:val="00FB7237"/>
    <w:rsid w:val="00FC4084"/>
    <w:rsid w:val="00FC636D"/>
    <w:rsid w:val="00FD38B8"/>
    <w:rsid w:val="00FF3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Dot pt"/>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link w:val="ListParagraph"/>
    <w:uiPriority w:val="34"/>
    <w:qFormat/>
    <w:rsid w:val="00B64E3D"/>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etenders.gov.ie"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www.etenders.gov.ie"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www.revenue.ie/" TargetMode="Externa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www.revenue.ie" TargetMode="External"/><Relationship Id="rId27" Type="http://schemas.openxmlformats.org/officeDocument/2006/relationships/hyperlink" Target="http://www.etenders.gov.ie" TargetMode="Externa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CE06F8" w:rsidRDefault="00C43F9A" w:rsidP="00C43F9A">
          <w:pPr>
            <w:pStyle w:val="E99EEB4CC20343D5A185CF8D54599456"/>
          </w:pPr>
          <w:r w:rsidRPr="00770025">
            <w:rPr>
              <w:rStyle w:val="PlaceholderText"/>
            </w:rPr>
            <w:t>Click here to enter text.</w:t>
          </w:r>
        </w:p>
      </w:docPartBody>
    </w:docPart>
    <w:docPart>
      <w:docPartPr>
        <w:name w:val="85E6409EE362445299FB7B8D516FA0DD"/>
        <w:category>
          <w:name w:val="General"/>
          <w:gallery w:val="placeholder"/>
        </w:category>
        <w:types>
          <w:type w:val="bbPlcHdr"/>
        </w:types>
        <w:behaviors>
          <w:behavior w:val="content"/>
        </w:behaviors>
        <w:guid w:val="{18FD7A76-747E-438E-BC56-3E4D091FC7E0}"/>
      </w:docPartPr>
      <w:docPartBody>
        <w:p w:rsidR="00C25596" w:rsidRDefault="00C25596" w:rsidP="00C25596">
          <w:pPr>
            <w:pStyle w:val="85E6409EE362445299FB7B8D516FA0DD"/>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E50F2"/>
    <w:rsid w:val="000F16A3"/>
    <w:rsid w:val="00120EEE"/>
    <w:rsid w:val="00145FF1"/>
    <w:rsid w:val="0017502A"/>
    <w:rsid w:val="00202000"/>
    <w:rsid w:val="0021568F"/>
    <w:rsid w:val="002411F6"/>
    <w:rsid w:val="00243E81"/>
    <w:rsid w:val="002954EC"/>
    <w:rsid w:val="002B4D30"/>
    <w:rsid w:val="002C0519"/>
    <w:rsid w:val="00342601"/>
    <w:rsid w:val="003C47B8"/>
    <w:rsid w:val="003D0F6C"/>
    <w:rsid w:val="003F7A40"/>
    <w:rsid w:val="00416790"/>
    <w:rsid w:val="00423548"/>
    <w:rsid w:val="004368B4"/>
    <w:rsid w:val="00461DA6"/>
    <w:rsid w:val="004631ED"/>
    <w:rsid w:val="0048189C"/>
    <w:rsid w:val="004D3DF9"/>
    <w:rsid w:val="004F2A3F"/>
    <w:rsid w:val="005005BD"/>
    <w:rsid w:val="00520CC8"/>
    <w:rsid w:val="00550BBC"/>
    <w:rsid w:val="00593781"/>
    <w:rsid w:val="005F0348"/>
    <w:rsid w:val="00653685"/>
    <w:rsid w:val="006B1429"/>
    <w:rsid w:val="00752271"/>
    <w:rsid w:val="00786280"/>
    <w:rsid w:val="00790A85"/>
    <w:rsid w:val="007C21AF"/>
    <w:rsid w:val="00831B7E"/>
    <w:rsid w:val="0084112A"/>
    <w:rsid w:val="0085602E"/>
    <w:rsid w:val="008B0C48"/>
    <w:rsid w:val="009041FA"/>
    <w:rsid w:val="00930818"/>
    <w:rsid w:val="00975DA6"/>
    <w:rsid w:val="009A0BC1"/>
    <w:rsid w:val="009B3FDC"/>
    <w:rsid w:val="009D7763"/>
    <w:rsid w:val="009F5929"/>
    <w:rsid w:val="00A33272"/>
    <w:rsid w:val="00A37992"/>
    <w:rsid w:val="00A62CC7"/>
    <w:rsid w:val="00A70F35"/>
    <w:rsid w:val="00A90020"/>
    <w:rsid w:val="00A96FA1"/>
    <w:rsid w:val="00AA15E9"/>
    <w:rsid w:val="00AB4676"/>
    <w:rsid w:val="00C01692"/>
    <w:rsid w:val="00C0248A"/>
    <w:rsid w:val="00C22A3B"/>
    <w:rsid w:val="00C25596"/>
    <w:rsid w:val="00C43F9A"/>
    <w:rsid w:val="00C61719"/>
    <w:rsid w:val="00C7052B"/>
    <w:rsid w:val="00CC6B57"/>
    <w:rsid w:val="00CE06F8"/>
    <w:rsid w:val="00D3147F"/>
    <w:rsid w:val="00E0041B"/>
    <w:rsid w:val="00E74482"/>
    <w:rsid w:val="00E8465B"/>
    <w:rsid w:val="00E84A40"/>
    <w:rsid w:val="00F179AA"/>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paragraph" w:customStyle="1" w:styleId="85E6409EE362445299FB7B8D516FA0DD">
    <w:name w:val="85E6409EE362445299FB7B8D516FA0DD"/>
    <w:rsid w:val="00C25596"/>
    <w:pPr>
      <w:spacing w:line="278" w:lineRule="auto"/>
    </w:pPr>
    <w:rPr>
      <w:kern w:val="2"/>
      <w:sz w:val="24"/>
      <w:szCs w:val="24"/>
      <w:lang w:val="en-GB" w:eastAsia="en-GB"/>
      <w14:ligatures w14:val="standardContextual"/>
    </w:rPr>
  </w:style>
  <w:style w:type="character" w:styleId="PlaceholderText">
    <w:name w:val="Placeholder Text"/>
    <w:basedOn w:val="DefaultParagraphFont"/>
    <w:uiPriority w:val="99"/>
    <w:rsid w:val="00C25596"/>
    <w:rPr>
      <w:color w:val="808080"/>
    </w:rPr>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The Irish Defence Forces</Abstract>
  <CompanyAddress/>
  <CompanyPhone/>
  <CompanyFax>Single Academic Partner for Officer Education Pathways Courses </CompanyFax>
  <CompanyEmail/>
</CoverPageProperties>
</file>

<file path=customXml/item2.xml><?xml version="1.0" encoding="utf-8"?>
<?mso-contentType ?>
<p:Policy xmlns:p="office.server.policy" id="" local="true">
  <p:Name>Category C</p:Name>
  <p:Description/>
  <p:Statement>This document will be retained for 7 years.</p:Statement>
  <p:PolicyItems>
    <p:PolicyItem featureId="Microsoft.Office.RecordsManagement.PolicyFeatures.PolicyAudit" staticId="0x0101003972F880EF23E840B1355A06E8B95A170D|1757814118" UniqueId="46013ee4-8e11-4aa7-b26c-8dabcece8dea">
      <p:Name>Auditing</p:Name>
      <p:Description>Audits user actions on documents and list items to the Audit Log.</p:Description>
      <p:CustomData>
        <Audit>
          <Update/>
          <CheckInOut/>
          <MoveCopy/>
          <DeleteRestore/>
        </Audit>
      </p:CustomData>
    </p:PolicyItem>
    <p:PolicyItem featureId="Microsoft.Office.RecordsManagement.PolicyFeatures.Expiration" staticId="0x0101003972F880EF23E840B1355A06E8B95A170D|-1713086404" UniqueId="9bd0ae8f-ecc1-4588-8715-5d447a76abe6">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7</number>
                  <property>Modified</property>
                  <propertyId>28cf69c5-fa48-462a-b5cd-27b6f9d2bd5f</propertyId>
                  <period>years</period>
                </formula>
                <action type="action" id="Microsoft.Office.RecordsManagement.PolicyFeatures.Expiration.Action.SubmitFileMove" destnExplanation="Document moved to archives." destnId="0f92442c-16ec-4580-88bf-348af54d0f25" destnName="Archives Centre" destnUrl="https://ikon.defenceforces.net/archives/_vti_bin/OfficialFile.asmx"/>
              </data>
            </stages>
          </Schedule>
        </Schedules>
      </p:CustomData>
    </p:PolicyItem>
  </p:PolicyItems>
</p:Policy>
</file>

<file path=customXml/item3.xml><?xml version="1.0" encoding="utf-8"?>
<?mso-contentType ?>
<SharedContentType xmlns="Microsoft.SharePoint.Taxonomy.ContentTypeSync" SourceId="7b407e0e-7a6b-4831-885b-b2be4f370aca" ContentTypeId="0x0101003972F880EF23E840B1355A06E8B95A170D08"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7.xml><?xml version="1.0" encoding="utf-8"?>
<ct:contentTypeSchema xmlns:ct="http://schemas.microsoft.com/office/2006/metadata/contentType" xmlns:ma="http://schemas.microsoft.com/office/2006/metadata/properties/metaAttributes" ct:_="" ma:_="" ma:contentTypeName="Procurement Record" ma:contentTypeID="0x0101003972F880EF23E840B1355A06E8B95A170D0800AAFCA1007E62514D855765CD80947590" ma:contentTypeVersion="88" ma:contentTypeDescription="" ma:contentTypeScope="" ma:versionID="92fd1c476b9fef1a13d112458a45ccf2">
  <xsd:schema xmlns:xsd="http://www.w3.org/2001/XMLSchema" xmlns:xs="http://www.w3.org/2001/XMLSchema" xmlns:p="http://schemas.microsoft.com/office/2006/metadata/properties" xmlns:ns1="http://schemas.microsoft.com/sharepoint/v3" xmlns:ns2="df4c1941-8112-4d6b-9696-5d7e539e6e6a" targetNamespace="http://schemas.microsoft.com/office/2006/metadata/properties" ma:root="true" ma:fieldsID="cd80820432f3efd5eb52f5b52e58c21a" ns1:_="" ns2:_="">
    <xsd:import namespace="http://schemas.microsoft.com/sharepoint/v3"/>
    <xsd:import namespace="df4c1941-8112-4d6b-9696-5d7e539e6e6a"/>
    <xsd:element name="properties">
      <xsd:complexType>
        <xsd:sequence>
          <xsd:element name="documentManagement">
            <xsd:complexType>
              <xsd:all>
                <xsd:element ref="ns2:Classification"/>
                <xsd:element ref="ns2:JClass"/>
                <xsd:element ref="ns2:TaxCatchAll" minOccurs="0"/>
                <xsd:element ref="ns2:TaxCatchAllLabel" minOccurs="0"/>
                <xsd:element ref="ns2:k9a02483a8934e59b6cb9a573878b6a2" minOccurs="0"/>
                <xsd:element ref="ns2:d4d39cdee2914e0bae240fabfb14cf2a" minOccurs="0"/>
                <xsd:element ref="ns1:_dlc_ExpireDateSaved" minOccurs="0"/>
                <xsd:element ref="ns1:_dlc_ExpireDate" minOccurs="0"/>
                <xsd:element ref="ns1:_dlc_Exempt" minOccurs="0"/>
                <xsd:element ref="ns2:File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16" nillable="true" ma:displayName="Original Expiration Date" ma:hidden="true" ma:internalName="_dlc_ExpireDateSaved" ma:readOnly="true">
      <xsd:simpleType>
        <xsd:restriction base="dms:DateTime"/>
      </xsd:simpleType>
    </xsd:element>
    <xsd:element name="_dlc_ExpireDate" ma:index="17" nillable="true" ma:displayName="Expiration Date" ma:description="" ma:hidden="true" ma:indexed="true" ma:internalName="_dlc_ExpireDate" ma:readOnly="true">
      <xsd:simpleType>
        <xsd:restriction base="dms:DateTim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4c1941-8112-4d6b-9696-5d7e539e6e6a" elementFormDefault="qualified">
    <xsd:import namespace="http://schemas.microsoft.com/office/2006/documentManagement/types"/>
    <xsd:import namespace="http://schemas.microsoft.com/office/infopath/2007/PartnerControls"/>
    <xsd:element name="Classification" ma:index="2" ma:displayName="Classification" ma:format="RadioButtons" ma:internalName="Classification">
      <xsd:simpleType>
        <xsd:restriction base="dms:Choice">
          <xsd:enumeration value="Restricted"/>
          <xsd:enumeration value="Unclassified"/>
        </xsd:restriction>
      </xsd:simpleType>
    </xsd:element>
    <xsd:element name="JClass" ma:index="3" ma:displayName="J Class" ma:description="Category/Topic of this document" ma:format="Dropdown" ma:internalName="JClass">
      <xsd:simpleType>
        <xsd:restriction base="dms:Choice">
          <xsd:enumeration value="1 Admin"/>
          <xsd:enumeration value="2 Int"/>
          <xsd:enumeration value="3 Ops"/>
          <xsd:enumeration value="4 Logs"/>
          <xsd:enumeration value="5 Plans"/>
          <xsd:enumeration value="6 CIS"/>
          <xsd:enumeration value="7 Training"/>
          <xsd:enumeration value="8 Finance"/>
          <xsd:enumeration value="9 CIMIC"/>
        </xsd:restriction>
      </xsd:simpleType>
    </xsd:element>
    <xsd:element name="TaxCatchAll" ma:index="8" nillable="true" ma:displayName="Taxonomy Catch All Column" ma:hidden="true" ma:list="{6571f93e-160d-45e2-b8c6-a7a06a65da09}" ma:internalName="TaxCatchAll" ma:showField="CatchAllData" ma:web="fecf039b-8286-4ba3-bd9e-ec02eaab4f8e">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6571f93e-160d-45e2-b8c6-a7a06a65da09}" ma:internalName="TaxCatchAllLabel" ma:readOnly="true" ma:showField="CatchAllDataLabel" ma:web="fecf039b-8286-4ba3-bd9e-ec02eaab4f8e">
      <xsd:complexType>
        <xsd:complexContent>
          <xsd:extension base="dms:MultiChoiceLookup">
            <xsd:sequence>
              <xsd:element name="Value" type="dms:Lookup" maxOccurs="unbounded" minOccurs="0" nillable="true"/>
            </xsd:sequence>
          </xsd:extension>
        </xsd:complexContent>
      </xsd:complexType>
    </xsd:element>
    <xsd:element name="k9a02483a8934e59b6cb9a573878b6a2" ma:index="12" ma:taxonomy="true" ma:internalName="k9a02483a8934e59b6cb9a573878b6a2" ma:taxonomyFieldName="OriginatingOffice" ma:displayName="Originating Office" ma:default="176;#Finance Branch|da2e1655-7e0f-42c1-bc35-e7e06aaaf4b5" ma:fieldId="{49a02483-a893-4e59-b6cb-9a573878b6a2}" ma:sspId="7b407e0e-7a6b-4831-885b-b2be4f370aca" ma:termSetId="f4b8d462-a239-4820-907e-821885f788eb" ma:anchorId="00000000-0000-0000-0000-000000000000" ma:open="false" ma:isKeyword="false">
      <xsd:complexType>
        <xsd:sequence>
          <xsd:element ref="pc:Terms" minOccurs="0" maxOccurs="1"/>
        </xsd:sequence>
      </xsd:complexType>
    </xsd:element>
    <xsd:element name="d4d39cdee2914e0bae240fabfb14cf2a" ma:index="14" nillable="true" ma:taxonomy="true" ma:internalName="d4d39cdee2914e0bae240fabfb14cf2a" ma:taxonomyFieldName="Tags" ma:displayName="Tags" ma:readOnly="false" ma:default="" ma:fieldId="{d4d39cde-e291-4e0b-ae24-0fabfb14cf2a}" ma:taxonomyMulti="true" ma:sspId="7b407e0e-7a6b-4831-885b-b2be4f370aca" ma:termSetId="51c66cf3-2996-47a7-8b8a-ca246820680b" ma:anchorId="00000000-0000-0000-0000-000000000000" ma:open="false" ma:isKeyword="false">
      <xsd:complexType>
        <xsd:sequence>
          <xsd:element ref="pc:Terms" minOccurs="0" maxOccurs="1"/>
        </xsd:sequence>
      </xsd:complexType>
    </xsd:element>
    <xsd:element name="FileNumber" ma:index="19" nillable="true" ma:displayName="File No" ma:internalName="FileNumber" ma:readOnly="false">
      <xsd:simpleType>
        <xsd:restriction base="dms:Text">
          <xsd:maxLength value="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p:properties xmlns:p="http://schemas.microsoft.com/office/2006/metadata/properties" xmlns:xsi="http://www.w3.org/2001/XMLSchema-instance" xmlns:pc="http://schemas.microsoft.com/office/infopath/2007/PartnerControls">
  <documentManagement>
    <_dlc_ExpireDateSaved xmlns="http://schemas.microsoft.com/sharepoint/v3" xsi:nil="true"/>
    <_dlc_ExpireDate xmlns="http://schemas.microsoft.com/sharepoint/v3">2031-03-28T16:27:35+00:00</_dlc_ExpireDate>
    <TaxCatchAll xmlns="df4c1941-8112-4d6b-9696-5d7e539e6e6a">
      <Value>199</Value>
      <Value>176</Value>
      <Value>42</Value>
    </TaxCatchAll>
    <JClass xmlns="df4c1941-8112-4d6b-9696-5d7e539e6e6a">8 Finance</JClass>
    <Classification xmlns="df4c1941-8112-4d6b-9696-5d7e539e6e6a">Unclassified</Classification>
    <k9a02483a8934e59b6cb9a573878b6a2 xmlns="df4c1941-8112-4d6b-9696-5d7e539e6e6a">
      <Terms xmlns="http://schemas.microsoft.com/office/infopath/2007/PartnerControls">
        <TermInfo xmlns="http://schemas.microsoft.com/office/infopath/2007/PartnerControls">
          <TermName xmlns="http://schemas.microsoft.com/office/infopath/2007/PartnerControls">Finance Branch</TermName>
          <TermId xmlns="http://schemas.microsoft.com/office/infopath/2007/PartnerControls">da2e1655-7e0f-42c1-bc35-e7e06aaaf4b5</TermId>
        </TermInfo>
      </Terms>
    </k9a02483a8934e59b6cb9a573878b6a2>
    <d4d39cdee2914e0bae240fabfb14cf2a xmlns="df4c1941-8112-4d6b-9696-5d7e539e6e6a">
      <Terms xmlns="http://schemas.microsoft.com/office/infopath/2007/PartnerControls">
        <TermInfo xmlns="http://schemas.microsoft.com/office/infopath/2007/PartnerControls">
          <TermName xmlns="http://schemas.microsoft.com/office/infopath/2007/PartnerControls">Finance</TermName>
          <TermId xmlns="http://schemas.microsoft.com/office/infopath/2007/PartnerControls">624d1169-c92a-42c2-a528-9f802032e31e</TermId>
        </TermInfo>
        <TermInfo xmlns="http://schemas.microsoft.com/office/infopath/2007/PartnerControls">
          <TermName xmlns="http://schemas.microsoft.com/office/infopath/2007/PartnerControls">Procurement</TermName>
          <TermId xmlns="http://schemas.microsoft.com/office/infopath/2007/PartnerControls">001ba756-e7f9-4daa-aea6-08d1db75676f</TermId>
        </TermInfo>
      </Terms>
    </d4d39cdee2914e0bae240fabfb14cf2a>
    <FileNumber xmlns="df4c1941-8112-4d6b-9696-5d7e539e6e6a"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B70B1C-BBED-4B5B-B7CD-5B0380BE0D3F}">
  <ds:schemaRefs>
    <ds:schemaRef ds:uri="office.server.policy"/>
  </ds:schemaRefs>
</ds:datastoreItem>
</file>

<file path=customXml/itemProps3.xml><?xml version="1.0" encoding="utf-8"?>
<ds:datastoreItem xmlns:ds="http://schemas.openxmlformats.org/officeDocument/2006/customXml" ds:itemID="{5DBEA508-C4CC-42A2-AA82-E323964B81B2}">
  <ds:schemaRefs>
    <ds:schemaRef ds:uri="Microsoft.SharePoint.Taxonomy.ContentTypeSync"/>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EA1B7EE0-C79A-412E-9593-50ADEB1FEB98}">
  <ds:schemaRefs>
    <ds:schemaRef ds:uri="http://schemas.openxmlformats.org/officeDocument/2006/bibliography"/>
  </ds:schemaRefs>
</ds:datastoreItem>
</file>

<file path=customXml/itemProps6.xml><?xml version="1.0" encoding="utf-8"?>
<ds:datastoreItem xmlns:ds="http://schemas.openxmlformats.org/officeDocument/2006/customXml" ds:itemID="{0D141E5E-8829-402A-A1A8-FE5F1099BB3E}">
  <ds:schemaRefs>
    <ds:schemaRef ds:uri="http://schemas.microsoft.com/sharepoint/events"/>
  </ds:schemaRefs>
</ds:datastoreItem>
</file>

<file path=customXml/itemProps7.xml><?xml version="1.0" encoding="utf-8"?>
<ds:datastoreItem xmlns:ds="http://schemas.openxmlformats.org/officeDocument/2006/customXml" ds:itemID="{46C2B8A3-FBB9-4D5B-A85F-CBC596E7C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f4c1941-8112-4d6b-9696-5d7e539e6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150FF90B-086E-4878-B208-0FADAFB2ACCF}">
  <ds:schemaRefs>
    <ds:schemaRef ds:uri="http://schemas.microsoft.com/sharepoint/v3"/>
    <ds:schemaRef ds:uri="http://purl.org/dc/terms/"/>
    <ds:schemaRef ds:uri="http://schemas.microsoft.com/office/2006/documentManagement/types"/>
    <ds:schemaRef ds:uri="df4c1941-8112-4d6b-9696-5d7e539e6e6a"/>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100</Pages>
  <Words>31865</Words>
  <Characters>181636</Characters>
  <Application>Microsoft Office Word</Application>
  <DocSecurity>0</DocSecurity>
  <Lines>1513</Lines>
  <Paragraphs>426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Niall Wilcox</cp:lastModifiedBy>
  <cp:revision>60</cp:revision>
  <dcterms:created xsi:type="dcterms:W3CDTF">2026-07-20T08:58:00Z</dcterms:created>
  <dcterms:modified xsi:type="dcterms:W3CDTF">2026-08-24T11:09:00Z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0x0101003972F880EF23E840B1355A06E8B95A170D0800AAFCA1007E62514D855765CD80947590</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0x0101003972F880EF23E840B1355A06E8B95A170D|-1713086404</vt:lpwstr>
  </property>
  <property fmtid="{D5CDD505-2E9C-101B-9397-08002B2CF9AE}" pid="8" name="ItemRetentionFormula">
    <vt:lpwstr>&lt;formula id="Microsoft.Office.RecordsManagement.PolicyFeatures.Expiration.Formula.BuiltIn"&gt;&lt;number&gt;7&lt;/number&gt;&lt;property&gt;Modified&lt;/property&gt;&lt;propertyId&gt;28cf69c5-fa48-462a-b5cd-27b6f9d2bd5f&lt;/propertyId&gt;&lt;period&gt;years&lt;/period&gt;&lt;/formula&gt;</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y fmtid="{D5CDD505-2E9C-101B-9397-08002B2CF9AE}" pid="13" name="OriginatingOffice">
    <vt:lpwstr>176;#Finance Branch|da2e1655-7e0f-42c1-bc35-e7e06aaaf4b5</vt:lpwstr>
  </property>
  <property fmtid="{D5CDD505-2E9C-101B-9397-08002B2CF9AE}" pid="14" name="bf39c91b289c4ee3af7d9a44aa77e414">
    <vt:lpwstr/>
  </property>
  <property fmtid="{D5CDD505-2E9C-101B-9397-08002B2CF9AE}" pid="15" name="UnitInspected">
    <vt:lpwstr/>
  </property>
  <property fmtid="{D5CDD505-2E9C-101B-9397-08002B2CF9AE}" pid="16" name="Tags">
    <vt:lpwstr>42;#Finance|624d1169-c92a-42c2-a528-9f802032e31e;#199;#Procurement|001ba756-e7f9-4daa-aea6-08d1db75676f</vt:lpwstr>
  </property>
</Properties>
</file>