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7E811DDF" w:rsidR="00B16D05" w:rsidRDefault="6BC645D5" w:rsidP="00BC4B0D">
      <w:pPr>
        <w:keepNext/>
        <w:spacing w:line="257" w:lineRule="auto"/>
        <w:jc w:val="center"/>
      </w:pPr>
      <w:r>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00607595">
      <w:pPr>
        <w:keepNext/>
        <w:spacing w:line="257" w:lineRule="auto"/>
        <w:ind w:hanging="11"/>
        <w:jc w:val="center"/>
      </w:pPr>
      <w:r w:rsidRPr="4CB48853">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07BC5FEA" w14:textId="2A17966E" w:rsidR="00B16D05" w:rsidRDefault="00607595" w:rsidP="00607595">
      <w:pPr>
        <w:keepNext/>
        <w:pBdr>
          <w:top w:val="single" w:sz="8" w:space="1" w:color="000000"/>
          <w:left w:val="single" w:sz="8" w:space="4" w:color="000000"/>
          <w:bottom w:val="single" w:sz="8" w:space="1" w:color="000000"/>
          <w:right w:val="single" w:sz="8" w:space="4" w:color="000000"/>
        </w:pBdr>
        <w:tabs>
          <w:tab w:val="left" w:pos="1698"/>
          <w:tab w:val="center" w:pos="4513"/>
        </w:tabs>
        <w:spacing w:line="257" w:lineRule="auto"/>
        <w:rPr>
          <w:rFonts w:ascii="Calibri" w:eastAsia="Calibri" w:hAnsi="Calibri" w:cs="Calibri"/>
          <w:b/>
          <w:bCs/>
          <w:sz w:val="32"/>
          <w:szCs w:val="32"/>
          <w:lang w:val="fr-FR"/>
        </w:rPr>
      </w:pPr>
      <w:r>
        <w:rPr>
          <w:rFonts w:ascii="Calibri" w:eastAsia="Calibri" w:hAnsi="Calibri" w:cs="Calibri"/>
          <w:b/>
          <w:bCs/>
          <w:sz w:val="32"/>
          <w:szCs w:val="32"/>
          <w:lang w:val="fr-FR"/>
        </w:rPr>
        <w:tab/>
      </w:r>
      <w:r>
        <w:rPr>
          <w:rFonts w:ascii="Calibri" w:eastAsia="Calibri" w:hAnsi="Calibri" w:cs="Calibri"/>
          <w:b/>
          <w:bCs/>
          <w:sz w:val="32"/>
          <w:szCs w:val="32"/>
          <w:lang w:val="fr-FR"/>
        </w:rPr>
        <w:tab/>
      </w:r>
      <w:r w:rsidR="0065BBDD" w:rsidRPr="7A0EBA34">
        <w:rPr>
          <w:rFonts w:ascii="Calibri" w:eastAsia="Calibri" w:hAnsi="Calibri" w:cs="Calibri"/>
          <w:b/>
          <w:bCs/>
          <w:sz w:val="32"/>
          <w:szCs w:val="32"/>
          <w:lang w:val="fr-FR"/>
        </w:rPr>
        <w:t xml:space="preserve">TENDER </w:t>
      </w:r>
      <w:r w:rsidRPr="7A0EBA34">
        <w:rPr>
          <w:rFonts w:ascii="Calibri" w:eastAsia="Calibri" w:hAnsi="Calibri" w:cs="Calibri"/>
          <w:b/>
          <w:bCs/>
          <w:sz w:val="32"/>
          <w:szCs w:val="32"/>
          <w:lang w:val="fr-FR"/>
        </w:rPr>
        <w:t>REFERENCE :</w:t>
      </w:r>
      <w:r w:rsidR="0065BBDD" w:rsidRPr="7A0EBA34">
        <w:rPr>
          <w:rFonts w:ascii="Calibri" w:eastAsia="Calibri" w:hAnsi="Calibri" w:cs="Calibri"/>
          <w:b/>
          <w:bCs/>
          <w:sz w:val="32"/>
          <w:szCs w:val="32"/>
          <w:lang w:val="fr-FR"/>
        </w:rPr>
        <w:t xml:space="preserve"> </w:t>
      </w:r>
      <w:r w:rsidR="00B21CB5">
        <w:rPr>
          <w:rFonts w:ascii="Calibri" w:eastAsia="Calibri" w:hAnsi="Calibri" w:cs="Calibri"/>
          <w:b/>
          <w:bCs/>
          <w:sz w:val="32"/>
          <w:szCs w:val="32"/>
          <w:lang w:val="fr-FR"/>
        </w:rPr>
        <w:t>9901</w:t>
      </w:r>
    </w:p>
    <w:p w14:paraId="0019877D" w14:textId="77777777" w:rsidR="00FC2335" w:rsidRPr="00FC2335" w:rsidRDefault="00FC2335" w:rsidP="00B21CB5">
      <w:pPr>
        <w:keepNext/>
        <w:pBdr>
          <w:top w:val="single" w:sz="8" w:space="1" w:color="000000"/>
          <w:left w:val="single" w:sz="8" w:space="4" w:color="000000"/>
          <w:bottom w:val="single" w:sz="8" w:space="1" w:color="000000"/>
          <w:right w:val="single" w:sz="8" w:space="4" w:color="000000"/>
        </w:pBdr>
        <w:spacing w:line="257" w:lineRule="auto"/>
        <w:jc w:val="center"/>
      </w:pPr>
    </w:p>
    <w:p w14:paraId="0C4B6D2E" w14:textId="122F6C1F" w:rsidR="2E4B919F" w:rsidRDefault="00B21CB5" w:rsidP="00B21CB5">
      <w:pPr>
        <w:keepNext/>
        <w:pBdr>
          <w:top w:val="single" w:sz="8" w:space="1" w:color="000000"/>
          <w:left w:val="single" w:sz="8" w:space="4" w:color="000000"/>
          <w:bottom w:val="single" w:sz="8" w:space="1" w:color="000000"/>
          <w:right w:val="single" w:sz="8" w:space="4" w:color="000000"/>
        </w:pBdr>
        <w:spacing w:line="257" w:lineRule="auto"/>
        <w:jc w:val="center"/>
      </w:pPr>
      <w:r w:rsidRPr="00B21CB5">
        <w:rPr>
          <w:rFonts w:ascii="Calibri" w:eastAsia="Calibri" w:hAnsi="Calibri" w:cs="Calibri"/>
          <w:b/>
          <w:bCs/>
          <w:sz w:val="32"/>
          <w:szCs w:val="32"/>
        </w:rPr>
        <w:t>Customs Clearance Services for Irish Rail</w:t>
      </w:r>
      <w:r w:rsidR="0042478D">
        <w:rPr>
          <w:rFonts w:ascii="Calibri" w:eastAsia="Calibri" w:hAnsi="Calibri" w:cs="Calibri"/>
          <w:b/>
          <w:bCs/>
          <w:sz w:val="32"/>
          <w:szCs w:val="32"/>
        </w:rPr>
        <w:t xml:space="preserve"> with </w:t>
      </w:r>
      <w:r w:rsidR="0042478D" w:rsidRPr="00E053EF">
        <w:rPr>
          <w:rFonts w:ascii="Calibri" w:eastAsia="Calibri" w:hAnsi="Calibri" w:cs="Calibri"/>
          <w:b/>
          <w:bCs/>
          <w:sz w:val="32"/>
          <w:szCs w:val="32"/>
        </w:rPr>
        <w:t>optional CBAM and EUDR related reporting services</w:t>
      </w:r>
    </w:p>
    <w:p w14:paraId="57641DD8" w14:textId="77777777" w:rsidR="00FC2335" w:rsidRDefault="00FC2335"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p>
    <w:p w14:paraId="4250F16B" w14:textId="14DD4CA5" w:rsidR="00FC2335" w:rsidRDefault="0065BBDD" w:rsidP="00607595">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rPr>
      </w:pPr>
      <w:r w:rsidRPr="4CB48853">
        <w:rPr>
          <w:rFonts w:ascii="Calibri" w:eastAsia="Calibri" w:hAnsi="Calibri" w:cs="Calibri"/>
          <w:b/>
          <w:bCs/>
          <w:sz w:val="32"/>
          <w:szCs w:val="32"/>
        </w:rPr>
        <w:t>CLOSING DATE FOR RETURN OF COMPLETED QUESTIONNAIRE:</w:t>
      </w:r>
    </w:p>
    <w:p w14:paraId="4709B0FC" w14:textId="5187DFC3" w:rsidR="00B16D05" w:rsidRDefault="00E053EF" w:rsidP="003500BF">
      <w:pPr>
        <w:keepNext/>
        <w:pBdr>
          <w:top w:val="single" w:sz="8" w:space="1" w:color="000000"/>
          <w:left w:val="single" w:sz="8" w:space="4" w:color="000000"/>
          <w:bottom w:val="single" w:sz="8" w:space="1" w:color="000000"/>
          <w:right w:val="single" w:sz="8" w:space="4" w:color="000000"/>
        </w:pBdr>
        <w:spacing w:line="257" w:lineRule="auto"/>
        <w:jc w:val="center"/>
      </w:pPr>
      <w:r w:rsidRPr="00E053EF">
        <w:rPr>
          <w:rFonts w:ascii="Calibri" w:eastAsia="Calibri" w:hAnsi="Calibri" w:cs="Calibri"/>
          <w:b/>
          <w:bCs/>
          <w:sz w:val="32"/>
          <w:szCs w:val="32"/>
        </w:rPr>
        <w:t>1200hrs</w:t>
      </w:r>
      <w:r w:rsidR="0065BBDD" w:rsidRPr="00E053EF">
        <w:rPr>
          <w:rFonts w:ascii="Calibri" w:eastAsia="Calibri" w:hAnsi="Calibri" w:cs="Calibri"/>
          <w:b/>
          <w:bCs/>
          <w:sz w:val="32"/>
          <w:szCs w:val="32"/>
        </w:rPr>
        <w:t xml:space="preserve"> noon on </w:t>
      </w:r>
      <w:r w:rsidRPr="00E053EF">
        <w:rPr>
          <w:rFonts w:ascii="Calibri" w:eastAsia="Calibri" w:hAnsi="Calibri" w:cs="Calibri"/>
          <w:b/>
          <w:bCs/>
          <w:sz w:val="32"/>
          <w:szCs w:val="32"/>
        </w:rPr>
        <w:t>the 21</w:t>
      </w:r>
      <w:r w:rsidRPr="00E053EF">
        <w:rPr>
          <w:rFonts w:ascii="Calibri" w:eastAsia="Calibri" w:hAnsi="Calibri" w:cs="Calibri"/>
          <w:b/>
          <w:bCs/>
          <w:sz w:val="32"/>
          <w:szCs w:val="32"/>
          <w:vertAlign w:val="superscript"/>
        </w:rPr>
        <w:t>st</w:t>
      </w:r>
      <w:r w:rsidRPr="00E053EF">
        <w:rPr>
          <w:rFonts w:ascii="Calibri" w:eastAsia="Calibri" w:hAnsi="Calibri" w:cs="Calibri"/>
          <w:b/>
          <w:bCs/>
          <w:sz w:val="32"/>
          <w:szCs w:val="32"/>
        </w:rPr>
        <w:t xml:space="preserve"> day of September 2026</w:t>
      </w:r>
    </w:p>
    <w:p w14:paraId="0BE90607" w14:textId="4241CC26" w:rsidR="00B16D05" w:rsidRDefault="00B16D05" w:rsidP="00FC2335">
      <w:pPr>
        <w:keepNext/>
        <w:pBdr>
          <w:top w:val="single" w:sz="8" w:space="1" w:color="000000"/>
          <w:left w:val="single" w:sz="8" w:space="4" w:color="000000"/>
          <w:bottom w:val="single" w:sz="8" w:space="1" w:color="000000"/>
          <w:right w:val="single" w:sz="8" w:space="4" w:color="000000"/>
        </w:pBdr>
        <w:spacing w:line="257" w:lineRule="auto"/>
      </w:pPr>
    </w:p>
    <w:p w14:paraId="7CA76FF0" w14:textId="497F6A12"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60412509" w14:textId="101DEB88"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33C9C706" w14:textId="2153A1C7"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2CDE87B3" w14:textId="128FA8C3"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76F89A10" w14:textId="272FCF8F" w:rsidR="00B16D05" w:rsidRDefault="49BC27F2" w:rsidP="4CB48853">
      <w:pPr>
        <w:keepNext/>
        <w:spacing w:after="0" w:line="257" w:lineRule="auto"/>
        <w:jc w:val="center"/>
        <w:rPr>
          <w:rFonts w:ascii="Calibri" w:eastAsia="Calibri" w:hAnsi="Calibri" w:cs="Calibri"/>
          <w:b/>
          <w:bCs/>
          <w:sz w:val="32"/>
          <w:szCs w:val="32"/>
          <w:highlight w:val="yellow"/>
        </w:rPr>
      </w:pPr>
      <w:r w:rsidRPr="4CB48853">
        <w:rPr>
          <w:rFonts w:ascii="Calibri" w:eastAsia="Calibri" w:hAnsi="Calibri" w:cs="Calibri"/>
          <w:b/>
          <w:bCs/>
          <w:sz w:val="32"/>
          <w:szCs w:val="32"/>
        </w:rPr>
        <w:t xml:space="preserve">Issue Date of PQQ: </w:t>
      </w:r>
      <w:r w:rsidR="00E053EF">
        <w:rPr>
          <w:rFonts w:ascii="Calibri" w:eastAsia="Calibri" w:hAnsi="Calibri" w:cs="Calibri"/>
          <w:b/>
          <w:bCs/>
          <w:sz w:val="32"/>
          <w:szCs w:val="32"/>
        </w:rPr>
        <w:t>20</w:t>
      </w:r>
      <w:r w:rsidR="00E053EF" w:rsidRPr="00E053EF">
        <w:rPr>
          <w:rFonts w:ascii="Calibri" w:eastAsia="Calibri" w:hAnsi="Calibri" w:cs="Calibri"/>
          <w:b/>
          <w:bCs/>
          <w:sz w:val="32"/>
          <w:szCs w:val="32"/>
          <w:vertAlign w:val="superscript"/>
        </w:rPr>
        <w:t>th</w:t>
      </w:r>
      <w:r w:rsidR="00E053EF">
        <w:rPr>
          <w:rFonts w:ascii="Calibri" w:eastAsia="Calibri" w:hAnsi="Calibri" w:cs="Calibri"/>
          <w:b/>
          <w:bCs/>
          <w:sz w:val="32"/>
          <w:szCs w:val="32"/>
        </w:rPr>
        <w:t xml:space="preserve"> August 2026</w:t>
      </w:r>
      <w:r w:rsidR="6BC645D5" w:rsidRPr="4CB48853">
        <w:rPr>
          <w:rFonts w:ascii="Calibri" w:eastAsia="Calibri" w:hAnsi="Calibri" w:cs="Calibri"/>
          <w:b/>
          <w:bCs/>
          <w:sz w:val="32"/>
          <w:szCs w:val="32"/>
        </w:rPr>
        <w:t xml:space="preserve"> </w:t>
      </w:r>
    </w:p>
    <w:p w14:paraId="474B2ED5" w14:textId="3E73276F" w:rsidR="00B16D05" w:rsidRDefault="00B16D05" w:rsidP="4CB48853">
      <w:pPr>
        <w:keepNext/>
        <w:jc w:val="center"/>
        <w:rPr>
          <w:sz w:val="20"/>
          <w:szCs w:val="20"/>
        </w:rPr>
      </w:pPr>
    </w:p>
    <w:p w14:paraId="70815AE0" w14:textId="4D426FBE" w:rsidR="00501080" w:rsidRPr="008846C2" w:rsidRDefault="00501080" w:rsidP="4CB48853">
      <w:pPr>
        <w:keepNext/>
        <w:jc w:val="center"/>
        <w:rPr>
          <w:sz w:val="20"/>
          <w:szCs w:val="20"/>
        </w:rPr>
      </w:pPr>
    </w:p>
    <w:p w14:paraId="3232D535" w14:textId="7D45880D" w:rsidR="00501080" w:rsidRPr="008846C2" w:rsidRDefault="00501080" w:rsidP="4CB48853">
      <w:pPr>
        <w:keepNext/>
        <w:jc w:val="center"/>
        <w:rPr>
          <w:sz w:val="20"/>
          <w:szCs w:val="20"/>
        </w:rPr>
      </w:pPr>
    </w:p>
    <w:p w14:paraId="31DEE123" w14:textId="2C17712A" w:rsidR="00501080" w:rsidRPr="008846C2" w:rsidRDefault="00501080" w:rsidP="4CB48853">
      <w:pPr>
        <w:keepNext/>
        <w:jc w:val="center"/>
        <w:rPr>
          <w:sz w:val="20"/>
          <w:szCs w:val="20"/>
        </w:rPr>
      </w:pPr>
    </w:p>
    <w:p w14:paraId="7FA30867" w14:textId="06005665" w:rsidR="00501080" w:rsidRPr="008846C2" w:rsidRDefault="00501080" w:rsidP="4CB48853">
      <w:pPr>
        <w:keepNext/>
        <w:jc w:val="center"/>
        <w:rPr>
          <w:sz w:val="20"/>
          <w:szCs w:val="20"/>
        </w:rPr>
      </w:pPr>
    </w:p>
    <w:p w14:paraId="0F3D0D7C" w14:textId="71F3393A" w:rsidR="00501080" w:rsidRPr="008846C2" w:rsidRDefault="00501080" w:rsidP="4CB48853">
      <w:pPr>
        <w:keepNext/>
        <w:jc w:val="center"/>
        <w:rPr>
          <w:sz w:val="20"/>
          <w:szCs w:val="20"/>
        </w:rPr>
      </w:pPr>
    </w:p>
    <w:p w14:paraId="0487DBB5" w14:textId="4FAE415F" w:rsidR="00501080" w:rsidRPr="008846C2" w:rsidRDefault="00501080" w:rsidP="4CB48853">
      <w:pPr>
        <w:keepNext/>
        <w:jc w:val="center"/>
        <w:rPr>
          <w:sz w:val="20"/>
          <w:szCs w:val="20"/>
        </w:rPr>
      </w:pPr>
    </w:p>
    <w:p w14:paraId="7ADA4C80" w14:textId="13776C6D" w:rsidR="00501080" w:rsidRPr="008846C2" w:rsidRDefault="00501080" w:rsidP="4CB48853">
      <w:pPr>
        <w:keepNext/>
        <w:jc w:val="center"/>
        <w:rPr>
          <w:sz w:val="20"/>
          <w:szCs w:val="20"/>
        </w:rPr>
      </w:pPr>
    </w:p>
    <w:p w14:paraId="102BD7AC" w14:textId="56CEB7AB" w:rsidR="00501080" w:rsidRPr="008846C2" w:rsidRDefault="00501080" w:rsidP="4CB48853">
      <w:pPr>
        <w:keepNext/>
        <w:jc w:val="center"/>
        <w:rPr>
          <w:sz w:val="20"/>
          <w:szCs w:val="20"/>
        </w:rPr>
      </w:pPr>
    </w:p>
    <w:p w14:paraId="474B2ED6" w14:textId="248C947E" w:rsidR="00501080" w:rsidRPr="008846C2" w:rsidRDefault="00B16D05" w:rsidP="4CB48853">
      <w:pPr>
        <w:keepNext/>
        <w:jc w:val="center"/>
        <w:rPr>
          <w:b/>
          <w:bCs/>
          <w:sz w:val="28"/>
          <w:szCs w:val="28"/>
        </w:rPr>
      </w:pPr>
      <w:r w:rsidRPr="4CB48853">
        <w:rPr>
          <w:b/>
          <w:bCs/>
          <w:sz w:val="28"/>
          <w:szCs w:val="28"/>
        </w:rPr>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8F6DA2">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8F6DA2">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F6DA2">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8F6DA2">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8F6DA2">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8F6DA2">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F6DA2">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03462679" w14:textId="77777777" w:rsidR="002E2D39" w:rsidRPr="002E2D39" w:rsidRDefault="002E2D39" w:rsidP="002E2D39"/>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38696DE5">
      <w:pPr>
        <w:spacing w:after="0" w:line="480" w:lineRule="auto"/>
        <w:jc w:val="both"/>
        <w:rPr>
          <w:b/>
          <w:bCs/>
          <w:sz w:val="20"/>
          <w:szCs w:val="20"/>
        </w:rPr>
      </w:pPr>
      <w:r w:rsidRPr="38696DE5">
        <w:rPr>
          <w:b/>
          <w:bCs/>
          <w:sz w:val="20"/>
          <w:szCs w:val="20"/>
        </w:rPr>
        <w:t>Part 1:</w:t>
      </w:r>
      <w:r>
        <w:tab/>
      </w:r>
      <w:r w:rsidR="00201227" w:rsidRPr="38696DE5">
        <w:rPr>
          <w:b/>
          <w:bCs/>
          <w:sz w:val="20"/>
          <w:szCs w:val="20"/>
        </w:rPr>
        <w:t>General Information/Applicant Structure/Sub-Contracting/Reliance on Resources</w:t>
      </w:r>
    </w:p>
    <w:p w14:paraId="474B2F04" w14:textId="77777777" w:rsidR="00201227" w:rsidRDefault="00201227" w:rsidP="38696DE5">
      <w:pPr>
        <w:spacing w:after="0" w:line="480" w:lineRule="auto"/>
        <w:jc w:val="both"/>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77777777" w:rsidR="00201227" w:rsidRDefault="00201227" w:rsidP="38696DE5">
      <w:pPr>
        <w:spacing w:after="0" w:line="480" w:lineRule="auto"/>
        <w:jc w:val="both"/>
        <w:rPr>
          <w:b/>
          <w:bCs/>
          <w:sz w:val="20"/>
          <w:szCs w:val="20"/>
        </w:rPr>
      </w:pPr>
      <w:r w:rsidRPr="38696DE5">
        <w:rPr>
          <w:b/>
          <w:bCs/>
          <w:sz w:val="20"/>
          <w:szCs w:val="20"/>
        </w:rPr>
        <w:t>Part 3:</w:t>
      </w:r>
      <w:r>
        <w:tab/>
      </w:r>
      <w:r w:rsidRPr="38696DE5">
        <w:rPr>
          <w:b/>
          <w:bCs/>
          <w:sz w:val="20"/>
          <w:szCs w:val="20"/>
        </w:rPr>
        <w:t>Economic and Financial Capacity Selection Criteria (and Reliance on Resources if applicable)</w:t>
      </w:r>
    </w:p>
    <w:p w14:paraId="474B2F06" w14:textId="77777777" w:rsidR="00201227" w:rsidRDefault="00201227" w:rsidP="38696DE5">
      <w:pPr>
        <w:spacing w:after="0" w:line="480" w:lineRule="auto"/>
        <w:ind w:left="720" w:hanging="720"/>
        <w:jc w:val="both"/>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applicable)</w:t>
      </w:r>
      <w:r w:rsidR="00B16D05" w:rsidRPr="38696DE5">
        <w:rPr>
          <w:b/>
          <w:bCs/>
          <w:sz w:val="20"/>
          <w:szCs w:val="20"/>
        </w:rPr>
        <w:t>(and information on any proposed Sub-Contractors)</w:t>
      </w:r>
      <w:r w:rsidRPr="38696DE5">
        <w:rPr>
          <w:b/>
          <w:bCs/>
          <w:sz w:val="20"/>
          <w:szCs w:val="20"/>
        </w:rPr>
        <w:t xml:space="preserve"> </w:t>
      </w:r>
    </w:p>
    <w:p w14:paraId="474B2F07" w14:textId="77777777" w:rsidR="00EE08AB" w:rsidRDefault="00EE08AB" w:rsidP="38696DE5">
      <w:pPr>
        <w:spacing w:after="0" w:line="480" w:lineRule="auto"/>
        <w:ind w:left="720" w:hanging="720"/>
        <w:jc w:val="both"/>
        <w:rPr>
          <w:b/>
          <w:bCs/>
          <w:sz w:val="20"/>
          <w:szCs w:val="20"/>
        </w:rPr>
      </w:pPr>
      <w:r w:rsidRPr="38696DE5">
        <w:rPr>
          <w:b/>
          <w:bCs/>
          <w:sz w:val="20"/>
          <w:szCs w:val="20"/>
        </w:rPr>
        <w:t>Part 5:</w:t>
      </w:r>
      <w:r>
        <w:tab/>
      </w:r>
      <w:r w:rsidRPr="38696DE5">
        <w:rPr>
          <w:b/>
          <w:bCs/>
          <w:sz w:val="20"/>
          <w:szCs w:val="20"/>
        </w:rPr>
        <w:t>Technical/Professional Ability Selection Criteria: COMPANY RESOURCES (and Reliance on Resources if applicable)</w:t>
      </w:r>
    </w:p>
    <w:p w14:paraId="474B2F08" w14:textId="4D9B217B" w:rsidR="00EE08AB" w:rsidRDefault="00EE08AB" w:rsidP="38696DE5">
      <w:pPr>
        <w:spacing w:after="0" w:line="480" w:lineRule="auto"/>
        <w:jc w:val="both"/>
        <w:rPr>
          <w:b/>
          <w:bCs/>
          <w:sz w:val="20"/>
          <w:szCs w:val="20"/>
        </w:rPr>
      </w:pPr>
      <w:r w:rsidRPr="38696DE5">
        <w:rPr>
          <w:b/>
          <w:bCs/>
          <w:sz w:val="20"/>
          <w:szCs w:val="20"/>
        </w:rPr>
        <w:t>Part 6:</w:t>
      </w:r>
      <w:r>
        <w:tab/>
      </w:r>
      <w:r w:rsidRPr="38696DE5">
        <w:rPr>
          <w:b/>
          <w:bCs/>
          <w:sz w:val="20"/>
          <w:szCs w:val="20"/>
        </w:rPr>
        <w:t>Quality Management Systems</w:t>
      </w:r>
    </w:p>
    <w:p w14:paraId="474B2F09" w14:textId="7F75F68E" w:rsidR="00EE08AB" w:rsidRDefault="00B16D05" w:rsidP="38696DE5">
      <w:pPr>
        <w:spacing w:after="0" w:line="480" w:lineRule="auto"/>
        <w:jc w:val="both"/>
        <w:rPr>
          <w:b/>
          <w:bCs/>
          <w:sz w:val="20"/>
          <w:szCs w:val="20"/>
        </w:rPr>
      </w:pPr>
      <w:r w:rsidRPr="38696DE5">
        <w:rPr>
          <w:b/>
          <w:bCs/>
          <w:sz w:val="20"/>
          <w:szCs w:val="20"/>
        </w:rPr>
        <w:t>Part 7:</w:t>
      </w:r>
      <w:r>
        <w:tab/>
      </w:r>
      <w:r w:rsidRPr="38696DE5">
        <w:rPr>
          <w:b/>
          <w:bCs/>
          <w:sz w:val="20"/>
          <w:szCs w:val="20"/>
        </w:rPr>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38696DE5">
      <w:pPr>
        <w:spacing w:after="0" w:line="480" w:lineRule="auto"/>
        <w:ind w:left="720" w:hanging="720"/>
        <w:jc w:val="both"/>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F6DA2">
      <w:pPr>
        <w:pStyle w:val="ListParagraph"/>
        <w:numPr>
          <w:ilvl w:val="0"/>
          <w:numId w:val="1"/>
        </w:numPr>
        <w:spacing w:after="0"/>
        <w:ind w:left="567" w:hanging="567"/>
        <w:rPr>
          <w:sz w:val="20"/>
          <w:szCs w:val="20"/>
        </w:rPr>
      </w:pPr>
      <w:r w:rsidRPr="38696DE5">
        <w:rPr>
          <w:sz w:val="20"/>
          <w:szCs w:val="20"/>
        </w:rPr>
        <w:t>Iarnród Éireann-Irish Rail (“</w:t>
      </w:r>
      <w:r w:rsidRPr="38696DE5">
        <w:rPr>
          <w:b/>
          <w:bCs/>
          <w:sz w:val="20"/>
          <w:szCs w:val="20"/>
        </w:rPr>
        <w:t>IE</w:t>
      </w:r>
      <w:r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F6DA2">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F6DA2">
      <w:pPr>
        <w:pStyle w:val="ListParagraph"/>
        <w:numPr>
          <w:ilvl w:val="0"/>
          <w:numId w:val="1"/>
        </w:numPr>
        <w:spacing w:after="0"/>
        <w:ind w:left="567" w:hanging="567"/>
        <w:jc w:val="both"/>
        <w:rPr>
          <w:sz w:val="20"/>
          <w:szCs w:val="20"/>
        </w:rPr>
      </w:pPr>
      <w:r w:rsidRPr="38696DE5">
        <w:rPr>
          <w:sz w:val="20"/>
          <w:szCs w:val="20"/>
        </w:rPr>
        <w:t>The entire of this document, including all of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F6DA2">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Pr="00F1283A" w:rsidRDefault="009909EC" w:rsidP="008F6DA2">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w:t>
      </w:r>
      <w:r w:rsidRPr="00F1283A">
        <w:rPr>
          <w:sz w:val="20"/>
          <w:szCs w:val="20"/>
        </w:rPr>
        <w:t xml:space="preserve">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F1283A" w:rsidRDefault="009909EC" w:rsidP="009909EC">
      <w:pPr>
        <w:spacing w:after="0"/>
        <w:jc w:val="both"/>
        <w:rPr>
          <w:sz w:val="20"/>
          <w:szCs w:val="20"/>
        </w:rPr>
      </w:pPr>
    </w:p>
    <w:p w14:paraId="5763FF25" w14:textId="291878FF" w:rsidR="007C16B7" w:rsidRPr="00F1283A" w:rsidRDefault="00CB3CB3" w:rsidP="008F6DA2">
      <w:pPr>
        <w:pStyle w:val="ListParagraph"/>
        <w:numPr>
          <w:ilvl w:val="0"/>
          <w:numId w:val="1"/>
        </w:numPr>
        <w:spacing w:after="0"/>
        <w:ind w:left="567" w:hanging="567"/>
        <w:jc w:val="both"/>
        <w:rPr>
          <w:rFonts w:ascii="Calibri" w:eastAsia="Calibri" w:hAnsi="Calibri" w:cs="Calibri"/>
          <w:sz w:val="20"/>
          <w:szCs w:val="20"/>
        </w:rPr>
      </w:pPr>
      <w:r w:rsidRPr="00F1283A">
        <w:rPr>
          <w:sz w:val="20"/>
          <w:szCs w:val="20"/>
        </w:rPr>
        <w:t xml:space="preserve">Neither </w:t>
      </w:r>
      <w:r w:rsidR="00A83915" w:rsidRPr="00F1283A">
        <w:rPr>
          <w:sz w:val="20"/>
          <w:szCs w:val="20"/>
        </w:rPr>
        <w:t xml:space="preserve">IE </w:t>
      </w:r>
      <w:r w:rsidR="00624AB4" w:rsidRPr="00F1283A">
        <w:rPr>
          <w:sz w:val="20"/>
          <w:szCs w:val="20"/>
        </w:rPr>
        <w:t>nor any of its directors, officers, managers, employees, advisers, servants or agents,</w:t>
      </w:r>
      <w:r w:rsidR="00A83915" w:rsidRPr="00F1283A">
        <w:rPr>
          <w:sz w:val="20"/>
          <w:szCs w:val="20"/>
        </w:rPr>
        <w:t xml:space="preserve"> warrant or represent that this document, or any other information given to Applican</w:t>
      </w:r>
      <w:r w:rsidR="002D3DB7" w:rsidRPr="00F1283A">
        <w:rPr>
          <w:sz w:val="20"/>
          <w:szCs w:val="20"/>
        </w:rPr>
        <w:t xml:space="preserve">ts, is accurate or complete, and </w:t>
      </w:r>
      <w:r w:rsidR="00131DBB" w:rsidRPr="00F1283A">
        <w:rPr>
          <w:sz w:val="20"/>
          <w:szCs w:val="20"/>
        </w:rPr>
        <w:t xml:space="preserve">they </w:t>
      </w:r>
      <w:r w:rsidR="002D3DB7" w:rsidRPr="00F1283A">
        <w:rPr>
          <w:sz w:val="20"/>
          <w:szCs w:val="20"/>
        </w:rPr>
        <w:t xml:space="preserve">do </w:t>
      </w:r>
      <w:r w:rsidR="00A83915" w:rsidRPr="00F1283A">
        <w:rPr>
          <w:sz w:val="20"/>
          <w:szCs w:val="20"/>
        </w:rPr>
        <w:t xml:space="preserve">not accept liability for any error, misstatement, or omission (negligent or otherwise) in this document, or in any other information given to Applicants. </w:t>
      </w:r>
      <w:r w:rsidR="0094371C" w:rsidRPr="00F1283A">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7D1714C7" w14:textId="1A4409B8" w:rsidR="007C16B7" w:rsidRPr="00AD4F35" w:rsidRDefault="007C16B7" w:rsidP="4CB48853">
      <w:pPr>
        <w:pStyle w:val="ListParagraph"/>
        <w:spacing w:after="0"/>
        <w:ind w:left="567" w:hanging="567"/>
        <w:jc w:val="both"/>
        <w:rPr>
          <w:rFonts w:ascii="Calibri" w:eastAsia="Calibri" w:hAnsi="Calibri" w:cs="Calibri"/>
          <w:sz w:val="20"/>
          <w:szCs w:val="20"/>
          <w:highlight w:val="yellow"/>
        </w:rPr>
      </w:pPr>
    </w:p>
    <w:p w14:paraId="474B2F29" w14:textId="5A8D5BD9" w:rsidR="007C16B7" w:rsidRDefault="007C16B7" w:rsidP="00F64C88">
      <w:pPr>
        <w:spacing w:after="0"/>
        <w:jc w:val="both"/>
        <w:rPr>
          <w:sz w:val="20"/>
          <w:szCs w:val="20"/>
        </w:rPr>
      </w:pPr>
    </w:p>
    <w:p w14:paraId="0B6056CE" w14:textId="77777777" w:rsidR="00B21CB5" w:rsidRDefault="00B21CB5" w:rsidP="00F64C88">
      <w:pPr>
        <w:spacing w:after="0"/>
        <w:jc w:val="both"/>
        <w:rPr>
          <w:sz w:val="20"/>
          <w:szCs w:val="20"/>
        </w:rPr>
      </w:pPr>
    </w:p>
    <w:p w14:paraId="2789D7F4" w14:textId="77777777" w:rsidR="00B21CB5" w:rsidRDefault="00B21CB5" w:rsidP="00F64C88">
      <w:pPr>
        <w:spacing w:after="0"/>
        <w:jc w:val="both"/>
        <w:rPr>
          <w:sz w:val="20"/>
          <w:szCs w:val="20"/>
        </w:rPr>
      </w:pPr>
    </w:p>
    <w:p w14:paraId="0964B5A0" w14:textId="77777777" w:rsidR="00B21CB5" w:rsidRDefault="00B21CB5" w:rsidP="00F64C88">
      <w:pPr>
        <w:spacing w:after="0"/>
        <w:jc w:val="both"/>
        <w:rPr>
          <w:sz w:val="20"/>
          <w:szCs w:val="20"/>
        </w:rPr>
      </w:pPr>
    </w:p>
    <w:p w14:paraId="30EB782F" w14:textId="77777777" w:rsidR="00B21CB5" w:rsidRDefault="00B21CB5" w:rsidP="00F64C88">
      <w:pPr>
        <w:spacing w:after="0"/>
        <w:jc w:val="both"/>
        <w:rPr>
          <w:sz w:val="20"/>
          <w:szCs w:val="20"/>
        </w:rPr>
      </w:pPr>
    </w:p>
    <w:p w14:paraId="2B2B8C2B" w14:textId="77777777" w:rsidR="00B21CB5" w:rsidRPr="00AD4F35" w:rsidRDefault="00B21CB5"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8F6DA2">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6C152228" w14:textId="77777777" w:rsidR="00C364CB" w:rsidRDefault="00C364CB" w:rsidP="00C364CB">
      <w:pPr>
        <w:pStyle w:val="Heading3"/>
        <w:spacing w:line="300" w:lineRule="atLeast"/>
        <w:rPr>
          <w:rFonts w:ascii="Segoe UI" w:hAnsi="Segoe UI" w:cs="Segoe UI"/>
        </w:rPr>
      </w:pPr>
      <w:r>
        <w:rPr>
          <w:rFonts w:ascii="Segoe UI" w:hAnsi="Segoe UI" w:cs="Segoe UI"/>
        </w:rPr>
        <w:t>Customs Clearance Services Requirement Overview</w:t>
      </w:r>
    </w:p>
    <w:p w14:paraId="01CC4DE0" w14:textId="02297363" w:rsidR="00C364CB" w:rsidRDefault="00C364CB" w:rsidP="00C364CB">
      <w:pPr>
        <w:pStyle w:val="NormalWeb"/>
        <w:spacing w:line="300" w:lineRule="atLeast"/>
        <w:rPr>
          <w:rFonts w:ascii="Segoe UI" w:hAnsi="Segoe UI" w:cs="Segoe UI"/>
          <w:sz w:val="21"/>
          <w:szCs w:val="21"/>
        </w:rPr>
      </w:pPr>
      <w:r>
        <w:rPr>
          <w:rFonts w:ascii="Segoe UI" w:hAnsi="Segoe UI" w:cs="Segoe UI"/>
          <w:sz w:val="21"/>
          <w:szCs w:val="21"/>
        </w:rPr>
        <w:t xml:space="preserve">Irish Rail (Navigator Freight Agency) is seeking to appoint a single experienced customs brokerage partner </w:t>
      </w:r>
      <w:r w:rsidR="0042478D">
        <w:rPr>
          <w:rFonts w:ascii="Segoe UI" w:hAnsi="Segoe UI" w:cs="Segoe UI"/>
          <w:sz w:val="21"/>
          <w:szCs w:val="21"/>
        </w:rPr>
        <w:t xml:space="preserve">with </w:t>
      </w:r>
      <w:r w:rsidR="0042478D" w:rsidRPr="00E053EF">
        <w:rPr>
          <w:rFonts w:ascii="Segoe UI" w:hAnsi="Segoe UI" w:cs="Segoe UI"/>
          <w:sz w:val="21"/>
          <w:szCs w:val="21"/>
        </w:rPr>
        <w:t xml:space="preserve">an AEO certificate </w:t>
      </w:r>
      <w:r>
        <w:rPr>
          <w:rFonts w:ascii="Segoe UI" w:hAnsi="Segoe UI" w:cs="Segoe UI"/>
          <w:sz w:val="21"/>
          <w:szCs w:val="21"/>
        </w:rPr>
        <w:t xml:space="preserve">to provide comprehensive customs clearance and compliance services supporting its international supply chain. The service will primarily cover imports and exports related to rolling stock components, engines, signalling equipment, track infrastructure, and other rail-related materials moving between Ireland, the UK, Northern Ireland, Europe, and global suppliers. </w:t>
      </w:r>
    </w:p>
    <w:p w14:paraId="15D428E0" w14:textId="2C43875E" w:rsidR="00C364CB" w:rsidRDefault="00C364CB" w:rsidP="00C364CB">
      <w:pPr>
        <w:pStyle w:val="NormalWeb"/>
        <w:spacing w:line="300" w:lineRule="atLeast"/>
        <w:rPr>
          <w:rFonts w:ascii="Segoe UI" w:hAnsi="Segoe UI" w:cs="Segoe UI"/>
          <w:sz w:val="21"/>
          <w:szCs w:val="21"/>
        </w:rPr>
      </w:pPr>
      <w:r>
        <w:rPr>
          <w:rFonts w:ascii="Segoe UI" w:hAnsi="Segoe UI" w:cs="Segoe UI"/>
          <w:sz w:val="21"/>
          <w:szCs w:val="21"/>
        </w:rPr>
        <w:t xml:space="preserve">The successful provider will be responsible for managing the full customs clearance process, including the preparation and submission of import and export declarations, ENS and PBN filings, supplementary declarations, and the administration of customs special procedures such as Inward Processing (IP) and Outward Processing (OP). The provider will also act as Irish Rail's representative when engaging with Revenue and other customs authorities in relation to audits, inspections, queries, and compliance matters. </w:t>
      </w:r>
    </w:p>
    <w:p w14:paraId="0730CA16" w14:textId="6E19C62C" w:rsidR="00C364CB" w:rsidRDefault="00C364CB" w:rsidP="00C364CB">
      <w:pPr>
        <w:pStyle w:val="NormalWeb"/>
        <w:spacing w:line="300" w:lineRule="atLeast"/>
        <w:rPr>
          <w:rFonts w:ascii="Segoe UI" w:hAnsi="Segoe UI" w:cs="Segoe UI"/>
          <w:sz w:val="21"/>
          <w:szCs w:val="21"/>
        </w:rPr>
      </w:pPr>
      <w:r>
        <w:rPr>
          <w:rFonts w:ascii="Segoe UI" w:hAnsi="Segoe UI" w:cs="Segoe UI"/>
          <w:sz w:val="21"/>
          <w:szCs w:val="21"/>
        </w:rPr>
        <w:t xml:space="preserve">A key requirement is the provision of robust customs compliance support, ensuring adherence to Irish, UK, and EU customs regulations while maintaining accurate records, audit trails, and documented operating procedures. The provider must demonstrate strong governance processes, contingency planning, and operational resilience to ensure uninterrupted service delivery. </w:t>
      </w:r>
    </w:p>
    <w:p w14:paraId="75C554A7" w14:textId="0F183856" w:rsidR="00C364CB" w:rsidRDefault="00C364CB" w:rsidP="00C364CB">
      <w:pPr>
        <w:pStyle w:val="NormalWeb"/>
        <w:spacing w:line="300" w:lineRule="atLeast"/>
        <w:rPr>
          <w:rFonts w:ascii="Segoe UI" w:hAnsi="Segoe UI" w:cs="Segoe UI"/>
          <w:sz w:val="21"/>
          <w:szCs w:val="21"/>
        </w:rPr>
      </w:pPr>
      <w:r>
        <w:rPr>
          <w:rFonts w:ascii="Segoe UI" w:hAnsi="Segoe UI" w:cs="Segoe UI"/>
          <w:sz w:val="21"/>
          <w:szCs w:val="21"/>
        </w:rPr>
        <w:t>In addition, the provider will support Irish Rail's obligations under the EU Carbon Border Adjustment Mechanism (CBAM)</w:t>
      </w:r>
      <w:r w:rsidR="0042478D">
        <w:rPr>
          <w:rFonts w:ascii="Segoe UI" w:hAnsi="Segoe UI" w:cs="Segoe UI"/>
          <w:sz w:val="21"/>
          <w:szCs w:val="21"/>
        </w:rPr>
        <w:t xml:space="preserve"> and </w:t>
      </w:r>
      <w:r w:rsidR="0042478D" w:rsidRPr="00E053EF">
        <w:rPr>
          <w:rFonts w:ascii="Segoe UI" w:hAnsi="Segoe UI" w:cs="Segoe UI"/>
          <w:sz w:val="21"/>
          <w:szCs w:val="21"/>
        </w:rPr>
        <w:t>EUDR</w:t>
      </w:r>
      <w:r w:rsidRPr="00E053EF">
        <w:rPr>
          <w:rFonts w:ascii="Segoe UI" w:hAnsi="Segoe UI" w:cs="Segoe UI"/>
          <w:sz w:val="21"/>
          <w:szCs w:val="21"/>
        </w:rPr>
        <w:t>, including the identification and tracking of CBAM</w:t>
      </w:r>
      <w:r w:rsidR="0042478D" w:rsidRPr="00E053EF">
        <w:rPr>
          <w:rFonts w:ascii="Segoe UI" w:hAnsi="Segoe UI" w:cs="Segoe UI"/>
          <w:sz w:val="21"/>
          <w:szCs w:val="21"/>
        </w:rPr>
        <w:t xml:space="preserve"> and or</w:t>
      </w:r>
      <w:r w:rsidR="00E053EF">
        <w:rPr>
          <w:rFonts w:ascii="Segoe UI" w:hAnsi="Segoe UI" w:cs="Segoe UI"/>
          <w:sz w:val="21"/>
          <w:szCs w:val="21"/>
        </w:rPr>
        <w:t xml:space="preserve"> </w:t>
      </w:r>
      <w:r w:rsidR="0042478D" w:rsidRPr="00E053EF">
        <w:rPr>
          <w:rFonts w:ascii="Segoe UI" w:hAnsi="Segoe UI" w:cs="Segoe UI"/>
          <w:sz w:val="21"/>
          <w:szCs w:val="21"/>
        </w:rPr>
        <w:t xml:space="preserve">EUDR </w:t>
      </w:r>
      <w:r w:rsidRPr="00E053EF">
        <w:rPr>
          <w:rFonts w:ascii="Segoe UI" w:hAnsi="Segoe UI" w:cs="Segoe UI"/>
          <w:sz w:val="21"/>
          <w:szCs w:val="21"/>
        </w:rPr>
        <w:t>-relevant imports, preparation and submission of CBAM</w:t>
      </w:r>
      <w:r w:rsidR="0042478D" w:rsidRPr="00E053EF">
        <w:rPr>
          <w:rFonts w:ascii="Segoe UI" w:hAnsi="Segoe UI" w:cs="Segoe UI"/>
          <w:sz w:val="21"/>
          <w:szCs w:val="21"/>
        </w:rPr>
        <w:t>/ EUDR</w:t>
      </w:r>
      <w:r w:rsidRPr="00E053EF">
        <w:rPr>
          <w:rFonts w:ascii="Segoe UI" w:hAnsi="Segoe UI" w:cs="Segoe UI"/>
          <w:sz w:val="21"/>
          <w:szCs w:val="21"/>
        </w:rPr>
        <w:t xml:space="preserve"> reports and declarations, audit support, and ongoing regulatory guidance. Optional support for CBAM certificate management may also be required. </w:t>
      </w:r>
      <w:r w:rsidR="0042478D" w:rsidRPr="00E053EF">
        <w:rPr>
          <w:rFonts w:ascii="Segoe UI" w:hAnsi="Segoe UI" w:cs="Segoe UI"/>
          <w:sz w:val="21"/>
          <w:szCs w:val="21"/>
        </w:rPr>
        <w:t>It should be noted that this is an optional service which Irish Rail may or may not award at the end of the tender as CBAM and EUDR reporting way is still being assessed Internally. However should this be decided to award IE would like one supplier to handle all, therefore an experience with CBAM and EUDR would be mandatory.</w:t>
      </w:r>
      <w:r w:rsidR="0042478D" w:rsidRPr="0042478D">
        <w:rPr>
          <w:rFonts w:ascii="Segoe UI" w:hAnsi="Segoe UI" w:cs="Segoe UI"/>
          <w:color w:val="FF0000"/>
          <w:sz w:val="21"/>
          <w:szCs w:val="21"/>
        </w:rPr>
        <w:t xml:space="preserve"> </w:t>
      </w:r>
    </w:p>
    <w:p w14:paraId="2E4D8062" w14:textId="55438BC8" w:rsidR="00C364CB" w:rsidRDefault="00C364CB" w:rsidP="00C364CB">
      <w:pPr>
        <w:pStyle w:val="NormalWeb"/>
        <w:spacing w:line="300" w:lineRule="atLeast"/>
        <w:rPr>
          <w:rFonts w:ascii="Segoe UI" w:hAnsi="Segoe UI" w:cs="Segoe UI"/>
          <w:sz w:val="21"/>
          <w:szCs w:val="21"/>
        </w:rPr>
      </w:pPr>
      <w:r w:rsidRPr="00E053EF">
        <w:rPr>
          <w:rFonts w:ascii="Segoe UI" w:hAnsi="Segoe UI" w:cs="Segoe UI"/>
          <w:sz w:val="21"/>
          <w:szCs w:val="21"/>
        </w:rPr>
        <w:t xml:space="preserve">The service will include </w:t>
      </w:r>
      <w:r w:rsidR="007E1FDD" w:rsidRPr="00E053EF">
        <w:rPr>
          <w:rFonts w:ascii="Segoe UI" w:hAnsi="Segoe UI" w:cs="Segoe UI"/>
          <w:sz w:val="21"/>
          <w:szCs w:val="21"/>
        </w:rPr>
        <w:t>settlement of broker handover fees and charging them back to Irish Rail with a proof of agreed charge</w:t>
      </w:r>
      <w:r w:rsidR="007E1FDD">
        <w:rPr>
          <w:rFonts w:ascii="Segoe UI" w:hAnsi="Segoe UI" w:cs="Segoe UI"/>
          <w:sz w:val="21"/>
          <w:szCs w:val="21"/>
        </w:rPr>
        <w:t xml:space="preserve">, </w:t>
      </w:r>
      <w:r>
        <w:rPr>
          <w:rFonts w:ascii="Segoe UI" w:hAnsi="Segoe UI" w:cs="Segoe UI"/>
          <w:sz w:val="21"/>
          <w:szCs w:val="21"/>
        </w:rPr>
        <w:t xml:space="preserve">regular </w:t>
      </w:r>
      <w:r w:rsidR="0042478D" w:rsidRPr="00E053EF">
        <w:rPr>
          <w:rFonts w:ascii="Segoe UI" w:hAnsi="Segoe UI" w:cs="Segoe UI"/>
          <w:sz w:val="21"/>
          <w:szCs w:val="21"/>
        </w:rPr>
        <w:t xml:space="preserve">weekly and monthly </w:t>
      </w:r>
      <w:r w:rsidRPr="00E053EF">
        <w:rPr>
          <w:rFonts w:ascii="Segoe UI" w:hAnsi="Segoe UI" w:cs="Segoe UI"/>
          <w:sz w:val="21"/>
          <w:szCs w:val="21"/>
        </w:rPr>
        <w:t xml:space="preserve">operational </w:t>
      </w:r>
      <w:r>
        <w:rPr>
          <w:rFonts w:ascii="Segoe UI" w:hAnsi="Segoe UI" w:cs="Segoe UI"/>
          <w:sz w:val="21"/>
          <w:szCs w:val="21"/>
        </w:rPr>
        <w:t xml:space="preserve">reporting, KPI and SLA performance management, escalation procedures, and continuous improvement initiatives focused on customs compliance, duty optimisation, process efficiencies, and supply chain risk reduction. Irish Rail is particularly interested in providers that can offer strong digital capabilities, automation, electronic reporting, dashboard visibility, and potential system integration solutions. </w:t>
      </w:r>
      <w:r w:rsidR="0042478D" w:rsidRPr="00E053EF">
        <w:rPr>
          <w:rFonts w:ascii="Segoe UI" w:hAnsi="Segoe UI" w:cs="Segoe UI"/>
          <w:sz w:val="21"/>
          <w:szCs w:val="21"/>
        </w:rPr>
        <w:t xml:space="preserve">Some ad hoc reports may be asked for – which usually the broker should be able to pull within minutes from the customs clearance system used. On occasion IE may seek </w:t>
      </w:r>
      <w:proofErr w:type="spellStart"/>
      <w:r w:rsidR="0042478D" w:rsidRPr="00E053EF">
        <w:rPr>
          <w:rFonts w:ascii="Segoe UI" w:hAnsi="Segoe UI" w:cs="Segoe UI"/>
          <w:sz w:val="21"/>
          <w:szCs w:val="21"/>
        </w:rPr>
        <w:t>advise</w:t>
      </w:r>
      <w:proofErr w:type="spellEnd"/>
      <w:r w:rsidR="0042478D" w:rsidRPr="00E053EF">
        <w:rPr>
          <w:rFonts w:ascii="Segoe UI" w:hAnsi="Segoe UI" w:cs="Segoe UI"/>
          <w:sz w:val="21"/>
          <w:szCs w:val="21"/>
        </w:rPr>
        <w:t xml:space="preserve"> on customs processes and assisting with queries from Revenue and other governance bodies.</w:t>
      </w:r>
    </w:p>
    <w:p w14:paraId="218DAB68" w14:textId="400B7913" w:rsidR="00747405" w:rsidRDefault="00C364CB" w:rsidP="00C364CB">
      <w:pPr>
        <w:pStyle w:val="NormalWeb"/>
        <w:spacing w:line="300" w:lineRule="atLeast"/>
        <w:rPr>
          <w:rFonts w:ascii="Segoe UI" w:hAnsi="Segoe UI" w:cs="Segoe UI"/>
          <w:sz w:val="21"/>
          <w:szCs w:val="21"/>
        </w:rPr>
      </w:pPr>
      <w:r w:rsidRPr="00E053EF">
        <w:rPr>
          <w:rFonts w:ascii="Segoe UI" w:hAnsi="Segoe UI" w:cs="Segoe UI"/>
          <w:sz w:val="21"/>
          <w:szCs w:val="21"/>
        </w:rPr>
        <w:t>The expected activity level volume</w:t>
      </w:r>
      <w:r w:rsidR="0042478D" w:rsidRPr="00E053EF">
        <w:rPr>
          <w:rFonts w:ascii="Segoe UI" w:hAnsi="Segoe UI" w:cs="Segoe UI"/>
          <w:sz w:val="21"/>
          <w:szCs w:val="21"/>
        </w:rPr>
        <w:t xml:space="preserve"> is</w:t>
      </w:r>
      <w:r w:rsidRPr="00E053EF">
        <w:rPr>
          <w:rFonts w:ascii="Segoe UI" w:hAnsi="Segoe UI" w:cs="Segoe UI"/>
          <w:sz w:val="21"/>
          <w:szCs w:val="21"/>
        </w:rPr>
        <w:t xml:space="preserve"> averaging approximately 1 to 5 customs clearances per day, although volumes may fluctuate. </w:t>
      </w:r>
      <w:r>
        <w:rPr>
          <w:rFonts w:ascii="Segoe UI" w:hAnsi="Segoe UI" w:cs="Segoe UI"/>
          <w:sz w:val="21"/>
          <w:szCs w:val="21"/>
        </w:rPr>
        <w:t>The selected partner must nevertheless provide a responsive, reliable, and compliant customs brokerage service that supports Irish Rail's operational requirements and minimises customs-related delays and risks across its supply chain.</w:t>
      </w:r>
    </w:p>
    <w:p w14:paraId="4EDEDBD4" w14:textId="77777777" w:rsidR="0042478D" w:rsidRPr="00C364CB" w:rsidRDefault="0042478D" w:rsidP="00C364CB">
      <w:pPr>
        <w:pStyle w:val="NormalWeb"/>
        <w:spacing w:line="300" w:lineRule="atLeast"/>
        <w:rPr>
          <w:rFonts w:ascii="Segoe UI" w:hAnsi="Segoe UI" w:cs="Segoe UI"/>
          <w:sz w:val="21"/>
          <w:szCs w:val="21"/>
        </w:rPr>
      </w:pPr>
    </w:p>
    <w:p w14:paraId="474B2F37" w14:textId="2332C5E9" w:rsidR="00747405" w:rsidRPr="00AD4F35" w:rsidRDefault="00747405" w:rsidP="4CB48853">
      <w:pPr>
        <w:pStyle w:val="ListParagraph"/>
        <w:spacing w:after="0"/>
        <w:ind w:left="567" w:hanging="567"/>
        <w:jc w:val="both"/>
        <w:rPr>
          <w:sz w:val="20"/>
          <w:szCs w:val="20"/>
        </w:rPr>
      </w:pPr>
    </w:p>
    <w:p w14:paraId="474B2F3A" w14:textId="77777777" w:rsidR="00E51ECC" w:rsidRDefault="00747405" w:rsidP="008F6DA2">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57BAD465" w14:textId="77777777" w:rsidR="00436ED0" w:rsidRPr="00AD4F35" w:rsidRDefault="00436ED0" w:rsidP="00436ED0">
      <w:pPr>
        <w:pStyle w:val="ListParagraph"/>
        <w:spacing w:after="0"/>
        <w:ind w:left="567"/>
        <w:jc w:val="both"/>
        <w:rPr>
          <w:b/>
          <w:sz w:val="20"/>
          <w:szCs w:val="20"/>
        </w:rPr>
      </w:pPr>
    </w:p>
    <w:p w14:paraId="474B2F3C" w14:textId="515379F1" w:rsidR="00747405" w:rsidRPr="00436ED0" w:rsidRDefault="00E51ECC" w:rsidP="00436ED0">
      <w:pPr>
        <w:pStyle w:val="ListParagraph"/>
        <w:spacing w:after="0"/>
        <w:ind w:left="567"/>
        <w:jc w:val="both"/>
        <w:rPr>
          <w:sz w:val="20"/>
          <w:szCs w:val="20"/>
        </w:rPr>
      </w:pPr>
      <w:r w:rsidRPr="7A0EBA34">
        <w:rPr>
          <w:sz w:val="20"/>
          <w:szCs w:val="20"/>
        </w:rPr>
        <w:t xml:space="preserve">The Contract the subject of </w:t>
      </w:r>
      <w:r w:rsidRPr="00E053EF">
        <w:rPr>
          <w:sz w:val="20"/>
          <w:szCs w:val="20"/>
        </w:rPr>
        <w:t>this competition is a</w:t>
      </w:r>
      <w:r w:rsidR="00C23543" w:rsidRPr="00E053EF">
        <w:rPr>
          <w:sz w:val="20"/>
          <w:szCs w:val="20"/>
        </w:rPr>
        <w:t xml:space="preserve"> </w:t>
      </w:r>
      <w:r w:rsidRPr="00E053EF">
        <w:rPr>
          <w:sz w:val="20"/>
          <w:szCs w:val="20"/>
        </w:rPr>
        <w:t xml:space="preserve">contract for </w:t>
      </w:r>
      <w:r w:rsidR="00C364CB" w:rsidRPr="00E053EF">
        <w:rPr>
          <w:sz w:val="20"/>
          <w:szCs w:val="20"/>
        </w:rPr>
        <w:t>three</w:t>
      </w:r>
      <w:r w:rsidR="00FC2335" w:rsidRPr="00E053EF">
        <w:rPr>
          <w:sz w:val="20"/>
          <w:szCs w:val="20"/>
        </w:rPr>
        <w:t xml:space="preserve"> </w:t>
      </w:r>
      <w:r w:rsidRPr="00E053EF">
        <w:rPr>
          <w:sz w:val="20"/>
          <w:szCs w:val="20"/>
        </w:rPr>
        <w:t>years</w:t>
      </w:r>
      <w:r w:rsidR="00FC2335" w:rsidRPr="00E053EF">
        <w:rPr>
          <w:sz w:val="20"/>
          <w:szCs w:val="20"/>
        </w:rPr>
        <w:t xml:space="preserve"> </w:t>
      </w:r>
      <w:r w:rsidRPr="00E053EF">
        <w:rPr>
          <w:sz w:val="20"/>
          <w:szCs w:val="20"/>
        </w:rPr>
        <w:t>wi</w:t>
      </w:r>
      <w:r w:rsidR="00291F24" w:rsidRPr="00E053EF">
        <w:rPr>
          <w:sz w:val="20"/>
          <w:szCs w:val="20"/>
        </w:rPr>
        <w:t>th an option to extend b</w:t>
      </w:r>
      <w:r w:rsidR="00FC2335" w:rsidRPr="00E053EF">
        <w:rPr>
          <w:sz w:val="20"/>
          <w:szCs w:val="20"/>
        </w:rPr>
        <w:t xml:space="preserve">y </w:t>
      </w:r>
      <w:r w:rsidR="00C364CB" w:rsidRPr="00E053EF">
        <w:rPr>
          <w:sz w:val="20"/>
          <w:szCs w:val="20"/>
        </w:rPr>
        <w:t>two</w:t>
      </w:r>
      <w:r w:rsidR="00FC2335" w:rsidRPr="7A0EBA34">
        <w:rPr>
          <w:sz w:val="20"/>
          <w:szCs w:val="20"/>
        </w:rPr>
        <w:t xml:space="preserve"> years on a </w:t>
      </w:r>
      <w:r w:rsidR="00276497" w:rsidRPr="7A0EBA34">
        <w:rPr>
          <w:sz w:val="20"/>
          <w:szCs w:val="20"/>
        </w:rPr>
        <w:t>yearly-by-yearly</w:t>
      </w:r>
      <w:r w:rsidR="00C23543" w:rsidRPr="7A0EBA34">
        <w:rPr>
          <w:sz w:val="20"/>
          <w:szCs w:val="20"/>
        </w:rPr>
        <w:t xml:space="preserve"> basis</w:t>
      </w:r>
      <w:r w:rsidR="00291F24" w:rsidRPr="7A0EBA34">
        <w:rPr>
          <w:sz w:val="20"/>
          <w:szCs w:val="20"/>
        </w:rPr>
        <w:t xml:space="preserve"> </w:t>
      </w:r>
      <w:r w:rsidRPr="7A0EBA34">
        <w:rPr>
          <w:sz w:val="20"/>
          <w:szCs w:val="20"/>
        </w:rPr>
        <w:t>at IE’s discretion, subject to the terms and conditions of the Contract.</w:t>
      </w:r>
      <w:r w:rsidR="005637F4" w:rsidRPr="7A0EBA34">
        <w:rPr>
          <w:sz w:val="20"/>
          <w:szCs w:val="20"/>
        </w:rPr>
        <w:t xml:space="preserve"> </w:t>
      </w:r>
      <w:r w:rsidR="009770D5" w:rsidRPr="7A0EBA34">
        <w:rPr>
          <w:sz w:val="20"/>
          <w:szCs w:val="20"/>
        </w:rPr>
        <w:t xml:space="preserve"> </w:t>
      </w:r>
      <w:r w:rsidR="007F4F8D" w:rsidRPr="7A0EBA34">
        <w:rPr>
          <w:sz w:val="20"/>
          <w:szCs w:val="20"/>
        </w:rPr>
        <w:t xml:space="preserve">The Contract Notice is referred to in Section 3.1 of this PQQ. </w:t>
      </w:r>
      <w:r w:rsidR="009770D5" w:rsidRPr="7A0EBA34">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38696DE5">
      <w:pPr>
        <w:pStyle w:val="ListParagraph"/>
        <w:spacing w:after="0"/>
        <w:ind w:left="567"/>
        <w:jc w:val="both"/>
        <w:rPr>
          <w:sz w:val="20"/>
          <w:szCs w:val="20"/>
        </w:rPr>
      </w:pPr>
      <w:r w:rsidRPr="38696DE5">
        <w:rPr>
          <w:sz w:val="20"/>
          <w:szCs w:val="20"/>
        </w:rPr>
        <w:t xml:space="preserve">The form of Contract </w:t>
      </w:r>
      <w:r w:rsidR="00797040" w:rsidRPr="38696DE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F6DA2">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F6DA2">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1E82035" w:rsidR="00AF2A62" w:rsidRDefault="00DD42A3" w:rsidP="38696DE5">
      <w:pPr>
        <w:spacing w:after="0"/>
        <w:ind w:left="567"/>
        <w:jc w:val="both"/>
        <w:rPr>
          <w:sz w:val="20"/>
          <w:szCs w:val="20"/>
        </w:rPr>
      </w:pPr>
      <w:r w:rsidRPr="38696DE5">
        <w:rPr>
          <w:sz w:val="20"/>
          <w:szCs w:val="20"/>
        </w:rPr>
        <w:t xml:space="preserve">A person who has reviewed the Contract Notice published by IE for this competition and wishes to be considered for award of this contract, and has </w:t>
      </w:r>
      <w:r w:rsidR="00254CF2" w:rsidRPr="38696DE5">
        <w:rPr>
          <w:sz w:val="20"/>
          <w:szCs w:val="20"/>
        </w:rPr>
        <w:t>submitted a completed Questionnaire and returned all supp</w:t>
      </w:r>
      <w:r w:rsidRPr="38696DE5">
        <w:rPr>
          <w:sz w:val="20"/>
          <w:szCs w:val="20"/>
        </w:rPr>
        <w:t>orting documentation requested.</w:t>
      </w:r>
      <w:r w:rsidR="00AF2A62" w:rsidRPr="38696DE5">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38696DE5">
      <w:pPr>
        <w:spacing w:after="0"/>
        <w:ind w:left="567"/>
        <w:jc w:val="both"/>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or the person may consist of an applicant who is acting as a “</w:t>
      </w:r>
      <w:r w:rsidR="006F07E5" w:rsidRPr="38696DE5">
        <w:rPr>
          <w:sz w:val="20"/>
          <w:szCs w:val="20"/>
        </w:rPr>
        <w:t xml:space="preserve"> </w:t>
      </w:r>
      <w:r w:rsidR="006F07E5" w:rsidRPr="38696DE5">
        <w:rPr>
          <w:b/>
          <w:bCs/>
          <w:sz w:val="20"/>
          <w:szCs w:val="20"/>
        </w:rPr>
        <w:t>Prime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38696DE5">
      <w:pPr>
        <w:spacing w:after="0"/>
        <w:ind w:left="567"/>
        <w:jc w:val="both"/>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 and</w:t>
      </w:r>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and ALSO where Sub-Contractors do not form part of a Consortium.</w:t>
      </w:r>
      <w:r w:rsidR="00961AF4" w:rsidRPr="38696DE5">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lastRenderedPageBreak/>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F6DA2">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77777777" w:rsidR="000805A7" w:rsidRDefault="00961AF4" w:rsidP="38696DE5">
      <w:pPr>
        <w:pStyle w:val="ListParagraph"/>
        <w:spacing w:after="0"/>
        <w:ind w:left="567"/>
        <w:jc w:val="both"/>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only</w:t>
      </w:r>
      <w:r w:rsidR="00251A9C" w:rsidRPr="38696DE5">
        <w:rPr>
          <w:sz w:val="20"/>
          <w:szCs w:val="20"/>
        </w:rPr>
        <w:t xml:space="preserve">,  </w:t>
      </w:r>
      <w:r w:rsidR="000805A7" w:rsidRPr="38696DE5">
        <w:rPr>
          <w:sz w:val="20"/>
          <w:szCs w:val="20"/>
        </w:rPr>
        <w:t>they need not complete a Questionnaire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38696DE5">
      <w:pPr>
        <w:spacing w:after="0"/>
        <w:ind w:left="567"/>
        <w:jc w:val="both"/>
        <w:rPr>
          <w:sz w:val="20"/>
          <w:szCs w:val="20"/>
        </w:rPr>
      </w:pPr>
      <w:r w:rsidRPr="38696DE5">
        <w:rPr>
          <w:sz w:val="20"/>
          <w:szCs w:val="20"/>
        </w:rPr>
        <w:t xml:space="preserve">However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38696DE5">
      <w:pPr>
        <w:pStyle w:val="ListParagraph"/>
        <w:spacing w:after="0"/>
        <w:ind w:left="567"/>
        <w:jc w:val="both"/>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38696DE5">
      <w:pPr>
        <w:pStyle w:val="ListParagraph"/>
        <w:spacing w:after="0"/>
        <w:ind w:left="567"/>
        <w:jc w:val="both"/>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sub-contracted</w:t>
      </w:r>
      <w:r w:rsidRPr="38696DE5">
        <w:rPr>
          <w:sz w:val="20"/>
          <w:szCs w:val="20"/>
        </w:rPr>
        <w:t xml:space="preserve"> but part only, and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F6DA2">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8F6DA2">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w:t>
      </w:r>
      <w:r w:rsidRPr="00AD4F35">
        <w:rPr>
          <w:sz w:val="20"/>
          <w:szCs w:val="20"/>
        </w:rPr>
        <w:lastRenderedPageBreak/>
        <w:t xml:space="preserve">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F6DA2">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8F6DA2">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8F6DA2">
      <w:pPr>
        <w:pStyle w:val="BodyText"/>
        <w:numPr>
          <w:ilvl w:val="0"/>
          <w:numId w:val="14"/>
        </w:numPr>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8F6DA2">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F6DA2">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F6DA2">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2B5838EB" w:rsidR="008425F1" w:rsidRPr="00AD4F35" w:rsidRDefault="001556AF" w:rsidP="38696DE5">
      <w:pPr>
        <w:pStyle w:val="ListParagraph"/>
        <w:spacing w:after="0"/>
        <w:ind w:left="567"/>
        <w:jc w:val="both"/>
        <w:rPr>
          <w:sz w:val="20"/>
          <w:szCs w:val="20"/>
        </w:rPr>
      </w:pPr>
      <w:r w:rsidRPr="38696DE5">
        <w:rPr>
          <w:sz w:val="20"/>
          <w:szCs w:val="20"/>
        </w:rPr>
        <w:t xml:space="preserve">IE published a call to competition </w:t>
      </w:r>
      <w:r w:rsidR="00AE218D" w:rsidRPr="38696DE5">
        <w:rPr>
          <w:sz w:val="20"/>
          <w:szCs w:val="20"/>
        </w:rPr>
        <w:t xml:space="preserve">for </w:t>
      </w:r>
      <w:r w:rsidR="009B35D0" w:rsidRPr="009B35D0">
        <w:rPr>
          <w:sz w:val="20"/>
          <w:szCs w:val="20"/>
        </w:rPr>
        <w:t>Customs Clearance Services for Irish Rail with optional CBAM and EUDR related reporting services</w:t>
      </w:r>
      <w:r w:rsidR="009B35D0">
        <w:rPr>
          <w:sz w:val="20"/>
          <w:szCs w:val="20"/>
        </w:rPr>
        <w:t xml:space="preserve"> </w:t>
      </w:r>
      <w:r w:rsidRPr="38696DE5">
        <w:rPr>
          <w:sz w:val="20"/>
          <w:szCs w:val="20"/>
        </w:rPr>
        <w:t xml:space="preserve">on the Irish E-Tenders website, </w:t>
      </w:r>
      <w:hyperlink r:id="rId12">
        <w:r w:rsidRPr="38696DE5">
          <w:rPr>
            <w:rStyle w:val="Hyperlink"/>
            <w:sz w:val="20"/>
            <w:szCs w:val="20"/>
          </w:rPr>
          <w:t>www.etenders.gov.ie</w:t>
        </w:r>
      </w:hyperlink>
      <w:r w:rsidRPr="38696DE5">
        <w:rPr>
          <w:sz w:val="20"/>
          <w:szCs w:val="20"/>
        </w:rPr>
        <w:t xml:space="preserve"> on the </w:t>
      </w:r>
      <w:r w:rsidR="009B35D0">
        <w:rPr>
          <w:sz w:val="20"/>
          <w:szCs w:val="20"/>
        </w:rPr>
        <w:t>20</w:t>
      </w:r>
      <w:r w:rsidR="009B35D0" w:rsidRPr="009B35D0">
        <w:rPr>
          <w:sz w:val="20"/>
          <w:szCs w:val="20"/>
          <w:vertAlign w:val="superscript"/>
        </w:rPr>
        <w:t>th</w:t>
      </w:r>
      <w:r w:rsidR="009B35D0">
        <w:rPr>
          <w:sz w:val="20"/>
          <w:szCs w:val="20"/>
        </w:rPr>
        <w:t xml:space="preserve"> </w:t>
      </w:r>
      <w:r w:rsidRPr="38696DE5">
        <w:rPr>
          <w:sz w:val="20"/>
          <w:szCs w:val="20"/>
        </w:rPr>
        <w:t xml:space="preserve">day of </w:t>
      </w:r>
      <w:r w:rsidR="009B35D0">
        <w:rPr>
          <w:sz w:val="20"/>
          <w:szCs w:val="20"/>
        </w:rPr>
        <w:t>August</w:t>
      </w:r>
      <w:r w:rsidR="00AE218D" w:rsidRPr="38696DE5">
        <w:rPr>
          <w:sz w:val="20"/>
          <w:szCs w:val="20"/>
        </w:rPr>
        <w:t xml:space="preserve"> 20</w:t>
      </w:r>
      <w:r w:rsidR="009B35D0">
        <w:rPr>
          <w:sz w:val="20"/>
          <w:szCs w:val="20"/>
        </w:rPr>
        <w:t>26</w:t>
      </w:r>
      <w:r w:rsidR="00AE218D" w:rsidRPr="38696DE5">
        <w:rPr>
          <w:sz w:val="20"/>
          <w:szCs w:val="20"/>
        </w:rPr>
        <w:t>.</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F6DA2">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F6DA2">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1B82E991"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436ED0">
        <w:rPr>
          <w:sz w:val="20"/>
          <w:szCs w:val="20"/>
        </w:rPr>
        <w:t>.</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F6DA2">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F6DA2">
      <w:pPr>
        <w:pStyle w:val="ListParagraph"/>
        <w:numPr>
          <w:ilvl w:val="0"/>
          <w:numId w:val="3"/>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F6DA2">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F6DA2">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F6DA2">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69E6A19D" w:rsidR="00E93785" w:rsidRPr="00AD4F35" w:rsidRDefault="00FD7131" w:rsidP="38696DE5">
      <w:pPr>
        <w:pStyle w:val="ListParagraph"/>
        <w:spacing w:after="0"/>
        <w:ind w:left="567"/>
        <w:jc w:val="both"/>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r w:rsidR="00D4503F" w:rsidRPr="38696DE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77B38A59" w:rsidR="00A40143" w:rsidRPr="00E053EF" w:rsidRDefault="00E053EF" w:rsidP="002138BC">
            <w:pPr>
              <w:jc w:val="both"/>
              <w:rPr>
                <w:b/>
                <w:sz w:val="20"/>
                <w:szCs w:val="20"/>
              </w:rPr>
            </w:pPr>
            <w:r w:rsidRPr="00E053EF">
              <w:rPr>
                <w:b/>
                <w:sz w:val="20"/>
                <w:szCs w:val="20"/>
              </w:rPr>
              <w:t>September</w:t>
            </w:r>
            <w:r w:rsidR="005A7283" w:rsidRPr="00E053EF">
              <w:rPr>
                <w:b/>
                <w:sz w:val="20"/>
                <w:szCs w:val="20"/>
              </w:rPr>
              <w:t xml:space="preserve"> 2026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70F4B267" w:rsidR="00A40143" w:rsidRPr="00E053EF" w:rsidRDefault="00E053EF" w:rsidP="002138BC">
            <w:pPr>
              <w:jc w:val="both"/>
              <w:rPr>
                <w:b/>
                <w:sz w:val="20"/>
                <w:szCs w:val="20"/>
              </w:rPr>
            </w:pPr>
            <w:r w:rsidRPr="00E053EF">
              <w:rPr>
                <w:b/>
                <w:sz w:val="20"/>
                <w:szCs w:val="20"/>
              </w:rPr>
              <w:t>October</w:t>
            </w:r>
            <w:r w:rsidR="005A7283" w:rsidRPr="00E053EF">
              <w:rPr>
                <w:b/>
                <w:sz w:val="20"/>
                <w:szCs w:val="20"/>
              </w:rPr>
              <w:t xml:space="preserve"> 2026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788D88F2" w:rsidR="00A40143" w:rsidRPr="00E053EF" w:rsidRDefault="00E053EF" w:rsidP="002138BC">
            <w:pPr>
              <w:jc w:val="both"/>
              <w:rPr>
                <w:b/>
                <w:sz w:val="20"/>
                <w:szCs w:val="20"/>
              </w:rPr>
            </w:pPr>
            <w:r w:rsidRPr="00E053EF">
              <w:rPr>
                <w:b/>
                <w:sz w:val="20"/>
                <w:szCs w:val="20"/>
              </w:rPr>
              <w:t>October</w:t>
            </w:r>
            <w:r w:rsidR="005A7283" w:rsidRPr="00E053EF">
              <w:rPr>
                <w:b/>
                <w:sz w:val="20"/>
                <w:szCs w:val="20"/>
              </w:rPr>
              <w:t xml:space="preserve"> 2026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07AF4FBC" w:rsidR="00A40143" w:rsidRPr="00E053EF" w:rsidRDefault="00E053EF" w:rsidP="00F64C88">
            <w:pPr>
              <w:jc w:val="both"/>
              <w:rPr>
                <w:b/>
                <w:sz w:val="20"/>
                <w:szCs w:val="20"/>
              </w:rPr>
            </w:pPr>
            <w:r w:rsidRPr="00E053EF">
              <w:rPr>
                <w:b/>
                <w:sz w:val="20"/>
                <w:szCs w:val="20"/>
              </w:rPr>
              <w:t>November</w:t>
            </w:r>
            <w:r w:rsidR="005A7283" w:rsidRPr="00E053EF">
              <w:rPr>
                <w:b/>
                <w:sz w:val="20"/>
                <w:szCs w:val="20"/>
              </w:rPr>
              <w:t xml:space="preserve"> 2026</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F6DA2">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F6DA2">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 xml:space="preserve">Failure to provide the requested information, omission of supporting documentation and the provision of incomplete or misleading </w:t>
      </w:r>
      <w:r w:rsidRPr="00AD4F35">
        <w:rPr>
          <w:sz w:val="20"/>
          <w:szCs w:val="20"/>
        </w:rPr>
        <w:lastRenderedPageBreak/>
        <w:t>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F6DA2">
      <w:pPr>
        <w:pStyle w:val="ListParagraph"/>
        <w:numPr>
          <w:ilvl w:val="0"/>
          <w:numId w:val="4"/>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point;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F6DA2">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8F6DA2">
      <w:pPr>
        <w:pStyle w:val="ListParagraph"/>
        <w:numPr>
          <w:ilvl w:val="0"/>
          <w:numId w:val="4"/>
        </w:numPr>
        <w:spacing w:after="0"/>
        <w:ind w:left="1233" w:hanging="666"/>
        <w:jc w:val="both"/>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8F6DA2">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8F6DA2">
      <w:pPr>
        <w:pStyle w:val="ListParagraph"/>
        <w:numPr>
          <w:ilvl w:val="0"/>
          <w:numId w:val="4"/>
        </w:numPr>
        <w:spacing w:after="0"/>
        <w:ind w:left="1233" w:hanging="666"/>
        <w:jc w:val="both"/>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stage</w:t>
      </w:r>
      <w:r w:rsidR="00D31D29" w:rsidRPr="38696DE5">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8F6DA2">
      <w:pPr>
        <w:pStyle w:val="ListParagraph"/>
        <w:numPr>
          <w:ilvl w:val="0"/>
          <w:numId w:val="4"/>
        </w:numPr>
        <w:spacing w:after="0"/>
        <w:ind w:left="1233" w:hanging="666"/>
        <w:jc w:val="both"/>
        <w:rPr>
          <w:sz w:val="20"/>
          <w:szCs w:val="20"/>
        </w:rPr>
      </w:pPr>
      <w:r w:rsidRPr="38696DE5">
        <w:rPr>
          <w:sz w:val="20"/>
          <w:szCs w:val="20"/>
        </w:rPr>
        <w:t xml:space="preserve">IE will then inform Applicants in writing of the outcome </w:t>
      </w:r>
      <w:r w:rsidR="00D85821" w:rsidRPr="38696DE5">
        <w:rPr>
          <w:sz w:val="20"/>
          <w:szCs w:val="20"/>
        </w:rPr>
        <w:t>of the pre-qualification procedures and will inform Applicants whether or not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F6DA2">
      <w:pPr>
        <w:pStyle w:val="ListParagraph"/>
        <w:numPr>
          <w:ilvl w:val="0"/>
          <w:numId w:val="4"/>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F6DA2">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F6DA2">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F6DA2">
      <w:pPr>
        <w:pStyle w:val="ListParagraph"/>
        <w:numPr>
          <w:ilvl w:val="0"/>
          <w:numId w:val="10"/>
        </w:numPr>
        <w:spacing w:after="0"/>
        <w:jc w:val="both"/>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F6DA2">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F6DA2">
      <w:pPr>
        <w:pStyle w:val="ListParagraph"/>
        <w:numPr>
          <w:ilvl w:val="0"/>
          <w:numId w:val="10"/>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F6DA2">
      <w:pPr>
        <w:pStyle w:val="ListParagraph"/>
        <w:numPr>
          <w:ilvl w:val="0"/>
          <w:numId w:val="10"/>
        </w:numPr>
        <w:spacing w:after="0"/>
        <w:jc w:val="both"/>
        <w:rPr>
          <w:sz w:val="20"/>
          <w:szCs w:val="20"/>
          <w:u w:val="single"/>
        </w:rPr>
      </w:pPr>
      <w:r w:rsidRPr="00AC2FF1">
        <w:rPr>
          <w:sz w:val="20"/>
          <w:szCs w:val="20"/>
          <w:u w:val="single"/>
        </w:rPr>
        <w:lastRenderedPageBreak/>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F6DA2">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F6DA2">
      <w:pPr>
        <w:pStyle w:val="ListParagraph"/>
        <w:numPr>
          <w:ilvl w:val="0"/>
          <w:numId w:val="10"/>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F6DA2">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F6DA2">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562996" w:rsidRDefault="00F3343A" w:rsidP="00D31D29">
      <w:pPr>
        <w:pStyle w:val="ListParagraph"/>
        <w:spacing w:after="0"/>
        <w:ind w:left="567"/>
        <w:jc w:val="both"/>
        <w:rPr>
          <w:sz w:val="20"/>
          <w:szCs w:val="20"/>
        </w:rPr>
      </w:pPr>
      <w:r w:rsidRPr="00AD4F35">
        <w:rPr>
          <w:sz w:val="20"/>
          <w:szCs w:val="20"/>
        </w:rPr>
        <w:t xml:space="preserve">Shortlisting of Applicants who meet the pre-conditions for qualification and minimum qualification criteria, will be carried out in a non-discriminatory manner and on the basis of equality of treatment of </w:t>
      </w:r>
      <w:r w:rsidRPr="00562996">
        <w:rPr>
          <w:sz w:val="20"/>
          <w:szCs w:val="20"/>
        </w:rPr>
        <w:t>such Applicants, based on the objective rules and criteria set out in this PQQ</w:t>
      </w:r>
      <w:r w:rsidR="00184599" w:rsidRPr="00562996">
        <w:rPr>
          <w:sz w:val="20"/>
          <w:szCs w:val="20"/>
        </w:rPr>
        <w:t>, and in accordance with all applicable law including the Utilities Directive 2014/25/EU</w:t>
      </w:r>
      <w:r w:rsidRPr="00562996">
        <w:rPr>
          <w:sz w:val="20"/>
          <w:szCs w:val="20"/>
        </w:rPr>
        <w:t>.</w:t>
      </w:r>
    </w:p>
    <w:p w14:paraId="474B2FDC" w14:textId="77777777" w:rsidR="00254CF2" w:rsidRPr="00562996" w:rsidRDefault="00254CF2" w:rsidP="00F64C88">
      <w:pPr>
        <w:spacing w:after="0"/>
        <w:jc w:val="both"/>
        <w:rPr>
          <w:sz w:val="20"/>
          <w:szCs w:val="20"/>
        </w:rPr>
      </w:pPr>
    </w:p>
    <w:p w14:paraId="474B2FDD" w14:textId="77777777" w:rsidR="00A728CB" w:rsidRPr="00562996" w:rsidRDefault="00747C67" w:rsidP="008F6DA2">
      <w:pPr>
        <w:pStyle w:val="ListParagraph"/>
        <w:numPr>
          <w:ilvl w:val="1"/>
          <w:numId w:val="6"/>
        </w:numPr>
        <w:spacing w:after="0"/>
        <w:ind w:left="567" w:hanging="567"/>
        <w:jc w:val="both"/>
        <w:rPr>
          <w:b/>
          <w:sz w:val="20"/>
          <w:szCs w:val="20"/>
        </w:rPr>
      </w:pPr>
      <w:r w:rsidRPr="00562996">
        <w:rPr>
          <w:b/>
          <w:sz w:val="20"/>
          <w:szCs w:val="20"/>
        </w:rPr>
        <w:t>FORMAT OF PQQ SUBMISSIONS AND RETURN OF PQQ</w:t>
      </w:r>
      <w:r w:rsidR="001F7313" w:rsidRPr="00562996">
        <w:rPr>
          <w:b/>
          <w:sz w:val="20"/>
          <w:szCs w:val="20"/>
        </w:rPr>
        <w:t xml:space="preserve"> </w:t>
      </w:r>
    </w:p>
    <w:p w14:paraId="474B2FDE" w14:textId="1E40D550" w:rsidR="00D22D03" w:rsidRPr="00AD4F35" w:rsidRDefault="00D22D03" w:rsidP="38696DE5">
      <w:pPr>
        <w:pStyle w:val="ListParagraph"/>
        <w:spacing w:after="0"/>
        <w:ind w:left="567"/>
        <w:jc w:val="both"/>
        <w:rPr>
          <w:sz w:val="20"/>
          <w:szCs w:val="20"/>
        </w:rPr>
      </w:pPr>
      <w:r w:rsidRPr="00562996">
        <w:rPr>
          <w:sz w:val="20"/>
          <w:szCs w:val="20"/>
        </w:rPr>
        <w:t>PQQ submis</w:t>
      </w:r>
      <w:r w:rsidR="00541759" w:rsidRPr="00562996">
        <w:rPr>
          <w:sz w:val="20"/>
          <w:szCs w:val="20"/>
        </w:rPr>
        <w:t>sions and the duly</w:t>
      </w:r>
      <w:r w:rsidR="00541759" w:rsidRPr="38696DE5">
        <w:rPr>
          <w:sz w:val="20"/>
          <w:szCs w:val="20"/>
        </w:rPr>
        <w:t xml:space="preserve"> completed Questionnaire</w:t>
      </w:r>
      <w:r w:rsidRPr="38696DE5">
        <w:rPr>
          <w:sz w:val="20"/>
          <w:szCs w:val="20"/>
        </w:rPr>
        <w:t xml:space="preserve"> should be </w:t>
      </w:r>
      <w:r w:rsidR="00F24931" w:rsidRPr="38696DE5">
        <w:rPr>
          <w:sz w:val="20"/>
          <w:szCs w:val="20"/>
        </w:rPr>
        <w:t>submitted via the e-tenders portal only.</w:t>
      </w:r>
      <w:r w:rsidRPr="38696DE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993EB79" w:rsidR="004B3291" w:rsidRPr="00AD4F35" w:rsidRDefault="004B3291" w:rsidP="001C3CF5">
            <w:pPr>
              <w:pStyle w:val="ListParagraph"/>
              <w:spacing w:line="360" w:lineRule="auto"/>
              <w:ind w:left="0"/>
              <w:jc w:val="both"/>
              <w:rPr>
                <w:b/>
                <w:sz w:val="20"/>
                <w:szCs w:val="20"/>
              </w:rPr>
            </w:pPr>
            <w:r w:rsidRPr="00DB5F5B">
              <w:rPr>
                <w:b/>
                <w:sz w:val="20"/>
                <w:szCs w:val="20"/>
              </w:rPr>
              <w:t xml:space="preserve">SUBJECT MATTER OF PART </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8B598F" w:rsidRDefault="004B3291" w:rsidP="001C3CF5">
            <w:pPr>
              <w:pStyle w:val="ListParagraph"/>
              <w:spacing w:line="360" w:lineRule="auto"/>
              <w:ind w:left="0"/>
              <w:jc w:val="both"/>
              <w:rPr>
                <w:b/>
                <w:sz w:val="20"/>
                <w:szCs w:val="20"/>
              </w:rPr>
            </w:pPr>
            <w:r w:rsidRPr="008B598F">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8B598F" w:rsidRDefault="00592961" w:rsidP="001C3CF5">
            <w:pPr>
              <w:pStyle w:val="ListParagraph"/>
              <w:spacing w:line="360" w:lineRule="auto"/>
              <w:ind w:left="0"/>
              <w:jc w:val="both"/>
              <w:rPr>
                <w:b/>
                <w:sz w:val="20"/>
                <w:szCs w:val="20"/>
              </w:rPr>
            </w:pPr>
            <w:r w:rsidRPr="008B598F">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66087DB5" w:rsidR="00592961" w:rsidRPr="008B598F" w:rsidRDefault="00E724E4"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lastRenderedPageBreak/>
              <w:t xml:space="preserve">Part </w:t>
            </w:r>
            <w:r>
              <w:rPr>
                <w:b/>
                <w:sz w:val="20"/>
                <w:szCs w:val="20"/>
              </w:rPr>
              <w:t>4</w:t>
            </w:r>
          </w:p>
        </w:tc>
        <w:tc>
          <w:tcPr>
            <w:tcW w:w="6521" w:type="dxa"/>
            <w:shd w:val="clear" w:color="auto" w:fill="F2F2F2" w:themeFill="background1" w:themeFillShade="F2"/>
          </w:tcPr>
          <w:p w14:paraId="474B2FED" w14:textId="77777777" w:rsidR="00592961" w:rsidRPr="008B598F" w:rsidRDefault="00592961" w:rsidP="001C3CF5">
            <w:pPr>
              <w:pStyle w:val="ListParagraph"/>
              <w:spacing w:line="360" w:lineRule="auto"/>
              <w:ind w:left="0"/>
              <w:jc w:val="both"/>
              <w:rPr>
                <w:b/>
                <w:sz w:val="20"/>
                <w:szCs w:val="20"/>
              </w:rPr>
            </w:pPr>
            <w:r w:rsidRPr="008B598F">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8B598F" w:rsidRDefault="00592961" w:rsidP="001C3CF5">
            <w:pPr>
              <w:pStyle w:val="ListParagraph"/>
              <w:spacing w:line="360" w:lineRule="auto"/>
              <w:ind w:left="0"/>
              <w:jc w:val="both"/>
              <w:rPr>
                <w:b/>
                <w:sz w:val="20"/>
                <w:szCs w:val="20"/>
              </w:rPr>
            </w:pPr>
            <w:r w:rsidRPr="008B598F">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A71FFB" w:rsidRDefault="00592961" w:rsidP="001C3CF5">
            <w:pPr>
              <w:pStyle w:val="ListParagraph"/>
              <w:spacing w:line="360" w:lineRule="auto"/>
              <w:ind w:left="0"/>
              <w:jc w:val="both"/>
              <w:rPr>
                <w:b/>
                <w:sz w:val="20"/>
                <w:szCs w:val="20"/>
              </w:rPr>
            </w:pPr>
            <w:r w:rsidRPr="00A71FFB">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2C167DAB" w:rsidR="00592961" w:rsidRPr="00A71FFB" w:rsidRDefault="00A71FFB" w:rsidP="001C3CF5">
            <w:pPr>
              <w:pStyle w:val="ListParagraph"/>
              <w:spacing w:line="360" w:lineRule="auto"/>
              <w:ind w:left="0"/>
              <w:jc w:val="both"/>
              <w:rPr>
                <w:b/>
                <w:sz w:val="20"/>
                <w:szCs w:val="20"/>
              </w:rPr>
            </w:pPr>
            <w:r w:rsidRPr="00A71FFB">
              <w:rPr>
                <w:b/>
                <w:sz w:val="20"/>
                <w:szCs w:val="20"/>
              </w:rPr>
              <w:t>N/A</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276F1BEC" w:rsidR="005906AE" w:rsidRPr="00A71FFB" w:rsidRDefault="005906AE" w:rsidP="001C3CF5">
            <w:pPr>
              <w:pStyle w:val="ListParagraph"/>
              <w:spacing w:line="360" w:lineRule="auto"/>
              <w:ind w:left="0"/>
              <w:jc w:val="both"/>
              <w:rPr>
                <w:b/>
                <w:sz w:val="20"/>
                <w:szCs w:val="20"/>
              </w:rPr>
            </w:pPr>
            <w:r w:rsidRPr="00A71FFB">
              <w:rPr>
                <w:b/>
                <w:sz w:val="20"/>
                <w:szCs w:val="20"/>
              </w:rPr>
              <w:t>Organi</w:t>
            </w:r>
            <w:r w:rsidR="00A71FFB" w:rsidRPr="00A71FFB">
              <w:rPr>
                <w:b/>
                <w:sz w:val="20"/>
                <w:szCs w:val="20"/>
              </w:rPr>
              <w:t>s</w:t>
            </w:r>
            <w:r w:rsidRPr="00A71FFB">
              <w:rPr>
                <w:b/>
                <w:sz w:val="20"/>
                <w:szCs w:val="20"/>
              </w:rPr>
              <w:t>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AD4F35" w:rsidRDefault="00592961" w:rsidP="001C3CF5">
            <w:pPr>
              <w:pStyle w:val="ListParagraph"/>
              <w:spacing w:line="360" w:lineRule="auto"/>
              <w:ind w:left="0"/>
              <w:jc w:val="both"/>
              <w:rPr>
                <w:b/>
                <w:sz w:val="20"/>
                <w:szCs w:val="20"/>
                <w:highlight w:val="yellow"/>
              </w:rPr>
            </w:pPr>
            <w:r w:rsidRPr="00A71FFB">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A71FFB" w:rsidRDefault="004B3291" w:rsidP="001C3CF5">
            <w:pPr>
              <w:pStyle w:val="ListParagraph"/>
              <w:spacing w:line="360" w:lineRule="auto"/>
              <w:ind w:left="0"/>
              <w:jc w:val="both"/>
              <w:rPr>
                <w:b/>
                <w:sz w:val="20"/>
                <w:szCs w:val="20"/>
              </w:rPr>
            </w:pPr>
            <w:r w:rsidRPr="00A71FFB">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A71FFB" w:rsidRDefault="001C3CF5" w:rsidP="001C3CF5">
            <w:pPr>
              <w:pStyle w:val="ListParagraph"/>
              <w:spacing w:line="360" w:lineRule="auto"/>
              <w:ind w:left="0"/>
              <w:jc w:val="both"/>
              <w:rPr>
                <w:b/>
                <w:sz w:val="20"/>
                <w:szCs w:val="20"/>
              </w:rPr>
            </w:pPr>
            <w:r w:rsidRPr="00A71FFB">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A71FFB" w:rsidRDefault="004B3291" w:rsidP="001C3CF5">
            <w:pPr>
              <w:pStyle w:val="ListParagraph"/>
              <w:spacing w:line="360" w:lineRule="auto"/>
              <w:ind w:left="0"/>
              <w:jc w:val="both"/>
              <w:rPr>
                <w:b/>
                <w:sz w:val="20"/>
                <w:szCs w:val="20"/>
              </w:rPr>
            </w:pPr>
            <w:r w:rsidRPr="00A71FFB">
              <w:rPr>
                <w:b/>
                <w:sz w:val="20"/>
                <w:szCs w:val="20"/>
              </w:rPr>
              <w:t>Applicant</w:t>
            </w:r>
            <w:r w:rsidR="001C3CF5" w:rsidRPr="00A71FFB">
              <w:rPr>
                <w:b/>
                <w:sz w:val="20"/>
                <w:szCs w:val="20"/>
              </w:rPr>
              <w:t>’</w:t>
            </w:r>
            <w:r w:rsidRPr="00A71FFB">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F6DA2">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8F6DA2">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8F6DA2">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8F6DA2">
      <w:pPr>
        <w:pStyle w:val="ListParagraph"/>
        <w:numPr>
          <w:ilvl w:val="0"/>
          <w:numId w:val="11"/>
        </w:numPr>
        <w:spacing w:after="0"/>
        <w:jc w:val="both"/>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474B301D" w14:textId="1845577B" w:rsidR="00750F6D" w:rsidRPr="00AD4F35" w:rsidRDefault="00D83C34" w:rsidP="38696DE5">
      <w:pPr>
        <w:spacing w:after="0"/>
        <w:ind w:left="567"/>
        <w:jc w:val="both"/>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w:t>
      </w:r>
      <w:r w:rsidR="001F4BA8" w:rsidRPr="00E469F0">
        <w:rPr>
          <w:sz w:val="20"/>
          <w:szCs w:val="20"/>
        </w:rPr>
        <w:t>minimum annual turnover of</w:t>
      </w:r>
      <w:r w:rsidR="00E469F0">
        <w:rPr>
          <w:sz w:val="20"/>
          <w:szCs w:val="20"/>
        </w:rPr>
        <w:t xml:space="preserve"> </w:t>
      </w:r>
      <w:r w:rsidR="00E469F0" w:rsidRPr="00E469F0">
        <w:rPr>
          <w:b/>
          <w:bCs/>
          <w:sz w:val="20"/>
          <w:szCs w:val="20"/>
        </w:rPr>
        <w:t>€100,000</w:t>
      </w:r>
      <w:r w:rsidR="00E469F0" w:rsidRPr="00E469F0">
        <w:rPr>
          <w:sz w:val="20"/>
          <w:szCs w:val="20"/>
        </w:rPr>
        <w:t xml:space="preserve"> </w:t>
      </w:r>
      <w:r w:rsidR="001F4BA8" w:rsidRPr="00E469F0">
        <w:rPr>
          <w:sz w:val="20"/>
          <w:szCs w:val="20"/>
        </w:rPr>
        <w:t>per annum</w:t>
      </w:r>
      <w:r w:rsidR="001F4BA8" w:rsidRPr="38696DE5">
        <w:rPr>
          <w:sz w:val="20"/>
          <w:szCs w:val="20"/>
        </w:rPr>
        <w:t xml:space="preserve"> for the last three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lastRenderedPageBreak/>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38696DE5">
      <w:pPr>
        <w:spacing w:after="0"/>
        <w:ind w:left="567"/>
        <w:jc w:val="both"/>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38696DE5">
      <w:pPr>
        <w:spacing w:after="0"/>
        <w:ind w:left="567"/>
        <w:jc w:val="both"/>
        <w:rPr>
          <w:sz w:val="20"/>
          <w:szCs w:val="20"/>
        </w:rPr>
      </w:pPr>
      <w:r w:rsidRPr="38696DE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9" w14:textId="666A1899" w:rsidR="0085610C" w:rsidRDefault="00E469F0" w:rsidP="008F6DA2">
      <w:pPr>
        <w:pStyle w:val="ListParagraph"/>
        <w:numPr>
          <w:ilvl w:val="0"/>
          <w:numId w:val="11"/>
        </w:numPr>
        <w:spacing w:after="0"/>
        <w:jc w:val="both"/>
        <w:rPr>
          <w:b/>
          <w:bCs/>
          <w:i/>
          <w:iCs/>
          <w:sz w:val="20"/>
          <w:szCs w:val="20"/>
        </w:rPr>
      </w:pPr>
      <w:r w:rsidRPr="00E469F0">
        <w:rPr>
          <w:b/>
          <w:bCs/>
          <w:i/>
          <w:iCs/>
          <w:sz w:val="20"/>
          <w:szCs w:val="20"/>
        </w:rPr>
        <w:t>Declaration of Eligibilit</w:t>
      </w:r>
      <w:r>
        <w:rPr>
          <w:b/>
          <w:bCs/>
          <w:i/>
          <w:iCs/>
          <w:sz w:val="20"/>
          <w:szCs w:val="20"/>
        </w:rPr>
        <w:t>y</w:t>
      </w:r>
    </w:p>
    <w:p w14:paraId="6C773AB9" w14:textId="32540C32" w:rsidR="00E469F0" w:rsidRDefault="00E469F0" w:rsidP="00E469F0">
      <w:pPr>
        <w:pStyle w:val="ListParagraph"/>
        <w:spacing w:after="0"/>
        <w:ind w:left="927"/>
        <w:jc w:val="both"/>
        <w:rPr>
          <w:sz w:val="20"/>
          <w:szCs w:val="20"/>
        </w:rPr>
      </w:pPr>
      <w:r w:rsidRPr="00E469F0">
        <w:rPr>
          <w:sz w:val="20"/>
          <w:szCs w:val="20"/>
        </w:rPr>
        <w:t>Applicants must complete and sign the Declaration of Eligibility.</w:t>
      </w:r>
    </w:p>
    <w:p w14:paraId="6415B675" w14:textId="77777777" w:rsidR="00E469F0" w:rsidRPr="00E469F0" w:rsidRDefault="00E469F0" w:rsidP="00E469F0">
      <w:pPr>
        <w:pStyle w:val="ListParagraph"/>
        <w:spacing w:after="0"/>
        <w:ind w:left="927"/>
        <w:jc w:val="both"/>
        <w:rPr>
          <w:sz w:val="20"/>
          <w:szCs w:val="20"/>
        </w:rPr>
      </w:pPr>
    </w:p>
    <w:p w14:paraId="743AE0EA" w14:textId="406D8DBB" w:rsidR="00E469F0" w:rsidRDefault="00E469F0" w:rsidP="008F6DA2">
      <w:pPr>
        <w:pStyle w:val="ListParagraph"/>
        <w:numPr>
          <w:ilvl w:val="0"/>
          <w:numId w:val="11"/>
        </w:numPr>
        <w:spacing w:after="0"/>
        <w:jc w:val="both"/>
        <w:rPr>
          <w:b/>
          <w:bCs/>
          <w:i/>
          <w:iCs/>
          <w:sz w:val="20"/>
          <w:szCs w:val="20"/>
        </w:rPr>
      </w:pPr>
      <w:r w:rsidRPr="00E469F0">
        <w:rPr>
          <w:b/>
          <w:bCs/>
          <w:i/>
          <w:iCs/>
          <w:sz w:val="20"/>
          <w:szCs w:val="20"/>
        </w:rPr>
        <w:t>AEO status</w:t>
      </w:r>
    </w:p>
    <w:p w14:paraId="7468AF01" w14:textId="5BF43FE3" w:rsidR="00E469F0" w:rsidRPr="00E469F0" w:rsidRDefault="00E469F0" w:rsidP="00E469F0">
      <w:pPr>
        <w:pStyle w:val="ListParagraph"/>
        <w:spacing w:after="0"/>
        <w:ind w:left="927"/>
        <w:jc w:val="both"/>
        <w:rPr>
          <w:i/>
          <w:iCs/>
          <w:sz w:val="20"/>
          <w:szCs w:val="20"/>
        </w:rPr>
      </w:pPr>
      <w:r w:rsidRPr="00E469F0">
        <w:rPr>
          <w:i/>
          <w:iCs/>
          <w:sz w:val="20"/>
          <w:szCs w:val="20"/>
        </w:rPr>
        <w:t>Applicants must supply their current certificate of Authorised Economic Operator (AEO)</w:t>
      </w:r>
    </w:p>
    <w:p w14:paraId="242A0E7C" w14:textId="77777777" w:rsidR="00E469F0" w:rsidRDefault="00E469F0" w:rsidP="00E469F0">
      <w:pPr>
        <w:spacing w:after="0"/>
        <w:jc w:val="both"/>
        <w:rPr>
          <w:b/>
          <w:bCs/>
          <w:i/>
          <w:iCs/>
          <w:sz w:val="20"/>
          <w:szCs w:val="20"/>
        </w:rPr>
      </w:pPr>
    </w:p>
    <w:p w14:paraId="474B3041" w14:textId="4CD81EEF" w:rsidR="00331901" w:rsidRPr="00DB5F5B" w:rsidRDefault="00861A5C" w:rsidP="00DB5F5B">
      <w:pPr>
        <w:pStyle w:val="ListParagraph"/>
        <w:numPr>
          <w:ilvl w:val="1"/>
          <w:numId w:val="6"/>
        </w:numPr>
        <w:spacing w:after="0"/>
        <w:ind w:left="567" w:hanging="567"/>
        <w:jc w:val="both"/>
        <w:rPr>
          <w:sz w:val="20"/>
          <w:szCs w:val="20"/>
        </w:rPr>
      </w:pPr>
      <w:r w:rsidRPr="00AD4F35">
        <w:rPr>
          <w:b/>
          <w:sz w:val="20"/>
          <w:szCs w:val="20"/>
        </w:rPr>
        <w:t>ECONOMIC AND FINANCIAL CAPACITY</w:t>
      </w:r>
      <w:r w:rsidR="00BA378E" w:rsidRPr="00AD4F35">
        <w:rPr>
          <w:b/>
          <w:sz w:val="20"/>
          <w:szCs w:val="20"/>
        </w:rPr>
        <w:t xml:space="preserve"> </w:t>
      </w:r>
    </w:p>
    <w:p w14:paraId="7AE59B6D" w14:textId="77777777" w:rsidR="00DB5F5B" w:rsidRDefault="00DB5F5B" w:rsidP="00DB5F5B">
      <w:pPr>
        <w:pStyle w:val="ListParagraph"/>
        <w:spacing w:after="0"/>
        <w:ind w:left="567"/>
        <w:jc w:val="both"/>
        <w:rPr>
          <w:b/>
          <w:sz w:val="20"/>
          <w:szCs w:val="20"/>
        </w:rPr>
      </w:pPr>
    </w:p>
    <w:p w14:paraId="7615DEFE" w14:textId="02D8990E" w:rsidR="00DB5F5B" w:rsidRDefault="00DB5F5B" w:rsidP="00DB5F5B">
      <w:pPr>
        <w:pStyle w:val="ListParagraph"/>
        <w:spacing w:after="0"/>
        <w:ind w:left="567"/>
        <w:jc w:val="both"/>
        <w:rPr>
          <w:b/>
          <w:sz w:val="20"/>
          <w:szCs w:val="20"/>
        </w:rPr>
      </w:pPr>
      <w:r>
        <w:rPr>
          <w:b/>
          <w:sz w:val="20"/>
          <w:szCs w:val="20"/>
        </w:rPr>
        <w:t>N/A</w:t>
      </w:r>
    </w:p>
    <w:p w14:paraId="6C7C723F" w14:textId="77777777" w:rsidR="00DB5F5B" w:rsidRPr="00AD4F35" w:rsidRDefault="00DB5F5B" w:rsidP="00DB5F5B">
      <w:pPr>
        <w:pStyle w:val="ListParagraph"/>
        <w:spacing w:after="0"/>
        <w:ind w:left="567"/>
        <w:jc w:val="both"/>
        <w:rPr>
          <w:sz w:val="20"/>
          <w:szCs w:val="20"/>
        </w:rPr>
      </w:pPr>
    </w:p>
    <w:p w14:paraId="474B3042" w14:textId="77777777" w:rsidR="00A728CB" w:rsidRPr="00AD4F35" w:rsidRDefault="00A728CB" w:rsidP="008F6DA2">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38696DE5">
      <w:pPr>
        <w:pStyle w:val="ListParagraph"/>
        <w:spacing w:after="0"/>
        <w:ind w:left="567"/>
        <w:jc w:val="both"/>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52F17CF0" w:rsidR="00254CF2" w:rsidRPr="00AD4F35" w:rsidRDefault="00254CF2" w:rsidP="38696DE5">
      <w:pPr>
        <w:pStyle w:val="ListParagraph"/>
        <w:spacing w:after="0"/>
        <w:ind w:left="567"/>
        <w:jc w:val="both"/>
        <w:rPr>
          <w:b/>
          <w:bCs/>
          <w:sz w:val="20"/>
          <w:szCs w:val="20"/>
        </w:rPr>
      </w:pPr>
    </w:p>
    <w:tbl>
      <w:tblPr>
        <w:tblStyle w:val="TableGrid"/>
        <w:tblW w:w="9067" w:type="dxa"/>
        <w:jc w:val="center"/>
        <w:tblLayout w:type="fixed"/>
        <w:tblLook w:val="04A0" w:firstRow="1" w:lastRow="0" w:firstColumn="1" w:lastColumn="0" w:noHBand="0" w:noVBand="1"/>
      </w:tblPr>
      <w:tblGrid>
        <w:gridCol w:w="1129"/>
        <w:gridCol w:w="1134"/>
        <w:gridCol w:w="1701"/>
        <w:gridCol w:w="5103"/>
      </w:tblGrid>
      <w:tr w:rsidR="00E86C38" w:rsidRPr="00AD4F35" w14:paraId="474B304B" w14:textId="77777777" w:rsidTr="00C63221">
        <w:trPr>
          <w:jc w:val="center"/>
        </w:trPr>
        <w:tc>
          <w:tcPr>
            <w:tcW w:w="1129" w:type="dxa"/>
            <w:shd w:val="clear" w:color="auto" w:fill="F2F2F2" w:themeFill="background1" w:themeFillShade="F2"/>
          </w:tcPr>
          <w:p w14:paraId="474B3046" w14:textId="77777777" w:rsidR="00EF5787" w:rsidRPr="00AD4F35" w:rsidRDefault="00D458BF" w:rsidP="00C63221">
            <w:pPr>
              <w:pStyle w:val="ListParagraph"/>
              <w:ind w:left="0"/>
              <w:jc w:val="center"/>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C63221">
            <w:pPr>
              <w:pStyle w:val="ListParagraph"/>
              <w:ind w:left="0"/>
              <w:jc w:val="center"/>
              <w:rPr>
                <w:b/>
                <w:sz w:val="20"/>
                <w:szCs w:val="20"/>
              </w:rPr>
            </w:pPr>
          </w:p>
        </w:tc>
        <w:tc>
          <w:tcPr>
            <w:tcW w:w="1134" w:type="dxa"/>
            <w:shd w:val="clear" w:color="auto" w:fill="F2F2F2" w:themeFill="background1" w:themeFillShade="F2"/>
          </w:tcPr>
          <w:p w14:paraId="474B3048" w14:textId="77777777" w:rsidR="00EF5787" w:rsidRPr="00AD4F35" w:rsidRDefault="00EF5787" w:rsidP="00C63221">
            <w:pPr>
              <w:pStyle w:val="ListParagraph"/>
              <w:ind w:left="0"/>
              <w:jc w:val="center"/>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C63221">
            <w:pPr>
              <w:pStyle w:val="ListParagraph"/>
              <w:ind w:left="0"/>
              <w:jc w:val="center"/>
              <w:rPr>
                <w:b/>
                <w:sz w:val="20"/>
                <w:szCs w:val="20"/>
              </w:rPr>
            </w:pPr>
            <w:r w:rsidRPr="00AD4F35">
              <w:rPr>
                <w:b/>
                <w:sz w:val="20"/>
                <w:szCs w:val="20"/>
              </w:rPr>
              <w:t>Cross reference in Questionnaire</w:t>
            </w:r>
          </w:p>
        </w:tc>
        <w:tc>
          <w:tcPr>
            <w:tcW w:w="5103" w:type="dxa"/>
            <w:shd w:val="clear" w:color="auto" w:fill="F2F2F2" w:themeFill="background1" w:themeFillShade="F2"/>
          </w:tcPr>
          <w:p w14:paraId="474B304A" w14:textId="64F72583" w:rsidR="00EF5787" w:rsidRPr="00AD4F35" w:rsidRDefault="00EF5787" w:rsidP="00C63221">
            <w:pPr>
              <w:pStyle w:val="ListParagraph"/>
              <w:ind w:left="0"/>
              <w:jc w:val="center"/>
              <w:rPr>
                <w:b/>
                <w:bCs/>
                <w:sz w:val="20"/>
                <w:szCs w:val="20"/>
              </w:rPr>
            </w:pPr>
            <w:r w:rsidRPr="38696DE5">
              <w:rPr>
                <w:b/>
                <w:bCs/>
                <w:sz w:val="20"/>
                <w:szCs w:val="20"/>
              </w:rPr>
              <w:t>Minimum Rule/Minimum Score</w:t>
            </w:r>
          </w:p>
        </w:tc>
      </w:tr>
      <w:tr w:rsidR="00E86C38" w:rsidRPr="00AD4F35" w14:paraId="474B3053" w14:textId="77777777" w:rsidTr="00C63221">
        <w:trPr>
          <w:jc w:val="center"/>
        </w:trPr>
        <w:tc>
          <w:tcPr>
            <w:tcW w:w="1129" w:type="dxa"/>
            <w:shd w:val="clear" w:color="auto" w:fill="F2F2F2" w:themeFill="background1" w:themeFillShade="F2"/>
          </w:tcPr>
          <w:p w14:paraId="474B304C" w14:textId="77777777" w:rsidR="00EF5787" w:rsidRPr="00AD4F35" w:rsidRDefault="004A0041" w:rsidP="00C63221">
            <w:pPr>
              <w:pStyle w:val="ListParagraph"/>
              <w:ind w:left="0"/>
              <w:jc w:val="center"/>
              <w:rPr>
                <w:sz w:val="20"/>
                <w:szCs w:val="20"/>
              </w:rPr>
            </w:pPr>
            <w:r w:rsidRPr="00AD4F35">
              <w:rPr>
                <w:sz w:val="20"/>
                <w:szCs w:val="20"/>
              </w:rPr>
              <w:t>Relevant Experience of Applicant</w:t>
            </w:r>
          </w:p>
          <w:p w14:paraId="474B304D" w14:textId="77777777" w:rsidR="00EF5787" w:rsidRPr="00AD4F35" w:rsidRDefault="00EF5787" w:rsidP="00C63221">
            <w:pPr>
              <w:pStyle w:val="ListParagraph"/>
              <w:ind w:left="0"/>
              <w:jc w:val="center"/>
              <w:rPr>
                <w:sz w:val="20"/>
                <w:szCs w:val="20"/>
              </w:rPr>
            </w:pPr>
          </w:p>
        </w:tc>
        <w:tc>
          <w:tcPr>
            <w:tcW w:w="1134" w:type="dxa"/>
            <w:shd w:val="clear" w:color="auto" w:fill="F2F2F2" w:themeFill="background1" w:themeFillShade="F2"/>
          </w:tcPr>
          <w:p w14:paraId="474B304E" w14:textId="7A190324" w:rsidR="00EF5787" w:rsidRPr="00AD4F35" w:rsidRDefault="00C63221" w:rsidP="00C63221">
            <w:pPr>
              <w:pStyle w:val="ListParagraph"/>
              <w:ind w:left="0"/>
              <w:jc w:val="center"/>
              <w:rPr>
                <w:sz w:val="20"/>
                <w:szCs w:val="20"/>
              </w:rPr>
            </w:pPr>
            <w:r>
              <w:rPr>
                <w:sz w:val="20"/>
                <w:szCs w:val="20"/>
              </w:rPr>
              <w:t>70</w:t>
            </w:r>
            <w:r w:rsidR="00523AFF" w:rsidRPr="00AD4F35">
              <w:rPr>
                <w:sz w:val="20"/>
                <w:szCs w:val="20"/>
              </w:rPr>
              <w:t>%</w:t>
            </w:r>
          </w:p>
          <w:p w14:paraId="474B304F" w14:textId="7E07EF7F" w:rsidR="00523AFF" w:rsidRPr="00AD4F35" w:rsidRDefault="00C63221" w:rsidP="00C63221">
            <w:pPr>
              <w:pStyle w:val="ListParagraph"/>
              <w:ind w:left="0"/>
              <w:jc w:val="center"/>
              <w:rPr>
                <w:sz w:val="20"/>
                <w:szCs w:val="20"/>
              </w:rPr>
            </w:pPr>
            <w:r>
              <w:rPr>
                <w:sz w:val="20"/>
                <w:szCs w:val="20"/>
              </w:rPr>
              <w:t>700</w:t>
            </w:r>
            <w:r w:rsidR="00523AFF" w:rsidRPr="38696DE5">
              <w:rPr>
                <w:sz w:val="20"/>
                <w:szCs w:val="20"/>
              </w:rPr>
              <w:t xml:space="preserve"> points </w:t>
            </w:r>
            <w:r w:rsidR="0085610C" w:rsidRPr="38696DE5">
              <w:rPr>
                <w:sz w:val="20"/>
                <w:szCs w:val="20"/>
              </w:rPr>
              <w:t>available</w:t>
            </w:r>
          </w:p>
        </w:tc>
        <w:tc>
          <w:tcPr>
            <w:tcW w:w="1701" w:type="dxa"/>
            <w:shd w:val="clear" w:color="auto" w:fill="F2F2F2" w:themeFill="background1" w:themeFillShade="F2"/>
          </w:tcPr>
          <w:p w14:paraId="474B3050" w14:textId="77777777" w:rsidR="00EF5787" w:rsidRPr="00AD4F35" w:rsidRDefault="004A0041" w:rsidP="00C63221">
            <w:pPr>
              <w:pStyle w:val="ListParagraph"/>
              <w:ind w:left="0"/>
              <w:jc w:val="center"/>
              <w:rPr>
                <w:sz w:val="20"/>
                <w:szCs w:val="20"/>
              </w:rPr>
            </w:pPr>
            <w:r w:rsidRPr="00AD4F35">
              <w:rPr>
                <w:sz w:val="20"/>
                <w:szCs w:val="20"/>
              </w:rPr>
              <w:t xml:space="preserve">Part </w:t>
            </w:r>
            <w:r w:rsidR="00335FB6" w:rsidRPr="00AD4F35">
              <w:rPr>
                <w:sz w:val="20"/>
                <w:szCs w:val="20"/>
              </w:rPr>
              <w:t>4, Appendix 1</w:t>
            </w:r>
          </w:p>
        </w:tc>
        <w:tc>
          <w:tcPr>
            <w:tcW w:w="5103" w:type="dxa"/>
            <w:shd w:val="clear" w:color="auto" w:fill="F2F2F2" w:themeFill="background1" w:themeFillShade="F2"/>
          </w:tcPr>
          <w:p w14:paraId="0D132A24" w14:textId="2840C8B3" w:rsidR="00C63221" w:rsidRDefault="00E469F0" w:rsidP="00E469F0">
            <w:pPr>
              <w:rPr>
                <w:sz w:val="20"/>
                <w:szCs w:val="20"/>
              </w:rPr>
            </w:pPr>
            <w:r w:rsidRPr="00E469F0">
              <w:rPr>
                <w:sz w:val="20"/>
                <w:szCs w:val="20"/>
              </w:rPr>
              <w:t>Applicants must provide three examples of relevant contracts relating strictly to</w:t>
            </w:r>
            <w:r>
              <w:rPr>
                <w:sz w:val="20"/>
                <w:szCs w:val="20"/>
              </w:rPr>
              <w:t xml:space="preserve"> </w:t>
            </w:r>
            <w:r w:rsidRPr="00E469F0">
              <w:rPr>
                <w:sz w:val="20"/>
                <w:szCs w:val="20"/>
              </w:rPr>
              <w:t>customs clearance completed in the last five years and at one example for each of</w:t>
            </w:r>
            <w:r>
              <w:rPr>
                <w:sz w:val="20"/>
                <w:szCs w:val="20"/>
              </w:rPr>
              <w:t xml:space="preserve"> </w:t>
            </w:r>
            <w:r w:rsidRPr="00E469F0">
              <w:rPr>
                <w:sz w:val="20"/>
                <w:szCs w:val="20"/>
              </w:rPr>
              <w:t>handling CBAM and EUDR related services. Relevant contracts are those most closely</w:t>
            </w:r>
            <w:r>
              <w:rPr>
                <w:sz w:val="20"/>
                <w:szCs w:val="20"/>
              </w:rPr>
              <w:t xml:space="preserve"> </w:t>
            </w:r>
            <w:r w:rsidRPr="00E469F0">
              <w:rPr>
                <w:sz w:val="20"/>
                <w:szCs w:val="20"/>
              </w:rPr>
              <w:t>relating to the requirements detailed in the Contract Notice and requirements as set</w:t>
            </w:r>
            <w:r>
              <w:rPr>
                <w:sz w:val="20"/>
                <w:szCs w:val="20"/>
              </w:rPr>
              <w:t xml:space="preserve"> </w:t>
            </w:r>
            <w:r w:rsidRPr="00E469F0">
              <w:rPr>
                <w:sz w:val="20"/>
                <w:szCs w:val="20"/>
              </w:rPr>
              <w:t>out in section 1.1 of this Pre</w:t>
            </w:r>
            <w:r>
              <w:rPr>
                <w:sz w:val="20"/>
                <w:szCs w:val="20"/>
              </w:rPr>
              <w:t>-Q</w:t>
            </w:r>
            <w:r w:rsidRPr="00E469F0">
              <w:rPr>
                <w:sz w:val="20"/>
                <w:szCs w:val="20"/>
              </w:rPr>
              <w:t>ualification Questionnaire. These contracts must be of</w:t>
            </w:r>
            <w:r>
              <w:rPr>
                <w:sz w:val="20"/>
                <w:szCs w:val="20"/>
              </w:rPr>
              <w:t xml:space="preserve"> </w:t>
            </w:r>
            <w:r w:rsidRPr="00E469F0">
              <w:rPr>
                <w:sz w:val="20"/>
                <w:szCs w:val="20"/>
              </w:rPr>
              <w:t>similar size, scale, and complexity, and demonstrate the applicant’s previous</w:t>
            </w:r>
            <w:r>
              <w:rPr>
                <w:sz w:val="20"/>
                <w:szCs w:val="20"/>
              </w:rPr>
              <w:t xml:space="preserve"> </w:t>
            </w:r>
            <w:r w:rsidRPr="00E469F0">
              <w:rPr>
                <w:sz w:val="20"/>
                <w:szCs w:val="20"/>
              </w:rPr>
              <w:t>experience in the delivery of comparable projects.</w:t>
            </w:r>
          </w:p>
          <w:p w14:paraId="02683D0A" w14:textId="77777777" w:rsidR="00E469F0" w:rsidRDefault="00E469F0" w:rsidP="00E469F0">
            <w:pPr>
              <w:rPr>
                <w:sz w:val="20"/>
                <w:szCs w:val="20"/>
              </w:rPr>
            </w:pPr>
          </w:p>
          <w:p w14:paraId="474B3052" w14:textId="73FA6579" w:rsidR="00077A64" w:rsidRPr="00AD4F35" w:rsidRDefault="00077A64" w:rsidP="00E469F0">
            <w:pPr>
              <w:pStyle w:val="ListParagraph"/>
              <w:ind w:left="0"/>
              <w:rPr>
                <w:sz w:val="20"/>
                <w:szCs w:val="20"/>
              </w:rPr>
            </w:pPr>
            <w:r w:rsidRPr="38696DE5">
              <w:rPr>
                <w:sz w:val="20"/>
                <w:szCs w:val="20"/>
              </w:rPr>
              <w:t xml:space="preserve">Applicant must score </w:t>
            </w:r>
            <w:r w:rsidRPr="38696DE5">
              <w:rPr>
                <w:b/>
                <w:bCs/>
                <w:sz w:val="20"/>
                <w:szCs w:val="20"/>
              </w:rPr>
              <w:t xml:space="preserve">a minimum of </w:t>
            </w:r>
            <w:r w:rsidR="00A43B98" w:rsidRPr="38696DE5">
              <w:rPr>
                <w:b/>
                <w:bCs/>
                <w:sz w:val="20"/>
                <w:szCs w:val="20"/>
              </w:rPr>
              <w:t>4</w:t>
            </w:r>
            <w:r w:rsidRPr="38696DE5">
              <w:rPr>
                <w:b/>
                <w:bCs/>
                <w:sz w:val="20"/>
                <w:szCs w:val="20"/>
              </w:rPr>
              <w:t>0%</w:t>
            </w:r>
            <w:r w:rsidRPr="38696DE5">
              <w:rPr>
                <w:sz w:val="20"/>
                <w:szCs w:val="20"/>
              </w:rPr>
              <w:t xml:space="preserve"> of the allo</w:t>
            </w:r>
            <w:r w:rsidR="002138BC" w:rsidRPr="38696DE5">
              <w:rPr>
                <w:sz w:val="20"/>
                <w:szCs w:val="20"/>
              </w:rPr>
              <w:t>cated score under this criteria.</w:t>
            </w:r>
          </w:p>
        </w:tc>
      </w:tr>
      <w:tr w:rsidR="00E86C38" w:rsidRPr="00AD4F35" w14:paraId="474B3066" w14:textId="77777777" w:rsidTr="00C63221">
        <w:trPr>
          <w:jc w:val="center"/>
        </w:trPr>
        <w:tc>
          <w:tcPr>
            <w:tcW w:w="1129" w:type="dxa"/>
            <w:shd w:val="clear" w:color="auto" w:fill="F2F2F2" w:themeFill="background1" w:themeFillShade="F2"/>
          </w:tcPr>
          <w:p w14:paraId="474B305C" w14:textId="77777777" w:rsidR="00E86C38" w:rsidRPr="00AD4F35" w:rsidRDefault="00E86C38" w:rsidP="00F64C88">
            <w:pPr>
              <w:pStyle w:val="ListParagraph"/>
              <w:ind w:left="0"/>
              <w:jc w:val="both"/>
              <w:rPr>
                <w:sz w:val="20"/>
                <w:szCs w:val="20"/>
              </w:rPr>
            </w:pPr>
            <w:r w:rsidRPr="00AD4F35">
              <w:rPr>
                <w:sz w:val="20"/>
                <w:szCs w:val="20"/>
              </w:rPr>
              <w:t>Company/</w:t>
            </w:r>
          </w:p>
          <w:p w14:paraId="474B305D" w14:textId="77777777" w:rsidR="00E86C38" w:rsidRPr="00AD4F35" w:rsidRDefault="00E86C38" w:rsidP="00F64C88">
            <w:pPr>
              <w:pStyle w:val="ListParagraph"/>
              <w:ind w:left="0"/>
              <w:jc w:val="both"/>
              <w:rPr>
                <w:sz w:val="20"/>
                <w:szCs w:val="20"/>
              </w:rPr>
            </w:pPr>
            <w:r w:rsidRPr="00AD4F35">
              <w:rPr>
                <w:sz w:val="20"/>
                <w:szCs w:val="20"/>
              </w:rPr>
              <w:t xml:space="preserve">Technical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134" w:type="dxa"/>
            <w:shd w:val="clear" w:color="auto" w:fill="F2F2F2" w:themeFill="background1" w:themeFillShade="F2"/>
          </w:tcPr>
          <w:p w14:paraId="474B3061" w14:textId="39127A54" w:rsidR="00523AFF" w:rsidRPr="00AD4F35" w:rsidRDefault="00C63221" w:rsidP="00F64C88">
            <w:pPr>
              <w:pStyle w:val="ListParagraph"/>
              <w:ind w:left="0"/>
              <w:jc w:val="both"/>
              <w:rPr>
                <w:sz w:val="20"/>
                <w:szCs w:val="20"/>
              </w:rPr>
            </w:pPr>
            <w:r>
              <w:rPr>
                <w:sz w:val="20"/>
                <w:szCs w:val="20"/>
              </w:rPr>
              <w:t>10</w:t>
            </w:r>
            <w:r w:rsidR="00523AFF" w:rsidRPr="00AD4F35">
              <w:rPr>
                <w:sz w:val="20"/>
                <w:szCs w:val="20"/>
              </w:rPr>
              <w:t>%</w:t>
            </w:r>
          </w:p>
          <w:p w14:paraId="474B3062" w14:textId="3E436894" w:rsidR="00EF5787" w:rsidRPr="00AD4F35" w:rsidRDefault="00C63221" w:rsidP="38696DE5">
            <w:pPr>
              <w:pStyle w:val="ListParagraph"/>
              <w:ind w:left="0"/>
              <w:jc w:val="both"/>
              <w:rPr>
                <w:sz w:val="20"/>
                <w:szCs w:val="20"/>
              </w:rPr>
            </w:pPr>
            <w:r>
              <w:rPr>
                <w:sz w:val="20"/>
                <w:szCs w:val="20"/>
              </w:rPr>
              <w:t>100</w:t>
            </w:r>
            <w:r w:rsidR="00523AFF" w:rsidRPr="38696DE5">
              <w:rPr>
                <w:sz w:val="20"/>
                <w:szCs w:val="20"/>
              </w:rPr>
              <w:t xml:space="preserve"> points</w:t>
            </w:r>
            <w:r w:rsidR="0085610C" w:rsidRPr="38696DE5">
              <w:rPr>
                <w:sz w:val="20"/>
                <w:szCs w:val="20"/>
              </w:rPr>
              <w:t xml:space="preserve"> available</w:t>
            </w:r>
          </w:p>
        </w:tc>
        <w:tc>
          <w:tcPr>
            <w:tcW w:w="1701" w:type="dxa"/>
            <w:shd w:val="clear" w:color="auto" w:fill="F2F2F2" w:themeFill="background1" w:themeFillShade="F2"/>
          </w:tcPr>
          <w:p w14:paraId="474B3063" w14:textId="77777777"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 Appendix 1</w:t>
            </w:r>
          </w:p>
        </w:tc>
        <w:tc>
          <w:tcPr>
            <w:tcW w:w="5103" w:type="dxa"/>
            <w:shd w:val="clear" w:color="auto" w:fill="F2F2F2" w:themeFill="background1" w:themeFillShade="F2"/>
          </w:tcPr>
          <w:p w14:paraId="4B8E1DD2" w14:textId="604B23F5" w:rsidR="00E469F0" w:rsidRPr="00E469F0" w:rsidRDefault="00E469F0" w:rsidP="00E469F0">
            <w:pPr>
              <w:rPr>
                <w:rFonts w:ascii="Calibri" w:eastAsia="Calibri" w:hAnsi="Calibri"/>
                <w:sz w:val="20"/>
              </w:rPr>
            </w:pPr>
            <w:r w:rsidRPr="00E469F0">
              <w:rPr>
                <w:rFonts w:ascii="Calibri" w:eastAsia="Calibri" w:hAnsi="Calibri"/>
                <w:sz w:val="20"/>
              </w:rPr>
              <w:t>Applicants must provide a concise overview of their organisational resources,</w:t>
            </w:r>
            <w:r>
              <w:rPr>
                <w:rFonts w:ascii="Calibri" w:eastAsia="Calibri" w:hAnsi="Calibri"/>
                <w:sz w:val="20"/>
              </w:rPr>
              <w:t xml:space="preserve"> </w:t>
            </w:r>
            <w:r w:rsidRPr="00E469F0">
              <w:rPr>
                <w:rFonts w:ascii="Calibri" w:eastAsia="Calibri" w:hAnsi="Calibri"/>
                <w:sz w:val="20"/>
              </w:rPr>
              <w:t>demonstrating their capacity to deliver the service as defined within the scope. This</w:t>
            </w:r>
            <w:r>
              <w:rPr>
                <w:rFonts w:ascii="Calibri" w:eastAsia="Calibri" w:hAnsi="Calibri"/>
                <w:sz w:val="20"/>
              </w:rPr>
              <w:t xml:space="preserve"> </w:t>
            </w:r>
            <w:r w:rsidRPr="00E469F0">
              <w:rPr>
                <w:rFonts w:ascii="Calibri" w:eastAsia="Calibri" w:hAnsi="Calibri"/>
                <w:sz w:val="20"/>
              </w:rPr>
              <w:t>should include the overall size and structure of the company,</w:t>
            </w:r>
            <w:r>
              <w:rPr>
                <w:rFonts w:ascii="Calibri" w:eastAsia="Calibri" w:hAnsi="Calibri"/>
                <w:sz w:val="20"/>
              </w:rPr>
              <w:t xml:space="preserve">  </w:t>
            </w:r>
            <w:r w:rsidRPr="00E469F0">
              <w:rPr>
                <w:rFonts w:ascii="Calibri" w:eastAsia="Calibri" w:hAnsi="Calibri"/>
                <w:sz w:val="20"/>
              </w:rPr>
              <w:t>together with a clear</w:t>
            </w:r>
            <w:r>
              <w:rPr>
                <w:rFonts w:ascii="Calibri" w:eastAsia="Calibri" w:hAnsi="Calibri"/>
                <w:sz w:val="20"/>
              </w:rPr>
              <w:t xml:space="preserve"> </w:t>
            </w:r>
            <w:r w:rsidRPr="00E469F0">
              <w:rPr>
                <w:rFonts w:ascii="Calibri" w:eastAsia="Calibri" w:hAnsi="Calibri"/>
                <w:sz w:val="20"/>
              </w:rPr>
              <w:t xml:space="preserve">breakdown of staffing levels across </w:t>
            </w:r>
            <w:r w:rsidRPr="00E469F0">
              <w:rPr>
                <w:rFonts w:ascii="Calibri" w:eastAsia="Calibri" w:hAnsi="Calibri"/>
                <w:sz w:val="20"/>
              </w:rPr>
              <w:lastRenderedPageBreak/>
              <w:t>relevant roles and functions. Explain how the</w:t>
            </w:r>
            <w:r>
              <w:rPr>
                <w:rFonts w:ascii="Calibri" w:eastAsia="Calibri" w:hAnsi="Calibri"/>
                <w:sz w:val="20"/>
              </w:rPr>
              <w:t xml:space="preserve"> </w:t>
            </w:r>
            <w:r w:rsidRPr="00E469F0">
              <w:rPr>
                <w:rFonts w:ascii="Calibri" w:eastAsia="Calibri" w:hAnsi="Calibri"/>
                <w:sz w:val="20"/>
              </w:rPr>
              <w:t>organisation’s workforce, management structure, and operational capacity will</w:t>
            </w:r>
            <w:r>
              <w:rPr>
                <w:rFonts w:ascii="Calibri" w:eastAsia="Calibri" w:hAnsi="Calibri"/>
                <w:sz w:val="20"/>
              </w:rPr>
              <w:t xml:space="preserve"> </w:t>
            </w:r>
            <w:r w:rsidRPr="00E469F0">
              <w:rPr>
                <w:rFonts w:ascii="Calibri" w:eastAsia="Calibri" w:hAnsi="Calibri"/>
                <w:sz w:val="20"/>
              </w:rPr>
              <w:t>support consistent, reliable, and high-quality delivery. All information provided should</w:t>
            </w:r>
          </w:p>
          <w:p w14:paraId="212A9988" w14:textId="77777777" w:rsidR="004361D6" w:rsidRDefault="00E469F0" w:rsidP="00E469F0">
            <w:pPr>
              <w:pStyle w:val="ListParagraph"/>
              <w:ind w:left="0"/>
              <w:rPr>
                <w:rFonts w:ascii="Calibri" w:eastAsia="Calibri" w:hAnsi="Calibri"/>
                <w:sz w:val="20"/>
              </w:rPr>
            </w:pPr>
            <w:r w:rsidRPr="00E469F0">
              <w:rPr>
                <w:rFonts w:ascii="Calibri" w:eastAsia="Calibri" w:hAnsi="Calibri"/>
                <w:sz w:val="20"/>
              </w:rPr>
              <w:t>be specific, accurate, and supported by evidence where possible.</w:t>
            </w:r>
          </w:p>
          <w:p w14:paraId="474B3065" w14:textId="7A50B5DE" w:rsidR="00E469F0" w:rsidRPr="00AD4F35" w:rsidRDefault="00E469F0" w:rsidP="00E469F0">
            <w:pPr>
              <w:pStyle w:val="ListParagraph"/>
              <w:ind w:left="0"/>
              <w:rPr>
                <w:sz w:val="20"/>
                <w:szCs w:val="20"/>
              </w:rPr>
            </w:pPr>
            <w:r w:rsidRPr="38696DE5">
              <w:rPr>
                <w:sz w:val="20"/>
                <w:szCs w:val="20"/>
              </w:rPr>
              <w:t xml:space="preserve">Applicant must score </w:t>
            </w:r>
            <w:r w:rsidRPr="38696DE5">
              <w:rPr>
                <w:b/>
                <w:bCs/>
                <w:sz w:val="20"/>
                <w:szCs w:val="20"/>
              </w:rPr>
              <w:t>a minimum of 40%</w:t>
            </w:r>
            <w:r w:rsidRPr="38696DE5">
              <w:rPr>
                <w:sz w:val="20"/>
                <w:szCs w:val="20"/>
              </w:rPr>
              <w:t xml:space="preserve"> of the allocated score under this criteria.</w:t>
            </w:r>
          </w:p>
        </w:tc>
      </w:tr>
      <w:tr w:rsidR="00C63221" w:rsidRPr="00AD4F35" w14:paraId="474B306E" w14:textId="77777777" w:rsidTr="00C63221">
        <w:trPr>
          <w:jc w:val="center"/>
        </w:trPr>
        <w:tc>
          <w:tcPr>
            <w:tcW w:w="1129" w:type="dxa"/>
            <w:shd w:val="clear" w:color="auto" w:fill="F2F2F2" w:themeFill="background1" w:themeFillShade="F2"/>
          </w:tcPr>
          <w:p w14:paraId="474B3068" w14:textId="0C5BE7B8" w:rsidR="00C63221" w:rsidRPr="00AD4F35" w:rsidRDefault="00C63221" w:rsidP="00C63221">
            <w:pPr>
              <w:pStyle w:val="ListParagraph"/>
              <w:ind w:left="0"/>
              <w:jc w:val="both"/>
              <w:rPr>
                <w:sz w:val="20"/>
                <w:szCs w:val="20"/>
              </w:rPr>
            </w:pPr>
            <w:r w:rsidRPr="00AD4F35">
              <w:rPr>
                <w:sz w:val="20"/>
                <w:szCs w:val="20"/>
              </w:rPr>
              <w:lastRenderedPageBreak/>
              <w:t xml:space="preserve">Quality Management Systems </w:t>
            </w:r>
          </w:p>
        </w:tc>
        <w:tc>
          <w:tcPr>
            <w:tcW w:w="1134" w:type="dxa"/>
            <w:shd w:val="clear" w:color="auto" w:fill="F2F2F2" w:themeFill="background1" w:themeFillShade="F2"/>
          </w:tcPr>
          <w:p w14:paraId="474B3069" w14:textId="3AA34BFA" w:rsidR="00C63221" w:rsidRPr="00AD4F35" w:rsidRDefault="00C63221" w:rsidP="00C63221">
            <w:pPr>
              <w:pStyle w:val="ListParagraph"/>
              <w:ind w:left="0"/>
              <w:jc w:val="both"/>
              <w:rPr>
                <w:sz w:val="20"/>
                <w:szCs w:val="20"/>
              </w:rPr>
            </w:pPr>
            <w:r>
              <w:rPr>
                <w:sz w:val="20"/>
                <w:szCs w:val="20"/>
              </w:rPr>
              <w:t>10</w:t>
            </w:r>
            <w:r w:rsidRPr="00AD4F35">
              <w:rPr>
                <w:sz w:val="20"/>
                <w:szCs w:val="20"/>
              </w:rPr>
              <w:t>%</w:t>
            </w:r>
          </w:p>
          <w:p w14:paraId="474B306A" w14:textId="2B35793E" w:rsidR="00C63221" w:rsidRPr="00AD4F35" w:rsidRDefault="00C63221" w:rsidP="00C63221">
            <w:pPr>
              <w:pStyle w:val="ListParagraph"/>
              <w:ind w:left="0"/>
              <w:jc w:val="both"/>
              <w:rPr>
                <w:sz w:val="20"/>
                <w:szCs w:val="20"/>
              </w:rPr>
            </w:pPr>
            <w:r>
              <w:rPr>
                <w:sz w:val="20"/>
                <w:szCs w:val="20"/>
              </w:rPr>
              <w:t>100</w:t>
            </w:r>
            <w:r w:rsidRPr="38696DE5">
              <w:rPr>
                <w:sz w:val="20"/>
                <w:szCs w:val="20"/>
              </w:rPr>
              <w:t xml:space="preserve"> points available</w:t>
            </w:r>
          </w:p>
        </w:tc>
        <w:tc>
          <w:tcPr>
            <w:tcW w:w="1701" w:type="dxa"/>
            <w:shd w:val="clear" w:color="auto" w:fill="F2F2F2" w:themeFill="background1" w:themeFillShade="F2"/>
          </w:tcPr>
          <w:p w14:paraId="474B306B" w14:textId="77777777" w:rsidR="00C63221" w:rsidRPr="00AD4F35" w:rsidRDefault="00C63221" w:rsidP="00C63221">
            <w:pPr>
              <w:pStyle w:val="ListParagraph"/>
              <w:ind w:left="0"/>
              <w:jc w:val="both"/>
              <w:rPr>
                <w:sz w:val="20"/>
                <w:szCs w:val="20"/>
              </w:rPr>
            </w:pPr>
            <w:r w:rsidRPr="00AD4F35">
              <w:rPr>
                <w:sz w:val="20"/>
                <w:szCs w:val="20"/>
              </w:rPr>
              <w:t>Part 6, Appendix 1</w:t>
            </w:r>
          </w:p>
        </w:tc>
        <w:tc>
          <w:tcPr>
            <w:tcW w:w="5103" w:type="dxa"/>
            <w:shd w:val="clear" w:color="auto" w:fill="F2F2F2" w:themeFill="background1" w:themeFillShade="F2"/>
          </w:tcPr>
          <w:p w14:paraId="483E8E09" w14:textId="3A64B0E7" w:rsidR="00E469F0" w:rsidRPr="00E469F0" w:rsidRDefault="00E469F0" w:rsidP="00E469F0">
            <w:pPr>
              <w:rPr>
                <w:rFonts w:ascii="Calibri" w:eastAsia="Calibri" w:hAnsi="Calibri"/>
                <w:sz w:val="20"/>
              </w:rPr>
            </w:pPr>
            <w:r w:rsidRPr="00E469F0">
              <w:rPr>
                <w:rFonts w:ascii="Calibri" w:eastAsia="Calibri" w:hAnsi="Calibri"/>
                <w:sz w:val="20"/>
              </w:rPr>
              <w:t>The Applicant’s response should describe its approach to quality management and</w:t>
            </w:r>
            <w:r>
              <w:rPr>
                <w:rFonts w:ascii="Calibri" w:eastAsia="Calibri" w:hAnsi="Calibri"/>
                <w:sz w:val="20"/>
              </w:rPr>
              <w:t xml:space="preserve"> </w:t>
            </w:r>
            <w:r w:rsidRPr="00E469F0">
              <w:rPr>
                <w:rFonts w:ascii="Calibri" w:eastAsia="Calibri" w:hAnsi="Calibri"/>
                <w:sz w:val="20"/>
              </w:rPr>
              <w:t>provide details of its current Quality Management System, including, but not limited</w:t>
            </w:r>
            <w:r>
              <w:rPr>
                <w:rFonts w:ascii="Calibri" w:eastAsia="Calibri" w:hAnsi="Calibri"/>
                <w:sz w:val="20"/>
              </w:rPr>
              <w:t xml:space="preserve"> </w:t>
            </w:r>
            <w:r w:rsidRPr="00E469F0">
              <w:rPr>
                <w:rFonts w:ascii="Calibri" w:eastAsia="Calibri" w:hAnsi="Calibri"/>
                <w:sz w:val="20"/>
              </w:rPr>
              <w:t>to, the following:</w:t>
            </w:r>
          </w:p>
          <w:p w14:paraId="22DBCA29" w14:textId="77777777" w:rsidR="00E469F0" w:rsidRPr="00E469F0" w:rsidRDefault="00E469F0" w:rsidP="00E469F0">
            <w:pPr>
              <w:ind w:left="315"/>
              <w:rPr>
                <w:rFonts w:ascii="Calibri" w:eastAsia="Calibri" w:hAnsi="Calibri"/>
                <w:sz w:val="20"/>
              </w:rPr>
            </w:pPr>
            <w:r w:rsidRPr="00E469F0">
              <w:rPr>
                <w:rFonts w:ascii="Calibri" w:eastAsia="Calibri" w:hAnsi="Calibri"/>
                <w:sz w:val="20"/>
              </w:rPr>
              <w:t>• Details of the Applicant’s quality management arrangements, including any</w:t>
            </w:r>
          </w:p>
          <w:p w14:paraId="64E74708" w14:textId="77777777" w:rsidR="00E469F0" w:rsidRPr="00E469F0" w:rsidRDefault="00E469F0" w:rsidP="00E469F0">
            <w:pPr>
              <w:ind w:left="315"/>
              <w:rPr>
                <w:rFonts w:ascii="Calibri" w:eastAsia="Calibri" w:hAnsi="Calibri"/>
                <w:sz w:val="20"/>
              </w:rPr>
            </w:pPr>
            <w:r w:rsidRPr="00E469F0">
              <w:rPr>
                <w:rFonts w:ascii="Calibri" w:eastAsia="Calibri" w:hAnsi="Calibri"/>
                <w:sz w:val="20"/>
              </w:rPr>
              <w:t>relevant certifications, accreditations or independently assessed quality</w:t>
            </w:r>
          </w:p>
          <w:p w14:paraId="179CEA55" w14:textId="77777777" w:rsidR="00E469F0" w:rsidRPr="00E469F0" w:rsidRDefault="00E469F0" w:rsidP="00E469F0">
            <w:pPr>
              <w:ind w:left="315"/>
              <w:rPr>
                <w:rFonts w:ascii="Calibri" w:eastAsia="Calibri" w:hAnsi="Calibri"/>
                <w:sz w:val="20"/>
              </w:rPr>
            </w:pPr>
            <w:r w:rsidRPr="00E469F0">
              <w:rPr>
                <w:rFonts w:ascii="Calibri" w:eastAsia="Calibri" w:hAnsi="Calibri"/>
                <w:sz w:val="20"/>
              </w:rPr>
              <w:t>assurance standards. Where certification is held, a current certificate should</w:t>
            </w:r>
          </w:p>
          <w:p w14:paraId="79D66BFC" w14:textId="77777777" w:rsidR="00E469F0" w:rsidRPr="00E469F0" w:rsidRDefault="00E469F0" w:rsidP="00E469F0">
            <w:pPr>
              <w:ind w:left="315"/>
              <w:rPr>
                <w:rFonts w:ascii="Calibri" w:eastAsia="Calibri" w:hAnsi="Calibri"/>
                <w:sz w:val="20"/>
              </w:rPr>
            </w:pPr>
            <w:r w:rsidRPr="00E469F0">
              <w:rPr>
                <w:rFonts w:ascii="Calibri" w:eastAsia="Calibri" w:hAnsi="Calibri"/>
                <w:sz w:val="20"/>
              </w:rPr>
              <w:t>be provided. Where no certification is held, the Applicant must provide</w:t>
            </w:r>
          </w:p>
          <w:p w14:paraId="31F989B9" w14:textId="77777777" w:rsidR="00E469F0" w:rsidRPr="00E469F0" w:rsidRDefault="00E469F0" w:rsidP="00E469F0">
            <w:pPr>
              <w:ind w:left="315"/>
              <w:rPr>
                <w:rFonts w:ascii="Calibri" w:eastAsia="Calibri" w:hAnsi="Calibri"/>
                <w:sz w:val="20"/>
              </w:rPr>
            </w:pPr>
            <w:r w:rsidRPr="00E469F0">
              <w:rPr>
                <w:rFonts w:ascii="Calibri" w:eastAsia="Calibri" w:hAnsi="Calibri"/>
                <w:sz w:val="20"/>
              </w:rPr>
              <w:t>evidence demonstrating that equivalent quality assurance measures are</w:t>
            </w:r>
          </w:p>
          <w:p w14:paraId="4D255CB1" w14:textId="77777777" w:rsidR="00E469F0" w:rsidRPr="00E469F0" w:rsidRDefault="00E469F0" w:rsidP="00E469F0">
            <w:pPr>
              <w:ind w:left="315"/>
              <w:rPr>
                <w:rFonts w:ascii="Calibri" w:eastAsia="Calibri" w:hAnsi="Calibri"/>
                <w:sz w:val="20"/>
              </w:rPr>
            </w:pPr>
            <w:r w:rsidRPr="00E469F0">
              <w:rPr>
                <w:rFonts w:ascii="Calibri" w:eastAsia="Calibri" w:hAnsi="Calibri"/>
                <w:sz w:val="20"/>
              </w:rPr>
              <w:t>implemented and actively maintained.</w:t>
            </w:r>
          </w:p>
          <w:p w14:paraId="2D61CE04" w14:textId="77777777" w:rsidR="00E469F0" w:rsidRPr="00E469F0" w:rsidRDefault="00E469F0" w:rsidP="00E469F0">
            <w:pPr>
              <w:ind w:left="315"/>
              <w:rPr>
                <w:rFonts w:ascii="Calibri" w:eastAsia="Calibri" w:hAnsi="Calibri"/>
                <w:sz w:val="20"/>
              </w:rPr>
            </w:pPr>
            <w:r w:rsidRPr="00E469F0">
              <w:rPr>
                <w:rFonts w:ascii="Calibri" w:eastAsia="Calibri" w:hAnsi="Calibri"/>
                <w:sz w:val="20"/>
              </w:rPr>
              <w:t>• A current Quality Policy, signed and dated by an authorised representative of</w:t>
            </w:r>
          </w:p>
          <w:p w14:paraId="1C292F85" w14:textId="77777777" w:rsidR="00E469F0" w:rsidRPr="00E469F0" w:rsidRDefault="00E469F0" w:rsidP="00E469F0">
            <w:pPr>
              <w:ind w:left="315"/>
              <w:rPr>
                <w:rFonts w:ascii="Calibri" w:eastAsia="Calibri" w:hAnsi="Calibri"/>
                <w:sz w:val="20"/>
              </w:rPr>
            </w:pPr>
            <w:r w:rsidRPr="00E469F0">
              <w:rPr>
                <w:rFonts w:ascii="Calibri" w:eastAsia="Calibri" w:hAnsi="Calibri"/>
                <w:sz w:val="20"/>
              </w:rPr>
              <w:t>the Applicant, including the policy review date.</w:t>
            </w:r>
          </w:p>
          <w:p w14:paraId="7310C067" w14:textId="77777777" w:rsidR="00E469F0" w:rsidRPr="00E469F0" w:rsidRDefault="00E469F0" w:rsidP="00E469F0">
            <w:pPr>
              <w:ind w:left="315"/>
              <w:rPr>
                <w:rFonts w:ascii="Calibri" w:eastAsia="Calibri" w:hAnsi="Calibri"/>
                <w:sz w:val="20"/>
              </w:rPr>
            </w:pPr>
            <w:r w:rsidRPr="00E469F0">
              <w:rPr>
                <w:rFonts w:ascii="Calibri" w:eastAsia="Calibri" w:hAnsi="Calibri"/>
                <w:sz w:val="20"/>
              </w:rPr>
              <w:t>• A current Quality Manual or equivalent documented procedures, signed and</w:t>
            </w:r>
          </w:p>
          <w:p w14:paraId="64B22D5F" w14:textId="77777777" w:rsidR="00E469F0" w:rsidRPr="00E469F0" w:rsidRDefault="00E469F0" w:rsidP="00E469F0">
            <w:pPr>
              <w:ind w:left="315"/>
              <w:rPr>
                <w:rFonts w:ascii="Calibri" w:eastAsia="Calibri" w:hAnsi="Calibri"/>
                <w:sz w:val="20"/>
              </w:rPr>
            </w:pPr>
            <w:r w:rsidRPr="00E469F0">
              <w:rPr>
                <w:rFonts w:ascii="Calibri" w:eastAsia="Calibri" w:hAnsi="Calibri"/>
                <w:sz w:val="20"/>
              </w:rPr>
              <w:t>dated by an authorised representative, describing:</w:t>
            </w:r>
          </w:p>
          <w:p w14:paraId="22837C64" w14:textId="77777777" w:rsidR="00E469F0" w:rsidRPr="00E469F0" w:rsidRDefault="00E469F0" w:rsidP="00E469F0">
            <w:pPr>
              <w:ind w:left="598"/>
              <w:rPr>
                <w:rFonts w:ascii="Calibri" w:eastAsia="Calibri" w:hAnsi="Calibri"/>
                <w:sz w:val="20"/>
              </w:rPr>
            </w:pPr>
            <w:r w:rsidRPr="00E469F0">
              <w:rPr>
                <w:rFonts w:ascii="Calibri" w:eastAsia="Calibri" w:hAnsi="Calibri"/>
                <w:sz w:val="20"/>
              </w:rPr>
              <w:t>o the scope of the Quality Management System;</w:t>
            </w:r>
          </w:p>
          <w:p w14:paraId="2947CADE" w14:textId="77777777" w:rsidR="00E469F0" w:rsidRPr="00E469F0" w:rsidRDefault="00E469F0" w:rsidP="00E469F0">
            <w:pPr>
              <w:ind w:left="598"/>
              <w:rPr>
                <w:rFonts w:ascii="Calibri" w:eastAsia="Calibri" w:hAnsi="Calibri"/>
                <w:sz w:val="20"/>
              </w:rPr>
            </w:pPr>
            <w:r w:rsidRPr="00E469F0">
              <w:rPr>
                <w:rFonts w:ascii="Calibri" w:eastAsia="Calibri" w:hAnsi="Calibri"/>
                <w:sz w:val="20"/>
              </w:rPr>
              <w:t>o quality management processes and procedures;</w:t>
            </w:r>
          </w:p>
          <w:p w14:paraId="423E6583" w14:textId="77777777" w:rsidR="00E469F0" w:rsidRPr="00E469F0" w:rsidRDefault="00E469F0" w:rsidP="00E469F0">
            <w:pPr>
              <w:ind w:left="598"/>
              <w:rPr>
                <w:rFonts w:ascii="Calibri" w:eastAsia="Calibri" w:hAnsi="Calibri"/>
                <w:sz w:val="20"/>
              </w:rPr>
            </w:pPr>
            <w:r w:rsidRPr="00E469F0">
              <w:rPr>
                <w:rFonts w:ascii="Calibri" w:eastAsia="Calibri" w:hAnsi="Calibri"/>
                <w:sz w:val="20"/>
              </w:rPr>
              <w:t>o roles and responsibilities; and</w:t>
            </w:r>
          </w:p>
          <w:p w14:paraId="3901CF61" w14:textId="60CE1498" w:rsidR="00E469F0" w:rsidRPr="00E469F0" w:rsidRDefault="00E469F0" w:rsidP="00BB56E7">
            <w:pPr>
              <w:ind w:left="598"/>
              <w:rPr>
                <w:rFonts w:ascii="Calibri" w:eastAsia="Calibri" w:hAnsi="Calibri"/>
                <w:sz w:val="20"/>
              </w:rPr>
            </w:pPr>
            <w:r w:rsidRPr="00E469F0">
              <w:rPr>
                <w:rFonts w:ascii="Calibri" w:eastAsia="Calibri" w:hAnsi="Calibri"/>
                <w:sz w:val="20"/>
              </w:rPr>
              <w:t>o how quality processes interact to ensure consistent service delivery</w:t>
            </w:r>
            <w:r w:rsidR="00BB56E7">
              <w:rPr>
                <w:rFonts w:ascii="Calibri" w:eastAsia="Calibri" w:hAnsi="Calibri"/>
                <w:sz w:val="20"/>
              </w:rPr>
              <w:t xml:space="preserve"> </w:t>
            </w:r>
            <w:r w:rsidRPr="00E469F0">
              <w:rPr>
                <w:rFonts w:ascii="Calibri" w:eastAsia="Calibri" w:hAnsi="Calibri"/>
                <w:sz w:val="20"/>
              </w:rPr>
              <w:t>and continuous improvement.</w:t>
            </w:r>
          </w:p>
          <w:p w14:paraId="157D9D20" w14:textId="77777777" w:rsidR="00E469F0" w:rsidRPr="00E469F0" w:rsidRDefault="00E469F0" w:rsidP="00E469F0">
            <w:pPr>
              <w:ind w:left="315"/>
              <w:rPr>
                <w:rFonts w:ascii="Calibri" w:eastAsia="Calibri" w:hAnsi="Calibri"/>
                <w:sz w:val="20"/>
              </w:rPr>
            </w:pPr>
            <w:r w:rsidRPr="00E469F0">
              <w:rPr>
                <w:rFonts w:ascii="Calibri" w:eastAsia="Calibri" w:hAnsi="Calibri"/>
                <w:sz w:val="20"/>
              </w:rPr>
              <w:t>• Evidence of how quality performance is monitored, reviewed and improved,</w:t>
            </w:r>
          </w:p>
          <w:p w14:paraId="474B306D" w14:textId="0F0182C9" w:rsidR="00C63221" w:rsidRPr="00AD4F35" w:rsidRDefault="00E469F0" w:rsidP="00E469F0">
            <w:pPr>
              <w:pStyle w:val="ListParagraph"/>
              <w:ind w:left="315"/>
              <w:rPr>
                <w:sz w:val="20"/>
                <w:szCs w:val="20"/>
              </w:rPr>
            </w:pPr>
            <w:r w:rsidRPr="00E469F0">
              <w:rPr>
                <w:rFonts w:ascii="Calibri" w:eastAsia="Calibri" w:hAnsi="Calibri"/>
                <w:sz w:val="20"/>
              </w:rPr>
              <w:t>including the management of non-conformities, corrective</w:t>
            </w:r>
          </w:p>
        </w:tc>
      </w:tr>
      <w:tr w:rsidR="00C63221" w:rsidRPr="00AD4F35" w14:paraId="32D9AF71" w14:textId="77777777" w:rsidTr="00C63221">
        <w:trPr>
          <w:jc w:val="center"/>
        </w:trPr>
        <w:tc>
          <w:tcPr>
            <w:tcW w:w="1129" w:type="dxa"/>
            <w:shd w:val="clear" w:color="auto" w:fill="F2F2F2" w:themeFill="background1" w:themeFillShade="F2"/>
          </w:tcPr>
          <w:p w14:paraId="1C62565D" w14:textId="236051A8" w:rsidR="00C63221" w:rsidRPr="00AD4F35" w:rsidRDefault="00C63221" w:rsidP="00C63221">
            <w:pPr>
              <w:pStyle w:val="ListParagraph"/>
              <w:ind w:left="0"/>
              <w:jc w:val="both"/>
              <w:rPr>
                <w:sz w:val="20"/>
                <w:szCs w:val="20"/>
              </w:rPr>
            </w:pPr>
            <w:r>
              <w:rPr>
                <w:sz w:val="20"/>
                <w:szCs w:val="20"/>
              </w:rPr>
              <w:t>Organizational Sustainability</w:t>
            </w:r>
          </w:p>
        </w:tc>
        <w:tc>
          <w:tcPr>
            <w:tcW w:w="1134" w:type="dxa"/>
            <w:shd w:val="clear" w:color="auto" w:fill="F2F2F2" w:themeFill="background1" w:themeFillShade="F2"/>
          </w:tcPr>
          <w:p w14:paraId="6AD86396" w14:textId="5A9A1D95" w:rsidR="00C63221" w:rsidRPr="00AD4F35" w:rsidRDefault="00C63221" w:rsidP="00C63221">
            <w:pPr>
              <w:pStyle w:val="ListParagraph"/>
              <w:ind w:left="0"/>
              <w:jc w:val="both"/>
              <w:rPr>
                <w:sz w:val="20"/>
                <w:szCs w:val="20"/>
              </w:rPr>
            </w:pPr>
            <w:r>
              <w:rPr>
                <w:sz w:val="20"/>
                <w:szCs w:val="20"/>
              </w:rPr>
              <w:t>10</w:t>
            </w:r>
            <w:r w:rsidRPr="00AD4F35">
              <w:rPr>
                <w:sz w:val="20"/>
                <w:szCs w:val="20"/>
              </w:rPr>
              <w:t>%</w:t>
            </w:r>
          </w:p>
          <w:p w14:paraId="0A715586" w14:textId="40D18A46" w:rsidR="00C63221" w:rsidRPr="00AD4F35" w:rsidRDefault="00C63221" w:rsidP="00C63221">
            <w:pPr>
              <w:pStyle w:val="ListParagraph"/>
              <w:ind w:left="0"/>
              <w:jc w:val="both"/>
              <w:rPr>
                <w:sz w:val="20"/>
                <w:szCs w:val="20"/>
              </w:rPr>
            </w:pPr>
            <w:r>
              <w:rPr>
                <w:sz w:val="20"/>
                <w:szCs w:val="20"/>
              </w:rPr>
              <w:t>100</w:t>
            </w:r>
            <w:r w:rsidRPr="38696DE5">
              <w:rPr>
                <w:sz w:val="20"/>
                <w:szCs w:val="20"/>
              </w:rPr>
              <w:t xml:space="preserve"> points available</w:t>
            </w:r>
          </w:p>
          <w:p w14:paraId="0397DD5E" w14:textId="77777777" w:rsidR="00C63221" w:rsidRPr="00AD4F35" w:rsidRDefault="00C63221" w:rsidP="00C63221">
            <w:pPr>
              <w:pStyle w:val="ListParagraph"/>
              <w:ind w:left="0"/>
              <w:jc w:val="both"/>
              <w:rPr>
                <w:sz w:val="20"/>
                <w:szCs w:val="20"/>
              </w:rPr>
            </w:pPr>
          </w:p>
        </w:tc>
        <w:tc>
          <w:tcPr>
            <w:tcW w:w="1701" w:type="dxa"/>
            <w:shd w:val="clear" w:color="auto" w:fill="F2F2F2" w:themeFill="background1" w:themeFillShade="F2"/>
          </w:tcPr>
          <w:p w14:paraId="74141FBC" w14:textId="6AA30DF9" w:rsidR="00C63221" w:rsidRPr="00AD4F35" w:rsidRDefault="00C63221" w:rsidP="00C63221">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5103" w:type="dxa"/>
            <w:shd w:val="clear" w:color="auto" w:fill="F2F2F2" w:themeFill="background1" w:themeFillShade="F2"/>
          </w:tcPr>
          <w:p w14:paraId="6B906276" w14:textId="77777777" w:rsidR="00BB56E7" w:rsidRPr="00BB56E7" w:rsidRDefault="00BB56E7" w:rsidP="00BB56E7">
            <w:pPr>
              <w:jc w:val="both"/>
              <w:rPr>
                <w:rFonts w:ascii="Calibri" w:eastAsia="Calibri" w:hAnsi="Calibri"/>
                <w:sz w:val="20"/>
              </w:rPr>
            </w:pPr>
            <w:r w:rsidRPr="00BB56E7">
              <w:rPr>
                <w:rFonts w:ascii="Calibri" w:eastAsia="Calibri" w:hAnsi="Calibri"/>
                <w:sz w:val="20"/>
              </w:rPr>
              <w:t>Applicants must provide details to demonstrate the processes and procedures</w:t>
            </w:r>
          </w:p>
          <w:p w14:paraId="6B0F88F1" w14:textId="4ADC0D3F" w:rsidR="00BB56E7" w:rsidRPr="00BB56E7" w:rsidRDefault="00BB56E7" w:rsidP="00BB56E7">
            <w:pPr>
              <w:jc w:val="both"/>
              <w:rPr>
                <w:rFonts w:ascii="Calibri" w:eastAsia="Calibri" w:hAnsi="Calibri"/>
                <w:sz w:val="20"/>
              </w:rPr>
            </w:pPr>
            <w:r w:rsidRPr="00BB56E7">
              <w:rPr>
                <w:rFonts w:ascii="Calibri" w:eastAsia="Calibri" w:hAnsi="Calibri"/>
                <w:sz w:val="20"/>
              </w:rPr>
              <w:t>currently in operation focused on Sustainability and Environmental considerations</w:t>
            </w:r>
            <w:r>
              <w:rPr>
                <w:rFonts w:ascii="Calibri" w:eastAsia="Calibri" w:hAnsi="Calibri"/>
                <w:sz w:val="20"/>
              </w:rPr>
              <w:t xml:space="preserve"> </w:t>
            </w:r>
            <w:r w:rsidRPr="00BB56E7">
              <w:rPr>
                <w:rFonts w:ascii="Calibri" w:eastAsia="Calibri" w:hAnsi="Calibri"/>
                <w:sz w:val="20"/>
              </w:rPr>
              <w:t>and the steps taken to embed sustainability in the everyday</w:t>
            </w:r>
            <w:r>
              <w:rPr>
                <w:rFonts w:ascii="Calibri" w:eastAsia="Calibri" w:hAnsi="Calibri"/>
                <w:sz w:val="20"/>
              </w:rPr>
              <w:t xml:space="preserve"> </w:t>
            </w:r>
            <w:r w:rsidRPr="00BB56E7">
              <w:rPr>
                <w:rFonts w:ascii="Calibri" w:eastAsia="Calibri" w:hAnsi="Calibri"/>
                <w:sz w:val="20"/>
              </w:rPr>
              <w:t>delivery of service. The response should at a minimum address the following:</w:t>
            </w:r>
          </w:p>
          <w:p w14:paraId="7A7CBE9B" w14:textId="77777777" w:rsidR="00BB56E7" w:rsidRPr="00BB56E7" w:rsidRDefault="00BB56E7" w:rsidP="00BB56E7">
            <w:pPr>
              <w:ind w:left="598"/>
              <w:jc w:val="both"/>
              <w:rPr>
                <w:rFonts w:ascii="Calibri" w:eastAsia="Calibri" w:hAnsi="Calibri"/>
                <w:sz w:val="20"/>
              </w:rPr>
            </w:pPr>
            <w:r w:rsidRPr="00BB56E7">
              <w:rPr>
                <w:rFonts w:ascii="Calibri" w:eastAsia="Calibri" w:hAnsi="Calibri"/>
                <w:sz w:val="20"/>
              </w:rPr>
              <w:t>• Sustainability Strategy / Plan</w:t>
            </w:r>
          </w:p>
          <w:p w14:paraId="1EA94CA7" w14:textId="77777777" w:rsidR="00BB56E7" w:rsidRPr="00BB56E7" w:rsidRDefault="00BB56E7" w:rsidP="00BB56E7">
            <w:pPr>
              <w:ind w:left="598"/>
              <w:jc w:val="both"/>
              <w:rPr>
                <w:rFonts w:ascii="Calibri" w:eastAsia="Calibri" w:hAnsi="Calibri"/>
                <w:sz w:val="20"/>
              </w:rPr>
            </w:pPr>
            <w:r w:rsidRPr="00BB56E7">
              <w:rPr>
                <w:rFonts w:ascii="Calibri" w:eastAsia="Calibri" w:hAnsi="Calibri"/>
                <w:sz w:val="20"/>
              </w:rPr>
              <w:t>• Details of how progress in respect of sustainability and environmental</w:t>
            </w:r>
          </w:p>
          <w:p w14:paraId="5FEE5E62" w14:textId="77777777" w:rsidR="00BB56E7" w:rsidRPr="00BB56E7" w:rsidRDefault="00BB56E7" w:rsidP="00BB56E7">
            <w:pPr>
              <w:ind w:left="598"/>
              <w:jc w:val="both"/>
              <w:rPr>
                <w:rFonts w:ascii="Calibri" w:eastAsia="Calibri" w:hAnsi="Calibri"/>
                <w:sz w:val="20"/>
              </w:rPr>
            </w:pPr>
            <w:r w:rsidRPr="00BB56E7">
              <w:rPr>
                <w:rFonts w:ascii="Calibri" w:eastAsia="Calibri" w:hAnsi="Calibri"/>
                <w:sz w:val="20"/>
              </w:rPr>
              <w:t>objectives is measured</w:t>
            </w:r>
          </w:p>
          <w:p w14:paraId="42680BA0" w14:textId="76F50E83" w:rsidR="00BB56E7" w:rsidRDefault="00BB56E7" w:rsidP="00BB56E7">
            <w:pPr>
              <w:pStyle w:val="ListParagraph"/>
              <w:ind w:left="598"/>
              <w:rPr>
                <w:sz w:val="20"/>
                <w:szCs w:val="20"/>
              </w:rPr>
            </w:pPr>
            <w:r w:rsidRPr="00BB56E7">
              <w:rPr>
                <w:rFonts w:ascii="Calibri" w:eastAsia="Calibri" w:hAnsi="Calibri"/>
                <w:sz w:val="20"/>
              </w:rPr>
              <w:t>• Details of how social responsibility is incorporated in the delivery of services</w:t>
            </w:r>
          </w:p>
          <w:p w14:paraId="43125F2A" w14:textId="2C92D0CB" w:rsidR="00C63221" w:rsidRPr="00AD4F35" w:rsidRDefault="00C63221" w:rsidP="00BB56E7">
            <w:pPr>
              <w:pStyle w:val="ListParagraph"/>
              <w:ind w:left="0"/>
              <w:rPr>
                <w:sz w:val="20"/>
                <w:szCs w:val="20"/>
              </w:rPr>
            </w:pPr>
            <w:r w:rsidRPr="38696DE5">
              <w:rPr>
                <w:sz w:val="20"/>
                <w:szCs w:val="20"/>
              </w:rPr>
              <w:t xml:space="preserve">Applicants must score </w:t>
            </w:r>
            <w:r w:rsidRPr="38696DE5">
              <w:rPr>
                <w:b/>
                <w:bCs/>
                <w:sz w:val="20"/>
                <w:szCs w:val="20"/>
              </w:rPr>
              <w:t>a minimum of 40%</w:t>
            </w:r>
            <w:r w:rsidRPr="38696DE5">
              <w:rPr>
                <w:sz w:val="20"/>
                <w:szCs w:val="20"/>
              </w:rPr>
              <w:t xml:space="preserve"> of the allocated score under this criteria. </w:t>
            </w:r>
          </w:p>
        </w:tc>
      </w:tr>
      <w:tr w:rsidR="00C63221" w:rsidRPr="00AD4F35" w14:paraId="474B307C" w14:textId="77777777" w:rsidTr="00C63221">
        <w:trPr>
          <w:jc w:val="center"/>
        </w:trPr>
        <w:tc>
          <w:tcPr>
            <w:tcW w:w="1129" w:type="dxa"/>
            <w:shd w:val="clear" w:color="auto" w:fill="F2F2F2" w:themeFill="background1" w:themeFillShade="F2"/>
          </w:tcPr>
          <w:p w14:paraId="474B3077" w14:textId="77777777" w:rsidR="00C63221" w:rsidRPr="00AD4F35" w:rsidRDefault="00C63221" w:rsidP="00C63221">
            <w:pPr>
              <w:pStyle w:val="ListParagraph"/>
              <w:ind w:left="0"/>
              <w:jc w:val="both"/>
              <w:rPr>
                <w:b/>
                <w:sz w:val="20"/>
                <w:szCs w:val="20"/>
              </w:rPr>
            </w:pPr>
            <w:r w:rsidRPr="00AD4F35">
              <w:rPr>
                <w:b/>
                <w:sz w:val="20"/>
                <w:szCs w:val="20"/>
              </w:rPr>
              <w:t>TOTAL</w:t>
            </w:r>
          </w:p>
        </w:tc>
        <w:tc>
          <w:tcPr>
            <w:tcW w:w="1134" w:type="dxa"/>
            <w:shd w:val="clear" w:color="auto" w:fill="F2F2F2" w:themeFill="background1" w:themeFillShade="F2"/>
          </w:tcPr>
          <w:p w14:paraId="474B3078" w14:textId="77777777" w:rsidR="00C63221" w:rsidRPr="00AD4F35" w:rsidRDefault="00C63221" w:rsidP="00C63221">
            <w:pPr>
              <w:pStyle w:val="ListParagraph"/>
              <w:ind w:left="0"/>
              <w:jc w:val="both"/>
              <w:rPr>
                <w:b/>
                <w:sz w:val="20"/>
                <w:szCs w:val="20"/>
              </w:rPr>
            </w:pPr>
            <w:r w:rsidRPr="00AD4F35">
              <w:rPr>
                <w:b/>
                <w:sz w:val="20"/>
                <w:szCs w:val="20"/>
              </w:rPr>
              <w:t>100%</w:t>
            </w:r>
          </w:p>
          <w:p w14:paraId="474B3079" w14:textId="78042C4D" w:rsidR="00C63221" w:rsidRPr="00AD4F35" w:rsidRDefault="00C63221" w:rsidP="00C63221">
            <w:pPr>
              <w:pStyle w:val="ListParagraph"/>
              <w:ind w:left="0"/>
              <w:jc w:val="both"/>
              <w:rPr>
                <w:b/>
                <w:bCs/>
                <w:sz w:val="20"/>
                <w:szCs w:val="20"/>
              </w:rPr>
            </w:pPr>
            <w:r>
              <w:rPr>
                <w:b/>
                <w:bCs/>
                <w:sz w:val="20"/>
                <w:szCs w:val="20"/>
              </w:rPr>
              <w:t>1,000</w:t>
            </w:r>
            <w:r w:rsidRPr="38696DE5">
              <w:rPr>
                <w:b/>
                <w:bCs/>
                <w:sz w:val="20"/>
                <w:szCs w:val="20"/>
              </w:rPr>
              <w:t xml:space="preserve"> points</w:t>
            </w:r>
          </w:p>
        </w:tc>
        <w:tc>
          <w:tcPr>
            <w:tcW w:w="1701" w:type="dxa"/>
            <w:shd w:val="clear" w:color="auto" w:fill="F2F2F2" w:themeFill="background1" w:themeFillShade="F2"/>
          </w:tcPr>
          <w:p w14:paraId="474B307A" w14:textId="77777777" w:rsidR="00C63221" w:rsidRPr="00AD4F35" w:rsidRDefault="00C63221" w:rsidP="00C63221">
            <w:pPr>
              <w:pStyle w:val="ListParagraph"/>
              <w:ind w:left="0"/>
              <w:jc w:val="both"/>
              <w:rPr>
                <w:sz w:val="20"/>
                <w:szCs w:val="20"/>
              </w:rPr>
            </w:pPr>
          </w:p>
        </w:tc>
        <w:tc>
          <w:tcPr>
            <w:tcW w:w="5103" w:type="dxa"/>
            <w:shd w:val="clear" w:color="auto" w:fill="F2F2F2" w:themeFill="background1" w:themeFillShade="F2"/>
          </w:tcPr>
          <w:p w14:paraId="474B307B" w14:textId="77777777" w:rsidR="00C63221" w:rsidRPr="00AD4F35" w:rsidRDefault="00C63221" w:rsidP="00C63221">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In particular, if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8F6DA2">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38696DE5">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38696DE5">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38696DE5">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38696DE5">
            <w:pPr>
              <w:pStyle w:val="ListParagraph"/>
              <w:ind w:left="0"/>
              <w:jc w:val="both"/>
              <w:rPr>
                <w:b/>
                <w:bCs/>
                <w:sz w:val="20"/>
                <w:szCs w:val="20"/>
              </w:rPr>
            </w:pPr>
            <w:r w:rsidRPr="38696DE5">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38696DE5">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38696DE5">
            <w:pPr>
              <w:pStyle w:val="ListParagraph"/>
              <w:ind w:left="0"/>
              <w:jc w:val="both"/>
              <w:rPr>
                <w:b/>
                <w:bCs/>
                <w:sz w:val="20"/>
                <w:szCs w:val="20"/>
              </w:rPr>
            </w:pPr>
            <w:r w:rsidRPr="38696DE5">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38696DE5">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38696DE5">
            <w:pPr>
              <w:pStyle w:val="ListParagraph"/>
              <w:ind w:left="0"/>
              <w:jc w:val="both"/>
              <w:rPr>
                <w:b/>
                <w:bCs/>
                <w:sz w:val="20"/>
                <w:szCs w:val="20"/>
              </w:rPr>
            </w:pPr>
            <w:r w:rsidRPr="38696DE5">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38696DE5">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38696DE5">
            <w:pPr>
              <w:pStyle w:val="ListParagraph"/>
              <w:ind w:left="0"/>
              <w:jc w:val="both"/>
              <w:rPr>
                <w:b/>
                <w:bCs/>
                <w:sz w:val="20"/>
                <w:szCs w:val="20"/>
              </w:rPr>
            </w:pPr>
            <w:r w:rsidRPr="38696DE5">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38696DE5">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38696DE5">
            <w:pPr>
              <w:pStyle w:val="ListParagraph"/>
              <w:ind w:left="0"/>
              <w:jc w:val="both"/>
              <w:rPr>
                <w:b/>
                <w:bCs/>
                <w:sz w:val="20"/>
                <w:szCs w:val="20"/>
              </w:rPr>
            </w:pPr>
            <w:r w:rsidRPr="38696DE5">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38696DE5">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38696DE5">
            <w:pPr>
              <w:pStyle w:val="ListParagraph"/>
              <w:ind w:left="0"/>
              <w:jc w:val="both"/>
              <w:rPr>
                <w:b/>
                <w:bCs/>
                <w:sz w:val="20"/>
                <w:szCs w:val="20"/>
              </w:rPr>
            </w:pPr>
            <w:r w:rsidRPr="38696DE5">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38696DE5">
        <w:tc>
          <w:tcPr>
            <w:tcW w:w="8500" w:type="dxa"/>
            <w:gridSpan w:val="3"/>
            <w:shd w:val="clear" w:color="auto" w:fill="F2F2F2" w:themeFill="background1" w:themeFillShade="F2"/>
          </w:tcPr>
          <w:p w14:paraId="4CE6802C" w14:textId="77777777" w:rsidR="00382F87" w:rsidRDefault="00382F87" w:rsidP="00203D8C">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203D8C">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203D8C">
            <w:pPr>
              <w:pStyle w:val="ListParagraph"/>
              <w:ind w:left="0"/>
              <w:jc w:val="both"/>
              <w:rPr>
                <w:b/>
                <w:sz w:val="20"/>
                <w:szCs w:val="20"/>
              </w:rPr>
            </w:pPr>
          </w:p>
        </w:tc>
      </w:tr>
      <w:tr w:rsidR="00382F87" w:rsidRPr="00AD4F35" w14:paraId="7502B0C3" w14:textId="77777777" w:rsidTr="38696DE5">
        <w:tc>
          <w:tcPr>
            <w:tcW w:w="756" w:type="dxa"/>
            <w:shd w:val="clear" w:color="auto" w:fill="F2F2F2" w:themeFill="background1" w:themeFillShade="F2"/>
          </w:tcPr>
          <w:p w14:paraId="707B567D" w14:textId="77777777" w:rsidR="00382F87" w:rsidRPr="00AD4F35" w:rsidRDefault="00382F87" w:rsidP="00203D8C">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203D8C">
            <w:pPr>
              <w:pStyle w:val="ListParagraph"/>
              <w:ind w:left="0"/>
              <w:jc w:val="both"/>
              <w:rPr>
                <w:b/>
                <w:sz w:val="20"/>
                <w:szCs w:val="20"/>
              </w:rPr>
            </w:pPr>
            <w:r w:rsidRPr="00AD4F35">
              <w:rPr>
                <w:b/>
                <w:sz w:val="20"/>
                <w:szCs w:val="20"/>
              </w:rPr>
              <w:t xml:space="preserve">Comment </w:t>
            </w:r>
          </w:p>
        </w:tc>
      </w:tr>
      <w:tr w:rsidR="00382F87" w:rsidRPr="00AD4F35" w14:paraId="2ABD8680" w14:textId="77777777" w:rsidTr="38696DE5">
        <w:tc>
          <w:tcPr>
            <w:tcW w:w="756" w:type="dxa"/>
            <w:shd w:val="clear" w:color="auto" w:fill="F2F2F2" w:themeFill="background1" w:themeFillShade="F2"/>
          </w:tcPr>
          <w:p w14:paraId="03441CAF" w14:textId="77777777" w:rsidR="00382F87" w:rsidRPr="00AD4F35" w:rsidRDefault="00382F87" w:rsidP="00203D8C">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203D8C">
            <w:pPr>
              <w:pStyle w:val="ListParagraph"/>
              <w:ind w:left="0"/>
              <w:jc w:val="both"/>
              <w:rPr>
                <w:b/>
                <w:sz w:val="20"/>
                <w:szCs w:val="20"/>
              </w:rPr>
            </w:pPr>
            <w:r w:rsidRPr="00AD4F35">
              <w:rPr>
                <w:b/>
                <w:sz w:val="20"/>
                <w:szCs w:val="20"/>
              </w:rPr>
              <w:t>100%</w:t>
            </w:r>
          </w:p>
          <w:p w14:paraId="7B7E654B" w14:textId="77777777" w:rsidR="00382F87" w:rsidRPr="00AD4F35" w:rsidRDefault="00382F87" w:rsidP="00203D8C">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38696DE5">
            <w:pPr>
              <w:rPr>
                <w:sz w:val="20"/>
                <w:szCs w:val="20"/>
              </w:rPr>
            </w:pPr>
            <w:r w:rsidRPr="38696DE5">
              <w:rPr>
                <w:sz w:val="20"/>
                <w:szCs w:val="20"/>
              </w:rPr>
              <w:t xml:space="preserve">A Sustainability Strategy is provided along with an implementation roadmap which is monitored, measured and published in an Annual Sustainability Report. </w:t>
            </w:r>
          </w:p>
          <w:p w14:paraId="017A2520" w14:textId="77777777" w:rsidR="00473AEC" w:rsidRDefault="00473AEC" w:rsidP="38696DE5">
            <w:pPr>
              <w:rPr>
                <w:b/>
                <w:bCs/>
                <w:sz w:val="20"/>
                <w:szCs w:val="20"/>
              </w:rPr>
            </w:pPr>
            <w:r w:rsidRPr="38696DE5">
              <w:rPr>
                <w:sz w:val="20"/>
                <w:szCs w:val="20"/>
              </w:rPr>
              <w:t xml:space="preserve">The applicant has demonstrated that they have an excellent understanding of their environmental and social sustainability obligations and have demonstrated that the implementation of actions are embedded. </w:t>
            </w:r>
          </w:p>
          <w:p w14:paraId="3B00DA25" w14:textId="640397E8" w:rsidR="00382F87" w:rsidRPr="00AD4F35" w:rsidRDefault="00382F87" w:rsidP="00203D8C">
            <w:pPr>
              <w:pStyle w:val="ListParagraph"/>
              <w:ind w:left="0"/>
              <w:jc w:val="both"/>
              <w:rPr>
                <w:b/>
                <w:sz w:val="20"/>
                <w:szCs w:val="20"/>
              </w:rPr>
            </w:pPr>
          </w:p>
        </w:tc>
      </w:tr>
      <w:tr w:rsidR="00382F87" w:rsidRPr="00AD4F35" w14:paraId="4D3E55D3" w14:textId="77777777" w:rsidTr="38696DE5">
        <w:tc>
          <w:tcPr>
            <w:tcW w:w="756" w:type="dxa"/>
            <w:shd w:val="clear" w:color="auto" w:fill="F2F2F2" w:themeFill="background1" w:themeFillShade="F2"/>
          </w:tcPr>
          <w:p w14:paraId="43DD93CC" w14:textId="77777777" w:rsidR="00382F87" w:rsidRPr="00AD4F35" w:rsidRDefault="00382F87" w:rsidP="00203D8C">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203D8C">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lastRenderedPageBreak/>
              <w:t xml:space="preserve">A Sustainability Strategy is provided.  </w:t>
            </w:r>
          </w:p>
          <w:p w14:paraId="5F8AF40F" w14:textId="77777777" w:rsidR="00473AEC" w:rsidRDefault="00473AEC" w:rsidP="38696DE5">
            <w:pPr>
              <w:rPr>
                <w:b/>
                <w:bCs/>
                <w:sz w:val="20"/>
                <w:szCs w:val="20"/>
              </w:rPr>
            </w:pPr>
            <w:r w:rsidRPr="38696DE5">
              <w:rPr>
                <w:sz w:val="20"/>
                <w:szCs w:val="20"/>
              </w:rPr>
              <w:t>The applicant has demonstrated that they have a very good understanding of their environmental and social sustainability obligations and demonstrate they are working towards implementation in their operations</w:t>
            </w:r>
            <w:r w:rsidRPr="38696DE5">
              <w:rPr>
                <w:b/>
                <w:bCs/>
                <w:sz w:val="20"/>
                <w:szCs w:val="20"/>
              </w:rPr>
              <w:t xml:space="preserve">. </w:t>
            </w:r>
            <w:r w:rsidRPr="38696DE5">
              <w:rPr>
                <w:sz w:val="20"/>
                <w:szCs w:val="20"/>
              </w:rPr>
              <w:t> </w:t>
            </w:r>
          </w:p>
          <w:p w14:paraId="77A34295" w14:textId="4E81AAA6" w:rsidR="00382F87" w:rsidRPr="00AD4F35" w:rsidRDefault="00382F87" w:rsidP="00203D8C">
            <w:pPr>
              <w:pStyle w:val="ListParagraph"/>
              <w:ind w:left="0"/>
              <w:jc w:val="both"/>
              <w:rPr>
                <w:b/>
                <w:sz w:val="20"/>
                <w:szCs w:val="20"/>
              </w:rPr>
            </w:pPr>
          </w:p>
        </w:tc>
      </w:tr>
      <w:tr w:rsidR="00382F87" w:rsidRPr="00AD4F35" w14:paraId="48FCA5F0" w14:textId="77777777" w:rsidTr="38696DE5">
        <w:tc>
          <w:tcPr>
            <w:tcW w:w="756" w:type="dxa"/>
            <w:shd w:val="clear" w:color="auto" w:fill="F2F2F2" w:themeFill="background1" w:themeFillShade="F2"/>
          </w:tcPr>
          <w:p w14:paraId="6B6F57B1" w14:textId="77777777" w:rsidR="00382F87" w:rsidRPr="00AD4F35" w:rsidRDefault="00382F87" w:rsidP="00203D8C">
            <w:pPr>
              <w:pStyle w:val="ListParagraph"/>
              <w:ind w:left="0"/>
              <w:jc w:val="both"/>
              <w:rPr>
                <w:b/>
                <w:sz w:val="20"/>
                <w:szCs w:val="20"/>
              </w:rPr>
            </w:pPr>
            <w:r w:rsidRPr="00AD4F35">
              <w:rPr>
                <w:b/>
                <w:sz w:val="20"/>
                <w:szCs w:val="20"/>
              </w:rPr>
              <w:lastRenderedPageBreak/>
              <w:t>3</w:t>
            </w:r>
          </w:p>
        </w:tc>
        <w:tc>
          <w:tcPr>
            <w:tcW w:w="1366" w:type="dxa"/>
            <w:shd w:val="clear" w:color="auto" w:fill="F2F2F2" w:themeFill="background1" w:themeFillShade="F2"/>
          </w:tcPr>
          <w:p w14:paraId="29840B8D" w14:textId="77777777" w:rsidR="00382F87" w:rsidRPr="00AD4F35" w:rsidRDefault="00382F87" w:rsidP="00203D8C">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38696DE5">
            <w:pPr>
              <w:rPr>
                <w:b/>
                <w:bCs/>
                <w:sz w:val="20"/>
                <w:szCs w:val="20"/>
              </w:rPr>
            </w:pPr>
            <w:r w:rsidRPr="38696DE5">
              <w:rPr>
                <w:sz w:val="20"/>
                <w:szCs w:val="20"/>
              </w:rPr>
              <w:t>The applicant has demonstrated that they have a good understanding of their environmental and social sustainability obligations.</w:t>
            </w:r>
          </w:p>
          <w:p w14:paraId="49BBE994" w14:textId="5CEFEE5B" w:rsidR="00382F87" w:rsidRPr="00AD4F35" w:rsidRDefault="00382F87" w:rsidP="00203D8C">
            <w:pPr>
              <w:pStyle w:val="ListParagraph"/>
              <w:ind w:left="0"/>
              <w:jc w:val="both"/>
              <w:rPr>
                <w:b/>
                <w:sz w:val="20"/>
                <w:szCs w:val="20"/>
              </w:rPr>
            </w:pPr>
          </w:p>
        </w:tc>
      </w:tr>
      <w:tr w:rsidR="00382F87" w:rsidRPr="00AD4F35" w14:paraId="7B04B666" w14:textId="77777777" w:rsidTr="38696DE5">
        <w:tc>
          <w:tcPr>
            <w:tcW w:w="756" w:type="dxa"/>
            <w:shd w:val="clear" w:color="auto" w:fill="F2F2F2" w:themeFill="background1" w:themeFillShade="F2"/>
          </w:tcPr>
          <w:p w14:paraId="1F76B37E" w14:textId="77777777" w:rsidR="00382F87" w:rsidRPr="00AD4F35" w:rsidRDefault="00382F87" w:rsidP="00203D8C">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203D8C">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38696DE5">
            <w:pPr>
              <w:rPr>
                <w:sz w:val="20"/>
                <w:szCs w:val="20"/>
              </w:rPr>
            </w:pPr>
            <w:r w:rsidRPr="38696DE5">
              <w:rPr>
                <w:sz w:val="20"/>
                <w:szCs w:val="20"/>
              </w:rPr>
              <w:t xml:space="preserve">An Environmental Policy is provided and some consideration and commitment on social sustainability is outlined.  </w:t>
            </w:r>
          </w:p>
          <w:p w14:paraId="20917B5F" w14:textId="77777777" w:rsidR="00473AEC" w:rsidRDefault="00473AEC" w:rsidP="38696DE5">
            <w:pPr>
              <w:rPr>
                <w:b/>
                <w:bCs/>
                <w:sz w:val="20"/>
                <w:szCs w:val="20"/>
              </w:rPr>
            </w:pPr>
            <w:r w:rsidRPr="38696DE5">
              <w:rPr>
                <w:sz w:val="20"/>
                <w:szCs w:val="20"/>
              </w:rPr>
              <w:t>The applicant has demonstrated that they have an acceptable understanding of their environmental and social sustainability obligations</w:t>
            </w:r>
            <w:r w:rsidRPr="38696DE5">
              <w:rPr>
                <w:b/>
                <w:bCs/>
                <w:sz w:val="20"/>
                <w:szCs w:val="20"/>
              </w:rPr>
              <w:t xml:space="preserve">. </w:t>
            </w:r>
          </w:p>
          <w:p w14:paraId="0C2ED096" w14:textId="4F896BB9" w:rsidR="00382F87" w:rsidRPr="00AD4F35" w:rsidRDefault="00382F87" w:rsidP="00203D8C">
            <w:pPr>
              <w:pStyle w:val="ListParagraph"/>
              <w:ind w:left="0"/>
              <w:jc w:val="both"/>
              <w:rPr>
                <w:b/>
                <w:sz w:val="20"/>
                <w:szCs w:val="20"/>
              </w:rPr>
            </w:pPr>
          </w:p>
        </w:tc>
      </w:tr>
      <w:tr w:rsidR="00382F87" w:rsidRPr="00AD4F35" w14:paraId="43767FBC" w14:textId="77777777" w:rsidTr="38696DE5">
        <w:tc>
          <w:tcPr>
            <w:tcW w:w="756" w:type="dxa"/>
            <w:shd w:val="clear" w:color="auto" w:fill="F2F2F2" w:themeFill="background1" w:themeFillShade="F2"/>
          </w:tcPr>
          <w:p w14:paraId="7ED651D3" w14:textId="77777777" w:rsidR="00382F87" w:rsidRPr="00AD4F35" w:rsidRDefault="00382F87" w:rsidP="00203D8C">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rsidP="00203D8C">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38696DE5">
            <w:pPr>
              <w:rPr>
                <w:sz w:val="20"/>
                <w:szCs w:val="20"/>
              </w:rPr>
            </w:pPr>
            <w:r w:rsidRPr="38696DE5">
              <w:rPr>
                <w:sz w:val="20"/>
                <w:szCs w:val="20"/>
              </w:rPr>
              <w:t xml:space="preserve">The applicant has not demonstrated that they understand their environmental and social sustainability obligations. </w:t>
            </w:r>
          </w:p>
          <w:p w14:paraId="57FDECE9" w14:textId="390738E6" w:rsidR="00382F87" w:rsidRPr="00AD4F35" w:rsidRDefault="00382F87" w:rsidP="00203D8C">
            <w:pPr>
              <w:pStyle w:val="ListParagraph"/>
              <w:ind w:left="0"/>
              <w:jc w:val="both"/>
              <w:rPr>
                <w:b/>
                <w:sz w:val="20"/>
                <w:szCs w:val="20"/>
              </w:rPr>
            </w:pPr>
          </w:p>
        </w:tc>
      </w:tr>
      <w:tr w:rsidR="00382F87" w:rsidRPr="00AD4F35" w14:paraId="0CFCAE3F" w14:textId="77777777" w:rsidTr="38696DE5">
        <w:trPr>
          <w:trHeight w:val="433"/>
        </w:trPr>
        <w:tc>
          <w:tcPr>
            <w:tcW w:w="756" w:type="dxa"/>
            <w:shd w:val="clear" w:color="auto" w:fill="F2F2F2" w:themeFill="background1" w:themeFillShade="F2"/>
          </w:tcPr>
          <w:p w14:paraId="340F2803" w14:textId="77777777" w:rsidR="00382F87" w:rsidRPr="00AD4F35" w:rsidRDefault="00382F87" w:rsidP="00203D8C">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203D8C">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203D8C">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26BB0C83" w14:textId="0588BC6F" w:rsidR="00A719FA" w:rsidRPr="00AD4F35" w:rsidRDefault="28F15FAA" w:rsidP="281C5583">
      <w:pPr>
        <w:spacing w:before="120" w:after="120"/>
        <w:ind w:left="567"/>
        <w:jc w:val="both"/>
      </w:pPr>
      <w:r w:rsidRPr="281C5583">
        <w:rPr>
          <w:rFonts w:ascii="Calibri" w:eastAsia="Calibri" w:hAnsi="Calibri" w:cs="Calibri"/>
          <w:sz w:val="20"/>
          <w:szCs w:val="20"/>
        </w:rPr>
        <w:t>Failure to meet the minimum threshold (where applicable) under the qualitative selection criteria shall result in disqualification.</w:t>
      </w:r>
    </w:p>
    <w:p w14:paraId="474B30A1" w14:textId="55BEE1D8" w:rsidR="00A719FA" w:rsidRPr="00AD4F35" w:rsidRDefault="00A719FA" w:rsidP="38696DE5">
      <w:pPr>
        <w:pStyle w:val="ListParagraph"/>
        <w:ind w:left="567"/>
        <w:jc w:val="both"/>
        <w:rPr>
          <w:sz w:val="20"/>
          <w:szCs w:val="20"/>
        </w:rPr>
      </w:pPr>
      <w:r w:rsidRPr="281C5583">
        <w:rPr>
          <w:sz w:val="20"/>
          <w:szCs w:val="20"/>
        </w:rPr>
        <w:t xml:space="preserve"> </w:t>
      </w:r>
      <w:r w:rsidR="00474BDE" w:rsidRPr="281C5583">
        <w:rPr>
          <w:sz w:val="20"/>
          <w:szCs w:val="20"/>
        </w:rPr>
        <w:t xml:space="preserve"> </w:t>
      </w:r>
      <w:r w:rsidRPr="281C5583">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8F6DA2">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F6DA2">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F6DA2">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717EADF0"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r w:rsidR="00677140" w:rsidRPr="38696DE5">
        <w:rPr>
          <w:sz w:val="20"/>
          <w:szCs w:val="20"/>
        </w:rPr>
        <w:t xml:space="preserve">within </w:t>
      </w:r>
      <w:r w:rsidR="00D35799">
        <w:rPr>
          <w:sz w:val="20"/>
          <w:szCs w:val="20"/>
        </w:rPr>
        <w:t>ten</w:t>
      </w:r>
      <w:r w:rsidR="00E3600C" w:rsidRPr="38696DE5">
        <w:rPr>
          <w:sz w:val="20"/>
          <w:szCs w:val="20"/>
        </w:rPr>
        <w:t xml:space="preserve"> 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r w:rsidR="002C3F30" w:rsidRPr="38696DE5">
        <w:rPr>
          <w:sz w:val="20"/>
          <w:szCs w:val="20"/>
        </w:rPr>
        <w:t>4.</w:t>
      </w:r>
      <w:r w:rsidR="0069045E" w:rsidRPr="38696DE5">
        <w:rPr>
          <w:sz w:val="20"/>
          <w:szCs w:val="20"/>
        </w:rPr>
        <w:t>3</w:t>
      </w:r>
      <w:r w:rsidR="00E327BD" w:rsidRPr="38696DE5">
        <w:rPr>
          <w:sz w:val="20"/>
          <w:szCs w:val="20"/>
        </w:rPr>
        <w:t xml:space="preserve"> above.</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F6DA2">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38696DE5">
      <w:pPr>
        <w:pStyle w:val="ListParagraph"/>
        <w:spacing w:after="0"/>
        <w:ind w:left="567" w:hanging="709"/>
        <w:jc w:val="both"/>
        <w:rPr>
          <w:sz w:val="20"/>
          <w:szCs w:val="20"/>
        </w:rPr>
      </w:pPr>
      <w:r>
        <w:br/>
      </w:r>
      <w:r w:rsidRPr="38696DE5">
        <w:rPr>
          <w:sz w:val="20"/>
          <w:szCs w:val="20"/>
        </w:rPr>
        <w:t xml:space="preserve">Where IE is of the opinion that it would be inappropriate to answer the query/request on a confidential </w:t>
      </w:r>
      <w:r w:rsidRPr="38696DE5">
        <w:rPr>
          <w:sz w:val="20"/>
          <w:szCs w:val="20"/>
        </w:rPr>
        <w:lastRenderedPageBreak/>
        <w:t xml:space="preserve">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F6DA2">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8696DE5">
        <w:rPr>
          <w:sz w:val="20"/>
          <w:szCs w:val="20"/>
        </w:rPr>
        <w:t xml:space="preserve">IE is subject to the Freedom of Information Act 2014 (the “FOI Act”) for its activities, other than in relation to its freight business and Rosslare </w:t>
      </w:r>
      <w:proofErr w:type="spellStart"/>
      <w:r w:rsidRPr="38696DE5">
        <w:rPr>
          <w:sz w:val="20"/>
          <w:szCs w:val="20"/>
        </w:rPr>
        <w:t>Europort</w:t>
      </w:r>
      <w:proofErr w:type="spellEnd"/>
      <w:r w:rsidRPr="38696DE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C0" w14:textId="11496968" w:rsidR="00254CF2" w:rsidRDefault="0070198C" w:rsidP="003E5F84">
      <w:pPr>
        <w:pStyle w:val="ListParagraph"/>
        <w:spacing w:after="0"/>
        <w:ind w:left="567"/>
        <w:jc w:val="both"/>
        <w:rPr>
          <w:sz w:val="20"/>
          <w:szCs w:val="20"/>
        </w:rPr>
      </w:pPr>
      <w:r w:rsidRPr="38696DE5">
        <w:rPr>
          <w:sz w:val="20"/>
          <w:szCs w:val="20"/>
        </w:rPr>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before making a decision on such FOI requests</w:t>
      </w:r>
      <w:r w:rsidRPr="38696DE5">
        <w:rPr>
          <w:sz w:val="20"/>
          <w:szCs w:val="20"/>
        </w:rPr>
        <w:t>.</w:t>
      </w:r>
      <w:r w:rsidR="00072515" w:rsidRPr="38696DE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F6DA2">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w:t>
      </w:r>
      <w:r>
        <w:rPr>
          <w:sz w:val="20"/>
          <w:szCs w:val="20"/>
        </w:rPr>
        <w:lastRenderedPageBreak/>
        <w:t>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F6DA2">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F6DA2">
      <w:pPr>
        <w:pStyle w:val="ListParagraph"/>
        <w:numPr>
          <w:ilvl w:val="0"/>
          <w:numId w:val="15"/>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F6DA2">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F6DA2">
      <w:pPr>
        <w:pStyle w:val="ListParagraph"/>
        <w:numPr>
          <w:ilvl w:val="0"/>
          <w:numId w:val="15"/>
        </w:numPr>
        <w:spacing w:after="0"/>
        <w:jc w:val="both"/>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F6DA2">
      <w:pPr>
        <w:pStyle w:val="ListParagraph"/>
        <w:numPr>
          <w:ilvl w:val="0"/>
          <w:numId w:val="15"/>
        </w:numPr>
        <w:spacing w:after="0"/>
        <w:jc w:val="both"/>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F6DA2">
      <w:pPr>
        <w:pStyle w:val="ListParagraph"/>
        <w:numPr>
          <w:ilvl w:val="0"/>
          <w:numId w:val="15"/>
        </w:numPr>
        <w:spacing w:after="0"/>
        <w:jc w:val="both"/>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F6DA2">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F6DA2">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F6DA2">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w:t>
      </w:r>
      <w:r w:rsidRPr="003400F3">
        <w:rPr>
          <w:sz w:val="20"/>
          <w:szCs w:val="20"/>
        </w:rPr>
        <w:lastRenderedPageBreak/>
        <w:t xml:space="preserve">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F6DA2">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E4" w14:textId="17C98DA0" w:rsidR="003C0E78" w:rsidRDefault="00520515" w:rsidP="003E5F84">
      <w:pPr>
        <w:spacing w:after="0"/>
        <w:ind w:left="567"/>
        <w:jc w:val="both"/>
        <w:rPr>
          <w:b/>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E5" w14:textId="77777777" w:rsidR="00A5496B" w:rsidRDefault="00A5496B" w:rsidP="007C6908">
      <w:pPr>
        <w:tabs>
          <w:tab w:val="left" w:pos="5653"/>
        </w:tabs>
        <w:jc w:val="center"/>
        <w:rPr>
          <w:b/>
          <w:sz w:val="20"/>
          <w:szCs w:val="20"/>
        </w:rPr>
      </w:pPr>
    </w:p>
    <w:p w14:paraId="1A30DDFC" w14:textId="77777777" w:rsidR="00B17CC0" w:rsidRDefault="00B17CC0" w:rsidP="007C6908">
      <w:pPr>
        <w:tabs>
          <w:tab w:val="left" w:pos="5653"/>
        </w:tabs>
        <w:jc w:val="center"/>
        <w:rPr>
          <w:b/>
          <w:sz w:val="20"/>
          <w:szCs w:val="20"/>
        </w:rPr>
      </w:pPr>
    </w:p>
    <w:p w14:paraId="017C4D61" w14:textId="77777777" w:rsidR="00B17CC0" w:rsidRDefault="00B17CC0" w:rsidP="007C6908">
      <w:pPr>
        <w:tabs>
          <w:tab w:val="left" w:pos="5653"/>
        </w:tabs>
        <w:jc w:val="center"/>
        <w:rPr>
          <w:b/>
          <w:sz w:val="20"/>
          <w:szCs w:val="20"/>
        </w:rPr>
      </w:pPr>
    </w:p>
    <w:p w14:paraId="630D0C24" w14:textId="77777777" w:rsidR="00B17CC0" w:rsidRDefault="00B17CC0" w:rsidP="007C6908">
      <w:pPr>
        <w:tabs>
          <w:tab w:val="left" w:pos="5653"/>
        </w:tabs>
        <w:jc w:val="center"/>
        <w:rPr>
          <w:b/>
          <w:sz w:val="20"/>
          <w:szCs w:val="20"/>
        </w:rPr>
      </w:pPr>
    </w:p>
    <w:p w14:paraId="03FA8A19" w14:textId="77777777" w:rsidR="00B17CC0" w:rsidRDefault="00B17CC0" w:rsidP="007C6908">
      <w:pPr>
        <w:tabs>
          <w:tab w:val="left" w:pos="5653"/>
        </w:tabs>
        <w:jc w:val="center"/>
        <w:rPr>
          <w:b/>
          <w:sz w:val="20"/>
          <w:szCs w:val="20"/>
        </w:rPr>
      </w:pPr>
    </w:p>
    <w:p w14:paraId="6C1660D9" w14:textId="77777777" w:rsidR="00B17CC0" w:rsidRDefault="00B17CC0" w:rsidP="007C6908">
      <w:pPr>
        <w:tabs>
          <w:tab w:val="left" w:pos="5653"/>
        </w:tabs>
        <w:jc w:val="center"/>
        <w:rPr>
          <w:b/>
          <w:sz w:val="20"/>
          <w:szCs w:val="20"/>
        </w:rPr>
      </w:pPr>
    </w:p>
    <w:p w14:paraId="3A8E0CA5" w14:textId="77777777" w:rsidR="00B17CC0" w:rsidRDefault="00B17CC0" w:rsidP="007C6908">
      <w:pPr>
        <w:tabs>
          <w:tab w:val="left" w:pos="5653"/>
        </w:tabs>
        <w:jc w:val="center"/>
        <w:rPr>
          <w:b/>
          <w:sz w:val="20"/>
          <w:szCs w:val="20"/>
        </w:rPr>
      </w:pPr>
    </w:p>
    <w:p w14:paraId="557FDA6D" w14:textId="77777777" w:rsidR="00B17CC0" w:rsidRDefault="00B17CC0" w:rsidP="007C6908">
      <w:pPr>
        <w:tabs>
          <w:tab w:val="left" w:pos="5653"/>
        </w:tabs>
        <w:jc w:val="center"/>
        <w:rPr>
          <w:b/>
          <w:sz w:val="20"/>
          <w:szCs w:val="20"/>
        </w:rPr>
      </w:pPr>
    </w:p>
    <w:p w14:paraId="75F18CC0" w14:textId="77777777" w:rsidR="00B17CC0" w:rsidRDefault="00B17CC0" w:rsidP="007C6908">
      <w:pPr>
        <w:tabs>
          <w:tab w:val="left" w:pos="5653"/>
        </w:tabs>
        <w:jc w:val="center"/>
        <w:rPr>
          <w:b/>
          <w:sz w:val="20"/>
          <w:szCs w:val="20"/>
        </w:rPr>
      </w:pPr>
    </w:p>
    <w:p w14:paraId="10A7537E" w14:textId="77777777" w:rsidR="00B17CC0" w:rsidRDefault="00B17CC0" w:rsidP="007C6908">
      <w:pPr>
        <w:tabs>
          <w:tab w:val="left" w:pos="5653"/>
        </w:tabs>
        <w:jc w:val="center"/>
        <w:rPr>
          <w:b/>
          <w:sz w:val="20"/>
          <w:szCs w:val="20"/>
        </w:rPr>
      </w:pPr>
    </w:p>
    <w:p w14:paraId="2FFB41EA" w14:textId="77777777" w:rsidR="00B17CC0" w:rsidRDefault="00B17CC0" w:rsidP="007C6908">
      <w:pPr>
        <w:tabs>
          <w:tab w:val="left" w:pos="5653"/>
        </w:tabs>
        <w:jc w:val="center"/>
        <w:rPr>
          <w:b/>
          <w:sz w:val="20"/>
          <w:szCs w:val="20"/>
        </w:rPr>
      </w:pPr>
    </w:p>
    <w:p w14:paraId="3DF9D687" w14:textId="77777777" w:rsidR="00B17CC0" w:rsidRDefault="00B17CC0" w:rsidP="007C6908">
      <w:pPr>
        <w:tabs>
          <w:tab w:val="left" w:pos="5653"/>
        </w:tabs>
        <w:jc w:val="center"/>
        <w:rPr>
          <w:b/>
          <w:sz w:val="20"/>
          <w:szCs w:val="20"/>
        </w:rPr>
      </w:pPr>
    </w:p>
    <w:p w14:paraId="257FF7B5" w14:textId="77777777" w:rsidR="00B17CC0" w:rsidRDefault="00B17CC0" w:rsidP="007C6908">
      <w:pPr>
        <w:tabs>
          <w:tab w:val="left" w:pos="5653"/>
        </w:tabs>
        <w:jc w:val="center"/>
        <w:rPr>
          <w:b/>
          <w:sz w:val="20"/>
          <w:szCs w:val="20"/>
        </w:rPr>
      </w:pPr>
    </w:p>
    <w:p w14:paraId="173FED43" w14:textId="77777777" w:rsidR="00B17CC0" w:rsidRDefault="00B17CC0" w:rsidP="007C6908">
      <w:pPr>
        <w:tabs>
          <w:tab w:val="left" w:pos="5653"/>
        </w:tabs>
        <w:jc w:val="center"/>
        <w:rPr>
          <w:b/>
          <w:sz w:val="20"/>
          <w:szCs w:val="20"/>
        </w:rPr>
      </w:pPr>
    </w:p>
    <w:p w14:paraId="199856BD" w14:textId="77777777" w:rsidR="00B17CC0" w:rsidRDefault="00B17CC0" w:rsidP="007C6908">
      <w:pPr>
        <w:tabs>
          <w:tab w:val="left" w:pos="5653"/>
        </w:tabs>
        <w:jc w:val="center"/>
        <w:rPr>
          <w:b/>
          <w:sz w:val="20"/>
          <w:szCs w:val="20"/>
        </w:rPr>
      </w:pPr>
    </w:p>
    <w:p w14:paraId="49C306B7" w14:textId="77777777" w:rsidR="00B17CC0" w:rsidRDefault="00B17CC0" w:rsidP="007C6908">
      <w:pPr>
        <w:tabs>
          <w:tab w:val="left" w:pos="5653"/>
        </w:tabs>
        <w:jc w:val="center"/>
        <w:rPr>
          <w:b/>
          <w:sz w:val="20"/>
          <w:szCs w:val="20"/>
        </w:rPr>
      </w:pPr>
    </w:p>
    <w:p w14:paraId="523944A2" w14:textId="77777777" w:rsidR="00B17CC0" w:rsidRDefault="00B17CC0" w:rsidP="007C6908">
      <w:pPr>
        <w:tabs>
          <w:tab w:val="left" w:pos="5653"/>
        </w:tabs>
        <w:jc w:val="center"/>
        <w:rPr>
          <w:b/>
          <w:sz w:val="20"/>
          <w:szCs w:val="20"/>
        </w:rPr>
      </w:pPr>
    </w:p>
    <w:p w14:paraId="0E320918" w14:textId="77777777" w:rsidR="00B17CC0" w:rsidRDefault="00B17CC0" w:rsidP="007C6908">
      <w:pPr>
        <w:tabs>
          <w:tab w:val="left" w:pos="5653"/>
        </w:tabs>
        <w:jc w:val="center"/>
        <w:rPr>
          <w:b/>
          <w:sz w:val="20"/>
          <w:szCs w:val="20"/>
        </w:rPr>
      </w:pPr>
    </w:p>
    <w:p w14:paraId="29F668AA" w14:textId="77777777" w:rsidR="00B17CC0" w:rsidRDefault="00B17CC0" w:rsidP="007C6908">
      <w:pPr>
        <w:tabs>
          <w:tab w:val="left" w:pos="5653"/>
        </w:tabs>
        <w:jc w:val="center"/>
        <w:rPr>
          <w:b/>
          <w:sz w:val="20"/>
          <w:szCs w:val="20"/>
        </w:rPr>
      </w:pPr>
    </w:p>
    <w:p w14:paraId="19350136" w14:textId="77777777" w:rsidR="00B17CC0" w:rsidRDefault="00B17CC0" w:rsidP="007C6908">
      <w:pPr>
        <w:tabs>
          <w:tab w:val="left" w:pos="5653"/>
        </w:tabs>
        <w:jc w:val="center"/>
        <w:rPr>
          <w:b/>
          <w:sz w:val="20"/>
          <w:szCs w:val="20"/>
        </w:rPr>
      </w:pPr>
    </w:p>
    <w:p w14:paraId="34E6DDB3" w14:textId="77777777" w:rsidR="00B17CC0" w:rsidRDefault="00B17CC0" w:rsidP="007C6908">
      <w:pPr>
        <w:tabs>
          <w:tab w:val="left" w:pos="5653"/>
        </w:tabs>
        <w:jc w:val="center"/>
        <w:rPr>
          <w:b/>
          <w:sz w:val="20"/>
          <w:szCs w:val="20"/>
        </w:rPr>
      </w:pPr>
    </w:p>
    <w:p w14:paraId="3866E483" w14:textId="77777777" w:rsidR="00B17CC0" w:rsidRDefault="00B17CC0" w:rsidP="007C6908">
      <w:pPr>
        <w:tabs>
          <w:tab w:val="left" w:pos="5653"/>
        </w:tabs>
        <w:jc w:val="center"/>
        <w:rPr>
          <w:b/>
          <w:sz w:val="20"/>
          <w:szCs w:val="20"/>
        </w:rPr>
      </w:pPr>
    </w:p>
    <w:p w14:paraId="22F88442" w14:textId="77777777" w:rsidR="00B17CC0" w:rsidRDefault="00B17CC0" w:rsidP="007C6908">
      <w:pPr>
        <w:tabs>
          <w:tab w:val="left" w:pos="5653"/>
        </w:tabs>
        <w:jc w:val="center"/>
        <w:rPr>
          <w:b/>
          <w:sz w:val="20"/>
          <w:szCs w:val="20"/>
        </w:rPr>
      </w:pPr>
    </w:p>
    <w:p w14:paraId="374AF312" w14:textId="77777777" w:rsidR="00B17CC0" w:rsidRDefault="00B17CC0" w:rsidP="007C6908">
      <w:pPr>
        <w:tabs>
          <w:tab w:val="left" w:pos="5653"/>
        </w:tabs>
        <w:jc w:val="center"/>
        <w:rPr>
          <w:b/>
          <w:sz w:val="20"/>
          <w:szCs w:val="20"/>
        </w:rPr>
      </w:pPr>
    </w:p>
    <w:p w14:paraId="4BF3F476" w14:textId="77777777" w:rsidR="00B17CC0" w:rsidRDefault="00B17CC0" w:rsidP="007C6908">
      <w:pPr>
        <w:tabs>
          <w:tab w:val="left" w:pos="5653"/>
        </w:tabs>
        <w:jc w:val="center"/>
        <w:rPr>
          <w:b/>
          <w:sz w:val="20"/>
          <w:szCs w:val="20"/>
        </w:rPr>
      </w:pPr>
    </w:p>
    <w:p w14:paraId="460FB995" w14:textId="77777777" w:rsidR="00B17CC0" w:rsidRDefault="00B17CC0" w:rsidP="007C6908">
      <w:pPr>
        <w:tabs>
          <w:tab w:val="left" w:pos="5653"/>
        </w:tabs>
        <w:jc w:val="center"/>
        <w:rPr>
          <w:b/>
          <w:sz w:val="20"/>
          <w:szCs w:val="20"/>
        </w:rPr>
      </w:pPr>
    </w:p>
    <w:p w14:paraId="55131013" w14:textId="77777777" w:rsidR="00B17CC0" w:rsidRDefault="00B17CC0" w:rsidP="007C6908">
      <w:pPr>
        <w:tabs>
          <w:tab w:val="left" w:pos="5653"/>
        </w:tabs>
        <w:jc w:val="center"/>
        <w:rPr>
          <w:b/>
          <w:sz w:val="20"/>
          <w:szCs w:val="20"/>
        </w:rPr>
      </w:pPr>
    </w:p>
    <w:p w14:paraId="1491B35E" w14:textId="77777777" w:rsidR="00B17CC0" w:rsidRDefault="00B17CC0"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38696DE5">
      <w:pPr>
        <w:pBdr>
          <w:left w:val="single" w:sz="6" w:space="0" w:color="auto"/>
          <w:right w:val="single" w:sz="6" w:space="0" w:color="auto"/>
        </w:pBdr>
        <w:shd w:val="clear" w:color="auto" w:fill="C0C0C0"/>
        <w:ind w:right="-613"/>
        <w:jc w:val="both"/>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8F6DA2">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7250E9" id="Rectangle 5" o:spid="_x0000_s1026" style="position:absolute;margin-left:399pt;margin-top:17.55pt;width:38.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721FDA" id="Rectangle 3" o:spid="_x0000_s1026" style="position:absolute;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467D0F" id="Rectangle 2" o:spid="_x0000_s1026" style="position:absolute;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38696DE5">
      <w:pPr>
        <w:jc w:val="both"/>
        <w:rPr>
          <w:sz w:val="20"/>
          <w:szCs w:val="20"/>
        </w:rPr>
      </w:pPr>
      <w:r w:rsidRPr="38696DE5">
        <w:rPr>
          <w:sz w:val="20"/>
          <w:szCs w:val="20"/>
        </w:rPr>
        <w:t>If the Sub –Contractors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7CDBF" id="Rectangle 40" o:spid="_x0000_s1026" style="position:absolute;margin-left:8.75pt;margin-top:20pt;width:36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069DA" id="Rectangle 41" o:spid="_x0000_s1026" style="position:absolute;margin-left:13.95pt;margin-top:32.5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525D9563" w:rsidR="00F64CCC" w:rsidRPr="00AD4F35" w:rsidRDefault="00F64CCC" w:rsidP="38696DE5">
      <w:pPr>
        <w:jc w:val="both"/>
        <w:rPr>
          <w:rFonts w:ascii="Calibri" w:hAnsi="Calibri" w:cs="Arial"/>
          <w:sz w:val="20"/>
          <w:szCs w:val="20"/>
        </w:rPr>
      </w:pPr>
      <w:r w:rsidRPr="38696DE5">
        <w:rPr>
          <w:rFonts w:ascii="Calibri" w:hAnsi="Calibri" w:cs="Arial"/>
          <w:b/>
          <w:bCs/>
          <w:sz w:val="20"/>
          <w:szCs w:val="20"/>
        </w:rPr>
        <w:t>Minimum Qualification Criteria – Financial</w:t>
      </w:r>
      <w:r w:rsidRPr="38696DE5">
        <w:rPr>
          <w:rFonts w:ascii="Calibri" w:hAnsi="Calibri" w:cs="Arial"/>
          <w:sz w:val="20"/>
          <w:szCs w:val="20"/>
        </w:rPr>
        <w:t xml:space="preserve"> </w:t>
      </w:r>
    </w:p>
    <w:p w14:paraId="474B31A7" w14:textId="77777777" w:rsidR="00F64CCC" w:rsidRPr="00590525" w:rsidRDefault="00F64CCC" w:rsidP="38696DE5">
      <w:pPr>
        <w:pBdr>
          <w:left w:val="single" w:sz="6" w:space="0" w:color="auto"/>
          <w:right w:val="single" w:sz="6" w:space="0" w:color="auto"/>
        </w:pBdr>
        <w:shd w:val="clear" w:color="auto" w:fill="C0C0C0"/>
        <w:jc w:val="both"/>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as  Declaration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72D3D83D" w:rsidR="00F64CCC" w:rsidRPr="00AD4F35" w:rsidRDefault="00F64CCC" w:rsidP="38696DE5">
      <w:pPr>
        <w:tabs>
          <w:tab w:val="left" w:pos="709"/>
        </w:tabs>
        <w:spacing w:before="120" w:after="120"/>
        <w:jc w:val="both"/>
        <w:rPr>
          <w:rFonts w:ascii="Calibri" w:hAnsi="Calibri" w:cs="Arial"/>
          <w:b/>
          <w:bCs/>
          <w:sz w:val="20"/>
          <w:szCs w:val="20"/>
        </w:rPr>
      </w:pPr>
      <w:r w:rsidRPr="38696DE5">
        <w:rPr>
          <w:rFonts w:ascii="Calibri" w:hAnsi="Calibri" w:cs="Arial"/>
          <w:b/>
          <w:bCs/>
          <w:sz w:val="20"/>
          <w:szCs w:val="20"/>
        </w:rPr>
        <w:t xml:space="preserve">Please provide details of the annual turnover which </w:t>
      </w:r>
      <w:r w:rsidRPr="009739AB">
        <w:rPr>
          <w:rFonts w:ascii="Calibri" w:hAnsi="Calibri" w:cs="Arial"/>
          <w:b/>
          <w:bCs/>
          <w:sz w:val="20"/>
          <w:szCs w:val="20"/>
        </w:rPr>
        <w:t>must equal or exceed €</w:t>
      </w:r>
      <w:r w:rsidR="009739AB" w:rsidRPr="009739AB">
        <w:rPr>
          <w:rFonts w:ascii="Calibri" w:hAnsi="Calibri" w:cs="Arial"/>
          <w:b/>
          <w:bCs/>
          <w:sz w:val="20"/>
          <w:szCs w:val="20"/>
        </w:rPr>
        <w:t>100,000</w:t>
      </w:r>
      <w:r w:rsidRPr="009739AB">
        <w:rPr>
          <w:rFonts w:ascii="Calibri" w:hAnsi="Calibri" w:cs="Arial"/>
          <w:sz w:val="20"/>
          <w:szCs w:val="20"/>
        </w:rPr>
        <w:t xml:space="preserve"> </w:t>
      </w:r>
      <w:r w:rsidRPr="009739AB">
        <w:rPr>
          <w:rFonts w:ascii="Calibri" w:hAnsi="Calibri" w:cs="Arial"/>
          <w:b/>
          <w:bCs/>
          <w:sz w:val="20"/>
          <w:szCs w:val="20"/>
        </w:rPr>
        <w:t>per</w:t>
      </w:r>
      <w:r w:rsidRPr="38696DE5">
        <w:rPr>
          <w:rFonts w:ascii="Calibri" w:hAnsi="Calibri" w:cs="Arial"/>
          <w:b/>
          <w:bCs/>
          <w:sz w:val="20"/>
          <w:szCs w:val="20"/>
        </w:rPr>
        <w:t xml:space="preserve"> annum for the last three audited financial year ends. </w:t>
      </w:r>
    </w:p>
    <w:p w14:paraId="474B31AA" w14:textId="6B38D48C" w:rsidR="00F64CCC" w:rsidRPr="00AD4F35" w:rsidRDefault="00F64CCC" w:rsidP="00F64CCC">
      <w:pPr>
        <w:tabs>
          <w:tab w:val="left" w:pos="709"/>
        </w:tabs>
        <w:spacing w:before="120" w:after="120"/>
        <w:jc w:val="both"/>
        <w:rPr>
          <w:rFonts w:ascii="Calibri" w:hAnsi="Calibri" w:cs="Arial"/>
          <w:b/>
          <w:i/>
          <w:sz w:val="20"/>
          <w:szCs w:val="20"/>
        </w:rPr>
      </w:pP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38696DE5">
      <w:pPr>
        <w:jc w:val="both"/>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CAD49" id="Rectangle 5" o:spid="_x0000_s1026" style="position:absolute;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E550C" id="Rectangle 6" o:spid="_x0000_s1026" style="position:absolute;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1FB4D" id="Rectangle 6" o:spid="_x0000_s1026" style="position:absolute;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7DE34691" w14:textId="26BB273F" w:rsidR="005A74B9" w:rsidRDefault="00F64CCC" w:rsidP="00F64CCC">
      <w:pPr>
        <w:pStyle w:val="Heading3"/>
        <w:jc w:val="both"/>
        <w:rPr>
          <w:rFonts w:asciiTheme="minorHAnsi" w:hAnsiTheme="minorHAnsi"/>
          <w:sz w:val="24"/>
        </w:rPr>
      </w:pPr>
      <w:r w:rsidRPr="38696DE5">
        <w:rPr>
          <w:rFonts w:asciiTheme="minorHAnsi" w:hAnsiTheme="minorHAnsi"/>
          <w:sz w:val="24"/>
        </w:rPr>
        <w:t xml:space="preserve">PART </w:t>
      </w:r>
      <w:r w:rsidR="00BD1399" w:rsidRPr="38696DE5">
        <w:rPr>
          <w:rFonts w:asciiTheme="minorHAnsi" w:hAnsiTheme="minorHAnsi"/>
          <w:sz w:val="24"/>
        </w:rPr>
        <w:t xml:space="preserve">3 </w:t>
      </w:r>
      <w:r w:rsidR="00A5496B" w:rsidRPr="38696DE5">
        <w:rPr>
          <w:rFonts w:asciiTheme="minorHAnsi" w:hAnsiTheme="minorHAnsi"/>
          <w:sz w:val="24"/>
        </w:rPr>
        <w:t xml:space="preserve"> (QUESTIONNAIRE)</w:t>
      </w:r>
      <w:r>
        <w:tab/>
      </w:r>
      <w:r w:rsidRPr="38696DE5">
        <w:rPr>
          <w:rFonts w:asciiTheme="minorHAnsi" w:hAnsiTheme="minorHAnsi"/>
          <w:sz w:val="24"/>
        </w:rPr>
        <w:t>ECONOMIC AND FINANCIAL CAPACITY: RELEVANT INFORMATIO</w:t>
      </w:r>
      <w:r w:rsidR="005A74B9">
        <w:rPr>
          <w:rFonts w:asciiTheme="minorHAnsi" w:hAnsiTheme="minorHAnsi"/>
          <w:sz w:val="24"/>
        </w:rPr>
        <w:t>N</w:t>
      </w:r>
    </w:p>
    <w:p w14:paraId="6E2B3B8D" w14:textId="77777777" w:rsidR="005A74B9" w:rsidRPr="005A74B9" w:rsidRDefault="005A74B9" w:rsidP="005A74B9"/>
    <w:p w14:paraId="7920C1B9" w14:textId="4FBB932B" w:rsidR="005A74B9" w:rsidRDefault="005A74B9" w:rsidP="00F64CCC">
      <w:pPr>
        <w:pStyle w:val="Heading3"/>
        <w:jc w:val="both"/>
        <w:rPr>
          <w:rFonts w:asciiTheme="minorHAnsi" w:hAnsiTheme="minorHAnsi"/>
          <w:sz w:val="24"/>
        </w:rPr>
      </w:pPr>
      <w:r>
        <w:rPr>
          <w:rFonts w:asciiTheme="minorHAnsi" w:hAnsiTheme="minorHAnsi"/>
          <w:sz w:val="24"/>
        </w:rPr>
        <w:t>N/A</w:t>
      </w:r>
    </w:p>
    <w:p w14:paraId="140FA803" w14:textId="77777777" w:rsidR="005A74B9" w:rsidRDefault="005A74B9" w:rsidP="005A74B9"/>
    <w:p w14:paraId="0BA38E0C" w14:textId="77777777" w:rsidR="005A74B9" w:rsidRDefault="005A74B9" w:rsidP="005A74B9"/>
    <w:p w14:paraId="6C409C44" w14:textId="77777777" w:rsidR="005A74B9" w:rsidRDefault="005A74B9" w:rsidP="005A74B9"/>
    <w:p w14:paraId="7527958D" w14:textId="77777777" w:rsidR="005A74B9" w:rsidRDefault="005A74B9" w:rsidP="005A74B9"/>
    <w:p w14:paraId="66A0CB60" w14:textId="77777777" w:rsidR="005A74B9" w:rsidRDefault="005A74B9" w:rsidP="005A74B9"/>
    <w:p w14:paraId="41A863E6" w14:textId="77777777" w:rsidR="005A74B9" w:rsidRDefault="005A74B9" w:rsidP="005A74B9"/>
    <w:p w14:paraId="3B040EDC" w14:textId="77777777" w:rsidR="005A74B9" w:rsidRDefault="005A74B9" w:rsidP="005A74B9"/>
    <w:p w14:paraId="0A9FA074" w14:textId="77777777" w:rsidR="005A74B9" w:rsidRDefault="005A74B9" w:rsidP="005A74B9"/>
    <w:p w14:paraId="7AA51716" w14:textId="77777777" w:rsidR="005A74B9" w:rsidRDefault="005A74B9" w:rsidP="005A74B9"/>
    <w:p w14:paraId="3282F3AB" w14:textId="77777777" w:rsidR="005A74B9" w:rsidRDefault="005A74B9" w:rsidP="005A74B9"/>
    <w:p w14:paraId="523C84D2" w14:textId="77777777" w:rsidR="005A74B9" w:rsidRDefault="005A74B9" w:rsidP="005A74B9"/>
    <w:p w14:paraId="4C31F06C" w14:textId="77777777" w:rsidR="005A74B9" w:rsidRDefault="005A74B9" w:rsidP="005A74B9"/>
    <w:p w14:paraId="078AC63B" w14:textId="77777777" w:rsidR="005A74B9" w:rsidRDefault="005A74B9" w:rsidP="005A74B9"/>
    <w:p w14:paraId="3E4098B7" w14:textId="77777777" w:rsidR="005A74B9" w:rsidRDefault="005A74B9" w:rsidP="005A74B9"/>
    <w:p w14:paraId="69FCF941" w14:textId="77777777" w:rsidR="005A74B9" w:rsidRDefault="005A74B9" w:rsidP="005A74B9"/>
    <w:p w14:paraId="13871DE5" w14:textId="77777777" w:rsidR="005A74B9" w:rsidRDefault="005A74B9" w:rsidP="005A74B9"/>
    <w:p w14:paraId="31540823" w14:textId="77777777" w:rsidR="005A74B9" w:rsidRDefault="005A74B9" w:rsidP="005A74B9"/>
    <w:p w14:paraId="588C8E48" w14:textId="77777777" w:rsidR="005A74B9" w:rsidRDefault="005A74B9" w:rsidP="005A74B9"/>
    <w:p w14:paraId="325ABB3E" w14:textId="77777777" w:rsidR="005A74B9" w:rsidRDefault="005A74B9" w:rsidP="005A74B9"/>
    <w:p w14:paraId="419698D3" w14:textId="77777777" w:rsidR="005A74B9" w:rsidRDefault="005A74B9" w:rsidP="005A74B9"/>
    <w:p w14:paraId="2A7E1895" w14:textId="77777777" w:rsidR="005A74B9" w:rsidRDefault="005A74B9" w:rsidP="005A74B9"/>
    <w:p w14:paraId="0C2C6F19" w14:textId="77777777" w:rsidR="005A74B9" w:rsidRDefault="005A74B9" w:rsidP="005A74B9"/>
    <w:p w14:paraId="0E6AD5CC" w14:textId="77777777" w:rsidR="005A74B9" w:rsidRDefault="005A74B9" w:rsidP="005A74B9"/>
    <w:p w14:paraId="03DF4749" w14:textId="77777777" w:rsidR="005A74B9" w:rsidRDefault="005A74B9" w:rsidP="005A74B9"/>
    <w:p w14:paraId="51756A22" w14:textId="77777777" w:rsidR="005A74B9" w:rsidRPr="005A74B9" w:rsidRDefault="005A74B9" w:rsidP="005A74B9"/>
    <w:p w14:paraId="4B4D7A94" w14:textId="77777777" w:rsidR="005A74B9" w:rsidRPr="005A74B9" w:rsidRDefault="005A74B9" w:rsidP="005A74B9"/>
    <w:p w14:paraId="474B31DE" w14:textId="13171F84"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49D6395A" w:rsidR="00F64CCC" w:rsidRDefault="00F64CCC" w:rsidP="00723997">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Pr="009739AB">
        <w:rPr>
          <w:rFonts w:ascii="Calibri" w:hAnsi="Calibri" w:cs="Arial"/>
          <w:sz w:val="20"/>
          <w:szCs w:val="20"/>
        </w:rPr>
        <w:t xml:space="preserve">between </w:t>
      </w:r>
      <w:r w:rsidR="00723997">
        <w:rPr>
          <w:rFonts w:ascii="Calibri" w:hAnsi="Calibri" w:cs="Arial"/>
          <w:bCs/>
          <w:sz w:val="20"/>
          <w:szCs w:val="20"/>
          <w:u w:val="single"/>
        </w:rPr>
        <w:t>3</w:t>
      </w:r>
      <w:r w:rsidR="009739AB" w:rsidRPr="00723997">
        <w:rPr>
          <w:rFonts w:ascii="Calibri" w:hAnsi="Calibri" w:cs="Arial"/>
          <w:bCs/>
          <w:sz w:val="20"/>
          <w:szCs w:val="20"/>
          <w:u w:val="single"/>
        </w:rPr>
        <w:t xml:space="preserve"> </w:t>
      </w:r>
      <w:r w:rsidRPr="00723997">
        <w:rPr>
          <w:rFonts w:ascii="Calibri" w:hAnsi="Calibri" w:cs="Arial"/>
          <w:bCs/>
          <w:sz w:val="20"/>
          <w:szCs w:val="20"/>
          <w:u w:val="single"/>
        </w:rPr>
        <w:t>relevant contracts</w:t>
      </w:r>
      <w:r w:rsidR="00723997" w:rsidRPr="00723997">
        <w:rPr>
          <w:rFonts w:ascii="Calibri" w:hAnsi="Calibri" w:cs="Arial"/>
          <w:bCs/>
          <w:sz w:val="20"/>
          <w:szCs w:val="20"/>
          <w:u w:val="single"/>
        </w:rPr>
        <w:t xml:space="preserve"> and at one example for each of handling CBAM and EUDR related services.</w:t>
      </w:r>
      <w:r w:rsidRPr="00723997">
        <w:rPr>
          <w:rFonts w:ascii="Calibri" w:hAnsi="Calibri" w:cs="Arial"/>
          <w:bCs/>
          <w:sz w:val="20"/>
          <w:szCs w:val="20"/>
        </w:rPr>
        <w:t xml:space="preserve"> completed</w:t>
      </w:r>
      <w:r w:rsidRPr="00AD4F35">
        <w:rPr>
          <w:rFonts w:ascii="Calibri" w:hAnsi="Calibri" w:cs="Arial"/>
          <w:sz w:val="20"/>
          <w:szCs w:val="20"/>
        </w:rPr>
        <w:t xml:space="preserve">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38696DE5">
        <w:tc>
          <w:tcPr>
            <w:tcW w:w="4562" w:type="dxa"/>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38696DE5">
        <w:trPr>
          <w:tblHeader/>
        </w:trPr>
        <w:tc>
          <w:tcPr>
            <w:tcW w:w="4536" w:type="dxa"/>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38696DE5">
        <w:tc>
          <w:tcPr>
            <w:tcW w:w="4536" w:type="dxa"/>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38696DE5">
        <w:tc>
          <w:tcPr>
            <w:tcW w:w="4536" w:type="dxa"/>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38696DE5">
        <w:trPr>
          <w:trHeight w:val="544"/>
        </w:trPr>
        <w:tc>
          <w:tcPr>
            <w:tcW w:w="4536" w:type="dxa"/>
          </w:tcPr>
          <w:p w14:paraId="474B320D"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38696DE5">
        <w:tc>
          <w:tcPr>
            <w:tcW w:w="4536" w:type="dxa"/>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38696DE5">
        <w:tc>
          <w:tcPr>
            <w:tcW w:w="4536" w:type="dxa"/>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38696DE5">
        <w:tc>
          <w:tcPr>
            <w:tcW w:w="4536" w:type="dxa"/>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38696DE5">
        <w:trPr>
          <w:tblHeader/>
        </w:trPr>
        <w:tc>
          <w:tcPr>
            <w:tcW w:w="4536" w:type="dxa"/>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38696DE5">
        <w:tc>
          <w:tcPr>
            <w:tcW w:w="4536" w:type="dxa"/>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38696DE5">
        <w:tc>
          <w:tcPr>
            <w:tcW w:w="4536" w:type="dxa"/>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38696DE5">
        <w:trPr>
          <w:tblHeader/>
        </w:trPr>
        <w:tc>
          <w:tcPr>
            <w:tcW w:w="4536" w:type="dxa"/>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38696DE5">
        <w:tc>
          <w:tcPr>
            <w:tcW w:w="4536" w:type="dxa"/>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38696DE5">
        <w:tc>
          <w:tcPr>
            <w:tcW w:w="4536" w:type="dxa"/>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38696DE5">
        <w:trPr>
          <w:trHeight w:val="544"/>
        </w:trPr>
        <w:tc>
          <w:tcPr>
            <w:tcW w:w="4536" w:type="dxa"/>
          </w:tcPr>
          <w:p w14:paraId="474B322E"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38696DE5">
        <w:tc>
          <w:tcPr>
            <w:tcW w:w="4536" w:type="dxa"/>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38696DE5">
        <w:tc>
          <w:tcPr>
            <w:tcW w:w="4536" w:type="dxa"/>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38696DE5">
        <w:tc>
          <w:tcPr>
            <w:tcW w:w="4536" w:type="dxa"/>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38696DE5">
        <w:trPr>
          <w:tblHeader/>
        </w:trPr>
        <w:tc>
          <w:tcPr>
            <w:tcW w:w="4536" w:type="dxa"/>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38696DE5">
        <w:tc>
          <w:tcPr>
            <w:tcW w:w="4536" w:type="dxa"/>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38696DE5">
        <w:tc>
          <w:tcPr>
            <w:tcW w:w="4536" w:type="dxa"/>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0F9DCE96" w14:textId="0E62BDD5" w:rsidR="009739AB" w:rsidRPr="00AD4F35" w:rsidRDefault="009739AB" w:rsidP="009739AB">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4</w:t>
      </w:r>
      <w:r w:rsidRPr="00AD4F35">
        <w:rPr>
          <w:rFonts w:ascii="Calibri" w:hAnsi="Calibri" w:cs="Arial"/>
          <w:b/>
          <w:bCs/>
          <w:sz w:val="20"/>
          <w:szCs w:val="20"/>
        </w:rPr>
        <w:t xml:space="preserve"> </w:t>
      </w:r>
      <w:r>
        <w:rPr>
          <w:rFonts w:ascii="Calibri" w:hAnsi="Calibri" w:cs="Arial"/>
          <w:b/>
          <w:bCs/>
          <w:sz w:val="20"/>
          <w:szCs w:val="20"/>
        </w:rPr>
        <w:t>EUDR Reference</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9739AB" w:rsidRPr="00AD4F35" w14:paraId="729B5522" w14:textId="77777777" w:rsidTr="00F87CF0">
        <w:trPr>
          <w:tblHeader/>
        </w:trPr>
        <w:tc>
          <w:tcPr>
            <w:tcW w:w="4536" w:type="dxa"/>
          </w:tcPr>
          <w:p w14:paraId="340B1AE6"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2913AB32" w14:textId="77777777" w:rsidR="009739AB" w:rsidRPr="00AD4F35" w:rsidRDefault="009739AB" w:rsidP="00F87CF0">
            <w:pPr>
              <w:jc w:val="both"/>
              <w:rPr>
                <w:rFonts w:ascii="Calibri" w:hAnsi="Calibri" w:cs="Arial"/>
                <w:b/>
                <w:sz w:val="20"/>
                <w:szCs w:val="20"/>
              </w:rPr>
            </w:pPr>
          </w:p>
        </w:tc>
      </w:tr>
      <w:tr w:rsidR="009739AB" w:rsidRPr="00AD4F35" w14:paraId="574A7AB6" w14:textId="77777777" w:rsidTr="00F87CF0">
        <w:tc>
          <w:tcPr>
            <w:tcW w:w="4536" w:type="dxa"/>
          </w:tcPr>
          <w:p w14:paraId="4C1DED7D"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332CC33B" w14:textId="77777777" w:rsidR="009739AB" w:rsidRPr="00AD4F35" w:rsidRDefault="009739AB" w:rsidP="00F87CF0">
            <w:pPr>
              <w:jc w:val="both"/>
              <w:rPr>
                <w:rFonts w:ascii="Calibri" w:hAnsi="Calibri" w:cs="Arial"/>
                <w:sz w:val="20"/>
                <w:szCs w:val="20"/>
              </w:rPr>
            </w:pPr>
          </w:p>
        </w:tc>
      </w:tr>
      <w:tr w:rsidR="009739AB" w:rsidRPr="00AD4F35" w14:paraId="09D5E045" w14:textId="77777777" w:rsidTr="00F87CF0">
        <w:tc>
          <w:tcPr>
            <w:tcW w:w="4536" w:type="dxa"/>
          </w:tcPr>
          <w:p w14:paraId="5F526E82"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78665B9F" w14:textId="77777777" w:rsidR="009739AB" w:rsidRPr="00AD4F35" w:rsidRDefault="009739AB" w:rsidP="00F87CF0">
            <w:pPr>
              <w:jc w:val="both"/>
              <w:rPr>
                <w:rFonts w:ascii="Calibri" w:hAnsi="Calibri" w:cs="Arial"/>
                <w:sz w:val="20"/>
                <w:szCs w:val="20"/>
              </w:rPr>
            </w:pPr>
          </w:p>
        </w:tc>
      </w:tr>
      <w:tr w:rsidR="009739AB" w:rsidRPr="00AD4F35" w14:paraId="3DCBC52A" w14:textId="77777777" w:rsidTr="00F87CF0">
        <w:trPr>
          <w:trHeight w:val="544"/>
        </w:trPr>
        <w:tc>
          <w:tcPr>
            <w:tcW w:w="4536" w:type="dxa"/>
          </w:tcPr>
          <w:p w14:paraId="6D097421" w14:textId="77777777" w:rsidR="009739AB" w:rsidRPr="00AD4F35" w:rsidRDefault="009739AB" w:rsidP="00F87CF0">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1EB9179E" w14:textId="77777777" w:rsidR="009739AB" w:rsidRPr="00AD4F35" w:rsidRDefault="009739AB" w:rsidP="00F87CF0">
            <w:pPr>
              <w:jc w:val="both"/>
              <w:rPr>
                <w:rFonts w:ascii="Calibri" w:hAnsi="Calibri" w:cs="Arial"/>
                <w:sz w:val="20"/>
                <w:szCs w:val="20"/>
              </w:rPr>
            </w:pPr>
          </w:p>
        </w:tc>
      </w:tr>
      <w:tr w:rsidR="009739AB" w:rsidRPr="00AD4F35" w14:paraId="2885C01F" w14:textId="77777777" w:rsidTr="00F87CF0">
        <w:tc>
          <w:tcPr>
            <w:tcW w:w="4536" w:type="dxa"/>
          </w:tcPr>
          <w:p w14:paraId="4D57C203"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3ABABA31" w14:textId="77777777" w:rsidR="009739AB" w:rsidRPr="00AD4F35" w:rsidRDefault="009739AB" w:rsidP="00F87CF0">
            <w:pPr>
              <w:jc w:val="both"/>
              <w:rPr>
                <w:rFonts w:ascii="Calibri" w:hAnsi="Calibri" w:cs="Arial"/>
                <w:b/>
                <w:sz w:val="20"/>
                <w:szCs w:val="20"/>
              </w:rPr>
            </w:pPr>
          </w:p>
        </w:tc>
      </w:tr>
      <w:tr w:rsidR="009739AB" w:rsidRPr="00AD4F35" w14:paraId="76CB7445" w14:textId="77777777" w:rsidTr="00F87CF0">
        <w:tc>
          <w:tcPr>
            <w:tcW w:w="4536" w:type="dxa"/>
          </w:tcPr>
          <w:p w14:paraId="2E282254"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54B9CBC7" w14:textId="77777777" w:rsidR="009739AB" w:rsidRPr="00AD4F35" w:rsidRDefault="009739AB" w:rsidP="00F87CF0">
            <w:pPr>
              <w:jc w:val="both"/>
              <w:rPr>
                <w:rFonts w:ascii="Calibri" w:hAnsi="Calibri" w:cs="Arial"/>
                <w:b/>
                <w:sz w:val="20"/>
                <w:szCs w:val="20"/>
              </w:rPr>
            </w:pPr>
          </w:p>
        </w:tc>
      </w:tr>
      <w:tr w:rsidR="009739AB" w:rsidRPr="00AD4F35" w14:paraId="0B3D1C15" w14:textId="77777777" w:rsidTr="00F87CF0">
        <w:tc>
          <w:tcPr>
            <w:tcW w:w="4536" w:type="dxa"/>
          </w:tcPr>
          <w:p w14:paraId="7638793E"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6F903B3A" w14:textId="77777777" w:rsidR="009739AB" w:rsidRPr="00AD4F35" w:rsidRDefault="009739AB" w:rsidP="00F87CF0">
            <w:pPr>
              <w:jc w:val="both"/>
              <w:rPr>
                <w:rFonts w:ascii="Calibri" w:hAnsi="Calibri" w:cs="Arial"/>
                <w:b/>
                <w:sz w:val="20"/>
                <w:szCs w:val="20"/>
              </w:rPr>
            </w:pPr>
          </w:p>
        </w:tc>
      </w:tr>
      <w:tr w:rsidR="009739AB" w:rsidRPr="00AD4F35" w14:paraId="66DC6B80" w14:textId="77777777" w:rsidTr="00F87CF0">
        <w:trPr>
          <w:tblHeader/>
        </w:trPr>
        <w:tc>
          <w:tcPr>
            <w:tcW w:w="4536" w:type="dxa"/>
          </w:tcPr>
          <w:p w14:paraId="426AF66B"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1C7C47D5" w14:textId="77777777" w:rsidR="009739AB" w:rsidRPr="00AD4F35" w:rsidRDefault="009739AB" w:rsidP="00F87CF0">
            <w:pPr>
              <w:jc w:val="both"/>
              <w:rPr>
                <w:rFonts w:ascii="Calibri" w:hAnsi="Calibri" w:cs="Arial"/>
                <w:b/>
                <w:sz w:val="20"/>
                <w:szCs w:val="20"/>
              </w:rPr>
            </w:pPr>
          </w:p>
        </w:tc>
      </w:tr>
      <w:tr w:rsidR="009739AB" w:rsidRPr="00AD4F35" w14:paraId="573E4956" w14:textId="77777777" w:rsidTr="00F87CF0">
        <w:tc>
          <w:tcPr>
            <w:tcW w:w="4536" w:type="dxa"/>
          </w:tcPr>
          <w:p w14:paraId="31150563"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0E7C726C" w14:textId="77777777" w:rsidR="009739AB" w:rsidRPr="00AD4F35" w:rsidRDefault="009739AB" w:rsidP="00F87CF0">
            <w:pPr>
              <w:jc w:val="both"/>
              <w:rPr>
                <w:rFonts w:ascii="Calibri" w:hAnsi="Calibri" w:cs="Arial"/>
                <w:sz w:val="20"/>
                <w:szCs w:val="20"/>
              </w:rPr>
            </w:pPr>
          </w:p>
        </w:tc>
      </w:tr>
      <w:tr w:rsidR="009739AB" w:rsidRPr="00AD4F35" w14:paraId="0218DEB6" w14:textId="77777777" w:rsidTr="00F87CF0">
        <w:tc>
          <w:tcPr>
            <w:tcW w:w="4536" w:type="dxa"/>
          </w:tcPr>
          <w:p w14:paraId="0B90599D"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lastRenderedPageBreak/>
              <w:t>Client Contact Details</w:t>
            </w:r>
          </w:p>
        </w:tc>
        <w:tc>
          <w:tcPr>
            <w:tcW w:w="4962" w:type="dxa"/>
          </w:tcPr>
          <w:p w14:paraId="3BCA88B1" w14:textId="77777777" w:rsidR="009739AB" w:rsidRPr="00AD4F35" w:rsidRDefault="009739AB" w:rsidP="00F87CF0">
            <w:pPr>
              <w:jc w:val="both"/>
              <w:rPr>
                <w:rFonts w:ascii="Calibri" w:hAnsi="Calibri" w:cs="Arial"/>
                <w:b/>
                <w:bCs/>
                <w:sz w:val="20"/>
                <w:szCs w:val="20"/>
              </w:rPr>
            </w:pPr>
            <w:r w:rsidRPr="00AD4F35">
              <w:rPr>
                <w:rFonts w:ascii="Calibri" w:hAnsi="Calibri" w:cs="Arial"/>
                <w:b/>
                <w:bCs/>
                <w:sz w:val="20"/>
                <w:szCs w:val="20"/>
              </w:rPr>
              <w:t>Contact Name:</w:t>
            </w:r>
          </w:p>
          <w:p w14:paraId="63EAD207" w14:textId="77777777" w:rsidR="009739AB" w:rsidRPr="00AD4F35" w:rsidRDefault="009739AB" w:rsidP="00F87CF0">
            <w:pPr>
              <w:jc w:val="both"/>
              <w:rPr>
                <w:rFonts w:ascii="Calibri" w:hAnsi="Calibri" w:cs="Arial"/>
                <w:b/>
                <w:bCs/>
                <w:sz w:val="20"/>
                <w:szCs w:val="20"/>
              </w:rPr>
            </w:pPr>
            <w:r w:rsidRPr="00AD4F35">
              <w:rPr>
                <w:rFonts w:ascii="Calibri" w:hAnsi="Calibri" w:cs="Arial"/>
                <w:b/>
                <w:bCs/>
                <w:sz w:val="20"/>
                <w:szCs w:val="20"/>
              </w:rPr>
              <w:t>Address:</w:t>
            </w:r>
          </w:p>
          <w:p w14:paraId="42884DAE" w14:textId="77777777" w:rsidR="009739AB" w:rsidRPr="00665DBB" w:rsidRDefault="009739AB" w:rsidP="00F87CF0">
            <w:pPr>
              <w:jc w:val="both"/>
              <w:rPr>
                <w:rFonts w:ascii="Calibri" w:hAnsi="Calibri" w:cs="Arial"/>
                <w:b/>
                <w:bCs/>
                <w:sz w:val="20"/>
                <w:szCs w:val="20"/>
              </w:rPr>
            </w:pPr>
            <w:r w:rsidRPr="00AD4F35">
              <w:rPr>
                <w:rFonts w:ascii="Calibri" w:hAnsi="Calibri" w:cs="Arial"/>
                <w:b/>
                <w:bCs/>
                <w:sz w:val="20"/>
                <w:szCs w:val="20"/>
              </w:rPr>
              <w:t>Telephone number:</w:t>
            </w:r>
          </w:p>
        </w:tc>
      </w:tr>
    </w:tbl>
    <w:p w14:paraId="075B234B" w14:textId="7666260A" w:rsidR="009739AB" w:rsidRPr="00AD4F35" w:rsidRDefault="009739AB" w:rsidP="009739AB">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5</w:t>
      </w:r>
      <w:r w:rsidRPr="00AD4F35">
        <w:rPr>
          <w:rFonts w:ascii="Calibri" w:hAnsi="Calibri" w:cs="Arial"/>
          <w:b/>
          <w:bCs/>
          <w:sz w:val="20"/>
          <w:szCs w:val="20"/>
        </w:rPr>
        <w:t xml:space="preserve"> </w:t>
      </w:r>
      <w:r>
        <w:rPr>
          <w:rFonts w:ascii="Calibri" w:hAnsi="Calibri" w:cs="Arial"/>
          <w:b/>
          <w:bCs/>
          <w:sz w:val="20"/>
          <w:szCs w:val="20"/>
        </w:rPr>
        <w:t>CBAM Reference</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9739AB" w:rsidRPr="00AD4F35" w14:paraId="401449F6" w14:textId="77777777" w:rsidTr="00F87CF0">
        <w:trPr>
          <w:tblHeader/>
        </w:trPr>
        <w:tc>
          <w:tcPr>
            <w:tcW w:w="4536" w:type="dxa"/>
          </w:tcPr>
          <w:p w14:paraId="4E65AEB1"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2DEB89DA" w14:textId="77777777" w:rsidR="009739AB" w:rsidRPr="00AD4F35" w:rsidRDefault="009739AB" w:rsidP="00F87CF0">
            <w:pPr>
              <w:jc w:val="both"/>
              <w:rPr>
                <w:rFonts w:ascii="Calibri" w:hAnsi="Calibri" w:cs="Arial"/>
                <w:b/>
                <w:sz w:val="20"/>
                <w:szCs w:val="20"/>
              </w:rPr>
            </w:pPr>
          </w:p>
        </w:tc>
      </w:tr>
      <w:tr w:rsidR="009739AB" w:rsidRPr="00AD4F35" w14:paraId="5E886592" w14:textId="77777777" w:rsidTr="00F87CF0">
        <w:tc>
          <w:tcPr>
            <w:tcW w:w="4536" w:type="dxa"/>
          </w:tcPr>
          <w:p w14:paraId="65662D12"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1BDBE90D" w14:textId="77777777" w:rsidR="009739AB" w:rsidRPr="00AD4F35" w:rsidRDefault="009739AB" w:rsidP="00F87CF0">
            <w:pPr>
              <w:jc w:val="both"/>
              <w:rPr>
                <w:rFonts w:ascii="Calibri" w:hAnsi="Calibri" w:cs="Arial"/>
                <w:sz w:val="20"/>
                <w:szCs w:val="20"/>
              </w:rPr>
            </w:pPr>
          </w:p>
        </w:tc>
      </w:tr>
      <w:tr w:rsidR="009739AB" w:rsidRPr="00AD4F35" w14:paraId="118DD2F9" w14:textId="77777777" w:rsidTr="00F87CF0">
        <w:tc>
          <w:tcPr>
            <w:tcW w:w="4536" w:type="dxa"/>
          </w:tcPr>
          <w:p w14:paraId="31AD87AD"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693AD86E" w14:textId="77777777" w:rsidR="009739AB" w:rsidRPr="00AD4F35" w:rsidRDefault="009739AB" w:rsidP="00F87CF0">
            <w:pPr>
              <w:jc w:val="both"/>
              <w:rPr>
                <w:rFonts w:ascii="Calibri" w:hAnsi="Calibri" w:cs="Arial"/>
                <w:sz w:val="20"/>
                <w:szCs w:val="20"/>
              </w:rPr>
            </w:pPr>
          </w:p>
        </w:tc>
      </w:tr>
      <w:tr w:rsidR="009739AB" w:rsidRPr="00AD4F35" w14:paraId="16430699" w14:textId="77777777" w:rsidTr="00F87CF0">
        <w:trPr>
          <w:trHeight w:val="544"/>
        </w:trPr>
        <w:tc>
          <w:tcPr>
            <w:tcW w:w="4536" w:type="dxa"/>
          </w:tcPr>
          <w:p w14:paraId="08E35A3A" w14:textId="77777777" w:rsidR="009739AB" w:rsidRPr="00AD4F35" w:rsidRDefault="009739AB" w:rsidP="00F87CF0">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1509064A" w14:textId="77777777" w:rsidR="009739AB" w:rsidRPr="00AD4F35" w:rsidRDefault="009739AB" w:rsidP="00F87CF0">
            <w:pPr>
              <w:jc w:val="both"/>
              <w:rPr>
                <w:rFonts w:ascii="Calibri" w:hAnsi="Calibri" w:cs="Arial"/>
                <w:sz w:val="20"/>
                <w:szCs w:val="20"/>
              </w:rPr>
            </w:pPr>
          </w:p>
        </w:tc>
      </w:tr>
      <w:tr w:rsidR="009739AB" w:rsidRPr="00AD4F35" w14:paraId="0DFB7BED" w14:textId="77777777" w:rsidTr="00F87CF0">
        <w:tc>
          <w:tcPr>
            <w:tcW w:w="4536" w:type="dxa"/>
          </w:tcPr>
          <w:p w14:paraId="2460DA86"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32AC1056" w14:textId="77777777" w:rsidR="009739AB" w:rsidRPr="00AD4F35" w:rsidRDefault="009739AB" w:rsidP="00F87CF0">
            <w:pPr>
              <w:jc w:val="both"/>
              <w:rPr>
                <w:rFonts w:ascii="Calibri" w:hAnsi="Calibri" w:cs="Arial"/>
                <w:b/>
                <w:sz w:val="20"/>
                <w:szCs w:val="20"/>
              </w:rPr>
            </w:pPr>
          </w:p>
        </w:tc>
      </w:tr>
      <w:tr w:rsidR="009739AB" w:rsidRPr="00AD4F35" w14:paraId="735AA693" w14:textId="77777777" w:rsidTr="00F87CF0">
        <w:tc>
          <w:tcPr>
            <w:tcW w:w="4536" w:type="dxa"/>
          </w:tcPr>
          <w:p w14:paraId="03CDEDEC"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0E2D1A67" w14:textId="77777777" w:rsidR="009739AB" w:rsidRPr="00AD4F35" w:rsidRDefault="009739AB" w:rsidP="00F87CF0">
            <w:pPr>
              <w:jc w:val="both"/>
              <w:rPr>
                <w:rFonts w:ascii="Calibri" w:hAnsi="Calibri" w:cs="Arial"/>
                <w:b/>
                <w:sz w:val="20"/>
                <w:szCs w:val="20"/>
              </w:rPr>
            </w:pPr>
          </w:p>
        </w:tc>
      </w:tr>
      <w:tr w:rsidR="009739AB" w:rsidRPr="00AD4F35" w14:paraId="5A63BBBE" w14:textId="77777777" w:rsidTr="00F87CF0">
        <w:tc>
          <w:tcPr>
            <w:tcW w:w="4536" w:type="dxa"/>
          </w:tcPr>
          <w:p w14:paraId="77B54857"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00A52406" w14:textId="77777777" w:rsidR="009739AB" w:rsidRPr="00AD4F35" w:rsidRDefault="009739AB" w:rsidP="00F87CF0">
            <w:pPr>
              <w:jc w:val="both"/>
              <w:rPr>
                <w:rFonts w:ascii="Calibri" w:hAnsi="Calibri" w:cs="Arial"/>
                <w:b/>
                <w:sz w:val="20"/>
                <w:szCs w:val="20"/>
              </w:rPr>
            </w:pPr>
          </w:p>
        </w:tc>
      </w:tr>
      <w:tr w:rsidR="009739AB" w:rsidRPr="00AD4F35" w14:paraId="69059236" w14:textId="77777777" w:rsidTr="00F87CF0">
        <w:trPr>
          <w:tblHeader/>
        </w:trPr>
        <w:tc>
          <w:tcPr>
            <w:tcW w:w="4536" w:type="dxa"/>
          </w:tcPr>
          <w:p w14:paraId="3F263F64"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395ABCB1" w14:textId="77777777" w:rsidR="009739AB" w:rsidRPr="00AD4F35" w:rsidRDefault="009739AB" w:rsidP="00F87CF0">
            <w:pPr>
              <w:jc w:val="both"/>
              <w:rPr>
                <w:rFonts w:ascii="Calibri" w:hAnsi="Calibri" w:cs="Arial"/>
                <w:b/>
                <w:sz w:val="20"/>
                <w:szCs w:val="20"/>
              </w:rPr>
            </w:pPr>
          </w:p>
        </w:tc>
      </w:tr>
      <w:tr w:rsidR="009739AB" w:rsidRPr="00AD4F35" w14:paraId="6E4D5225" w14:textId="77777777" w:rsidTr="00F87CF0">
        <w:tc>
          <w:tcPr>
            <w:tcW w:w="4536" w:type="dxa"/>
          </w:tcPr>
          <w:p w14:paraId="15C71F80"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13102AF9" w14:textId="77777777" w:rsidR="009739AB" w:rsidRPr="00AD4F35" w:rsidRDefault="009739AB" w:rsidP="00F87CF0">
            <w:pPr>
              <w:jc w:val="both"/>
              <w:rPr>
                <w:rFonts w:ascii="Calibri" w:hAnsi="Calibri" w:cs="Arial"/>
                <w:sz w:val="20"/>
                <w:szCs w:val="20"/>
              </w:rPr>
            </w:pPr>
          </w:p>
        </w:tc>
      </w:tr>
      <w:tr w:rsidR="009739AB" w:rsidRPr="00AD4F35" w14:paraId="0E1C2139" w14:textId="77777777" w:rsidTr="00F87CF0">
        <w:tc>
          <w:tcPr>
            <w:tcW w:w="4536" w:type="dxa"/>
          </w:tcPr>
          <w:p w14:paraId="27553E6B" w14:textId="77777777" w:rsidR="009739AB" w:rsidRPr="00AD4F35" w:rsidRDefault="009739AB" w:rsidP="00F87CF0">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0C4854C8" w14:textId="77777777" w:rsidR="009739AB" w:rsidRPr="00AD4F35" w:rsidRDefault="009739AB" w:rsidP="00F87CF0">
            <w:pPr>
              <w:jc w:val="both"/>
              <w:rPr>
                <w:rFonts w:ascii="Calibri" w:hAnsi="Calibri" w:cs="Arial"/>
                <w:b/>
                <w:bCs/>
                <w:sz w:val="20"/>
                <w:szCs w:val="20"/>
              </w:rPr>
            </w:pPr>
            <w:r w:rsidRPr="00AD4F35">
              <w:rPr>
                <w:rFonts w:ascii="Calibri" w:hAnsi="Calibri" w:cs="Arial"/>
                <w:b/>
                <w:bCs/>
                <w:sz w:val="20"/>
                <w:szCs w:val="20"/>
              </w:rPr>
              <w:t>Contact Name:</w:t>
            </w:r>
          </w:p>
          <w:p w14:paraId="4DE94230" w14:textId="77777777" w:rsidR="009739AB" w:rsidRPr="00AD4F35" w:rsidRDefault="009739AB" w:rsidP="00F87CF0">
            <w:pPr>
              <w:jc w:val="both"/>
              <w:rPr>
                <w:rFonts w:ascii="Calibri" w:hAnsi="Calibri" w:cs="Arial"/>
                <w:b/>
                <w:bCs/>
                <w:sz w:val="20"/>
                <w:szCs w:val="20"/>
              </w:rPr>
            </w:pPr>
            <w:r w:rsidRPr="00AD4F35">
              <w:rPr>
                <w:rFonts w:ascii="Calibri" w:hAnsi="Calibri" w:cs="Arial"/>
                <w:b/>
                <w:bCs/>
                <w:sz w:val="20"/>
                <w:szCs w:val="20"/>
              </w:rPr>
              <w:t>Address:</w:t>
            </w:r>
          </w:p>
          <w:p w14:paraId="089D1ADC" w14:textId="77777777" w:rsidR="009739AB" w:rsidRPr="00665DBB" w:rsidRDefault="009739AB" w:rsidP="00F87CF0">
            <w:pPr>
              <w:jc w:val="both"/>
              <w:rPr>
                <w:rFonts w:ascii="Calibri" w:hAnsi="Calibri" w:cs="Arial"/>
                <w:b/>
                <w:bCs/>
                <w:sz w:val="20"/>
                <w:szCs w:val="20"/>
              </w:rPr>
            </w:pPr>
            <w:r w:rsidRPr="00AD4F35">
              <w:rPr>
                <w:rFonts w:ascii="Calibri" w:hAnsi="Calibri" w:cs="Arial"/>
                <w:b/>
                <w:bCs/>
                <w:sz w:val="20"/>
                <w:szCs w:val="20"/>
              </w:rPr>
              <w:t>Telephone number:</w:t>
            </w:r>
          </w:p>
        </w:tc>
      </w:tr>
    </w:tbl>
    <w:p w14:paraId="527FAEA0" w14:textId="77777777" w:rsidR="009739AB" w:rsidRDefault="009739AB" w:rsidP="00F64CCC">
      <w:pPr>
        <w:ind w:left="567"/>
        <w:jc w:val="both"/>
        <w:rPr>
          <w:rFonts w:ascii="Calibri" w:hAnsi="Calibri" w:cs="Arial"/>
          <w:b/>
          <w:bCs/>
          <w:sz w:val="20"/>
          <w:szCs w:val="20"/>
        </w:rPr>
      </w:pPr>
    </w:p>
    <w:p w14:paraId="474B3246" w14:textId="77777777" w:rsidR="00F64CCC" w:rsidRPr="00AD4F35" w:rsidRDefault="00F64CCC" w:rsidP="38696DE5">
      <w:pPr>
        <w:ind w:left="567"/>
        <w:jc w:val="both"/>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2FE3045F" w14:textId="77777777" w:rsidR="001D6E75" w:rsidRDefault="001D6E75" w:rsidP="00F64CCC">
      <w:pPr>
        <w:jc w:val="both"/>
        <w:rPr>
          <w:rFonts w:ascii="Calibri" w:hAnsi="Calibri" w:cs="Arial"/>
          <w:b/>
          <w:sz w:val="20"/>
          <w:szCs w:val="20"/>
        </w:rPr>
      </w:pPr>
    </w:p>
    <w:p w14:paraId="23F243B6" w14:textId="77777777" w:rsidR="001D6E75" w:rsidRDefault="001D6E75" w:rsidP="00F64CCC">
      <w:pPr>
        <w:jc w:val="both"/>
        <w:rPr>
          <w:rFonts w:ascii="Calibri" w:hAnsi="Calibri" w:cs="Arial"/>
          <w:b/>
          <w:sz w:val="20"/>
          <w:szCs w:val="20"/>
        </w:rPr>
      </w:pPr>
    </w:p>
    <w:p w14:paraId="7CF2DEDB" w14:textId="77777777" w:rsidR="001D6E75" w:rsidRDefault="001D6E75" w:rsidP="00F64CCC">
      <w:pPr>
        <w:jc w:val="both"/>
        <w:rPr>
          <w:rFonts w:ascii="Calibri" w:hAnsi="Calibri" w:cs="Arial"/>
          <w:b/>
          <w:sz w:val="20"/>
          <w:szCs w:val="20"/>
        </w:rPr>
      </w:pPr>
    </w:p>
    <w:p w14:paraId="52DB609E" w14:textId="77777777" w:rsidR="001D6E75" w:rsidRDefault="001D6E75" w:rsidP="00F64CCC">
      <w:pPr>
        <w:jc w:val="both"/>
        <w:rPr>
          <w:rFonts w:ascii="Calibri" w:hAnsi="Calibri" w:cs="Arial"/>
          <w:b/>
          <w:sz w:val="20"/>
          <w:szCs w:val="20"/>
        </w:rPr>
      </w:pPr>
    </w:p>
    <w:p w14:paraId="0871F61A" w14:textId="77777777" w:rsidR="001D6E75" w:rsidRDefault="001D6E75" w:rsidP="00F64CCC">
      <w:pPr>
        <w:jc w:val="both"/>
        <w:rPr>
          <w:rFonts w:ascii="Calibri" w:hAnsi="Calibri" w:cs="Arial"/>
          <w:b/>
          <w:sz w:val="20"/>
          <w:szCs w:val="20"/>
        </w:rPr>
      </w:pPr>
    </w:p>
    <w:p w14:paraId="3549E89F" w14:textId="77777777" w:rsidR="001D6E75" w:rsidRDefault="001D6E75" w:rsidP="00F64CCC">
      <w:pPr>
        <w:jc w:val="both"/>
        <w:rPr>
          <w:rFonts w:ascii="Calibri" w:hAnsi="Calibri" w:cs="Arial"/>
          <w:b/>
          <w:sz w:val="20"/>
          <w:szCs w:val="20"/>
        </w:rPr>
      </w:pPr>
    </w:p>
    <w:p w14:paraId="688805B6" w14:textId="77777777" w:rsidR="001D6E75" w:rsidRDefault="001D6E75" w:rsidP="00F64CCC">
      <w:pPr>
        <w:jc w:val="both"/>
        <w:rPr>
          <w:rFonts w:ascii="Calibri" w:hAnsi="Calibri" w:cs="Arial"/>
          <w:b/>
          <w:sz w:val="20"/>
          <w:szCs w:val="20"/>
        </w:rPr>
      </w:pPr>
    </w:p>
    <w:p w14:paraId="283A68E6" w14:textId="77777777" w:rsidR="001D6E75" w:rsidRDefault="001D6E75" w:rsidP="00F64CCC">
      <w:pPr>
        <w:jc w:val="both"/>
        <w:rPr>
          <w:rFonts w:ascii="Calibri" w:hAnsi="Calibri" w:cs="Arial"/>
          <w:b/>
          <w:sz w:val="20"/>
          <w:szCs w:val="20"/>
        </w:rPr>
      </w:pPr>
    </w:p>
    <w:p w14:paraId="3993D668" w14:textId="77777777" w:rsidR="001D6E75" w:rsidRPr="00AD4F35" w:rsidRDefault="001D6E7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05CE18F9"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Do you use Subcontractors for the type of work for which you are applying?</w:t>
      </w:r>
      <w:r>
        <w:tab/>
      </w:r>
      <w:r w:rsidRPr="38696DE5">
        <w:rPr>
          <w:rFonts w:ascii="Calibri" w:hAnsi="Calibri" w:cs="Arial"/>
          <w:b/>
          <w:bCs/>
          <w:sz w:val="20"/>
          <w:szCs w:val="20"/>
        </w:rPr>
        <w:t>Yes</w:t>
      </w:r>
      <w:r w:rsidR="00590525" w:rsidRPr="38696DE5">
        <w:rPr>
          <w:rFonts w:ascii="Calibri" w:hAnsi="Calibri" w:cs="Arial"/>
          <w:b/>
          <w:bCs/>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38696DE5">
      <w:pPr>
        <w:jc w:val="both"/>
        <w:rPr>
          <w:rFonts w:ascii="Calibri" w:hAnsi="Calibri" w:cs="Arial"/>
          <w:sz w:val="20"/>
          <w:szCs w:val="20"/>
        </w:rPr>
      </w:pPr>
      <w:r w:rsidRPr="38696DE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38696DE5">
      <w:pPr>
        <w:jc w:val="both"/>
        <w:rPr>
          <w:rFonts w:ascii="Calibri" w:hAnsi="Calibri" w:cs="Arial"/>
          <w:sz w:val="20"/>
          <w:szCs w:val="20"/>
        </w:rPr>
      </w:pPr>
      <w:r w:rsidRPr="38696DE5">
        <w:rPr>
          <w:rFonts w:ascii="Calibri" w:hAnsi="Calibri" w:cs="Arial"/>
          <w:b/>
          <w:bCs/>
          <w:sz w:val="20"/>
          <w:szCs w:val="20"/>
        </w:rPr>
        <w:t>RELIANCE ON RESOURCES</w:t>
      </w:r>
      <w:r w:rsidR="00933173" w:rsidRPr="38696DE5">
        <w:rPr>
          <w:rFonts w:ascii="Calibri" w:hAnsi="Calibri" w:cs="Arial"/>
          <w:b/>
          <w:bCs/>
          <w:sz w:val="20"/>
          <w:szCs w:val="20"/>
        </w:rPr>
        <w:t xml:space="preserve"> for Technical /Professional Ability – company resources </w:t>
      </w:r>
      <w:r w:rsidRPr="38696DE5">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6 should be completed by the Applicant </w:t>
      </w:r>
      <w:r w:rsidR="00933173" w:rsidRPr="38696DE5">
        <w:rPr>
          <w:rFonts w:ascii="Calibri" w:hAnsi="Calibri" w:cs="Arial"/>
          <w:sz w:val="20"/>
          <w:szCs w:val="20"/>
        </w:rPr>
        <w:t xml:space="preserve"> and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42F59EBB"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63D73D61"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56492F94"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0353A749" w14:textId="77777777" w:rsidR="00920646" w:rsidRDefault="00920646" w:rsidP="00933173">
      <w:pPr>
        <w:rPr>
          <w:b/>
          <w:sz w:val="24"/>
          <w:szCs w:val="24"/>
        </w:rPr>
      </w:pPr>
    </w:p>
    <w:p w14:paraId="474B32CD" w14:textId="186D9500" w:rsidR="00F64CCC" w:rsidRDefault="00F64CCC" w:rsidP="00933173">
      <w:pPr>
        <w:rPr>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6E7E2C97" w14:textId="6B22D8E2" w:rsidR="00920646" w:rsidRDefault="00920646" w:rsidP="00933173">
      <w:pPr>
        <w:rPr>
          <w:b/>
          <w:sz w:val="24"/>
          <w:szCs w:val="24"/>
        </w:rPr>
      </w:pPr>
      <w:r>
        <w:rPr>
          <w:b/>
          <w:sz w:val="24"/>
          <w:szCs w:val="24"/>
        </w:rPr>
        <w:t>N/A</w:t>
      </w:r>
    </w:p>
    <w:p w14:paraId="6D827BB4" w14:textId="77777777" w:rsidR="00920646" w:rsidRDefault="00920646" w:rsidP="00933173">
      <w:pPr>
        <w:rPr>
          <w:b/>
          <w:sz w:val="24"/>
          <w:szCs w:val="24"/>
        </w:rPr>
      </w:pPr>
    </w:p>
    <w:p w14:paraId="7876F3DD" w14:textId="77777777" w:rsidR="00920646" w:rsidRDefault="00920646" w:rsidP="00933173">
      <w:pPr>
        <w:rPr>
          <w:b/>
          <w:sz w:val="24"/>
          <w:szCs w:val="24"/>
        </w:rPr>
      </w:pPr>
    </w:p>
    <w:p w14:paraId="04A4FAD1" w14:textId="77777777" w:rsidR="00920646" w:rsidRDefault="00920646" w:rsidP="00933173">
      <w:pPr>
        <w:rPr>
          <w:b/>
          <w:sz w:val="24"/>
          <w:szCs w:val="24"/>
        </w:rPr>
      </w:pPr>
    </w:p>
    <w:p w14:paraId="7B797602" w14:textId="77777777" w:rsidR="00920646" w:rsidRDefault="00920646" w:rsidP="00933173">
      <w:pPr>
        <w:rPr>
          <w:b/>
          <w:sz w:val="24"/>
          <w:szCs w:val="24"/>
        </w:rPr>
      </w:pPr>
    </w:p>
    <w:p w14:paraId="106FA225" w14:textId="77777777" w:rsidR="00920646" w:rsidRDefault="00920646" w:rsidP="00933173">
      <w:pPr>
        <w:rPr>
          <w:b/>
          <w:sz w:val="24"/>
          <w:szCs w:val="24"/>
        </w:rPr>
      </w:pPr>
    </w:p>
    <w:p w14:paraId="581C2BD5" w14:textId="77777777" w:rsidR="00920646" w:rsidRDefault="00920646" w:rsidP="00933173">
      <w:pPr>
        <w:rPr>
          <w:b/>
          <w:sz w:val="24"/>
          <w:szCs w:val="24"/>
        </w:rPr>
      </w:pPr>
    </w:p>
    <w:p w14:paraId="3095B172" w14:textId="77777777" w:rsidR="00920646" w:rsidRDefault="00920646" w:rsidP="00933173">
      <w:pPr>
        <w:rPr>
          <w:b/>
          <w:sz w:val="24"/>
          <w:szCs w:val="24"/>
        </w:rPr>
      </w:pPr>
    </w:p>
    <w:p w14:paraId="1C387739" w14:textId="77777777" w:rsidR="00920646" w:rsidRDefault="00920646" w:rsidP="00933173">
      <w:pPr>
        <w:rPr>
          <w:b/>
          <w:sz w:val="24"/>
          <w:szCs w:val="24"/>
        </w:rPr>
      </w:pPr>
    </w:p>
    <w:p w14:paraId="3B4F44D0" w14:textId="77777777" w:rsidR="00920646" w:rsidRDefault="00920646" w:rsidP="00933173">
      <w:pPr>
        <w:rPr>
          <w:b/>
          <w:sz w:val="24"/>
          <w:szCs w:val="24"/>
        </w:rPr>
      </w:pPr>
    </w:p>
    <w:p w14:paraId="56B2A5CB" w14:textId="77777777" w:rsidR="00920646" w:rsidRDefault="00920646" w:rsidP="00933173">
      <w:pPr>
        <w:rPr>
          <w:b/>
          <w:sz w:val="24"/>
          <w:szCs w:val="24"/>
        </w:rPr>
      </w:pPr>
    </w:p>
    <w:p w14:paraId="79C8CC28" w14:textId="77777777" w:rsidR="00920646" w:rsidRDefault="00920646" w:rsidP="00933173">
      <w:pPr>
        <w:rPr>
          <w:b/>
          <w:sz w:val="24"/>
          <w:szCs w:val="24"/>
        </w:rPr>
      </w:pPr>
    </w:p>
    <w:p w14:paraId="54692BA5" w14:textId="77777777" w:rsidR="00920646" w:rsidRDefault="00920646" w:rsidP="00933173">
      <w:pPr>
        <w:rPr>
          <w:b/>
          <w:sz w:val="24"/>
          <w:szCs w:val="24"/>
        </w:rPr>
      </w:pPr>
    </w:p>
    <w:p w14:paraId="0EEEB20F" w14:textId="77777777" w:rsidR="00920646" w:rsidRDefault="00920646" w:rsidP="00933173">
      <w:pPr>
        <w:rPr>
          <w:b/>
          <w:sz w:val="24"/>
          <w:szCs w:val="24"/>
        </w:rPr>
      </w:pPr>
    </w:p>
    <w:p w14:paraId="6B5D7F3D" w14:textId="77777777" w:rsidR="00920646" w:rsidRDefault="00920646" w:rsidP="00933173">
      <w:pPr>
        <w:rPr>
          <w:b/>
          <w:sz w:val="24"/>
          <w:szCs w:val="24"/>
        </w:rPr>
      </w:pPr>
    </w:p>
    <w:p w14:paraId="4BAFFA50" w14:textId="77777777" w:rsidR="00920646" w:rsidRDefault="00920646" w:rsidP="00933173">
      <w:pPr>
        <w:rPr>
          <w:b/>
          <w:sz w:val="24"/>
          <w:szCs w:val="24"/>
        </w:rPr>
      </w:pPr>
    </w:p>
    <w:p w14:paraId="02DBAA67" w14:textId="77777777" w:rsidR="00920646" w:rsidRDefault="00920646" w:rsidP="00933173">
      <w:pPr>
        <w:rPr>
          <w:b/>
          <w:sz w:val="24"/>
          <w:szCs w:val="24"/>
        </w:rPr>
      </w:pPr>
    </w:p>
    <w:p w14:paraId="629BF4CB" w14:textId="77777777" w:rsidR="00920646" w:rsidRDefault="00920646" w:rsidP="00933173">
      <w:pPr>
        <w:rPr>
          <w:b/>
          <w:sz w:val="24"/>
          <w:szCs w:val="24"/>
        </w:rPr>
      </w:pPr>
    </w:p>
    <w:p w14:paraId="06AF179E" w14:textId="77777777" w:rsidR="00920646" w:rsidRDefault="00920646" w:rsidP="00933173">
      <w:pPr>
        <w:rPr>
          <w:b/>
          <w:sz w:val="24"/>
          <w:szCs w:val="24"/>
        </w:rPr>
      </w:pPr>
    </w:p>
    <w:p w14:paraId="0B2A65C4" w14:textId="77777777" w:rsidR="00920646" w:rsidRDefault="00920646" w:rsidP="00933173">
      <w:pPr>
        <w:rPr>
          <w:b/>
          <w:sz w:val="24"/>
          <w:szCs w:val="24"/>
        </w:rPr>
      </w:pPr>
    </w:p>
    <w:p w14:paraId="22B6AA3D" w14:textId="77777777" w:rsidR="00920646" w:rsidRDefault="00920646" w:rsidP="00933173">
      <w:pPr>
        <w:rPr>
          <w:b/>
          <w:sz w:val="24"/>
          <w:szCs w:val="24"/>
        </w:rPr>
      </w:pPr>
    </w:p>
    <w:p w14:paraId="282D175D" w14:textId="77777777" w:rsidR="00920646" w:rsidRDefault="00920646" w:rsidP="00933173">
      <w:pPr>
        <w:rPr>
          <w:b/>
          <w:sz w:val="24"/>
          <w:szCs w:val="24"/>
        </w:rPr>
      </w:pPr>
    </w:p>
    <w:p w14:paraId="6A7432AD" w14:textId="77777777" w:rsidR="00920646" w:rsidRDefault="00920646" w:rsidP="00933173">
      <w:pPr>
        <w:rPr>
          <w:b/>
          <w:sz w:val="24"/>
          <w:szCs w:val="24"/>
        </w:rPr>
      </w:pPr>
    </w:p>
    <w:p w14:paraId="69A3351E" w14:textId="77777777" w:rsidR="00920646" w:rsidRDefault="00920646" w:rsidP="00933173">
      <w:pPr>
        <w:rPr>
          <w:b/>
          <w:sz w:val="24"/>
          <w:szCs w:val="24"/>
        </w:rPr>
      </w:pPr>
    </w:p>
    <w:p w14:paraId="03BF34CB" w14:textId="77777777" w:rsidR="00920646" w:rsidRDefault="00920646" w:rsidP="00933173">
      <w:pPr>
        <w:rPr>
          <w:b/>
          <w:sz w:val="24"/>
          <w:szCs w:val="24"/>
        </w:rPr>
      </w:pPr>
    </w:p>
    <w:p w14:paraId="472DEFC2" w14:textId="77777777" w:rsidR="00920646" w:rsidRDefault="00920646" w:rsidP="00933173">
      <w:pPr>
        <w:rPr>
          <w:b/>
          <w:sz w:val="24"/>
          <w:szCs w:val="24"/>
        </w:rPr>
      </w:pPr>
    </w:p>
    <w:p w14:paraId="7BB562BA" w14:textId="77777777" w:rsidR="00920646" w:rsidRDefault="00920646" w:rsidP="00933173">
      <w:pPr>
        <w:rPr>
          <w:b/>
          <w:sz w:val="24"/>
          <w:szCs w:val="24"/>
        </w:rPr>
      </w:pPr>
    </w:p>
    <w:p w14:paraId="3462A159" w14:textId="77777777" w:rsidR="00920646" w:rsidRPr="003C0E78" w:rsidRDefault="00920646" w:rsidP="00933173">
      <w:pPr>
        <w:rPr>
          <w:rFonts w:eastAsiaTheme="majorEastAsia" w:cstheme="majorBidi"/>
          <w:b/>
          <w:sz w:val="24"/>
          <w:szCs w:val="24"/>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7777777" w:rsidR="00473AEC" w:rsidRPr="001A488E" w:rsidRDefault="00473AEC" w:rsidP="008F6DA2">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203D8C">
            <w:pPr>
              <w:pStyle w:val="ListParagraph"/>
              <w:spacing w:before="120" w:after="120" w:line="276" w:lineRule="auto"/>
              <w:rPr>
                <w:rFonts w:cs="Arial"/>
                <w:bCs/>
                <w:sz w:val="20"/>
                <w:szCs w:val="20"/>
              </w:rPr>
            </w:pPr>
          </w:p>
          <w:p w14:paraId="40B683BD" w14:textId="77777777" w:rsidR="00473AEC" w:rsidRPr="00C44AB9" w:rsidRDefault="00473AEC" w:rsidP="00203D8C">
            <w:pPr>
              <w:pStyle w:val="ListParagraph"/>
              <w:spacing w:after="0" w:line="240" w:lineRule="auto"/>
              <w:jc w:val="both"/>
              <w:rPr>
                <w:rFonts w:cs="Arial"/>
                <w:bCs/>
                <w:sz w:val="20"/>
                <w:szCs w:val="20"/>
              </w:rPr>
            </w:pP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38696DE5">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728397FA" w14:textId="77777777" w:rsidR="00473AEC" w:rsidRPr="001A488E" w:rsidRDefault="00473AEC" w:rsidP="008F6DA2">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Social and Economic Sustainability:</w:t>
            </w:r>
          </w:p>
          <w:p w14:paraId="3D6A425D" w14:textId="77777777" w:rsidR="00473AEC" w:rsidRDefault="00473AEC" w:rsidP="00203D8C">
            <w:pPr>
              <w:pStyle w:val="AJTableStyle100"/>
              <w:spacing w:before="120" w:after="120" w:line="360" w:lineRule="auto"/>
              <w:ind w:left="0"/>
              <w:rPr>
                <w:rFonts w:asciiTheme="minorHAnsi" w:hAnsiTheme="minorHAnsi" w:cs="Arial"/>
                <w:bCs/>
                <w:sz w:val="20"/>
                <w:szCs w:val="20"/>
              </w:rPr>
            </w:pPr>
          </w:p>
          <w:p w14:paraId="04DF5BDB" w14:textId="77953303" w:rsidR="00473AEC" w:rsidRPr="003B5CF7" w:rsidRDefault="00473AEC" w:rsidP="38696DE5">
            <w:pPr>
              <w:spacing w:after="0" w:line="240" w:lineRule="auto"/>
              <w:jc w:val="both"/>
              <w:rPr>
                <w:rFonts w:cs="Arial"/>
                <w:sz w:val="20"/>
                <w:szCs w:val="20"/>
              </w:rPr>
            </w:pPr>
            <w:r w:rsidRPr="38696DE5">
              <w:rPr>
                <w:rFonts w:cs="Arial"/>
                <w:sz w:val="20"/>
                <w:szCs w:val="20"/>
              </w:rPr>
              <w:t xml:space="preserve"> </w:t>
            </w:r>
          </w:p>
        </w:tc>
      </w:tr>
      <w:tr w:rsidR="00473AEC" w:rsidRPr="00665EF5" w14:paraId="05E017AE" w14:textId="77777777" w:rsidTr="38696DE5">
        <w:tc>
          <w:tcPr>
            <w:tcW w:w="9242" w:type="dxa"/>
          </w:tcPr>
          <w:p w14:paraId="5A58F526"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r w:rsidRPr="38696DE5">
        <w:rPr>
          <w:b/>
          <w:bCs/>
          <w:sz w:val="20"/>
          <w:szCs w:val="20"/>
          <w:u w:val="single"/>
        </w:rPr>
        <w:t>APPLICANTS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38696DE5">
      <w:pPr>
        <w:pBdr>
          <w:left w:val="single" w:sz="6" w:space="0" w:color="auto"/>
          <w:right w:val="single" w:sz="6" w:space="0" w:color="auto"/>
        </w:pBdr>
        <w:shd w:val="clear" w:color="auto" w:fill="C0C0C0"/>
        <w:rPr>
          <w:sz w:val="20"/>
          <w:szCs w:val="20"/>
        </w:rPr>
      </w:pPr>
      <w:r w:rsidRPr="38696DE5">
        <w:rPr>
          <w:b/>
          <w:bCs/>
          <w:sz w:val="20"/>
          <w:szCs w:val="20"/>
          <w:u w:val="single"/>
        </w:rPr>
        <w:t>APPLICANTS PLEASE REFER TO NOTE No 3</w:t>
      </w:r>
      <w:r w:rsidRPr="38696DE5">
        <w:rPr>
          <w:sz w:val="20"/>
          <w:szCs w:val="20"/>
        </w:rPr>
        <w:t xml:space="preserve"> set out at the end of the Declaration, before executing this Declaration. </w:t>
      </w:r>
    </w:p>
    <w:p w14:paraId="474B334E" w14:textId="77777777"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8696DE5">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w:t>
            </w:r>
            <w:proofErr w:type="spellStart"/>
            <w:r w:rsidRPr="38696DE5">
              <w:rPr>
                <w:rFonts w:asciiTheme="minorHAnsi" w:hAnsiTheme="minorHAnsi"/>
              </w:rPr>
              <w:t>i</w:t>
            </w:r>
            <w:proofErr w:type="spellEnd"/>
            <w:r w:rsidRPr="38696DE5">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8696DE5">
        <w:rPr>
          <w:rFonts w:cs="Arial"/>
          <w:b/>
          <w:bCs/>
          <w:sz w:val="20"/>
          <w:szCs w:val="20"/>
        </w:rPr>
        <w:t>SIGNATURE: ……………………………………………….</w:t>
      </w:r>
      <w:r>
        <w:tab/>
      </w:r>
      <w:r>
        <w:tab/>
      </w:r>
      <w:r w:rsidRPr="38696DE5">
        <w:rPr>
          <w:rFonts w:cs="Arial"/>
          <w:b/>
          <w:bCs/>
          <w:sz w:val="20"/>
          <w:szCs w:val="20"/>
        </w:rPr>
        <w:t>DATE: ………………………………..</w:t>
      </w:r>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F6DA2">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F6DA2">
      <w:pPr>
        <w:pStyle w:val="ListParagraph"/>
        <w:numPr>
          <w:ilvl w:val="0"/>
          <w:numId w:val="9"/>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8F6DA2">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F6DA2">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F6DA2">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F6DA2">
      <w:pPr>
        <w:pStyle w:val="ListParagraph"/>
        <w:numPr>
          <w:ilvl w:val="0"/>
          <w:numId w:val="9"/>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F6DA2">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F6DA2">
      <w:pPr>
        <w:pStyle w:val="ListParagraph"/>
        <w:numPr>
          <w:ilvl w:val="0"/>
          <w:numId w:val="9"/>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F6DA2">
      <w:pPr>
        <w:pStyle w:val="ListParagraph"/>
        <w:numPr>
          <w:ilvl w:val="0"/>
          <w:numId w:val="9"/>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F6DA2">
      <w:pPr>
        <w:pStyle w:val="ListParagraph"/>
        <w:numPr>
          <w:ilvl w:val="0"/>
          <w:numId w:val="9"/>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38696DE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F6DA2">
      <w:pPr>
        <w:pStyle w:val="ListParagraph"/>
        <w:numPr>
          <w:ilvl w:val="0"/>
          <w:numId w:val="9"/>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1" w:name="_DV_M47"/>
      <w:bookmarkStart w:id="32" w:name="_DV_M48"/>
      <w:bookmarkEnd w:id="31"/>
      <w:bookmarkEnd w:id="32"/>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33" w:name="_DV_M49"/>
      <w:bookmarkEnd w:id="33"/>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34" w:name="_DV_M50"/>
      <w:bookmarkEnd w:id="34"/>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35" w:name="_DV_M51"/>
      <w:bookmarkEnd w:id="35"/>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Full Name and Address of Member (and details of entity on whose resources the Member is relying if applicable )</w:t>
            </w:r>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F6DA2">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F6DA2">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F6DA2">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F6DA2">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F6DA2">
      <w:pPr>
        <w:pStyle w:val="ListParagraph"/>
        <w:numPr>
          <w:ilvl w:val="0"/>
          <w:numId w:val="17"/>
        </w:numPr>
        <w:rPr>
          <w:sz w:val="20"/>
          <w:szCs w:val="20"/>
        </w:rPr>
      </w:pPr>
      <w:r w:rsidRPr="38696DE5">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F6DA2">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38696DE5">
      <w:pPr>
        <w:jc w:val="both"/>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77777777"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CONTRACT NOTICE FOR THE SUPPLY OF [                  ] GOODS/SERVICES TO IE</w:t>
      </w:r>
    </w:p>
    <w:p w14:paraId="474B3448" w14:textId="77777777" w:rsidR="00024A98" w:rsidRPr="00AD4F35" w:rsidRDefault="00024A98" w:rsidP="38696DE5">
      <w:pPr>
        <w:spacing w:line="276" w:lineRule="auto"/>
        <w:jc w:val="both"/>
        <w:rPr>
          <w:b/>
          <w:bCs/>
          <w:sz w:val="20"/>
          <w:szCs w:val="20"/>
        </w:rPr>
      </w:pPr>
      <w:r w:rsidRPr="38696DE5">
        <w:rPr>
          <w:sz w:val="20"/>
          <w:szCs w:val="20"/>
        </w:rPr>
        <w:t>On behalf of</w:t>
      </w:r>
      <w:r w:rsidRPr="38696DE5">
        <w:rPr>
          <w:b/>
          <w:bCs/>
          <w:sz w:val="20"/>
          <w:szCs w:val="20"/>
        </w:rPr>
        <w:t xml:space="preserve"> [                     ] (</w:t>
      </w:r>
      <w:r w:rsidRPr="38696DE5">
        <w:rPr>
          <w:b/>
          <w:bCs/>
          <w:i/>
          <w:iCs/>
          <w:sz w:val="20"/>
          <w:szCs w:val="20"/>
        </w:rPr>
        <w:t>insert full legal name of Applicant) [name of entity on whom the Applicant relies to satisfy any of the selection criteria)</w:t>
      </w:r>
      <w:r w:rsidRPr="38696DE5">
        <w:rPr>
          <w:sz w:val="20"/>
          <w:szCs w:val="20"/>
        </w:rPr>
        <w:t xml:space="preserve">, I hereby agree and declare the following: </w:t>
      </w:r>
    </w:p>
    <w:p w14:paraId="474B3449" w14:textId="77777777" w:rsidR="002613FB" w:rsidRDefault="002613FB" w:rsidP="008F6DA2">
      <w:pPr>
        <w:pStyle w:val="ListParagraph"/>
        <w:numPr>
          <w:ilvl w:val="0"/>
          <w:numId w:val="13"/>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F6DA2">
      <w:pPr>
        <w:pStyle w:val="ListParagraph"/>
        <w:numPr>
          <w:ilvl w:val="0"/>
          <w:numId w:val="13"/>
        </w:numPr>
        <w:spacing w:line="276" w:lineRule="auto"/>
        <w:ind w:left="567" w:hanging="567"/>
        <w:jc w:val="both"/>
        <w:rPr>
          <w:sz w:val="20"/>
          <w:szCs w:val="20"/>
        </w:rPr>
      </w:pPr>
      <w:r w:rsidRPr="38696DE5">
        <w:rPr>
          <w:sz w:val="20"/>
          <w:szCs w:val="20"/>
        </w:rPr>
        <w:t>I understand that the information provided will be used in the selection process to assess my organisation’s suitability to be invited to participate further in this procurement, and I am signing on behalf of [                               ]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F6DA2">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F6DA2">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F6DA2">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F6DA2">
      <w:pPr>
        <w:pStyle w:val="ListParagraph"/>
        <w:numPr>
          <w:ilvl w:val="0"/>
          <w:numId w:val="13"/>
        </w:numPr>
        <w:spacing w:line="276" w:lineRule="auto"/>
        <w:ind w:left="567" w:hanging="567"/>
        <w:jc w:val="both"/>
        <w:rPr>
          <w:sz w:val="20"/>
          <w:szCs w:val="20"/>
        </w:rPr>
      </w:pPr>
      <w:r w:rsidRPr="38696DE5">
        <w:rPr>
          <w:sz w:val="20"/>
          <w:szCs w:val="20"/>
        </w:rPr>
        <w:t xml:space="preserve">I agree that, if awarded the contract, [                            ]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F6DA2">
      <w:pPr>
        <w:pStyle w:val="ListParagraph"/>
        <w:numPr>
          <w:ilvl w:val="0"/>
          <w:numId w:val="13"/>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F6DA2">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F6DA2">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F6DA2">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7FCD4" w14:textId="77777777" w:rsidR="00323519" w:rsidRDefault="00323519" w:rsidP="000F6E53">
      <w:pPr>
        <w:spacing w:after="0" w:line="240" w:lineRule="auto"/>
      </w:pPr>
      <w:r>
        <w:separator/>
      </w:r>
    </w:p>
  </w:endnote>
  <w:endnote w:type="continuationSeparator" w:id="0">
    <w:p w14:paraId="530D078F" w14:textId="77777777" w:rsidR="00323519" w:rsidRDefault="00323519" w:rsidP="000F6E53">
      <w:pPr>
        <w:spacing w:after="0" w:line="240" w:lineRule="auto"/>
      </w:pPr>
      <w:r>
        <w:continuationSeparator/>
      </w:r>
    </w:p>
  </w:endnote>
  <w:endnote w:type="continuationNotice" w:id="1">
    <w:p w14:paraId="1C37A268" w14:textId="77777777" w:rsidR="00323519" w:rsidRDefault="003235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FFF9850" w14:textId="77777777" w:rsidR="00C63595" w:rsidRDefault="00C63595">
            <w:pPr>
              <w:pStyle w:val="Footer"/>
              <w:jc w:val="right"/>
              <w:rPr>
                <w:sz w:val="20"/>
                <w:szCs w:val="20"/>
              </w:rPr>
            </w:pPr>
          </w:p>
          <w:p w14:paraId="474B347C" w14:textId="34795BEB" w:rsidR="00CE54A0" w:rsidRPr="00025538" w:rsidRDefault="00CE54A0">
            <w:pPr>
              <w:pStyle w:val="Footer"/>
              <w:jc w:val="right"/>
              <w:rPr>
                <w:sz w:val="20"/>
                <w:szCs w:val="20"/>
              </w:rPr>
            </w:pP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1B6CD" w14:textId="77777777" w:rsidR="00323519" w:rsidRDefault="00323519" w:rsidP="000F6E53">
      <w:pPr>
        <w:spacing w:after="0" w:line="240" w:lineRule="auto"/>
      </w:pPr>
      <w:r>
        <w:separator/>
      </w:r>
    </w:p>
  </w:footnote>
  <w:footnote w:type="continuationSeparator" w:id="0">
    <w:p w14:paraId="6701F59F" w14:textId="77777777" w:rsidR="00323519" w:rsidRDefault="00323519" w:rsidP="000F6E53">
      <w:pPr>
        <w:spacing w:after="0" w:line="240" w:lineRule="auto"/>
      </w:pPr>
      <w:r>
        <w:continuationSeparator/>
      </w:r>
    </w:p>
  </w:footnote>
  <w:footnote w:type="continuationNotice" w:id="1">
    <w:p w14:paraId="0C549926" w14:textId="77777777" w:rsidR="00323519" w:rsidRDefault="003235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58F986B4"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Tender Reference:</w:t>
    </w:r>
    <w:r w:rsidR="00CB66F1">
      <w:rPr>
        <w:sz w:val="20"/>
        <w:szCs w:val="20"/>
      </w:rPr>
      <w:t xml:space="preserve"> 9901</w:t>
    </w:r>
    <w:r w:rsidR="4CB48853" w:rsidRPr="00790107">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4"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6B137FD3"/>
    <w:multiLevelType w:val="hybridMultilevel"/>
    <w:tmpl w:val="37484ABE"/>
    <w:lvl w:ilvl="0" w:tplc="18090001">
      <w:start w:val="1"/>
      <w:numFmt w:val="bullet"/>
      <w:lvlText w:val=""/>
      <w:lvlJc w:val="left"/>
      <w:pPr>
        <w:ind w:left="1440" w:hanging="360"/>
      </w:pPr>
      <w:rPr>
        <w:rFonts w:ascii="Symbol" w:hAnsi="Symbol" w:hint="default"/>
      </w:rPr>
    </w:lvl>
    <w:lvl w:ilvl="1" w:tplc="E290317A">
      <w:numFmt w:val="bullet"/>
      <w:lvlText w:val="•"/>
      <w:lvlJc w:val="left"/>
      <w:pPr>
        <w:ind w:left="2160" w:hanging="360"/>
      </w:pPr>
      <w:rPr>
        <w:rFonts w:ascii="Calibri" w:eastAsia="Calibri" w:hAnsi="Calibri" w:cs="Calibri"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71D374E1"/>
    <w:multiLevelType w:val="hybridMultilevel"/>
    <w:tmpl w:val="CD9ED71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96172150">
    <w:abstractNumId w:val="5"/>
  </w:num>
  <w:num w:numId="2" w16cid:durableId="1666588485">
    <w:abstractNumId w:val="8"/>
  </w:num>
  <w:num w:numId="3" w16cid:durableId="1753434374">
    <w:abstractNumId w:val="12"/>
  </w:num>
  <w:num w:numId="4" w16cid:durableId="1471022860">
    <w:abstractNumId w:val="15"/>
  </w:num>
  <w:num w:numId="5" w16cid:durableId="696658183">
    <w:abstractNumId w:val="11"/>
  </w:num>
  <w:num w:numId="6" w16cid:durableId="567961331">
    <w:abstractNumId w:val="7"/>
  </w:num>
  <w:num w:numId="7" w16cid:durableId="703402877">
    <w:abstractNumId w:val="4"/>
  </w:num>
  <w:num w:numId="8" w16cid:durableId="587999700">
    <w:abstractNumId w:val="17"/>
  </w:num>
  <w:num w:numId="9" w16cid:durableId="490174327">
    <w:abstractNumId w:val="14"/>
  </w:num>
  <w:num w:numId="10" w16cid:durableId="1683362186">
    <w:abstractNumId w:val="18"/>
  </w:num>
  <w:num w:numId="11" w16cid:durableId="1168859577">
    <w:abstractNumId w:val="13"/>
  </w:num>
  <w:num w:numId="12" w16cid:durableId="1452358419">
    <w:abstractNumId w:val="16"/>
  </w:num>
  <w:num w:numId="13" w16cid:durableId="27529365">
    <w:abstractNumId w:val="10"/>
  </w:num>
  <w:num w:numId="14" w16cid:durableId="774714429">
    <w:abstractNumId w:val="1"/>
  </w:num>
  <w:num w:numId="15" w16cid:durableId="197857670">
    <w:abstractNumId w:val="2"/>
  </w:num>
  <w:num w:numId="16" w16cid:durableId="457913803">
    <w:abstractNumId w:val="6"/>
  </w:num>
  <w:num w:numId="17" w16cid:durableId="1934164868">
    <w:abstractNumId w:val="0"/>
  </w:num>
  <w:num w:numId="18" w16cid:durableId="1048067113">
    <w:abstractNumId w:val="3"/>
  </w:num>
  <w:num w:numId="19" w16cid:durableId="1098330224">
    <w:abstractNumId w:val="9"/>
  </w:num>
  <w:num w:numId="20" w16cid:durableId="1087268232">
    <w:abstractNumId w:val="19"/>
  </w:num>
  <w:num w:numId="21" w16cid:durableId="429400912">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C7ED6"/>
    <w:rsid w:val="000D021B"/>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9758E"/>
    <w:rsid w:val="001A0F33"/>
    <w:rsid w:val="001A2383"/>
    <w:rsid w:val="001B0D59"/>
    <w:rsid w:val="001C3CF5"/>
    <w:rsid w:val="001C7D43"/>
    <w:rsid w:val="001D0098"/>
    <w:rsid w:val="001D0268"/>
    <w:rsid w:val="001D6E75"/>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50763"/>
    <w:rsid w:val="00251A9C"/>
    <w:rsid w:val="00254207"/>
    <w:rsid w:val="0025473F"/>
    <w:rsid w:val="00254CF2"/>
    <w:rsid w:val="00255F6C"/>
    <w:rsid w:val="00260585"/>
    <w:rsid w:val="002613FB"/>
    <w:rsid w:val="00275178"/>
    <w:rsid w:val="00276497"/>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2D39"/>
    <w:rsid w:val="002E4EAE"/>
    <w:rsid w:val="002E6A63"/>
    <w:rsid w:val="002F38A0"/>
    <w:rsid w:val="002F4F96"/>
    <w:rsid w:val="002F70C6"/>
    <w:rsid w:val="00301B12"/>
    <w:rsid w:val="00304B5B"/>
    <w:rsid w:val="00311FE5"/>
    <w:rsid w:val="003122DB"/>
    <w:rsid w:val="00313B8D"/>
    <w:rsid w:val="003152D9"/>
    <w:rsid w:val="0031725C"/>
    <w:rsid w:val="003215F8"/>
    <w:rsid w:val="00323519"/>
    <w:rsid w:val="0032473B"/>
    <w:rsid w:val="00327031"/>
    <w:rsid w:val="0033133B"/>
    <w:rsid w:val="00331901"/>
    <w:rsid w:val="00335FB6"/>
    <w:rsid w:val="003400F3"/>
    <w:rsid w:val="003416A0"/>
    <w:rsid w:val="00343895"/>
    <w:rsid w:val="00345618"/>
    <w:rsid w:val="003500BF"/>
    <w:rsid w:val="003503DF"/>
    <w:rsid w:val="00350BD8"/>
    <w:rsid w:val="00351052"/>
    <w:rsid w:val="00352903"/>
    <w:rsid w:val="00352D20"/>
    <w:rsid w:val="00355B18"/>
    <w:rsid w:val="00357BF8"/>
    <w:rsid w:val="00363F73"/>
    <w:rsid w:val="0036460E"/>
    <w:rsid w:val="003649AB"/>
    <w:rsid w:val="00365F32"/>
    <w:rsid w:val="00365F3E"/>
    <w:rsid w:val="0036722C"/>
    <w:rsid w:val="00374454"/>
    <w:rsid w:val="00382F87"/>
    <w:rsid w:val="00383595"/>
    <w:rsid w:val="00384F06"/>
    <w:rsid w:val="00393D29"/>
    <w:rsid w:val="003A0494"/>
    <w:rsid w:val="003A08E2"/>
    <w:rsid w:val="003A1B19"/>
    <w:rsid w:val="003A2513"/>
    <w:rsid w:val="003A4AB7"/>
    <w:rsid w:val="003B70DF"/>
    <w:rsid w:val="003C0E53"/>
    <w:rsid w:val="003C0E78"/>
    <w:rsid w:val="003C0F4D"/>
    <w:rsid w:val="003C1111"/>
    <w:rsid w:val="003C27D7"/>
    <w:rsid w:val="003C2A1C"/>
    <w:rsid w:val="003C4F5C"/>
    <w:rsid w:val="003D4044"/>
    <w:rsid w:val="003D5666"/>
    <w:rsid w:val="003D776D"/>
    <w:rsid w:val="003E13FE"/>
    <w:rsid w:val="003E212A"/>
    <w:rsid w:val="003E3175"/>
    <w:rsid w:val="003E5F84"/>
    <w:rsid w:val="003F3263"/>
    <w:rsid w:val="003F5469"/>
    <w:rsid w:val="004034C8"/>
    <w:rsid w:val="00406D64"/>
    <w:rsid w:val="00412C67"/>
    <w:rsid w:val="004209F1"/>
    <w:rsid w:val="00421CC2"/>
    <w:rsid w:val="0042285F"/>
    <w:rsid w:val="0042478D"/>
    <w:rsid w:val="004361D6"/>
    <w:rsid w:val="00436E0A"/>
    <w:rsid w:val="00436ED0"/>
    <w:rsid w:val="00454B28"/>
    <w:rsid w:val="00456145"/>
    <w:rsid w:val="00456C80"/>
    <w:rsid w:val="004624EC"/>
    <w:rsid w:val="00470B70"/>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6691"/>
    <w:rsid w:val="004D1981"/>
    <w:rsid w:val="004D2E48"/>
    <w:rsid w:val="004D3AB9"/>
    <w:rsid w:val="004D55AA"/>
    <w:rsid w:val="004E22BF"/>
    <w:rsid w:val="004E3CE4"/>
    <w:rsid w:val="004E559B"/>
    <w:rsid w:val="004F0521"/>
    <w:rsid w:val="004F24CC"/>
    <w:rsid w:val="004F5AA6"/>
    <w:rsid w:val="004F793A"/>
    <w:rsid w:val="005000CE"/>
    <w:rsid w:val="0050106C"/>
    <w:rsid w:val="00501080"/>
    <w:rsid w:val="005041BE"/>
    <w:rsid w:val="0050696B"/>
    <w:rsid w:val="005154CA"/>
    <w:rsid w:val="00520515"/>
    <w:rsid w:val="00523AFF"/>
    <w:rsid w:val="00525ACB"/>
    <w:rsid w:val="005340F9"/>
    <w:rsid w:val="00535CFA"/>
    <w:rsid w:val="00536CDF"/>
    <w:rsid w:val="00541199"/>
    <w:rsid w:val="00541759"/>
    <w:rsid w:val="0054241F"/>
    <w:rsid w:val="00552E77"/>
    <w:rsid w:val="00562996"/>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283"/>
    <w:rsid w:val="005A7380"/>
    <w:rsid w:val="005A74B9"/>
    <w:rsid w:val="005B0E35"/>
    <w:rsid w:val="005B42FE"/>
    <w:rsid w:val="005B4AB1"/>
    <w:rsid w:val="005B662F"/>
    <w:rsid w:val="005C09D7"/>
    <w:rsid w:val="005C307E"/>
    <w:rsid w:val="005C3449"/>
    <w:rsid w:val="005C5394"/>
    <w:rsid w:val="005D0671"/>
    <w:rsid w:val="005D1F89"/>
    <w:rsid w:val="005D3991"/>
    <w:rsid w:val="005E2317"/>
    <w:rsid w:val="005E66C8"/>
    <w:rsid w:val="005F04CA"/>
    <w:rsid w:val="005F2ECE"/>
    <w:rsid w:val="005F3ABE"/>
    <w:rsid w:val="005F724A"/>
    <w:rsid w:val="00600B10"/>
    <w:rsid w:val="0060746D"/>
    <w:rsid w:val="00607595"/>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5BBDD"/>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A54EE"/>
    <w:rsid w:val="006B4D90"/>
    <w:rsid w:val="006C2C49"/>
    <w:rsid w:val="006C3B6F"/>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23997"/>
    <w:rsid w:val="00730064"/>
    <w:rsid w:val="00734851"/>
    <w:rsid w:val="0073774F"/>
    <w:rsid w:val="00747405"/>
    <w:rsid w:val="00747C67"/>
    <w:rsid w:val="00750F6D"/>
    <w:rsid w:val="00752D5F"/>
    <w:rsid w:val="00753480"/>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476"/>
    <w:rsid w:val="007A3E3B"/>
    <w:rsid w:val="007B16C4"/>
    <w:rsid w:val="007B64C4"/>
    <w:rsid w:val="007C11A4"/>
    <w:rsid w:val="007C16B7"/>
    <w:rsid w:val="007C5A3C"/>
    <w:rsid w:val="007C6908"/>
    <w:rsid w:val="007D16E9"/>
    <w:rsid w:val="007D642A"/>
    <w:rsid w:val="007E1FDD"/>
    <w:rsid w:val="007E7B32"/>
    <w:rsid w:val="007F43E0"/>
    <w:rsid w:val="007F4F8D"/>
    <w:rsid w:val="00801043"/>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98F"/>
    <w:rsid w:val="008B5B6D"/>
    <w:rsid w:val="008C47E2"/>
    <w:rsid w:val="008C7CDE"/>
    <w:rsid w:val="008D36ED"/>
    <w:rsid w:val="008D6E15"/>
    <w:rsid w:val="008E0FF0"/>
    <w:rsid w:val="008E214C"/>
    <w:rsid w:val="008E294F"/>
    <w:rsid w:val="008E2C85"/>
    <w:rsid w:val="008E3A37"/>
    <w:rsid w:val="008E7CB3"/>
    <w:rsid w:val="008F47F5"/>
    <w:rsid w:val="008F4BD3"/>
    <w:rsid w:val="008F6DA2"/>
    <w:rsid w:val="00904206"/>
    <w:rsid w:val="00905BB0"/>
    <w:rsid w:val="009071A2"/>
    <w:rsid w:val="00911E3B"/>
    <w:rsid w:val="00912B7F"/>
    <w:rsid w:val="0091749B"/>
    <w:rsid w:val="00920646"/>
    <w:rsid w:val="0092086F"/>
    <w:rsid w:val="0092217C"/>
    <w:rsid w:val="009222C8"/>
    <w:rsid w:val="009261A9"/>
    <w:rsid w:val="00933173"/>
    <w:rsid w:val="009336C7"/>
    <w:rsid w:val="0093534E"/>
    <w:rsid w:val="00936A80"/>
    <w:rsid w:val="009402A1"/>
    <w:rsid w:val="009405E9"/>
    <w:rsid w:val="0094371C"/>
    <w:rsid w:val="00961AF4"/>
    <w:rsid w:val="00961D50"/>
    <w:rsid w:val="00967CF8"/>
    <w:rsid w:val="00971B31"/>
    <w:rsid w:val="00972FA8"/>
    <w:rsid w:val="009739AB"/>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35D0"/>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1FFB"/>
    <w:rsid w:val="00A728CB"/>
    <w:rsid w:val="00A81D31"/>
    <w:rsid w:val="00A83915"/>
    <w:rsid w:val="00A83B4C"/>
    <w:rsid w:val="00A84144"/>
    <w:rsid w:val="00A85EB8"/>
    <w:rsid w:val="00A9085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17CC0"/>
    <w:rsid w:val="00B21CB5"/>
    <w:rsid w:val="00B22BDC"/>
    <w:rsid w:val="00B3151C"/>
    <w:rsid w:val="00B35ECE"/>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402E"/>
    <w:rsid w:val="00BA6696"/>
    <w:rsid w:val="00BB5325"/>
    <w:rsid w:val="00BB56E7"/>
    <w:rsid w:val="00BB57B5"/>
    <w:rsid w:val="00BC1787"/>
    <w:rsid w:val="00BC1E2E"/>
    <w:rsid w:val="00BC4B0D"/>
    <w:rsid w:val="00BD1399"/>
    <w:rsid w:val="00BD2425"/>
    <w:rsid w:val="00BD2D89"/>
    <w:rsid w:val="00BD3DDD"/>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23543"/>
    <w:rsid w:val="00C364CB"/>
    <w:rsid w:val="00C43C9D"/>
    <w:rsid w:val="00C45CCF"/>
    <w:rsid w:val="00C50DD5"/>
    <w:rsid w:val="00C5432C"/>
    <w:rsid w:val="00C55B0A"/>
    <w:rsid w:val="00C56DB0"/>
    <w:rsid w:val="00C63221"/>
    <w:rsid w:val="00C63595"/>
    <w:rsid w:val="00C6546A"/>
    <w:rsid w:val="00C66E9F"/>
    <w:rsid w:val="00C71F7F"/>
    <w:rsid w:val="00C72211"/>
    <w:rsid w:val="00C84383"/>
    <w:rsid w:val="00C933E6"/>
    <w:rsid w:val="00C97EEF"/>
    <w:rsid w:val="00CA4412"/>
    <w:rsid w:val="00CB22CE"/>
    <w:rsid w:val="00CB2EA6"/>
    <w:rsid w:val="00CB3213"/>
    <w:rsid w:val="00CB37AB"/>
    <w:rsid w:val="00CB3CB3"/>
    <w:rsid w:val="00CB66F1"/>
    <w:rsid w:val="00CB78B8"/>
    <w:rsid w:val="00CC1729"/>
    <w:rsid w:val="00CC34EC"/>
    <w:rsid w:val="00CC45F1"/>
    <w:rsid w:val="00CC4713"/>
    <w:rsid w:val="00CC76AB"/>
    <w:rsid w:val="00CC7859"/>
    <w:rsid w:val="00CD0971"/>
    <w:rsid w:val="00CD31C3"/>
    <w:rsid w:val="00CD5F73"/>
    <w:rsid w:val="00CE47BC"/>
    <w:rsid w:val="00CE54A0"/>
    <w:rsid w:val="00CF4787"/>
    <w:rsid w:val="00CF553C"/>
    <w:rsid w:val="00CF751D"/>
    <w:rsid w:val="00D046CA"/>
    <w:rsid w:val="00D106F8"/>
    <w:rsid w:val="00D129C1"/>
    <w:rsid w:val="00D14F3F"/>
    <w:rsid w:val="00D1569C"/>
    <w:rsid w:val="00D2127F"/>
    <w:rsid w:val="00D2291C"/>
    <w:rsid w:val="00D22D03"/>
    <w:rsid w:val="00D2316D"/>
    <w:rsid w:val="00D31D29"/>
    <w:rsid w:val="00D34F90"/>
    <w:rsid w:val="00D35799"/>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5F5B"/>
    <w:rsid w:val="00DB7558"/>
    <w:rsid w:val="00DB7A65"/>
    <w:rsid w:val="00DC3523"/>
    <w:rsid w:val="00DD023C"/>
    <w:rsid w:val="00DD2FCF"/>
    <w:rsid w:val="00DD42A3"/>
    <w:rsid w:val="00DD4735"/>
    <w:rsid w:val="00DE015D"/>
    <w:rsid w:val="00DE1C69"/>
    <w:rsid w:val="00DE704C"/>
    <w:rsid w:val="00DF25D7"/>
    <w:rsid w:val="00E03D59"/>
    <w:rsid w:val="00E03D60"/>
    <w:rsid w:val="00E053EF"/>
    <w:rsid w:val="00E06157"/>
    <w:rsid w:val="00E0724D"/>
    <w:rsid w:val="00E22F70"/>
    <w:rsid w:val="00E23072"/>
    <w:rsid w:val="00E25260"/>
    <w:rsid w:val="00E25293"/>
    <w:rsid w:val="00E27EDA"/>
    <w:rsid w:val="00E327BD"/>
    <w:rsid w:val="00E32810"/>
    <w:rsid w:val="00E35593"/>
    <w:rsid w:val="00E3600C"/>
    <w:rsid w:val="00E43E94"/>
    <w:rsid w:val="00E469F0"/>
    <w:rsid w:val="00E50578"/>
    <w:rsid w:val="00E509AA"/>
    <w:rsid w:val="00E51ECC"/>
    <w:rsid w:val="00E56F6F"/>
    <w:rsid w:val="00E6069C"/>
    <w:rsid w:val="00E62B85"/>
    <w:rsid w:val="00E65721"/>
    <w:rsid w:val="00E676D4"/>
    <w:rsid w:val="00E724E4"/>
    <w:rsid w:val="00E77338"/>
    <w:rsid w:val="00E86064"/>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283A"/>
    <w:rsid w:val="00F17399"/>
    <w:rsid w:val="00F22A81"/>
    <w:rsid w:val="00F245C3"/>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94B37"/>
    <w:rsid w:val="00FA185D"/>
    <w:rsid w:val="00FA1E8C"/>
    <w:rsid w:val="00FC064E"/>
    <w:rsid w:val="00FC183A"/>
    <w:rsid w:val="00FC2335"/>
    <w:rsid w:val="00FC4765"/>
    <w:rsid w:val="00FC523C"/>
    <w:rsid w:val="00FC67DF"/>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81C5583"/>
    <w:rsid w:val="28F15FAA"/>
    <w:rsid w:val="29BA317A"/>
    <w:rsid w:val="2B375071"/>
    <w:rsid w:val="2C47866E"/>
    <w:rsid w:val="2CD3667B"/>
    <w:rsid w:val="2E4B919F"/>
    <w:rsid w:val="2FDD01C4"/>
    <w:rsid w:val="3446C04E"/>
    <w:rsid w:val="38696DE5"/>
    <w:rsid w:val="3BDD7D42"/>
    <w:rsid w:val="3C5F335E"/>
    <w:rsid w:val="3E83413F"/>
    <w:rsid w:val="4742A390"/>
    <w:rsid w:val="49BC27F2"/>
    <w:rsid w:val="4BCA5FF1"/>
    <w:rsid w:val="4CB48853"/>
    <w:rsid w:val="53A78135"/>
    <w:rsid w:val="552815A2"/>
    <w:rsid w:val="55ECD5C5"/>
    <w:rsid w:val="58329A8C"/>
    <w:rsid w:val="5B78CC12"/>
    <w:rsid w:val="63AC870D"/>
    <w:rsid w:val="671A09FB"/>
    <w:rsid w:val="6BC645D5"/>
    <w:rsid w:val="6C8AAAA8"/>
    <w:rsid w:val="70960353"/>
    <w:rsid w:val="7A0EBA34"/>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paragraph" w:styleId="Heading6">
    <w:name w:val="heading 6"/>
    <w:basedOn w:val="Normal"/>
    <w:next w:val="Normal"/>
    <w:link w:val="Heading6Char"/>
    <w:uiPriority w:val="9"/>
    <w:semiHidden/>
    <w:unhideWhenUsed/>
    <w:qFormat/>
    <w:rsid w:val="00C364C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3E13FE"/>
  </w:style>
  <w:style w:type="character" w:customStyle="1" w:styleId="Heading6Char">
    <w:name w:val="Heading 6 Char"/>
    <w:basedOn w:val="DefaultParagraphFont"/>
    <w:link w:val="Heading6"/>
    <w:uiPriority w:val="9"/>
    <w:semiHidden/>
    <w:rsid w:val="00C364CB"/>
    <w:rPr>
      <w:rFonts w:asciiTheme="majorHAnsi" w:eastAsiaTheme="majorEastAsia" w:hAnsiTheme="majorHAnsi" w:cstheme="majorBidi"/>
      <w:color w:val="1F4D78" w:themeColor="accent1" w:themeShade="7F"/>
    </w:rPr>
  </w:style>
  <w:style w:type="paragraph" w:styleId="NormalWeb">
    <w:name w:val="Normal (Web)"/>
    <w:basedOn w:val="Normal"/>
    <w:uiPriority w:val="99"/>
    <w:unhideWhenUsed/>
    <w:rsid w:val="00C364C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CommentReference">
    <w:name w:val="annotation reference"/>
    <w:basedOn w:val="DefaultParagraphFont"/>
    <w:uiPriority w:val="99"/>
    <w:semiHidden/>
    <w:unhideWhenUsed/>
    <w:rsid w:val="008B598F"/>
    <w:rPr>
      <w:sz w:val="16"/>
      <w:szCs w:val="16"/>
    </w:rPr>
  </w:style>
  <w:style w:type="paragraph" w:styleId="CommentText">
    <w:name w:val="annotation text"/>
    <w:basedOn w:val="Normal"/>
    <w:link w:val="CommentTextChar"/>
    <w:uiPriority w:val="99"/>
    <w:unhideWhenUsed/>
    <w:rsid w:val="008B598F"/>
    <w:pPr>
      <w:spacing w:line="240" w:lineRule="auto"/>
    </w:pPr>
    <w:rPr>
      <w:sz w:val="20"/>
      <w:szCs w:val="20"/>
    </w:rPr>
  </w:style>
  <w:style w:type="character" w:customStyle="1" w:styleId="CommentTextChar">
    <w:name w:val="Comment Text Char"/>
    <w:basedOn w:val="DefaultParagraphFont"/>
    <w:link w:val="CommentText"/>
    <w:uiPriority w:val="99"/>
    <w:rsid w:val="008B598F"/>
    <w:rPr>
      <w:sz w:val="20"/>
      <w:szCs w:val="20"/>
    </w:rPr>
  </w:style>
  <w:style w:type="paragraph" w:styleId="CommentSubject">
    <w:name w:val="annotation subject"/>
    <w:basedOn w:val="CommentText"/>
    <w:next w:val="CommentText"/>
    <w:link w:val="CommentSubjectChar"/>
    <w:uiPriority w:val="99"/>
    <w:semiHidden/>
    <w:unhideWhenUsed/>
    <w:rsid w:val="008B598F"/>
    <w:rPr>
      <w:b/>
      <w:bCs/>
    </w:rPr>
  </w:style>
  <w:style w:type="character" w:customStyle="1" w:styleId="CommentSubjectChar">
    <w:name w:val="Comment Subject Char"/>
    <w:basedOn w:val="CommentTextChar"/>
    <w:link w:val="CommentSubject"/>
    <w:uiPriority w:val="99"/>
    <w:semiHidden/>
    <w:rsid w:val="008B59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e6844ef097de36a1f3c742e9208210e9">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fd213204047563141dca794171178b1b"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35EC84D8-CFE9-4C95-8C07-068628123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42</Pages>
  <Words>13810</Words>
  <Characters>78718</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Shane Baker</cp:lastModifiedBy>
  <cp:revision>12</cp:revision>
  <cp:lastPrinted>2018-05-26T00:11:00Z</cp:lastPrinted>
  <dcterms:created xsi:type="dcterms:W3CDTF">2026-08-19T10:49:00Z</dcterms:created>
  <dcterms:modified xsi:type="dcterms:W3CDTF">2026-08-20T21:55:00Z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docLang">
    <vt:lpwstr>en</vt:lpwstr>
  </property>
</Properties>
</file>