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354187E7" w:rsidR="00011B7E" w:rsidRPr="00916FBA" w:rsidRDefault="00171C2E" w:rsidP="00916FBA">
      <w:pPr>
        <w:pStyle w:val="Title"/>
        <w:rPr>
          <w:rFonts w:ascii="Open Sans" w:hAnsi="Open Sans" w:cs="Open Sans"/>
          <w:b/>
          <w:bCs/>
          <w:sz w:val="32"/>
          <w:szCs w:val="32"/>
        </w:rPr>
      </w:pPr>
      <w:bookmarkStart w:id="1" w:name="_Toc460518587"/>
      <w:bookmarkStart w:id="2" w:name="_Toc482964513"/>
      <w:bookmarkStart w:id="3" w:name="_Toc525289118"/>
      <w:r w:rsidRPr="00914AAE">
        <w:rPr>
          <w:rFonts w:ascii="Open Sans" w:hAnsi="Open Sans" w:cs="Open Sans"/>
          <w:b/>
          <w:bCs/>
          <w:sz w:val="32"/>
          <w:szCs w:val="32"/>
        </w:rPr>
        <w:t xml:space="preserve">Annex 2: Tender Response </w:t>
      </w:r>
      <w:r w:rsidR="00DC574F" w:rsidRPr="00914AAE">
        <w:rPr>
          <w:rFonts w:ascii="Open Sans" w:hAnsi="Open Sans" w:cs="Open Sans"/>
          <w:b/>
          <w:bCs/>
          <w:sz w:val="32"/>
          <w:szCs w:val="32"/>
        </w:rPr>
        <w:t>Document</w:t>
      </w:r>
      <w:r w:rsidR="00A14FB6" w:rsidRPr="00914AAE">
        <w:rPr>
          <w:rFonts w:ascii="Open Sans" w:hAnsi="Open Sans" w:cs="Open Sans"/>
          <w:b/>
          <w:bCs/>
          <w:sz w:val="32"/>
          <w:szCs w:val="32"/>
        </w:rPr>
        <w:t xml:space="preserve"> (TRD)</w:t>
      </w:r>
      <w:bookmarkEnd w:id="1"/>
      <w:bookmarkEnd w:id="2"/>
      <w:bookmarkEnd w:id="3"/>
    </w:p>
    <w:p w14:paraId="5C77452E" w14:textId="53A24F5A" w:rsidR="00171C2E" w:rsidRPr="00914AAE" w:rsidRDefault="38B65201" w:rsidP="611304DD">
      <w:pPr>
        <w:rPr>
          <w:rFonts w:ascii="Open Sans" w:hAnsi="Open Sans" w:cs="Open Sans"/>
        </w:rPr>
      </w:pPr>
      <w:r w:rsidRPr="611304DD">
        <w:rPr>
          <w:rFonts w:ascii="Open Sans" w:hAnsi="Open Sans" w:cs="Open Sans"/>
        </w:rPr>
        <w:t>Cf</w:t>
      </w:r>
      <w:r w:rsidR="6472B870" w:rsidRPr="611304DD">
        <w:rPr>
          <w:rFonts w:ascii="Open Sans" w:hAnsi="Open Sans" w:cs="Open Sans"/>
        </w:rPr>
        <w:t xml:space="preserve">T for the provision </w:t>
      </w:r>
      <w:r w:rsidR="4140000B" w:rsidRPr="611304DD">
        <w:rPr>
          <w:rFonts w:ascii="Open Sans" w:hAnsi="Open Sans" w:cs="Open Sans"/>
        </w:rPr>
        <w:t xml:space="preserve">of </w:t>
      </w:r>
      <w:r w:rsidR="00D111A9" w:rsidRPr="00916FBA">
        <w:rPr>
          <w:rFonts w:ascii="Open Sans" w:hAnsi="Open Sans" w:cs="Open Sans"/>
        </w:rPr>
        <w:t xml:space="preserve">Advisory </w:t>
      </w:r>
      <w:r w:rsidR="0D1F4240" w:rsidRPr="00916FBA">
        <w:rPr>
          <w:rFonts w:ascii="Open Sans" w:hAnsi="Open Sans" w:cs="Open Sans"/>
        </w:rPr>
        <w:t>Support to Public Bodies</w:t>
      </w:r>
      <w:r w:rsidR="65FCCE41" w:rsidRPr="00916FBA">
        <w:rPr>
          <w:rFonts w:ascii="Open Sans" w:hAnsi="Open Sans" w:cs="Open Sans"/>
        </w:rPr>
        <w:t xml:space="preserve"> </w:t>
      </w:r>
      <w:r w:rsidR="68816D12" w:rsidRPr="00916FBA">
        <w:rPr>
          <w:rFonts w:ascii="Open Sans" w:hAnsi="Open Sans" w:cs="Open Sans"/>
        </w:rPr>
        <w:t xml:space="preserve">Lot </w:t>
      </w:r>
      <w:r w:rsidR="00496C24" w:rsidRPr="00916FBA">
        <w:rPr>
          <w:rFonts w:ascii="Open Sans" w:hAnsi="Open Sans" w:cs="Open Sans"/>
        </w:rPr>
        <w:t>6</w:t>
      </w:r>
      <w:r w:rsidR="68816D12" w:rsidRPr="00916FBA">
        <w:rPr>
          <w:rFonts w:ascii="Open Sans" w:hAnsi="Open Sans" w:cs="Open Sans"/>
        </w:rPr>
        <w:t>:</w:t>
      </w:r>
      <w:r w:rsidR="003C7B6B" w:rsidRPr="00916FBA">
        <w:rPr>
          <w:rFonts w:ascii="Open Sans" w:hAnsi="Open Sans" w:cs="Open Sans"/>
        </w:rPr>
        <w:t xml:space="preserve"> M</w:t>
      </w:r>
      <w:r w:rsidR="00CE29FE">
        <w:rPr>
          <w:rFonts w:ascii="Open Sans" w:hAnsi="Open Sans" w:cs="Open Sans"/>
        </w:rPr>
        <w:t xml:space="preserve">onitoring </w:t>
      </w:r>
      <w:r w:rsidR="003C7B6B" w:rsidRPr="00916FBA">
        <w:rPr>
          <w:rFonts w:ascii="Open Sans" w:hAnsi="Open Sans" w:cs="Open Sans"/>
        </w:rPr>
        <w:t>&amp;</w:t>
      </w:r>
      <w:r w:rsidR="00CE29FE">
        <w:rPr>
          <w:rFonts w:ascii="Open Sans" w:hAnsi="Open Sans" w:cs="Open Sans"/>
        </w:rPr>
        <w:t xml:space="preserve"> </w:t>
      </w:r>
      <w:r w:rsidR="003C7B6B" w:rsidRPr="00916FBA">
        <w:rPr>
          <w:rFonts w:ascii="Open Sans" w:hAnsi="Open Sans" w:cs="Open Sans"/>
        </w:rPr>
        <w:t>R</w:t>
      </w:r>
      <w:r w:rsidR="00CE29FE">
        <w:rPr>
          <w:rFonts w:ascii="Open Sans" w:hAnsi="Open Sans" w:cs="Open Sans"/>
        </w:rPr>
        <w:t>eporting</w:t>
      </w:r>
      <w:r w:rsidR="003C7B6B" w:rsidRPr="00916FBA">
        <w:rPr>
          <w:rFonts w:ascii="Open Sans" w:hAnsi="Open Sans" w:cs="Open Sans"/>
        </w:rPr>
        <w:t xml:space="preserve"> Methodology Expert</w:t>
      </w:r>
      <w:r w:rsidR="15D9F611" w:rsidRPr="00916FBA">
        <w:rPr>
          <w:rFonts w:ascii="Open Sans" w:hAnsi="Open Sans" w:cs="Open Sans"/>
        </w:rPr>
        <w:t>.</w:t>
      </w:r>
    </w:p>
    <w:p w14:paraId="66A5D11F" w14:textId="7DB7AC46" w:rsidR="00171C2E" w:rsidRPr="00AC3D91" w:rsidRDefault="00171C2E" w:rsidP="008F22B7">
      <w:pPr>
        <w:pStyle w:val="ListParagraph"/>
        <w:numPr>
          <w:ilvl w:val="0"/>
          <w:numId w:val="3"/>
        </w:numPr>
        <w:rPr>
          <w:rFonts w:ascii="Open Sans" w:hAnsi="Open Sans" w:cs="Open Sans"/>
        </w:rPr>
      </w:pPr>
      <w:r w:rsidRPr="00AC3D91">
        <w:rPr>
          <w:rFonts w:ascii="Open Sans" w:hAnsi="Open Sans" w:cs="Open Sans"/>
        </w:rPr>
        <w:t xml:space="preserve">The </w:t>
      </w:r>
      <w:r w:rsidR="00DC574F" w:rsidRPr="00AC3D91">
        <w:rPr>
          <w:rFonts w:ascii="Open Sans" w:hAnsi="Open Sans" w:cs="Open Sans"/>
        </w:rPr>
        <w:t>T</w:t>
      </w:r>
      <w:r w:rsidRPr="00AC3D91">
        <w:rPr>
          <w:rFonts w:ascii="Open Sans" w:hAnsi="Open Sans" w:cs="Open Sans"/>
        </w:rPr>
        <w:t xml:space="preserve">ender </w:t>
      </w:r>
      <w:r w:rsidR="00DC574F" w:rsidRPr="00AC3D91">
        <w:rPr>
          <w:rFonts w:ascii="Open Sans" w:hAnsi="Open Sans" w:cs="Open Sans"/>
        </w:rPr>
        <w:t>R</w:t>
      </w:r>
      <w:r w:rsidRPr="00AC3D91">
        <w:rPr>
          <w:rFonts w:ascii="Open Sans" w:hAnsi="Open Sans" w:cs="Open Sans"/>
        </w:rPr>
        <w:t xml:space="preserve">esponse </w:t>
      </w:r>
      <w:r w:rsidR="00DC574F" w:rsidRPr="00AC3D91">
        <w:rPr>
          <w:rFonts w:ascii="Open Sans" w:hAnsi="Open Sans" w:cs="Open Sans"/>
        </w:rPr>
        <w:t>D</w:t>
      </w:r>
      <w:r w:rsidRPr="00AC3D91">
        <w:rPr>
          <w:rFonts w:ascii="Open Sans" w:hAnsi="Open Sans" w:cs="Open Sans"/>
        </w:rPr>
        <w:t>ocument should be complete</w:t>
      </w:r>
      <w:r w:rsidR="0085087A" w:rsidRPr="00AC3D91">
        <w:rPr>
          <w:rFonts w:ascii="Open Sans" w:hAnsi="Open Sans" w:cs="Open Sans"/>
        </w:rPr>
        <w:t>d</w:t>
      </w:r>
      <w:r w:rsidRPr="00AC3D91">
        <w:rPr>
          <w:rFonts w:ascii="Open Sans" w:hAnsi="Open Sans" w:cs="Open Sans"/>
        </w:rPr>
        <w:t xml:space="preserve"> in the following font: </w:t>
      </w:r>
      <w:r w:rsidR="006E1365">
        <w:rPr>
          <w:rFonts w:ascii="Open Sans" w:hAnsi="Open Sans" w:cs="Open Sans"/>
        </w:rPr>
        <w:t>Open Sans</w:t>
      </w:r>
      <w:r w:rsidRPr="00AC3D91">
        <w:rPr>
          <w:rFonts w:ascii="Open Sans" w:hAnsi="Open Sans" w:cs="Open Sans"/>
        </w:rPr>
        <w:t xml:space="preserve">, font size 11, with single line spacing. </w:t>
      </w:r>
    </w:p>
    <w:p w14:paraId="7899A7A9" w14:textId="3681CB71" w:rsidR="0079387B" w:rsidRPr="00916FBA" w:rsidRDefault="00171C2E" w:rsidP="00171C2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w:t>
      </w:r>
      <w:r w:rsidRPr="00916FBA">
        <w:rPr>
          <w:rFonts w:ascii="Open Sans" w:hAnsi="Open Sans" w:cs="Open Sans"/>
        </w:rPr>
        <w:t xml:space="preserve">Selection Criteria </w:t>
      </w:r>
      <w:r w:rsidR="0079387B" w:rsidRPr="00916FBA">
        <w:rPr>
          <w:rFonts w:ascii="Open Sans" w:hAnsi="Open Sans" w:cs="Open Sans"/>
        </w:rPr>
        <w:t xml:space="preserve">in Section 7.1 </w:t>
      </w:r>
      <w:r w:rsidR="00D56B39" w:rsidRPr="00916FBA">
        <w:rPr>
          <w:rFonts w:ascii="Open Sans" w:hAnsi="Open Sans" w:cs="Open Sans"/>
        </w:rPr>
        <w:t xml:space="preserve">of the </w:t>
      </w:r>
      <w:r w:rsidR="00AF2ADE" w:rsidRPr="00916FBA">
        <w:rPr>
          <w:rFonts w:ascii="Open Sans" w:hAnsi="Open Sans" w:cs="Open Sans"/>
        </w:rPr>
        <w:t>Call</w:t>
      </w:r>
      <w:r w:rsidR="00D56B39" w:rsidRPr="00916FBA">
        <w:rPr>
          <w:rFonts w:ascii="Open Sans" w:hAnsi="Open Sans" w:cs="Open Sans"/>
        </w:rPr>
        <w:t xml:space="preserve"> for Tender </w:t>
      </w:r>
      <w:r w:rsidRPr="00916FBA">
        <w:rPr>
          <w:rFonts w:ascii="Open Sans" w:hAnsi="Open Sans" w:cs="Open Sans"/>
        </w:rPr>
        <w:t>before completing Annex 2</w:t>
      </w:r>
      <w:r w:rsidR="0079387B" w:rsidRPr="00916FBA">
        <w:rPr>
          <w:rFonts w:ascii="Open Sans" w:hAnsi="Open Sans" w:cs="Open Sans"/>
        </w:rPr>
        <w:t>.</w:t>
      </w:r>
    </w:p>
    <w:p w14:paraId="5D9DA612" w14:textId="361F9410" w:rsidR="00171C2E" w:rsidRPr="00916FBA" w:rsidRDefault="00171C2E" w:rsidP="00171C2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916FBA">
        <w:rPr>
          <w:rFonts w:ascii="Open Sans" w:hAnsi="Open Sans" w:cs="Open Sans"/>
        </w:rPr>
        <w:t xml:space="preserve">All tenderers are required to complete Annex </w:t>
      </w:r>
      <w:r w:rsidR="00AE232C" w:rsidRPr="00916FBA">
        <w:rPr>
          <w:rFonts w:ascii="Open Sans" w:hAnsi="Open Sans" w:cs="Open Sans"/>
        </w:rPr>
        <w:t>2</w:t>
      </w:r>
      <w:r w:rsidR="00A14FB6" w:rsidRPr="00916FBA">
        <w:rPr>
          <w:rFonts w:ascii="Open Sans" w:hAnsi="Open Sans" w:cs="Open Sans"/>
        </w:rPr>
        <w:t xml:space="preserve"> Tender Response Document</w:t>
      </w:r>
      <w:r w:rsidRPr="00916FBA">
        <w:rPr>
          <w:rFonts w:ascii="Open Sans" w:hAnsi="Open Sans" w:cs="Open Sans"/>
        </w:rPr>
        <w:t>, submissions in any other formats are not eligible for assessment.</w:t>
      </w:r>
    </w:p>
    <w:p w14:paraId="7FE0EA3F" w14:textId="1CC91571" w:rsidR="00171C2E" w:rsidRPr="00916FBA" w:rsidRDefault="00171C2E" w:rsidP="0079387B">
      <w:pPr>
        <w:numPr>
          <w:ilvl w:val="0"/>
          <w:numId w:val="3"/>
        </w:numPr>
        <w:overflowPunct w:val="0"/>
        <w:autoSpaceDE w:val="0"/>
        <w:autoSpaceDN w:val="0"/>
        <w:adjustRightInd w:val="0"/>
        <w:spacing w:before="120" w:after="40" w:line="240" w:lineRule="auto"/>
        <w:textAlignment w:val="baseline"/>
        <w:rPr>
          <w:rFonts w:ascii="Open Sans" w:hAnsi="Open Sans" w:cs="Open Sans"/>
          <w:b/>
          <w:bCs/>
          <w:u w:val="single"/>
        </w:rPr>
      </w:pPr>
      <w:r w:rsidRPr="00916FBA">
        <w:rPr>
          <w:rFonts w:ascii="Open Sans" w:hAnsi="Open Sans" w:cs="Open Sans"/>
          <w:b/>
          <w:bCs/>
          <w:u w:val="single"/>
        </w:rPr>
        <w:t xml:space="preserve">One </w:t>
      </w:r>
      <w:r w:rsidR="00A14FB6" w:rsidRPr="00916FBA">
        <w:rPr>
          <w:rFonts w:ascii="Open Sans" w:hAnsi="Open Sans" w:cs="Open Sans"/>
          <w:b/>
          <w:bCs/>
          <w:u w:val="single"/>
        </w:rPr>
        <w:t>T</w:t>
      </w:r>
      <w:r w:rsidRPr="00916FBA">
        <w:rPr>
          <w:rFonts w:ascii="Open Sans" w:hAnsi="Open Sans" w:cs="Open Sans"/>
          <w:b/>
          <w:bCs/>
          <w:u w:val="single"/>
        </w:rPr>
        <w:t xml:space="preserve">ender </w:t>
      </w:r>
      <w:r w:rsidR="00A14FB6" w:rsidRPr="00916FBA">
        <w:rPr>
          <w:rFonts w:ascii="Open Sans" w:hAnsi="Open Sans" w:cs="Open Sans"/>
          <w:b/>
          <w:bCs/>
          <w:u w:val="single"/>
        </w:rPr>
        <w:t>R</w:t>
      </w:r>
      <w:r w:rsidRPr="00916FBA">
        <w:rPr>
          <w:rFonts w:ascii="Open Sans" w:hAnsi="Open Sans" w:cs="Open Sans"/>
          <w:b/>
          <w:bCs/>
          <w:u w:val="single"/>
        </w:rPr>
        <w:t xml:space="preserve">esponse </w:t>
      </w:r>
      <w:r w:rsidR="00A14FB6" w:rsidRPr="00916FBA">
        <w:rPr>
          <w:rFonts w:ascii="Open Sans" w:hAnsi="Open Sans" w:cs="Open Sans"/>
          <w:b/>
          <w:bCs/>
          <w:u w:val="single"/>
        </w:rPr>
        <w:t>Document</w:t>
      </w:r>
      <w:r w:rsidR="0007253B" w:rsidRPr="00916FBA">
        <w:rPr>
          <w:rFonts w:ascii="Open Sans" w:hAnsi="Open Sans" w:cs="Open Sans"/>
          <w:b/>
          <w:bCs/>
          <w:u w:val="single"/>
        </w:rPr>
        <w:t xml:space="preserve"> </w:t>
      </w:r>
      <w:r w:rsidR="00A14FB6" w:rsidRPr="00916FBA">
        <w:rPr>
          <w:rFonts w:ascii="Open Sans" w:hAnsi="Open Sans" w:cs="Open Sans"/>
          <w:b/>
          <w:bCs/>
          <w:u w:val="single"/>
        </w:rPr>
        <w:t xml:space="preserve">per Lot </w:t>
      </w:r>
      <w:r w:rsidRPr="00916FBA">
        <w:rPr>
          <w:rFonts w:ascii="Open Sans" w:hAnsi="Open Sans" w:cs="Open Sans"/>
          <w:b/>
          <w:bCs/>
          <w:u w:val="single"/>
        </w:rPr>
        <w:t>should be completed by each organisation or consortia.</w:t>
      </w:r>
    </w:p>
    <w:p w14:paraId="4F466CF6" w14:textId="0730D68A" w:rsidR="0079387B" w:rsidRPr="00916FBA" w:rsidRDefault="00A14FB6" w:rsidP="0079387B">
      <w:pPr>
        <w:pStyle w:val="ListParagraph"/>
        <w:numPr>
          <w:ilvl w:val="0"/>
          <w:numId w:val="3"/>
        </w:numPr>
        <w:jc w:val="both"/>
        <w:rPr>
          <w:rFonts w:ascii="Open Sans" w:hAnsi="Open Sans" w:cs="Open Sans"/>
        </w:rPr>
      </w:pPr>
      <w:r w:rsidRPr="00916FBA">
        <w:rPr>
          <w:rFonts w:ascii="Open Sans" w:hAnsi="Open Sans" w:cs="Open Sans"/>
        </w:rPr>
        <w:t>The</w:t>
      </w:r>
      <w:r w:rsidR="0079387B" w:rsidRPr="00916FBA">
        <w:rPr>
          <w:rFonts w:ascii="Open Sans" w:hAnsi="Open Sans" w:cs="Open Sans"/>
        </w:rPr>
        <w:t xml:space="preserve"> Cost Table must be completed</w:t>
      </w:r>
      <w:r w:rsidRPr="00916FBA">
        <w:rPr>
          <w:rFonts w:ascii="Open Sans" w:hAnsi="Open Sans" w:cs="Open Sans"/>
        </w:rPr>
        <w:t xml:space="preserve"> for this Lot.</w:t>
      </w:r>
    </w:p>
    <w:p w14:paraId="55ABECA8" w14:textId="420376CA" w:rsidR="008439DE" w:rsidRPr="00916FBA" w:rsidRDefault="7E265119" w:rsidP="00D56B39">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916FBA">
        <w:rPr>
          <w:rFonts w:ascii="Open Sans" w:hAnsi="Open Sans" w:cs="Open Sans"/>
        </w:rPr>
        <w:t xml:space="preserve">To ensure tenders meet the required qualitative standards, tenders must score at least 60% of the </w:t>
      </w:r>
      <w:r w:rsidR="67353E98" w:rsidRPr="00916FBA">
        <w:rPr>
          <w:rFonts w:ascii="Open Sans" w:hAnsi="Open Sans" w:cs="Open Sans"/>
        </w:rPr>
        <w:t xml:space="preserve">maximum </w:t>
      </w:r>
      <w:r w:rsidRPr="00916FBA">
        <w:rPr>
          <w:rFonts w:ascii="Open Sans" w:hAnsi="Open Sans" w:cs="Open Sans"/>
        </w:rPr>
        <w:t>marks, this is equivalent to the minimum score permissible, in respect of each of the criteria 1</w:t>
      </w:r>
      <w:r w:rsidR="764CA307" w:rsidRPr="00916FBA">
        <w:rPr>
          <w:rFonts w:ascii="Open Sans" w:hAnsi="Open Sans" w:cs="Open Sans"/>
        </w:rPr>
        <w:t>,</w:t>
      </w:r>
      <w:r w:rsidR="0D3E8D1F" w:rsidRPr="00916FBA">
        <w:rPr>
          <w:rFonts w:ascii="Open Sans" w:hAnsi="Open Sans" w:cs="Open Sans"/>
        </w:rPr>
        <w:t xml:space="preserve"> </w:t>
      </w:r>
      <w:r w:rsidRPr="00916FBA">
        <w:rPr>
          <w:rFonts w:ascii="Open Sans" w:hAnsi="Open Sans" w:cs="Open Sans"/>
        </w:rPr>
        <w:t>2</w:t>
      </w:r>
      <w:r w:rsidR="28D9A50E" w:rsidRPr="00916FBA">
        <w:rPr>
          <w:rFonts w:ascii="Open Sans" w:hAnsi="Open Sans" w:cs="Open Sans"/>
        </w:rPr>
        <w:t xml:space="preserve"> </w:t>
      </w:r>
      <w:r w:rsidR="42A75E09" w:rsidRPr="00916FBA">
        <w:rPr>
          <w:rFonts w:ascii="Open Sans" w:hAnsi="Open Sans" w:cs="Open Sans"/>
        </w:rPr>
        <w:t>and 3</w:t>
      </w:r>
      <w:r w:rsidRPr="00916FBA">
        <w:rPr>
          <w:rFonts w:ascii="Open Sans" w:hAnsi="Open Sans" w:cs="Open Sans"/>
        </w:rPr>
        <w:t xml:space="preserve"> of the Award Criteria.</w:t>
      </w:r>
      <w:r w:rsidR="1B2AA138" w:rsidRPr="00916FBA">
        <w:rPr>
          <w:rFonts w:ascii="Open Sans" w:hAnsi="Open Sans" w:cs="Open Sans"/>
        </w:rPr>
        <w:t xml:space="preserve"> </w:t>
      </w:r>
    </w:p>
    <w:p w14:paraId="229C13E4" w14:textId="38A77157" w:rsidR="009C02CC" w:rsidRPr="00916FBA" w:rsidRDefault="009C02CC" w:rsidP="009C02CC">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916FBA">
        <w:rPr>
          <w:rFonts w:ascii="Open Sans" w:hAnsi="Open Sans" w:cs="Open Sans"/>
        </w:rPr>
        <w:t>Submissions that fail to meet any of the minimum Award Criteria (1, 2 or 3) will not be evaluated for Award Criterion 4 – Cost of Service.</w:t>
      </w:r>
    </w:p>
    <w:p w14:paraId="0A629AF7" w14:textId="2275D408" w:rsidR="00D56B39" w:rsidRPr="00916FBA" w:rsidRDefault="008439DE" w:rsidP="00D56B39">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916FBA">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009C02CC" w:rsidRPr="00916FBA">
        <w:rPr>
          <w:rFonts w:ascii="Open Sans" w:hAnsi="Open Sans" w:cs="Open Sans"/>
        </w:rPr>
        <w:t>.</w:t>
      </w:r>
    </w:p>
    <w:p w14:paraId="26F769A6" w14:textId="2ADED945" w:rsidR="00460272" w:rsidRPr="00AC3D91" w:rsidRDefault="00B37E31" w:rsidP="00B7193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00B86D76" w:rsidRPr="00AC3D91">
        <w:rPr>
          <w:rFonts w:ascii="Open Sans" w:hAnsi="Open Sans" w:cs="Open Sans"/>
        </w:rPr>
        <w:t>F</w:t>
      </w:r>
      <w:r w:rsidRPr="00AC3D91">
        <w:rPr>
          <w:rFonts w:ascii="Open Sans" w:hAnsi="Open Sans" w:cs="Open Sans"/>
        </w:rPr>
        <w:t>T” are used interchangeably and have the same meaning.</w:t>
      </w:r>
    </w:p>
    <w:p w14:paraId="5D2AA737" w14:textId="369255EE" w:rsidR="00D56B39" w:rsidRPr="00AC3D91" w:rsidRDefault="00D56B39" w:rsidP="00B7193E">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611304DD">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AC3D91" w:rsidRDefault="009C02CC" w:rsidP="00620D08">
            <w:pPr>
              <w:jc w:val="center"/>
              <w:rPr>
                <w:rFonts w:ascii="Open Sans" w:hAnsi="Open Sans" w:cs="Open Sans"/>
                <w:b/>
              </w:rPr>
            </w:pPr>
            <w:r w:rsidRPr="00AC3D91">
              <w:rPr>
                <w:rFonts w:ascii="Open Sans" w:hAnsi="Open Sans" w:cs="Open Sans"/>
                <w:b/>
              </w:rPr>
              <w:t>Section 1</w:t>
            </w:r>
          </w:p>
          <w:p w14:paraId="05F730A4" w14:textId="77777777" w:rsidR="009C02CC" w:rsidRPr="00AC3D91" w:rsidRDefault="009C02CC" w:rsidP="00620D08">
            <w:pPr>
              <w:jc w:val="center"/>
              <w:rPr>
                <w:rFonts w:ascii="Open Sans" w:hAnsi="Open Sans" w:cs="Open Sans"/>
                <w:b/>
              </w:rPr>
            </w:pPr>
            <w:r w:rsidRPr="00AC3D91">
              <w:rPr>
                <w:rFonts w:ascii="Open Sans" w:hAnsi="Open Sans" w:cs="Open Sans"/>
                <w:b/>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2 </w:t>
            </w:r>
          </w:p>
          <w:p w14:paraId="63E6E644" w14:textId="71469FAF" w:rsidR="009C02CC" w:rsidRPr="00AC3D91" w:rsidRDefault="009C02CC" w:rsidP="009C02CC">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AC3D91" w:rsidRDefault="009C02CC" w:rsidP="00620D08">
            <w:pPr>
              <w:jc w:val="center"/>
              <w:rPr>
                <w:rFonts w:ascii="Open Sans" w:hAnsi="Open Sans" w:cs="Open Sans"/>
                <w:b/>
              </w:rPr>
            </w:pPr>
            <w:r w:rsidRPr="00AC3D91">
              <w:rPr>
                <w:rFonts w:ascii="Open Sans" w:hAnsi="Open Sans" w:cs="Open Sans"/>
                <w:b/>
              </w:rPr>
              <w:t>Section 3</w:t>
            </w:r>
          </w:p>
          <w:p w14:paraId="61624F2A" w14:textId="50EDF13E" w:rsidR="009C02CC" w:rsidRPr="00AC3D91" w:rsidRDefault="38B64B77" w:rsidP="611304DD">
            <w:pPr>
              <w:jc w:val="center"/>
              <w:rPr>
                <w:rFonts w:ascii="Open Sans" w:hAnsi="Open Sans" w:cs="Open Sans"/>
                <w:b/>
                <w:bCs/>
              </w:rPr>
            </w:pPr>
            <w:r w:rsidRPr="611304DD">
              <w:rPr>
                <w:rFonts w:ascii="Open Sans" w:hAnsi="Open Sans" w:cs="Open Sans"/>
                <w:b/>
                <w:bCs/>
              </w:rPr>
              <w:t>Award Criteria – Qualitative Criteria (</w:t>
            </w:r>
            <w:r w:rsidR="00916FBA">
              <w:rPr>
                <w:rFonts w:ascii="Open Sans" w:hAnsi="Open Sans" w:cs="Open Sans"/>
                <w:b/>
                <w:bCs/>
              </w:rPr>
              <w:t>650</w:t>
            </w:r>
            <w:r w:rsidRPr="611304DD">
              <w:rPr>
                <w:rFonts w:ascii="Open Sans" w:hAnsi="Open Sans" w:cs="Open Sans"/>
                <w:b/>
                <w:bCs/>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4 </w:t>
            </w:r>
          </w:p>
          <w:p w14:paraId="470E25D6" w14:textId="2841FE11" w:rsidR="009C02CC" w:rsidRPr="00AC3D91" w:rsidRDefault="38B64B77" w:rsidP="611304DD">
            <w:pPr>
              <w:jc w:val="center"/>
              <w:rPr>
                <w:rFonts w:ascii="Open Sans" w:hAnsi="Open Sans" w:cs="Open Sans"/>
                <w:b/>
                <w:bCs/>
              </w:rPr>
            </w:pPr>
            <w:r w:rsidRPr="611304DD">
              <w:rPr>
                <w:rFonts w:ascii="Open Sans" w:hAnsi="Open Sans" w:cs="Open Sans"/>
                <w:b/>
                <w:bCs/>
              </w:rPr>
              <w:t>Award Criteria – Pricing Schedule</w:t>
            </w:r>
            <w:r w:rsidR="0BA3F16B" w:rsidRPr="611304DD">
              <w:rPr>
                <w:rFonts w:ascii="Open Sans" w:hAnsi="Open Sans" w:cs="Open Sans"/>
                <w:b/>
                <w:bCs/>
              </w:rPr>
              <w:t>(s)</w:t>
            </w:r>
            <w:r w:rsidRPr="611304DD">
              <w:rPr>
                <w:rFonts w:ascii="Open Sans" w:hAnsi="Open Sans" w:cs="Open Sans"/>
                <w:b/>
                <w:bCs/>
              </w:rPr>
              <w:t xml:space="preserve"> (</w:t>
            </w:r>
            <w:r w:rsidR="00916FBA">
              <w:rPr>
                <w:rFonts w:ascii="Open Sans" w:hAnsi="Open Sans" w:cs="Open Sans"/>
                <w:b/>
                <w:bCs/>
                <w:color w:val="FF0000"/>
              </w:rPr>
              <w:t>350</w:t>
            </w:r>
            <w:r w:rsidRPr="611304DD">
              <w:rPr>
                <w:rFonts w:ascii="Open Sans" w:hAnsi="Open Sans" w:cs="Open Sans"/>
                <w:b/>
                <w:bCs/>
              </w:rPr>
              <w:t>)</w:t>
            </w:r>
          </w:p>
        </w:tc>
      </w:tr>
      <w:tr w:rsidR="009C02CC" w:rsidRPr="00F7664E" w14:paraId="6DA692EC" w14:textId="77777777" w:rsidTr="611304DD">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4CD9DF8B" w:rsidR="00A142A2" w:rsidRPr="00916FBA" w:rsidRDefault="0BA3F16B" w:rsidP="611304DD">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6FBA">
              <w:rPr>
                <w:rFonts w:ascii="Open Sans" w:hAnsi="Open Sans" w:cs="Open Sans"/>
                <w:sz w:val="16"/>
                <w:szCs w:val="16"/>
              </w:rPr>
              <w:t>Complete details pertaining to criteria 1</w:t>
            </w:r>
            <w:r w:rsidR="0DD320FC" w:rsidRPr="00916FBA">
              <w:rPr>
                <w:rFonts w:ascii="Open Sans" w:hAnsi="Open Sans" w:cs="Open Sans"/>
                <w:sz w:val="16"/>
                <w:szCs w:val="16"/>
              </w:rPr>
              <w:t xml:space="preserve">, </w:t>
            </w:r>
            <w:r w:rsidRPr="00916FBA">
              <w:rPr>
                <w:rFonts w:ascii="Open Sans" w:hAnsi="Open Sans" w:cs="Open Sans"/>
                <w:sz w:val="16"/>
                <w:szCs w:val="16"/>
              </w:rPr>
              <w:t>2</w:t>
            </w:r>
            <w:r w:rsidR="0DD320FC" w:rsidRPr="00916FBA">
              <w:rPr>
                <w:rFonts w:ascii="Open Sans" w:hAnsi="Open Sans" w:cs="Open Sans"/>
                <w:sz w:val="16"/>
                <w:szCs w:val="16"/>
              </w:rPr>
              <w:t xml:space="preserve"> and 3</w:t>
            </w:r>
          </w:p>
          <w:p w14:paraId="10C7C5DD" w14:textId="2407B130" w:rsidR="009C02CC"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6FBA">
              <w:rPr>
                <w:rFonts w:ascii="Open Sans" w:hAnsi="Open Sans" w:cs="Open Sans"/>
                <w:sz w:val="16"/>
                <w:szCs w:val="16"/>
              </w:rPr>
              <w:t xml:space="preserve">Attach a CV for </w:t>
            </w:r>
            <w:proofErr w:type="gramStart"/>
            <w:r w:rsidRPr="00916FBA">
              <w:rPr>
                <w:rFonts w:ascii="Open Sans" w:hAnsi="Open Sans" w:cs="Open Sans"/>
                <w:sz w:val="16"/>
                <w:szCs w:val="16"/>
                <w:u w:val="single"/>
              </w:rPr>
              <w:t>each</w:t>
            </w:r>
            <w:r w:rsidRPr="00916FBA">
              <w:rPr>
                <w:rFonts w:ascii="Open Sans" w:hAnsi="Open Sans" w:cs="Open Sans"/>
                <w:sz w:val="16"/>
                <w:szCs w:val="16"/>
              </w:rPr>
              <w:t xml:space="preserve"> individual</w:t>
            </w:r>
            <w:proofErr w:type="gramEnd"/>
            <w:r w:rsidRPr="00916FBA">
              <w:rPr>
                <w:rFonts w:ascii="Open Sans" w:hAnsi="Open Sans" w:cs="Open Sans"/>
                <w:sz w:val="16"/>
                <w:szCs w:val="16"/>
              </w:rPr>
              <w:t xml:space="preserve">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14:paraId="5AFE6CF3" w14:textId="4C533E3E" w:rsidR="009C02CC" w:rsidRPr="00914AAE" w:rsidRDefault="00A142A2" w:rsidP="008445BB">
            <w:pPr>
              <w:pStyle w:val="ListParagraph"/>
              <w:numPr>
                <w:ilvl w:val="0"/>
                <w:numId w:val="14"/>
              </w:numPr>
              <w:rPr>
                <w:rFonts w:ascii="Open Sans" w:hAnsi="Open Sans" w:cs="Open Sans"/>
                <w:sz w:val="16"/>
                <w:szCs w:val="16"/>
              </w:rPr>
            </w:pPr>
            <w:r w:rsidRPr="00914AAE">
              <w:rPr>
                <w:rFonts w:ascii="Open Sans" w:hAnsi="Open Sans" w:cs="Open Sans"/>
                <w:sz w:val="16"/>
                <w:szCs w:val="16"/>
              </w:rPr>
              <w:t>Signed Statement</w:t>
            </w:r>
            <w:r w:rsidR="00A02B43" w:rsidRPr="00914AAE">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916FBA"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00AF2ADE" w:rsidRPr="00AC3D91">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w:t>
      </w:r>
      <w:r w:rsidRPr="00916FBA">
        <w:rPr>
          <w:rStyle w:val="normaltextrun"/>
          <w:rFonts w:ascii="Open Sans" w:hAnsi="Open Sans" w:cs="Open Sans"/>
          <w:sz w:val="22"/>
          <w:szCs w:val="22"/>
        </w:rPr>
        <w:t xml:space="preserve">document and in particular, Section 8 of the </w:t>
      </w:r>
      <w:r w:rsidR="00AF2ADE" w:rsidRPr="00916FBA">
        <w:rPr>
          <w:rStyle w:val="normaltextrun"/>
          <w:rFonts w:ascii="Open Sans" w:hAnsi="Open Sans" w:cs="Open Sans"/>
          <w:sz w:val="22"/>
          <w:szCs w:val="22"/>
        </w:rPr>
        <w:t>Call</w:t>
      </w:r>
      <w:r w:rsidRPr="00916FBA">
        <w:rPr>
          <w:rStyle w:val="normaltextrun"/>
          <w:rFonts w:ascii="Open Sans" w:hAnsi="Open Sans" w:cs="Open Sans"/>
          <w:sz w:val="22"/>
          <w:szCs w:val="22"/>
        </w:rPr>
        <w:t xml:space="preserve"> for Tender document:</w:t>
      </w:r>
      <w:r w:rsidRPr="00916FBA">
        <w:rPr>
          <w:rStyle w:val="eop"/>
          <w:rFonts w:ascii="Open Sans" w:hAnsi="Open Sans" w:cs="Open Sans"/>
          <w:sz w:val="22"/>
          <w:szCs w:val="22"/>
        </w:rPr>
        <w:t> </w:t>
      </w:r>
    </w:p>
    <w:p w14:paraId="573D7CF5" w14:textId="77777777" w:rsidR="00A37B7D" w:rsidRPr="00916FBA"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916FBA"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916FBA">
        <w:rPr>
          <w:rStyle w:val="normaltextrun"/>
          <w:rFonts w:ascii="Open Sans" w:hAnsi="Open Sans" w:cs="Open Sans"/>
          <w:sz w:val="22"/>
          <w:szCs w:val="22"/>
        </w:rPr>
        <w:t>An online ESPD. Note that for a consortium, a</w:t>
      </w:r>
      <w:r w:rsidR="00995397" w:rsidRPr="00916FBA">
        <w:rPr>
          <w:rStyle w:val="normaltextrun"/>
          <w:rFonts w:ascii="Open Sans" w:hAnsi="Open Sans" w:cs="Open Sans"/>
          <w:sz w:val="22"/>
          <w:szCs w:val="22"/>
        </w:rPr>
        <w:t>n</w:t>
      </w:r>
      <w:r w:rsidRPr="00916FBA">
        <w:rPr>
          <w:rStyle w:val="normaltextrun"/>
          <w:rFonts w:ascii="Open Sans" w:hAnsi="Open Sans" w:cs="Open Sans"/>
          <w:sz w:val="22"/>
          <w:szCs w:val="22"/>
        </w:rPr>
        <w:t xml:space="preserve"> ESPD must be completed by each consortium member and uploaded by the prime consortium member</w:t>
      </w:r>
      <w:r w:rsidRPr="00916FBA">
        <w:rPr>
          <w:rStyle w:val="eop"/>
          <w:rFonts w:ascii="Open Sans" w:hAnsi="Open Sans" w:cs="Open Sans"/>
          <w:sz w:val="22"/>
          <w:szCs w:val="22"/>
        </w:rPr>
        <w:t> </w:t>
      </w:r>
    </w:p>
    <w:p w14:paraId="426BD918" w14:textId="77777777" w:rsidR="00A37B7D" w:rsidRPr="00916FBA"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916FBA">
        <w:rPr>
          <w:rStyle w:val="normaltextrun"/>
          <w:rFonts w:ascii="Open Sans" w:hAnsi="Open Sans" w:cs="Open Sans"/>
          <w:sz w:val="22"/>
          <w:szCs w:val="22"/>
        </w:rPr>
        <w:t>*Confirmation of turnover</w:t>
      </w:r>
      <w:r w:rsidRPr="00916FBA">
        <w:rPr>
          <w:rStyle w:val="eop"/>
          <w:rFonts w:ascii="Open Sans" w:hAnsi="Open Sans" w:cs="Open Sans"/>
          <w:sz w:val="22"/>
          <w:szCs w:val="22"/>
        </w:rPr>
        <w:t> </w:t>
      </w:r>
    </w:p>
    <w:p w14:paraId="3E7442EA" w14:textId="65FCEE86" w:rsidR="00A37B7D" w:rsidRPr="00916FBA"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916FBA">
        <w:rPr>
          <w:rStyle w:val="normaltextrun"/>
          <w:rFonts w:ascii="Open Sans" w:hAnsi="Open Sans" w:cs="Open Sans"/>
          <w:sz w:val="22"/>
          <w:szCs w:val="22"/>
        </w:rPr>
        <w:t>*Valid insurance certificates or Statement that Tenderer will obtain appropriate insurance levels, if successful, prior to Contract signing</w:t>
      </w:r>
      <w:r w:rsidRPr="00916FBA">
        <w:rPr>
          <w:rStyle w:val="eop"/>
          <w:rFonts w:ascii="Open Sans" w:hAnsi="Open Sans" w:cs="Open Sans"/>
          <w:sz w:val="22"/>
          <w:szCs w:val="22"/>
        </w:rPr>
        <w:t> </w:t>
      </w:r>
    </w:p>
    <w:p w14:paraId="0D37D2A5" w14:textId="77777777" w:rsidR="00A37B7D" w:rsidRPr="00916FBA"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916FBA">
        <w:rPr>
          <w:rStyle w:val="normaltextrun"/>
          <w:rFonts w:ascii="Open Sans" w:hAnsi="Open Sans" w:cs="Open Sans"/>
          <w:sz w:val="22"/>
          <w:szCs w:val="22"/>
        </w:rPr>
        <w:t>*eTax clearance details, relevant tax reference number and tax clearance access number (TCAN) </w:t>
      </w:r>
      <w:r w:rsidRPr="00916FBA">
        <w:rPr>
          <w:rStyle w:val="eop"/>
          <w:rFonts w:ascii="Open Sans" w:hAnsi="Open Sans" w:cs="Open Sans"/>
          <w:sz w:val="22"/>
          <w:szCs w:val="22"/>
        </w:rPr>
        <w:t> </w:t>
      </w:r>
    </w:p>
    <w:p w14:paraId="3198A9EE" w14:textId="77777777" w:rsidR="00A37B7D" w:rsidRPr="00916FBA"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AC3D91" w:rsidRDefault="00A37B7D" w:rsidP="00A37B7D">
      <w:pPr>
        <w:jc w:val="both"/>
        <w:rPr>
          <w:rFonts w:ascii="Open Sans" w:hAnsi="Open Sans" w:cs="Open Sans"/>
          <w:b/>
          <w:bCs/>
        </w:rPr>
      </w:pPr>
      <w:r w:rsidRPr="00916FBA">
        <w:rPr>
          <w:rFonts w:ascii="Open Sans" w:hAnsi="Open Sans" w:cs="Open Sans"/>
          <w:b/>
          <w:bCs/>
        </w:rPr>
        <w:t>*The Confirmation of Turnover, Insurance and Tax information should only be submitted once, irrespective of whether a tenderer is providing Tender Response Documents 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3D22B8AF">
              <v:line id="Straight Connector 4" style="position:absolute;z-index:25165824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2A9A2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9D69DB">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263A28" w:rsidRDefault="00A37B7D" w:rsidP="009D69DB">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eastAsia="Arial Unicode MS" w:hAnsi="Open Sans" w:cs="Open Sans"/>
                <w:bCs/>
                <w:i/>
                <w:color w:val="FFFFFF" w:themeColor="background1"/>
                <w:sz w:val="20"/>
                <w:szCs w:val="20"/>
              </w:rPr>
              <w:t>persons</w:t>
            </w:r>
            <w:proofErr w:type="gramEnd"/>
            <w:r w:rsidRPr="00263A28">
              <w:rPr>
                <w:rFonts w:ascii="Open Sans" w:eastAsia="Arial Unicode MS" w:hAnsi="Open Sans" w:cs="Open Sans"/>
                <w:bCs/>
                <w:i/>
                <w:color w:val="FFFFFF" w:themeColor="background1"/>
                <w:sz w:val="20"/>
                <w:szCs w:val="20"/>
              </w:rPr>
              <w:t xml:space="preserve">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3409D6"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3409D6">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7B5DD05D" w14:textId="768C1729" w:rsidR="00E43E05" w:rsidRPr="003409D6" w:rsidRDefault="00E43E05" w:rsidP="00263A28">
      <w:pPr>
        <w:widowControl w:val="0"/>
        <w:autoSpaceDE w:val="0"/>
        <w:autoSpaceDN w:val="0"/>
        <w:spacing w:after="0"/>
        <w:ind w:left="2570" w:right="2885"/>
        <w:jc w:val="center"/>
        <w:outlineLvl w:val="1"/>
        <w:rPr>
          <w:rFonts w:ascii="Open Sans" w:eastAsia="Calibri" w:hAnsi="Open Sans" w:cs="Open Sans"/>
          <w:b/>
          <w:bCs/>
          <w:lang w:eastAsia="en-IE" w:bidi="en-IE"/>
        </w:rPr>
      </w:pPr>
      <w:r w:rsidRPr="003409D6">
        <w:rPr>
          <w:rFonts w:ascii="Open Sans" w:eastAsia="Calibri" w:hAnsi="Open Sans" w:cs="Open Sans"/>
          <w:b/>
          <w:bCs/>
          <w:lang w:eastAsia="en-IE" w:bidi="en-IE"/>
        </w:rPr>
        <w:t>TENDERERS’ STATEMENT</w:t>
      </w:r>
    </w:p>
    <w:p w14:paraId="72C9AD69" w14:textId="77777777" w:rsidR="00263A28" w:rsidRPr="003409D6" w:rsidRDefault="00263A28" w:rsidP="00263A28">
      <w:pPr>
        <w:widowControl w:val="0"/>
        <w:autoSpaceDE w:val="0"/>
        <w:autoSpaceDN w:val="0"/>
        <w:spacing w:after="0"/>
        <w:ind w:left="2570" w:right="2885"/>
        <w:jc w:val="center"/>
        <w:outlineLvl w:val="1"/>
        <w:rPr>
          <w:rFonts w:ascii="Open Sans" w:eastAsia="Calibri" w:hAnsi="Open Sans" w:cs="Open Sans"/>
          <w:b/>
          <w:bCs/>
          <w:lang w:eastAsia="en-IE" w:bidi="en-IE"/>
        </w:rPr>
      </w:pPr>
    </w:p>
    <w:p w14:paraId="590F860E" w14:textId="77777777" w:rsidR="00E43E05" w:rsidRPr="003409D6" w:rsidRDefault="00E43E05" w:rsidP="00E43E05">
      <w:pPr>
        <w:widowControl w:val="0"/>
        <w:autoSpaceDE w:val="0"/>
        <w:autoSpaceDN w:val="0"/>
        <w:spacing w:before="56" w:after="0"/>
        <w:ind w:left="198"/>
        <w:rPr>
          <w:rFonts w:ascii="Open Sans" w:eastAsia="Calibri" w:hAnsi="Open Sans" w:cs="Open Sans"/>
          <w:lang w:eastAsia="en-IE" w:bidi="en-IE"/>
        </w:rPr>
      </w:pPr>
      <w:r w:rsidRPr="003409D6">
        <w:rPr>
          <w:rFonts w:ascii="Open Sans" w:eastAsia="Calibri" w:hAnsi="Open Sans" w:cs="Open Sans"/>
          <w:lang w:eastAsia="en-IE" w:bidi="en-IE"/>
        </w:rPr>
        <w:t xml:space="preserve">TO: </w:t>
      </w:r>
      <w:r w:rsidRPr="003409D6">
        <w:rPr>
          <w:rFonts w:ascii="Open Sans" w:eastAsia="Calibri" w:hAnsi="Open Sans" w:cs="Open Sans"/>
          <w:shd w:val="clear" w:color="auto" w:fill="FFFFFF" w:themeFill="background1"/>
          <w:lang w:eastAsia="en-IE" w:bidi="en-IE"/>
        </w:rPr>
        <w:t xml:space="preserve">Sustainable Energy Authority of Ireland (SEAI) </w:t>
      </w:r>
      <w:r w:rsidRPr="003409D6">
        <w:rPr>
          <w:rFonts w:ascii="Open Sans" w:eastAsia="Calibri" w:hAnsi="Open Sans" w:cs="Open Sans"/>
          <w:lang w:eastAsia="en-IE" w:bidi="en-IE"/>
        </w:rPr>
        <w:t>(the “Contracting Authority”)</w:t>
      </w:r>
    </w:p>
    <w:p w14:paraId="4396B41B" w14:textId="2AB80D91" w:rsidR="00E43E05" w:rsidRPr="00CE29FE" w:rsidRDefault="00E43E05" w:rsidP="00E43E05">
      <w:pPr>
        <w:widowControl w:val="0"/>
        <w:autoSpaceDE w:val="0"/>
        <w:autoSpaceDN w:val="0"/>
        <w:spacing w:before="161" w:after="0"/>
        <w:ind w:left="198"/>
        <w:rPr>
          <w:rFonts w:ascii="Open Sans" w:hAnsi="Open Sans" w:cs="Open Sans"/>
        </w:rPr>
      </w:pPr>
      <w:r w:rsidRPr="003409D6">
        <w:rPr>
          <w:rFonts w:ascii="Open Sans" w:eastAsia="Calibri" w:hAnsi="Open Sans" w:cs="Open Sans"/>
          <w:lang w:eastAsia="en-IE" w:bidi="en-IE"/>
        </w:rPr>
        <w:t xml:space="preserve">RE: </w:t>
      </w:r>
      <w:r w:rsidRPr="003409D6">
        <w:rPr>
          <w:rFonts w:ascii="Open Sans" w:hAnsi="Open Sans" w:cs="Open Sans"/>
        </w:rPr>
        <w:t xml:space="preserve">SEAI </w:t>
      </w:r>
      <w:r w:rsidR="00AF2ADE" w:rsidRPr="003409D6">
        <w:rPr>
          <w:rFonts w:ascii="Open Sans" w:hAnsi="Open Sans" w:cs="Open Sans"/>
        </w:rPr>
        <w:t>Call</w:t>
      </w:r>
      <w:r w:rsidRPr="003409D6">
        <w:rPr>
          <w:rFonts w:ascii="Open Sans" w:hAnsi="Open Sans" w:cs="Open Sans"/>
        </w:rPr>
        <w:t xml:space="preserve"> </w:t>
      </w:r>
      <w:r w:rsidRPr="00CE29FE">
        <w:rPr>
          <w:rFonts w:ascii="Open Sans" w:hAnsi="Open Sans" w:cs="Open Sans"/>
        </w:rPr>
        <w:t xml:space="preserve">for Tender - Establishment of a multiple supplier framework agreement in </w:t>
      </w:r>
      <w:r w:rsidR="00CE29FE" w:rsidRPr="00CE29FE">
        <w:rPr>
          <w:rFonts w:ascii="Open Sans" w:hAnsi="Open Sans" w:cs="Open Sans"/>
        </w:rPr>
        <w:t>6</w:t>
      </w:r>
      <w:r w:rsidRPr="00CE29FE">
        <w:rPr>
          <w:rFonts w:ascii="Open Sans" w:hAnsi="Open Sans" w:cs="Open Sans"/>
        </w:rPr>
        <w:t xml:space="preserve"> lots for the provision of </w:t>
      </w:r>
      <w:r w:rsidR="00CE29FE" w:rsidRPr="00CE29FE">
        <w:rPr>
          <w:rFonts w:ascii="Open Sans" w:hAnsi="Open Sans" w:cs="Open Sans"/>
        </w:rPr>
        <w:t>Advisory Support to Public Bodies</w:t>
      </w:r>
      <w:r w:rsidRPr="00CE29FE">
        <w:rPr>
          <w:rFonts w:ascii="Open Sans" w:hAnsi="Open Sans" w:cs="Open Sans"/>
        </w:rPr>
        <w:t xml:space="preserve"> – Lot </w:t>
      </w:r>
      <w:r w:rsidR="00CE29FE" w:rsidRPr="00CE29FE">
        <w:rPr>
          <w:rFonts w:ascii="Open Sans" w:hAnsi="Open Sans" w:cs="Open Sans"/>
        </w:rPr>
        <w:t>6</w:t>
      </w:r>
      <w:r w:rsidRPr="00CE29FE">
        <w:rPr>
          <w:rFonts w:ascii="Open Sans" w:hAnsi="Open Sans" w:cs="Open Sans"/>
        </w:rPr>
        <w:t xml:space="preserve">: </w:t>
      </w:r>
      <w:r w:rsidR="00CE29FE" w:rsidRPr="00CE29FE">
        <w:rPr>
          <w:rFonts w:ascii="Open Sans" w:hAnsi="Open Sans" w:cs="Open Sans"/>
        </w:rPr>
        <w:t>Monitoring &amp; Reporting Methodology Expert</w:t>
      </w:r>
    </w:p>
    <w:p w14:paraId="078854AA" w14:textId="77777777" w:rsidR="00E43E05" w:rsidRPr="00CE29FE" w:rsidRDefault="00E43E05" w:rsidP="00E43E05">
      <w:pPr>
        <w:widowControl w:val="0"/>
        <w:autoSpaceDE w:val="0"/>
        <w:autoSpaceDN w:val="0"/>
        <w:spacing w:before="3" w:after="0"/>
        <w:rPr>
          <w:rFonts w:ascii="Open Sans" w:eastAsia="Calibri" w:hAnsi="Open Sans" w:cs="Open Sans"/>
          <w:lang w:eastAsia="en-IE" w:bidi="en-IE"/>
        </w:rPr>
      </w:pPr>
    </w:p>
    <w:p w14:paraId="1424C3F8" w14:textId="5E11C79F" w:rsidR="00E43E05" w:rsidRPr="00EC7E34"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3409D6">
        <w:rPr>
          <w:rFonts w:ascii="Open Sans" w:eastAsia="Calibri" w:hAnsi="Open Sans" w:cs="Open Sans"/>
          <w:lang w:eastAsia="en-IE" w:bidi="en-IE"/>
        </w:rPr>
        <w:t xml:space="preserve">Having examined your </w:t>
      </w:r>
      <w:r w:rsidR="00AF2ADE" w:rsidRPr="003409D6">
        <w:rPr>
          <w:rFonts w:ascii="Open Sans" w:eastAsia="Calibri" w:hAnsi="Open Sans" w:cs="Open Sans"/>
          <w:lang w:eastAsia="en-IE" w:bidi="en-IE"/>
        </w:rPr>
        <w:t>Call</w:t>
      </w:r>
      <w:r w:rsidRPr="003409D6">
        <w:rPr>
          <w:rFonts w:ascii="Open Sans" w:eastAsia="Calibri" w:hAnsi="Open Sans" w:cs="Open Sans"/>
          <w:lang w:eastAsia="en-IE" w:bidi="en-IE"/>
        </w:rPr>
        <w:t xml:space="preserve"> for Tenders (the “</w:t>
      </w:r>
      <w:r w:rsidR="00AF2ADE" w:rsidRPr="003409D6">
        <w:rPr>
          <w:rFonts w:ascii="Open Sans" w:eastAsia="Calibri" w:hAnsi="Open Sans" w:cs="Open Sans"/>
          <w:lang w:eastAsia="en-IE" w:bidi="en-IE"/>
        </w:rPr>
        <w:t>Cf</w:t>
      </w:r>
      <w:r w:rsidRPr="003409D6">
        <w:rPr>
          <w:rFonts w:ascii="Open Sans" w:eastAsia="Calibri" w:hAnsi="Open Sans" w:cs="Open Sans"/>
          <w:lang w:eastAsia="en-IE" w:bidi="en-IE"/>
        </w:rPr>
        <w:t xml:space="preserve">T”) including the Instructions to Tenderers, the Selection and Award Criteria, the Requirements and Specifications, and the Terms and Conditions of </w:t>
      </w:r>
      <w:r w:rsidRPr="00EC7E34">
        <w:rPr>
          <w:rFonts w:ascii="Open Sans" w:eastAsia="Calibri" w:hAnsi="Open Sans" w:cs="Open Sans"/>
          <w:lang w:eastAsia="en-IE" w:bidi="en-IE"/>
        </w:rPr>
        <w:t>the Framework Agreement, we hereby agree and declare the following:</w:t>
      </w:r>
    </w:p>
    <w:p w14:paraId="617EBC23" w14:textId="77777777" w:rsidR="00E43E05" w:rsidRPr="00EC7E34"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0255E478" w14:textId="688AC274" w:rsidR="00E43E05" w:rsidRPr="00EC7E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EC7E34">
        <w:rPr>
          <w:rFonts w:ascii="Open Sans" w:eastAsia="Calibri" w:hAnsi="Open Sans" w:cs="Open Sans"/>
          <w:b w:val="0"/>
          <w:bCs w:val="0"/>
          <w:sz w:val="22"/>
          <w:lang w:eastAsia="en-IE" w:bidi="en-IE"/>
        </w:rPr>
        <w:t>We understand the nature and extent of the Services required to be delivered as described</w:t>
      </w:r>
      <w:r w:rsidR="003409D6" w:rsidRPr="00EC7E34">
        <w:rPr>
          <w:rFonts w:ascii="Open Sans" w:eastAsia="Calibri" w:hAnsi="Open Sans" w:cs="Open Sans"/>
          <w:b w:val="0"/>
          <w:bCs w:val="0"/>
          <w:sz w:val="22"/>
          <w:lang w:eastAsia="en-IE" w:bidi="en-IE"/>
        </w:rPr>
        <w:t xml:space="preserve"> </w:t>
      </w:r>
      <w:r w:rsidRPr="00EC7E34">
        <w:rPr>
          <w:rFonts w:ascii="Open Sans" w:eastAsia="Calibri" w:hAnsi="Open Sans" w:cs="Open Sans"/>
          <w:b w:val="0"/>
          <w:bCs w:val="0"/>
          <w:sz w:val="22"/>
          <w:lang w:eastAsia="en-IE" w:bidi="en-IE"/>
        </w:rPr>
        <w:t xml:space="preserve">in Requirements and Specifications at Section 3 of the </w:t>
      </w:r>
      <w:r w:rsidR="00AF2ADE" w:rsidRPr="00EC7E34">
        <w:rPr>
          <w:rFonts w:ascii="Open Sans" w:eastAsia="Calibri" w:hAnsi="Open Sans" w:cs="Open Sans"/>
          <w:b w:val="0"/>
          <w:bCs w:val="0"/>
          <w:sz w:val="22"/>
          <w:lang w:eastAsia="en-IE" w:bidi="en-IE"/>
        </w:rPr>
        <w:t>Cf</w:t>
      </w:r>
      <w:r w:rsidRPr="00EC7E34">
        <w:rPr>
          <w:rFonts w:ascii="Open Sans" w:eastAsia="Calibri" w:hAnsi="Open Sans" w:cs="Open Sans"/>
          <w:b w:val="0"/>
          <w:bCs w:val="0"/>
          <w:sz w:val="22"/>
          <w:lang w:eastAsia="en-IE" w:bidi="en-IE"/>
        </w:rPr>
        <w:t>T.</w:t>
      </w:r>
    </w:p>
    <w:p w14:paraId="342A76EF" w14:textId="06C47D17" w:rsidR="00E43E05" w:rsidRPr="00EC7E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EC7E34">
        <w:rPr>
          <w:rFonts w:ascii="Open Sans" w:eastAsia="Calibri" w:hAnsi="Open Sans" w:cs="Open Sans"/>
          <w:b w:val="0"/>
          <w:bCs w:val="0"/>
          <w:sz w:val="22"/>
          <w:lang w:eastAsia="en-IE" w:bidi="en-IE"/>
        </w:rPr>
        <w:t xml:space="preserve">We accept </w:t>
      </w:r>
      <w:proofErr w:type="gramStart"/>
      <w:r w:rsidRPr="00EC7E34">
        <w:rPr>
          <w:rFonts w:ascii="Open Sans" w:eastAsia="Calibri" w:hAnsi="Open Sans" w:cs="Open Sans"/>
          <w:b w:val="0"/>
          <w:bCs w:val="0"/>
          <w:sz w:val="22"/>
          <w:lang w:eastAsia="en-IE" w:bidi="en-IE"/>
        </w:rPr>
        <w:t>all of</w:t>
      </w:r>
      <w:proofErr w:type="gramEnd"/>
      <w:r w:rsidRPr="00EC7E34">
        <w:rPr>
          <w:rFonts w:ascii="Open Sans" w:eastAsia="Calibri" w:hAnsi="Open Sans" w:cs="Open Sans"/>
          <w:b w:val="0"/>
          <w:bCs w:val="0"/>
          <w:sz w:val="22"/>
          <w:lang w:eastAsia="en-IE" w:bidi="en-IE"/>
        </w:rPr>
        <w:t xml:space="preserve"> the Terms and Conditions of the </w:t>
      </w:r>
      <w:r w:rsidR="00AF2ADE" w:rsidRPr="00EC7E34">
        <w:rPr>
          <w:rFonts w:ascii="Open Sans" w:eastAsia="Calibri" w:hAnsi="Open Sans" w:cs="Open Sans"/>
          <w:b w:val="0"/>
          <w:bCs w:val="0"/>
          <w:sz w:val="22"/>
          <w:lang w:eastAsia="en-IE" w:bidi="en-IE"/>
        </w:rPr>
        <w:t>Cf</w:t>
      </w:r>
      <w:r w:rsidRPr="00EC7E34">
        <w:rPr>
          <w:rFonts w:ascii="Open Sans" w:eastAsia="Calibri" w:hAnsi="Open Sans" w:cs="Open Sans"/>
          <w:b w:val="0"/>
          <w:bCs w:val="0"/>
          <w:sz w:val="22"/>
          <w:lang w:eastAsia="en-IE" w:bidi="en-IE"/>
        </w:rPr>
        <w:t>T and the terms of the Framework Agreement and agree if admitted to the Framework to execute the Services as outlined in the Framework Agreement.</w:t>
      </w:r>
    </w:p>
    <w:p w14:paraId="5C21702A" w14:textId="22DB552E" w:rsidR="00E43E05" w:rsidRPr="00EC7E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EC7E34">
        <w:rPr>
          <w:rFonts w:ascii="Open Sans" w:eastAsia="Calibri" w:hAnsi="Open Sans" w:cs="Open Sans"/>
          <w:b w:val="0"/>
          <w:bCs w:val="0"/>
          <w:sz w:val="22"/>
          <w:lang w:eastAsia="en-IE" w:bidi="en-IE"/>
        </w:rPr>
        <w:t xml:space="preserve">We accept all the Selection and Award Criteria as set out in Section 7 of the </w:t>
      </w:r>
      <w:r w:rsidR="00AF2ADE" w:rsidRPr="00EC7E34">
        <w:rPr>
          <w:rFonts w:ascii="Open Sans" w:eastAsia="Calibri" w:hAnsi="Open Sans" w:cs="Open Sans"/>
          <w:b w:val="0"/>
          <w:bCs w:val="0"/>
          <w:sz w:val="22"/>
          <w:lang w:eastAsia="en-IE" w:bidi="en-IE"/>
        </w:rPr>
        <w:t>Cf</w:t>
      </w:r>
      <w:r w:rsidRPr="00EC7E34">
        <w:rPr>
          <w:rFonts w:ascii="Open Sans" w:eastAsia="Calibri" w:hAnsi="Open Sans" w:cs="Open Sans"/>
          <w:b w:val="0"/>
          <w:bCs w:val="0"/>
          <w:sz w:val="22"/>
          <w:lang w:eastAsia="en-IE" w:bidi="en-IE"/>
        </w:rPr>
        <w:t>T.</w:t>
      </w:r>
    </w:p>
    <w:p w14:paraId="09D8D4BA" w14:textId="19D22007" w:rsidR="00E43E05" w:rsidRPr="00EC7E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EC7E34">
        <w:rPr>
          <w:rFonts w:ascii="Open Sans" w:eastAsia="Calibri" w:hAnsi="Open Sans" w:cs="Open Sans"/>
          <w:b w:val="0"/>
          <w:bCs w:val="0"/>
          <w:sz w:val="22"/>
          <w:lang w:eastAsia="en-IE" w:bidi="en-IE"/>
        </w:rPr>
        <w:t xml:space="preserve">We agree to provide the Contracting Authority with the Services in accordance with the </w:t>
      </w:r>
      <w:r w:rsidR="00AF2ADE" w:rsidRPr="00EC7E34">
        <w:rPr>
          <w:rFonts w:ascii="Open Sans" w:eastAsia="Calibri" w:hAnsi="Open Sans" w:cs="Open Sans"/>
          <w:b w:val="0"/>
          <w:bCs w:val="0"/>
          <w:sz w:val="22"/>
          <w:lang w:eastAsia="en-IE" w:bidi="en-IE"/>
        </w:rPr>
        <w:t>Cf</w:t>
      </w:r>
      <w:r w:rsidRPr="00EC7E34">
        <w:rPr>
          <w:rFonts w:ascii="Open Sans" w:eastAsia="Calibri" w:hAnsi="Open Sans" w:cs="Open Sans"/>
          <w:b w:val="0"/>
          <w:bCs w:val="0"/>
          <w:sz w:val="22"/>
          <w:lang w:eastAsia="en-IE" w:bidi="en-IE"/>
        </w:rPr>
        <w:t>T and our Tender.</w:t>
      </w:r>
    </w:p>
    <w:p w14:paraId="5E659266" w14:textId="3AFF82B2" w:rsidR="00E43E05" w:rsidRPr="00EC7E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EC7E34">
        <w:rPr>
          <w:rFonts w:ascii="Open Sans" w:eastAsia="Calibri" w:hAnsi="Open Sans" w:cs="Open Sans"/>
          <w:b w:val="0"/>
          <w:bCs w:val="0"/>
          <w:sz w:val="22"/>
          <w:lang w:eastAsia="en-IE" w:bidi="en-IE"/>
        </w:rPr>
        <w:t xml:space="preserve">We agree that, if </w:t>
      </w:r>
      <w:bookmarkStart w:id="4" w:name="_Hlk153283558"/>
      <w:r w:rsidRPr="00EC7E34">
        <w:rPr>
          <w:rFonts w:ascii="Open Sans" w:eastAsia="Calibri" w:hAnsi="Open Sans" w:cs="Open Sans"/>
          <w:b w:val="0"/>
          <w:bCs w:val="0"/>
          <w:sz w:val="22"/>
          <w:lang w:eastAsia="en-IE" w:bidi="en-IE"/>
        </w:rPr>
        <w:t>admitted to the Framework</w:t>
      </w:r>
      <w:bookmarkEnd w:id="4"/>
      <w:r w:rsidRPr="00EC7E34">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EC7E34">
        <w:rPr>
          <w:rFonts w:ascii="Open Sans" w:eastAsia="Calibri" w:hAnsi="Open Sans" w:cs="Open Sans"/>
          <w:b w:val="0"/>
          <w:bCs w:val="0"/>
          <w:sz w:val="22"/>
          <w:lang w:eastAsia="en-IE" w:bidi="en-IE"/>
        </w:rPr>
        <w:t xml:space="preserve">the </w:t>
      </w:r>
      <w:r w:rsidR="00AF2ADE" w:rsidRPr="00EC7E34">
        <w:rPr>
          <w:rFonts w:ascii="Open Sans" w:eastAsia="Calibri" w:hAnsi="Open Sans" w:cs="Open Sans"/>
          <w:b w:val="0"/>
          <w:bCs w:val="0"/>
          <w:sz w:val="22"/>
          <w:lang w:eastAsia="en-IE" w:bidi="en-IE"/>
        </w:rPr>
        <w:t>Cf</w:t>
      </w:r>
      <w:r w:rsidR="00772C5E" w:rsidRPr="00EC7E34">
        <w:rPr>
          <w:rFonts w:ascii="Open Sans" w:eastAsia="Calibri" w:hAnsi="Open Sans" w:cs="Open Sans"/>
          <w:b w:val="0"/>
          <w:bCs w:val="0"/>
          <w:sz w:val="22"/>
          <w:lang w:eastAsia="en-IE" w:bidi="en-IE"/>
        </w:rPr>
        <w:t>T.</w:t>
      </w:r>
    </w:p>
    <w:p w14:paraId="79AE410C" w14:textId="7745A800" w:rsidR="00E43E05" w:rsidRPr="00EC7E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EC7E34">
        <w:rPr>
          <w:rFonts w:ascii="Open Sans" w:eastAsia="Calibri" w:hAnsi="Open Sans" w:cs="Open Sans"/>
          <w:b w:val="0"/>
          <w:bCs w:val="0"/>
          <w:sz w:val="22"/>
          <w:lang w:eastAsia="en-IE" w:bidi="en-IE"/>
        </w:rPr>
        <w:t xml:space="preserve">We confirm that we have complied with all requirements as set out at Section 3 of the </w:t>
      </w:r>
      <w:r w:rsidR="00AF2ADE" w:rsidRPr="00EC7E34">
        <w:rPr>
          <w:rFonts w:ascii="Open Sans" w:eastAsia="Calibri" w:hAnsi="Open Sans" w:cs="Open Sans"/>
          <w:b w:val="0"/>
          <w:bCs w:val="0"/>
          <w:sz w:val="22"/>
          <w:lang w:eastAsia="en-IE" w:bidi="en-IE"/>
        </w:rPr>
        <w:t>Cf</w:t>
      </w:r>
      <w:r w:rsidRPr="00EC7E34">
        <w:rPr>
          <w:rFonts w:ascii="Open Sans" w:eastAsia="Calibri" w:hAnsi="Open Sans" w:cs="Open Sans"/>
          <w:b w:val="0"/>
          <w:bCs w:val="0"/>
          <w:sz w:val="22"/>
          <w:lang w:eastAsia="en-IE" w:bidi="en-IE"/>
        </w:rPr>
        <w:t>T.</w:t>
      </w:r>
    </w:p>
    <w:p w14:paraId="2D025C13" w14:textId="554FD805" w:rsidR="00E43E05" w:rsidRPr="00EC7E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EC7E34">
        <w:rPr>
          <w:rFonts w:ascii="Open Sans" w:eastAsia="Calibri" w:hAnsi="Open Sans" w:cs="Open Sans"/>
          <w:b w:val="0"/>
          <w:bCs w:val="0"/>
          <w:sz w:val="22"/>
          <w:lang w:eastAsia="en-IE" w:bidi="en-IE"/>
        </w:rPr>
        <w:t xml:space="preserve">We confirm that all prices quoted in our Tender will remain valid for the </w:t>
      </w:r>
      <w:proofErr w:type="gramStart"/>
      <w:r w:rsidRPr="00EC7E34">
        <w:rPr>
          <w:rFonts w:ascii="Open Sans" w:eastAsia="Calibri" w:hAnsi="Open Sans" w:cs="Open Sans"/>
          <w:b w:val="0"/>
          <w:bCs w:val="0"/>
          <w:sz w:val="22"/>
          <w:lang w:eastAsia="en-IE" w:bidi="en-IE"/>
        </w:rPr>
        <w:t>period of time</w:t>
      </w:r>
      <w:proofErr w:type="gramEnd"/>
      <w:r w:rsidRPr="00EC7E34">
        <w:rPr>
          <w:rFonts w:ascii="Open Sans" w:eastAsia="Calibri" w:hAnsi="Open Sans" w:cs="Open Sans"/>
          <w:b w:val="0"/>
          <w:bCs w:val="0"/>
          <w:sz w:val="22"/>
          <w:lang w:eastAsia="en-IE" w:bidi="en-IE"/>
        </w:rPr>
        <w:t xml:space="preserve"> commencing from the Tender Deadline, as specified </w:t>
      </w:r>
      <w:r w:rsidR="00772C5E" w:rsidRPr="00EC7E34">
        <w:rPr>
          <w:rFonts w:ascii="Open Sans" w:eastAsia="Calibri" w:hAnsi="Open Sans" w:cs="Open Sans"/>
          <w:b w:val="0"/>
          <w:bCs w:val="0"/>
          <w:sz w:val="22"/>
          <w:lang w:eastAsia="en-IE" w:bidi="en-IE"/>
        </w:rPr>
        <w:t>in</w:t>
      </w:r>
      <w:r w:rsidRPr="00EC7E34">
        <w:rPr>
          <w:rFonts w:ascii="Open Sans" w:eastAsia="Calibri" w:hAnsi="Open Sans" w:cs="Open Sans"/>
          <w:b w:val="0"/>
          <w:bCs w:val="0"/>
          <w:sz w:val="22"/>
          <w:lang w:eastAsia="en-IE" w:bidi="en-IE"/>
        </w:rPr>
        <w:t xml:space="preserve"> the </w:t>
      </w:r>
      <w:r w:rsidR="00AF2ADE" w:rsidRPr="00EC7E34">
        <w:rPr>
          <w:rFonts w:ascii="Open Sans" w:eastAsia="Calibri" w:hAnsi="Open Sans" w:cs="Open Sans"/>
          <w:b w:val="0"/>
          <w:bCs w:val="0"/>
          <w:sz w:val="22"/>
          <w:lang w:eastAsia="en-IE" w:bidi="en-IE"/>
        </w:rPr>
        <w:t>Cf</w:t>
      </w:r>
      <w:r w:rsidRPr="00EC7E34">
        <w:rPr>
          <w:rFonts w:ascii="Open Sans" w:eastAsia="Calibri" w:hAnsi="Open Sans" w:cs="Open Sans"/>
          <w:b w:val="0"/>
          <w:bCs w:val="0"/>
          <w:sz w:val="22"/>
          <w:lang w:eastAsia="en-IE" w:bidi="en-IE"/>
        </w:rPr>
        <w:t>T.</w:t>
      </w:r>
    </w:p>
    <w:p w14:paraId="4E932256" w14:textId="28CA33B0" w:rsidR="00E43E05" w:rsidRPr="00EC7E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EC7E34">
        <w:rPr>
          <w:rFonts w:ascii="Open Sans" w:eastAsia="Calibri" w:hAnsi="Open Sans" w:cs="Open Sans"/>
          <w:b w:val="0"/>
          <w:bCs w:val="0"/>
          <w:sz w:val="22"/>
          <w:lang w:eastAsia="en-IE" w:bidi="en-IE"/>
        </w:rPr>
        <w:t xml:space="preserve">We shall, if admitted to the </w:t>
      </w:r>
      <w:r w:rsidR="00772C5E" w:rsidRPr="00EC7E34">
        <w:rPr>
          <w:rFonts w:ascii="Open Sans" w:eastAsia="Calibri" w:hAnsi="Open Sans" w:cs="Open Sans"/>
          <w:b w:val="0"/>
          <w:bCs w:val="0"/>
          <w:sz w:val="22"/>
          <w:lang w:eastAsia="en-IE" w:bidi="en-IE"/>
        </w:rPr>
        <w:t xml:space="preserve">admitted to the Framework </w:t>
      </w:r>
      <w:r w:rsidRPr="00EC7E34">
        <w:rPr>
          <w:rFonts w:ascii="Open Sans" w:eastAsia="Calibri" w:hAnsi="Open Sans" w:cs="Open Sans"/>
          <w:b w:val="0"/>
          <w:bCs w:val="0"/>
          <w:sz w:val="22"/>
          <w:lang w:eastAsia="en-IE" w:bidi="en-IE"/>
        </w:rPr>
        <w:t xml:space="preserve">under the </w:t>
      </w:r>
      <w:r w:rsidR="00AF2ADE" w:rsidRPr="00EC7E34">
        <w:rPr>
          <w:rFonts w:ascii="Open Sans" w:eastAsia="Calibri" w:hAnsi="Open Sans" w:cs="Open Sans"/>
          <w:b w:val="0"/>
          <w:bCs w:val="0"/>
          <w:sz w:val="22"/>
          <w:lang w:eastAsia="en-IE" w:bidi="en-IE"/>
        </w:rPr>
        <w:t>Cf</w:t>
      </w:r>
      <w:r w:rsidRPr="00EC7E34">
        <w:rPr>
          <w:rFonts w:ascii="Open Sans" w:eastAsia="Calibri" w:hAnsi="Open Sans" w:cs="Open Sans"/>
          <w:b w:val="0"/>
          <w:bCs w:val="0"/>
          <w:sz w:val="22"/>
          <w:lang w:eastAsia="en-IE" w:bidi="en-IE"/>
        </w:rPr>
        <w:t>T, have in place on the Effective Date</w:t>
      </w:r>
      <w:r w:rsidR="00772C5E" w:rsidRPr="00EC7E34">
        <w:rPr>
          <w:rFonts w:ascii="Open Sans" w:eastAsia="Calibri" w:hAnsi="Open Sans" w:cs="Open Sans"/>
          <w:b w:val="0"/>
          <w:bCs w:val="0"/>
          <w:sz w:val="22"/>
          <w:lang w:eastAsia="en-IE" w:bidi="en-IE"/>
        </w:rPr>
        <w:t>, and will maintain for the duration,</w:t>
      </w:r>
      <w:r w:rsidRPr="00EC7E34">
        <w:rPr>
          <w:rFonts w:ascii="Open Sans" w:eastAsia="Calibri" w:hAnsi="Open Sans" w:cs="Open Sans"/>
          <w:b w:val="0"/>
          <w:bCs w:val="0"/>
          <w:sz w:val="22"/>
          <w:lang w:eastAsia="en-IE" w:bidi="en-IE"/>
        </w:rPr>
        <w:t xml:space="preserve"> of the </w:t>
      </w:r>
      <w:r w:rsidR="00772C5E" w:rsidRPr="00EC7E34">
        <w:rPr>
          <w:rFonts w:ascii="Open Sans" w:eastAsia="Calibri" w:hAnsi="Open Sans" w:cs="Open Sans"/>
          <w:b w:val="0"/>
          <w:bCs w:val="0"/>
          <w:sz w:val="22"/>
          <w:lang w:eastAsia="en-IE" w:bidi="en-IE"/>
        </w:rPr>
        <w:t xml:space="preserve">Framework Agreement </w:t>
      </w:r>
      <w:r w:rsidRPr="00EC7E34">
        <w:rPr>
          <w:rFonts w:ascii="Open Sans" w:eastAsia="Calibri" w:hAnsi="Open Sans" w:cs="Open Sans"/>
          <w:b w:val="0"/>
          <w:bCs w:val="0"/>
          <w:sz w:val="22"/>
          <w:lang w:eastAsia="en-IE" w:bidi="en-IE"/>
        </w:rPr>
        <w:t xml:space="preserve">all insurances (if any) as required by Section 7.1.3C of the </w:t>
      </w:r>
      <w:r w:rsidR="00AF2ADE" w:rsidRPr="00EC7E34">
        <w:rPr>
          <w:rFonts w:ascii="Open Sans" w:eastAsia="Calibri" w:hAnsi="Open Sans" w:cs="Open Sans"/>
          <w:b w:val="0"/>
          <w:bCs w:val="0"/>
          <w:sz w:val="22"/>
          <w:lang w:eastAsia="en-IE" w:bidi="en-IE"/>
        </w:rPr>
        <w:t>Cf</w:t>
      </w:r>
      <w:r w:rsidRPr="00EC7E34">
        <w:rPr>
          <w:rFonts w:ascii="Open Sans" w:eastAsia="Calibri" w:hAnsi="Open Sans" w:cs="Open Sans"/>
          <w:b w:val="0"/>
          <w:bCs w:val="0"/>
          <w:sz w:val="22"/>
          <w:lang w:eastAsia="en-IE" w:bidi="en-IE"/>
        </w:rPr>
        <w:t>T.</w:t>
      </w:r>
    </w:p>
    <w:p w14:paraId="7D992A7C" w14:textId="03766BE3" w:rsidR="00E43E05" w:rsidRPr="003409D6"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EC7E34">
        <w:rPr>
          <w:rFonts w:ascii="Open Sans" w:eastAsia="Calibri" w:hAnsi="Open Sans" w:cs="Open Sans"/>
          <w:b w:val="0"/>
          <w:bCs w:val="0"/>
          <w:sz w:val="22"/>
          <w:lang w:eastAsia="en-IE" w:bidi="en-IE"/>
        </w:rPr>
        <w:t>We confirm that all Data Subjects whose Personal Data is provided in our Tender have consented to the processing of such Personal</w:t>
      </w:r>
      <w:r w:rsidRPr="003409D6">
        <w:rPr>
          <w:rFonts w:ascii="Open Sans" w:eastAsia="Calibri" w:hAnsi="Open Sans" w:cs="Open Sans"/>
          <w:b w:val="0"/>
          <w:bCs w:val="0"/>
          <w:sz w:val="22"/>
          <w:lang w:eastAsia="en-IE" w:bidi="en-IE"/>
        </w:rPr>
        <w:t xml:space="preserve">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eastAsia="Calibri" w:hAnsi="Open Sans" w:cs="Open Sans"/>
          <w:b w:val="0"/>
          <w:bCs w:val="0"/>
          <w:sz w:val="22"/>
          <w:lang w:eastAsia="en-IE" w:bidi="en-IE"/>
        </w:rPr>
        <w:lastRenderedPageBreak/>
        <w:t>that we will provide evidence of such consent and / or legal basis to the Contracting Authority upon request.</w:t>
      </w:r>
    </w:p>
    <w:p w14:paraId="7115A014" w14:textId="439F1DC6"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3409D6" w14:paraId="0CDD1FFC" w14:textId="77777777" w:rsidTr="009D69DB">
        <w:trPr>
          <w:trHeight w:val="1819"/>
        </w:trPr>
        <w:tc>
          <w:tcPr>
            <w:tcW w:w="5724" w:type="dxa"/>
          </w:tcPr>
          <w:p w14:paraId="2BFA4F1F" w14:textId="77777777" w:rsidR="00E43E05" w:rsidRPr="003409D6" w:rsidRDefault="00E43E05" w:rsidP="009D69DB">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3409D6" w:rsidRDefault="00E43E05" w:rsidP="009D69DB">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3409D6" w:rsidRDefault="00E43E05" w:rsidP="009D69DB">
            <w:pPr>
              <w:widowControl w:val="0"/>
              <w:autoSpaceDE w:val="0"/>
              <w:autoSpaceDN w:val="0"/>
              <w:spacing w:after="0" w:line="22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SIGNED</w:t>
            </w:r>
          </w:p>
          <w:p w14:paraId="47582A4F" w14:textId="77777777" w:rsidR="00E43E05" w:rsidRPr="003409D6" w:rsidRDefault="00E43E05" w:rsidP="009D69DB">
            <w:pPr>
              <w:widowControl w:val="0"/>
              <w:autoSpaceDE w:val="0"/>
              <w:autoSpaceDN w:val="0"/>
              <w:spacing w:after="0"/>
              <w:rPr>
                <w:rFonts w:ascii="Open Sans" w:eastAsia="Calibri" w:hAnsi="Open Sans" w:cs="Open Sans"/>
                <w:lang w:eastAsia="en-IE" w:bidi="en-IE"/>
              </w:rPr>
            </w:pPr>
          </w:p>
          <w:p w14:paraId="1C5BE8E0" w14:textId="77777777" w:rsidR="00E43E05" w:rsidRPr="003409D6" w:rsidRDefault="00E43E05" w:rsidP="009D69DB">
            <w:pPr>
              <w:widowControl w:val="0"/>
              <w:autoSpaceDE w:val="0"/>
              <w:autoSpaceDN w:val="0"/>
              <w:spacing w:after="0"/>
              <w:rPr>
                <w:rFonts w:ascii="Open Sans" w:eastAsia="Calibri" w:hAnsi="Open Sans" w:cs="Open Sans"/>
                <w:lang w:eastAsia="en-IE" w:bidi="en-IE"/>
              </w:rPr>
            </w:pPr>
            <w:r w:rsidRPr="003409D6">
              <w:rPr>
                <w:rFonts w:ascii="Open Sans" w:eastAsia="Calibri" w:hAnsi="Open Sans" w:cs="Open Sans"/>
                <w:lang w:eastAsia="en-IE" w:bidi="en-IE"/>
              </w:rPr>
              <w:tab/>
            </w:r>
          </w:p>
          <w:p w14:paraId="0D019A7E" w14:textId="77777777" w:rsidR="00E43E05" w:rsidRPr="003409D6" w:rsidRDefault="00E43E05" w:rsidP="009D69DB">
            <w:pPr>
              <w:widowControl w:val="0"/>
              <w:autoSpaceDE w:val="0"/>
              <w:autoSpaceDN w:val="0"/>
              <w:spacing w:before="180" w:after="0"/>
              <w:ind w:left="200"/>
              <w:rPr>
                <w:rFonts w:ascii="Open Sans" w:eastAsia="Calibri" w:hAnsi="Open Sans" w:cs="Open Sans"/>
                <w:b/>
                <w:lang w:eastAsia="en-IE" w:bidi="en-IE"/>
              </w:rPr>
            </w:pPr>
            <w:r w:rsidRPr="003409D6">
              <w:rPr>
                <w:rFonts w:ascii="Open Sans" w:eastAsia="Calibri" w:hAnsi="Open Sans" w:cs="Open Sans"/>
                <w:b/>
                <w:lang w:eastAsia="en-IE" w:bidi="en-IE"/>
              </w:rPr>
              <w:t>(Authorised Signatory)</w:t>
            </w:r>
          </w:p>
        </w:tc>
        <w:tc>
          <w:tcPr>
            <w:tcW w:w="3659" w:type="dxa"/>
          </w:tcPr>
          <w:p w14:paraId="11908155" w14:textId="77777777" w:rsidR="00E43E05" w:rsidRPr="003409D6" w:rsidRDefault="00E43E05" w:rsidP="009D69DB">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3409D6" w:rsidRDefault="00E43E05" w:rsidP="009D69DB">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3409D6" w:rsidRDefault="00E43E05" w:rsidP="009D69DB">
            <w:pPr>
              <w:widowControl w:val="0"/>
              <w:autoSpaceDE w:val="0"/>
              <w:autoSpaceDN w:val="0"/>
              <w:spacing w:after="0" w:line="225" w:lineRule="exact"/>
              <w:ind w:left="1070"/>
              <w:rPr>
                <w:rFonts w:ascii="Open Sans" w:eastAsia="Calibri" w:hAnsi="Open Sans" w:cs="Open Sans"/>
                <w:b/>
                <w:lang w:eastAsia="en-IE" w:bidi="en-IE"/>
              </w:rPr>
            </w:pPr>
            <w:r w:rsidRPr="003409D6">
              <w:rPr>
                <w:rFonts w:ascii="Open Sans" w:eastAsia="Calibri" w:hAnsi="Open Sans" w:cs="Open Sans"/>
                <w:b/>
                <w:lang w:eastAsia="en-IE" w:bidi="en-IE"/>
              </w:rPr>
              <w:t xml:space="preserve">Company name </w:t>
            </w:r>
          </w:p>
        </w:tc>
      </w:tr>
      <w:tr w:rsidR="00E43E05" w:rsidRPr="003409D6" w14:paraId="0E8BFB98" w14:textId="77777777" w:rsidTr="009D69DB">
        <w:trPr>
          <w:trHeight w:val="487"/>
        </w:trPr>
        <w:tc>
          <w:tcPr>
            <w:tcW w:w="5724" w:type="dxa"/>
          </w:tcPr>
          <w:p w14:paraId="1A20C39E" w14:textId="77777777" w:rsidR="00E43E05" w:rsidRPr="003409D6" w:rsidRDefault="00E43E05" w:rsidP="009D69DB">
            <w:pPr>
              <w:widowControl w:val="0"/>
              <w:autoSpaceDE w:val="0"/>
              <w:autoSpaceDN w:val="0"/>
              <w:spacing w:before="76" w:after="0"/>
              <w:ind w:left="200"/>
              <w:rPr>
                <w:rFonts w:ascii="Open Sans" w:eastAsia="Calibri" w:hAnsi="Open Sans" w:cs="Open Sans"/>
                <w:b/>
                <w:lang w:eastAsia="en-IE" w:bidi="en-IE"/>
              </w:rPr>
            </w:pPr>
            <w:r w:rsidRPr="003409D6">
              <w:rPr>
                <w:rFonts w:ascii="Open Sans" w:eastAsia="Calibri" w:hAnsi="Open Sans" w:cs="Open Sans"/>
                <w:b/>
                <w:lang w:eastAsia="en-IE" w:bidi="en-IE"/>
              </w:rPr>
              <w:t>Print name</w:t>
            </w:r>
          </w:p>
        </w:tc>
        <w:tc>
          <w:tcPr>
            <w:tcW w:w="3659" w:type="dxa"/>
          </w:tcPr>
          <w:p w14:paraId="75FD394B" w14:textId="77777777" w:rsidR="00E43E05" w:rsidRPr="003409D6" w:rsidRDefault="00E43E05" w:rsidP="009D69DB">
            <w:pPr>
              <w:widowControl w:val="0"/>
              <w:autoSpaceDE w:val="0"/>
              <w:autoSpaceDN w:val="0"/>
              <w:spacing w:before="76" w:after="0"/>
              <w:ind w:left="1070"/>
              <w:rPr>
                <w:rFonts w:ascii="Open Sans" w:eastAsia="Calibri" w:hAnsi="Open Sans" w:cs="Open Sans"/>
                <w:b/>
                <w:lang w:eastAsia="en-IE" w:bidi="en-IE"/>
              </w:rPr>
            </w:pPr>
            <w:r w:rsidRPr="003409D6">
              <w:rPr>
                <w:rFonts w:ascii="Open Sans" w:eastAsia="Calibri" w:hAnsi="Open Sans" w:cs="Open Sans"/>
                <w:b/>
                <w:lang w:eastAsia="en-IE" w:bidi="en-IE"/>
              </w:rPr>
              <w:t>Address</w:t>
            </w:r>
          </w:p>
        </w:tc>
      </w:tr>
      <w:tr w:rsidR="00E43E05" w:rsidRPr="003409D6" w14:paraId="4AF476CE" w14:textId="77777777" w:rsidTr="009D69DB">
        <w:trPr>
          <w:trHeight w:val="629"/>
        </w:trPr>
        <w:tc>
          <w:tcPr>
            <w:tcW w:w="5724" w:type="dxa"/>
          </w:tcPr>
          <w:p w14:paraId="2B3FA7BF" w14:textId="77777777" w:rsidR="00E43E05" w:rsidRPr="003409D6" w:rsidRDefault="00E43E05" w:rsidP="009D69DB">
            <w:pPr>
              <w:widowControl w:val="0"/>
              <w:autoSpaceDE w:val="0"/>
              <w:autoSpaceDN w:val="0"/>
              <w:spacing w:before="8" w:after="0"/>
              <w:rPr>
                <w:rFonts w:ascii="Open Sans" w:eastAsia="Calibri" w:hAnsi="Open Sans" w:cs="Open Sans"/>
                <w:lang w:eastAsia="en-IE" w:bidi="en-IE"/>
              </w:rPr>
            </w:pPr>
          </w:p>
          <w:p w14:paraId="441326B3" w14:textId="77777777" w:rsidR="00E43E05" w:rsidRPr="003409D6" w:rsidRDefault="00E43E05" w:rsidP="009D69DB">
            <w:pPr>
              <w:widowControl w:val="0"/>
              <w:autoSpaceDE w:val="0"/>
              <w:autoSpaceDN w:val="0"/>
              <w:spacing w:before="1" w:after="0" w:line="24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Date</w:t>
            </w:r>
          </w:p>
        </w:tc>
        <w:tc>
          <w:tcPr>
            <w:tcW w:w="3659" w:type="dxa"/>
          </w:tcPr>
          <w:p w14:paraId="2DC0727A" w14:textId="77777777" w:rsidR="00E43E05" w:rsidRPr="003409D6" w:rsidRDefault="00E43E05" w:rsidP="009D69DB">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default" r:id="rId11"/>
          <w:footerReference w:type="default" r:id="rId12"/>
          <w:pgSz w:w="11910" w:h="16850"/>
          <w:pgMar w:top="1120" w:right="900" w:bottom="1080" w:left="1220" w:header="0" w:footer="807" w:gutter="0"/>
          <w:cols w:space="720"/>
        </w:sectPr>
      </w:pPr>
    </w:p>
    <w:p w14:paraId="678AE007" w14:textId="77777777" w:rsidR="006E4DDA" w:rsidRPr="00263A28"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lastRenderedPageBreak/>
        <w:t>Tenderers’ Statement Appendix A: Foreign Subsidies Regulation</w:t>
      </w:r>
    </w:p>
    <w:p w14:paraId="55C149C1"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2EA93FDA">
              <v:shape id="Freeform: Shape 6" style="position:absolute;margin-left:69.45pt;margin-top:3.85pt;width:456.5pt;height:2.2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7DBFF7">
                <v:path arrowok="t" o:connecttype="custom" o:connectlocs="5796915,0;0,0;0,27305;5796915,27305;5796915,0" o:connectangles="0,0,0,0,0"/>
                <w10:wrap type="topAndBottom" anchorx="page"/>
              </v:shape>
            </w:pict>
          </mc:Fallback>
        </mc:AlternateContent>
      </w:r>
    </w:p>
    <w:p w14:paraId="73374973" w14:textId="77777777" w:rsidR="006E4DDA" w:rsidRPr="003409D6" w:rsidRDefault="006E4DDA" w:rsidP="006E4DDA">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 xml:space="preserve">and of the Council on Foreign Subsidies distorting the Internal Market, in addition to Commission Implementing Regulation (EU) 2023/1441, and their obligation to comply therewith. </w:t>
      </w:r>
      <w:proofErr w:type="gramStart"/>
      <w:r w:rsidRPr="003409D6">
        <w:rPr>
          <w:rFonts w:ascii="Open Sans" w:hAnsi="Open Sans" w:cs="Open Sans"/>
        </w:rPr>
        <w:t>In particular, tenders</w:t>
      </w:r>
      <w:proofErr w:type="gramEnd"/>
      <w:r w:rsidRPr="003409D6">
        <w:rPr>
          <w:rFonts w:ascii="Open Sans" w:hAnsi="Open Sans" w:cs="Open Sans"/>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2B09C6E7"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 xml:space="preserve">required to comply in full </w:t>
      </w:r>
      <w:proofErr w:type="gramStart"/>
      <w:r w:rsidRPr="003409D6">
        <w:rPr>
          <w:rFonts w:ascii="Open Sans" w:hAnsi="Open Sans" w:cs="Open Sans"/>
        </w:rPr>
        <w:t>with</w:t>
      </w:r>
      <w:proofErr w:type="gramEnd"/>
      <w:r w:rsidRPr="003409D6">
        <w:rPr>
          <w:rFonts w:ascii="Open Sans" w:hAnsi="Open Sans" w:cs="Open Sans"/>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3409D6">
        <w:rPr>
          <w:rFonts w:ascii="Open Sans" w:hAnsi="Open Sans" w:cs="Open Sans"/>
        </w:rPr>
        <w:t>particular circumstances</w:t>
      </w:r>
      <w:proofErr w:type="gramEnd"/>
      <w:r w:rsidRPr="003409D6">
        <w:rPr>
          <w:rFonts w:ascii="Open Sans" w:hAnsi="Open Sans" w:cs="Open Sans"/>
        </w:rPr>
        <w:t>.</w:t>
      </w:r>
    </w:p>
    <w:p w14:paraId="312044CA"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3DFBCE0D"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5" w:name="Appendix_3A:_Schedule_A_–_Declaration_of"/>
      <w:bookmarkEnd w:id="5"/>
      <w:r w:rsidRPr="009C6570">
        <w:rPr>
          <w:rFonts w:ascii="Open Sans" w:hAnsi="Open Sans" w:cs="Open Sans"/>
          <w:color w:val="333399"/>
          <w:sz w:val="24"/>
          <w:szCs w:val="24"/>
        </w:rPr>
        <w:lastRenderedPageBreak/>
        <w:t xml:space="preserve">Tenderers’ Statement Appendix A: </w:t>
      </w:r>
    </w:p>
    <w:p w14:paraId="001CAC4E"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2FBA1F73">
              <v:shape id="Freeform: Shape 5" style="position:absolute;margin-left:0;margin-top:21.95pt;width:456.5pt;height:2.2pt;z-index:25165824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018A2547">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14:paraId="670AEF2B" w14:textId="77777777" w:rsidR="006E4DDA" w:rsidRPr="003409D6" w:rsidRDefault="006E4DDA" w:rsidP="006E4DDA">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14:paraId="298645BA" w14:textId="77777777" w:rsidR="006E4DDA" w:rsidRPr="003409D6" w:rsidRDefault="006E4DDA" w:rsidP="006E4DDA">
      <w:pPr>
        <w:pStyle w:val="BodyText"/>
        <w:kinsoku w:val="0"/>
        <w:overflowPunct w:val="0"/>
        <w:rPr>
          <w:rFonts w:ascii="Open Sans" w:hAnsi="Open Sans" w:cs="Open Sans"/>
        </w:rPr>
      </w:pPr>
    </w:p>
    <w:p w14:paraId="1F2DB129" w14:textId="77777777" w:rsidR="006E4DDA" w:rsidRPr="003409D6" w:rsidRDefault="006E4DDA" w:rsidP="006E4DDA">
      <w:pPr>
        <w:pStyle w:val="BodyText"/>
        <w:kinsoku w:val="0"/>
        <w:overflowPunct w:val="0"/>
        <w:spacing w:before="10"/>
        <w:rPr>
          <w:rFonts w:ascii="Open Sans" w:hAnsi="Open Sans" w:cs="Open Sans"/>
        </w:rPr>
      </w:pPr>
    </w:p>
    <w:p w14:paraId="36F23B66" w14:textId="77777777" w:rsidR="006E4DDA" w:rsidRPr="003409D6" w:rsidRDefault="006E4DDA" w:rsidP="006E4DDA">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14:paraId="05DD992A" w14:textId="77777777" w:rsidR="006E4DDA" w:rsidRPr="003409D6" w:rsidRDefault="006E4DDA" w:rsidP="006E4DDA">
      <w:pPr>
        <w:pStyle w:val="BodyText"/>
        <w:kinsoku w:val="0"/>
        <w:overflowPunct w:val="0"/>
        <w:spacing w:before="159"/>
        <w:rPr>
          <w:rFonts w:ascii="Open Sans" w:hAnsi="Open Sans" w:cs="Open Sans"/>
        </w:rPr>
      </w:pPr>
    </w:p>
    <w:p w14:paraId="2149A352" w14:textId="77777777" w:rsidR="006E4DDA" w:rsidRPr="003409D6" w:rsidRDefault="006E4DDA" w:rsidP="006E4DDA">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14:paraId="210B4A12" w14:textId="77777777" w:rsidR="006E4DDA" w:rsidRPr="003409D6" w:rsidRDefault="006E4DDA" w:rsidP="006E4DDA">
      <w:pPr>
        <w:pStyle w:val="BodyText"/>
        <w:kinsoku w:val="0"/>
        <w:overflowPunct w:val="0"/>
        <w:rPr>
          <w:rFonts w:ascii="Open Sans" w:hAnsi="Open Sans" w:cs="Open Sans"/>
        </w:rPr>
      </w:pPr>
    </w:p>
    <w:p w14:paraId="492560BE" w14:textId="77777777" w:rsidR="006E4DDA" w:rsidRPr="003409D6" w:rsidRDefault="006E4DDA" w:rsidP="006E4DDA">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6E4DDA" w:rsidRPr="003409D6" w14:paraId="40967384" w14:textId="77777777" w:rsidTr="009D69DB">
        <w:trPr>
          <w:trHeight w:val="2055"/>
        </w:trPr>
        <w:tc>
          <w:tcPr>
            <w:tcW w:w="3188" w:type="dxa"/>
            <w:tcBorders>
              <w:top w:val="none" w:sz="6" w:space="0" w:color="auto"/>
              <w:left w:val="none" w:sz="6" w:space="0" w:color="auto"/>
              <w:bottom w:val="none" w:sz="6" w:space="0" w:color="auto"/>
              <w:right w:val="none" w:sz="6" w:space="0" w:color="auto"/>
            </w:tcBorders>
          </w:tcPr>
          <w:p w14:paraId="39FD2873" w14:textId="77777777" w:rsidR="006E4DDA" w:rsidRPr="003409D6" w:rsidRDefault="006E4DDA" w:rsidP="009D69DB">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14:paraId="40058BEF" w14:textId="77777777" w:rsidR="006E4DDA" w:rsidRPr="003409D6" w:rsidRDefault="006E4DDA" w:rsidP="009D69DB">
            <w:pPr>
              <w:pStyle w:val="TableParagraph"/>
              <w:kinsoku w:val="0"/>
              <w:overflowPunct w:val="0"/>
              <w:rPr>
                <w:rFonts w:ascii="Open Sans" w:hAnsi="Open Sans" w:cs="Open Sans"/>
              </w:rPr>
            </w:pPr>
          </w:p>
          <w:p w14:paraId="2FD62698" w14:textId="77777777" w:rsidR="006E4DDA" w:rsidRPr="003409D6" w:rsidRDefault="006E4DDA" w:rsidP="009D69DB">
            <w:pPr>
              <w:pStyle w:val="TableParagraph"/>
              <w:kinsoku w:val="0"/>
              <w:overflowPunct w:val="0"/>
              <w:rPr>
                <w:rFonts w:ascii="Open Sans" w:hAnsi="Open Sans" w:cs="Open Sans"/>
              </w:rPr>
            </w:pPr>
          </w:p>
          <w:p w14:paraId="459355BB" w14:textId="77777777" w:rsidR="006E4DDA" w:rsidRPr="003409D6" w:rsidRDefault="006E4DDA" w:rsidP="009D69DB">
            <w:pPr>
              <w:pStyle w:val="TableParagraph"/>
              <w:kinsoku w:val="0"/>
              <w:overflowPunct w:val="0"/>
              <w:rPr>
                <w:rFonts w:ascii="Open Sans" w:hAnsi="Open Sans" w:cs="Open Sans"/>
              </w:rPr>
            </w:pPr>
          </w:p>
          <w:p w14:paraId="404CCFD5" w14:textId="77777777" w:rsidR="006E4DDA" w:rsidRPr="003409D6" w:rsidRDefault="006E4DDA" w:rsidP="009D69DB">
            <w:pPr>
              <w:pStyle w:val="TableParagraph"/>
              <w:kinsoku w:val="0"/>
              <w:overflowPunct w:val="0"/>
              <w:rPr>
                <w:rFonts w:ascii="Open Sans" w:hAnsi="Open Sans" w:cs="Open Sans"/>
              </w:rPr>
            </w:pPr>
          </w:p>
          <w:p w14:paraId="5DCE039B" w14:textId="77777777" w:rsidR="006E4DDA" w:rsidRPr="003409D6" w:rsidRDefault="006E4DDA" w:rsidP="009D69DB">
            <w:pPr>
              <w:pStyle w:val="TableParagraph"/>
              <w:kinsoku w:val="0"/>
              <w:overflowPunct w:val="0"/>
              <w:spacing w:before="104"/>
              <w:rPr>
                <w:rFonts w:ascii="Open Sans" w:hAnsi="Open Sans" w:cs="Open Sans"/>
              </w:rPr>
            </w:pPr>
          </w:p>
          <w:p w14:paraId="436D3A5C" w14:textId="77777777" w:rsidR="006E4DDA" w:rsidRPr="003409D6" w:rsidRDefault="006E4DDA" w:rsidP="009D69DB">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(Authorised</w:t>
            </w:r>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5064A839" w14:textId="77777777" w:rsidR="006E4DDA" w:rsidRPr="003409D6" w:rsidRDefault="006E4DDA" w:rsidP="009D69DB">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006E4DDA" w:rsidRPr="003409D6" w14:paraId="5807DD31" w14:textId="77777777" w:rsidTr="009D69DB">
        <w:trPr>
          <w:trHeight w:val="713"/>
        </w:trPr>
        <w:tc>
          <w:tcPr>
            <w:tcW w:w="3188" w:type="dxa"/>
            <w:tcBorders>
              <w:top w:val="none" w:sz="6" w:space="0" w:color="auto"/>
              <w:left w:val="none" w:sz="6" w:space="0" w:color="auto"/>
              <w:bottom w:val="none" w:sz="6" w:space="0" w:color="auto"/>
              <w:right w:val="none" w:sz="6" w:space="0" w:color="auto"/>
            </w:tcBorders>
          </w:tcPr>
          <w:p w14:paraId="66DA5C80" w14:textId="77777777" w:rsidR="006E4DDA" w:rsidRPr="003409D6" w:rsidRDefault="006E4DDA" w:rsidP="009D69DB">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621B9AA0" w14:textId="77777777" w:rsidR="006E4DDA" w:rsidRPr="003409D6" w:rsidRDefault="006E4DDA" w:rsidP="009D69DB">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006E4DDA" w:rsidRPr="003409D6" w14:paraId="08781ABE" w14:textId="77777777" w:rsidTr="009D69DB">
        <w:trPr>
          <w:trHeight w:val="595"/>
        </w:trPr>
        <w:tc>
          <w:tcPr>
            <w:tcW w:w="3188" w:type="dxa"/>
            <w:tcBorders>
              <w:top w:val="none" w:sz="6" w:space="0" w:color="auto"/>
              <w:left w:val="none" w:sz="6" w:space="0" w:color="auto"/>
              <w:bottom w:val="none" w:sz="6" w:space="0" w:color="auto"/>
              <w:right w:val="none" w:sz="6" w:space="0" w:color="auto"/>
            </w:tcBorders>
          </w:tcPr>
          <w:p w14:paraId="40BD7E50" w14:textId="77777777" w:rsidR="006E4DDA" w:rsidRPr="003409D6" w:rsidRDefault="006E4DDA" w:rsidP="009D69DB">
            <w:pPr>
              <w:pStyle w:val="TableParagraph"/>
              <w:kinsoku w:val="0"/>
              <w:overflowPunct w:val="0"/>
              <w:spacing w:before="61"/>
              <w:rPr>
                <w:rFonts w:ascii="Open Sans" w:hAnsi="Open Sans" w:cs="Open Sans"/>
              </w:rPr>
            </w:pPr>
          </w:p>
          <w:p w14:paraId="40A390EA" w14:textId="77777777" w:rsidR="006E4DDA" w:rsidRPr="003409D6" w:rsidRDefault="006E4DDA" w:rsidP="009D69DB">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5DFB3048" w14:textId="77777777" w:rsidR="006E4DDA" w:rsidRPr="003409D6" w:rsidRDefault="006E4DDA" w:rsidP="009D69DB">
            <w:pPr>
              <w:pStyle w:val="TableParagraph"/>
              <w:kinsoku w:val="0"/>
              <w:overflowPunct w:val="0"/>
              <w:rPr>
                <w:rFonts w:ascii="Open Sans" w:hAnsi="Open Sans" w:cs="Open Sans"/>
              </w:rPr>
            </w:pPr>
          </w:p>
        </w:tc>
      </w:tr>
    </w:tbl>
    <w:p w14:paraId="02A6A3AC"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4DE1BD3F"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6" w:name="Appendix_3A:_Schedule_B_–_Declaration_th"/>
      <w:bookmarkEnd w:id="6"/>
      <w:r w:rsidRPr="009C6570">
        <w:rPr>
          <w:rFonts w:ascii="Open Sans" w:hAnsi="Open Sans" w:cs="Open Sans"/>
          <w:color w:val="333399"/>
          <w:sz w:val="24"/>
          <w:szCs w:val="24"/>
        </w:rPr>
        <w:lastRenderedPageBreak/>
        <w:t xml:space="preserve">Tenderers’ Statement Appendix A: </w:t>
      </w:r>
    </w:p>
    <w:p w14:paraId="682609D4"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14:paraId="16540919"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410DC790">
              <v:shape id="Freeform: Shape 4" style="position:absolute;margin-left:0;margin-top:21.5pt;width:456.5pt;height:2.2pt;z-index:25165824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53CDE53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14:paraId="30EDB9F5"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14:paraId="487C7BA7" w14:textId="77777777" w:rsidR="006E4DDA" w:rsidRPr="003409D6" w:rsidRDefault="006E4DDA" w:rsidP="006E4DDA">
      <w:pPr>
        <w:pStyle w:val="BodyText"/>
        <w:kinsoku w:val="0"/>
        <w:overflowPunct w:val="0"/>
        <w:spacing w:before="12"/>
        <w:rPr>
          <w:rFonts w:ascii="Open Sans" w:hAnsi="Open Sans" w:cs="Open Sans"/>
        </w:rPr>
      </w:pPr>
    </w:p>
    <w:p w14:paraId="6AA08FE1" w14:textId="77777777" w:rsidR="006E4DDA" w:rsidRPr="003409D6" w:rsidRDefault="006E4DDA" w:rsidP="006E4DDA">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14:paraId="2CBC9F41" w14:textId="77777777" w:rsidR="006E4DDA" w:rsidRPr="003409D6" w:rsidRDefault="006E4DDA" w:rsidP="006E4DDA">
      <w:pPr>
        <w:pStyle w:val="BodyText"/>
        <w:kinsoku w:val="0"/>
        <w:overflowPunct w:val="0"/>
        <w:rPr>
          <w:rFonts w:ascii="Open Sans" w:hAnsi="Open Sans" w:cs="Open Sans"/>
          <w:b/>
          <w:bCs/>
        </w:rPr>
      </w:pPr>
    </w:p>
    <w:p w14:paraId="4C112A27"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98AFAAD" w14:textId="77777777" w:rsidR="006E4DDA" w:rsidRPr="003409D6" w:rsidRDefault="006E4DDA" w:rsidP="006E4DDA">
      <w:pPr>
        <w:pStyle w:val="BodyText"/>
        <w:kinsoku w:val="0"/>
        <w:overflowPunct w:val="0"/>
        <w:rPr>
          <w:rFonts w:ascii="Open Sans" w:hAnsi="Open Sans" w:cs="Open Sans"/>
          <w:b/>
          <w:bCs/>
        </w:rPr>
      </w:pPr>
    </w:p>
    <w:p w14:paraId="180C6CB7" w14:textId="77777777" w:rsidR="006E4DDA" w:rsidRPr="003409D6" w:rsidRDefault="006E4DDA" w:rsidP="006E4DDA">
      <w:pPr>
        <w:pStyle w:val="BodyText"/>
        <w:kinsoku w:val="0"/>
        <w:overflowPunct w:val="0"/>
        <w:spacing w:before="212"/>
        <w:rPr>
          <w:rFonts w:ascii="Open Sans" w:hAnsi="Open Sans" w:cs="Open Sans"/>
          <w:b/>
          <w:bCs/>
        </w:rPr>
      </w:pPr>
    </w:p>
    <w:p w14:paraId="2FB371D6"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222F1EA" w14:textId="77777777" w:rsidR="006E4DDA" w:rsidRPr="003409D6" w:rsidRDefault="006E4DDA" w:rsidP="006E4DDA">
      <w:pPr>
        <w:pStyle w:val="BodyText"/>
        <w:kinsoku w:val="0"/>
        <w:overflowPunct w:val="0"/>
        <w:rPr>
          <w:rFonts w:ascii="Open Sans" w:hAnsi="Open Sans" w:cs="Open Sans"/>
          <w:b/>
          <w:bCs/>
        </w:rPr>
      </w:pPr>
    </w:p>
    <w:p w14:paraId="61A7694F" w14:textId="77777777" w:rsidR="006E4DDA" w:rsidRPr="003409D6" w:rsidRDefault="006E4DDA" w:rsidP="006E4DDA">
      <w:pPr>
        <w:pStyle w:val="BodyText"/>
        <w:kinsoku w:val="0"/>
        <w:overflowPunct w:val="0"/>
        <w:rPr>
          <w:rFonts w:ascii="Open Sans" w:hAnsi="Open Sans" w:cs="Open Sans"/>
          <w:b/>
          <w:bCs/>
        </w:rPr>
      </w:pPr>
    </w:p>
    <w:p w14:paraId="3C579C77"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81A5395" w14:textId="77777777" w:rsidR="006E4DDA" w:rsidRPr="003409D6" w:rsidRDefault="006E4DDA" w:rsidP="006E4DDA">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75052024" w14:textId="77777777" w:rsidR="006E4DDA" w:rsidRPr="009C6570" w:rsidRDefault="006E4DDA" w:rsidP="006E4DDA">
      <w:pPr>
        <w:pStyle w:val="BodyText"/>
        <w:kinsoku w:val="0"/>
        <w:overflowPunct w:val="0"/>
        <w:rPr>
          <w:rFonts w:ascii="Open Sans" w:hAnsi="Open Sans" w:cs="Open Sans"/>
          <w:sz w:val="20"/>
          <w:szCs w:val="20"/>
        </w:rPr>
      </w:pPr>
    </w:p>
    <w:p w14:paraId="60AEFAF0" w14:textId="77777777" w:rsidR="006E4DDA" w:rsidRPr="009C6570" w:rsidRDefault="006E4DDA" w:rsidP="006E4DDA">
      <w:pPr>
        <w:pStyle w:val="BodyText"/>
        <w:kinsoku w:val="0"/>
        <w:overflowPunct w:val="0"/>
        <w:spacing w:before="17"/>
        <w:rPr>
          <w:rFonts w:ascii="Open Sans" w:hAnsi="Open Sans" w:cs="Open Sans"/>
          <w:sz w:val="20"/>
          <w:szCs w:val="20"/>
        </w:rPr>
      </w:pPr>
    </w:p>
    <w:p w14:paraId="33DDBEC0"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CEBA55D" w14:textId="77777777" w:rsidR="006E4DDA" w:rsidRPr="003409D6" w:rsidRDefault="006E4DDA" w:rsidP="006E4DDA">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5733C3EA"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77EFCDC2"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45B57EF1"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5ED3B9F1" w14:textId="77777777" w:rsidR="006E4DDA" w:rsidRPr="003409D6" w:rsidRDefault="006E4DDA" w:rsidP="006E4DDA">
      <w:pPr>
        <w:pStyle w:val="BodyText"/>
        <w:kinsoku w:val="0"/>
        <w:overflowPunct w:val="0"/>
        <w:rPr>
          <w:rFonts w:ascii="Open Sans" w:hAnsi="Open Sans" w:cs="Open Sans"/>
        </w:rPr>
      </w:pPr>
    </w:p>
    <w:p w14:paraId="7B913CF2" w14:textId="77777777" w:rsidR="006E4DDA" w:rsidRPr="003409D6" w:rsidRDefault="006E4DDA" w:rsidP="006E4DDA">
      <w:pPr>
        <w:pStyle w:val="BodyText"/>
        <w:kinsoku w:val="0"/>
        <w:overflowPunct w:val="0"/>
        <w:spacing w:before="53"/>
        <w:rPr>
          <w:rFonts w:ascii="Open Sans" w:hAnsi="Open Sans" w:cs="Open Sans"/>
        </w:rPr>
      </w:pPr>
    </w:p>
    <w:p w14:paraId="0DDC0D6C"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DFBA54D" w14:textId="77777777" w:rsidR="006E4DDA" w:rsidRPr="003409D6" w:rsidRDefault="006E4DDA" w:rsidP="006E4DDA">
      <w:pPr>
        <w:pStyle w:val="BodyText"/>
        <w:kinsoku w:val="0"/>
        <w:overflowPunct w:val="0"/>
        <w:rPr>
          <w:rFonts w:ascii="Open Sans" w:hAnsi="Open Sans" w:cs="Open Sans"/>
          <w:b/>
          <w:bCs/>
        </w:rPr>
      </w:pPr>
    </w:p>
    <w:p w14:paraId="4A01563C" w14:textId="77777777" w:rsidR="006E4DDA" w:rsidRPr="003409D6" w:rsidRDefault="006E4DDA" w:rsidP="006E4DDA">
      <w:pPr>
        <w:pStyle w:val="BodyText"/>
        <w:kinsoku w:val="0"/>
        <w:overflowPunct w:val="0"/>
        <w:spacing w:before="51"/>
        <w:rPr>
          <w:rFonts w:ascii="Open Sans" w:hAnsi="Open Sans" w:cs="Open Sans"/>
          <w:b/>
          <w:bCs/>
        </w:rPr>
      </w:pPr>
    </w:p>
    <w:p w14:paraId="30561EC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72E7901B" w14:textId="77777777" w:rsidR="006E4DDA" w:rsidRPr="003409D6" w:rsidRDefault="006E4DDA" w:rsidP="006E4DDA">
      <w:pPr>
        <w:pStyle w:val="BodyText"/>
        <w:kinsoku w:val="0"/>
        <w:overflowPunct w:val="0"/>
        <w:rPr>
          <w:rFonts w:ascii="Open Sans" w:hAnsi="Open Sans" w:cs="Open Sans"/>
        </w:rPr>
      </w:pPr>
    </w:p>
    <w:p w14:paraId="38905784" w14:textId="77777777" w:rsidR="006E4DDA" w:rsidRPr="003409D6" w:rsidRDefault="006E4DDA" w:rsidP="006E4DDA">
      <w:pPr>
        <w:pStyle w:val="BodyText"/>
        <w:kinsoku w:val="0"/>
        <w:overflowPunct w:val="0"/>
        <w:spacing w:before="53"/>
        <w:rPr>
          <w:rFonts w:ascii="Open Sans" w:hAnsi="Open Sans" w:cs="Open Sans"/>
        </w:rPr>
      </w:pPr>
    </w:p>
    <w:p w14:paraId="147A3899"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2FDA10A9" w14:textId="77777777" w:rsidR="006E4DDA" w:rsidRPr="003409D6" w:rsidRDefault="006E4DDA" w:rsidP="006E4DDA">
      <w:pPr>
        <w:pStyle w:val="BodyText"/>
        <w:kinsoku w:val="0"/>
        <w:overflowPunct w:val="0"/>
        <w:rPr>
          <w:rFonts w:ascii="Open Sans" w:hAnsi="Open Sans" w:cs="Open Sans"/>
        </w:rPr>
      </w:pPr>
    </w:p>
    <w:p w14:paraId="5BBDFD62" w14:textId="77777777" w:rsidR="006E4DDA" w:rsidRPr="003409D6" w:rsidRDefault="006E4DDA" w:rsidP="006E4DDA">
      <w:pPr>
        <w:pStyle w:val="BodyText"/>
        <w:kinsoku w:val="0"/>
        <w:overflowPunct w:val="0"/>
        <w:spacing w:before="52"/>
        <w:rPr>
          <w:rFonts w:ascii="Open Sans" w:hAnsi="Open Sans" w:cs="Open Sans"/>
        </w:rPr>
      </w:pPr>
    </w:p>
    <w:p w14:paraId="22AE7836"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1A4680C4" w14:textId="77777777" w:rsidR="006E4DDA" w:rsidRPr="003409D6" w:rsidRDefault="006E4DDA" w:rsidP="006E4DDA">
      <w:pPr>
        <w:pStyle w:val="BodyText"/>
        <w:kinsoku w:val="0"/>
        <w:overflowPunct w:val="0"/>
        <w:rPr>
          <w:rFonts w:ascii="Open Sans" w:hAnsi="Open Sans" w:cs="Open Sans"/>
        </w:rPr>
      </w:pPr>
    </w:p>
    <w:p w14:paraId="1DC6AE2E" w14:textId="77777777" w:rsidR="006E4DDA" w:rsidRPr="003409D6" w:rsidRDefault="006E4DDA" w:rsidP="006E4DDA">
      <w:pPr>
        <w:pStyle w:val="BodyText"/>
        <w:kinsoku w:val="0"/>
        <w:overflowPunct w:val="0"/>
        <w:spacing w:before="51"/>
        <w:rPr>
          <w:rFonts w:ascii="Open Sans" w:hAnsi="Open Sans" w:cs="Open Sans"/>
        </w:rPr>
      </w:pPr>
    </w:p>
    <w:p w14:paraId="6A14DF6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3DCBFB5D" w14:textId="77777777" w:rsidR="006E4DDA" w:rsidRPr="003409D6" w:rsidRDefault="006E4DDA" w:rsidP="006E4DDA">
      <w:pPr>
        <w:pStyle w:val="BodyText"/>
        <w:kinsoku w:val="0"/>
        <w:overflowPunct w:val="0"/>
        <w:rPr>
          <w:rFonts w:ascii="Open Sans" w:hAnsi="Open Sans" w:cs="Open Sans"/>
        </w:rPr>
      </w:pPr>
    </w:p>
    <w:p w14:paraId="5577036A" w14:textId="77777777" w:rsidR="006E4DDA" w:rsidRPr="003409D6" w:rsidRDefault="006E4DDA" w:rsidP="006E4DDA">
      <w:pPr>
        <w:pStyle w:val="BodyText"/>
        <w:kinsoku w:val="0"/>
        <w:overflowPunct w:val="0"/>
        <w:spacing w:before="54"/>
        <w:rPr>
          <w:rFonts w:ascii="Open Sans" w:hAnsi="Open Sans" w:cs="Open Sans"/>
        </w:rPr>
      </w:pPr>
    </w:p>
    <w:p w14:paraId="51CAD12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6CC772C0" w14:textId="77777777" w:rsidR="006E4DDA" w:rsidRPr="003409D6" w:rsidRDefault="006E4DDA" w:rsidP="006E4DDA">
      <w:pPr>
        <w:pStyle w:val="BodyText"/>
        <w:kinsoku w:val="0"/>
        <w:overflowPunct w:val="0"/>
        <w:rPr>
          <w:rFonts w:ascii="Open Sans" w:hAnsi="Open Sans" w:cs="Open Sans"/>
        </w:rPr>
      </w:pPr>
    </w:p>
    <w:p w14:paraId="3A8A33ED" w14:textId="77777777" w:rsidR="006E4DDA" w:rsidRPr="003409D6" w:rsidRDefault="006E4DDA" w:rsidP="006E4DDA">
      <w:pPr>
        <w:pStyle w:val="BodyText"/>
        <w:kinsoku w:val="0"/>
        <w:overflowPunct w:val="0"/>
        <w:spacing w:before="51"/>
        <w:rPr>
          <w:rFonts w:ascii="Open Sans" w:hAnsi="Open Sans" w:cs="Open Sans"/>
        </w:rPr>
      </w:pPr>
    </w:p>
    <w:p w14:paraId="62F6CE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315B43A9" w14:textId="77777777" w:rsidR="006E4DDA" w:rsidRPr="003409D6" w:rsidRDefault="006E4DDA" w:rsidP="006E4DDA">
      <w:pPr>
        <w:pStyle w:val="BodyText"/>
        <w:kinsoku w:val="0"/>
        <w:overflowPunct w:val="0"/>
        <w:rPr>
          <w:rFonts w:ascii="Open Sans" w:hAnsi="Open Sans" w:cs="Open Sans"/>
        </w:rPr>
      </w:pPr>
    </w:p>
    <w:p w14:paraId="153F661E" w14:textId="77777777" w:rsidR="006E4DDA" w:rsidRPr="003409D6" w:rsidRDefault="006E4DDA" w:rsidP="006E4DDA">
      <w:pPr>
        <w:pStyle w:val="BodyText"/>
        <w:kinsoku w:val="0"/>
        <w:overflowPunct w:val="0"/>
        <w:spacing w:before="51"/>
        <w:rPr>
          <w:rFonts w:ascii="Open Sans" w:hAnsi="Open Sans" w:cs="Open Sans"/>
        </w:rPr>
      </w:pPr>
    </w:p>
    <w:p w14:paraId="3C3D37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138563F1" w14:textId="77777777" w:rsidR="006E4DDA" w:rsidRDefault="006E4DDA" w:rsidP="006E4DDA">
      <w:pPr>
        <w:pStyle w:val="BodyText"/>
        <w:tabs>
          <w:tab w:val="left" w:pos="5184"/>
        </w:tabs>
        <w:kinsoku w:val="0"/>
        <w:overflowPunct w:val="0"/>
        <w:ind w:left="144"/>
        <w:rPr>
          <w:spacing w:val="-2"/>
        </w:rPr>
        <w:sectPr w:rsidR="006E4DDA" w:rsidSect="006E4DDA">
          <w:pgSz w:w="11910" w:h="16850"/>
          <w:pgMar w:top="1080" w:right="1133" w:bottom="1060" w:left="1275" w:header="677" w:footer="865" w:gutter="0"/>
          <w:cols w:space="720"/>
          <w:noEndnote/>
        </w:sectPr>
      </w:pPr>
    </w:p>
    <w:p w14:paraId="7F57BF42"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7" w:name="Appendix_3A:_Schedule_C_–_Declaration_of"/>
      <w:bookmarkEnd w:id="7"/>
      <w:r w:rsidRPr="009C6570">
        <w:rPr>
          <w:rFonts w:ascii="Open Sans" w:hAnsi="Open Sans" w:cs="Open Sans"/>
          <w:color w:val="333399"/>
          <w:sz w:val="22"/>
        </w:rPr>
        <w:lastRenderedPageBreak/>
        <w:t>Tenderers’ Statement Appendix A:</w:t>
      </w:r>
    </w:p>
    <w:p w14:paraId="6451355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5C07A6B2">
              <v:shape id="Freeform: Shape 3" style="position:absolute;margin-left:0;margin-top:39.9pt;width:456.5pt;height:2.2pt;z-index:25165824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008E376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14:paraId="1710D3E3" w14:textId="60229CB9" w:rsidR="006E4DDA" w:rsidRPr="003409D6" w:rsidRDefault="006E4DDA" w:rsidP="009C6570">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9C6570" w:rsidRPr="003409D6">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60D703A2" w14:textId="77777777" w:rsidR="006E4DDA" w:rsidRPr="003409D6" w:rsidRDefault="006E4DDA" w:rsidP="006E4DDA">
      <w:pPr>
        <w:pStyle w:val="BodyText"/>
        <w:kinsoku w:val="0"/>
        <w:overflowPunct w:val="0"/>
        <w:spacing w:before="12"/>
        <w:rPr>
          <w:sz w:val="24"/>
          <w:szCs w:val="24"/>
        </w:rPr>
      </w:pPr>
    </w:p>
    <w:p w14:paraId="33B34661" w14:textId="77777777" w:rsidR="006E4DDA" w:rsidRPr="003409D6" w:rsidRDefault="006E4DDA" w:rsidP="006E4DDA">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2DA1066B" w14:textId="77777777" w:rsidR="006E4DDA" w:rsidRPr="003409D6" w:rsidRDefault="006E4DDA" w:rsidP="006E4DDA">
      <w:pPr>
        <w:pStyle w:val="BodyText"/>
        <w:kinsoku w:val="0"/>
        <w:overflowPunct w:val="0"/>
        <w:spacing w:before="17"/>
        <w:rPr>
          <w:rFonts w:ascii="Open Sans" w:hAnsi="Open Sans" w:cs="Open Sans"/>
          <w:b/>
          <w:bCs/>
        </w:rPr>
      </w:pPr>
    </w:p>
    <w:p w14:paraId="158001E1"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AD4C165" w14:textId="77777777" w:rsidR="006E4DDA" w:rsidRPr="003409D6" w:rsidRDefault="006E4DDA" w:rsidP="006E4DDA">
      <w:pPr>
        <w:pStyle w:val="BodyText"/>
        <w:kinsoku w:val="0"/>
        <w:overflowPunct w:val="0"/>
        <w:rPr>
          <w:rFonts w:ascii="Open Sans" w:hAnsi="Open Sans" w:cs="Open Sans"/>
          <w:b/>
          <w:bCs/>
        </w:rPr>
      </w:pPr>
    </w:p>
    <w:p w14:paraId="7F0C236B" w14:textId="77777777" w:rsidR="006E4DDA" w:rsidRPr="003409D6" w:rsidRDefault="006E4DDA" w:rsidP="006E4DDA">
      <w:pPr>
        <w:pStyle w:val="BodyText"/>
        <w:kinsoku w:val="0"/>
        <w:overflowPunct w:val="0"/>
        <w:rPr>
          <w:rFonts w:ascii="Open Sans" w:hAnsi="Open Sans" w:cs="Open Sans"/>
          <w:b/>
          <w:bCs/>
        </w:rPr>
      </w:pPr>
    </w:p>
    <w:p w14:paraId="15F77A2C"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2169FC8" w14:textId="77777777" w:rsidR="006E4DDA" w:rsidRPr="003409D6" w:rsidRDefault="006E4DDA" w:rsidP="006E4DDA">
      <w:pPr>
        <w:pStyle w:val="BodyText"/>
        <w:kinsoku w:val="0"/>
        <w:overflowPunct w:val="0"/>
        <w:rPr>
          <w:rFonts w:ascii="Open Sans" w:hAnsi="Open Sans" w:cs="Open Sans"/>
          <w:b/>
          <w:bCs/>
        </w:rPr>
      </w:pPr>
    </w:p>
    <w:p w14:paraId="48FCA588" w14:textId="77777777" w:rsidR="006E4DDA" w:rsidRPr="003409D6" w:rsidRDefault="006E4DDA" w:rsidP="006E4DDA">
      <w:pPr>
        <w:pStyle w:val="BodyText"/>
        <w:kinsoku w:val="0"/>
        <w:overflowPunct w:val="0"/>
        <w:rPr>
          <w:rFonts w:ascii="Open Sans" w:hAnsi="Open Sans" w:cs="Open Sans"/>
          <w:b/>
          <w:bCs/>
        </w:rPr>
      </w:pPr>
    </w:p>
    <w:p w14:paraId="52223531"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55F6A7A" w14:textId="77777777" w:rsidR="006E4DDA" w:rsidRPr="003409D6" w:rsidRDefault="006E4DDA" w:rsidP="006E4DDA">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38847D59" w14:textId="77777777" w:rsidR="006E4DDA" w:rsidRPr="009C6570" w:rsidRDefault="006E4DDA" w:rsidP="006E4DDA">
      <w:pPr>
        <w:pStyle w:val="BodyText"/>
        <w:kinsoku w:val="0"/>
        <w:overflowPunct w:val="0"/>
        <w:rPr>
          <w:rFonts w:ascii="Open Sans" w:hAnsi="Open Sans" w:cs="Open Sans"/>
          <w:sz w:val="20"/>
          <w:szCs w:val="20"/>
        </w:rPr>
      </w:pPr>
    </w:p>
    <w:p w14:paraId="484872B4"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E652F5F" w14:textId="77777777" w:rsidR="006E4DDA" w:rsidRPr="003409D6" w:rsidRDefault="006E4DDA" w:rsidP="006E4DDA">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2AD70A08"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16A8A96E"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5F78903D"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F42659A" w14:textId="77777777" w:rsidR="006E4DDA" w:rsidRPr="003409D6" w:rsidRDefault="006E4DDA" w:rsidP="006E4DDA">
      <w:pPr>
        <w:pStyle w:val="BodyText"/>
        <w:kinsoku w:val="0"/>
        <w:overflowPunct w:val="0"/>
        <w:rPr>
          <w:rFonts w:ascii="Open Sans" w:hAnsi="Open Sans" w:cs="Open Sans"/>
        </w:rPr>
      </w:pPr>
    </w:p>
    <w:p w14:paraId="21409EF0" w14:textId="77777777" w:rsidR="006E4DDA" w:rsidRPr="003409D6" w:rsidRDefault="006E4DDA" w:rsidP="006E4DDA">
      <w:pPr>
        <w:pStyle w:val="BodyText"/>
        <w:kinsoku w:val="0"/>
        <w:overflowPunct w:val="0"/>
        <w:rPr>
          <w:rFonts w:ascii="Open Sans" w:hAnsi="Open Sans" w:cs="Open Sans"/>
        </w:rPr>
      </w:pPr>
    </w:p>
    <w:p w14:paraId="471E166F" w14:textId="77777777" w:rsidR="006E4DDA" w:rsidRPr="003409D6" w:rsidRDefault="006E4DDA" w:rsidP="006E4DDA">
      <w:pPr>
        <w:pStyle w:val="BodyText"/>
        <w:kinsoku w:val="0"/>
        <w:overflowPunct w:val="0"/>
        <w:spacing w:before="214"/>
        <w:rPr>
          <w:rFonts w:ascii="Open Sans" w:hAnsi="Open Sans" w:cs="Open Sans"/>
        </w:rPr>
      </w:pPr>
    </w:p>
    <w:p w14:paraId="684F7178"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AC0FDEE" w14:textId="77777777" w:rsidR="006E4DDA" w:rsidRPr="003409D6" w:rsidRDefault="006E4DDA" w:rsidP="006E4DDA">
      <w:pPr>
        <w:pStyle w:val="BodyText"/>
        <w:kinsoku w:val="0"/>
        <w:overflowPunct w:val="0"/>
        <w:rPr>
          <w:rFonts w:ascii="Open Sans" w:hAnsi="Open Sans" w:cs="Open Sans"/>
          <w:b/>
          <w:bCs/>
        </w:rPr>
      </w:pPr>
    </w:p>
    <w:p w14:paraId="68DA7E88" w14:textId="77777777" w:rsidR="006E4DDA" w:rsidRPr="003409D6" w:rsidRDefault="006E4DDA" w:rsidP="006E4DDA">
      <w:pPr>
        <w:pStyle w:val="BodyText"/>
        <w:kinsoku w:val="0"/>
        <w:overflowPunct w:val="0"/>
        <w:spacing w:before="51"/>
        <w:rPr>
          <w:rFonts w:ascii="Open Sans" w:hAnsi="Open Sans" w:cs="Open Sans"/>
          <w:b/>
          <w:bCs/>
        </w:rPr>
      </w:pPr>
    </w:p>
    <w:p w14:paraId="213516E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0CBC5A30" w14:textId="77777777" w:rsidR="006E4DDA" w:rsidRPr="003409D6" w:rsidRDefault="006E4DDA" w:rsidP="006E4DDA">
      <w:pPr>
        <w:pStyle w:val="BodyText"/>
        <w:kinsoku w:val="0"/>
        <w:overflowPunct w:val="0"/>
        <w:rPr>
          <w:rFonts w:ascii="Open Sans" w:hAnsi="Open Sans" w:cs="Open Sans"/>
        </w:rPr>
      </w:pPr>
    </w:p>
    <w:p w14:paraId="30DC94BE" w14:textId="77777777" w:rsidR="006E4DDA" w:rsidRPr="003409D6" w:rsidRDefault="006E4DDA" w:rsidP="006E4DDA">
      <w:pPr>
        <w:pStyle w:val="BodyText"/>
        <w:kinsoku w:val="0"/>
        <w:overflowPunct w:val="0"/>
        <w:spacing w:before="51"/>
        <w:rPr>
          <w:rFonts w:ascii="Open Sans" w:hAnsi="Open Sans" w:cs="Open Sans"/>
        </w:rPr>
      </w:pPr>
    </w:p>
    <w:p w14:paraId="1943046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3B0DCDC6" w14:textId="77777777" w:rsidR="006E4DDA" w:rsidRPr="003409D6" w:rsidRDefault="006E4DDA" w:rsidP="006E4DDA">
      <w:pPr>
        <w:pStyle w:val="BodyText"/>
        <w:kinsoku w:val="0"/>
        <w:overflowPunct w:val="0"/>
        <w:rPr>
          <w:rFonts w:ascii="Open Sans" w:hAnsi="Open Sans" w:cs="Open Sans"/>
        </w:rPr>
      </w:pPr>
    </w:p>
    <w:p w14:paraId="1B9BE84B" w14:textId="77777777" w:rsidR="006E4DDA" w:rsidRPr="003409D6" w:rsidRDefault="006E4DDA" w:rsidP="006E4DDA">
      <w:pPr>
        <w:pStyle w:val="BodyText"/>
        <w:kinsoku w:val="0"/>
        <w:overflowPunct w:val="0"/>
        <w:spacing w:before="54"/>
        <w:rPr>
          <w:rFonts w:ascii="Open Sans" w:hAnsi="Open Sans" w:cs="Open Sans"/>
        </w:rPr>
      </w:pPr>
    </w:p>
    <w:p w14:paraId="472B4409"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61DDEF59" w14:textId="77777777" w:rsidR="006E4DDA" w:rsidRPr="003409D6" w:rsidRDefault="006E4DDA" w:rsidP="006E4DDA">
      <w:pPr>
        <w:pStyle w:val="BodyText"/>
        <w:kinsoku w:val="0"/>
        <w:overflowPunct w:val="0"/>
        <w:rPr>
          <w:rFonts w:ascii="Open Sans" w:hAnsi="Open Sans" w:cs="Open Sans"/>
        </w:rPr>
      </w:pPr>
    </w:p>
    <w:p w14:paraId="1A34209F" w14:textId="77777777" w:rsidR="006E4DDA" w:rsidRPr="003409D6" w:rsidRDefault="006E4DDA" w:rsidP="006E4DDA">
      <w:pPr>
        <w:pStyle w:val="BodyText"/>
        <w:kinsoku w:val="0"/>
        <w:overflowPunct w:val="0"/>
        <w:spacing w:before="51"/>
        <w:rPr>
          <w:rFonts w:ascii="Open Sans" w:hAnsi="Open Sans" w:cs="Open Sans"/>
        </w:rPr>
      </w:pPr>
    </w:p>
    <w:p w14:paraId="5CD42DD4"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52EF1573" w14:textId="77777777" w:rsidR="006E4DDA" w:rsidRPr="003409D6" w:rsidRDefault="006E4DDA" w:rsidP="006E4DDA">
      <w:pPr>
        <w:pStyle w:val="BodyText"/>
        <w:kinsoku w:val="0"/>
        <w:overflowPunct w:val="0"/>
        <w:rPr>
          <w:rFonts w:ascii="Open Sans" w:hAnsi="Open Sans" w:cs="Open Sans"/>
        </w:rPr>
      </w:pPr>
    </w:p>
    <w:p w14:paraId="3916CB26" w14:textId="77777777" w:rsidR="006E4DDA" w:rsidRPr="003409D6" w:rsidRDefault="006E4DDA" w:rsidP="006E4DDA">
      <w:pPr>
        <w:pStyle w:val="BodyText"/>
        <w:kinsoku w:val="0"/>
        <w:overflowPunct w:val="0"/>
        <w:spacing w:before="51"/>
        <w:rPr>
          <w:rFonts w:ascii="Open Sans" w:hAnsi="Open Sans" w:cs="Open Sans"/>
        </w:rPr>
      </w:pPr>
    </w:p>
    <w:p w14:paraId="3A7C39A3"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4ABBEAF8" w14:textId="77777777" w:rsidR="006E4DDA" w:rsidRPr="003409D6" w:rsidRDefault="006E4DDA" w:rsidP="006E4DDA">
      <w:pPr>
        <w:pStyle w:val="BodyText"/>
        <w:kinsoku w:val="0"/>
        <w:overflowPunct w:val="0"/>
        <w:rPr>
          <w:rFonts w:ascii="Open Sans" w:hAnsi="Open Sans" w:cs="Open Sans"/>
        </w:rPr>
      </w:pPr>
    </w:p>
    <w:p w14:paraId="2632143F" w14:textId="77777777" w:rsidR="006E4DDA" w:rsidRPr="003409D6" w:rsidRDefault="006E4DDA" w:rsidP="006E4DDA">
      <w:pPr>
        <w:pStyle w:val="BodyText"/>
        <w:kinsoku w:val="0"/>
        <w:overflowPunct w:val="0"/>
        <w:spacing w:before="54"/>
        <w:rPr>
          <w:rFonts w:ascii="Open Sans" w:hAnsi="Open Sans" w:cs="Open Sans"/>
        </w:rPr>
      </w:pPr>
    </w:p>
    <w:p w14:paraId="6A3F7AC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2056A9A5" w14:textId="77777777" w:rsidR="006E4DDA" w:rsidRPr="003409D6" w:rsidRDefault="006E4DDA" w:rsidP="006E4DDA">
      <w:pPr>
        <w:pStyle w:val="BodyText"/>
        <w:kinsoku w:val="0"/>
        <w:overflowPunct w:val="0"/>
        <w:rPr>
          <w:rFonts w:ascii="Open Sans" w:hAnsi="Open Sans" w:cs="Open Sans"/>
        </w:rPr>
      </w:pPr>
    </w:p>
    <w:p w14:paraId="37B6E7FF" w14:textId="77777777" w:rsidR="006E4DDA" w:rsidRPr="003409D6" w:rsidRDefault="006E4DDA" w:rsidP="006E4DDA">
      <w:pPr>
        <w:pStyle w:val="BodyText"/>
        <w:kinsoku w:val="0"/>
        <w:overflowPunct w:val="0"/>
        <w:spacing w:before="51"/>
        <w:rPr>
          <w:rFonts w:ascii="Open Sans" w:hAnsi="Open Sans" w:cs="Open Sans"/>
        </w:rPr>
      </w:pPr>
    </w:p>
    <w:p w14:paraId="7EEEFF4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31C4E266" w14:textId="77777777" w:rsidR="006E4DDA" w:rsidRPr="009C6570" w:rsidRDefault="006E4DDA" w:rsidP="006E4DDA">
      <w:pPr>
        <w:pStyle w:val="BodyText"/>
        <w:kinsoku w:val="0"/>
        <w:overflowPunct w:val="0"/>
        <w:rPr>
          <w:rFonts w:ascii="Open Sans" w:hAnsi="Open Sans" w:cs="Open Sans"/>
          <w:sz w:val="20"/>
          <w:szCs w:val="20"/>
        </w:rPr>
      </w:pPr>
    </w:p>
    <w:p w14:paraId="692E2A29" w14:textId="77777777" w:rsidR="006E4DDA" w:rsidRPr="009C6570" w:rsidRDefault="006E4DDA" w:rsidP="006E4DDA">
      <w:pPr>
        <w:pStyle w:val="BodyText"/>
        <w:kinsoku w:val="0"/>
        <w:overflowPunct w:val="0"/>
        <w:rPr>
          <w:rFonts w:ascii="Open Sans" w:hAnsi="Open Sans" w:cs="Open Sans"/>
          <w:sz w:val="20"/>
          <w:szCs w:val="20"/>
        </w:rPr>
      </w:pPr>
    </w:p>
    <w:p w14:paraId="2B144F32" w14:textId="77777777" w:rsidR="006E4DDA" w:rsidRDefault="006E4DDA" w:rsidP="006E4DDA">
      <w:pPr>
        <w:pStyle w:val="BodyText"/>
        <w:kinsoku w:val="0"/>
        <w:overflowPunct w:val="0"/>
        <w:spacing w:before="213"/>
        <w:rPr>
          <w:rFonts w:ascii="Open Sans" w:hAnsi="Open Sans" w:cs="Open Sans"/>
          <w:sz w:val="20"/>
          <w:szCs w:val="20"/>
        </w:rPr>
      </w:pPr>
    </w:p>
    <w:p w14:paraId="4E86C0D8" w14:textId="77777777" w:rsidR="003409D6" w:rsidRPr="009C6570" w:rsidRDefault="003409D6" w:rsidP="006E4DDA">
      <w:pPr>
        <w:pStyle w:val="BodyText"/>
        <w:kinsoku w:val="0"/>
        <w:overflowPunct w:val="0"/>
        <w:spacing w:before="213"/>
        <w:rPr>
          <w:rFonts w:ascii="Open Sans" w:hAnsi="Open Sans" w:cs="Open Sans"/>
          <w:sz w:val="20"/>
          <w:szCs w:val="20"/>
        </w:rPr>
      </w:pPr>
    </w:p>
    <w:p w14:paraId="452F0502" w14:textId="77777777" w:rsidR="006E4DDA" w:rsidRPr="003409D6" w:rsidRDefault="006E4DDA" w:rsidP="006E4DDA">
      <w:pPr>
        <w:pStyle w:val="BodyText"/>
        <w:kinsoku w:val="0"/>
        <w:overflowPunct w:val="0"/>
        <w:ind w:left="144"/>
        <w:rPr>
          <w:rFonts w:ascii="Open Sans" w:hAnsi="Open Sans" w:cs="Open Sans"/>
          <w:b/>
          <w:bCs/>
          <w:spacing w:val="-10"/>
        </w:rPr>
      </w:pPr>
      <w:r w:rsidRPr="003409D6">
        <w:rPr>
          <w:rFonts w:ascii="Open Sans" w:hAnsi="Open Sans" w:cs="Open Sans"/>
          <w:b/>
          <w:bCs/>
        </w:rPr>
        <w:lastRenderedPageBreak/>
        <w:t>Table</w:t>
      </w:r>
      <w:r w:rsidRPr="003409D6">
        <w:rPr>
          <w:rFonts w:ascii="Open Sans" w:hAnsi="Open Sans" w:cs="Open Sans"/>
          <w:b/>
          <w:bCs/>
          <w:spacing w:val="-2"/>
        </w:rPr>
        <w:t xml:space="preserve"> </w:t>
      </w:r>
      <w:r w:rsidRPr="003409D6">
        <w:rPr>
          <w:rFonts w:ascii="Open Sans" w:hAnsi="Open Sans" w:cs="Open Sans"/>
          <w:b/>
          <w:bCs/>
          <w:spacing w:val="-10"/>
        </w:rPr>
        <w:t>2</w:t>
      </w:r>
    </w:p>
    <w:p w14:paraId="37E00162" w14:textId="77777777" w:rsidR="006E4DDA" w:rsidRPr="003409D6" w:rsidRDefault="006E4DDA" w:rsidP="006E4DDA">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14:paraId="27A1D668" w14:textId="77777777" w:rsidR="006E4DDA" w:rsidRPr="003409D6" w:rsidRDefault="006E4DDA" w:rsidP="006E4DDA">
      <w:pPr>
        <w:pStyle w:val="BodyText"/>
        <w:kinsoku w:val="0"/>
        <w:overflowPunct w:val="0"/>
      </w:pPr>
    </w:p>
    <w:p w14:paraId="06AB2A67" w14:textId="77777777" w:rsidR="006E4DDA" w:rsidRPr="003409D6" w:rsidRDefault="006E4DDA" w:rsidP="006E4DDA">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6E4DDA" w:rsidRPr="003409D6" w14:paraId="3364DF23" w14:textId="77777777" w:rsidTr="009D69DB">
        <w:trPr>
          <w:trHeight w:val="429"/>
        </w:trPr>
        <w:tc>
          <w:tcPr>
            <w:tcW w:w="2861" w:type="dxa"/>
            <w:tcBorders>
              <w:top w:val="single" w:sz="4" w:space="0" w:color="000000"/>
              <w:left w:val="single" w:sz="4" w:space="0" w:color="000000"/>
              <w:bottom w:val="single" w:sz="4" w:space="0" w:color="000000"/>
              <w:right w:val="single" w:sz="4" w:space="0" w:color="000000"/>
            </w:tcBorders>
          </w:tcPr>
          <w:p w14:paraId="6F8663FE" w14:textId="77777777" w:rsidR="006E4DDA" w:rsidRPr="003409D6" w:rsidRDefault="006E4DDA" w:rsidP="009D69DB">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11B6F86B" w14:textId="77777777" w:rsidR="006E4DDA" w:rsidRPr="003409D6" w:rsidRDefault="006E4DDA" w:rsidP="009D69DB">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006E4DDA" w:rsidRPr="003409D6" w14:paraId="2953068A" w14:textId="77777777" w:rsidTr="009D69DB">
        <w:trPr>
          <w:trHeight w:val="429"/>
        </w:trPr>
        <w:tc>
          <w:tcPr>
            <w:tcW w:w="2861" w:type="dxa"/>
            <w:tcBorders>
              <w:top w:val="single" w:sz="4" w:space="0" w:color="000000"/>
              <w:left w:val="single" w:sz="4" w:space="0" w:color="000000"/>
              <w:bottom w:val="single" w:sz="4" w:space="0" w:color="000000"/>
              <w:right w:val="single" w:sz="4" w:space="0" w:color="000000"/>
            </w:tcBorders>
          </w:tcPr>
          <w:p w14:paraId="3FD11962" w14:textId="77777777" w:rsidR="006E4DDA" w:rsidRPr="003409D6" w:rsidRDefault="006E4DDA" w:rsidP="009D69DB">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3C78C02" w14:textId="77777777" w:rsidR="006E4DDA" w:rsidRPr="003409D6" w:rsidRDefault="006E4DDA" w:rsidP="009D69DB">
            <w:pPr>
              <w:pStyle w:val="TableParagraph"/>
              <w:kinsoku w:val="0"/>
              <w:overflowPunct w:val="0"/>
              <w:rPr>
                <w:rFonts w:ascii="Open Sans" w:hAnsi="Open Sans" w:cs="Open Sans"/>
              </w:rPr>
            </w:pPr>
          </w:p>
        </w:tc>
      </w:tr>
      <w:tr w:rsidR="006E4DDA" w:rsidRPr="003409D6" w14:paraId="171D2B55" w14:textId="77777777" w:rsidTr="009D69DB">
        <w:trPr>
          <w:trHeight w:val="426"/>
        </w:trPr>
        <w:tc>
          <w:tcPr>
            <w:tcW w:w="2861" w:type="dxa"/>
            <w:tcBorders>
              <w:top w:val="single" w:sz="4" w:space="0" w:color="000000"/>
              <w:left w:val="single" w:sz="4" w:space="0" w:color="000000"/>
              <w:bottom w:val="single" w:sz="4" w:space="0" w:color="000000"/>
              <w:right w:val="single" w:sz="4" w:space="0" w:color="000000"/>
            </w:tcBorders>
          </w:tcPr>
          <w:p w14:paraId="712E9F7E" w14:textId="77777777" w:rsidR="006E4DDA" w:rsidRPr="003409D6" w:rsidRDefault="006E4DDA" w:rsidP="009D69DB">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24A989EE" w14:textId="77777777" w:rsidR="006E4DDA" w:rsidRPr="003409D6" w:rsidRDefault="006E4DDA" w:rsidP="009D69DB">
            <w:pPr>
              <w:pStyle w:val="TableParagraph"/>
              <w:kinsoku w:val="0"/>
              <w:overflowPunct w:val="0"/>
              <w:rPr>
                <w:rFonts w:ascii="Open Sans" w:hAnsi="Open Sans" w:cs="Open Sans"/>
              </w:rPr>
            </w:pPr>
          </w:p>
        </w:tc>
      </w:tr>
      <w:tr w:rsidR="006E4DDA" w:rsidRPr="003409D6" w14:paraId="0A3D8100" w14:textId="77777777" w:rsidTr="009D69DB">
        <w:trPr>
          <w:trHeight w:val="429"/>
        </w:trPr>
        <w:tc>
          <w:tcPr>
            <w:tcW w:w="2861" w:type="dxa"/>
            <w:tcBorders>
              <w:top w:val="single" w:sz="4" w:space="0" w:color="000000"/>
              <w:left w:val="single" w:sz="4" w:space="0" w:color="000000"/>
              <w:bottom w:val="single" w:sz="4" w:space="0" w:color="000000"/>
              <w:right w:val="single" w:sz="4" w:space="0" w:color="000000"/>
            </w:tcBorders>
          </w:tcPr>
          <w:p w14:paraId="55141460" w14:textId="77777777" w:rsidR="006E4DDA" w:rsidRPr="003409D6" w:rsidRDefault="006E4DDA" w:rsidP="009D69DB">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7E5E7F10" w14:textId="77777777" w:rsidR="006E4DDA" w:rsidRPr="003409D6" w:rsidRDefault="006E4DDA" w:rsidP="009D69DB">
            <w:pPr>
              <w:pStyle w:val="TableParagraph"/>
              <w:kinsoku w:val="0"/>
              <w:overflowPunct w:val="0"/>
              <w:rPr>
                <w:rFonts w:ascii="Open Sans" w:hAnsi="Open Sans" w:cs="Open Sans"/>
              </w:rPr>
            </w:pPr>
          </w:p>
        </w:tc>
      </w:tr>
      <w:tr w:rsidR="006E4DDA" w:rsidRPr="003409D6" w14:paraId="59D28322" w14:textId="77777777" w:rsidTr="009D69DB">
        <w:trPr>
          <w:trHeight w:val="429"/>
        </w:trPr>
        <w:tc>
          <w:tcPr>
            <w:tcW w:w="2861" w:type="dxa"/>
            <w:tcBorders>
              <w:top w:val="single" w:sz="4" w:space="0" w:color="000000"/>
              <w:left w:val="single" w:sz="4" w:space="0" w:color="000000"/>
              <w:bottom w:val="single" w:sz="4" w:space="0" w:color="000000"/>
              <w:right w:val="single" w:sz="4" w:space="0" w:color="000000"/>
            </w:tcBorders>
          </w:tcPr>
          <w:p w14:paraId="748A9DF6" w14:textId="77777777" w:rsidR="006E4DDA" w:rsidRPr="003409D6" w:rsidRDefault="006E4DDA" w:rsidP="009D69DB">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04DAD2B8" w14:textId="77777777" w:rsidR="006E4DDA" w:rsidRPr="003409D6" w:rsidRDefault="006E4DDA" w:rsidP="009D69DB">
            <w:pPr>
              <w:pStyle w:val="TableParagraph"/>
              <w:kinsoku w:val="0"/>
              <w:overflowPunct w:val="0"/>
              <w:rPr>
                <w:rFonts w:ascii="Open Sans" w:hAnsi="Open Sans" w:cs="Open Sans"/>
              </w:rPr>
            </w:pPr>
          </w:p>
        </w:tc>
      </w:tr>
    </w:tbl>
    <w:p w14:paraId="7BFD8238" w14:textId="77777777" w:rsidR="006E4DDA" w:rsidRPr="003409D6" w:rsidRDefault="006E4DDA" w:rsidP="006E4DDA">
      <w:pPr>
        <w:sectPr w:rsidR="006E4DDA" w:rsidRPr="003409D6" w:rsidSect="006E4DDA">
          <w:pgSz w:w="11910" w:h="16850"/>
          <w:pgMar w:top="1080" w:right="1133" w:bottom="1060" w:left="1275" w:header="677" w:footer="865" w:gutter="0"/>
          <w:cols w:space="720"/>
          <w:noEndnote/>
        </w:sectPr>
      </w:pPr>
    </w:p>
    <w:p w14:paraId="47799A80"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8" w:name="Appendix_3A:_Schedule_D_–_Declaration_of"/>
      <w:bookmarkEnd w:id="8"/>
      <w:r w:rsidRPr="009C6570">
        <w:rPr>
          <w:rFonts w:ascii="Open Sans" w:hAnsi="Open Sans" w:cs="Open Sans"/>
          <w:color w:val="333399"/>
          <w:sz w:val="22"/>
        </w:rPr>
        <w:lastRenderedPageBreak/>
        <w:t xml:space="preserve">Tenderers’ Statement Appendix A: </w:t>
      </w:r>
    </w:p>
    <w:p w14:paraId="1F28F99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65C74CB2">
              <v:shape id="Freeform: Shape 2" style="position:absolute;margin-left:0;margin-top:37.9pt;width:456.5pt;height:2.2pt;z-index:2516582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30EB6486">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14:paraId="38FC3347" w14:textId="396FACDB" w:rsidR="006E4DDA" w:rsidRPr="003409D6" w:rsidRDefault="006E4DDA" w:rsidP="002B285F">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2B285F" w:rsidRPr="003409D6">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14:paraId="69995E09" w14:textId="77777777" w:rsidR="006E4DDA" w:rsidRPr="003409D6" w:rsidRDefault="006E4DDA" w:rsidP="006E4DDA">
      <w:pPr>
        <w:pStyle w:val="BodyText"/>
        <w:kinsoku w:val="0"/>
        <w:overflowPunct w:val="0"/>
        <w:spacing w:before="10"/>
        <w:rPr>
          <w:sz w:val="24"/>
          <w:szCs w:val="24"/>
        </w:rPr>
      </w:pPr>
    </w:p>
    <w:p w14:paraId="3BB976C8" w14:textId="77777777" w:rsidR="006E4DDA" w:rsidRPr="003409D6" w:rsidRDefault="006E4DDA" w:rsidP="006E4DDA">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550EA5A1" w14:textId="77777777" w:rsidR="006E4DDA" w:rsidRPr="003409D6" w:rsidRDefault="006E4DDA" w:rsidP="006E4DDA">
      <w:pPr>
        <w:pStyle w:val="BodyText"/>
        <w:kinsoku w:val="0"/>
        <w:overflowPunct w:val="0"/>
        <w:rPr>
          <w:rFonts w:ascii="Open Sans" w:hAnsi="Open Sans" w:cs="Open Sans"/>
          <w:b/>
          <w:bCs/>
        </w:rPr>
      </w:pPr>
    </w:p>
    <w:p w14:paraId="2A89E972"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7CD78AF" w14:textId="77777777" w:rsidR="006E4DDA" w:rsidRPr="003409D6" w:rsidRDefault="006E4DDA" w:rsidP="006E4DDA">
      <w:pPr>
        <w:pStyle w:val="BodyText"/>
        <w:kinsoku w:val="0"/>
        <w:overflowPunct w:val="0"/>
        <w:rPr>
          <w:rFonts w:ascii="Open Sans" w:hAnsi="Open Sans" w:cs="Open Sans"/>
          <w:b/>
          <w:bCs/>
        </w:rPr>
      </w:pPr>
    </w:p>
    <w:p w14:paraId="709B82E0" w14:textId="77777777" w:rsidR="006E4DDA" w:rsidRPr="003409D6" w:rsidRDefault="006E4DDA" w:rsidP="006E4DDA">
      <w:pPr>
        <w:pStyle w:val="BodyText"/>
        <w:kinsoku w:val="0"/>
        <w:overflowPunct w:val="0"/>
        <w:rPr>
          <w:rFonts w:ascii="Open Sans" w:hAnsi="Open Sans" w:cs="Open Sans"/>
          <w:b/>
          <w:bCs/>
        </w:rPr>
      </w:pPr>
    </w:p>
    <w:p w14:paraId="18E39E54"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F3DC6D8" w14:textId="77777777" w:rsidR="006E4DDA" w:rsidRPr="003409D6" w:rsidRDefault="006E4DDA" w:rsidP="006E4DDA">
      <w:pPr>
        <w:pStyle w:val="BodyText"/>
        <w:kinsoku w:val="0"/>
        <w:overflowPunct w:val="0"/>
        <w:rPr>
          <w:rFonts w:ascii="Open Sans" w:hAnsi="Open Sans" w:cs="Open Sans"/>
          <w:b/>
          <w:bCs/>
        </w:rPr>
      </w:pPr>
    </w:p>
    <w:p w14:paraId="5E986A07" w14:textId="77777777" w:rsidR="006E4DDA" w:rsidRPr="003409D6" w:rsidRDefault="006E4DDA" w:rsidP="006E4DDA">
      <w:pPr>
        <w:pStyle w:val="BodyText"/>
        <w:kinsoku w:val="0"/>
        <w:overflowPunct w:val="0"/>
        <w:spacing w:before="212"/>
        <w:rPr>
          <w:rFonts w:ascii="Open Sans" w:hAnsi="Open Sans" w:cs="Open Sans"/>
          <w:b/>
          <w:bCs/>
        </w:rPr>
      </w:pPr>
    </w:p>
    <w:p w14:paraId="18288947"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627307F" w14:textId="77777777" w:rsidR="006E4DDA" w:rsidRPr="003409D6" w:rsidRDefault="006E4DDA" w:rsidP="006E4DDA">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087C71D3" w14:textId="77777777" w:rsidR="006E4DDA" w:rsidRPr="002B285F" w:rsidRDefault="006E4DDA" w:rsidP="006E4DDA">
      <w:pPr>
        <w:pStyle w:val="BodyText"/>
        <w:kinsoku w:val="0"/>
        <w:overflowPunct w:val="0"/>
        <w:rPr>
          <w:rFonts w:ascii="Open Sans" w:hAnsi="Open Sans" w:cs="Open Sans"/>
          <w:sz w:val="20"/>
          <w:szCs w:val="20"/>
        </w:rPr>
      </w:pPr>
    </w:p>
    <w:p w14:paraId="666247B1"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3654BA8"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40145D9F" w14:textId="77777777" w:rsidR="006E4DDA" w:rsidRPr="003409D6" w:rsidRDefault="006E4DDA" w:rsidP="006E4DDA">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162DA249"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CA5FA1A"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85884AF" w14:textId="6FB778E6"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6E72B4E" w14:textId="77777777" w:rsidR="006E4DDA" w:rsidRPr="003409D6" w:rsidRDefault="006E4DDA" w:rsidP="006E4DDA">
      <w:pPr>
        <w:pStyle w:val="BodyText"/>
        <w:kinsoku w:val="0"/>
        <w:overflowPunct w:val="0"/>
        <w:rPr>
          <w:rFonts w:ascii="Open Sans" w:hAnsi="Open Sans" w:cs="Open Sans"/>
        </w:rPr>
      </w:pPr>
    </w:p>
    <w:p w14:paraId="0D75213C" w14:textId="77777777" w:rsidR="006E4DDA" w:rsidRPr="003409D6" w:rsidRDefault="006E4DDA" w:rsidP="006E4DDA">
      <w:pPr>
        <w:pStyle w:val="BodyText"/>
        <w:kinsoku w:val="0"/>
        <w:overflowPunct w:val="0"/>
        <w:spacing w:before="53"/>
        <w:rPr>
          <w:rFonts w:ascii="Open Sans" w:hAnsi="Open Sans" w:cs="Open Sans"/>
        </w:rPr>
      </w:pPr>
    </w:p>
    <w:p w14:paraId="6188C2BA"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56A341CB" w14:textId="77777777" w:rsidR="006E4DDA" w:rsidRPr="003409D6" w:rsidRDefault="006E4DDA" w:rsidP="006E4DDA">
      <w:pPr>
        <w:pStyle w:val="BodyText"/>
        <w:kinsoku w:val="0"/>
        <w:overflowPunct w:val="0"/>
        <w:rPr>
          <w:rFonts w:ascii="Open Sans" w:hAnsi="Open Sans" w:cs="Open Sans"/>
          <w:b/>
          <w:bCs/>
        </w:rPr>
      </w:pPr>
    </w:p>
    <w:p w14:paraId="501FFBFC" w14:textId="77777777" w:rsidR="006E4DDA" w:rsidRPr="003409D6" w:rsidRDefault="006E4DDA" w:rsidP="006E4DDA">
      <w:pPr>
        <w:pStyle w:val="BodyText"/>
        <w:kinsoku w:val="0"/>
        <w:overflowPunct w:val="0"/>
        <w:spacing w:before="51"/>
        <w:rPr>
          <w:rFonts w:ascii="Open Sans" w:hAnsi="Open Sans" w:cs="Open Sans"/>
          <w:b/>
          <w:bCs/>
        </w:rPr>
      </w:pPr>
    </w:p>
    <w:p w14:paraId="7612DA52"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4C4E6B95" w14:textId="77777777" w:rsidR="006E4DDA" w:rsidRPr="003409D6" w:rsidRDefault="006E4DDA" w:rsidP="006E4DDA">
      <w:pPr>
        <w:pStyle w:val="BodyText"/>
        <w:kinsoku w:val="0"/>
        <w:overflowPunct w:val="0"/>
        <w:rPr>
          <w:rFonts w:ascii="Open Sans" w:hAnsi="Open Sans" w:cs="Open Sans"/>
        </w:rPr>
      </w:pPr>
    </w:p>
    <w:p w14:paraId="77820D44" w14:textId="77777777" w:rsidR="006E4DDA" w:rsidRPr="003409D6" w:rsidRDefault="006E4DDA" w:rsidP="006E4DDA">
      <w:pPr>
        <w:pStyle w:val="BodyText"/>
        <w:kinsoku w:val="0"/>
        <w:overflowPunct w:val="0"/>
        <w:spacing w:before="53"/>
        <w:rPr>
          <w:rFonts w:ascii="Open Sans" w:hAnsi="Open Sans" w:cs="Open Sans"/>
        </w:rPr>
      </w:pPr>
    </w:p>
    <w:p w14:paraId="5343D73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6CA57B4D" w14:textId="77777777" w:rsidR="006E4DDA" w:rsidRPr="003409D6" w:rsidRDefault="006E4DDA" w:rsidP="006E4DDA">
      <w:pPr>
        <w:pStyle w:val="BodyText"/>
        <w:kinsoku w:val="0"/>
        <w:overflowPunct w:val="0"/>
        <w:rPr>
          <w:rFonts w:ascii="Open Sans" w:hAnsi="Open Sans" w:cs="Open Sans"/>
        </w:rPr>
      </w:pPr>
    </w:p>
    <w:p w14:paraId="23783D00" w14:textId="77777777" w:rsidR="006E4DDA" w:rsidRPr="003409D6" w:rsidRDefault="006E4DDA" w:rsidP="006E4DDA">
      <w:pPr>
        <w:pStyle w:val="BodyText"/>
        <w:kinsoku w:val="0"/>
        <w:overflowPunct w:val="0"/>
        <w:spacing w:before="52"/>
        <w:rPr>
          <w:rFonts w:ascii="Open Sans" w:hAnsi="Open Sans" w:cs="Open Sans"/>
        </w:rPr>
      </w:pPr>
    </w:p>
    <w:p w14:paraId="56C8DE93"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730F825E" w14:textId="77777777" w:rsidR="006E4DDA" w:rsidRPr="003409D6" w:rsidRDefault="006E4DDA" w:rsidP="006E4DDA">
      <w:pPr>
        <w:pStyle w:val="BodyText"/>
        <w:kinsoku w:val="0"/>
        <w:overflowPunct w:val="0"/>
        <w:rPr>
          <w:rFonts w:ascii="Open Sans" w:hAnsi="Open Sans" w:cs="Open Sans"/>
        </w:rPr>
      </w:pPr>
    </w:p>
    <w:p w14:paraId="35094F9A" w14:textId="77777777" w:rsidR="006E4DDA" w:rsidRPr="003409D6" w:rsidRDefault="006E4DDA" w:rsidP="006E4DDA">
      <w:pPr>
        <w:pStyle w:val="BodyText"/>
        <w:kinsoku w:val="0"/>
        <w:overflowPunct w:val="0"/>
        <w:spacing w:before="51"/>
        <w:rPr>
          <w:rFonts w:ascii="Open Sans" w:hAnsi="Open Sans" w:cs="Open Sans"/>
        </w:rPr>
      </w:pPr>
    </w:p>
    <w:p w14:paraId="413F9FB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40DFD281" w14:textId="77777777" w:rsidR="006E4DDA" w:rsidRPr="003409D6" w:rsidRDefault="006E4DDA" w:rsidP="006E4DDA">
      <w:pPr>
        <w:pStyle w:val="BodyText"/>
        <w:kinsoku w:val="0"/>
        <w:overflowPunct w:val="0"/>
        <w:rPr>
          <w:rFonts w:ascii="Open Sans" w:hAnsi="Open Sans" w:cs="Open Sans"/>
        </w:rPr>
      </w:pPr>
    </w:p>
    <w:p w14:paraId="659B6538" w14:textId="77777777" w:rsidR="006E4DDA" w:rsidRPr="003409D6" w:rsidRDefault="006E4DDA" w:rsidP="006E4DDA">
      <w:pPr>
        <w:pStyle w:val="BodyText"/>
        <w:kinsoku w:val="0"/>
        <w:overflowPunct w:val="0"/>
        <w:spacing w:before="54"/>
        <w:rPr>
          <w:rFonts w:ascii="Open Sans" w:hAnsi="Open Sans" w:cs="Open Sans"/>
        </w:rPr>
      </w:pPr>
    </w:p>
    <w:p w14:paraId="158704B1"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77CBAAA0" w14:textId="77777777" w:rsidR="006E4DDA" w:rsidRPr="003409D6" w:rsidRDefault="006E4DDA" w:rsidP="006E4DDA">
      <w:pPr>
        <w:pStyle w:val="BodyText"/>
        <w:kinsoku w:val="0"/>
        <w:overflowPunct w:val="0"/>
        <w:rPr>
          <w:rFonts w:ascii="Open Sans" w:hAnsi="Open Sans" w:cs="Open Sans"/>
        </w:rPr>
      </w:pPr>
    </w:p>
    <w:p w14:paraId="5B5DC265" w14:textId="77777777" w:rsidR="006E4DDA" w:rsidRPr="003409D6" w:rsidRDefault="006E4DDA" w:rsidP="006E4DDA">
      <w:pPr>
        <w:pStyle w:val="BodyText"/>
        <w:kinsoku w:val="0"/>
        <w:overflowPunct w:val="0"/>
        <w:spacing w:before="51"/>
        <w:rPr>
          <w:rFonts w:ascii="Open Sans" w:hAnsi="Open Sans" w:cs="Open Sans"/>
        </w:rPr>
      </w:pPr>
    </w:p>
    <w:p w14:paraId="36F789B7"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516AEFF8" w14:textId="77777777" w:rsidR="006E4DDA" w:rsidRPr="003409D6" w:rsidRDefault="006E4DDA" w:rsidP="006E4DDA">
      <w:pPr>
        <w:pStyle w:val="BodyText"/>
        <w:kinsoku w:val="0"/>
        <w:overflowPunct w:val="0"/>
        <w:rPr>
          <w:rFonts w:ascii="Open Sans" w:hAnsi="Open Sans" w:cs="Open Sans"/>
        </w:rPr>
      </w:pPr>
    </w:p>
    <w:p w14:paraId="0E84E9AB" w14:textId="77777777" w:rsidR="006E4DDA" w:rsidRPr="003409D6" w:rsidRDefault="006E4DDA" w:rsidP="006E4DDA">
      <w:pPr>
        <w:pStyle w:val="BodyText"/>
        <w:kinsoku w:val="0"/>
        <w:overflowPunct w:val="0"/>
        <w:spacing w:before="51"/>
        <w:rPr>
          <w:rFonts w:ascii="Open Sans" w:hAnsi="Open Sans" w:cs="Open Sans"/>
        </w:rPr>
      </w:pPr>
    </w:p>
    <w:p w14:paraId="1C05002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06E42A32" w14:textId="77777777" w:rsidR="006E4DDA" w:rsidRDefault="006E4DDA" w:rsidP="006E4DDA">
      <w:pPr>
        <w:pStyle w:val="BodyText"/>
        <w:kinsoku w:val="0"/>
        <w:overflowPunct w:val="0"/>
      </w:pPr>
    </w:p>
    <w:p w14:paraId="7A3378F5" w14:textId="77777777" w:rsidR="006E4DDA" w:rsidRDefault="006E4DDA" w:rsidP="006E4DDA">
      <w:pPr>
        <w:pStyle w:val="BodyText"/>
        <w:kinsoku w:val="0"/>
        <w:overflowPunct w:val="0"/>
      </w:pPr>
    </w:p>
    <w:p w14:paraId="23B44312" w14:textId="77777777" w:rsidR="006E4DDA" w:rsidRDefault="006E4DDA" w:rsidP="006E4DDA">
      <w:pPr>
        <w:pStyle w:val="BodyText"/>
        <w:kinsoku w:val="0"/>
        <w:overflowPunct w:val="0"/>
        <w:spacing w:before="212"/>
      </w:pPr>
    </w:p>
    <w:p w14:paraId="4C1F5B9C" w14:textId="77777777" w:rsidR="003409D6" w:rsidRDefault="003409D6" w:rsidP="006E4DDA">
      <w:pPr>
        <w:pStyle w:val="BodyText"/>
        <w:kinsoku w:val="0"/>
        <w:overflowPunct w:val="0"/>
        <w:spacing w:before="212"/>
      </w:pPr>
    </w:p>
    <w:p w14:paraId="26CA22BD" w14:textId="77777777" w:rsidR="003409D6" w:rsidRDefault="003409D6" w:rsidP="006E4DDA">
      <w:pPr>
        <w:pStyle w:val="BodyText"/>
        <w:kinsoku w:val="0"/>
        <w:overflowPunct w:val="0"/>
        <w:spacing w:before="212"/>
      </w:pPr>
    </w:p>
    <w:p w14:paraId="557DCAF3" w14:textId="77777777" w:rsidR="006E4DDA" w:rsidRPr="003409D6" w:rsidRDefault="006E4DDA" w:rsidP="006E4DDA">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lastRenderedPageBreak/>
        <w:t>Table</w:t>
      </w:r>
    </w:p>
    <w:p w14:paraId="55DFBC12" w14:textId="77777777" w:rsidR="006E4DDA" w:rsidRPr="003409D6" w:rsidRDefault="006E4DDA" w:rsidP="006E4DDA">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14:paraId="033ED8AF" w14:textId="77777777" w:rsidR="006E4DDA" w:rsidRPr="003409D6" w:rsidRDefault="006E4DDA" w:rsidP="006E4DDA">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14:paraId="1D0B5265" w14:textId="77777777" w:rsidR="006E4DDA" w:rsidRPr="003409D6" w:rsidRDefault="006E4DDA" w:rsidP="006E4DDA">
      <w:pPr>
        <w:pStyle w:val="BodyText"/>
        <w:kinsoku w:val="0"/>
        <w:overflowPunct w:val="0"/>
      </w:pPr>
    </w:p>
    <w:p w14:paraId="5664B599" w14:textId="77777777" w:rsidR="006E4DDA" w:rsidRPr="003409D6" w:rsidRDefault="006E4DDA" w:rsidP="006E4DDA">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RPr="003409D6" w14:paraId="380BC11F" w14:textId="77777777" w:rsidTr="002B285F">
        <w:trPr>
          <w:trHeight w:val="736"/>
        </w:trPr>
        <w:tc>
          <w:tcPr>
            <w:tcW w:w="1528" w:type="dxa"/>
            <w:tcBorders>
              <w:top w:val="single" w:sz="4" w:space="0" w:color="000000"/>
              <w:left w:val="single" w:sz="4" w:space="0" w:color="000000"/>
              <w:bottom w:val="single" w:sz="4" w:space="0" w:color="000000"/>
              <w:right w:val="single" w:sz="4" w:space="0" w:color="000000"/>
            </w:tcBorders>
          </w:tcPr>
          <w:p w14:paraId="7097954E" w14:textId="77777777" w:rsidR="006E4DDA" w:rsidRPr="003409D6" w:rsidRDefault="006E4DDA" w:rsidP="009D69DB">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0247D2AB" w14:textId="77777777" w:rsidR="006E4DDA" w:rsidRPr="003409D6" w:rsidRDefault="006E4DDA" w:rsidP="009D69DB">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18698B04" w14:textId="77777777" w:rsidR="006E4DDA" w:rsidRPr="003409D6" w:rsidRDefault="006E4DDA" w:rsidP="009D69DB">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2406E855" w14:textId="71DBD6C4" w:rsidR="006E4DDA" w:rsidRPr="003409D6" w:rsidRDefault="006E4DDA" w:rsidP="009D69DB">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002B285F" w:rsidRPr="003409D6">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006E4DDA" w:rsidRPr="003409D6" w14:paraId="5B2F094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5FC9D9A" w14:textId="77777777" w:rsidR="006E4DDA" w:rsidRPr="003409D6" w:rsidRDefault="006E4DDA" w:rsidP="009D69DB">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3736E088" w14:textId="77777777" w:rsidR="006E4DDA" w:rsidRPr="003409D6" w:rsidRDefault="006E4DDA" w:rsidP="009D69DB">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F50951A" w14:textId="77777777" w:rsidR="006E4DDA" w:rsidRPr="003409D6" w:rsidRDefault="006E4DDA" w:rsidP="009D69DB">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6174DC29" w14:textId="77777777" w:rsidR="006E4DDA" w:rsidRPr="003409D6" w:rsidRDefault="006E4DDA" w:rsidP="009D69DB">
            <w:pPr>
              <w:pStyle w:val="TableParagraph"/>
              <w:kinsoku w:val="0"/>
              <w:overflowPunct w:val="0"/>
              <w:rPr>
                <w:rFonts w:ascii="Open Sans" w:hAnsi="Open Sans" w:cs="Open Sans"/>
              </w:rPr>
            </w:pPr>
          </w:p>
        </w:tc>
      </w:tr>
      <w:tr w:rsidR="006E4DDA" w:rsidRPr="003409D6" w14:paraId="66EFF6E1"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684CB34" w14:textId="77777777" w:rsidR="006E4DDA" w:rsidRPr="003409D6" w:rsidRDefault="006E4DDA" w:rsidP="009D69DB">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1F7469E0" w14:textId="77777777" w:rsidR="006E4DDA" w:rsidRPr="003409D6" w:rsidRDefault="006E4DDA" w:rsidP="009D69DB">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00E8400" w14:textId="77777777" w:rsidR="006E4DDA" w:rsidRPr="003409D6" w:rsidRDefault="006E4DDA" w:rsidP="009D69DB">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7EAD4BB" w14:textId="77777777" w:rsidR="006E4DDA" w:rsidRPr="003409D6" w:rsidRDefault="006E4DDA" w:rsidP="009D69DB">
            <w:pPr>
              <w:pStyle w:val="TableParagraph"/>
              <w:kinsoku w:val="0"/>
              <w:overflowPunct w:val="0"/>
              <w:rPr>
                <w:rFonts w:ascii="Open Sans" w:hAnsi="Open Sans" w:cs="Open Sans"/>
              </w:rPr>
            </w:pPr>
          </w:p>
        </w:tc>
      </w:tr>
      <w:tr w:rsidR="006E4DDA" w:rsidRPr="003409D6" w14:paraId="0927E075"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EDEF3A0" w14:textId="77777777" w:rsidR="006E4DDA" w:rsidRPr="003409D6" w:rsidRDefault="006E4DDA" w:rsidP="009D69DB">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6A350B74" w14:textId="77777777" w:rsidR="006E4DDA" w:rsidRPr="003409D6" w:rsidRDefault="006E4DDA" w:rsidP="009D69DB">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005422D" w14:textId="77777777" w:rsidR="006E4DDA" w:rsidRPr="003409D6" w:rsidRDefault="006E4DDA" w:rsidP="009D69DB">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4C87471" w14:textId="77777777" w:rsidR="006E4DDA" w:rsidRPr="003409D6" w:rsidRDefault="006E4DDA" w:rsidP="009D69DB">
            <w:pPr>
              <w:pStyle w:val="TableParagraph"/>
              <w:kinsoku w:val="0"/>
              <w:overflowPunct w:val="0"/>
              <w:rPr>
                <w:rFonts w:ascii="Open Sans" w:hAnsi="Open Sans" w:cs="Open Sans"/>
              </w:rPr>
            </w:pPr>
          </w:p>
        </w:tc>
      </w:tr>
      <w:tr w:rsidR="006E4DDA" w:rsidRPr="003409D6" w14:paraId="1DF2519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9DA8DF8" w14:textId="77777777" w:rsidR="006E4DDA" w:rsidRPr="003409D6" w:rsidRDefault="006E4DDA" w:rsidP="009D69DB">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3085360A" w14:textId="77777777" w:rsidR="006E4DDA" w:rsidRPr="003409D6" w:rsidRDefault="006E4DDA" w:rsidP="009D69DB">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176FA66" w14:textId="77777777" w:rsidR="006E4DDA" w:rsidRPr="003409D6" w:rsidRDefault="006E4DDA" w:rsidP="009D69DB">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C70C996" w14:textId="77777777" w:rsidR="006E4DDA" w:rsidRPr="003409D6" w:rsidRDefault="006E4DDA" w:rsidP="009D69DB">
            <w:pPr>
              <w:pStyle w:val="TableParagraph"/>
              <w:kinsoku w:val="0"/>
              <w:overflowPunct w:val="0"/>
              <w:rPr>
                <w:rFonts w:ascii="Open Sans" w:hAnsi="Open Sans" w:cs="Open Sans"/>
              </w:rPr>
            </w:pPr>
          </w:p>
        </w:tc>
      </w:tr>
    </w:tbl>
    <w:p w14:paraId="7431DC55"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37DEA316"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9" w:name="Appendix_3A:_Schedule_E_–_Notification_o"/>
      <w:bookmarkEnd w:id="9"/>
      <w:r w:rsidRPr="002B285F">
        <w:rPr>
          <w:rFonts w:ascii="Open Sans" w:hAnsi="Open Sans" w:cs="Open Sans"/>
          <w:color w:val="333399"/>
          <w:sz w:val="24"/>
          <w:szCs w:val="24"/>
        </w:rPr>
        <w:lastRenderedPageBreak/>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14:paraId="732366B8"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2CCD6FCE">
              <v:shape id="Freeform: Shape 1" style="position:absolute;margin-left:0;margin-top:19.45pt;width:456.5pt;height:2.2pt;z-index:25165824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2BA0B130">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14:paraId="302897FB" w14:textId="77777777" w:rsidR="006E4DDA" w:rsidRPr="003409D6" w:rsidRDefault="006E4DDA" w:rsidP="006E4DDA">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205B4AD5" w14:textId="77777777" w:rsidR="006E4DDA" w:rsidRPr="003409D6" w:rsidRDefault="006E4DDA" w:rsidP="006E4DDA">
      <w:pPr>
        <w:pStyle w:val="BodyText"/>
        <w:kinsoku w:val="0"/>
        <w:overflowPunct w:val="0"/>
        <w:spacing w:before="11"/>
        <w:rPr>
          <w:rFonts w:ascii="Open Sans" w:hAnsi="Open Sans" w:cs="Open Sans"/>
          <w:sz w:val="24"/>
          <w:szCs w:val="24"/>
        </w:rPr>
      </w:pPr>
    </w:p>
    <w:p w14:paraId="69528E44"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F28AC15" w14:textId="77777777" w:rsidR="006E4DDA" w:rsidRPr="003409D6" w:rsidRDefault="006E4DDA" w:rsidP="006E4DDA">
      <w:pPr>
        <w:pStyle w:val="BodyText"/>
        <w:kinsoku w:val="0"/>
        <w:overflowPunct w:val="0"/>
        <w:spacing w:before="51"/>
        <w:rPr>
          <w:rFonts w:ascii="Open Sans" w:hAnsi="Open Sans" w:cs="Open Sans"/>
          <w:b/>
          <w:bCs/>
        </w:rPr>
      </w:pPr>
    </w:p>
    <w:p w14:paraId="765E7240"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2051EC2D" w14:textId="77777777" w:rsidR="006E4DDA" w:rsidRPr="003409D6" w:rsidRDefault="006E4DDA" w:rsidP="006E4DDA">
      <w:pPr>
        <w:pStyle w:val="BodyText"/>
        <w:kinsoku w:val="0"/>
        <w:overflowPunct w:val="0"/>
        <w:spacing w:before="53"/>
        <w:rPr>
          <w:rFonts w:ascii="Open Sans" w:hAnsi="Open Sans" w:cs="Open Sans"/>
          <w:b/>
          <w:bCs/>
        </w:rPr>
      </w:pPr>
    </w:p>
    <w:p w14:paraId="01DE359F"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4BBBBE0" w14:textId="77777777" w:rsidR="006E4DDA" w:rsidRPr="003409D6" w:rsidRDefault="006E4DDA" w:rsidP="008445BB">
      <w:pPr>
        <w:pStyle w:val="ListParagraph"/>
        <w:widowControl w:val="0"/>
        <w:numPr>
          <w:ilvl w:val="1"/>
          <w:numId w:val="28"/>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party(ies)</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14:paraId="7123532C" w14:textId="77777777" w:rsidR="006E4DDA" w:rsidRPr="003409D6" w:rsidRDefault="006E4DDA" w:rsidP="008445BB">
      <w:pPr>
        <w:pStyle w:val="ListParagraph"/>
        <w:widowControl w:val="0"/>
        <w:numPr>
          <w:ilvl w:val="2"/>
          <w:numId w:val="28"/>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proofErr w:type="gramStart"/>
      <w:r w:rsidRPr="003409D6">
        <w:rPr>
          <w:rFonts w:ascii="Open Sans" w:hAnsi="Open Sans" w:cs="Open Sans"/>
        </w:rPr>
        <w:t>In order to</w:t>
      </w:r>
      <w:proofErr w:type="gramEnd"/>
      <w:r w:rsidRPr="003409D6">
        <w:rPr>
          <w:rFonts w:ascii="Open Sans" w:hAnsi="Open Sans" w:cs="Open Sans"/>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733AA4CF"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 xml:space="preserve">its subscribed share capital has disappeared </w:t>
      </w:r>
      <w:proofErr w:type="gramStart"/>
      <w:r w:rsidRPr="003409D6">
        <w:rPr>
          <w:rFonts w:ascii="Open Sans" w:hAnsi="Open Sans" w:cs="Open Sans"/>
        </w:rPr>
        <w:t>as a result of</w:t>
      </w:r>
      <w:proofErr w:type="gramEnd"/>
      <w:r w:rsidRPr="003409D6">
        <w:rPr>
          <w:rFonts w:ascii="Open Sans" w:hAnsi="Open Sans" w:cs="Open Sans"/>
        </w:rPr>
        <w:t xml:space="preserve"> accumulated losses?</w:t>
      </w:r>
    </w:p>
    <w:p w14:paraId="2BD193B5" w14:textId="77777777" w:rsidR="006E4DDA" w:rsidRPr="003409D6" w:rsidRDefault="006E4DDA" w:rsidP="008445BB">
      <w:pPr>
        <w:pStyle w:val="ListParagraph"/>
        <w:widowControl w:val="0"/>
        <w:numPr>
          <w:ilvl w:val="0"/>
          <w:numId w:val="25"/>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221C5FFF" w14:textId="77777777" w:rsidR="006E4DDA" w:rsidRPr="003409D6" w:rsidRDefault="006E4DDA" w:rsidP="006E4DDA">
      <w:pPr>
        <w:pStyle w:val="BodyText"/>
        <w:kinsoku w:val="0"/>
        <w:overflowPunct w:val="0"/>
        <w:spacing w:before="54"/>
        <w:rPr>
          <w:rFonts w:ascii="Open Sans" w:hAnsi="Open Sans" w:cs="Open Sans"/>
        </w:rPr>
      </w:pPr>
    </w:p>
    <w:p w14:paraId="359B79ED"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proofErr w:type="gramStart"/>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14:paraId="28A14D18" w14:textId="77777777" w:rsidR="006E4DDA" w:rsidRPr="003409D6" w:rsidRDefault="006E4DDA" w:rsidP="008445BB">
      <w:pPr>
        <w:pStyle w:val="ListParagraph"/>
        <w:widowControl w:val="0"/>
        <w:numPr>
          <w:ilvl w:val="0"/>
          <w:numId w:val="26"/>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4F175CF2" w14:textId="77777777" w:rsidR="006E4DDA" w:rsidRPr="003409D6" w:rsidRDefault="006E4DDA" w:rsidP="006E4DDA">
      <w:pPr>
        <w:pStyle w:val="BodyText"/>
        <w:kinsoku w:val="0"/>
        <w:overflowPunct w:val="0"/>
        <w:spacing w:before="56"/>
        <w:rPr>
          <w:rFonts w:ascii="Open Sans" w:hAnsi="Open Sans" w:cs="Open Sans"/>
        </w:rPr>
      </w:pPr>
    </w:p>
    <w:p w14:paraId="4E5597D7"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14:paraId="44AEEA79" w14:textId="77777777" w:rsidR="006E4DDA" w:rsidRPr="003409D6" w:rsidRDefault="006E4DDA" w:rsidP="008445BB">
      <w:pPr>
        <w:pStyle w:val="ListParagraph"/>
        <w:widowControl w:val="0"/>
        <w:numPr>
          <w:ilvl w:val="0"/>
          <w:numId w:val="27"/>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lastRenderedPageBreak/>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5F5DC" w14:textId="77777777" w:rsidR="006E4DDA" w:rsidRPr="003409D6" w:rsidRDefault="006E4DDA" w:rsidP="006E4DDA">
      <w:pPr>
        <w:pStyle w:val="BodyText"/>
        <w:kinsoku w:val="0"/>
        <w:overflowPunct w:val="0"/>
        <w:spacing w:before="54"/>
        <w:rPr>
          <w:rFonts w:ascii="Open Sans" w:hAnsi="Open Sans" w:cs="Open Sans"/>
        </w:rPr>
      </w:pPr>
    </w:p>
    <w:p w14:paraId="33959A7E" w14:textId="77777777" w:rsidR="006E4DDA" w:rsidRPr="003409D6" w:rsidRDefault="006E4DDA" w:rsidP="008445BB">
      <w:pPr>
        <w:pStyle w:val="ListParagraph"/>
        <w:widowControl w:val="0"/>
        <w:numPr>
          <w:ilvl w:val="3"/>
          <w:numId w:val="28"/>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14:paraId="0D5495A4" w14:textId="77777777" w:rsidR="006E4DDA" w:rsidRPr="003409D6" w:rsidRDefault="006E4DDA" w:rsidP="008445BB">
      <w:pPr>
        <w:pStyle w:val="ListParagraph"/>
        <w:widowControl w:val="0"/>
        <w:numPr>
          <w:ilvl w:val="4"/>
          <w:numId w:val="28"/>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14:paraId="00FD5B18" w14:textId="77777777" w:rsidR="006E4DDA" w:rsidRPr="003409D6" w:rsidRDefault="006E4DDA" w:rsidP="006E4DDA">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14:paraId="129C6922" w14:textId="77777777" w:rsidR="006E4DDA" w:rsidRPr="003409D6" w:rsidRDefault="006E4DDA" w:rsidP="008445BB">
      <w:pPr>
        <w:pStyle w:val="ListParagraph"/>
        <w:widowControl w:val="0"/>
        <w:numPr>
          <w:ilvl w:val="4"/>
          <w:numId w:val="28"/>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14:paraId="157A06C9" w14:textId="77777777" w:rsidR="006E4DDA" w:rsidRPr="003409D6" w:rsidRDefault="006E4DDA" w:rsidP="008445BB">
      <w:pPr>
        <w:pStyle w:val="ListParagraph"/>
        <w:widowControl w:val="0"/>
        <w:numPr>
          <w:ilvl w:val="5"/>
          <w:numId w:val="28"/>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30C4D" w14:textId="77777777" w:rsidR="006E4DDA" w:rsidRPr="003409D6" w:rsidRDefault="006E4DDA" w:rsidP="006E4DDA">
      <w:pPr>
        <w:pStyle w:val="BodyText"/>
        <w:kinsoku w:val="0"/>
        <w:overflowPunct w:val="0"/>
        <w:spacing w:before="54"/>
        <w:rPr>
          <w:rFonts w:ascii="Open Sans" w:hAnsi="Open Sans" w:cs="Open Sans"/>
        </w:rPr>
      </w:pPr>
    </w:p>
    <w:p w14:paraId="43DB9571"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14:paraId="5A00D95E" w14:textId="77777777" w:rsidR="006E4DDA" w:rsidRPr="003409D6" w:rsidRDefault="006E4DDA" w:rsidP="006E4DDA">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party(ies)</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14:paraId="6D9FCE0D" w14:textId="77777777" w:rsidR="006E4DDA" w:rsidRPr="003409D6" w:rsidRDefault="006E4DDA" w:rsidP="006E4DDA">
      <w:pPr>
        <w:pStyle w:val="BodyText"/>
        <w:kinsoku w:val="0"/>
        <w:overflowPunct w:val="0"/>
        <w:spacing w:before="56"/>
        <w:rPr>
          <w:rFonts w:ascii="Open Sans" w:hAnsi="Open Sans" w:cs="Open Sans"/>
        </w:rPr>
      </w:pPr>
    </w:p>
    <w:p w14:paraId="26B0BFEF"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14:paraId="65C00D5D" w14:textId="77777777" w:rsidR="006E4DDA" w:rsidRPr="003409D6" w:rsidRDefault="006E4DDA" w:rsidP="006E4DDA">
      <w:pPr>
        <w:pStyle w:val="BodyText"/>
        <w:kinsoku w:val="0"/>
        <w:overflowPunct w:val="0"/>
        <w:spacing w:before="11"/>
        <w:rPr>
          <w:rFonts w:ascii="Open Sans" w:hAnsi="Open Sans" w:cs="Open Sans"/>
        </w:rPr>
      </w:pPr>
    </w:p>
    <w:p w14:paraId="13CD84F3"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14:paraId="4E7221CA" w14:textId="77777777" w:rsidR="006E4DDA" w:rsidRPr="003409D6" w:rsidRDefault="006E4DDA" w:rsidP="006E4DDA">
      <w:pPr>
        <w:pStyle w:val="BodyText"/>
        <w:kinsoku w:val="0"/>
        <w:overflowPunct w:val="0"/>
        <w:spacing w:before="11"/>
        <w:rPr>
          <w:rFonts w:ascii="Open Sans" w:hAnsi="Open Sans" w:cs="Open Sans"/>
        </w:rPr>
      </w:pPr>
    </w:p>
    <w:p w14:paraId="0B870F1D" w14:textId="77777777" w:rsidR="006E4DDA" w:rsidRPr="003409D6" w:rsidRDefault="006E4DDA" w:rsidP="008445BB">
      <w:pPr>
        <w:pStyle w:val="ListParagraph"/>
        <w:widowControl w:val="0"/>
        <w:numPr>
          <w:ilvl w:val="2"/>
          <w:numId w:val="28"/>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lastRenderedPageBreak/>
        <w:t>5(1)(b)) of Regulation (EU) 2022/2560.</w:t>
      </w:r>
    </w:p>
    <w:p w14:paraId="575B7F03" w14:textId="77777777" w:rsidR="006E4DDA" w:rsidRPr="003409D6" w:rsidRDefault="006E4DDA" w:rsidP="008445BB">
      <w:pPr>
        <w:pStyle w:val="ListParagraph"/>
        <w:widowControl w:val="0"/>
        <w:numPr>
          <w:ilvl w:val="0"/>
          <w:numId w:val="24"/>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6C2467C2" w14:textId="77777777" w:rsidR="006E4DDA" w:rsidRPr="003409D6" w:rsidRDefault="006E4DDA" w:rsidP="008445BB">
      <w:pPr>
        <w:pStyle w:val="ListParagraph"/>
        <w:widowControl w:val="0"/>
        <w:numPr>
          <w:ilvl w:val="2"/>
          <w:numId w:val="23"/>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4BAD7D3B" w14:textId="77777777" w:rsidR="006E4DDA" w:rsidRPr="003409D6" w:rsidRDefault="006E4DDA" w:rsidP="008445BB">
      <w:pPr>
        <w:pStyle w:val="ListParagraph"/>
        <w:widowControl w:val="0"/>
        <w:numPr>
          <w:ilvl w:val="3"/>
          <w:numId w:val="2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59AA0EBB" w14:textId="27FA1AB2" w:rsidR="006E4DDA" w:rsidRPr="006537F8" w:rsidRDefault="006E4DDA" w:rsidP="006E4DDA">
      <w:pPr>
        <w:rPr>
          <w:spacing w:val="-5"/>
        </w:rPr>
      </w:pPr>
    </w:p>
    <w:p w14:paraId="6C041504" w14:textId="77777777" w:rsidR="006E4DDA" w:rsidRPr="003409D6" w:rsidRDefault="006E4DDA" w:rsidP="008445BB">
      <w:pPr>
        <w:pStyle w:val="ListParagraph"/>
        <w:widowControl w:val="0"/>
        <w:numPr>
          <w:ilvl w:val="2"/>
          <w:numId w:val="22"/>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proofErr w:type="gramStart"/>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14:paraId="73A728AB" w14:textId="77777777" w:rsidR="006E4DDA" w:rsidRDefault="006E4DDA" w:rsidP="008445BB">
      <w:pPr>
        <w:pStyle w:val="ListParagraph"/>
        <w:widowControl w:val="0"/>
        <w:numPr>
          <w:ilvl w:val="3"/>
          <w:numId w:val="22"/>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14:paraId="7DB4B1F3" w14:textId="77777777" w:rsidR="003409D6" w:rsidRPr="003409D6" w:rsidRDefault="003409D6" w:rsidP="003409D6">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14:paraId="43C73CF7" w14:textId="77777777" w:rsidR="006E4DDA" w:rsidRPr="003409D6" w:rsidRDefault="006E4DDA" w:rsidP="008445BB">
      <w:pPr>
        <w:pStyle w:val="ListParagraph"/>
        <w:widowControl w:val="0"/>
        <w:numPr>
          <w:ilvl w:val="1"/>
          <w:numId w:val="21"/>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 xml:space="preserve">For each foreign financial contribution equal to or </w:t>
      </w:r>
      <w:proofErr w:type="gramStart"/>
      <w:r w:rsidRPr="003409D6">
        <w:rPr>
          <w:rFonts w:ascii="Open Sans" w:hAnsi="Open Sans" w:cs="Open Sans"/>
        </w:rPr>
        <w:t>in excess of</w:t>
      </w:r>
      <w:proofErr w:type="gramEnd"/>
      <w:r w:rsidRPr="003409D6">
        <w:rPr>
          <w:rFonts w:ascii="Open Sans" w:hAnsi="Open Sans" w:cs="Open Sans"/>
        </w:rPr>
        <w:t xml:space="preserve">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14:paraId="4D7ABA0E"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14:paraId="78407B42"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14:paraId="5CC57A73" w14:textId="77777777" w:rsidR="006E4DDA" w:rsidRPr="003409D6" w:rsidRDefault="006E4DDA" w:rsidP="008445BB">
      <w:pPr>
        <w:pStyle w:val="ListParagraph"/>
        <w:widowControl w:val="0"/>
        <w:numPr>
          <w:ilvl w:val="2"/>
          <w:numId w:val="21"/>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14:paraId="1EF78823" w14:textId="77777777" w:rsidR="006E4DDA" w:rsidRPr="003409D6" w:rsidRDefault="006E4DDA" w:rsidP="008445BB">
      <w:pPr>
        <w:pStyle w:val="ListParagraph"/>
        <w:widowControl w:val="0"/>
        <w:numPr>
          <w:ilvl w:val="2"/>
          <w:numId w:val="21"/>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14:paraId="192E71F2"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14:paraId="25D6127A"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14:paraId="208FA9B0"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426D96D6"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014057AD" w14:textId="77777777" w:rsidR="006E4DDA" w:rsidRPr="002B285F" w:rsidRDefault="006E4DDA" w:rsidP="008445BB">
      <w:pPr>
        <w:pStyle w:val="ListParagraph"/>
        <w:widowControl w:val="0"/>
        <w:numPr>
          <w:ilvl w:val="2"/>
          <w:numId w:val="21"/>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lastRenderedPageBreak/>
        <w:t>Explain if the financial contribution is granted only for operating costs exclusively linked with the public procurement at stake.</w:t>
      </w:r>
    </w:p>
    <w:p w14:paraId="1C7049B6" w14:textId="77777777" w:rsidR="006E4DDA" w:rsidRDefault="006E4DDA" w:rsidP="006E4DDA">
      <w:pPr>
        <w:widowControl w:val="0"/>
        <w:tabs>
          <w:tab w:val="left" w:pos="863"/>
        </w:tabs>
        <w:kinsoku w:val="0"/>
        <w:overflowPunct w:val="0"/>
        <w:autoSpaceDE w:val="0"/>
        <w:autoSpaceDN w:val="0"/>
        <w:adjustRightInd w:val="0"/>
        <w:spacing w:before="161" w:after="0" w:line="276" w:lineRule="auto"/>
        <w:ind w:right="276"/>
        <w:jc w:val="both"/>
      </w:pPr>
    </w:p>
    <w:p w14:paraId="1AC897FF" w14:textId="7FD755B7" w:rsidR="006E4DDA" w:rsidRPr="003409D6" w:rsidRDefault="006E4DDA" w:rsidP="006E4DDA">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14:paraId="1C7BDE8E" w14:textId="77777777" w:rsidR="006E4DDA" w:rsidRDefault="006E4DDA" w:rsidP="006E4DDA">
      <w:pPr>
        <w:pStyle w:val="BodyText"/>
        <w:kinsoku w:val="0"/>
        <w:overflowPunct w:val="0"/>
      </w:pPr>
    </w:p>
    <w:p w14:paraId="57159F4D" w14:textId="77777777" w:rsidR="006E4DDA" w:rsidRDefault="006E4DDA" w:rsidP="006E4DDA">
      <w:pPr>
        <w:pStyle w:val="BodyText"/>
        <w:kinsoku w:val="0"/>
        <w:overflowPunct w:val="0"/>
        <w:spacing w:before="10"/>
      </w:pPr>
    </w:p>
    <w:p w14:paraId="738D2785" w14:textId="77777777" w:rsidR="006E4DDA" w:rsidRPr="003409D6" w:rsidRDefault="006E4DDA" w:rsidP="006E4DDA">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14:paraId="09321A0C" w14:textId="77777777" w:rsidR="006E4DDA" w:rsidRPr="003409D6" w:rsidRDefault="006E4DDA" w:rsidP="006E4DDA">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14:paraId="621DF43B"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14:paraId="322F6C47"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6059A866"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14:paraId="6A9E2B44"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 xml:space="preserve">Quantify the estimated aggregate </w:t>
      </w:r>
      <w:proofErr w:type="gramStart"/>
      <w:r w:rsidRPr="003409D6">
        <w:rPr>
          <w:rFonts w:ascii="Open Sans" w:hAnsi="Open Sans" w:cs="Open Sans"/>
        </w:rPr>
        <w:t>amount</w:t>
      </w:r>
      <w:proofErr w:type="gramEnd"/>
      <w:r w:rsidRPr="003409D6">
        <w:rPr>
          <w:rFonts w:ascii="Open Sans" w:hAnsi="Open Sans" w:cs="Open Sans"/>
        </w:rPr>
        <w:t xml:space="preserve">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14:paraId="50EEC437" w14:textId="77777777" w:rsidR="006E4DDA" w:rsidRPr="003409D6" w:rsidRDefault="006E4DDA" w:rsidP="008445BB">
      <w:pPr>
        <w:pStyle w:val="ListParagraph"/>
        <w:widowControl w:val="0"/>
        <w:numPr>
          <w:ilvl w:val="1"/>
          <w:numId w:val="20"/>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 xml:space="preserve">under Sections 3.1 and 3.2 (above) </w:t>
      </w:r>
      <w:proofErr w:type="gramStart"/>
      <w:r w:rsidRPr="003409D6">
        <w:rPr>
          <w:rFonts w:ascii="Open Sans" w:hAnsi="Open Sans" w:cs="Open Sans"/>
        </w:rPr>
        <w:t>and;</w:t>
      </w:r>
      <w:proofErr w:type="gramEnd"/>
    </w:p>
    <w:p w14:paraId="72EA5D20" w14:textId="77777777" w:rsidR="006E4DDA" w:rsidRPr="003409D6" w:rsidRDefault="006E4DDA" w:rsidP="008445BB">
      <w:pPr>
        <w:pStyle w:val="ListParagraph"/>
        <w:widowControl w:val="0"/>
        <w:numPr>
          <w:ilvl w:val="1"/>
          <w:numId w:val="20"/>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 xml:space="preserve">do not </w:t>
      </w:r>
      <w:proofErr w:type="gramStart"/>
      <w:r w:rsidRPr="003409D6">
        <w:rPr>
          <w:rFonts w:ascii="Open Sans" w:hAnsi="Open Sans" w:cs="Open Sans"/>
        </w:rPr>
        <w:t>take into account</w:t>
      </w:r>
      <w:proofErr w:type="gramEnd"/>
      <w:r w:rsidRPr="003409D6">
        <w:rPr>
          <w:rFonts w:ascii="Open Sans" w:hAnsi="Open Sans" w:cs="Open Sans"/>
        </w:rPr>
        <w:t xml:space="preserve"> foreign financial contributions excluded according to points (v) and (vi) below</w:t>
      </w:r>
    </w:p>
    <w:p w14:paraId="24038B17"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14:paraId="36FBAB93" w14:textId="77777777" w:rsidR="006E4DDA" w:rsidRPr="003409D6" w:rsidRDefault="006E4DDA" w:rsidP="008445BB">
      <w:pPr>
        <w:pStyle w:val="ListParagraph"/>
        <w:widowControl w:val="0"/>
        <w:numPr>
          <w:ilvl w:val="1"/>
          <w:numId w:val="20"/>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lastRenderedPageBreak/>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 xml:space="preserve">sectors, regions or (types of) undertakings, they </w:t>
      </w:r>
      <w:proofErr w:type="gramStart"/>
      <w:r w:rsidRPr="003409D6">
        <w:rPr>
          <w:rFonts w:ascii="Open Sans" w:hAnsi="Open Sans" w:cs="Open Sans"/>
        </w:rPr>
        <w:t>have to</w:t>
      </w:r>
      <w:proofErr w:type="gramEnd"/>
      <w:r w:rsidRPr="003409D6">
        <w:rPr>
          <w:rFonts w:ascii="Open Sans" w:hAnsi="Open Sans" w:cs="Open Sans"/>
        </w:rPr>
        <w:t xml:space="preserve"> be included.</w:t>
      </w:r>
    </w:p>
    <w:p w14:paraId="6FF20569" w14:textId="77777777" w:rsidR="006E4DDA" w:rsidRPr="003409D6" w:rsidRDefault="006E4DDA" w:rsidP="008445BB">
      <w:pPr>
        <w:pStyle w:val="ListParagraph"/>
        <w:widowControl w:val="0"/>
        <w:numPr>
          <w:ilvl w:val="1"/>
          <w:numId w:val="20"/>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sidRPr="003409D6">
        <w:rPr>
          <w:rFonts w:ascii="Open Sans" w:hAnsi="Open Sans" w:cs="Open Sans"/>
        </w:rPr>
        <w:t>extent</w:t>
      </w:r>
      <w:proofErr w:type="gramEnd"/>
      <w:r w:rsidRPr="003409D6">
        <w:rPr>
          <w:rFonts w:ascii="Open Sans" w:hAnsi="Open Sans" w:cs="Open Sans"/>
        </w:rPr>
        <w:t xml:space="preserve">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14:paraId="32C67346" w14:textId="77777777" w:rsidR="006E4DDA" w:rsidRPr="003409D6" w:rsidRDefault="006E4DDA" w:rsidP="008445BB">
      <w:pPr>
        <w:pStyle w:val="ListParagraph"/>
        <w:widowControl w:val="0"/>
        <w:numPr>
          <w:ilvl w:val="1"/>
          <w:numId w:val="20"/>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14:paraId="02410E17" w14:textId="77777777" w:rsidR="006E4DDA" w:rsidRPr="003409D6" w:rsidRDefault="006E4DDA" w:rsidP="008445BB">
      <w:pPr>
        <w:pStyle w:val="ListParagraph"/>
        <w:widowControl w:val="0"/>
        <w:numPr>
          <w:ilvl w:val="1"/>
          <w:numId w:val="20"/>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14:paraId="14C62AAD" w14:textId="77777777" w:rsidR="006E4DDA" w:rsidRPr="003409D6" w:rsidRDefault="006E4DDA" w:rsidP="008445BB">
      <w:pPr>
        <w:pStyle w:val="ListParagraph"/>
        <w:widowControl w:val="0"/>
        <w:numPr>
          <w:ilvl w:val="0"/>
          <w:numId w:val="20"/>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 xml:space="preserve">The foreign financial contributions that may be relevant for the assessment of each public procurement may depend on </w:t>
      </w:r>
      <w:proofErr w:type="gramStart"/>
      <w:r w:rsidRPr="003409D6">
        <w:rPr>
          <w:rFonts w:ascii="Open Sans" w:hAnsi="Open Sans" w:cs="Open Sans"/>
        </w:rPr>
        <w:t>a number of</w:t>
      </w:r>
      <w:proofErr w:type="gramEnd"/>
      <w:r w:rsidRPr="003409D6">
        <w:rPr>
          <w:rFonts w:ascii="Open Sans" w:hAnsi="Open Sans" w:cs="Open Sans"/>
        </w:rPr>
        <w:t xml:space="preserve"> factors such as the sectors or activities involved, the type of financial contributions or other specificities of the case. </w:t>
      </w:r>
      <w:proofErr w:type="gramStart"/>
      <w:r w:rsidRPr="003409D6">
        <w:rPr>
          <w:rFonts w:ascii="Open Sans" w:hAnsi="Open Sans" w:cs="Open Sans"/>
        </w:rPr>
        <w:t>In light of</w:t>
      </w:r>
      <w:proofErr w:type="gramEnd"/>
      <w:r w:rsidRPr="003409D6">
        <w:rPr>
          <w:rFonts w:ascii="Open Sans" w:hAnsi="Open Sans" w:cs="Open Sans"/>
        </w:rPr>
        <w:t xml:space="preserve"> these specificities, the Commission may request additional information where it considers such information necessary for its assessment.</w:t>
      </w:r>
    </w:p>
    <w:p w14:paraId="115FE9AC" w14:textId="77777777" w:rsidR="006E4DDA" w:rsidRDefault="006E4DDA" w:rsidP="006E4DDA">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14:paraId="6ECA32D3" w14:textId="77777777" w:rsidTr="002B285F">
        <w:trPr>
          <w:trHeight w:val="1045"/>
        </w:trPr>
        <w:tc>
          <w:tcPr>
            <w:tcW w:w="1528" w:type="dxa"/>
            <w:tcBorders>
              <w:top w:val="single" w:sz="4" w:space="0" w:color="000000"/>
              <w:left w:val="single" w:sz="4" w:space="0" w:color="000000"/>
              <w:bottom w:val="single" w:sz="4" w:space="0" w:color="000000"/>
              <w:right w:val="single" w:sz="4" w:space="0" w:color="000000"/>
            </w:tcBorders>
          </w:tcPr>
          <w:p w14:paraId="27942628" w14:textId="77777777" w:rsidR="006E4DDA" w:rsidRPr="003409D6" w:rsidRDefault="006E4DDA" w:rsidP="009D69DB">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7988889F" w14:textId="77777777" w:rsidR="006E4DDA" w:rsidRPr="003409D6" w:rsidRDefault="006E4DDA" w:rsidP="009D69DB">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05EE2F88" w14:textId="77777777" w:rsidR="006E4DDA" w:rsidRPr="003409D6" w:rsidRDefault="006E4DDA" w:rsidP="009D69DB">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1DA219F3" w14:textId="77777777" w:rsidR="006E4DDA" w:rsidRPr="003409D6" w:rsidRDefault="006E4DDA" w:rsidP="009D69DB">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14:paraId="37B340CA"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E0CC7A7" w14:textId="77777777" w:rsidR="006E4DDA" w:rsidRPr="003409D6" w:rsidRDefault="006E4DDA" w:rsidP="009D69DB">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2B544D60" w14:textId="77777777" w:rsidR="006E4DDA" w:rsidRPr="003409D6" w:rsidRDefault="006E4DDA" w:rsidP="009D69DB">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C293171" w14:textId="77777777" w:rsidR="006E4DDA" w:rsidRPr="003409D6" w:rsidRDefault="006E4DDA" w:rsidP="009D69DB">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35AA686" w14:textId="77777777" w:rsidR="006E4DDA" w:rsidRPr="003409D6" w:rsidRDefault="006E4DDA" w:rsidP="009D69DB">
            <w:pPr>
              <w:pStyle w:val="TableParagraph"/>
              <w:kinsoku w:val="0"/>
              <w:overflowPunct w:val="0"/>
              <w:rPr>
                <w:rFonts w:ascii="Open Sans" w:hAnsi="Open Sans" w:cs="Open Sans"/>
              </w:rPr>
            </w:pPr>
          </w:p>
        </w:tc>
      </w:tr>
      <w:tr w:rsidR="006E4DDA" w14:paraId="71746194"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72C9649D" w14:textId="77777777" w:rsidR="006E4DDA" w:rsidRPr="003409D6" w:rsidRDefault="006E4DDA" w:rsidP="009D69DB">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3325D612" w14:textId="77777777" w:rsidR="006E4DDA" w:rsidRPr="003409D6" w:rsidRDefault="006E4DDA" w:rsidP="009D69DB">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D922DE8" w14:textId="77777777" w:rsidR="006E4DDA" w:rsidRPr="003409D6" w:rsidRDefault="006E4DDA" w:rsidP="009D69DB">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BF7EE0D" w14:textId="77777777" w:rsidR="006E4DDA" w:rsidRPr="003409D6" w:rsidRDefault="006E4DDA" w:rsidP="009D69DB">
            <w:pPr>
              <w:pStyle w:val="TableParagraph"/>
              <w:kinsoku w:val="0"/>
              <w:overflowPunct w:val="0"/>
              <w:rPr>
                <w:rFonts w:ascii="Open Sans" w:hAnsi="Open Sans" w:cs="Open Sans"/>
              </w:rPr>
            </w:pPr>
          </w:p>
        </w:tc>
      </w:tr>
      <w:tr w:rsidR="006E4DDA" w14:paraId="340CAF28"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8D06A85" w14:textId="77777777" w:rsidR="006E4DDA" w:rsidRPr="003409D6" w:rsidRDefault="006E4DDA" w:rsidP="009D69DB">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0E933E9F" w14:textId="77777777" w:rsidR="006E4DDA" w:rsidRPr="003409D6" w:rsidRDefault="006E4DDA" w:rsidP="009D69DB">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1D6061F" w14:textId="77777777" w:rsidR="006E4DDA" w:rsidRPr="003409D6" w:rsidRDefault="006E4DDA" w:rsidP="009D69DB">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AB59B1E" w14:textId="77777777" w:rsidR="006E4DDA" w:rsidRPr="003409D6" w:rsidRDefault="006E4DDA" w:rsidP="009D69DB">
            <w:pPr>
              <w:pStyle w:val="TableParagraph"/>
              <w:kinsoku w:val="0"/>
              <w:overflowPunct w:val="0"/>
              <w:rPr>
                <w:rFonts w:ascii="Open Sans" w:hAnsi="Open Sans" w:cs="Open Sans"/>
              </w:rPr>
            </w:pPr>
          </w:p>
        </w:tc>
      </w:tr>
      <w:tr w:rsidR="006E4DDA" w14:paraId="5743EAB7" w14:textId="77777777" w:rsidTr="002B285F">
        <w:trPr>
          <w:trHeight w:val="523"/>
        </w:trPr>
        <w:tc>
          <w:tcPr>
            <w:tcW w:w="1528" w:type="dxa"/>
            <w:tcBorders>
              <w:top w:val="single" w:sz="4" w:space="0" w:color="000000"/>
              <w:left w:val="single" w:sz="4" w:space="0" w:color="000000"/>
              <w:bottom w:val="single" w:sz="4" w:space="0" w:color="000000"/>
              <w:right w:val="single" w:sz="4" w:space="0" w:color="000000"/>
            </w:tcBorders>
          </w:tcPr>
          <w:p w14:paraId="65A86287" w14:textId="77777777" w:rsidR="006E4DDA" w:rsidRPr="003409D6" w:rsidRDefault="006E4DDA" w:rsidP="009D69DB">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07D8BC73" w14:textId="77777777" w:rsidR="006E4DDA" w:rsidRPr="003409D6" w:rsidRDefault="006E4DDA" w:rsidP="009D69DB">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20C22E5E" w14:textId="77777777" w:rsidR="006E4DDA" w:rsidRPr="003409D6" w:rsidRDefault="006E4DDA" w:rsidP="009D69DB">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4799487" w14:textId="77777777" w:rsidR="006E4DDA" w:rsidRPr="003409D6" w:rsidRDefault="006E4DDA" w:rsidP="009D69DB">
            <w:pPr>
              <w:pStyle w:val="TableParagraph"/>
              <w:kinsoku w:val="0"/>
              <w:overflowPunct w:val="0"/>
              <w:rPr>
                <w:rFonts w:ascii="Open Sans" w:hAnsi="Open Sans" w:cs="Open Sans"/>
              </w:rPr>
            </w:pPr>
          </w:p>
        </w:tc>
      </w:tr>
    </w:tbl>
    <w:p w14:paraId="314D224C" w14:textId="77777777" w:rsidR="006E4DDA" w:rsidRPr="002B285F" w:rsidRDefault="006E4DDA" w:rsidP="003409D6">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14:paraId="77299845" w14:textId="77777777" w:rsidR="006E4DDA" w:rsidRPr="002B285F" w:rsidRDefault="006E4DDA" w:rsidP="006E4DDA">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1C38708" w14:textId="77777777" w:rsidR="006E4DDA" w:rsidRPr="002B285F" w:rsidRDefault="006E4DDA" w:rsidP="006E4DDA">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entity(ies).</w:t>
      </w:r>
      <w:r w:rsidRPr="002B285F">
        <w:rPr>
          <w:rFonts w:ascii="Open Sans" w:hAnsi="Open Sans" w:cs="Open Sans"/>
          <w:spacing w:val="-2"/>
          <w:sz w:val="16"/>
          <w:szCs w:val="16"/>
        </w:rPr>
        <w:t xml:space="preserve"> </w:t>
      </w:r>
      <w:r w:rsidRPr="002B285F">
        <w:rPr>
          <w:rFonts w:ascii="Open Sans" w:hAnsi="Open Sans" w:cs="Open Sans"/>
          <w:sz w:val="16"/>
          <w:szCs w:val="16"/>
        </w:rPr>
        <w:t xml:space="preserve">For instance, ‘tax exemption </w:t>
      </w:r>
      <w:proofErr w:type="gramStart"/>
      <w:r w:rsidRPr="002B285F">
        <w:rPr>
          <w:rFonts w:ascii="Open Sans" w:hAnsi="Open Sans" w:cs="Open Sans"/>
          <w:sz w:val="16"/>
          <w:szCs w:val="16"/>
        </w:rPr>
        <w:t>for the production of</w:t>
      </w:r>
      <w:proofErr w:type="gramEnd"/>
      <w:r w:rsidRPr="002B285F">
        <w:rPr>
          <w:rFonts w:ascii="Open Sans" w:hAnsi="Open Sans" w:cs="Open Sans"/>
          <w:sz w:val="16"/>
          <w:szCs w:val="16"/>
        </w:rPr>
        <w:t xml:space="preserve"> product A and R &amp; D activities’, ‘several loans with State-owned banks for purpose X’, ‘several financing measures with State investment agencies to cover operating expenses/for R &amp; D activities’, ‘public capital injection in Company X’.</w:t>
      </w:r>
    </w:p>
    <w:p w14:paraId="151FEA0B" w14:textId="77777777" w:rsidR="006E4DDA" w:rsidRPr="002B285F" w:rsidRDefault="006E4DDA" w:rsidP="006E4DDA">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14:paraId="04625AF4" w14:textId="77777777" w:rsidR="006E4DDA" w:rsidRDefault="006E4DDA" w:rsidP="006E4DDA">
      <w:pPr>
        <w:pStyle w:val="BodyText"/>
        <w:kinsoku w:val="0"/>
        <w:overflowPunct w:val="0"/>
        <w:spacing w:before="105"/>
        <w:rPr>
          <w:sz w:val="18"/>
          <w:szCs w:val="18"/>
        </w:rPr>
      </w:pPr>
    </w:p>
    <w:p w14:paraId="4C47E389"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lastRenderedPageBreak/>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7CF0CEA4" w14:textId="582301F2" w:rsidR="006E4DDA" w:rsidRPr="00650E54" w:rsidRDefault="006E4DDA" w:rsidP="008445BB">
      <w:pPr>
        <w:pStyle w:val="ListParagraph"/>
        <w:widowControl w:val="0"/>
        <w:numPr>
          <w:ilvl w:val="1"/>
          <w:numId w:val="28"/>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14:paraId="3D345B8B" w14:textId="77777777" w:rsidR="006E4DDA" w:rsidRPr="00650E54" w:rsidRDefault="006E4DDA" w:rsidP="006E4DDA">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14:paraId="1CA8C7FA" w14:textId="26889377" w:rsidR="006E4DDA" w:rsidRPr="00650E54" w:rsidRDefault="006E4DDA" w:rsidP="008445BB">
      <w:pPr>
        <w:pStyle w:val="ListParagraph"/>
        <w:widowControl w:val="0"/>
        <w:numPr>
          <w:ilvl w:val="1"/>
          <w:numId w:val="28"/>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 xml:space="preserve">may </w:t>
      </w:r>
      <w:proofErr w:type="gramStart"/>
      <w:r w:rsidRPr="00650E54">
        <w:rPr>
          <w:rFonts w:ascii="Open Sans" w:hAnsi="Open Sans" w:cs="Open Sans"/>
        </w:rPr>
        <w:t>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proofErr w:type="gramEnd"/>
      <w:r w:rsidRPr="00650E54">
        <w:rPr>
          <w:rFonts w:ascii="Open Sans" w:hAnsi="Open Sans" w:cs="Open Sans"/>
          <w:spacing w:val="-4"/>
        </w:rPr>
        <w:t xml:space="preserve"> </w:t>
      </w:r>
      <w:r w:rsidRPr="00650E54">
        <w:rPr>
          <w:rFonts w:ascii="Open Sans" w:hAnsi="Open Sans" w:cs="Open Sans"/>
          <w:spacing w:val="-5"/>
        </w:rPr>
        <w:t>to:</w:t>
      </w:r>
    </w:p>
    <w:p w14:paraId="120C8B8E" w14:textId="77777777" w:rsidR="006E4DDA" w:rsidRPr="00650E54" w:rsidRDefault="006E4DDA" w:rsidP="008445BB">
      <w:pPr>
        <w:pStyle w:val="ListParagraph"/>
        <w:widowControl w:val="0"/>
        <w:numPr>
          <w:ilvl w:val="2"/>
          <w:numId w:val="28"/>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 xml:space="preserve">the construction </w:t>
      </w:r>
      <w:proofErr w:type="gramStart"/>
      <w:r w:rsidRPr="00650E54">
        <w:rPr>
          <w:rFonts w:ascii="Open Sans" w:hAnsi="Open Sans" w:cs="Open Sans"/>
        </w:rPr>
        <w:t>method;</w:t>
      </w:r>
      <w:proofErr w:type="gramEnd"/>
    </w:p>
    <w:p w14:paraId="06526FE0" w14:textId="77777777" w:rsidR="006E4DDA" w:rsidRPr="00650E54" w:rsidRDefault="006E4DDA" w:rsidP="008445BB">
      <w:pPr>
        <w:pStyle w:val="ListParagraph"/>
        <w:widowControl w:val="0"/>
        <w:numPr>
          <w:ilvl w:val="2"/>
          <w:numId w:val="28"/>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proofErr w:type="gramStart"/>
      <w:r w:rsidRPr="00650E54">
        <w:rPr>
          <w:rFonts w:ascii="Open Sans" w:hAnsi="Open Sans" w:cs="Open Sans"/>
          <w:spacing w:val="-2"/>
        </w:rPr>
        <w:t>work;</w:t>
      </w:r>
      <w:proofErr w:type="gramEnd"/>
    </w:p>
    <w:p w14:paraId="239A9B13" w14:textId="77777777" w:rsidR="006E4DDA" w:rsidRPr="00650E54" w:rsidRDefault="006E4DDA" w:rsidP="008445BB">
      <w:pPr>
        <w:pStyle w:val="ListParagraph"/>
        <w:widowControl w:val="0"/>
        <w:numPr>
          <w:ilvl w:val="2"/>
          <w:numId w:val="28"/>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w:t>
      </w:r>
      <w:proofErr w:type="gramStart"/>
      <w:r w:rsidRPr="00650E54">
        <w:rPr>
          <w:rFonts w:ascii="Open Sans" w:hAnsi="Open Sans" w:cs="Open Sans"/>
          <w:spacing w:val="-2"/>
        </w:rPr>
        <w:t>tenderer;</w:t>
      </w:r>
      <w:proofErr w:type="gramEnd"/>
    </w:p>
    <w:p w14:paraId="7D3BF24D" w14:textId="77777777" w:rsidR="006E4DDA" w:rsidRPr="00650E54" w:rsidRDefault="006E4DDA" w:rsidP="008445BB">
      <w:pPr>
        <w:pStyle w:val="ListParagraph"/>
        <w:widowControl w:val="0"/>
        <w:numPr>
          <w:ilvl w:val="2"/>
          <w:numId w:val="28"/>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 xml:space="preserve">Compliance with applicable obligations in the fields of environmental, social and labour </w:t>
      </w:r>
      <w:proofErr w:type="gramStart"/>
      <w:r w:rsidRPr="00650E54">
        <w:rPr>
          <w:rFonts w:ascii="Open Sans" w:hAnsi="Open Sans" w:cs="Open Sans"/>
        </w:rPr>
        <w:t>law;</w:t>
      </w:r>
      <w:proofErr w:type="gramEnd"/>
    </w:p>
    <w:p w14:paraId="7FCB8255" w14:textId="77777777" w:rsidR="006E4DDA" w:rsidRPr="00650E54" w:rsidRDefault="006E4DDA" w:rsidP="008445BB">
      <w:pPr>
        <w:pStyle w:val="ListParagraph"/>
        <w:widowControl w:val="0"/>
        <w:numPr>
          <w:ilvl w:val="2"/>
          <w:numId w:val="28"/>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14:paraId="3D53FB94" w14:textId="77777777" w:rsidR="006E4DDA" w:rsidRDefault="006E4DDA" w:rsidP="006E4DDA">
      <w:pPr>
        <w:pStyle w:val="BodyText"/>
        <w:kinsoku w:val="0"/>
        <w:overflowPunct w:val="0"/>
        <w:spacing w:before="50"/>
      </w:pPr>
    </w:p>
    <w:p w14:paraId="1F432C78" w14:textId="77777777" w:rsidR="002B285F" w:rsidRDefault="002B285F" w:rsidP="006E4DDA">
      <w:pPr>
        <w:pStyle w:val="BodyText"/>
        <w:kinsoku w:val="0"/>
        <w:overflowPunct w:val="0"/>
        <w:spacing w:before="50"/>
      </w:pPr>
    </w:p>
    <w:p w14:paraId="59E72A9D"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proofErr w:type="gramStart"/>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proofErr w:type="gramEnd"/>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45ABEAD" w14:textId="35EC4ADF" w:rsidR="006E4DDA" w:rsidRPr="00650E54" w:rsidRDefault="006E4DDA" w:rsidP="008445BB">
      <w:pPr>
        <w:pStyle w:val="ListParagraph"/>
        <w:widowControl w:val="0"/>
        <w:numPr>
          <w:ilvl w:val="1"/>
          <w:numId w:val="28"/>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 xml:space="preserve">as broader positive effects in relation to the relevant policy objectives, </w:t>
      </w:r>
      <w:proofErr w:type="gramStart"/>
      <w:r w:rsidRPr="00650E54">
        <w:rPr>
          <w:rFonts w:ascii="Open Sans" w:hAnsi="Open Sans" w:cs="Open Sans"/>
        </w:rPr>
        <w:t>in particular</w:t>
      </w:r>
      <w:proofErr w:type="gramEnd"/>
      <w:r w:rsidRPr="00650E54">
        <w:rPr>
          <w:rFonts w:ascii="Open Sans" w:hAnsi="Open Sans" w:cs="Open Sans"/>
        </w:rPr>
        <w:t xml:space="preserve"> those of the Union, and specify when and where those effects have or are expected to take place. Notifying parties should provide a description of each of those positive effects.</w:t>
      </w:r>
    </w:p>
    <w:p w14:paraId="7851AD10" w14:textId="77777777" w:rsidR="006E4DDA" w:rsidRPr="00650E54" w:rsidRDefault="006E4DDA" w:rsidP="006E4DDA">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14:paraId="7069442F"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169A534" w14:textId="77777777" w:rsidR="006E4DDA" w:rsidRPr="00650E54" w:rsidRDefault="006E4DDA" w:rsidP="006E4DDA">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14:paraId="1CF3858C" w14:textId="77777777" w:rsidR="006E4DDA" w:rsidRPr="00650E54"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14:paraId="4557148A" w14:textId="77777777" w:rsidR="006E4DDA" w:rsidRPr="00650E54" w:rsidRDefault="006E4DDA" w:rsidP="008445BB">
      <w:pPr>
        <w:pStyle w:val="ListParagraph"/>
        <w:widowControl w:val="0"/>
        <w:numPr>
          <w:ilvl w:val="1"/>
          <w:numId w:val="19"/>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lastRenderedPageBreak/>
        <w:t>the board of management, the board of directors or the supervisory board:</w:t>
      </w:r>
    </w:p>
    <w:p w14:paraId="38BBD351" w14:textId="77777777" w:rsidR="006E4DDA" w:rsidRPr="0049017D" w:rsidRDefault="006E4DDA" w:rsidP="006E4DDA">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14:paraId="18A69475" w14:textId="77777777" w:rsidR="006E4DDA" w:rsidRPr="0049017D" w:rsidRDefault="006E4DDA" w:rsidP="006E4DDA">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14:paraId="499A11AA" w14:textId="77777777" w:rsidR="006E4DDA" w:rsidRPr="0049017D"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party(ies) are available, or if no such internet address exists, copies of the most recent annual accounts and reports.</w:t>
      </w:r>
    </w:p>
    <w:p w14:paraId="36A47356" w14:textId="77777777" w:rsidR="006E4DDA" w:rsidRPr="0049017D"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party(ies)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0EC9F24D" w14:textId="77777777" w:rsidR="006E4DDA" w:rsidRDefault="006E4DDA" w:rsidP="006E4DDA">
      <w:pPr>
        <w:pStyle w:val="BodyText"/>
        <w:kinsoku w:val="0"/>
        <w:overflowPunct w:val="0"/>
        <w:spacing w:before="13"/>
      </w:pPr>
    </w:p>
    <w:p w14:paraId="74611C35" w14:textId="77777777" w:rsidR="006E4DDA" w:rsidRPr="0049017D"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14:paraId="4C840BD9" w14:textId="77777777" w:rsidR="006E4DDA" w:rsidRPr="0049017D" w:rsidRDefault="006E4DDA" w:rsidP="006E4DDA">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party(ies)</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14:paraId="00C76192" w14:textId="77777777" w:rsidR="006E4DDA" w:rsidRPr="0049017D" w:rsidRDefault="006E4DDA" w:rsidP="006E4DDA">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party(ies) confirm that they aware of the provisions of Article 33 of Regulation (EU) 2022/2560 concerning fines and periodic penalty payments.</w:t>
      </w:r>
    </w:p>
    <w:p w14:paraId="7BF6DA6E" w14:textId="77777777" w:rsidR="006E4DDA" w:rsidRDefault="006E4DDA" w:rsidP="006E4DDA">
      <w:pPr>
        <w:pStyle w:val="BodyText"/>
        <w:kinsoku w:val="0"/>
        <w:overflowPunct w:val="0"/>
        <w:spacing w:before="99"/>
        <w:rPr>
          <w:rFonts w:ascii="Open Sans" w:hAnsi="Open Sans" w:cs="Open Sans"/>
          <w:sz w:val="20"/>
          <w:szCs w:val="20"/>
        </w:rPr>
      </w:pPr>
    </w:p>
    <w:p w14:paraId="2803ABDC" w14:textId="77777777" w:rsidR="0049017D" w:rsidRDefault="0049017D" w:rsidP="006E4DDA">
      <w:pPr>
        <w:pStyle w:val="BodyText"/>
        <w:kinsoku w:val="0"/>
        <w:overflowPunct w:val="0"/>
        <w:spacing w:before="99"/>
        <w:rPr>
          <w:rFonts w:ascii="Open Sans" w:hAnsi="Open Sans" w:cs="Open Sans"/>
          <w:sz w:val="20"/>
          <w:szCs w:val="20"/>
        </w:rPr>
      </w:pPr>
    </w:p>
    <w:p w14:paraId="77E1F4F7" w14:textId="77777777" w:rsidR="0049017D" w:rsidRDefault="0049017D" w:rsidP="006E4DDA">
      <w:pPr>
        <w:pStyle w:val="BodyText"/>
        <w:kinsoku w:val="0"/>
        <w:overflowPunct w:val="0"/>
        <w:spacing w:before="99"/>
        <w:rPr>
          <w:rFonts w:ascii="Open Sans" w:hAnsi="Open Sans" w:cs="Open Sans"/>
          <w:sz w:val="20"/>
          <w:szCs w:val="20"/>
        </w:rPr>
      </w:pPr>
    </w:p>
    <w:p w14:paraId="63B9ABD5" w14:textId="77777777" w:rsidR="0049017D" w:rsidRDefault="0049017D" w:rsidP="006E4DDA">
      <w:pPr>
        <w:pStyle w:val="BodyText"/>
        <w:kinsoku w:val="0"/>
        <w:overflowPunct w:val="0"/>
        <w:spacing w:before="99"/>
        <w:rPr>
          <w:rFonts w:ascii="Open Sans" w:hAnsi="Open Sans" w:cs="Open Sans"/>
          <w:sz w:val="20"/>
          <w:szCs w:val="20"/>
        </w:rPr>
      </w:pPr>
    </w:p>
    <w:p w14:paraId="166055B7" w14:textId="77777777" w:rsidR="0049017D" w:rsidRDefault="0049017D" w:rsidP="006E4DDA">
      <w:pPr>
        <w:pStyle w:val="BodyText"/>
        <w:kinsoku w:val="0"/>
        <w:overflowPunct w:val="0"/>
        <w:spacing w:before="99"/>
        <w:rPr>
          <w:rFonts w:ascii="Open Sans" w:hAnsi="Open Sans" w:cs="Open Sans"/>
          <w:sz w:val="20"/>
          <w:szCs w:val="20"/>
        </w:rPr>
      </w:pPr>
    </w:p>
    <w:p w14:paraId="0977A088" w14:textId="77777777" w:rsidR="0049017D" w:rsidRDefault="0049017D" w:rsidP="006E4DDA">
      <w:pPr>
        <w:pStyle w:val="BodyText"/>
        <w:kinsoku w:val="0"/>
        <w:overflowPunct w:val="0"/>
        <w:spacing w:before="99"/>
        <w:rPr>
          <w:rFonts w:ascii="Open Sans" w:hAnsi="Open Sans" w:cs="Open Sans"/>
          <w:sz w:val="20"/>
          <w:szCs w:val="20"/>
        </w:rPr>
      </w:pPr>
    </w:p>
    <w:p w14:paraId="007C652A" w14:textId="77777777" w:rsidR="0049017D" w:rsidRDefault="0049017D" w:rsidP="006E4DDA">
      <w:pPr>
        <w:pStyle w:val="BodyText"/>
        <w:kinsoku w:val="0"/>
        <w:overflowPunct w:val="0"/>
        <w:spacing w:before="99"/>
        <w:rPr>
          <w:rFonts w:ascii="Open Sans" w:hAnsi="Open Sans" w:cs="Open Sans"/>
          <w:sz w:val="20"/>
          <w:szCs w:val="20"/>
        </w:rPr>
      </w:pPr>
    </w:p>
    <w:p w14:paraId="55223AED" w14:textId="77777777" w:rsidR="0049017D" w:rsidRDefault="0049017D" w:rsidP="006E4DDA">
      <w:pPr>
        <w:pStyle w:val="BodyText"/>
        <w:kinsoku w:val="0"/>
        <w:overflowPunct w:val="0"/>
        <w:spacing w:before="99"/>
        <w:rPr>
          <w:rFonts w:ascii="Open Sans" w:hAnsi="Open Sans" w:cs="Open Sans"/>
          <w:sz w:val="20"/>
          <w:szCs w:val="20"/>
        </w:rPr>
      </w:pPr>
    </w:p>
    <w:p w14:paraId="0F7836E0" w14:textId="77777777" w:rsidR="0049017D" w:rsidRPr="00CB33CA" w:rsidRDefault="0049017D" w:rsidP="006E4DDA">
      <w:pPr>
        <w:pStyle w:val="BodyText"/>
        <w:kinsoku w:val="0"/>
        <w:overflowPunct w:val="0"/>
        <w:spacing w:before="99"/>
        <w:rPr>
          <w:rFonts w:ascii="Open Sans" w:hAnsi="Open Sans" w:cs="Open Sans"/>
          <w:sz w:val="20"/>
          <w:szCs w:val="20"/>
        </w:rPr>
      </w:pPr>
    </w:p>
    <w:p w14:paraId="4826973C" w14:textId="77777777" w:rsidR="006E4DDA" w:rsidRPr="0049017D" w:rsidRDefault="006E4DDA" w:rsidP="006E4DDA">
      <w:pPr>
        <w:pStyle w:val="BodyText"/>
        <w:kinsoku w:val="0"/>
        <w:overflowPunct w:val="0"/>
        <w:spacing w:before="1"/>
        <w:ind w:left="143"/>
        <w:rPr>
          <w:rFonts w:ascii="Open Sans" w:hAnsi="Open Sans" w:cs="Open Sans"/>
          <w:spacing w:val="-2"/>
        </w:rPr>
      </w:pPr>
      <w:r w:rsidRPr="0049017D">
        <w:rPr>
          <w:rFonts w:ascii="Open Sans" w:hAnsi="Open Sans" w:cs="Open Sans"/>
          <w:spacing w:val="-2"/>
        </w:rPr>
        <w:lastRenderedPageBreak/>
        <w:t>Date:</w:t>
      </w:r>
    </w:p>
    <w:p w14:paraId="0B84C61F" w14:textId="77777777" w:rsidR="006E4DDA" w:rsidRPr="0049017D" w:rsidRDefault="006E4DDA" w:rsidP="006E4DDA">
      <w:pPr>
        <w:pStyle w:val="BodyText"/>
        <w:kinsoku w:val="0"/>
        <w:overflowPunct w:val="0"/>
        <w:rPr>
          <w:rFonts w:ascii="Open Sans" w:hAnsi="Open Sans" w:cs="Open Sans"/>
        </w:rPr>
      </w:pPr>
    </w:p>
    <w:p w14:paraId="7FB14742" w14:textId="77777777" w:rsidR="006E4DDA" w:rsidRPr="0049017D" w:rsidRDefault="006E4DDA" w:rsidP="006E4DDA">
      <w:pPr>
        <w:pStyle w:val="BodyText"/>
        <w:kinsoku w:val="0"/>
        <w:overflowPunct w:val="0"/>
        <w:spacing w:before="212"/>
        <w:rPr>
          <w:rFonts w:ascii="Open Sans" w:hAnsi="Open Sans" w:cs="Open Sans"/>
        </w:rPr>
      </w:pPr>
    </w:p>
    <w:p w14:paraId="4F07B16D" w14:textId="77777777" w:rsidR="006E4DDA" w:rsidRPr="0049017D" w:rsidRDefault="006E4DDA" w:rsidP="006E4DDA">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t>[Signatory</w:t>
      </w:r>
      <w:r w:rsidRPr="0049017D">
        <w:rPr>
          <w:rFonts w:ascii="Open Sans" w:hAnsi="Open Sans" w:cs="Open Sans"/>
          <w:b/>
          <w:bCs/>
          <w:spacing w:val="-8"/>
        </w:rPr>
        <w:t xml:space="preserve"> </w:t>
      </w:r>
      <w:r w:rsidRPr="0049017D">
        <w:rPr>
          <w:rFonts w:ascii="Open Sans" w:hAnsi="Open Sans" w:cs="Open Sans"/>
          <w:b/>
          <w:bCs/>
          <w:spacing w:val="-5"/>
        </w:rPr>
        <w:t>2]</w:t>
      </w:r>
    </w:p>
    <w:p w14:paraId="752E8593" w14:textId="77777777" w:rsidR="006E4DDA" w:rsidRPr="0049017D" w:rsidRDefault="006E4DDA" w:rsidP="006E4DDA">
      <w:pPr>
        <w:pStyle w:val="BodyText"/>
        <w:kinsoku w:val="0"/>
        <w:overflowPunct w:val="0"/>
        <w:rPr>
          <w:rFonts w:ascii="Open Sans" w:hAnsi="Open Sans" w:cs="Open Sans"/>
          <w:b/>
          <w:bCs/>
        </w:rPr>
      </w:pPr>
    </w:p>
    <w:p w14:paraId="14C75696" w14:textId="77777777" w:rsidR="006E4DDA" w:rsidRPr="0049017D" w:rsidRDefault="006E4DDA" w:rsidP="006E4DDA">
      <w:pPr>
        <w:pStyle w:val="BodyText"/>
        <w:kinsoku w:val="0"/>
        <w:overflowPunct w:val="0"/>
        <w:spacing w:before="51"/>
        <w:rPr>
          <w:rFonts w:ascii="Open Sans" w:hAnsi="Open Sans" w:cs="Open Sans"/>
          <w:b/>
          <w:bCs/>
        </w:rPr>
      </w:pPr>
    </w:p>
    <w:p w14:paraId="3E516779"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14:paraId="53FB6286" w14:textId="77777777" w:rsidR="006E4DDA" w:rsidRPr="0049017D" w:rsidRDefault="006E4DDA" w:rsidP="006E4DDA">
      <w:pPr>
        <w:pStyle w:val="BodyText"/>
        <w:kinsoku w:val="0"/>
        <w:overflowPunct w:val="0"/>
        <w:rPr>
          <w:rFonts w:ascii="Open Sans" w:hAnsi="Open Sans" w:cs="Open Sans"/>
        </w:rPr>
      </w:pPr>
    </w:p>
    <w:p w14:paraId="6DFF9926" w14:textId="77777777" w:rsidR="006E4DDA" w:rsidRPr="0049017D" w:rsidRDefault="006E4DDA" w:rsidP="006E4DDA">
      <w:pPr>
        <w:pStyle w:val="BodyText"/>
        <w:kinsoku w:val="0"/>
        <w:overflowPunct w:val="0"/>
        <w:spacing w:before="54"/>
        <w:rPr>
          <w:rFonts w:ascii="Open Sans" w:hAnsi="Open Sans" w:cs="Open Sans"/>
        </w:rPr>
      </w:pPr>
    </w:p>
    <w:p w14:paraId="01A34B48"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14:paraId="708BC206" w14:textId="77777777" w:rsidR="006E4DDA" w:rsidRPr="0049017D" w:rsidRDefault="006E4DDA" w:rsidP="006E4DDA">
      <w:pPr>
        <w:pStyle w:val="BodyText"/>
        <w:kinsoku w:val="0"/>
        <w:overflowPunct w:val="0"/>
        <w:rPr>
          <w:rFonts w:ascii="Open Sans" w:hAnsi="Open Sans" w:cs="Open Sans"/>
        </w:rPr>
      </w:pPr>
    </w:p>
    <w:p w14:paraId="3C9F5B37" w14:textId="77777777" w:rsidR="006E4DDA" w:rsidRPr="0049017D" w:rsidRDefault="006E4DDA" w:rsidP="006E4DDA">
      <w:pPr>
        <w:pStyle w:val="BodyText"/>
        <w:kinsoku w:val="0"/>
        <w:overflowPunct w:val="0"/>
        <w:spacing w:before="51"/>
        <w:rPr>
          <w:rFonts w:ascii="Open Sans" w:hAnsi="Open Sans" w:cs="Open Sans"/>
        </w:rPr>
      </w:pPr>
    </w:p>
    <w:p w14:paraId="487B15BC" w14:textId="77777777" w:rsidR="006E4DDA" w:rsidRPr="0049017D" w:rsidRDefault="006E4DDA" w:rsidP="006E4DDA">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14:paraId="34FDB573" w14:textId="77777777" w:rsidR="006E4DDA" w:rsidRPr="0049017D" w:rsidRDefault="006E4DDA" w:rsidP="006E4DDA">
      <w:pPr>
        <w:pStyle w:val="BodyText"/>
        <w:kinsoku w:val="0"/>
        <w:overflowPunct w:val="0"/>
        <w:rPr>
          <w:rFonts w:ascii="Open Sans" w:hAnsi="Open Sans" w:cs="Open Sans"/>
        </w:rPr>
      </w:pPr>
    </w:p>
    <w:p w14:paraId="0426C2B0" w14:textId="77777777" w:rsidR="006E4DDA" w:rsidRPr="0049017D" w:rsidRDefault="006E4DDA" w:rsidP="006E4DDA">
      <w:pPr>
        <w:pStyle w:val="BodyText"/>
        <w:kinsoku w:val="0"/>
        <w:overflowPunct w:val="0"/>
        <w:spacing w:before="51"/>
        <w:rPr>
          <w:rFonts w:ascii="Open Sans" w:hAnsi="Open Sans" w:cs="Open Sans"/>
        </w:rPr>
      </w:pPr>
    </w:p>
    <w:p w14:paraId="5E079F78"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14:paraId="657DAE03" w14:textId="77777777" w:rsidR="006E4DDA" w:rsidRPr="0049017D" w:rsidRDefault="006E4DDA" w:rsidP="006E4DDA">
      <w:pPr>
        <w:pStyle w:val="BodyText"/>
        <w:kinsoku w:val="0"/>
        <w:overflowPunct w:val="0"/>
        <w:rPr>
          <w:rFonts w:ascii="Open Sans" w:hAnsi="Open Sans" w:cs="Open Sans"/>
        </w:rPr>
      </w:pPr>
    </w:p>
    <w:p w14:paraId="218986C1" w14:textId="77777777" w:rsidR="006E4DDA" w:rsidRPr="0049017D" w:rsidRDefault="006E4DDA" w:rsidP="006E4DDA">
      <w:pPr>
        <w:pStyle w:val="BodyText"/>
        <w:kinsoku w:val="0"/>
        <w:overflowPunct w:val="0"/>
        <w:spacing w:before="54"/>
        <w:rPr>
          <w:rFonts w:ascii="Open Sans" w:hAnsi="Open Sans" w:cs="Open Sans"/>
        </w:rPr>
      </w:pPr>
    </w:p>
    <w:p w14:paraId="34034F8A"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t>Phone</w:t>
      </w:r>
      <w:r w:rsidRPr="0049017D">
        <w:rPr>
          <w:rFonts w:ascii="Open Sans" w:hAnsi="Open Sans" w:cs="Open Sans"/>
          <w:spacing w:val="-4"/>
        </w:rPr>
        <w:t xml:space="preserve"> </w:t>
      </w:r>
      <w:r w:rsidRPr="0049017D">
        <w:rPr>
          <w:rFonts w:ascii="Open Sans" w:hAnsi="Open Sans" w:cs="Open Sans"/>
          <w:spacing w:val="-2"/>
        </w:rPr>
        <w:t>Number:</w:t>
      </w:r>
    </w:p>
    <w:p w14:paraId="7E0F2829" w14:textId="77777777" w:rsidR="006E4DDA" w:rsidRPr="0049017D" w:rsidRDefault="006E4DDA" w:rsidP="006E4DDA">
      <w:pPr>
        <w:pStyle w:val="BodyText"/>
        <w:kinsoku w:val="0"/>
        <w:overflowPunct w:val="0"/>
        <w:rPr>
          <w:rFonts w:ascii="Open Sans" w:hAnsi="Open Sans" w:cs="Open Sans"/>
        </w:rPr>
      </w:pPr>
    </w:p>
    <w:p w14:paraId="2684B497" w14:textId="77777777" w:rsidR="006E4DDA" w:rsidRPr="0049017D" w:rsidRDefault="006E4DDA" w:rsidP="006E4DDA">
      <w:pPr>
        <w:pStyle w:val="BodyText"/>
        <w:kinsoku w:val="0"/>
        <w:overflowPunct w:val="0"/>
        <w:spacing w:before="51"/>
        <w:rPr>
          <w:rFonts w:ascii="Open Sans" w:hAnsi="Open Sans" w:cs="Open Sans"/>
        </w:rPr>
      </w:pPr>
    </w:p>
    <w:p w14:paraId="4C10DCE5"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14:paraId="3DF72771" w14:textId="77777777" w:rsidR="006E4DDA" w:rsidRPr="0049017D" w:rsidRDefault="006E4DDA" w:rsidP="006E4DDA">
      <w:pPr>
        <w:pStyle w:val="BodyText"/>
        <w:kinsoku w:val="0"/>
        <w:overflowPunct w:val="0"/>
        <w:rPr>
          <w:sz w:val="24"/>
          <w:szCs w:val="24"/>
        </w:rPr>
      </w:pPr>
    </w:p>
    <w:p w14:paraId="4DB0E341" w14:textId="77777777" w:rsidR="006E4DDA" w:rsidRPr="0049017D" w:rsidRDefault="006E4DDA" w:rsidP="006E4DDA">
      <w:pPr>
        <w:pStyle w:val="BodyText"/>
        <w:kinsoku w:val="0"/>
        <w:overflowPunct w:val="0"/>
        <w:spacing w:before="51"/>
        <w:rPr>
          <w:sz w:val="24"/>
          <w:szCs w:val="24"/>
        </w:rPr>
      </w:pPr>
    </w:p>
    <w:p w14:paraId="160B2037" w14:textId="77777777" w:rsidR="006E4DDA" w:rsidRDefault="006E4DDA" w:rsidP="006E4DDA">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14:paraId="7AF5956E" w14:textId="291A446A" w:rsidR="0049017D" w:rsidRPr="0049017D" w:rsidRDefault="0049017D" w:rsidP="0049017D">
      <w:pPr>
        <w:rPr>
          <w:rFonts w:ascii="Open Sans" w:hAnsi="Open Sans" w:cs="Open Sans"/>
          <w:spacing w:val="-2"/>
        </w:rPr>
      </w:pPr>
      <w:r>
        <w:rPr>
          <w:rFonts w:ascii="Open Sans" w:hAnsi="Open Sans" w:cs="Open Sans"/>
          <w:spacing w:val="-2"/>
        </w:rPr>
        <w:br w:type="page"/>
      </w: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4573C9C3">
              <v:shape id="Freeform: Shape 9" style="position:absolute;margin-left:69.45pt;margin-top:3.85pt;width:456.5pt;height:2.2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5DF41ECF">
                <v:path arrowok="t" o:connecttype="custom" o:connectlocs="5796915,0;0,0;0,27305;5796915,27305;5796915,0" o:connectangles="0,0,0,0,0"/>
                <w10:wrap type="topAndBottom" anchorx="page"/>
              </v:shape>
            </w:pict>
          </mc:Fallback>
        </mc:AlternateContent>
      </w:r>
    </w:p>
    <w:p w14:paraId="4EF163EC" w14:textId="77777777" w:rsidR="006E4DDA" w:rsidRPr="0049017D" w:rsidRDefault="006E4DDA" w:rsidP="006E4DDA">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14:paraId="1D9329EE" w14:textId="77777777" w:rsidR="006E4DDA" w:rsidRPr="0049017D" w:rsidRDefault="006E4DDA" w:rsidP="006E4DDA">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14:paraId="31BC5718" w14:textId="77777777" w:rsidR="006E4DDA" w:rsidRPr="0049017D" w:rsidRDefault="006E4DDA" w:rsidP="006E4DDA">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14:paraId="21660013" w14:textId="77777777" w:rsidR="006E4DDA" w:rsidRPr="0049017D" w:rsidRDefault="006E4DDA" w:rsidP="006E4DDA">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14:paraId="611D8FE6" w14:textId="77777777" w:rsidR="006E4DDA" w:rsidRPr="0049017D" w:rsidRDefault="006E4DDA" w:rsidP="0049017D">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14:paraId="46F7D2E5" w14:textId="77777777" w:rsidR="006E4DDA" w:rsidRPr="0049017D" w:rsidRDefault="006E4DDA" w:rsidP="0049017D">
      <w:pPr>
        <w:pStyle w:val="ListParagraph"/>
        <w:widowControl w:val="0"/>
        <w:numPr>
          <w:ilvl w:val="0"/>
          <w:numId w:val="18"/>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14:paraId="2C627B07"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14:paraId="59167B3B"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14:paraId="4E826F68" w14:textId="77777777" w:rsidR="006E4DDA" w:rsidRPr="0049017D" w:rsidRDefault="006E4DDA" w:rsidP="0049017D">
      <w:pPr>
        <w:pStyle w:val="ListParagraph"/>
        <w:widowControl w:val="0"/>
        <w:numPr>
          <w:ilvl w:val="1"/>
          <w:numId w:val="18"/>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14:paraId="7CF8D4F9"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14:paraId="75D91600"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lastRenderedPageBreak/>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14:paraId="0F5092C0" w14:textId="77777777" w:rsidR="006E4DDA" w:rsidRPr="0049017D" w:rsidRDefault="006E4DDA" w:rsidP="0049017D">
      <w:pPr>
        <w:pStyle w:val="ListParagraph"/>
        <w:widowControl w:val="0"/>
        <w:numPr>
          <w:ilvl w:val="0"/>
          <w:numId w:val="18"/>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211A8840" w14:textId="77777777" w:rsidR="006E4DDA" w:rsidRPr="0049017D" w:rsidRDefault="006E4DDA" w:rsidP="0049017D">
      <w:pPr>
        <w:pStyle w:val="ListParagraph"/>
        <w:widowControl w:val="0"/>
        <w:numPr>
          <w:ilvl w:val="1"/>
          <w:numId w:val="18"/>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14:paraId="11E9B115" w14:textId="77777777" w:rsidR="006E4DDA" w:rsidRPr="0049017D" w:rsidRDefault="006E4DDA" w:rsidP="0049017D">
      <w:pPr>
        <w:pStyle w:val="ListParagraph"/>
        <w:widowControl w:val="0"/>
        <w:numPr>
          <w:ilvl w:val="1"/>
          <w:numId w:val="18"/>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14:paraId="4D3B1E16" w14:textId="5ABEE1EB" w:rsidR="006E4DDA" w:rsidRDefault="006E4DDA" w:rsidP="006E4DDA">
      <w:pPr>
        <w:rPr>
          <w:spacing w:val="-2"/>
        </w:rPr>
      </w:pPr>
    </w:p>
    <w:p w14:paraId="021E24C7" w14:textId="77777777" w:rsidR="006E4DDA" w:rsidRPr="0049017D" w:rsidRDefault="006E4DDA" w:rsidP="0049017D">
      <w:pPr>
        <w:pStyle w:val="ListParagraph"/>
        <w:widowControl w:val="0"/>
        <w:numPr>
          <w:ilvl w:val="0"/>
          <w:numId w:val="18"/>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59758C95"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14:paraId="2DF5790F"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14:paraId="3D320705"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14:paraId="43442B19"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14:paraId="29364795"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14:paraId="2264EF61"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lastRenderedPageBreak/>
        <w:t xml:space="preserve">Contracting Authority in respect of the </w:t>
      </w:r>
      <w:proofErr w:type="gramStart"/>
      <w:r w:rsidRPr="0049017D">
        <w:rPr>
          <w:rFonts w:ascii="Open Sans" w:hAnsi="Open Sans" w:cs="Open Sans"/>
        </w:rPr>
        <w:t>Competition, or</w:t>
      </w:r>
      <w:proofErr w:type="gramEnd"/>
      <w:r w:rsidRPr="0049017D">
        <w:rPr>
          <w:rFonts w:ascii="Open Sans" w:hAnsi="Open Sans" w:cs="Open Sans"/>
        </w:rPr>
        <w:t xml:space="preserve">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14:paraId="12E7BE7E" w14:textId="77777777"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roofErr w:type="gramStart"/>
      <w:r w:rsidRPr="00791B49">
        <w:rPr>
          <w:rFonts w:ascii="Open Sans" w:hAnsi="Open Sans" w:cs="Open Sans"/>
        </w:rPr>
        <w:t>);</w:t>
      </w:r>
      <w:proofErr w:type="gramEnd"/>
    </w:p>
    <w:p w14:paraId="591B1E93" w14:textId="77777777"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roofErr w:type="gramStart"/>
      <w:r w:rsidRPr="00791B49">
        <w:rPr>
          <w:rFonts w:ascii="Open Sans" w:hAnsi="Open Sans" w:cs="Open Sans"/>
        </w:rPr>
        <w:t>);</w:t>
      </w:r>
      <w:proofErr w:type="gramEnd"/>
    </w:p>
    <w:p w14:paraId="2961B246" w14:textId="10567083"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14DDEA18" w14:textId="4A4197B8" w:rsidR="006E4DDA" w:rsidRDefault="006E4DDA" w:rsidP="00791B49">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14:paraId="1EF95DA5" w14:textId="77777777" w:rsidR="00791B49" w:rsidRPr="00791B49" w:rsidRDefault="00791B49" w:rsidP="00791B49">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791B49" w14:paraId="7A773BFA" w14:textId="77777777" w:rsidTr="009D69DB">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791B49" w:rsidRDefault="006E4DDA" w:rsidP="009D69DB">
            <w:pPr>
              <w:pStyle w:val="TableParagraph"/>
              <w:kinsoku w:val="0"/>
              <w:overflowPunct w:val="0"/>
              <w:spacing w:before="11" w:after="1"/>
              <w:rPr>
                <w:rFonts w:ascii="Open Sans" w:hAnsi="Open Sans" w:cs="Open Sans"/>
              </w:rPr>
            </w:pPr>
          </w:p>
          <w:p w14:paraId="2D573705" w14:textId="77777777" w:rsidR="006E4DDA" w:rsidRPr="00791B49" w:rsidRDefault="006E4DDA" w:rsidP="009D69DB">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w:pict w14:anchorId="2DE1CED6">
                    <v:group id="Group 8" style="width:131.55pt;height:1.05pt;mso-position-horizontal-relative:char;mso-position-vertical-relative:line" coordsize="2631,21" o:spid="_x0000_s1026" w14:anchorId="4A7EF4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791B49" w:rsidRDefault="006E4DDA" w:rsidP="009D69DB">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006E4DDA" w:rsidRPr="00791B49" w14:paraId="398C1452" w14:textId="77777777" w:rsidTr="009D69DB">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791B49" w:rsidRDefault="006E4DDA" w:rsidP="009D69DB">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14:paraId="29C9AD80" w14:textId="77777777" w:rsidR="006E4DDA" w:rsidRPr="00791B49" w:rsidRDefault="006E4DDA" w:rsidP="009D69DB">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14:paraId="3911E2EA" w14:textId="77777777" w:rsidR="006E4DDA" w:rsidRPr="00791B49" w:rsidRDefault="006E4DDA" w:rsidP="009D69DB">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proofErr w:type="gramStart"/>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proofErr w:type="gramEnd"/>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14:paraId="7E3AF58F" w14:textId="77777777" w:rsidR="006E4DDA" w:rsidRPr="00791B49" w:rsidRDefault="006E4DDA" w:rsidP="009D69DB">
            <w:pPr>
              <w:pStyle w:val="TableParagraph"/>
              <w:kinsoku w:val="0"/>
              <w:overflowPunct w:val="0"/>
              <w:rPr>
                <w:rFonts w:ascii="Open Sans" w:hAnsi="Open Sans" w:cs="Open Sans"/>
              </w:rPr>
            </w:pPr>
          </w:p>
          <w:p w14:paraId="36EB64E3" w14:textId="77777777" w:rsidR="006E4DDA" w:rsidRPr="00791B49" w:rsidRDefault="006E4DDA" w:rsidP="009D69DB">
            <w:pPr>
              <w:pStyle w:val="TableParagraph"/>
              <w:kinsoku w:val="0"/>
              <w:overflowPunct w:val="0"/>
              <w:rPr>
                <w:rFonts w:ascii="Open Sans" w:hAnsi="Open Sans" w:cs="Open Sans"/>
              </w:rPr>
            </w:pPr>
          </w:p>
          <w:p w14:paraId="7F8A2EB4" w14:textId="77777777" w:rsidR="006E4DDA" w:rsidRPr="00791B49" w:rsidRDefault="006E4DDA" w:rsidP="009D69DB">
            <w:pPr>
              <w:pStyle w:val="TableParagraph"/>
              <w:kinsoku w:val="0"/>
              <w:overflowPunct w:val="0"/>
              <w:spacing w:before="197" w:after="1"/>
              <w:rPr>
                <w:rFonts w:ascii="Open Sans" w:hAnsi="Open Sans" w:cs="Open Sans"/>
              </w:rPr>
            </w:pPr>
          </w:p>
          <w:p w14:paraId="732EB236" w14:textId="77777777" w:rsidR="006E4DDA" w:rsidRPr="00791B49" w:rsidRDefault="006E4DDA" w:rsidP="009D69DB">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w:pict w14:anchorId="49207CCC">
                    <v:group id="Group 7" style="width:175.45pt;height:1.05pt;mso-position-horizontal-relative:char;mso-position-vertical-relative:line" coordsize="3509,21" o:spid="_x0000_s1026" w14:anchorId="515D5C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791B49" w:rsidRDefault="006E4DDA" w:rsidP="009D69DB">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14:paraId="4B2DDD35" w14:textId="77777777" w:rsidR="006E4DDA" w:rsidRPr="00791B49" w:rsidRDefault="006E4DDA" w:rsidP="009D69DB">
            <w:pPr>
              <w:pStyle w:val="TableParagraph"/>
              <w:kinsoku w:val="0"/>
              <w:overflowPunct w:val="0"/>
              <w:spacing w:before="12" w:line="245" w:lineRule="exact"/>
              <w:rPr>
                <w:rFonts w:ascii="Open Sans" w:hAnsi="Open Sans" w:cs="Open Sans"/>
                <w:b/>
                <w:bCs/>
                <w:color w:val="333399"/>
                <w:spacing w:val="-4"/>
              </w:rPr>
            </w:pPr>
            <w:r w:rsidRPr="00791B49">
              <w:rPr>
                <w:rFonts w:ascii="Open Sans" w:hAnsi="Open Sans" w:cs="Open Sans"/>
                <w:b/>
                <w:bCs/>
                <w:color w:val="333399"/>
              </w:rPr>
              <w:t>Practising</w:t>
            </w:r>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14:paraId="50A313B0" w14:textId="77E52E7E" w:rsidR="00410530" w:rsidRDefault="006E4DDA" w:rsidP="004853A2">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14:paraId="1560C6C1" w14:textId="77777777" w:rsidR="0093249A" w:rsidRPr="00F910B0" w:rsidRDefault="0093249A" w:rsidP="0093249A">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lastRenderedPageBreak/>
        <w:t>Declaration of Cybersecurity Compliance</w:t>
      </w:r>
    </w:p>
    <w:p w14:paraId="3CB59FDF" w14:textId="77777777" w:rsidR="0093249A" w:rsidRDefault="0093249A" w:rsidP="0093249A"/>
    <w:p w14:paraId="1EC30BF9" w14:textId="77777777" w:rsidR="0093249A" w:rsidRPr="00F910B0" w:rsidRDefault="0093249A" w:rsidP="0093249A">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 xml:space="preserve">5. We acknowledge that the Contracting Authority may request evidence of ongoing compliance during the Contract </w:t>
      </w:r>
      <w:proofErr w:type="gramStart"/>
      <w:r w:rsidRPr="00F910B0">
        <w:rPr>
          <w:rFonts w:ascii="Open Sans" w:hAnsi="Open Sans" w:cs="Open Sans"/>
        </w:rPr>
        <w:t>term</w:t>
      </w:r>
      <w:proofErr w:type="gramEnd"/>
      <w:r w:rsidRPr="00F910B0">
        <w:rPr>
          <w:rFonts w:ascii="Open Sans" w:hAnsi="Open Sans" w:cs="Open Sans"/>
        </w:rPr>
        <w:t xml:space="preserve"> and we undertake to provide such evidence promptly upon request.</w:t>
      </w:r>
    </w:p>
    <w:p w14:paraId="3BAF20C1" w14:textId="77777777" w:rsidR="0093249A" w:rsidRDefault="0093249A" w:rsidP="0093249A">
      <w:pPr>
        <w:rPr>
          <w:rFonts w:ascii="Open Sans" w:hAnsi="Open Sans" w:cs="Open Sans"/>
        </w:rPr>
      </w:pPr>
    </w:p>
    <w:p w14:paraId="48886906" w14:textId="77777777" w:rsidR="0093249A" w:rsidRPr="00F910B0" w:rsidRDefault="0093249A" w:rsidP="0093249A">
      <w:pPr>
        <w:rPr>
          <w:rFonts w:ascii="Open Sans" w:hAnsi="Open Sans" w:cs="Open Sans"/>
        </w:rPr>
      </w:pPr>
      <w:r w:rsidRPr="00F910B0">
        <w:rPr>
          <w:rFonts w:ascii="Open Sans" w:hAnsi="Open Sans" w:cs="Open Sans"/>
        </w:rPr>
        <w:t>Signed: ___________________________</w:t>
      </w:r>
    </w:p>
    <w:p w14:paraId="3431EE03" w14:textId="77777777" w:rsidR="0093249A" w:rsidRPr="00F910B0" w:rsidRDefault="0093249A" w:rsidP="0093249A">
      <w:pPr>
        <w:rPr>
          <w:rFonts w:ascii="Open Sans" w:hAnsi="Open Sans" w:cs="Open Sans"/>
        </w:rPr>
      </w:pPr>
      <w:r w:rsidRPr="00F910B0">
        <w:rPr>
          <w:rFonts w:ascii="Open Sans" w:hAnsi="Open Sans" w:cs="Open Sans"/>
        </w:rPr>
        <w:t>Name: ____________________________</w:t>
      </w:r>
    </w:p>
    <w:p w14:paraId="7A84B2F7" w14:textId="77777777" w:rsidR="0093249A" w:rsidRPr="00F910B0" w:rsidRDefault="0093249A" w:rsidP="0093249A">
      <w:pPr>
        <w:rPr>
          <w:rFonts w:ascii="Open Sans" w:hAnsi="Open Sans" w:cs="Open Sans"/>
        </w:rPr>
      </w:pPr>
      <w:r w:rsidRPr="00F910B0">
        <w:rPr>
          <w:rFonts w:ascii="Open Sans" w:hAnsi="Open Sans" w:cs="Open Sans"/>
        </w:rPr>
        <w:t>Position: __________________________</w:t>
      </w:r>
    </w:p>
    <w:p w14:paraId="4FD2B1AE" w14:textId="77777777" w:rsidR="0093249A" w:rsidRPr="00F910B0" w:rsidRDefault="0093249A" w:rsidP="0093249A">
      <w:pPr>
        <w:rPr>
          <w:rFonts w:ascii="Open Sans" w:hAnsi="Open Sans" w:cs="Open Sans"/>
        </w:rPr>
      </w:pPr>
      <w:r w:rsidRPr="00F910B0">
        <w:rPr>
          <w:rFonts w:ascii="Open Sans" w:hAnsi="Open Sans" w:cs="Open Sans"/>
        </w:rPr>
        <w:t>For and on behalf of: __________________________</w:t>
      </w:r>
    </w:p>
    <w:p w14:paraId="60F7351A" w14:textId="77777777" w:rsidR="0093249A" w:rsidRPr="00F910B0" w:rsidRDefault="0093249A" w:rsidP="0093249A">
      <w:pPr>
        <w:rPr>
          <w:rFonts w:ascii="Open Sans" w:hAnsi="Open Sans" w:cs="Open Sans"/>
        </w:rPr>
      </w:pPr>
      <w:r w:rsidRPr="00F910B0">
        <w:rPr>
          <w:rFonts w:ascii="Open Sans" w:hAnsi="Open Sans" w:cs="Open Sans"/>
        </w:rPr>
        <w:t>Date: ____________________________</w:t>
      </w:r>
    </w:p>
    <w:p w14:paraId="46751984" w14:textId="77777777" w:rsidR="0093249A" w:rsidRDefault="0093249A" w:rsidP="004853A2">
      <w:pPr>
        <w:pStyle w:val="BodyText"/>
        <w:kinsoku w:val="0"/>
        <w:overflowPunct w:val="0"/>
        <w:spacing w:before="228" w:line="276" w:lineRule="auto"/>
        <w:ind w:left="143"/>
        <w:rPr>
          <w:rFonts w:ascii="Open Sans" w:hAnsi="Open Sans" w:cs="Open Sans"/>
          <w:b/>
          <w:bCs/>
          <w:i/>
          <w:iCs/>
          <w:color w:val="333399"/>
        </w:rPr>
      </w:pPr>
    </w:p>
    <w:p w14:paraId="12801519" w14:textId="77777777" w:rsidR="0093249A" w:rsidRDefault="0093249A" w:rsidP="004853A2">
      <w:pPr>
        <w:pStyle w:val="BodyText"/>
        <w:kinsoku w:val="0"/>
        <w:overflowPunct w:val="0"/>
        <w:spacing w:before="228" w:line="276" w:lineRule="auto"/>
        <w:ind w:left="143"/>
        <w:rPr>
          <w:rFonts w:ascii="Open Sans" w:hAnsi="Open Sans" w:cs="Open Sans"/>
          <w:b/>
          <w:bCs/>
          <w:i/>
          <w:iCs/>
          <w:color w:val="333399"/>
        </w:rPr>
      </w:pPr>
    </w:p>
    <w:p w14:paraId="25214F35" w14:textId="77777777" w:rsidR="0093249A" w:rsidRDefault="0093249A" w:rsidP="004853A2">
      <w:pPr>
        <w:pStyle w:val="BodyText"/>
        <w:kinsoku w:val="0"/>
        <w:overflowPunct w:val="0"/>
        <w:spacing w:before="228" w:line="276" w:lineRule="auto"/>
        <w:ind w:left="143"/>
        <w:rPr>
          <w:rFonts w:ascii="Open Sans" w:hAnsi="Open Sans" w:cs="Open Sans"/>
          <w:b/>
          <w:bCs/>
          <w:i/>
          <w:iCs/>
          <w:color w:val="333399"/>
        </w:rPr>
      </w:pPr>
    </w:p>
    <w:p w14:paraId="3393FA6C" w14:textId="77777777" w:rsidR="0093249A" w:rsidRPr="004853A2" w:rsidRDefault="0093249A" w:rsidP="004853A2">
      <w:pPr>
        <w:pStyle w:val="BodyText"/>
        <w:kinsoku w:val="0"/>
        <w:overflowPunct w:val="0"/>
        <w:spacing w:before="228" w:line="276" w:lineRule="auto"/>
        <w:ind w:left="143"/>
        <w:rPr>
          <w:rFonts w:ascii="Open Sans" w:hAnsi="Open Sans" w:cs="Open Sans"/>
          <w:b/>
          <w:bCs/>
          <w:i/>
          <w:iCs/>
          <w:color w:val="333399"/>
        </w:rPr>
      </w:pPr>
    </w:p>
    <w:p w14:paraId="55F6D297"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lastRenderedPageBreak/>
        <w:t>Section 2 Selection Criteria</w:t>
      </w:r>
    </w:p>
    <w:p w14:paraId="78F9BC73"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14:paraId="10150617"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14:paraId="10B3E6A9"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14:paraId="7CE4896B"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22014" w:rsidRDefault="00D2478C">
            <w:pPr>
              <w:autoSpaceDE w:val="0"/>
              <w:autoSpaceDN w:val="0"/>
              <w:adjustRightInd w:val="0"/>
              <w:spacing w:after="0"/>
              <w:rPr>
                <w:rFonts w:ascii="Open Sans" w:hAnsi="Open Sans" w:cs="Open Sans"/>
                <w:color w:val="000000"/>
                <w:lang w:eastAsia="en-IE"/>
              </w:rPr>
            </w:pPr>
            <w:r w:rsidRPr="00C22014">
              <w:rPr>
                <w:rFonts w:ascii="Open Sans" w:hAnsi="Open Sans" w:cs="Open Sans"/>
                <w:color w:val="000000"/>
                <w:lang w:eastAsia="en-IE"/>
              </w:rPr>
              <w:t>Minimum Experience</w:t>
            </w:r>
          </w:p>
          <w:p w14:paraId="7463F077" w14:textId="77777777" w:rsidR="00D2478C" w:rsidRPr="00C22014" w:rsidRDefault="00D2478C">
            <w:pPr>
              <w:autoSpaceDE w:val="0"/>
              <w:autoSpaceDN w:val="0"/>
              <w:adjustRightInd w:val="0"/>
              <w:spacing w:after="0"/>
              <w:rPr>
                <w:rFonts w:ascii="Open Sans" w:hAnsi="Open Sans" w:cs="Open Sans"/>
                <w:color w:val="00000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C8F0A" w14:textId="391C14CF" w:rsidR="00D2478C" w:rsidRPr="00C22014" w:rsidRDefault="00A31069" w:rsidP="0084735D">
            <w:pPr>
              <w:tabs>
                <w:tab w:val="num" w:pos="908"/>
              </w:tabs>
              <w:spacing w:after="0" w:line="256" w:lineRule="auto"/>
            </w:pPr>
            <w:r w:rsidRPr="00EC7E34">
              <w:rPr>
                <w:rFonts w:ascii="Open Sans" w:eastAsia="Open Sans" w:hAnsi="Open Sans" w:cs="Open Sans"/>
                <w:color w:val="000000" w:themeColor="text1"/>
                <w:lang w:val="en-US"/>
              </w:rPr>
              <w:t>Tenderers must provide 3 examples of work demonstrating how the service provider has provided services of a similar scale, nature, and complexity within the past 3 years relevant to Lot in question.</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22014" w:rsidRDefault="00D2478C">
            <w:pPr>
              <w:spacing w:after="0"/>
              <w:rPr>
                <w:rFonts w:ascii="Open Sans" w:hAnsi="Open Sans" w:cs="Open Sans"/>
              </w:rPr>
            </w:pPr>
            <w:r w:rsidRPr="00C22014">
              <w:rPr>
                <w:rFonts w:ascii="Open Sans" w:hAnsi="Open Sans" w:cs="Open Sans"/>
              </w:rPr>
              <w:t>Pass/Fail</w:t>
            </w:r>
          </w:p>
        </w:tc>
      </w:tr>
    </w:tbl>
    <w:p w14:paraId="6678C7A1" w14:textId="19000A12" w:rsidR="00D2478C" w:rsidRPr="00AA7134" w:rsidRDefault="00D2478C" w:rsidP="00D2478C">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12EB7E00">
              <v:line id="Straight Connector 7" style="position:absolute;z-index:251658243;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6B7E38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14:paraId="428F4BC5" w14:textId="77777777" w:rsidR="00D2478C" w:rsidRPr="00AA7134" w:rsidRDefault="00D2478C" w:rsidP="008445BB">
      <w:pPr>
        <w:pStyle w:val="BodyTextIndent3"/>
        <w:numPr>
          <w:ilvl w:val="0"/>
          <w:numId w:val="17"/>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14:paraId="0E5AAE12" w14:textId="77777777" w:rsidR="00D2478C" w:rsidRPr="00AA7134" w:rsidRDefault="00D2478C" w:rsidP="008445BB">
      <w:pPr>
        <w:pStyle w:val="BodyTextIndent3"/>
        <w:numPr>
          <w:ilvl w:val="0"/>
          <w:numId w:val="17"/>
        </w:numPr>
        <w:spacing w:after="0" w:line="256" w:lineRule="auto"/>
        <w:jc w:val="both"/>
        <w:rPr>
          <w:rFonts w:ascii="Open Sans" w:eastAsiaTheme="minorEastAsia" w:hAnsi="Open Sans" w:cs="Open Sans"/>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14:paraId="47D4926D" w14:textId="77777777" w:rsidR="00D2478C" w:rsidRPr="00AA7134" w:rsidRDefault="00D2478C" w:rsidP="00D2478C">
      <w:pPr>
        <w:pStyle w:val="BodyTextIndent3"/>
        <w:spacing w:after="0"/>
        <w:ind w:left="0"/>
        <w:jc w:val="both"/>
        <w:rPr>
          <w:rFonts w:ascii="Open Sans" w:hAnsi="Open Sans" w:cs="Open Sans"/>
          <w:b/>
          <w:sz w:val="22"/>
          <w:szCs w:val="22"/>
        </w:rPr>
      </w:pPr>
    </w:p>
    <w:p w14:paraId="410227AE" w14:textId="22B73AF5" w:rsidR="00D2478C" w:rsidRPr="00AA7134" w:rsidRDefault="00D2478C" w:rsidP="00D2478C">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F2ADE" w:rsidRPr="00AA7134">
        <w:rPr>
          <w:rFonts w:ascii="Open Sans" w:hAnsi="Open Sans" w:cs="Open Sans"/>
          <w:sz w:val="22"/>
          <w:szCs w:val="22"/>
        </w:rPr>
        <w:t>Cf</w:t>
      </w:r>
      <w:r w:rsidRPr="00AA7134">
        <w:rPr>
          <w:rFonts w:ascii="Open Sans" w:hAnsi="Open Sans" w:cs="Open Sans"/>
          <w:sz w:val="22"/>
          <w:szCs w:val="22"/>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lastRenderedPageBreak/>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7327183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3DD8BF30"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1653825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1CBC1F65"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01B04F0D"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63D556F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AA7134" w:rsidRDefault="00D2478C" w:rsidP="00D2478C">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14:paraId="77DD65B2" w14:textId="77777777" w:rsidR="00D2478C" w:rsidRPr="00AA7134" w:rsidRDefault="00D2478C" w:rsidP="00D2478C">
      <w:pPr>
        <w:spacing w:after="0"/>
        <w:rPr>
          <w:rFonts w:ascii="Open Sans" w:hAnsi="Open Sans" w:cs="Open Sans"/>
          <w:b/>
          <w:bCs/>
        </w:rPr>
      </w:pPr>
    </w:p>
    <w:p w14:paraId="03935448" w14:textId="3A2BC87E" w:rsidR="00D2478C" w:rsidRPr="00AA7134" w:rsidRDefault="00D2478C" w:rsidP="00D2478C">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r w:rsidR="00AF2ADE" w:rsidRPr="00AA7134">
        <w:rPr>
          <w:rFonts w:ascii="Open Sans" w:hAnsi="Open Sans" w:cs="Open Sans"/>
          <w:b/>
          <w:bCs/>
        </w:rPr>
        <w:t>Cf</w:t>
      </w:r>
      <w:r w:rsidRPr="00AA7134">
        <w:rPr>
          <w:rFonts w:ascii="Open Sans" w:hAnsi="Open Sans" w:cs="Open Sans"/>
          <w:b/>
          <w:bCs/>
        </w:rPr>
        <w:t>T.  Failure to do so could invalidate the Tenderer’s submission.</w:t>
      </w:r>
    </w:p>
    <w:p w14:paraId="4614FB7D" w14:textId="77777777" w:rsidR="00D2478C" w:rsidRPr="00AA7134" w:rsidRDefault="00D2478C" w:rsidP="00D2478C">
      <w:pPr>
        <w:spacing w:after="0"/>
        <w:rPr>
          <w:rFonts w:ascii="Open Sans" w:hAnsi="Open Sans" w:cs="Open Sans"/>
          <w:b/>
          <w:bCs/>
        </w:rPr>
      </w:pPr>
    </w:p>
    <w:p w14:paraId="2E00C021" w14:textId="77777777" w:rsidR="00D2478C" w:rsidRPr="00AA7134" w:rsidRDefault="00D2478C" w:rsidP="00D2478C">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44A7668C" w14:textId="7EE43F4C" w:rsidR="007F5285" w:rsidRPr="00AA7134" w:rsidRDefault="007F5285" w:rsidP="00AA7134">
      <w:pPr>
        <w:jc w:val="both"/>
        <w:rPr>
          <w:rFonts w:eastAsiaTheme="minorEastAsia"/>
        </w:rPr>
      </w:pPr>
    </w:p>
    <w:p w14:paraId="6FE6F26E" w14:textId="0CDBB048" w:rsidR="00D56B39" w:rsidRPr="00EC7E34" w:rsidRDefault="00D833DB" w:rsidP="611304DD">
      <w:pPr>
        <w:pStyle w:val="Heading1"/>
        <w:numPr>
          <w:ilvl w:val="0"/>
          <w:numId w:val="0"/>
        </w:numPr>
        <w:rPr>
          <w:rFonts w:ascii="Open Sans" w:hAnsi="Open Sans" w:cs="Open Sans"/>
        </w:rPr>
      </w:pPr>
      <w:r w:rsidRPr="00AA7134">
        <w:rPr>
          <w:rFonts w:ascii="Open Sans" w:hAnsi="Open Sans" w:cs="Open Sans"/>
          <w:noProof/>
          <w:szCs w:val="28"/>
        </w:rPr>
        <w:lastRenderedPageBreak/>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0F7FD859">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7569A5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">
                <w10:wrap type="topAndBottom" anchorx="margin"/>
              </v:line>
            </w:pict>
          </mc:Fallback>
        </mc:AlternateContent>
      </w:r>
      <w:r w:rsidR="5878E18F" w:rsidRPr="611304DD">
        <w:rPr>
          <w:rFonts w:ascii="Open Sans" w:hAnsi="Open Sans" w:cs="Open Sans"/>
        </w:rPr>
        <w:t xml:space="preserve"> </w:t>
      </w:r>
      <w:r w:rsidR="7E265119" w:rsidRPr="611304DD">
        <w:rPr>
          <w:rFonts w:ascii="Open Sans" w:hAnsi="Open Sans" w:cs="Open Sans"/>
        </w:rPr>
        <w:t xml:space="preserve">Section </w:t>
      </w:r>
      <w:r w:rsidR="3559C6B7" w:rsidRPr="611304DD">
        <w:rPr>
          <w:rFonts w:ascii="Open Sans" w:hAnsi="Open Sans" w:cs="Open Sans"/>
        </w:rPr>
        <w:t>3</w:t>
      </w:r>
      <w:r w:rsidR="7E265119" w:rsidRPr="611304DD">
        <w:rPr>
          <w:rFonts w:ascii="Open Sans" w:hAnsi="Open Sans" w:cs="Open Sans"/>
        </w:rPr>
        <w:t xml:space="preserve"> Award </w:t>
      </w:r>
      <w:r w:rsidR="7E265119" w:rsidRPr="00EC7E34">
        <w:rPr>
          <w:rFonts w:ascii="Open Sans" w:hAnsi="Open Sans" w:cs="Open Sans"/>
        </w:rPr>
        <w:t>Criteria</w:t>
      </w:r>
      <w:r w:rsidR="615A5507" w:rsidRPr="00EC7E34">
        <w:rPr>
          <w:rFonts w:ascii="Open Sans" w:hAnsi="Open Sans" w:cs="Open Sans"/>
        </w:rPr>
        <w:t xml:space="preserve"> </w:t>
      </w:r>
      <w:proofErr w:type="gramStart"/>
      <w:r w:rsidR="615A5507" w:rsidRPr="00EC7E34">
        <w:rPr>
          <w:rFonts w:ascii="Open Sans" w:hAnsi="Open Sans" w:cs="Open Sans"/>
        </w:rPr>
        <w:t>For</w:t>
      </w:r>
      <w:proofErr w:type="gramEnd"/>
      <w:r w:rsidR="615A5507" w:rsidRPr="00EC7E34">
        <w:rPr>
          <w:rFonts w:ascii="Open Sans" w:hAnsi="Open Sans" w:cs="Open Sans"/>
        </w:rPr>
        <w:t xml:space="preserve"> Lot </w:t>
      </w:r>
      <w:r w:rsidR="003C7B6B" w:rsidRPr="00EC7E34">
        <w:rPr>
          <w:rFonts w:ascii="Open Sans" w:hAnsi="Open Sans" w:cs="Open Sans"/>
        </w:rPr>
        <w:t>6</w:t>
      </w:r>
      <w:r w:rsidR="6C0AD4AD" w:rsidRPr="00EC7E34">
        <w:rPr>
          <w:rFonts w:ascii="Open Sans" w:hAnsi="Open Sans" w:cs="Open Sans"/>
        </w:rPr>
        <w:t xml:space="preserve">:   </w:t>
      </w:r>
    </w:p>
    <w:p w14:paraId="1F0A9387" w14:textId="293F6F94" w:rsidR="00D56B39" w:rsidRPr="00EC7E34" w:rsidRDefault="00D56B39">
      <w:pPr>
        <w:rPr>
          <w:rFonts w:ascii="Open Sans" w:hAnsi="Open Sans" w:cs="Open Sans"/>
        </w:rPr>
      </w:pPr>
      <w:r w:rsidRPr="00EC7E34">
        <w:rPr>
          <w:rFonts w:ascii="Open Sans" w:hAnsi="Open Sans" w:cs="Open Sans"/>
        </w:rPr>
        <w:t xml:space="preserve">See Section 7.2 of the </w:t>
      </w:r>
      <w:r w:rsidR="00AF2ADE" w:rsidRPr="00EC7E34">
        <w:rPr>
          <w:rFonts w:ascii="Open Sans" w:hAnsi="Open Sans" w:cs="Open Sans"/>
        </w:rPr>
        <w:t>Call</w:t>
      </w:r>
      <w:r w:rsidRPr="00EC7E34">
        <w:rPr>
          <w:rFonts w:ascii="Open Sans" w:hAnsi="Open Sans" w:cs="Open Sans"/>
        </w:rPr>
        <w:t xml:space="preserve"> for Tender for further details.</w:t>
      </w:r>
    </w:p>
    <w:p w14:paraId="5F925F0B" w14:textId="13C80E2A" w:rsidR="7E265119" w:rsidRPr="00EC7E34" w:rsidRDefault="7E265119" w:rsidP="611304DD">
      <w:pPr>
        <w:pStyle w:val="BodyTextIndent3"/>
        <w:spacing w:after="0"/>
        <w:ind w:left="0"/>
        <w:jc w:val="both"/>
        <w:rPr>
          <w:rFonts w:ascii="Open Sans" w:hAnsi="Open Sans" w:cs="Open Sans"/>
          <w:sz w:val="22"/>
          <w:szCs w:val="22"/>
        </w:rPr>
      </w:pPr>
      <w:r w:rsidRPr="00EC7E34">
        <w:rPr>
          <w:rFonts w:ascii="Open Sans" w:hAnsi="Open Sans" w:cs="Open Sans"/>
          <w:sz w:val="22"/>
          <w:szCs w:val="22"/>
        </w:rPr>
        <w:t xml:space="preserve">The Award Criteria applies to </w:t>
      </w:r>
      <w:r w:rsidR="65C1202F" w:rsidRPr="00EC7E34">
        <w:rPr>
          <w:rFonts w:ascii="Open Sans" w:hAnsi="Open Sans" w:cs="Open Sans"/>
          <w:sz w:val="22"/>
          <w:szCs w:val="22"/>
        </w:rPr>
        <w:t xml:space="preserve">Lot </w:t>
      </w:r>
      <w:r w:rsidR="003C7B6B" w:rsidRPr="00EC7E34">
        <w:rPr>
          <w:rFonts w:ascii="Open Sans" w:hAnsi="Open Sans" w:cs="Open Sans"/>
          <w:sz w:val="22"/>
          <w:szCs w:val="22"/>
        </w:rPr>
        <w:t>6</w:t>
      </w:r>
      <w:r w:rsidR="65C1202F" w:rsidRPr="00EC7E34">
        <w:rPr>
          <w:rFonts w:ascii="Open Sans" w:hAnsi="Open Sans" w:cs="Open Sans"/>
          <w:sz w:val="22"/>
          <w:szCs w:val="22"/>
        </w:rPr>
        <w:t xml:space="preserve"> </w:t>
      </w:r>
      <w:r w:rsidR="00D27C5A" w:rsidRPr="00EC7E34">
        <w:rPr>
          <w:rFonts w:ascii="Open Sans" w:hAnsi="Open Sans" w:cs="Open Sans"/>
          <w:sz w:val="22"/>
          <w:szCs w:val="22"/>
        </w:rPr>
        <w:t>–</w:t>
      </w:r>
      <w:r w:rsidR="1BA89F56" w:rsidRPr="00EC7E34">
        <w:rPr>
          <w:rFonts w:ascii="Open Sans" w:hAnsi="Open Sans" w:cs="Open Sans"/>
          <w:sz w:val="22"/>
          <w:szCs w:val="22"/>
        </w:rPr>
        <w:t xml:space="preserve"> </w:t>
      </w:r>
      <w:r w:rsidR="003C7B6B" w:rsidRPr="00EC7E34">
        <w:rPr>
          <w:rFonts w:ascii="Open Sans" w:hAnsi="Open Sans" w:cs="Open Sans"/>
          <w:sz w:val="22"/>
          <w:szCs w:val="22"/>
        </w:rPr>
        <w:t>M</w:t>
      </w:r>
      <w:r w:rsidR="00EC7E34">
        <w:rPr>
          <w:rFonts w:ascii="Open Sans" w:hAnsi="Open Sans" w:cs="Open Sans"/>
          <w:sz w:val="22"/>
          <w:szCs w:val="22"/>
        </w:rPr>
        <w:t xml:space="preserve">onitoring </w:t>
      </w:r>
      <w:r w:rsidR="003C7B6B" w:rsidRPr="00EC7E34">
        <w:rPr>
          <w:rFonts w:ascii="Open Sans" w:hAnsi="Open Sans" w:cs="Open Sans"/>
          <w:sz w:val="22"/>
          <w:szCs w:val="22"/>
        </w:rPr>
        <w:t>&amp;</w:t>
      </w:r>
      <w:r w:rsidR="00EC7E34">
        <w:rPr>
          <w:rFonts w:ascii="Open Sans" w:hAnsi="Open Sans" w:cs="Open Sans"/>
          <w:sz w:val="22"/>
          <w:szCs w:val="22"/>
        </w:rPr>
        <w:t xml:space="preserve"> </w:t>
      </w:r>
      <w:r w:rsidR="003C7B6B" w:rsidRPr="00EC7E34">
        <w:rPr>
          <w:rFonts w:ascii="Open Sans" w:hAnsi="Open Sans" w:cs="Open Sans"/>
          <w:sz w:val="22"/>
          <w:szCs w:val="22"/>
        </w:rPr>
        <w:t>R</w:t>
      </w:r>
      <w:r w:rsidR="00EC7E34">
        <w:rPr>
          <w:rFonts w:ascii="Open Sans" w:hAnsi="Open Sans" w:cs="Open Sans"/>
          <w:sz w:val="22"/>
          <w:szCs w:val="22"/>
        </w:rPr>
        <w:t>eporting</w:t>
      </w:r>
      <w:r w:rsidR="003C7B6B" w:rsidRPr="00EC7E34">
        <w:rPr>
          <w:rFonts w:ascii="Open Sans" w:hAnsi="Open Sans" w:cs="Open Sans"/>
          <w:sz w:val="22"/>
          <w:szCs w:val="22"/>
        </w:rPr>
        <w:t xml:space="preserve"> Methodology Expert</w:t>
      </w:r>
      <w:r w:rsidR="00426A17" w:rsidRPr="00EC7E34">
        <w:rPr>
          <w:rFonts w:ascii="Open Sans" w:hAnsi="Open Sans" w:cs="Open Sans"/>
          <w:sz w:val="22"/>
          <w:szCs w:val="22"/>
        </w:rPr>
        <w:t xml:space="preserve"> </w:t>
      </w:r>
      <w:r w:rsidR="1BA89F56" w:rsidRPr="00EC7E34">
        <w:rPr>
          <w:rFonts w:ascii="Open Sans" w:hAnsi="Open Sans" w:cs="Open Sans"/>
          <w:sz w:val="22"/>
          <w:szCs w:val="22"/>
        </w:rPr>
        <w:t xml:space="preserve">  </w:t>
      </w:r>
    </w:p>
    <w:p w14:paraId="0E90E4E6" w14:textId="77777777" w:rsidR="00D56B39" w:rsidRPr="00EC7E34" w:rsidRDefault="00D56B39" w:rsidP="00D56B39">
      <w:pPr>
        <w:pStyle w:val="BodyTextIndent3"/>
        <w:spacing w:after="0"/>
        <w:ind w:left="0"/>
        <w:jc w:val="both"/>
        <w:rPr>
          <w:sz w:val="24"/>
          <w:szCs w:val="18"/>
        </w:rPr>
      </w:pPr>
    </w:p>
    <w:p w14:paraId="7D390F59" w14:textId="77777777" w:rsidR="007F5285" w:rsidRPr="00EC7E34" w:rsidRDefault="007F5285" w:rsidP="007F5285">
      <w:pPr>
        <w:pStyle w:val="Heading1"/>
        <w:numPr>
          <w:ilvl w:val="0"/>
          <w:numId w:val="0"/>
        </w:numPr>
        <w:rPr>
          <w:rFonts w:ascii="Open Sans" w:hAnsi="Open Sans" w:cs="Open Sans"/>
          <w:sz w:val="22"/>
        </w:rPr>
      </w:pPr>
      <w:r w:rsidRPr="00EC7E34">
        <w:rPr>
          <w:rFonts w:ascii="Open Sans" w:hAnsi="Open Sans" w:cs="Open Sans"/>
          <w:sz w:val="22"/>
        </w:rPr>
        <w:t xml:space="preserve">Minimum Qualitative Score Required </w:t>
      </w:r>
    </w:p>
    <w:p w14:paraId="49892676" w14:textId="059E514A" w:rsidR="002C720F" w:rsidRPr="00EC7E34" w:rsidRDefault="1EAF1CD2" w:rsidP="002C720F">
      <w:pPr>
        <w:rPr>
          <w:rFonts w:ascii="Open Sans" w:hAnsi="Open Sans" w:cs="Open Sans"/>
        </w:rPr>
      </w:pPr>
      <w:r w:rsidRPr="00EC7E34">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400F502F" w:rsidRPr="00EC7E34">
        <w:rPr>
          <w:rFonts w:ascii="Open Sans" w:hAnsi="Open Sans" w:cs="Open Sans"/>
        </w:rPr>
        <w:t>1-3</w:t>
      </w:r>
      <w:r w:rsidRPr="00EC7E34">
        <w:rPr>
          <w:rFonts w:ascii="Open Sans" w:hAnsi="Open Sans" w:cs="Open Sans"/>
        </w:rPr>
        <w:t xml:space="preserve"> of the Award Criteria </w:t>
      </w:r>
      <w:proofErr w:type="gramStart"/>
      <w:r w:rsidRPr="00EC7E34">
        <w:rPr>
          <w:rFonts w:ascii="Open Sans" w:hAnsi="Open Sans" w:cs="Open Sans"/>
        </w:rPr>
        <w:t>in order to</w:t>
      </w:r>
      <w:proofErr w:type="gramEnd"/>
      <w:r w:rsidRPr="00EC7E34">
        <w:rPr>
          <w:rFonts w:ascii="Open Sans" w:hAnsi="Open Sans" w:cs="Open Sans"/>
        </w:rPr>
        <w:t xml:space="preserve"> progress to evaluation of the cost criterion. </w:t>
      </w:r>
    </w:p>
    <w:p w14:paraId="01375828" w14:textId="57A39AAB" w:rsidR="002C720F" w:rsidRPr="00EC7E34" w:rsidRDefault="7E4C523C" w:rsidP="58D3FBEF">
      <w:pPr>
        <w:pStyle w:val="BodyTextIndent3"/>
        <w:numPr>
          <w:ilvl w:val="0"/>
          <w:numId w:val="8"/>
        </w:numPr>
        <w:spacing w:after="0"/>
        <w:jc w:val="both"/>
        <w:rPr>
          <w:rFonts w:ascii="Open Sans" w:hAnsi="Open Sans" w:cs="Open Sans"/>
          <w:b/>
          <w:bCs/>
          <w:sz w:val="22"/>
          <w:szCs w:val="22"/>
        </w:rPr>
      </w:pPr>
      <w:r w:rsidRPr="00EC7E34">
        <w:rPr>
          <w:rFonts w:ascii="Open Sans" w:hAnsi="Open Sans" w:cs="Open Sans"/>
          <w:b/>
          <w:bCs/>
          <w:sz w:val="22"/>
          <w:szCs w:val="22"/>
        </w:rPr>
        <w:t xml:space="preserve">Quality and level of proposed resources to deliver the required services for Lot 6 (Minimum marks </w:t>
      </w:r>
      <w:r w:rsidRPr="002F37DF">
        <w:rPr>
          <w:rFonts w:ascii="Open Sans" w:hAnsi="Open Sans" w:cs="Open Sans"/>
          <w:b/>
          <w:bCs/>
          <w:sz w:val="22"/>
          <w:szCs w:val="22"/>
        </w:rPr>
        <w:t>required 1</w:t>
      </w:r>
      <w:r w:rsidR="002F37DF" w:rsidRPr="002F37DF">
        <w:rPr>
          <w:rFonts w:ascii="Open Sans" w:hAnsi="Open Sans" w:cs="Open Sans"/>
          <w:b/>
          <w:bCs/>
          <w:sz w:val="22"/>
          <w:szCs w:val="22"/>
        </w:rPr>
        <w:t>68</w:t>
      </w:r>
      <w:r w:rsidRPr="002F37DF">
        <w:rPr>
          <w:rFonts w:ascii="Open Sans" w:hAnsi="Open Sans" w:cs="Open Sans"/>
          <w:b/>
          <w:bCs/>
          <w:sz w:val="22"/>
          <w:szCs w:val="22"/>
        </w:rPr>
        <w:t xml:space="preserve">, Maximum marks available </w:t>
      </w:r>
      <w:r w:rsidR="002F37DF" w:rsidRPr="002F37DF">
        <w:rPr>
          <w:rFonts w:ascii="Open Sans" w:hAnsi="Open Sans" w:cs="Open Sans"/>
          <w:b/>
          <w:bCs/>
          <w:sz w:val="22"/>
          <w:szCs w:val="22"/>
        </w:rPr>
        <w:t>280</w:t>
      </w:r>
      <w:r w:rsidRPr="002F37DF">
        <w:rPr>
          <w:rFonts w:ascii="Open Sans" w:hAnsi="Open Sans" w:cs="Open Sans"/>
          <w:b/>
          <w:bCs/>
          <w:sz w:val="22"/>
          <w:szCs w:val="22"/>
        </w:rPr>
        <w:t>).</w:t>
      </w:r>
    </w:p>
    <w:p w14:paraId="6DF282E0" w14:textId="77777777" w:rsidR="002C720F" w:rsidRPr="00EC7E34" w:rsidRDefault="002C720F" w:rsidP="58D3FBEF">
      <w:pPr>
        <w:pStyle w:val="BodyTextIndent3"/>
        <w:spacing w:after="0"/>
        <w:jc w:val="both"/>
        <w:rPr>
          <w:rFonts w:ascii="Open Sans" w:hAnsi="Open Sans" w:cs="Open Sans"/>
          <w:b/>
          <w:bCs/>
          <w:i/>
          <w:iCs/>
          <w:color w:val="FFFFFF" w:themeColor="background1"/>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58D3FBEF" w:rsidRPr="00EC7E34" w14:paraId="7BE4889A" w14:textId="77777777" w:rsidTr="00B72531">
        <w:trPr>
          <w:trHeight w:val="415"/>
        </w:trPr>
        <w:tc>
          <w:tcPr>
            <w:tcW w:w="9214" w:type="dxa"/>
            <w:tcBorders>
              <w:top w:val="single" w:sz="4" w:space="0" w:color="auto"/>
              <w:left w:val="single" w:sz="4" w:space="0" w:color="auto"/>
              <w:bottom w:val="single" w:sz="4" w:space="0" w:color="auto"/>
              <w:right w:val="single" w:sz="4" w:space="0" w:color="auto"/>
            </w:tcBorders>
          </w:tcPr>
          <w:p w14:paraId="1DF711EC" w14:textId="77777777" w:rsidR="00BB7B34" w:rsidRPr="0038247C" w:rsidRDefault="00BB7B34" w:rsidP="00BB7B34">
            <w:pPr>
              <w:pStyle w:val="ListParagraph"/>
              <w:numPr>
                <w:ilvl w:val="0"/>
                <w:numId w:val="35"/>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Tenderers must provide CVs to demonstrate how the quality and level of the proposed resources can deliver the Lot requirements. CVs should be tailored to each Lot and demonstrate how the proposed resources have the relevant expertise, qualifications and attributes to deliver the Lot requirements.  Please include the primary point of contact for your organisation and an organisation chart where relevant.</w:t>
            </w:r>
          </w:p>
          <w:p w14:paraId="2A77543E" w14:textId="77777777" w:rsidR="00BB7B34" w:rsidRPr="0038247C" w:rsidRDefault="00BB7B34" w:rsidP="00BB7B34">
            <w:pPr>
              <w:pStyle w:val="ListParagraph"/>
              <w:numPr>
                <w:ilvl w:val="0"/>
                <w:numId w:val="35"/>
              </w:numPr>
              <w:tabs>
                <w:tab w:val="left" w:pos="0"/>
                <w:tab w:val="left" w:pos="720"/>
              </w:tabs>
              <w:spacing w:line="276" w:lineRule="auto"/>
              <w:ind w:left="1080"/>
              <w:jc w:val="both"/>
              <w:rPr>
                <w:rFonts w:ascii="Open Sans" w:eastAsia="Open Sans" w:hAnsi="Open Sans" w:cs="Open Sans"/>
              </w:rPr>
            </w:pPr>
            <w:r w:rsidRPr="0038247C">
              <w:rPr>
                <w:rFonts w:ascii="Open Sans" w:eastAsia="Open Sans" w:hAnsi="Open Sans" w:cs="Open Sans"/>
              </w:rPr>
              <w:t>Tenderers must provide detail</w:t>
            </w:r>
            <w:r w:rsidRPr="7D5544AE">
              <w:rPr>
                <w:rFonts w:ascii="Open Sans" w:eastAsia="Open Sans" w:hAnsi="Open Sans" w:cs="Open Sans"/>
              </w:rPr>
              <w:t>s</w:t>
            </w:r>
            <w:r w:rsidRPr="0038247C">
              <w:rPr>
                <w:rFonts w:ascii="Open Sans" w:eastAsia="Open Sans" w:hAnsi="Open Sans" w:cs="Open Sans"/>
              </w:rPr>
              <w:t xml:space="preserve"> on the contract management methodology including how the relationship would be managed on regular basis </w:t>
            </w:r>
            <w:r w:rsidRPr="2F78D89E">
              <w:rPr>
                <w:rFonts w:ascii="Open Sans" w:eastAsia="Open Sans" w:hAnsi="Open Sans" w:cs="Open Sans"/>
              </w:rPr>
              <w:t>i.e.</w:t>
            </w:r>
            <w:r w:rsidRPr="0038247C">
              <w:rPr>
                <w:rFonts w:ascii="Open Sans" w:eastAsia="Open Sans" w:hAnsi="Open Sans" w:cs="Open Sans"/>
              </w:rPr>
              <w:t> communication, regular meetings with the SEAI project team, administration and invoicing.</w:t>
            </w:r>
          </w:p>
          <w:p w14:paraId="451E65AD" w14:textId="0BC04837" w:rsidR="58D3FBEF" w:rsidRPr="00EC7E34" w:rsidRDefault="58D3FBEF" w:rsidP="00B72531">
            <w:pPr>
              <w:pStyle w:val="ListParagraph"/>
              <w:spacing w:after="0"/>
              <w:jc w:val="both"/>
              <w:rPr>
                <w:rFonts w:ascii="Open Sans" w:eastAsia="Calibri" w:hAnsi="Open Sans" w:cs="Open Sans"/>
              </w:rPr>
            </w:pPr>
          </w:p>
          <w:p w14:paraId="4FE0FDD5" w14:textId="44EC1033" w:rsidR="58D3FBEF" w:rsidRPr="00EC7E34" w:rsidRDefault="58D3FBEF" w:rsidP="00B72531">
            <w:pPr>
              <w:spacing w:after="0"/>
              <w:jc w:val="both"/>
              <w:rPr>
                <w:rFonts w:eastAsia="Calibri" w:cs="Calibri"/>
              </w:rPr>
            </w:pPr>
            <w:r w:rsidRPr="00EC7E34">
              <w:rPr>
                <w:rFonts w:ascii="Open Sans" w:eastAsia="Calibri" w:hAnsi="Open Sans" w:cs="Open Sans"/>
              </w:rPr>
              <w:t xml:space="preserve">Maximum 6 pages is allowed in the Tender Response Document to demonstrate the requirements outlined above (pages </w:t>
            </w:r>
            <w:proofErr w:type="gramStart"/>
            <w:r w:rsidRPr="00EC7E34">
              <w:rPr>
                <w:rFonts w:ascii="Open Sans" w:eastAsia="Calibri" w:hAnsi="Open Sans" w:cs="Open Sans"/>
              </w:rPr>
              <w:t>in excess of</w:t>
            </w:r>
            <w:proofErr w:type="gramEnd"/>
            <w:r w:rsidRPr="00EC7E34">
              <w:rPr>
                <w:rFonts w:ascii="Open Sans" w:eastAsia="Calibri" w:hAnsi="Open Sans" w:cs="Open Sans"/>
              </w:rPr>
              <w:t xml:space="preserve"> this is will not be evaluated). CVs must be provided for all the proposed personnel </w:t>
            </w:r>
            <w:r w:rsidR="0055581B">
              <w:rPr>
                <w:rFonts w:ascii="Open Sans" w:eastAsia="Calibri" w:hAnsi="Open Sans" w:cs="Open Sans"/>
              </w:rPr>
              <w:t>for Lot 6</w:t>
            </w:r>
            <w:r w:rsidRPr="00EC7E34">
              <w:rPr>
                <w:rFonts w:ascii="Open Sans" w:eastAsia="Calibri" w:hAnsi="Open Sans" w:cs="Open Sans"/>
              </w:rPr>
              <w:t xml:space="preserve"> (maximum </w:t>
            </w:r>
            <w:r w:rsidR="57229EF3" w:rsidRPr="0DA268F1">
              <w:rPr>
                <w:rFonts w:ascii="Open Sans" w:eastAsia="Calibri" w:hAnsi="Open Sans" w:cs="Open Sans"/>
              </w:rPr>
              <w:t>2</w:t>
            </w:r>
            <w:r w:rsidRPr="00EC7E34">
              <w:rPr>
                <w:rFonts w:ascii="Open Sans" w:eastAsia="Calibri" w:hAnsi="Open Sans" w:cs="Open Sans"/>
              </w:rPr>
              <w:t xml:space="preserve"> pages per CV). CVs with pages </w:t>
            </w:r>
            <w:proofErr w:type="gramStart"/>
            <w:r w:rsidRPr="00EC7E34">
              <w:rPr>
                <w:rFonts w:ascii="Open Sans" w:eastAsia="Calibri" w:hAnsi="Open Sans" w:cs="Open Sans"/>
              </w:rPr>
              <w:t>in excess of</w:t>
            </w:r>
            <w:proofErr w:type="gramEnd"/>
            <w:r w:rsidRPr="00EC7E34">
              <w:rPr>
                <w:rFonts w:ascii="Open Sans" w:eastAsia="Calibri" w:hAnsi="Open Sans" w:cs="Open Sans"/>
              </w:rPr>
              <w:t xml:space="preserve"> this is will not be evaluated.</w:t>
            </w:r>
          </w:p>
        </w:tc>
      </w:tr>
      <w:tr w:rsidR="58D3FBEF" w:rsidRPr="00EC7E34" w14:paraId="71720903" w14:textId="77777777" w:rsidTr="00B72531">
        <w:trPr>
          <w:trHeight w:val="6014"/>
        </w:trPr>
        <w:tc>
          <w:tcPr>
            <w:tcW w:w="9214" w:type="dxa"/>
            <w:tcBorders>
              <w:top w:val="single" w:sz="4" w:space="0" w:color="auto"/>
              <w:left w:val="single" w:sz="4" w:space="0" w:color="auto"/>
              <w:bottom w:val="single" w:sz="4" w:space="0" w:color="auto"/>
              <w:right w:val="single" w:sz="4" w:space="0" w:color="auto"/>
            </w:tcBorders>
          </w:tcPr>
          <w:p w14:paraId="7F0CAEAF" w14:textId="77777777" w:rsidR="58D3FBEF" w:rsidRPr="00EC7E34" w:rsidRDefault="58D3FBEF" w:rsidP="58D3FBEF">
            <w:pPr>
              <w:jc w:val="both"/>
              <w:rPr>
                <w:rFonts w:ascii="Open Sans" w:hAnsi="Open Sans" w:cs="Open Sans"/>
                <w:b/>
                <w:bCs/>
              </w:rPr>
            </w:pPr>
            <w:r w:rsidRPr="00EC7E34">
              <w:rPr>
                <w:rFonts w:ascii="Open Sans" w:hAnsi="Open Sans" w:cs="Open Sans"/>
                <w:b/>
                <w:bCs/>
              </w:rPr>
              <w:lastRenderedPageBreak/>
              <w:t>Response</w:t>
            </w:r>
          </w:p>
          <w:p w14:paraId="5AB97430" w14:textId="77777777" w:rsidR="58D3FBEF" w:rsidRPr="00EC7E34" w:rsidRDefault="58D3FBEF" w:rsidP="58D3FBEF">
            <w:pPr>
              <w:jc w:val="both"/>
              <w:rPr>
                <w:rFonts w:ascii="Open Sans" w:hAnsi="Open Sans" w:cs="Open Sans"/>
                <w:sz w:val="20"/>
                <w:szCs w:val="20"/>
              </w:rPr>
            </w:pPr>
          </w:p>
        </w:tc>
      </w:tr>
    </w:tbl>
    <w:p w14:paraId="117E07C2" w14:textId="5118E342" w:rsidR="002C720F" w:rsidRPr="00EC7E34" w:rsidRDefault="002C720F" w:rsidP="58D3FBEF">
      <w:pPr>
        <w:rPr>
          <w:rFonts w:ascii="Open Sans" w:hAnsi="Open Sans" w:cs="Open Sans"/>
        </w:rPr>
      </w:pPr>
    </w:p>
    <w:p w14:paraId="774EFE89" w14:textId="23F50083" w:rsidR="002C720F" w:rsidRPr="00BB7B34" w:rsidRDefault="2B8A9E08" w:rsidP="58D3FBEF">
      <w:pPr>
        <w:pStyle w:val="BodyTextIndent3"/>
        <w:numPr>
          <w:ilvl w:val="0"/>
          <w:numId w:val="8"/>
        </w:numPr>
        <w:spacing w:after="0"/>
        <w:jc w:val="both"/>
        <w:rPr>
          <w:rFonts w:ascii="Open Sans" w:hAnsi="Open Sans" w:cs="Open Sans"/>
          <w:b/>
          <w:bCs/>
          <w:sz w:val="22"/>
          <w:szCs w:val="22"/>
        </w:rPr>
      </w:pPr>
      <w:r w:rsidRPr="00EC7E34">
        <w:rPr>
          <w:rFonts w:ascii="Open Sans" w:hAnsi="Open Sans" w:cs="Open Sans"/>
          <w:b/>
          <w:bCs/>
          <w:sz w:val="22"/>
          <w:szCs w:val="22"/>
        </w:rPr>
        <w:t xml:space="preserve">Quality of the approach and methodology to ensure effective delivery of the services required under Lot 6 Minimum </w:t>
      </w:r>
      <w:r w:rsidRPr="00BB7B34">
        <w:rPr>
          <w:rFonts w:ascii="Open Sans" w:hAnsi="Open Sans" w:cs="Open Sans"/>
          <w:b/>
          <w:bCs/>
          <w:sz w:val="22"/>
          <w:szCs w:val="22"/>
        </w:rPr>
        <w:t xml:space="preserve">marks required </w:t>
      </w:r>
      <w:r w:rsidR="00BB7B34" w:rsidRPr="00BB7B34">
        <w:rPr>
          <w:rFonts w:ascii="Open Sans" w:hAnsi="Open Sans" w:cs="Open Sans"/>
          <w:b/>
          <w:bCs/>
          <w:sz w:val="22"/>
          <w:szCs w:val="22"/>
        </w:rPr>
        <w:t>96</w:t>
      </w:r>
      <w:r w:rsidRPr="00BB7B34">
        <w:rPr>
          <w:rFonts w:ascii="Open Sans" w:hAnsi="Open Sans" w:cs="Open Sans"/>
          <w:b/>
          <w:bCs/>
          <w:sz w:val="22"/>
          <w:szCs w:val="22"/>
        </w:rPr>
        <w:t>, Maximum marks available 1</w:t>
      </w:r>
      <w:r w:rsidR="00BB7B34" w:rsidRPr="00BB7B34">
        <w:rPr>
          <w:rFonts w:ascii="Open Sans" w:hAnsi="Open Sans" w:cs="Open Sans"/>
          <w:b/>
          <w:bCs/>
          <w:sz w:val="22"/>
          <w:szCs w:val="22"/>
        </w:rPr>
        <w:t>60</w:t>
      </w:r>
      <w:r w:rsidRPr="00BB7B34">
        <w:rPr>
          <w:rFonts w:ascii="Open Sans" w:hAnsi="Open Sans" w:cs="Open Sans"/>
          <w:b/>
          <w:bCs/>
          <w:sz w:val="22"/>
          <w:szCs w:val="22"/>
        </w:rPr>
        <w:t>).</w:t>
      </w:r>
    </w:p>
    <w:p w14:paraId="4AC26168" w14:textId="126E2DE8" w:rsidR="002C720F" w:rsidRPr="00BB7B34" w:rsidRDefault="002C720F" w:rsidP="58D3FBEF">
      <w:pPr>
        <w:pStyle w:val="BodyTextIndent3"/>
        <w:spacing w:after="0"/>
        <w:ind w:left="0"/>
        <w:jc w:val="both"/>
        <w:rPr>
          <w:rFonts w:ascii="Open Sans" w:hAnsi="Open Sans" w:cs="Open Sans"/>
          <w:b/>
          <w:bCs/>
          <w:i/>
          <w:iCs/>
          <w:sz w:val="22"/>
          <w:szCs w:val="22"/>
        </w:rPr>
      </w:pPr>
    </w:p>
    <w:p w14:paraId="40FF06C9" w14:textId="184B6F6D" w:rsidR="002C720F" w:rsidRPr="00EC7E34" w:rsidRDefault="002C720F" w:rsidP="58D3FBEF">
      <w:pPr>
        <w:pStyle w:val="BodyTextIndent3"/>
        <w:spacing w:after="0"/>
        <w:ind w:left="0"/>
        <w:jc w:val="both"/>
        <w:rPr>
          <w:rFonts w:ascii="Open Sans" w:hAnsi="Open Sans" w:cs="Open Sans"/>
          <w:b/>
          <w:bCs/>
          <w:i/>
          <w:iCs/>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58D3FBEF" w:rsidRPr="00EC7E34" w14:paraId="474C671D" w14:textId="77777777" w:rsidTr="00B72531">
        <w:trPr>
          <w:trHeight w:val="415"/>
        </w:trPr>
        <w:tc>
          <w:tcPr>
            <w:tcW w:w="9214" w:type="dxa"/>
            <w:tcBorders>
              <w:top w:val="single" w:sz="4" w:space="0" w:color="auto"/>
              <w:left w:val="single" w:sz="4" w:space="0" w:color="auto"/>
              <w:bottom w:val="single" w:sz="4" w:space="0" w:color="auto"/>
              <w:right w:val="single" w:sz="4" w:space="0" w:color="auto"/>
            </w:tcBorders>
          </w:tcPr>
          <w:p w14:paraId="6E95D6F8" w14:textId="2FA58E4C" w:rsidR="58D3FBEF" w:rsidRPr="00EC7E34" w:rsidRDefault="58D3FBEF" w:rsidP="58D3FBEF">
            <w:pPr>
              <w:spacing w:after="200"/>
              <w:rPr>
                <w:rFonts w:ascii="Open Sans" w:eastAsia="Calibri" w:hAnsi="Open Sans" w:cs="Open Sans"/>
              </w:rPr>
            </w:pPr>
            <w:r w:rsidRPr="00EC7E34">
              <w:rPr>
                <w:rFonts w:ascii="Open Sans" w:eastAsia="Calibri" w:hAnsi="Open Sans" w:cs="Open Sans"/>
              </w:rPr>
              <w:t>For Lot 6 tenderers should</w:t>
            </w:r>
            <w:r w:rsidR="00B72531" w:rsidRPr="00EC7E34">
              <w:rPr>
                <w:rFonts w:ascii="Open Sans" w:eastAsia="Calibri" w:hAnsi="Open Sans" w:cs="Open Sans"/>
              </w:rPr>
              <w:t>:</w:t>
            </w:r>
            <w:r w:rsidRPr="00EC7E34">
              <w:rPr>
                <w:rFonts w:ascii="Open Sans" w:eastAsia="Calibri" w:hAnsi="Open Sans" w:cs="Open Sans"/>
              </w:rPr>
              <w:t xml:space="preserve"> </w:t>
            </w:r>
          </w:p>
          <w:p w14:paraId="1B1737E0" w14:textId="3E057C6C" w:rsidR="58D3FBEF" w:rsidRPr="00EC7E34" w:rsidRDefault="58D3FBEF" w:rsidP="58D3FBEF">
            <w:pPr>
              <w:pStyle w:val="ListParagraph"/>
              <w:numPr>
                <w:ilvl w:val="0"/>
                <w:numId w:val="32"/>
              </w:numPr>
              <w:spacing w:after="0" w:line="240" w:lineRule="auto"/>
              <w:rPr>
                <w:rFonts w:ascii="Open Sans" w:eastAsia="Calibri" w:hAnsi="Open Sans" w:cs="Open Sans"/>
              </w:rPr>
            </w:pPr>
            <w:r w:rsidRPr="00EC7E34">
              <w:rPr>
                <w:rFonts w:ascii="Open Sans" w:eastAsia="Calibri" w:hAnsi="Open Sans" w:cs="Open Sans"/>
              </w:rPr>
              <w:t>Describe their approach to delivering the Lot requirements, including any key factors tenderers consider vital for successful delivery of the requirements. Tenderers should also detail the risks associated with delivery and outline their approach to managing them.</w:t>
            </w:r>
          </w:p>
          <w:p w14:paraId="1D4E6416" w14:textId="19DBB9CE" w:rsidR="58D3FBEF" w:rsidRPr="00EC7E34" w:rsidRDefault="58D3FBEF" w:rsidP="58D3FBEF">
            <w:pPr>
              <w:pStyle w:val="ListParagraph"/>
              <w:numPr>
                <w:ilvl w:val="0"/>
                <w:numId w:val="32"/>
              </w:numPr>
              <w:spacing w:after="0" w:line="240" w:lineRule="auto"/>
              <w:rPr>
                <w:rFonts w:ascii="Open Sans" w:eastAsia="Calibri" w:hAnsi="Open Sans" w:cs="Open Sans"/>
              </w:rPr>
            </w:pPr>
            <w:r w:rsidRPr="00EC7E34">
              <w:rPr>
                <w:rFonts w:ascii="Open Sans" w:eastAsia="Calibri" w:hAnsi="Open Sans" w:cs="Open Sans"/>
              </w:rPr>
              <w:t>Provide a description of any methodologies, frameworks</w:t>
            </w:r>
            <w:r w:rsidR="5618DFD9" w:rsidRPr="00EC7E34">
              <w:rPr>
                <w:rFonts w:ascii="Open Sans" w:eastAsia="Calibri" w:hAnsi="Open Sans" w:cs="Open Sans"/>
              </w:rPr>
              <w:t xml:space="preserve">, </w:t>
            </w:r>
            <w:r w:rsidRPr="00EC7E34">
              <w:rPr>
                <w:rFonts w:ascii="Open Sans" w:eastAsia="Calibri" w:hAnsi="Open Sans" w:cs="Open Sans"/>
              </w:rPr>
              <w:t>and or tools they will utilise relevant to delivering the Lot requirements</w:t>
            </w:r>
            <w:r w:rsidR="00B72531" w:rsidRPr="00EC7E34">
              <w:rPr>
                <w:rFonts w:ascii="Open Sans" w:eastAsia="Calibri" w:hAnsi="Open Sans" w:cs="Open Sans"/>
              </w:rPr>
              <w:t>.</w:t>
            </w:r>
            <w:r w:rsidRPr="00EC7E34">
              <w:rPr>
                <w:rFonts w:ascii="Open Sans" w:eastAsia="Calibri" w:hAnsi="Open Sans" w:cs="Open Sans"/>
              </w:rPr>
              <w:t xml:space="preserve"> </w:t>
            </w:r>
          </w:p>
          <w:p w14:paraId="64E6417A" w14:textId="1EC74BBB" w:rsidR="58D3FBEF" w:rsidRPr="00EC7E34" w:rsidRDefault="58D3FBEF" w:rsidP="58D3FBEF">
            <w:pPr>
              <w:pStyle w:val="ListParagraph"/>
              <w:numPr>
                <w:ilvl w:val="0"/>
                <w:numId w:val="32"/>
              </w:numPr>
              <w:spacing w:after="0" w:line="240" w:lineRule="auto"/>
              <w:rPr>
                <w:rFonts w:ascii="Open Sans" w:eastAsia="Calibri" w:hAnsi="Open Sans" w:cs="Open Sans"/>
              </w:rPr>
            </w:pPr>
            <w:r w:rsidRPr="00EC7E34">
              <w:rPr>
                <w:rFonts w:ascii="Open Sans" w:eastAsia="Calibri" w:hAnsi="Open Sans" w:cs="Open Sans"/>
              </w:rPr>
              <w:t>Provide their suggestions to improve</w:t>
            </w:r>
            <w:r w:rsidR="00B72531" w:rsidRPr="00EC7E34">
              <w:rPr>
                <w:rFonts w:ascii="Open Sans" w:eastAsia="Calibri" w:hAnsi="Open Sans" w:cs="Open Sans"/>
              </w:rPr>
              <w:t>:</w:t>
            </w:r>
            <w:r w:rsidRPr="00EC7E34">
              <w:rPr>
                <w:rFonts w:ascii="Open Sans" w:eastAsia="Calibri" w:hAnsi="Open Sans" w:cs="Open Sans"/>
              </w:rPr>
              <w:t xml:space="preserve"> </w:t>
            </w:r>
          </w:p>
          <w:p w14:paraId="2D0C4422" w14:textId="77777777" w:rsidR="58D3FBEF" w:rsidRPr="00EC7E34" w:rsidRDefault="58D3FBEF" w:rsidP="58D3FBEF">
            <w:pPr>
              <w:pStyle w:val="ListParagraph"/>
              <w:numPr>
                <w:ilvl w:val="1"/>
                <w:numId w:val="32"/>
              </w:numPr>
              <w:spacing w:after="0" w:line="240" w:lineRule="auto"/>
              <w:rPr>
                <w:rFonts w:ascii="Open Sans" w:eastAsia="Calibri" w:hAnsi="Open Sans" w:cs="Open Sans"/>
              </w:rPr>
            </w:pPr>
            <w:r w:rsidRPr="00EC7E34">
              <w:rPr>
                <w:rFonts w:ascii="Open Sans" w:eastAsia="Calibri" w:hAnsi="Open Sans" w:cs="Open Sans"/>
              </w:rPr>
              <w:t xml:space="preserve">the support offering, </w:t>
            </w:r>
          </w:p>
          <w:p w14:paraId="6E88F067" w14:textId="77777777" w:rsidR="58D3FBEF" w:rsidRPr="00EC7E34" w:rsidRDefault="58D3FBEF" w:rsidP="58D3FBEF">
            <w:pPr>
              <w:pStyle w:val="ListParagraph"/>
              <w:numPr>
                <w:ilvl w:val="1"/>
                <w:numId w:val="32"/>
              </w:numPr>
              <w:spacing w:after="0" w:line="240" w:lineRule="auto"/>
              <w:rPr>
                <w:rFonts w:ascii="Open Sans" w:eastAsia="Calibri" w:hAnsi="Open Sans" w:cs="Open Sans"/>
              </w:rPr>
            </w:pPr>
            <w:r w:rsidRPr="00EC7E34">
              <w:rPr>
                <w:rFonts w:ascii="Open Sans" w:eastAsia="Calibri" w:hAnsi="Open Sans" w:cs="Open Sans"/>
              </w:rPr>
              <w:t>the customer experience,</w:t>
            </w:r>
          </w:p>
          <w:p w14:paraId="42394CD6" w14:textId="6F7786D8" w:rsidR="58D3FBEF" w:rsidRPr="00EC7E34" w:rsidRDefault="58D3FBEF" w:rsidP="58D3FBEF">
            <w:pPr>
              <w:spacing w:after="0"/>
              <w:ind w:left="540"/>
              <w:rPr>
                <w:rFonts w:ascii="Open Sans" w:eastAsia="Calibri" w:hAnsi="Open Sans" w:cs="Open Sans"/>
              </w:rPr>
            </w:pPr>
            <w:proofErr w:type="gramStart"/>
            <w:r w:rsidRPr="00EC7E34">
              <w:rPr>
                <w:rFonts w:ascii="Open Sans" w:eastAsia="Calibri" w:hAnsi="Open Sans" w:cs="Open Sans"/>
              </w:rPr>
              <w:t>so as to</w:t>
            </w:r>
            <w:proofErr w:type="gramEnd"/>
            <w:r w:rsidRPr="00EC7E34">
              <w:rPr>
                <w:rFonts w:ascii="Open Sans" w:eastAsia="Calibri" w:hAnsi="Open Sans" w:cs="Open Sans"/>
              </w:rPr>
              <w:t xml:space="preserve"> deliver better impacts and results, relevant to </w:t>
            </w:r>
            <w:r w:rsidR="0055581B">
              <w:rPr>
                <w:rFonts w:ascii="Open Sans" w:eastAsia="Calibri" w:hAnsi="Open Sans" w:cs="Open Sans"/>
              </w:rPr>
              <w:t>Lot 6</w:t>
            </w:r>
            <w:r w:rsidRPr="00EC7E34">
              <w:rPr>
                <w:rFonts w:ascii="Open Sans" w:eastAsia="Calibri" w:hAnsi="Open Sans" w:cs="Open Sans"/>
              </w:rPr>
              <w:t>.</w:t>
            </w:r>
          </w:p>
          <w:p w14:paraId="2830BCAC" w14:textId="77777777" w:rsidR="58D3FBEF" w:rsidRPr="00EC7E34" w:rsidRDefault="58D3FBEF" w:rsidP="58D3FBEF">
            <w:pPr>
              <w:spacing w:after="0"/>
              <w:rPr>
                <w:rFonts w:ascii="Open Sans" w:eastAsia="Calibri" w:hAnsi="Open Sans" w:cs="Open Sans"/>
              </w:rPr>
            </w:pPr>
          </w:p>
          <w:p w14:paraId="3E811DC4" w14:textId="4653BFB7" w:rsidR="58D3FBEF" w:rsidRPr="00EC7E34" w:rsidRDefault="58D3FBEF" w:rsidP="00B72531">
            <w:pPr>
              <w:spacing w:after="0"/>
              <w:rPr>
                <w:rFonts w:ascii="Open Sans" w:hAnsi="Open Sans" w:cs="Open Sans"/>
                <w:b/>
                <w:bCs/>
                <w:color w:val="FFFFFF" w:themeColor="background1"/>
              </w:rPr>
            </w:pPr>
            <w:r w:rsidRPr="00EC7E34">
              <w:rPr>
                <w:rFonts w:ascii="Open Sans" w:eastAsia="Calibri" w:hAnsi="Open Sans" w:cs="Open Sans"/>
              </w:rPr>
              <w:t xml:space="preserve">Tenderers may provide relevant and tailored graphs, infographics, worked examples etc to supplement their response. Maximum 6 pages (pages </w:t>
            </w:r>
            <w:proofErr w:type="gramStart"/>
            <w:r w:rsidRPr="00EC7E34">
              <w:rPr>
                <w:rFonts w:ascii="Open Sans" w:eastAsia="Calibri" w:hAnsi="Open Sans" w:cs="Open Sans"/>
              </w:rPr>
              <w:t>in excess of</w:t>
            </w:r>
            <w:proofErr w:type="gramEnd"/>
            <w:r w:rsidRPr="00EC7E34">
              <w:rPr>
                <w:rFonts w:ascii="Open Sans" w:eastAsia="Calibri" w:hAnsi="Open Sans" w:cs="Open Sans"/>
              </w:rPr>
              <w:t xml:space="preserve"> this is will not be evaluated)</w:t>
            </w:r>
            <w:r w:rsidR="00B72531" w:rsidRPr="00EC7E34">
              <w:rPr>
                <w:rFonts w:ascii="Open Sans" w:eastAsia="Calibri" w:hAnsi="Open Sans" w:cs="Open Sans"/>
              </w:rPr>
              <w:t>.</w:t>
            </w:r>
          </w:p>
        </w:tc>
      </w:tr>
      <w:tr w:rsidR="58D3FBEF" w:rsidRPr="00EC7E34" w14:paraId="02ABA34C" w14:textId="77777777" w:rsidTr="00B72531">
        <w:trPr>
          <w:trHeight w:val="9425"/>
        </w:trPr>
        <w:tc>
          <w:tcPr>
            <w:tcW w:w="9214" w:type="dxa"/>
            <w:tcBorders>
              <w:top w:val="single" w:sz="4" w:space="0" w:color="auto"/>
              <w:left w:val="single" w:sz="4" w:space="0" w:color="auto"/>
              <w:bottom w:val="single" w:sz="4" w:space="0" w:color="auto"/>
              <w:right w:val="single" w:sz="4" w:space="0" w:color="auto"/>
            </w:tcBorders>
          </w:tcPr>
          <w:p w14:paraId="2CDCA8B7" w14:textId="77777777" w:rsidR="58D3FBEF" w:rsidRPr="00EC7E34" w:rsidRDefault="58D3FBEF" w:rsidP="58D3FBEF">
            <w:pPr>
              <w:jc w:val="both"/>
              <w:rPr>
                <w:rFonts w:ascii="Open Sans" w:hAnsi="Open Sans" w:cs="Open Sans"/>
                <w:b/>
                <w:bCs/>
              </w:rPr>
            </w:pPr>
            <w:r w:rsidRPr="00EC7E34">
              <w:rPr>
                <w:rFonts w:ascii="Open Sans" w:hAnsi="Open Sans" w:cs="Open Sans"/>
                <w:b/>
                <w:bCs/>
              </w:rPr>
              <w:lastRenderedPageBreak/>
              <w:t>Response</w:t>
            </w:r>
          </w:p>
          <w:p w14:paraId="5800F050" w14:textId="6B0203FA" w:rsidR="58D3FBEF" w:rsidRPr="00EC7E34" w:rsidRDefault="58D3FBEF" w:rsidP="58D3FBEF">
            <w:pPr>
              <w:jc w:val="both"/>
              <w:rPr>
                <w:rFonts w:ascii="Open Sans" w:hAnsi="Open Sans" w:cs="Open Sans"/>
                <w:sz w:val="20"/>
                <w:szCs w:val="20"/>
              </w:rPr>
            </w:pPr>
          </w:p>
        </w:tc>
      </w:tr>
    </w:tbl>
    <w:p w14:paraId="22A137F0" w14:textId="0EE1F501" w:rsidR="002C720F" w:rsidRPr="00EC7E34" w:rsidRDefault="002C720F" w:rsidP="002C720F">
      <w:pPr>
        <w:rPr>
          <w:rFonts w:ascii="Open Sans" w:hAnsi="Open Sans" w:cs="Open Sans"/>
        </w:rPr>
      </w:pPr>
    </w:p>
    <w:p w14:paraId="1B9E8F8A" w14:textId="5CFD198A" w:rsidR="005F6AF1" w:rsidRPr="00EC7E34" w:rsidRDefault="525FDF55" w:rsidP="58D3FBEF">
      <w:pPr>
        <w:pStyle w:val="BodyTextIndent3"/>
        <w:numPr>
          <w:ilvl w:val="0"/>
          <w:numId w:val="8"/>
        </w:numPr>
        <w:spacing w:after="0"/>
        <w:jc w:val="both"/>
        <w:rPr>
          <w:rFonts w:ascii="Open Sans" w:hAnsi="Open Sans" w:cs="Open Sans"/>
          <w:b/>
          <w:bCs/>
          <w:sz w:val="22"/>
          <w:szCs w:val="22"/>
        </w:rPr>
      </w:pPr>
      <w:r w:rsidRPr="00EC7E34">
        <w:rPr>
          <w:rFonts w:ascii="Open Sans" w:hAnsi="Open Sans" w:cs="Open Sans"/>
          <w:b/>
          <w:bCs/>
          <w:sz w:val="22"/>
          <w:szCs w:val="22"/>
        </w:rPr>
        <w:t xml:space="preserve">Demonstrated understanding of the subject area and SEAI requirements </w:t>
      </w:r>
      <w:r w:rsidR="5BB9956F" w:rsidRPr="00EC7E34">
        <w:rPr>
          <w:rFonts w:ascii="Open Sans" w:hAnsi="Open Sans" w:cs="Open Sans"/>
          <w:b/>
          <w:bCs/>
          <w:sz w:val="22"/>
          <w:szCs w:val="22"/>
        </w:rPr>
        <w:t xml:space="preserve">For Lot </w:t>
      </w:r>
      <w:r w:rsidR="003C7B6B" w:rsidRPr="00EC7E34">
        <w:rPr>
          <w:rFonts w:ascii="Open Sans" w:hAnsi="Open Sans" w:cs="Open Sans"/>
          <w:b/>
          <w:bCs/>
          <w:sz w:val="22"/>
          <w:szCs w:val="22"/>
        </w:rPr>
        <w:t>6</w:t>
      </w:r>
      <w:r w:rsidR="537D612D" w:rsidRPr="00EC7E34">
        <w:rPr>
          <w:rFonts w:ascii="Open Sans" w:hAnsi="Open Sans" w:cs="Open Sans"/>
          <w:b/>
          <w:bCs/>
          <w:sz w:val="22"/>
          <w:szCs w:val="22"/>
        </w:rPr>
        <w:t xml:space="preserve"> </w:t>
      </w:r>
      <w:r w:rsidR="0D2F0C7B" w:rsidRPr="00EC7E34">
        <w:rPr>
          <w:rFonts w:ascii="Open Sans" w:hAnsi="Open Sans" w:cs="Open Sans"/>
          <w:b/>
          <w:bCs/>
          <w:sz w:val="22"/>
          <w:szCs w:val="22"/>
        </w:rPr>
        <w:t xml:space="preserve">Minimum marks </w:t>
      </w:r>
      <w:r w:rsidR="0D2F0C7B" w:rsidRPr="008C41AF">
        <w:rPr>
          <w:rFonts w:ascii="Open Sans" w:hAnsi="Open Sans" w:cs="Open Sans"/>
          <w:b/>
          <w:bCs/>
          <w:sz w:val="22"/>
          <w:szCs w:val="22"/>
        </w:rPr>
        <w:t xml:space="preserve">required </w:t>
      </w:r>
      <w:r w:rsidR="008C41AF" w:rsidRPr="008C41AF">
        <w:rPr>
          <w:rFonts w:ascii="Open Sans" w:hAnsi="Open Sans" w:cs="Open Sans"/>
          <w:b/>
          <w:bCs/>
          <w:sz w:val="22"/>
          <w:szCs w:val="22"/>
        </w:rPr>
        <w:t>96</w:t>
      </w:r>
      <w:r w:rsidR="0D2F0C7B" w:rsidRPr="008C41AF">
        <w:rPr>
          <w:rFonts w:ascii="Open Sans" w:hAnsi="Open Sans" w:cs="Open Sans"/>
          <w:b/>
          <w:bCs/>
          <w:sz w:val="22"/>
          <w:szCs w:val="22"/>
        </w:rPr>
        <w:t>, Maximum marks available 1</w:t>
      </w:r>
      <w:r w:rsidR="008C41AF" w:rsidRPr="008C41AF">
        <w:rPr>
          <w:rFonts w:ascii="Open Sans" w:hAnsi="Open Sans" w:cs="Open Sans"/>
          <w:b/>
          <w:bCs/>
          <w:sz w:val="22"/>
          <w:szCs w:val="22"/>
        </w:rPr>
        <w:t>60</w:t>
      </w:r>
      <w:r w:rsidR="0D2F0C7B" w:rsidRPr="00EC7E34">
        <w:rPr>
          <w:rFonts w:ascii="Open Sans" w:hAnsi="Open Sans" w:cs="Open Sans"/>
          <w:b/>
          <w:bCs/>
          <w:sz w:val="22"/>
          <w:szCs w:val="22"/>
        </w:rPr>
        <w:t>).</w:t>
      </w:r>
    </w:p>
    <w:p w14:paraId="0D27D0F6" w14:textId="3EE26576" w:rsidR="005F6AF1" w:rsidRPr="00EC7E34" w:rsidRDefault="005F6AF1" w:rsidP="09BE5170">
      <w:pPr>
        <w:pStyle w:val="BodyTextIndent3"/>
        <w:spacing w:after="0"/>
        <w:ind w:left="0"/>
        <w:jc w:val="both"/>
        <w:rPr>
          <w:rFonts w:ascii="Open Sans" w:hAnsi="Open Sans" w:cs="Open Sans"/>
          <w:b/>
          <w:bCs/>
          <w:i/>
          <w:iCs/>
          <w:sz w:val="22"/>
          <w:szCs w:val="22"/>
        </w:rPr>
      </w:pPr>
    </w:p>
    <w:p w14:paraId="0EEF7698" w14:textId="7A06EF9C" w:rsidR="005F6AF1" w:rsidRPr="00EC7E34" w:rsidRDefault="005F6AF1" w:rsidP="005F6AF1">
      <w:pPr>
        <w:pStyle w:val="BodyTextIndent3"/>
        <w:spacing w:after="0"/>
        <w:jc w:val="both"/>
        <w:rPr>
          <w:rFonts w:cstheme="minorHAnsi"/>
          <w:b/>
          <w:bCs/>
          <w:i/>
          <w:iCs/>
          <w:color w:val="FFFFFF" w:themeColor="background1"/>
          <w:sz w:val="24"/>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5F6AF1" w:rsidRPr="00AA7134" w14:paraId="54C1B955" w14:textId="77777777" w:rsidTr="00B72531">
        <w:trPr>
          <w:cantSplit/>
          <w:trHeight w:val="415"/>
        </w:trPr>
        <w:tc>
          <w:tcPr>
            <w:tcW w:w="9214" w:type="dxa"/>
            <w:tcBorders>
              <w:top w:val="single" w:sz="4" w:space="0" w:color="auto"/>
              <w:left w:val="single" w:sz="4" w:space="0" w:color="auto"/>
              <w:bottom w:val="single" w:sz="4" w:space="0" w:color="auto"/>
              <w:right w:val="single" w:sz="4" w:space="0" w:color="auto"/>
            </w:tcBorders>
          </w:tcPr>
          <w:p w14:paraId="62CED0B6" w14:textId="102C08B0" w:rsidR="005F6AF1" w:rsidRPr="00EC7E34" w:rsidRDefault="28E89BE1" w:rsidP="00B72531">
            <w:pPr>
              <w:tabs>
                <w:tab w:val="num" w:pos="908"/>
              </w:tabs>
              <w:spacing w:after="0"/>
              <w:jc w:val="both"/>
              <w:rPr>
                <w:rFonts w:ascii="Open Sans" w:eastAsia="Calibri" w:hAnsi="Open Sans" w:cs="Open Sans"/>
                <w:color w:val="000000" w:themeColor="text1"/>
              </w:rPr>
            </w:pPr>
            <w:r w:rsidRPr="00EC7E34">
              <w:rPr>
                <w:rFonts w:ascii="Open Sans" w:eastAsia="Calibri" w:hAnsi="Open Sans" w:cs="Open Sans"/>
                <w:color w:val="000000" w:themeColor="text1"/>
              </w:rPr>
              <w:lastRenderedPageBreak/>
              <w:t xml:space="preserve">Lot </w:t>
            </w:r>
            <w:r w:rsidR="003C7B6B" w:rsidRPr="00EC7E34">
              <w:rPr>
                <w:rFonts w:ascii="Open Sans" w:eastAsia="Calibri" w:hAnsi="Open Sans" w:cs="Open Sans"/>
                <w:color w:val="000000" w:themeColor="text1"/>
              </w:rPr>
              <w:t>6</w:t>
            </w:r>
            <w:r w:rsidRPr="00EC7E34">
              <w:rPr>
                <w:rFonts w:ascii="Open Sans" w:eastAsia="Calibri" w:hAnsi="Open Sans" w:cs="Open Sans"/>
                <w:color w:val="000000" w:themeColor="text1"/>
              </w:rPr>
              <w:t xml:space="preserve"> tenderers should,</w:t>
            </w:r>
          </w:p>
          <w:p w14:paraId="02AB8335" w14:textId="77777777" w:rsidR="004A5ADD" w:rsidRPr="0038247C" w:rsidRDefault="004A5ADD" w:rsidP="004A5ADD">
            <w:pPr>
              <w:pStyle w:val="ListParagraph"/>
              <w:numPr>
                <w:ilvl w:val="0"/>
                <w:numId w:val="1"/>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demonstrate their understanding of the objectives of the Lot requirements, specifically, how the lot requirements support or address:</w:t>
            </w:r>
          </w:p>
          <w:p w14:paraId="08D52E3F" w14:textId="77777777" w:rsidR="004A5ADD" w:rsidRPr="0038247C" w:rsidRDefault="004A5ADD" w:rsidP="004A5ADD">
            <w:pPr>
              <w:pStyle w:val="ListParagraph"/>
              <w:numPr>
                <w:ilvl w:val="1"/>
                <w:numId w:val="1"/>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Public Body needs or challenges.</w:t>
            </w:r>
          </w:p>
          <w:p w14:paraId="755BDDE2" w14:textId="77777777" w:rsidR="004A5ADD" w:rsidRPr="0038247C" w:rsidRDefault="004A5ADD" w:rsidP="004A5ADD">
            <w:pPr>
              <w:pStyle w:val="ListParagraph"/>
              <w:numPr>
                <w:ilvl w:val="1"/>
                <w:numId w:val="1"/>
              </w:numPr>
              <w:tabs>
                <w:tab w:val="left" w:pos="0"/>
                <w:tab w:val="left" w:pos="720"/>
              </w:tabs>
              <w:spacing w:after="0" w:line="276" w:lineRule="auto"/>
              <w:jc w:val="both"/>
              <w:rPr>
                <w:rFonts w:ascii="Open Sans" w:eastAsia="Open Sans" w:hAnsi="Open Sans" w:cs="Open Sans"/>
                <w:szCs w:val="20"/>
              </w:rPr>
            </w:pPr>
            <w:r w:rsidRPr="0038247C">
              <w:rPr>
                <w:rFonts w:ascii="Open Sans" w:eastAsia="Open Sans" w:hAnsi="Open Sans" w:cs="Open Sans"/>
                <w:szCs w:val="20"/>
              </w:rPr>
              <w:t>Public body targets, objectives and policy/legal requirements.</w:t>
            </w:r>
          </w:p>
          <w:p w14:paraId="605C245F" w14:textId="77777777" w:rsidR="004A5ADD" w:rsidRPr="007855D7" w:rsidRDefault="004A5ADD" w:rsidP="004A5ADD">
            <w:pPr>
              <w:pStyle w:val="ListParagraph"/>
              <w:numPr>
                <w:ilvl w:val="0"/>
                <w:numId w:val="1"/>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demonstrate their understanding of the objectives of the Lot requirements, specifically, how the lot requirements align with:</w:t>
            </w:r>
          </w:p>
          <w:p w14:paraId="49EC3630" w14:textId="77777777" w:rsidR="004A5ADD" w:rsidRPr="007855D7" w:rsidRDefault="004A5ADD" w:rsidP="004A5ADD">
            <w:pPr>
              <w:pStyle w:val="ListParagraph"/>
              <w:numPr>
                <w:ilvl w:val="1"/>
                <w:numId w:val="1"/>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SEAI’s long term strategic goals.</w:t>
            </w:r>
          </w:p>
          <w:p w14:paraId="05E7BBF0" w14:textId="77777777" w:rsidR="004A5ADD" w:rsidRPr="007855D7" w:rsidRDefault="004A5ADD" w:rsidP="004A5ADD">
            <w:pPr>
              <w:pStyle w:val="ListParagraph"/>
              <w:numPr>
                <w:ilvl w:val="1"/>
                <w:numId w:val="1"/>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Other SEAI supports (outline how the lot requirements align with other SEAI supports to provide a holistic service to public bodies).</w:t>
            </w:r>
          </w:p>
          <w:p w14:paraId="1AB4766C" w14:textId="26219A44" w:rsidR="005F6AF1" w:rsidRPr="00EC7E34" w:rsidRDefault="004A5ADD" w:rsidP="004A5ADD">
            <w:pPr>
              <w:pStyle w:val="ListParagraph"/>
              <w:numPr>
                <w:ilvl w:val="0"/>
                <w:numId w:val="1"/>
              </w:numPr>
              <w:spacing w:before="60" w:after="60"/>
              <w:jc w:val="both"/>
              <w:rPr>
                <w:rFonts w:ascii="Open Sans" w:eastAsia="Calibri" w:hAnsi="Open Sans" w:cs="Open Sans"/>
                <w:color w:val="000000" w:themeColor="text1"/>
              </w:rPr>
            </w:pPr>
            <w:r w:rsidRPr="007855D7">
              <w:rPr>
                <w:rFonts w:ascii="Open Sans" w:eastAsia="Open Sans" w:hAnsi="Open Sans" w:cs="Open Sans"/>
                <w:szCs w:val="20"/>
              </w:rPr>
              <w:t xml:space="preserve">demonstrate their understanding of their role and objectives as a successful and high performing expert/ advisor, if appointed </w:t>
            </w:r>
            <w:r w:rsidR="28E89BE1" w:rsidRPr="00EC7E34">
              <w:rPr>
                <w:rFonts w:ascii="Open Sans" w:eastAsia="Calibri" w:hAnsi="Open Sans" w:cs="Open Sans"/>
                <w:color w:val="000000" w:themeColor="text1"/>
              </w:rPr>
              <w:t xml:space="preserve">under </w:t>
            </w:r>
            <w:r w:rsidR="0055581B">
              <w:rPr>
                <w:rFonts w:ascii="Open Sans" w:eastAsia="Calibri" w:hAnsi="Open Sans" w:cs="Open Sans"/>
                <w:color w:val="000000" w:themeColor="text1"/>
              </w:rPr>
              <w:t>Lot 6.</w:t>
            </w:r>
            <w:r w:rsidR="28E89BE1" w:rsidRPr="00EC7E34">
              <w:rPr>
                <w:rFonts w:ascii="Open Sans" w:eastAsia="Calibri" w:hAnsi="Open Sans" w:cs="Open Sans"/>
                <w:color w:val="000000" w:themeColor="text1"/>
              </w:rPr>
              <w:t xml:space="preserve"> </w:t>
            </w:r>
          </w:p>
          <w:p w14:paraId="22D549B8" w14:textId="117CE221" w:rsidR="005F6AF1" w:rsidRPr="00EC7E34" w:rsidRDefault="005F6AF1" w:rsidP="00B72531">
            <w:pPr>
              <w:tabs>
                <w:tab w:val="num" w:pos="908"/>
              </w:tabs>
              <w:spacing w:after="0"/>
              <w:ind w:left="1440"/>
              <w:jc w:val="both"/>
              <w:rPr>
                <w:rFonts w:ascii="Open Sans" w:eastAsia="Calibri" w:hAnsi="Open Sans" w:cs="Open Sans"/>
                <w:color w:val="000000" w:themeColor="text1"/>
              </w:rPr>
            </w:pPr>
          </w:p>
          <w:p w14:paraId="1A1FE5DB" w14:textId="22624EA2" w:rsidR="005F6AF1" w:rsidRPr="00E80A5D" w:rsidRDefault="28E89BE1" w:rsidP="00E80A5D">
            <w:pPr>
              <w:tabs>
                <w:tab w:val="num" w:pos="908"/>
              </w:tabs>
              <w:spacing w:after="0"/>
              <w:jc w:val="both"/>
              <w:rPr>
                <w:rFonts w:ascii="Open Sans" w:eastAsia="Calibri" w:hAnsi="Open Sans" w:cs="Open Sans"/>
                <w:color w:val="000000" w:themeColor="text1"/>
              </w:rPr>
            </w:pPr>
            <w:r w:rsidRPr="00EC7E34">
              <w:rPr>
                <w:rFonts w:ascii="Open Sans" w:eastAsia="Calibri" w:hAnsi="Open Sans" w:cs="Open Sans"/>
                <w:color w:val="000000" w:themeColor="text1"/>
              </w:rPr>
              <w:t xml:space="preserve">Tenderers may provide relevant and tailored graphs, infographics, worked examples etc to supplement their response. Maximum 6 pages (pages </w:t>
            </w:r>
            <w:proofErr w:type="gramStart"/>
            <w:r w:rsidRPr="00EC7E34">
              <w:rPr>
                <w:rFonts w:ascii="Open Sans" w:eastAsia="Calibri" w:hAnsi="Open Sans" w:cs="Open Sans"/>
                <w:color w:val="000000" w:themeColor="text1"/>
              </w:rPr>
              <w:t>in excess of</w:t>
            </w:r>
            <w:proofErr w:type="gramEnd"/>
            <w:r w:rsidRPr="00EC7E34">
              <w:rPr>
                <w:rFonts w:ascii="Open Sans" w:eastAsia="Calibri" w:hAnsi="Open Sans" w:cs="Open Sans"/>
                <w:color w:val="000000" w:themeColor="text1"/>
              </w:rPr>
              <w:t xml:space="preserve"> this is will not be evaluated).</w:t>
            </w:r>
          </w:p>
        </w:tc>
      </w:tr>
      <w:tr w:rsidR="005F6AF1" w:rsidRPr="00AA7134" w14:paraId="57225221" w14:textId="77777777" w:rsidTr="00B72531">
        <w:trPr>
          <w:cantSplit/>
          <w:trHeight w:val="6014"/>
        </w:trPr>
        <w:tc>
          <w:tcPr>
            <w:tcW w:w="9214" w:type="dxa"/>
            <w:tcBorders>
              <w:top w:val="single" w:sz="4" w:space="0" w:color="auto"/>
              <w:left w:val="single" w:sz="4" w:space="0" w:color="auto"/>
              <w:bottom w:val="single" w:sz="4" w:space="0" w:color="auto"/>
              <w:right w:val="single" w:sz="4" w:space="0" w:color="auto"/>
            </w:tcBorders>
          </w:tcPr>
          <w:p w14:paraId="7F0F2098" w14:textId="148C6D58" w:rsidR="005F6AF1" w:rsidRPr="00AA7134" w:rsidRDefault="002C720F" w:rsidP="00620D08">
            <w:pPr>
              <w:jc w:val="both"/>
              <w:rPr>
                <w:rFonts w:ascii="Open Sans" w:hAnsi="Open Sans" w:cs="Open Sans"/>
                <w:b/>
              </w:rPr>
            </w:pPr>
            <w:r w:rsidRPr="00AA7134">
              <w:rPr>
                <w:rFonts w:ascii="Open Sans" w:hAnsi="Open Sans" w:cs="Open Sans"/>
                <w:b/>
              </w:rPr>
              <w:t>Response</w:t>
            </w:r>
          </w:p>
          <w:p w14:paraId="26EFC341" w14:textId="71B06383" w:rsidR="002C720F" w:rsidRPr="00AA7134" w:rsidRDefault="002C720F" w:rsidP="00620D08">
            <w:pPr>
              <w:jc w:val="both"/>
              <w:rPr>
                <w:rFonts w:ascii="Open Sans" w:hAnsi="Open Sans" w:cs="Open Sans"/>
                <w:bCs/>
              </w:rPr>
            </w:pPr>
          </w:p>
        </w:tc>
      </w:tr>
    </w:tbl>
    <w:p w14:paraId="5E73C1E4" w14:textId="003773E1" w:rsidR="00DE7F8B" w:rsidRDefault="00DE7F8B" w:rsidP="58D3FBEF">
      <w:pPr>
        <w:pStyle w:val="BodyTextIndent3"/>
        <w:spacing w:after="0"/>
        <w:jc w:val="both"/>
        <w:rPr>
          <w:b/>
          <w:bCs/>
          <w:i/>
          <w:iCs/>
          <w:sz w:val="22"/>
          <w:szCs w:val="22"/>
        </w:rPr>
      </w:pPr>
    </w:p>
    <w:p w14:paraId="7F1A19B6" w14:textId="5553C4A6" w:rsidR="008C41AF" w:rsidRPr="00EC7E34" w:rsidRDefault="004A5ADD" w:rsidP="008C41AF">
      <w:pPr>
        <w:pStyle w:val="BodyTextIndent3"/>
        <w:numPr>
          <w:ilvl w:val="0"/>
          <w:numId w:val="8"/>
        </w:numPr>
        <w:spacing w:after="0"/>
        <w:jc w:val="both"/>
        <w:rPr>
          <w:rFonts w:ascii="Open Sans" w:hAnsi="Open Sans" w:cs="Open Sans"/>
          <w:b/>
          <w:bCs/>
          <w:sz w:val="22"/>
          <w:szCs w:val="22"/>
        </w:rPr>
      </w:pPr>
      <w:r>
        <w:rPr>
          <w:rFonts w:ascii="Open Sans" w:hAnsi="Open Sans" w:cs="Open Sans"/>
          <w:b/>
          <w:bCs/>
          <w:sz w:val="22"/>
          <w:szCs w:val="22"/>
        </w:rPr>
        <w:t>Green Procurement</w:t>
      </w:r>
      <w:r w:rsidR="008C41AF" w:rsidRPr="00EC7E34">
        <w:rPr>
          <w:rFonts w:ascii="Open Sans" w:hAnsi="Open Sans" w:cs="Open Sans"/>
          <w:b/>
          <w:bCs/>
          <w:sz w:val="22"/>
          <w:szCs w:val="22"/>
        </w:rPr>
        <w:t xml:space="preserve"> </w:t>
      </w:r>
      <w:r>
        <w:rPr>
          <w:rFonts w:ascii="Open Sans" w:hAnsi="Open Sans" w:cs="Open Sans"/>
          <w:b/>
          <w:bCs/>
          <w:sz w:val="22"/>
          <w:szCs w:val="22"/>
        </w:rPr>
        <w:t>(</w:t>
      </w:r>
      <w:r w:rsidR="008C41AF" w:rsidRPr="00EC7E34">
        <w:rPr>
          <w:rFonts w:ascii="Open Sans" w:hAnsi="Open Sans" w:cs="Open Sans"/>
          <w:b/>
          <w:bCs/>
          <w:sz w:val="22"/>
          <w:szCs w:val="22"/>
        </w:rPr>
        <w:t>Maximum marks available</w:t>
      </w:r>
      <w:r w:rsidR="008C41AF" w:rsidRPr="004A5ADD">
        <w:rPr>
          <w:rFonts w:ascii="Open Sans" w:hAnsi="Open Sans" w:cs="Open Sans"/>
          <w:b/>
          <w:bCs/>
          <w:sz w:val="22"/>
          <w:szCs w:val="22"/>
        </w:rPr>
        <w:t xml:space="preserve"> </w:t>
      </w:r>
      <w:r w:rsidRPr="004A5ADD">
        <w:rPr>
          <w:rFonts w:ascii="Open Sans" w:hAnsi="Open Sans" w:cs="Open Sans"/>
          <w:b/>
          <w:bCs/>
          <w:sz w:val="22"/>
          <w:szCs w:val="22"/>
        </w:rPr>
        <w:t>50</w:t>
      </w:r>
      <w:r w:rsidR="008C41AF" w:rsidRPr="00EC7E34">
        <w:rPr>
          <w:rFonts w:ascii="Open Sans" w:hAnsi="Open Sans" w:cs="Open Sans"/>
          <w:b/>
          <w:bCs/>
          <w:sz w:val="22"/>
          <w:szCs w:val="22"/>
        </w:rPr>
        <w:t>).</w:t>
      </w:r>
    </w:p>
    <w:p w14:paraId="27595CAC" w14:textId="77777777" w:rsidR="008C41AF" w:rsidRPr="00EC7E34" w:rsidRDefault="008C41AF" w:rsidP="008C41AF">
      <w:pPr>
        <w:pStyle w:val="BodyTextIndent3"/>
        <w:spacing w:after="0"/>
        <w:ind w:left="0"/>
        <w:jc w:val="both"/>
        <w:rPr>
          <w:rFonts w:ascii="Open Sans" w:hAnsi="Open Sans" w:cs="Open Sans"/>
          <w:b/>
          <w:bCs/>
          <w:i/>
          <w:iCs/>
          <w:sz w:val="22"/>
          <w:szCs w:val="22"/>
        </w:rPr>
      </w:pPr>
    </w:p>
    <w:p w14:paraId="2A44E836" w14:textId="77777777" w:rsidR="008C41AF" w:rsidRPr="00EC7E34" w:rsidRDefault="008C41AF" w:rsidP="008C41AF">
      <w:pPr>
        <w:pStyle w:val="BodyTextIndent3"/>
        <w:spacing w:after="0"/>
        <w:jc w:val="both"/>
        <w:rPr>
          <w:rFonts w:cstheme="minorHAnsi"/>
          <w:b/>
          <w:bCs/>
          <w:i/>
          <w:iCs/>
          <w:color w:val="FFFFFF" w:themeColor="background1"/>
          <w:sz w:val="24"/>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8C41AF" w:rsidRPr="00AA7134" w14:paraId="789FFC7B" w14:textId="77777777" w:rsidTr="001159EF">
        <w:trPr>
          <w:cantSplit/>
          <w:trHeight w:val="415"/>
        </w:trPr>
        <w:tc>
          <w:tcPr>
            <w:tcW w:w="9214" w:type="dxa"/>
            <w:tcBorders>
              <w:top w:val="single" w:sz="4" w:space="0" w:color="auto"/>
              <w:left w:val="single" w:sz="4" w:space="0" w:color="auto"/>
              <w:bottom w:val="single" w:sz="4" w:space="0" w:color="auto"/>
              <w:right w:val="single" w:sz="4" w:space="0" w:color="auto"/>
            </w:tcBorders>
          </w:tcPr>
          <w:p w14:paraId="7A1C34E9" w14:textId="77777777" w:rsidR="00AA4E64" w:rsidRPr="007855D7" w:rsidRDefault="00AA4E64" w:rsidP="00AA4E64">
            <w:pPr>
              <w:pStyle w:val="BodyTextIndent"/>
              <w:jc w:val="both"/>
              <w:rPr>
                <w:rFonts w:ascii="Open Sans" w:eastAsia="Open Sans" w:hAnsi="Open Sans" w:cs="Open Sans"/>
                <w:bCs/>
                <w:color w:val="000000" w:themeColor="text1"/>
                <w:szCs w:val="20"/>
                <w:lang w:val="en-GB"/>
              </w:rPr>
            </w:pPr>
            <w:r>
              <w:rPr>
                <w:rFonts w:ascii="Open Sans" w:eastAsia="Open Sans" w:hAnsi="Open Sans" w:cs="Open Sans"/>
                <w:bCs/>
                <w:color w:val="000000" w:themeColor="text1"/>
                <w:szCs w:val="20"/>
                <w:lang w:val="en-GB"/>
              </w:rPr>
              <w:lastRenderedPageBreak/>
              <w:t>For each Lot tenderers should,</w:t>
            </w:r>
          </w:p>
          <w:p w14:paraId="2726DA2A" w14:textId="77777777" w:rsidR="00AA4E64" w:rsidRPr="007855D7" w:rsidRDefault="00AA4E64" w:rsidP="00AA4E64">
            <w:pPr>
              <w:pStyle w:val="ListParagraph"/>
              <w:numPr>
                <w:ilvl w:val="0"/>
                <w:numId w:val="35"/>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 xml:space="preserve">Demonstrate your approach to green public procurement, detailing how environmental considerations are systematically incorporated into your service management and operational methodologies as related to this </w:t>
            </w:r>
            <w:proofErr w:type="gramStart"/>
            <w:r w:rsidRPr="007855D7">
              <w:rPr>
                <w:rFonts w:ascii="Open Sans" w:eastAsia="Open Sans" w:hAnsi="Open Sans" w:cs="Open Sans"/>
                <w:szCs w:val="20"/>
              </w:rPr>
              <w:t>competition;</w:t>
            </w:r>
            <w:proofErr w:type="gramEnd"/>
          </w:p>
          <w:p w14:paraId="188C3921" w14:textId="77777777" w:rsidR="00AA4E64" w:rsidRPr="007855D7" w:rsidRDefault="00AA4E64" w:rsidP="00AA4E64">
            <w:pPr>
              <w:pStyle w:val="ListParagraph"/>
              <w:numPr>
                <w:ilvl w:val="0"/>
                <w:numId w:val="35"/>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 xml:space="preserve">Provide details how they will minimise adverse environmental impacts in the delivery of the provision of these services as related to this </w:t>
            </w:r>
            <w:proofErr w:type="gramStart"/>
            <w:r w:rsidRPr="007855D7">
              <w:rPr>
                <w:rFonts w:ascii="Open Sans" w:eastAsia="Open Sans" w:hAnsi="Open Sans" w:cs="Open Sans"/>
                <w:szCs w:val="20"/>
              </w:rPr>
              <w:t>competition;</w:t>
            </w:r>
            <w:proofErr w:type="gramEnd"/>
          </w:p>
          <w:p w14:paraId="56785F7C" w14:textId="77777777" w:rsidR="00AA4E64" w:rsidRDefault="00AA4E64" w:rsidP="00AA4E64">
            <w:pPr>
              <w:pStyle w:val="ListParagraph"/>
              <w:numPr>
                <w:ilvl w:val="0"/>
                <w:numId w:val="35"/>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Provide details of sustainable practices employed by the tenderer as related to this competition.</w:t>
            </w:r>
          </w:p>
          <w:p w14:paraId="6449A731" w14:textId="7A969926" w:rsidR="008C41AF" w:rsidRPr="00AA4E64" w:rsidRDefault="00AA4E64" w:rsidP="00AA4E64">
            <w:pPr>
              <w:tabs>
                <w:tab w:val="left" w:pos="0"/>
                <w:tab w:val="left" w:pos="720"/>
              </w:tabs>
              <w:spacing w:line="276" w:lineRule="auto"/>
              <w:jc w:val="both"/>
              <w:rPr>
                <w:rFonts w:ascii="Open Sans" w:eastAsia="Open Sans" w:hAnsi="Open Sans" w:cs="Open Sans"/>
                <w:szCs w:val="20"/>
              </w:rPr>
            </w:pPr>
            <w:r w:rsidRPr="007855D7">
              <w:rPr>
                <w:rFonts w:ascii="Open Sans" w:eastAsia="Calibri" w:hAnsi="Open Sans" w:cs="Open Sans"/>
                <w:b/>
                <w:bCs/>
                <w:color w:val="000000" w:themeColor="text1"/>
                <w:szCs w:val="20"/>
              </w:rPr>
              <w:t xml:space="preserve">Maximum </w:t>
            </w:r>
            <w:r>
              <w:rPr>
                <w:rFonts w:ascii="Open Sans" w:eastAsia="Calibri" w:hAnsi="Open Sans" w:cs="Open Sans"/>
                <w:b/>
                <w:bCs/>
                <w:color w:val="000000" w:themeColor="text1"/>
                <w:szCs w:val="20"/>
              </w:rPr>
              <w:t>3</w:t>
            </w:r>
            <w:r w:rsidRPr="007855D7">
              <w:rPr>
                <w:rFonts w:ascii="Open Sans" w:eastAsia="Calibri" w:hAnsi="Open Sans" w:cs="Open Sans"/>
                <w:b/>
                <w:bCs/>
                <w:color w:val="000000" w:themeColor="text1"/>
                <w:szCs w:val="20"/>
              </w:rPr>
              <w:t xml:space="preserve"> pages</w:t>
            </w:r>
            <w:r w:rsidRPr="004C0D33">
              <w:rPr>
                <w:rFonts w:ascii="Open Sans" w:eastAsia="Calibri" w:hAnsi="Open Sans" w:cs="Open Sans"/>
                <w:color w:val="000000" w:themeColor="text1"/>
                <w:szCs w:val="20"/>
              </w:rPr>
              <w:t xml:space="preserve"> (pages </w:t>
            </w:r>
            <w:proofErr w:type="gramStart"/>
            <w:r w:rsidRPr="004C0D33">
              <w:rPr>
                <w:rFonts w:ascii="Open Sans" w:eastAsia="Calibri" w:hAnsi="Open Sans" w:cs="Open Sans"/>
                <w:color w:val="000000" w:themeColor="text1"/>
                <w:szCs w:val="20"/>
              </w:rPr>
              <w:t>in excess of</w:t>
            </w:r>
            <w:proofErr w:type="gramEnd"/>
            <w:r w:rsidRPr="004C0D33">
              <w:rPr>
                <w:rFonts w:ascii="Open Sans" w:eastAsia="Calibri" w:hAnsi="Open Sans" w:cs="Open Sans"/>
                <w:color w:val="000000" w:themeColor="text1"/>
                <w:szCs w:val="20"/>
              </w:rPr>
              <w:t xml:space="preserve"> this </w:t>
            </w:r>
            <w:r>
              <w:rPr>
                <w:rFonts w:ascii="Open Sans" w:eastAsia="Calibri" w:hAnsi="Open Sans" w:cs="Open Sans"/>
                <w:color w:val="000000" w:themeColor="text1"/>
                <w:szCs w:val="20"/>
              </w:rPr>
              <w:t>will</w:t>
            </w:r>
            <w:r w:rsidRPr="004C0D33">
              <w:rPr>
                <w:rFonts w:ascii="Open Sans" w:eastAsia="Calibri" w:hAnsi="Open Sans" w:cs="Open Sans"/>
                <w:color w:val="000000" w:themeColor="text1"/>
                <w:szCs w:val="20"/>
              </w:rPr>
              <w:t xml:space="preserve"> not be evaluated).</w:t>
            </w:r>
          </w:p>
        </w:tc>
      </w:tr>
      <w:tr w:rsidR="008C41AF" w:rsidRPr="00AA7134" w14:paraId="1A8CB0DA" w14:textId="77777777" w:rsidTr="001159EF">
        <w:trPr>
          <w:cantSplit/>
          <w:trHeight w:val="6014"/>
        </w:trPr>
        <w:tc>
          <w:tcPr>
            <w:tcW w:w="9214" w:type="dxa"/>
            <w:tcBorders>
              <w:top w:val="single" w:sz="4" w:space="0" w:color="auto"/>
              <w:left w:val="single" w:sz="4" w:space="0" w:color="auto"/>
              <w:bottom w:val="single" w:sz="4" w:space="0" w:color="auto"/>
              <w:right w:val="single" w:sz="4" w:space="0" w:color="auto"/>
            </w:tcBorders>
          </w:tcPr>
          <w:p w14:paraId="2CA5FA4A" w14:textId="77777777" w:rsidR="008C41AF" w:rsidRPr="00AA7134" w:rsidRDefault="008C41AF" w:rsidP="001159EF">
            <w:pPr>
              <w:jc w:val="both"/>
              <w:rPr>
                <w:rFonts w:ascii="Open Sans" w:hAnsi="Open Sans" w:cs="Open Sans"/>
                <w:b/>
              </w:rPr>
            </w:pPr>
            <w:r w:rsidRPr="00AA7134">
              <w:rPr>
                <w:rFonts w:ascii="Open Sans" w:hAnsi="Open Sans" w:cs="Open Sans"/>
                <w:b/>
              </w:rPr>
              <w:t>Response</w:t>
            </w:r>
          </w:p>
          <w:p w14:paraId="767FA93E" w14:textId="77777777" w:rsidR="008C41AF" w:rsidRPr="00AA7134" w:rsidRDefault="008C41AF" w:rsidP="001159EF">
            <w:pPr>
              <w:jc w:val="both"/>
              <w:rPr>
                <w:rFonts w:ascii="Open Sans" w:hAnsi="Open Sans" w:cs="Open Sans"/>
                <w:bCs/>
              </w:rPr>
            </w:pPr>
          </w:p>
        </w:tc>
      </w:tr>
    </w:tbl>
    <w:p w14:paraId="156E750F" w14:textId="77777777" w:rsidR="00DE7F8B" w:rsidRPr="00B55DFB" w:rsidRDefault="00DE7F8B" w:rsidP="005F6AF1">
      <w:pPr>
        <w:pStyle w:val="BodyTextIndent3"/>
        <w:spacing w:after="0"/>
        <w:ind w:left="720"/>
        <w:jc w:val="both"/>
        <w:rPr>
          <w:rFonts w:ascii="Open Sans" w:hAnsi="Open Sans" w:cs="Open Sans"/>
          <w:b/>
          <w:bCs/>
          <w:i/>
          <w:iCs/>
          <w:sz w:val="20"/>
          <w:szCs w:val="20"/>
        </w:rPr>
      </w:pPr>
    </w:p>
    <w:p w14:paraId="4B2A39E9" w14:textId="2295BA89" w:rsidR="005F6AF1" w:rsidRPr="00B55DFB" w:rsidRDefault="537D612D" w:rsidP="58D3FBEF">
      <w:pPr>
        <w:pStyle w:val="BodyTextIndent3"/>
        <w:numPr>
          <w:ilvl w:val="0"/>
          <w:numId w:val="8"/>
        </w:numPr>
        <w:spacing w:after="0"/>
        <w:jc w:val="both"/>
        <w:rPr>
          <w:rFonts w:ascii="Open Sans" w:hAnsi="Open Sans" w:cs="Open Sans"/>
          <w:b/>
          <w:bCs/>
          <w:i/>
          <w:iCs/>
          <w:sz w:val="22"/>
          <w:szCs w:val="22"/>
        </w:rPr>
      </w:pPr>
      <w:r w:rsidRPr="00B55DFB">
        <w:rPr>
          <w:rFonts w:ascii="Open Sans" w:hAnsi="Open Sans" w:cs="Open Sans"/>
          <w:b/>
          <w:bCs/>
          <w:sz w:val="22"/>
          <w:szCs w:val="22"/>
        </w:rPr>
        <w:t>Cost of Service</w:t>
      </w:r>
      <w:r w:rsidR="7A95D333" w:rsidRPr="00B55DFB">
        <w:rPr>
          <w:rFonts w:ascii="Open Sans" w:hAnsi="Open Sans" w:cs="Open Sans"/>
          <w:b/>
          <w:bCs/>
          <w:sz w:val="22"/>
          <w:szCs w:val="22"/>
        </w:rPr>
        <w:t xml:space="preserve"> </w:t>
      </w:r>
      <w:r w:rsidR="00E80A5D" w:rsidRPr="00B55DFB">
        <w:rPr>
          <w:rFonts w:ascii="Open Sans" w:hAnsi="Open Sans" w:cs="Open Sans"/>
          <w:b/>
          <w:bCs/>
          <w:sz w:val="22"/>
          <w:szCs w:val="22"/>
        </w:rPr>
        <w:t>for</w:t>
      </w:r>
      <w:r w:rsidR="7A95D333" w:rsidRPr="00B55DFB">
        <w:rPr>
          <w:rFonts w:ascii="Open Sans" w:hAnsi="Open Sans" w:cs="Open Sans"/>
          <w:b/>
          <w:bCs/>
          <w:sz w:val="22"/>
          <w:szCs w:val="22"/>
        </w:rPr>
        <w:t xml:space="preserve"> Lot </w:t>
      </w:r>
      <w:r w:rsidR="003C7B6B" w:rsidRPr="00B55DFB">
        <w:rPr>
          <w:rFonts w:ascii="Open Sans" w:hAnsi="Open Sans" w:cs="Open Sans"/>
          <w:b/>
          <w:bCs/>
          <w:sz w:val="22"/>
          <w:szCs w:val="22"/>
        </w:rPr>
        <w:t>6</w:t>
      </w:r>
      <w:r w:rsidRPr="00B55DFB">
        <w:rPr>
          <w:rFonts w:ascii="Open Sans" w:hAnsi="Open Sans" w:cs="Open Sans"/>
          <w:b/>
          <w:bCs/>
          <w:sz w:val="22"/>
          <w:szCs w:val="22"/>
        </w:rPr>
        <w:t xml:space="preserve"> (Maximum marks available </w:t>
      </w:r>
      <w:r w:rsidR="1A3F5E1B" w:rsidRPr="00B55DFB">
        <w:rPr>
          <w:rFonts w:ascii="Open Sans" w:hAnsi="Open Sans" w:cs="Open Sans"/>
          <w:b/>
          <w:bCs/>
          <w:color w:val="FF0000"/>
          <w:sz w:val="22"/>
          <w:szCs w:val="22"/>
        </w:rPr>
        <w:t>350</w:t>
      </w:r>
      <w:r w:rsidRPr="00B55DFB">
        <w:rPr>
          <w:rFonts w:ascii="Open Sans" w:hAnsi="Open Sans" w:cs="Open Sans"/>
          <w:b/>
          <w:bCs/>
          <w:i/>
          <w:iCs/>
          <w:sz w:val="22"/>
          <w:szCs w:val="22"/>
        </w:rPr>
        <w:t>)</w:t>
      </w:r>
    </w:p>
    <w:p w14:paraId="13840628" w14:textId="3E79BD8A" w:rsidR="002C720F" w:rsidRPr="00DC19B2" w:rsidRDefault="002C720F" w:rsidP="002C720F">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0F5535">
        <w:rPr>
          <w:rFonts w:ascii="Open Sans" w:hAnsi="Open Sans" w:cs="Open Sans"/>
          <w:lang w:val="en-US"/>
        </w:rPr>
        <w:t>4</w:t>
      </w:r>
    </w:p>
    <w:p w14:paraId="52279167" w14:textId="5301FC1A" w:rsidR="008439DE" w:rsidRPr="00DC19B2" w:rsidRDefault="008439DE" w:rsidP="008439DE">
      <w:pPr>
        <w:pStyle w:val="ListParagraph"/>
        <w:ind w:left="0"/>
        <w:rPr>
          <w:rFonts w:ascii="Open Sans" w:hAnsi="Open Sans" w:cs="Open Sans"/>
          <w:lang w:val="en-US"/>
        </w:rPr>
      </w:pPr>
    </w:p>
    <w:p w14:paraId="551AB78E" w14:textId="77777777" w:rsidR="008439DE" w:rsidRPr="00DC19B2" w:rsidRDefault="008439DE" w:rsidP="008439DE">
      <w:pPr>
        <w:pStyle w:val="CommentText"/>
        <w:rPr>
          <w:rFonts w:ascii="Open Sans" w:eastAsiaTheme="minorHAnsi" w:hAnsi="Open Sans" w:cs="Open Sans"/>
          <w:sz w:val="22"/>
          <w:lang w:val="en-US"/>
        </w:rPr>
      </w:pPr>
      <w:r w:rsidRPr="00DC19B2">
        <w:rPr>
          <w:rFonts w:ascii="Open Sans" w:eastAsiaTheme="minorHAnsi" w:hAnsi="Open Sans" w:cs="Open Sans"/>
          <w:sz w:val="22"/>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1C6A1372" w14:textId="54A1BAB2" w:rsidR="00003991" w:rsidRPr="00DC19B2" w:rsidRDefault="00003E8E" w:rsidP="00B55DFB">
      <w:pPr>
        <w:rPr>
          <w:rFonts w:ascii="Open Sans" w:hAnsi="Open Sans" w:cs="Open Sans"/>
          <w:szCs w:val="28"/>
        </w:rPr>
      </w:pPr>
      <w:r>
        <w:rPr>
          <w:lang w:val="en-US"/>
        </w:rPr>
        <w:br w:type="page"/>
      </w:r>
      <w:r w:rsidR="00D833DB" w:rsidRPr="00DC19B2">
        <w:rPr>
          <w:rFonts w:ascii="Open Sans" w:hAnsi="Open Sans" w:cs="Open Sans"/>
          <w:noProof/>
          <w:szCs w:val="28"/>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1BC609FD">
              <v:line id="Straight Connector 5" style="position:absolute;z-index:2516582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22959F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">
                <w10:wrap type="topAndBottom" anchorx="margin"/>
              </v:line>
            </w:pict>
          </mc:Fallback>
        </mc:AlternateContent>
      </w:r>
      <w:r w:rsidR="00003991" w:rsidRPr="00DC19B2">
        <w:rPr>
          <w:rFonts w:ascii="Open Sans" w:hAnsi="Open Sans" w:cs="Open Sans"/>
          <w:szCs w:val="28"/>
        </w:rPr>
        <w:t xml:space="preserve">Section </w:t>
      </w:r>
      <w:r w:rsidR="00BC530E" w:rsidRPr="00DC19B2">
        <w:rPr>
          <w:rFonts w:ascii="Open Sans" w:hAnsi="Open Sans" w:cs="Open Sans"/>
          <w:szCs w:val="28"/>
        </w:rPr>
        <w:t>4</w:t>
      </w:r>
      <w:r w:rsidR="00003991" w:rsidRPr="00DC19B2">
        <w:rPr>
          <w:rFonts w:ascii="Open Sans" w:hAnsi="Open Sans" w:cs="Open Sans"/>
          <w:szCs w:val="28"/>
        </w:rPr>
        <w:t xml:space="preserve"> - Pricing Schedule</w:t>
      </w:r>
      <w:r w:rsidR="006B05D5" w:rsidRPr="00DC19B2">
        <w:rPr>
          <w:rFonts w:ascii="Open Sans" w:hAnsi="Open Sans" w:cs="Open Sans"/>
          <w:szCs w:val="28"/>
        </w:rPr>
        <w:t xml:space="preserve"> </w:t>
      </w:r>
    </w:p>
    <w:p w14:paraId="0582F9A2" w14:textId="77777777" w:rsidR="00A53DE7" w:rsidRDefault="00A53DE7" w:rsidP="00003991">
      <w:pPr>
        <w:jc w:val="both"/>
        <w:rPr>
          <w:rFonts w:ascii="Calibri" w:hAnsi="Calibri" w:cs="Arial"/>
          <w:b/>
          <w:bCs/>
        </w:rPr>
      </w:pPr>
    </w:p>
    <w:p w14:paraId="2C78B2E3" w14:textId="2B76978D" w:rsidR="00003991" w:rsidRPr="00DC19B2" w:rsidRDefault="2BE08DEE" w:rsidP="00003991">
      <w:pPr>
        <w:jc w:val="both"/>
        <w:rPr>
          <w:rFonts w:ascii="Open Sans" w:hAnsi="Open Sans" w:cs="Open Sans"/>
          <w:b/>
          <w:bCs/>
        </w:rPr>
      </w:pPr>
      <w:r w:rsidRPr="611304DD">
        <w:rPr>
          <w:rFonts w:ascii="Open Sans" w:hAnsi="Open Sans" w:cs="Open Sans"/>
          <w:b/>
          <w:bCs/>
        </w:rPr>
        <w:t xml:space="preserve">THIS Pricing </w:t>
      </w:r>
      <w:r w:rsidRPr="00B55DFB">
        <w:rPr>
          <w:rFonts w:ascii="Open Sans" w:hAnsi="Open Sans" w:cs="Open Sans"/>
          <w:b/>
          <w:bCs/>
        </w:rPr>
        <w:t xml:space="preserve">Schedule MUST BE COMPLETED AND RETURNED BY ALL TENDERERS FOR </w:t>
      </w:r>
      <w:r w:rsidR="00B55DFB">
        <w:rPr>
          <w:rFonts w:ascii="Open Sans" w:hAnsi="Open Sans" w:cs="Open Sans"/>
          <w:b/>
          <w:bCs/>
        </w:rPr>
        <w:t>ALL</w:t>
      </w:r>
      <w:r w:rsidRPr="00B55DFB">
        <w:rPr>
          <w:rFonts w:ascii="Open Sans" w:hAnsi="Open Sans" w:cs="Open Sans"/>
          <w:b/>
          <w:bCs/>
        </w:rPr>
        <w:t xml:space="preserve"> LOTS TENDERED FOR. </w:t>
      </w:r>
    </w:p>
    <w:p w14:paraId="5F9FFE96" w14:textId="77777777" w:rsidR="00C65ED4" w:rsidRPr="00DC19B2" w:rsidRDefault="00820AA1"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incomplete</w:t>
      </w:r>
      <w:r w:rsidR="00C65ED4" w:rsidRPr="00DC19B2">
        <w:rPr>
          <w:rFonts w:ascii="Open Sans" w:eastAsiaTheme="minorHAnsi" w:hAnsi="Open Sans" w:cs="Open Sans"/>
          <w:b/>
          <w:bCs/>
          <w:sz w:val="22"/>
        </w:rPr>
        <w:t xml:space="preserve"> </w:t>
      </w:r>
      <w:r w:rsidRPr="00DC19B2">
        <w:rPr>
          <w:rFonts w:ascii="Open Sans" w:eastAsiaTheme="minorHAnsi" w:hAnsi="Open Sans" w:cs="Open Sans"/>
          <w:b/>
          <w:bCs/>
          <w:sz w:val="22"/>
        </w:rPr>
        <w:t>the tender response may be eliminated from the tender competition at the discretion of SEAI.</w:t>
      </w:r>
      <w:r w:rsidR="008B0D85" w:rsidRPr="00DC19B2">
        <w:rPr>
          <w:rFonts w:ascii="Open Sans" w:eastAsiaTheme="minorHAnsi" w:hAnsi="Open Sans" w:cs="Open Sans"/>
          <w:b/>
          <w:bCs/>
          <w:sz w:val="22"/>
        </w:rPr>
        <w:t xml:space="preserve"> </w:t>
      </w:r>
    </w:p>
    <w:p w14:paraId="6C37CD47" w14:textId="77777777" w:rsidR="00C65ED4" w:rsidRPr="00DC19B2" w:rsidRDefault="00C65ED4" w:rsidP="00820AA1">
      <w:pPr>
        <w:pStyle w:val="CommentText"/>
        <w:rPr>
          <w:rFonts w:ascii="Open Sans" w:eastAsiaTheme="minorHAnsi" w:hAnsi="Open Sans" w:cs="Open Sans"/>
          <w:b/>
          <w:bCs/>
          <w:sz w:val="22"/>
        </w:rPr>
      </w:pPr>
    </w:p>
    <w:p w14:paraId="25A860C4" w14:textId="17F6A580" w:rsidR="00820AA1" w:rsidRPr="00DC19B2" w:rsidRDefault="008B0D85"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DC19B2" w:rsidRDefault="00820AA1" w:rsidP="00003991">
      <w:pPr>
        <w:jc w:val="both"/>
        <w:rPr>
          <w:rFonts w:ascii="Calibri" w:hAnsi="Calibri" w:cs="Arial"/>
          <w:b/>
          <w:bCs/>
        </w:rPr>
      </w:pPr>
    </w:p>
    <w:p w14:paraId="59C70718" w14:textId="2A2A88D9" w:rsidR="009E13EA" w:rsidRPr="00DC19B2" w:rsidRDefault="00003991" w:rsidP="00003991">
      <w:pPr>
        <w:pStyle w:val="BodyText"/>
        <w:rPr>
          <w:rFonts w:ascii="Open Sans" w:hAnsi="Open Sans" w:cs="Open Sans"/>
          <w:b/>
          <w:bCs/>
          <w:i/>
          <w:u w:val="single"/>
        </w:rPr>
      </w:pPr>
      <w:r w:rsidRPr="00B55DFB">
        <w:rPr>
          <w:rFonts w:ascii="Open Sans" w:hAnsi="Open Sans" w:cs="Open Sans"/>
          <w:b/>
          <w:bCs/>
          <w:i/>
          <w:u w:val="single"/>
        </w:rPr>
        <w:t>NOTE: ALL rates are to be fixed for the entire duration of the framework including any extension.</w:t>
      </w:r>
    </w:p>
    <w:p w14:paraId="1FCEFFA1" w14:textId="77777777" w:rsidR="00652B3A" w:rsidRPr="00DC19B2" w:rsidRDefault="00652B3A" w:rsidP="00652B3A">
      <w:pPr>
        <w:spacing w:after="0"/>
        <w:rPr>
          <w:rFonts w:cstheme="minorHAnsi"/>
          <w:b/>
          <w:bCs/>
        </w:rPr>
      </w:pPr>
    </w:p>
    <w:p w14:paraId="06E66030" w14:textId="4942B964" w:rsidR="00652B3A" w:rsidRPr="00DC19B2" w:rsidRDefault="00652B3A" w:rsidP="00652B3A">
      <w:pPr>
        <w:spacing w:after="0"/>
        <w:rPr>
          <w:rFonts w:ascii="Open Sans" w:hAnsi="Open Sans" w:cs="Open Sans"/>
          <w:b/>
          <w:bCs/>
        </w:rPr>
      </w:pPr>
      <w:r w:rsidRPr="00DC19B2">
        <w:rPr>
          <w:rFonts w:ascii="Open Sans" w:hAnsi="Open Sans" w:cs="Open Sans"/>
          <w:b/>
          <w:bCs/>
        </w:rPr>
        <w:t xml:space="preserve">Consulting Profiles and Descriptions: </w:t>
      </w:r>
    </w:p>
    <w:p w14:paraId="4F04C7AF" w14:textId="77777777" w:rsidR="00652B3A" w:rsidRDefault="00652B3A" w:rsidP="00652B3A">
      <w:pPr>
        <w:spacing w:after="0"/>
        <w:rPr>
          <w:rFonts w:cstheme="minorHAnsi"/>
        </w:rPr>
      </w:pPr>
    </w:p>
    <w:tbl>
      <w:tblPr>
        <w:tblW w:w="9202"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501"/>
      </w:tblGrid>
      <w:tr w:rsidR="00652B3A" w14:paraId="5A017BAC" w14:textId="77777777" w:rsidTr="00DC19B2">
        <w:tc>
          <w:tcPr>
            <w:tcW w:w="1701" w:type="dxa"/>
            <w:shd w:val="clear" w:color="auto" w:fill="57AEA5"/>
            <w:tcMar>
              <w:top w:w="0" w:type="dxa"/>
              <w:left w:w="108" w:type="dxa"/>
              <w:bottom w:w="0" w:type="dxa"/>
              <w:right w:w="108" w:type="dxa"/>
            </w:tcMar>
            <w:hideMark/>
          </w:tcPr>
          <w:p w14:paraId="056D71E6" w14:textId="77777777" w:rsidR="00652B3A" w:rsidRPr="00DC19B2" w:rsidRDefault="00652B3A" w:rsidP="009D69DB">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14:paraId="52B7388E" w14:textId="77777777" w:rsidR="00652B3A" w:rsidRPr="00DC19B2" w:rsidRDefault="00652B3A" w:rsidP="009D69DB">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14:paraId="165C88C2" w14:textId="77777777" w:rsidTr="00DC19B2">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DC19B2" w:rsidRDefault="00652B3A" w:rsidP="009D69DB">
            <w:pPr>
              <w:rPr>
                <w:rFonts w:ascii="Open Sans" w:hAnsi="Open Sans" w:cs="Open Sans"/>
                <w:b/>
                <w:bCs/>
                <w:color w:val="235D64"/>
              </w:rPr>
            </w:pPr>
            <w:r w:rsidRPr="00DC19B2">
              <w:rPr>
                <w:rFonts w:ascii="Open Sans" w:hAnsi="Open Sans" w:cs="Open Sans"/>
                <w:b/>
                <w:bCs/>
                <w:color w:val="235D64"/>
              </w:rPr>
              <w:t>Director/</w:t>
            </w:r>
          </w:p>
          <w:p w14:paraId="3D35C52D" w14:textId="77777777" w:rsidR="00652B3A" w:rsidRPr="00DC19B2" w:rsidRDefault="00652B3A" w:rsidP="009D69DB">
            <w:pPr>
              <w:rPr>
                <w:rFonts w:ascii="Open Sans" w:hAnsi="Open Sans" w:cs="Open Sans"/>
                <w:b/>
                <w:bCs/>
                <w:color w:val="235D64"/>
              </w:rPr>
            </w:pP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14:paraId="52DA28D0" w14:textId="77777777" w:rsidR="00652B3A" w:rsidRPr="00DC19B2" w:rsidRDefault="00652B3A" w:rsidP="009D69DB">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DC19B2">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DC19B2" w:rsidRDefault="00652B3A" w:rsidP="009D69DB">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DC19B2" w:rsidRDefault="00652B3A" w:rsidP="009D69DB">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lastRenderedPageBreak/>
              <w:t>delivery and quality assurance, and in leading and managing teams and developing the experience and capability of others. Likely to have more than 10 years’ experience as a professional consultant.</w:t>
            </w:r>
          </w:p>
        </w:tc>
      </w:tr>
      <w:tr w:rsidR="00652B3A" w14:paraId="4C894DEE" w14:textId="77777777" w:rsidTr="00DC19B2">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DC19B2" w:rsidRDefault="00652B3A" w:rsidP="009D69DB">
            <w:pPr>
              <w:rPr>
                <w:rFonts w:ascii="Open Sans" w:hAnsi="Open Sans" w:cs="Open Sans"/>
                <w:b/>
                <w:bCs/>
                <w:color w:val="235D64"/>
              </w:rPr>
            </w:pPr>
            <w:r w:rsidRPr="00DC19B2">
              <w:rPr>
                <w:rFonts w:ascii="Open Sans" w:hAnsi="Open Sans" w:cs="Open Sans"/>
                <w:b/>
                <w:bCs/>
                <w:color w:val="235D64"/>
              </w:rPr>
              <w:lastRenderedPageBreak/>
              <w:t>Consultant / Project Manager</w:t>
            </w:r>
          </w:p>
        </w:tc>
        <w:tc>
          <w:tcPr>
            <w:tcW w:w="7501" w:type="dxa"/>
            <w:shd w:val="clear" w:color="auto" w:fill="D9E2F3" w:themeFill="accent1" w:themeFillTint="33"/>
            <w:tcMar>
              <w:top w:w="0" w:type="dxa"/>
              <w:left w:w="108" w:type="dxa"/>
              <w:bottom w:w="0" w:type="dxa"/>
              <w:right w:w="108" w:type="dxa"/>
            </w:tcMar>
            <w:hideMark/>
          </w:tcPr>
          <w:p w14:paraId="3166B70D" w14:textId="77777777" w:rsidR="00652B3A" w:rsidRPr="00DC19B2" w:rsidRDefault="00652B3A" w:rsidP="009D69DB">
            <w:pPr>
              <w:spacing w:line="360" w:lineRule="auto"/>
              <w:rPr>
                <w:rFonts w:ascii="Open Sans" w:hAnsi="Open Sans" w:cs="Open Sans"/>
                <w:color w:val="235D64"/>
              </w:rPr>
            </w:pPr>
            <w:r w:rsidRPr="00DC19B2">
              <w:rPr>
                <w:rFonts w:ascii="Open Sans" w:hAnsi="Open Sans" w:cs="Open Sans"/>
                <w:color w:val="235D64"/>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DC19B2">
              <w:rPr>
                <w:rFonts w:ascii="Open Sans" w:hAnsi="Open Sans" w:cs="Open Sans"/>
                <w:color w:val="235D64"/>
              </w:rPr>
              <w:t>Highly-proficient</w:t>
            </w:r>
            <w:proofErr w:type="gramEnd"/>
            <w:r w:rsidRPr="00DC19B2">
              <w:rPr>
                <w:rFonts w:ascii="Open Sans" w:hAnsi="Open Sans" w:cs="Open Sans"/>
                <w:color w:val="235D64"/>
              </w:rPr>
              <w:t xml:space="preserve"> in project and client relationship management. Likely to have more than 7 years’ experience as a professional consultant.</w:t>
            </w:r>
          </w:p>
        </w:tc>
      </w:tr>
      <w:tr w:rsidR="00652B3A" w14:paraId="68CAC2A5" w14:textId="77777777" w:rsidTr="00DC19B2">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DC19B2" w:rsidRDefault="00652B3A" w:rsidP="009D69DB">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DC19B2" w:rsidRDefault="00652B3A" w:rsidP="009D69DB">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DC19B2" w:rsidRDefault="00652B3A" w:rsidP="00652B3A">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14:paraId="7B13D26F" w14:textId="77777777" w:rsidR="00652B3A" w:rsidRPr="00DC19B2" w:rsidRDefault="00652B3A" w:rsidP="00652B3A">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w:t>
      </w:r>
      <w:proofErr w:type="gramStart"/>
      <w:r w:rsidRPr="00DC19B2">
        <w:rPr>
          <w:rFonts w:ascii="Open Sans" w:hAnsi="Open Sans" w:cs="Open Sans"/>
        </w:rPr>
        <w:t>on the basis of</w:t>
      </w:r>
      <w:proofErr w:type="gramEnd"/>
      <w:r w:rsidRPr="00DC19B2">
        <w:rPr>
          <w:rFonts w:ascii="Open Sans" w:hAnsi="Open Sans" w:cs="Open Sans"/>
        </w:rPr>
        <w:t xml:space="preserve"> Director 20% + Consultant 35% = 55%. Pro rata this to 100% is weightings of 36% and 64% respectively. </w:t>
      </w:r>
    </w:p>
    <w:p w14:paraId="427CE6AF" w14:textId="77777777" w:rsidR="00652B3A" w:rsidRPr="00DC19B2" w:rsidRDefault="00652B3A" w:rsidP="00652B3A">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14:paraId="4CAA92E0" w14:textId="77777777" w:rsidR="00652B3A" w:rsidRPr="00DC19B2" w:rsidRDefault="00652B3A" w:rsidP="00652B3A">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501C6133" w:rsidR="009E13EA" w:rsidRPr="00B55DFB" w:rsidRDefault="1536EE71" w:rsidP="009E13EA">
      <w:pPr>
        <w:rPr>
          <w:rFonts w:ascii="Open Sans" w:hAnsi="Open Sans" w:cs="Open Sans"/>
          <w:b/>
          <w:bCs/>
        </w:rPr>
      </w:pPr>
      <w:r w:rsidRPr="00B55DFB">
        <w:rPr>
          <w:rFonts w:ascii="Open Sans" w:hAnsi="Open Sans" w:cs="Open Sans"/>
          <w:b/>
          <w:bCs/>
        </w:rPr>
        <w:lastRenderedPageBreak/>
        <w:t xml:space="preserve">Lot </w:t>
      </w:r>
      <w:r w:rsidR="003C7B6B" w:rsidRPr="00B55DFB">
        <w:rPr>
          <w:rFonts w:ascii="Open Sans" w:hAnsi="Open Sans" w:cs="Open Sans"/>
          <w:b/>
          <w:bCs/>
        </w:rPr>
        <w:t>6</w:t>
      </w:r>
      <w:r w:rsidRPr="00B55DFB">
        <w:rPr>
          <w:rFonts w:ascii="Open Sans" w:hAnsi="Open Sans" w:cs="Open Sans"/>
          <w:b/>
          <w:bCs/>
        </w:rPr>
        <w:t>:</w:t>
      </w:r>
    </w:p>
    <w:tbl>
      <w:tblPr>
        <w:tblStyle w:val="TableGrid"/>
        <w:tblW w:w="9724" w:type="dxa"/>
        <w:tblLayout w:type="fixed"/>
        <w:tblLook w:val="06A0" w:firstRow="1" w:lastRow="0" w:firstColumn="1" w:lastColumn="0" w:noHBand="1" w:noVBand="1"/>
      </w:tblPr>
      <w:tblGrid>
        <w:gridCol w:w="2263"/>
        <w:gridCol w:w="1843"/>
        <w:gridCol w:w="3600"/>
        <w:gridCol w:w="2018"/>
      </w:tblGrid>
      <w:tr w:rsidR="00B55DFB" w:rsidRPr="00B55DFB" w14:paraId="0EF0814A" w14:textId="77777777" w:rsidTr="611304DD">
        <w:trPr>
          <w:trHeight w:val="214"/>
        </w:trPr>
        <w:tc>
          <w:tcPr>
            <w:tcW w:w="9724" w:type="dxa"/>
            <w:gridSpan w:val="4"/>
            <w:shd w:val="clear" w:color="auto" w:fill="F2F2F2" w:themeFill="background1" w:themeFillShade="F2"/>
          </w:tcPr>
          <w:p w14:paraId="01E37AF4" w14:textId="38870FE5" w:rsidR="009E13EA" w:rsidRPr="00B55DFB" w:rsidRDefault="1536EE71" w:rsidP="009E13EA">
            <w:pPr>
              <w:jc w:val="center"/>
              <w:rPr>
                <w:rFonts w:ascii="Open Sans" w:hAnsi="Open Sans" w:cs="Open Sans"/>
                <w:b/>
                <w:bCs/>
                <w:sz w:val="22"/>
                <w:szCs w:val="22"/>
              </w:rPr>
            </w:pPr>
            <w:r w:rsidRPr="00B55DFB">
              <w:rPr>
                <w:rFonts w:ascii="Open Sans" w:hAnsi="Open Sans" w:cs="Open Sans"/>
                <w:b/>
                <w:bCs/>
                <w:sz w:val="22"/>
                <w:szCs w:val="22"/>
              </w:rPr>
              <w:t xml:space="preserve">Lot </w:t>
            </w:r>
            <w:r w:rsidR="003C7B6B" w:rsidRPr="00B55DFB">
              <w:rPr>
                <w:rFonts w:ascii="Open Sans" w:hAnsi="Open Sans" w:cs="Open Sans"/>
                <w:b/>
                <w:bCs/>
                <w:sz w:val="22"/>
                <w:szCs w:val="22"/>
              </w:rPr>
              <w:t>6</w:t>
            </w:r>
            <w:r w:rsidR="10186B5E" w:rsidRPr="00B55DFB">
              <w:rPr>
                <w:rFonts w:ascii="Open Sans" w:hAnsi="Open Sans" w:cs="Open Sans"/>
                <w:b/>
                <w:bCs/>
                <w:sz w:val="22"/>
                <w:szCs w:val="22"/>
              </w:rPr>
              <w:t xml:space="preserve"> </w:t>
            </w:r>
            <w:r w:rsidRPr="00B55DFB">
              <w:rPr>
                <w:rFonts w:ascii="Open Sans" w:hAnsi="Open Sans" w:cs="Open Sans"/>
                <w:b/>
                <w:bCs/>
                <w:sz w:val="22"/>
                <w:szCs w:val="22"/>
              </w:rPr>
              <w:t>Cost Table</w:t>
            </w:r>
          </w:p>
        </w:tc>
      </w:tr>
      <w:tr w:rsidR="00B55DFB" w:rsidRPr="00B55DFB" w14:paraId="294BEF31" w14:textId="77777777" w:rsidTr="611304DD">
        <w:trPr>
          <w:trHeight w:val="214"/>
        </w:trPr>
        <w:tc>
          <w:tcPr>
            <w:tcW w:w="2263" w:type="dxa"/>
            <w:shd w:val="clear" w:color="auto" w:fill="F2F2F2" w:themeFill="background1" w:themeFillShade="F2"/>
          </w:tcPr>
          <w:p w14:paraId="488C602C" w14:textId="27C2717A" w:rsidR="009E13EA" w:rsidRPr="00B55DFB" w:rsidRDefault="009E13EA" w:rsidP="009E13EA">
            <w:pPr>
              <w:jc w:val="center"/>
              <w:rPr>
                <w:rFonts w:ascii="Open Sans" w:hAnsi="Open Sans" w:cs="Open Sans"/>
                <w:b/>
                <w:bCs/>
                <w:sz w:val="22"/>
                <w:szCs w:val="22"/>
              </w:rPr>
            </w:pPr>
            <w:r w:rsidRPr="00B55DFB">
              <w:rPr>
                <w:rFonts w:ascii="Open Sans" w:hAnsi="Open Sans" w:cs="Open Sans"/>
                <w:b/>
                <w:bCs/>
                <w:sz w:val="22"/>
                <w:szCs w:val="22"/>
              </w:rPr>
              <w:t>A</w:t>
            </w:r>
          </w:p>
        </w:tc>
        <w:tc>
          <w:tcPr>
            <w:tcW w:w="1843" w:type="dxa"/>
            <w:shd w:val="clear" w:color="auto" w:fill="F2F2F2" w:themeFill="background1" w:themeFillShade="F2"/>
          </w:tcPr>
          <w:p w14:paraId="4C525E90" w14:textId="69880DBD" w:rsidR="009E13EA" w:rsidRPr="00B55DFB" w:rsidRDefault="009E13EA" w:rsidP="009E13EA">
            <w:pPr>
              <w:jc w:val="center"/>
              <w:rPr>
                <w:rFonts w:ascii="Open Sans" w:hAnsi="Open Sans" w:cs="Open Sans"/>
                <w:b/>
                <w:bCs/>
                <w:sz w:val="22"/>
                <w:szCs w:val="22"/>
              </w:rPr>
            </w:pPr>
            <w:r w:rsidRPr="00B55DFB">
              <w:rPr>
                <w:rFonts w:ascii="Open Sans" w:hAnsi="Open Sans" w:cs="Open Sans"/>
                <w:b/>
                <w:bCs/>
                <w:sz w:val="22"/>
                <w:szCs w:val="22"/>
              </w:rPr>
              <w:t>B</w:t>
            </w:r>
          </w:p>
        </w:tc>
        <w:tc>
          <w:tcPr>
            <w:tcW w:w="3600" w:type="dxa"/>
            <w:shd w:val="clear" w:color="auto" w:fill="F2F2F2" w:themeFill="background1" w:themeFillShade="F2"/>
          </w:tcPr>
          <w:p w14:paraId="0F028758" w14:textId="2384033F" w:rsidR="009E13EA" w:rsidRPr="00B55DFB" w:rsidRDefault="009E13EA" w:rsidP="009E13EA">
            <w:pPr>
              <w:jc w:val="center"/>
              <w:rPr>
                <w:rFonts w:ascii="Open Sans" w:hAnsi="Open Sans" w:cs="Open Sans"/>
                <w:b/>
                <w:bCs/>
                <w:sz w:val="22"/>
                <w:szCs w:val="22"/>
              </w:rPr>
            </w:pPr>
            <w:r w:rsidRPr="00B55DFB">
              <w:rPr>
                <w:rFonts w:ascii="Open Sans" w:hAnsi="Open Sans" w:cs="Open Sans"/>
                <w:b/>
                <w:bCs/>
                <w:sz w:val="22"/>
                <w:szCs w:val="22"/>
              </w:rPr>
              <w:t>C</w:t>
            </w:r>
          </w:p>
        </w:tc>
        <w:tc>
          <w:tcPr>
            <w:tcW w:w="2018" w:type="dxa"/>
            <w:shd w:val="clear" w:color="auto" w:fill="F2F2F2" w:themeFill="background1" w:themeFillShade="F2"/>
          </w:tcPr>
          <w:p w14:paraId="6F0EE3F4" w14:textId="1A7D5DD5" w:rsidR="009E13EA" w:rsidRPr="00B55DFB" w:rsidRDefault="009E13EA" w:rsidP="009E13EA">
            <w:pPr>
              <w:jc w:val="center"/>
              <w:rPr>
                <w:rFonts w:ascii="Open Sans" w:hAnsi="Open Sans" w:cs="Open Sans"/>
                <w:b/>
                <w:bCs/>
                <w:sz w:val="22"/>
                <w:szCs w:val="22"/>
              </w:rPr>
            </w:pPr>
            <w:r w:rsidRPr="00B55DFB">
              <w:rPr>
                <w:rFonts w:ascii="Open Sans" w:hAnsi="Open Sans" w:cs="Open Sans"/>
                <w:b/>
                <w:bCs/>
                <w:sz w:val="22"/>
                <w:szCs w:val="22"/>
              </w:rPr>
              <w:t>D</w:t>
            </w:r>
          </w:p>
        </w:tc>
      </w:tr>
      <w:tr w:rsidR="00B55DFB" w:rsidRPr="00B55DFB" w14:paraId="497160EA" w14:textId="77777777" w:rsidTr="611304DD">
        <w:trPr>
          <w:trHeight w:val="1002"/>
        </w:trPr>
        <w:tc>
          <w:tcPr>
            <w:tcW w:w="2263" w:type="dxa"/>
          </w:tcPr>
          <w:p w14:paraId="0579A9D5" w14:textId="77777777" w:rsidR="009E13EA" w:rsidRPr="00B55DFB" w:rsidRDefault="009E13EA" w:rsidP="009E13EA">
            <w:pPr>
              <w:rPr>
                <w:rFonts w:ascii="Open Sans" w:hAnsi="Open Sans" w:cs="Open Sans"/>
                <w:b/>
                <w:bCs/>
                <w:sz w:val="22"/>
                <w:szCs w:val="22"/>
              </w:rPr>
            </w:pPr>
            <w:r w:rsidRPr="00B55DFB">
              <w:rPr>
                <w:rFonts w:ascii="Open Sans" w:hAnsi="Open Sans" w:cs="Open Sans"/>
                <w:b/>
                <w:bCs/>
                <w:sz w:val="22"/>
                <w:szCs w:val="22"/>
              </w:rPr>
              <w:t>Job Title &amp; Grade</w:t>
            </w:r>
          </w:p>
        </w:tc>
        <w:tc>
          <w:tcPr>
            <w:tcW w:w="1843" w:type="dxa"/>
          </w:tcPr>
          <w:p w14:paraId="2774FA1E" w14:textId="77777777" w:rsidR="009E13EA" w:rsidRPr="00B55DFB" w:rsidRDefault="009E13EA" w:rsidP="009E13EA">
            <w:pPr>
              <w:rPr>
                <w:rFonts w:ascii="Open Sans" w:hAnsi="Open Sans" w:cs="Open Sans"/>
                <w:b/>
                <w:bCs/>
                <w:sz w:val="22"/>
                <w:szCs w:val="22"/>
              </w:rPr>
            </w:pPr>
            <w:r w:rsidRPr="00B55DFB">
              <w:rPr>
                <w:rFonts w:ascii="Open Sans" w:hAnsi="Open Sans" w:cs="Open Sans"/>
                <w:b/>
                <w:bCs/>
                <w:sz w:val="22"/>
                <w:szCs w:val="22"/>
              </w:rPr>
              <w:t>Daily Rate of Resource inclusive of all expenses (ex VAT), over the framework (4 years)</w:t>
            </w:r>
          </w:p>
        </w:tc>
        <w:tc>
          <w:tcPr>
            <w:tcW w:w="3600" w:type="dxa"/>
          </w:tcPr>
          <w:p w14:paraId="4DAC0B0B" w14:textId="77777777" w:rsidR="009E13EA" w:rsidRPr="00B55DFB" w:rsidRDefault="009E13EA" w:rsidP="009E13EA">
            <w:pPr>
              <w:rPr>
                <w:rFonts w:ascii="Open Sans" w:hAnsi="Open Sans" w:cs="Open Sans"/>
                <w:b/>
                <w:bCs/>
                <w:sz w:val="22"/>
                <w:szCs w:val="22"/>
              </w:rPr>
            </w:pPr>
            <w:r w:rsidRPr="00B55DFB">
              <w:rPr>
                <w:rFonts w:ascii="Open Sans" w:hAnsi="Open Sans" w:cs="Open Sans"/>
                <w:b/>
                <w:bCs/>
                <w:sz w:val="22"/>
                <w:szCs w:val="22"/>
              </w:rPr>
              <w:t>*</w:t>
            </w:r>
            <w:r w:rsidRPr="00B55DFB">
              <w:rPr>
                <w:rFonts w:ascii="Open Sans" w:hAnsi="Open Sans" w:cs="Open Sans"/>
                <w:b/>
                <w:sz w:val="22"/>
                <w:szCs w:val="22"/>
              </w:rPr>
              <w:t xml:space="preserve"> Set % time </w:t>
            </w:r>
            <w:r w:rsidRPr="00B55DFB">
              <w:rPr>
                <w:rFonts w:ascii="Open Sans" w:hAnsi="Open Sans" w:cs="Open Sans"/>
                <w:b/>
                <w:bCs/>
                <w:sz w:val="22"/>
                <w:szCs w:val="22"/>
              </w:rPr>
              <w:t xml:space="preserve">weighting </w:t>
            </w:r>
            <w:r w:rsidRPr="00B55DFB">
              <w:rPr>
                <w:rFonts w:ascii="Open Sans" w:hAnsi="Open Sans" w:cs="Open Sans"/>
                <w:b/>
                <w:sz w:val="22"/>
                <w:szCs w:val="22"/>
              </w:rPr>
              <w:t>per resource for tender evaluation</w:t>
            </w:r>
            <w:r w:rsidRPr="00B55DFB">
              <w:rPr>
                <w:rFonts w:ascii="Open Sans" w:hAnsi="Open Sans" w:cs="Open Sans"/>
                <w:b/>
                <w:bCs/>
                <w:sz w:val="22"/>
                <w:szCs w:val="22"/>
              </w:rPr>
              <w:t xml:space="preserve"> in red below. If </w:t>
            </w:r>
            <w:proofErr w:type="gramStart"/>
            <w:r w:rsidRPr="00B55DFB">
              <w:rPr>
                <w:rFonts w:ascii="Open Sans" w:hAnsi="Open Sans" w:cs="Open Sans"/>
                <w:b/>
                <w:bCs/>
                <w:sz w:val="22"/>
                <w:szCs w:val="22"/>
              </w:rPr>
              <w:t>not</w:t>
            </w:r>
            <w:proofErr w:type="gramEnd"/>
            <w:r w:rsidRPr="00B55DFB">
              <w:rPr>
                <w:rFonts w:ascii="Open Sans" w:hAnsi="Open Sans" w:cs="Open Sans"/>
                <w:b/>
                <w:bCs/>
                <w:sz w:val="22"/>
                <w:szCs w:val="22"/>
              </w:rPr>
              <w:t xml:space="preserve"> all roles are proposed as per </w:t>
            </w:r>
          </w:p>
          <w:p w14:paraId="5C307D09" w14:textId="77777777" w:rsidR="009E13EA" w:rsidRPr="00B55DFB" w:rsidRDefault="009E13EA" w:rsidP="009E13EA">
            <w:pPr>
              <w:rPr>
                <w:rFonts w:ascii="Open Sans" w:hAnsi="Open Sans" w:cs="Open Sans"/>
                <w:b/>
                <w:bCs/>
                <w:sz w:val="22"/>
                <w:szCs w:val="22"/>
              </w:rPr>
            </w:pPr>
            <w:r w:rsidRPr="00B55DFB">
              <w:rPr>
                <w:rFonts w:ascii="Open Sans" w:hAnsi="Open Sans" w:cs="Open Sans"/>
                <w:b/>
                <w:bCs/>
                <w:sz w:val="22"/>
                <w:szCs w:val="22"/>
              </w:rPr>
              <w:t xml:space="preserve">SEAI roles below, use formula to calculate the pro rata weightings. </w:t>
            </w:r>
          </w:p>
          <w:p w14:paraId="4B39AC84" w14:textId="77777777" w:rsidR="009E13EA" w:rsidRPr="00B55DFB" w:rsidRDefault="009E13EA" w:rsidP="009E13EA">
            <w:pPr>
              <w:rPr>
                <w:rFonts w:ascii="Open Sans" w:hAnsi="Open Sans" w:cs="Open Sans"/>
                <w:b/>
                <w:sz w:val="22"/>
                <w:szCs w:val="22"/>
              </w:rPr>
            </w:pPr>
            <w:r w:rsidRPr="00B55DFB">
              <w:rPr>
                <w:rFonts w:ascii="Open Sans" w:hAnsi="Open Sans" w:cs="Open Sans"/>
                <w:b/>
                <w:bCs/>
                <w:sz w:val="22"/>
                <w:szCs w:val="22"/>
              </w:rPr>
              <w:t>Pro rata weighting = SEAI Grade weighting x 100 / Sum of grade weightings for proposed grades</w:t>
            </w:r>
          </w:p>
        </w:tc>
        <w:tc>
          <w:tcPr>
            <w:tcW w:w="2018" w:type="dxa"/>
          </w:tcPr>
          <w:p w14:paraId="7E9C3385" w14:textId="24A70A12" w:rsidR="009E13EA" w:rsidRPr="00B55DFB" w:rsidRDefault="009E13EA" w:rsidP="009E13EA">
            <w:pPr>
              <w:rPr>
                <w:rFonts w:ascii="Open Sans" w:hAnsi="Open Sans" w:cs="Open Sans"/>
                <w:b/>
                <w:sz w:val="22"/>
                <w:szCs w:val="22"/>
              </w:rPr>
            </w:pPr>
            <w:r w:rsidRPr="00B55DFB">
              <w:rPr>
                <w:rFonts w:ascii="Open Sans" w:hAnsi="Open Sans" w:cs="Open Sans"/>
                <w:b/>
                <w:bCs/>
                <w:sz w:val="22"/>
                <w:szCs w:val="22"/>
              </w:rPr>
              <w:t>^</w:t>
            </w:r>
            <w:r w:rsidRPr="00B55DFB">
              <w:rPr>
                <w:rFonts w:ascii="Open Sans" w:hAnsi="Open Sans" w:cs="Open Sans"/>
                <w:b/>
                <w:sz w:val="22"/>
                <w:szCs w:val="22"/>
              </w:rPr>
              <w:t xml:space="preserve">Total average daily rate Ex VAT (daily rate </w:t>
            </w:r>
            <w:r w:rsidRPr="00B55DFB">
              <w:rPr>
                <w:rFonts w:ascii="Open Sans" w:hAnsi="Open Sans" w:cs="Open Sans"/>
                <w:b/>
                <w:bCs/>
                <w:sz w:val="22"/>
                <w:szCs w:val="22"/>
              </w:rPr>
              <w:t>x</w:t>
            </w:r>
            <w:r w:rsidRPr="00B55DFB">
              <w:rPr>
                <w:rFonts w:ascii="Open Sans" w:hAnsi="Open Sans" w:cs="Open Sans"/>
                <w:b/>
                <w:sz w:val="22"/>
                <w:szCs w:val="22"/>
              </w:rPr>
              <w:t xml:space="preserve"> % time proposed) or B multiply by C</w:t>
            </w:r>
          </w:p>
        </w:tc>
      </w:tr>
      <w:tr w:rsidR="009E13EA" w:rsidRPr="00DC19B2" w14:paraId="5A3227C2" w14:textId="77777777" w:rsidTr="611304DD">
        <w:trPr>
          <w:trHeight w:val="252"/>
        </w:trPr>
        <w:tc>
          <w:tcPr>
            <w:tcW w:w="2263" w:type="dxa"/>
          </w:tcPr>
          <w:p w14:paraId="1544435F"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14:paraId="76D9476F"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089668CF"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14:paraId="0D3F8DDE" w14:textId="77777777" w:rsidR="009E13EA" w:rsidRPr="00DC19B2" w:rsidRDefault="009E13EA" w:rsidP="009E13EA">
            <w:pPr>
              <w:rPr>
                <w:rFonts w:ascii="Open Sans" w:hAnsi="Open Sans" w:cs="Open Sans"/>
                <w:b/>
                <w:bCs/>
                <w:sz w:val="22"/>
                <w:szCs w:val="22"/>
              </w:rPr>
            </w:pPr>
          </w:p>
        </w:tc>
      </w:tr>
      <w:tr w:rsidR="009E13EA" w:rsidRPr="00DC19B2" w14:paraId="2F220124" w14:textId="77777777" w:rsidTr="611304DD">
        <w:trPr>
          <w:trHeight w:val="252"/>
        </w:trPr>
        <w:tc>
          <w:tcPr>
            <w:tcW w:w="2263" w:type="dxa"/>
          </w:tcPr>
          <w:p w14:paraId="24000AAB"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14:paraId="30A607E1"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C8920B2"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63B84453" w14:textId="77777777" w:rsidR="009E13EA" w:rsidRPr="00DC19B2" w:rsidRDefault="009E13EA" w:rsidP="009E13EA">
            <w:pPr>
              <w:rPr>
                <w:rFonts w:ascii="Open Sans" w:hAnsi="Open Sans" w:cs="Open Sans"/>
                <w:b/>
                <w:bCs/>
                <w:sz w:val="22"/>
                <w:szCs w:val="22"/>
              </w:rPr>
            </w:pPr>
          </w:p>
        </w:tc>
      </w:tr>
      <w:tr w:rsidR="009E13EA" w:rsidRPr="00DC19B2" w14:paraId="4F6D9078" w14:textId="77777777" w:rsidTr="611304DD">
        <w:trPr>
          <w:trHeight w:val="252"/>
        </w:trPr>
        <w:tc>
          <w:tcPr>
            <w:tcW w:w="2263" w:type="dxa"/>
          </w:tcPr>
          <w:p w14:paraId="7E18DEB5"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14:paraId="1B24CA14"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D6932B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77CB5AF6" w14:textId="77777777" w:rsidR="009E13EA" w:rsidRPr="00DC19B2" w:rsidRDefault="009E13EA" w:rsidP="009E13EA">
            <w:pPr>
              <w:rPr>
                <w:rFonts w:ascii="Open Sans" w:hAnsi="Open Sans" w:cs="Open Sans"/>
                <w:b/>
                <w:bCs/>
                <w:sz w:val="22"/>
                <w:szCs w:val="22"/>
              </w:rPr>
            </w:pPr>
          </w:p>
        </w:tc>
      </w:tr>
      <w:tr w:rsidR="009E13EA" w:rsidRPr="00DC19B2" w14:paraId="6E65F243" w14:textId="77777777" w:rsidTr="611304DD">
        <w:trPr>
          <w:trHeight w:val="351"/>
        </w:trPr>
        <w:tc>
          <w:tcPr>
            <w:tcW w:w="2263" w:type="dxa"/>
          </w:tcPr>
          <w:p w14:paraId="3916E711"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14:paraId="3EAB45C7"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4BA0AB8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14:paraId="6DE1116A" w14:textId="77777777" w:rsidR="009E13EA" w:rsidRPr="00DC19B2" w:rsidRDefault="009E13EA" w:rsidP="009E13EA">
            <w:pPr>
              <w:rPr>
                <w:rFonts w:ascii="Open Sans" w:hAnsi="Open Sans" w:cs="Open Sans"/>
                <w:b/>
                <w:bCs/>
                <w:sz w:val="22"/>
                <w:szCs w:val="22"/>
              </w:rPr>
            </w:pPr>
          </w:p>
        </w:tc>
      </w:tr>
      <w:tr w:rsidR="009E13EA" w:rsidRPr="006A5128" w14:paraId="401314C6" w14:textId="77777777" w:rsidTr="611304DD">
        <w:trPr>
          <w:trHeight w:val="252"/>
        </w:trPr>
        <w:tc>
          <w:tcPr>
            <w:tcW w:w="7706" w:type="dxa"/>
            <w:gridSpan w:val="3"/>
          </w:tcPr>
          <w:p w14:paraId="5A47718F" w14:textId="187E2596" w:rsidR="009E13EA" w:rsidRPr="00DC19B2" w:rsidRDefault="009E13EA" w:rsidP="009E13EA">
            <w:pPr>
              <w:rPr>
                <w:rFonts w:ascii="Open Sans" w:hAnsi="Open Sans" w:cs="Open Sans"/>
                <w:b/>
                <w:u w:val="single"/>
              </w:rPr>
            </w:pPr>
            <w:r w:rsidRPr="00DC19B2">
              <w:rPr>
                <w:rFonts w:ascii="Open Sans" w:hAnsi="Open Sans" w:cs="Open Sans"/>
                <w:b/>
                <w:u w:val="single"/>
              </w:rPr>
              <w:t>Total Weighted Daily Rate**</w:t>
            </w:r>
          </w:p>
          <w:p w14:paraId="01DC4E20" w14:textId="77777777" w:rsidR="009E13EA" w:rsidRPr="00DC19B2" w:rsidRDefault="009E13EA" w:rsidP="009E13EA">
            <w:pPr>
              <w:rPr>
                <w:rFonts w:ascii="Open Sans" w:hAnsi="Open Sans" w:cs="Open Sans"/>
                <w:b/>
                <w:bCs/>
              </w:rPr>
            </w:pPr>
            <w:r w:rsidRPr="00DC19B2">
              <w:rPr>
                <w:rFonts w:ascii="Open Sans" w:hAnsi="Open Sans" w:cs="Open Sans"/>
                <w:b/>
                <w:bCs/>
              </w:rPr>
              <w:t>Calculation notes to assist tenderers</w:t>
            </w:r>
          </w:p>
          <w:p w14:paraId="7BADC690" w14:textId="4D06BCF0"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Total weighted daily rate =</w:t>
            </w:r>
          </w:p>
          <w:p w14:paraId="36AEE894"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Director / Subject Matter Expert rate x % time weighting +</w:t>
            </w:r>
          </w:p>
          <w:p w14:paraId="6F1D45F0"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Senior Consultant / Senior manager rate x % time weighting +</w:t>
            </w:r>
          </w:p>
          <w:p w14:paraId="5110EFAA"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Consultant / Project Manager rate x % time weighting +</w:t>
            </w:r>
          </w:p>
          <w:p w14:paraId="1F405758" w14:textId="5CFBB1B4"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Junior Consultant rate x % time weighting</w:t>
            </w:r>
          </w:p>
        </w:tc>
        <w:tc>
          <w:tcPr>
            <w:tcW w:w="2018" w:type="dxa"/>
          </w:tcPr>
          <w:p w14:paraId="02638C89" w14:textId="77777777" w:rsidR="009E13EA" w:rsidRPr="00DC19B2" w:rsidRDefault="009E13EA" w:rsidP="009E13EA">
            <w:pPr>
              <w:rPr>
                <w:rFonts w:ascii="Open Sans" w:hAnsi="Open Sans" w:cs="Open Sans"/>
                <w:b/>
              </w:rPr>
            </w:pPr>
            <w:r w:rsidRPr="00DC19B2">
              <w:rPr>
                <w:rFonts w:ascii="Open Sans" w:hAnsi="Open Sans" w:cs="Open Sans"/>
                <w:b/>
              </w:rPr>
              <w:t>€</w:t>
            </w:r>
          </w:p>
        </w:tc>
      </w:tr>
    </w:tbl>
    <w:p w14:paraId="18E8C0F4" w14:textId="71C5C8A2" w:rsidR="009E13EA" w:rsidRPr="00DC19B2" w:rsidRDefault="009E13EA" w:rsidP="009E13EA">
      <w:pPr>
        <w:jc w:val="both"/>
        <w:rPr>
          <w:rFonts w:ascii="Open Sans" w:hAnsi="Open Sans" w:cs="Open Sans"/>
        </w:rPr>
      </w:pPr>
      <w:r w:rsidRPr="00DC19B2">
        <w:rPr>
          <w:rFonts w:ascii="Open Sans" w:hAnsi="Open Sans" w:cs="Open Sans"/>
        </w:rPr>
        <w:t xml:space="preserve">**Total Weighted Daily Rate is the sum of column D. </w:t>
      </w:r>
    </w:p>
    <w:p w14:paraId="343F0970" w14:textId="77777777" w:rsidR="009E13EA" w:rsidRPr="00DC19B2" w:rsidRDefault="009E13EA" w:rsidP="009E13EA">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14:paraId="09A316EA" w14:textId="0D1594D7" w:rsidR="001E5248" w:rsidRPr="00DC19B2" w:rsidRDefault="009E13EA" w:rsidP="009E13EA">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DC19B2" w:rsidRDefault="009E13EA" w:rsidP="00620D08">
            <w:pPr>
              <w:pStyle w:val="xmsonormal"/>
              <w:ind w:right="43"/>
              <w:jc w:val="center"/>
              <w:rPr>
                <w:rFonts w:ascii="Open Sans" w:hAnsi="Open Sans" w:cs="Open Sans"/>
              </w:rPr>
            </w:pPr>
            <w:bookmarkStart w:id="10" w:name="_Hlk48229235"/>
            <w:r w:rsidRPr="00DC19B2">
              <w:rPr>
                <w:rFonts w:ascii="Open Sans" w:hAnsi="Open Sans" w:cs="Open Sans"/>
                <w:b/>
                <w:bCs/>
              </w:rPr>
              <w:t xml:space="preserve">Resource </w:t>
            </w:r>
            <w:r w:rsidR="00003991" w:rsidRPr="00DC19B2">
              <w:rPr>
                <w:rFonts w:ascii="Open Sans" w:hAnsi="Open Sans" w:cs="Open Sans"/>
                <w:b/>
                <w:bCs/>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p w14:paraId="51C8EDCD" w14:textId="7A0BAECC"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Name of </w:t>
            </w:r>
            <w:r w:rsidR="0089451E" w:rsidRPr="00DC19B2">
              <w:rPr>
                <w:rFonts w:ascii="Open Sans" w:hAnsi="Open Sans" w:cs="Open Sans"/>
                <w:b/>
                <w:bCs/>
              </w:rPr>
              <w:t>Resource</w:t>
            </w:r>
          </w:p>
          <w:p w14:paraId="24579FA0"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DC19B2" w:rsidRDefault="00652B3A" w:rsidP="00591A59">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*Daily Rate </w:t>
            </w:r>
          </w:p>
          <w:p w14:paraId="7A293487" w14:textId="367F45A8"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DC19B2" w:rsidRDefault="00652B3A" w:rsidP="00652B3A">
            <w:pPr>
              <w:pStyle w:val="xmsonormal"/>
              <w:ind w:right="43"/>
              <w:rPr>
                <w:rFonts w:ascii="Open Sans" w:hAnsi="Open Sans" w:cs="Open Sans"/>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DC19B2" w:rsidRDefault="00652B3A" w:rsidP="00652B3A">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DC19B2" w:rsidRDefault="00652B3A" w:rsidP="00652B3A">
            <w:pPr>
              <w:pStyle w:val="xmsonormal"/>
              <w:ind w:right="43"/>
              <w:rPr>
                <w:rFonts w:ascii="Open Sans" w:hAnsi="Open Sans" w:cs="Open Sans"/>
                <w:b/>
                <w:bCs/>
              </w:rPr>
            </w:pPr>
            <w:r w:rsidRPr="00DC19B2">
              <w:rPr>
                <w:rFonts w:ascii="Open Sans" w:hAnsi="Open Sans" w:cs="Open Sans"/>
                <w:b/>
                <w:bCs/>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DC19B2" w:rsidRDefault="00652B3A" w:rsidP="00652B3A">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DC19B2" w:rsidRDefault="00652B3A" w:rsidP="00652B3A">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DC19B2" w:rsidRDefault="00652B3A" w:rsidP="00652B3A">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bl>
    <w:p w14:paraId="54FBBB08" w14:textId="1D920855" w:rsidR="00591A59" w:rsidRPr="00B55DFB" w:rsidRDefault="00591A59" w:rsidP="00F74904">
      <w:pPr>
        <w:jc w:val="both"/>
        <w:rPr>
          <w:rFonts w:ascii="Open Sans" w:hAnsi="Open Sans" w:cs="Open Sans"/>
        </w:rPr>
      </w:pPr>
      <w:r w:rsidRPr="00B55DFB">
        <w:rPr>
          <w:rFonts w:ascii="Open Sans" w:hAnsi="Open Sans" w:cs="Open Sans"/>
          <w:b/>
          <w:bCs/>
        </w:rPr>
        <w:t>Add Rows as required</w:t>
      </w:r>
    </w:p>
    <w:p w14:paraId="6E6C8E98" w14:textId="0B547DD6" w:rsidR="00486CAA" w:rsidRPr="00DC19B2" w:rsidRDefault="00F74904" w:rsidP="008045D5">
      <w:pPr>
        <w:jc w:val="both"/>
        <w:rPr>
          <w:rFonts w:ascii="Open Sans" w:hAnsi="Open Sans" w:cs="Open Sans"/>
        </w:rPr>
      </w:pPr>
      <w:bookmarkStart w:id="11" w:name="_Hlk48225702"/>
      <w:r w:rsidRPr="00B55DFB">
        <w:rPr>
          <w:rFonts w:ascii="Open Sans" w:hAnsi="Open Sans" w:cs="Open Sans"/>
        </w:rPr>
        <w:t>*</w:t>
      </w:r>
      <w:r w:rsidR="002726C1" w:rsidRPr="00B55DFB">
        <w:rPr>
          <w:rFonts w:ascii="Open Sans" w:hAnsi="Open Sans" w:cs="Open Sans"/>
        </w:rPr>
        <w:t xml:space="preserve"> The same </w:t>
      </w:r>
      <w:r w:rsidR="000A2C28" w:rsidRPr="00B55DFB">
        <w:rPr>
          <w:rFonts w:ascii="Open Sans" w:hAnsi="Open Sans" w:cs="Open Sans"/>
        </w:rPr>
        <w:t>Daily</w:t>
      </w:r>
      <w:r w:rsidR="002726C1" w:rsidRPr="00B55DFB">
        <w:rPr>
          <w:rFonts w:ascii="Open Sans" w:hAnsi="Open Sans" w:cs="Open Sans"/>
        </w:rPr>
        <w:t xml:space="preserve"> </w:t>
      </w:r>
      <w:r w:rsidR="000A2C28" w:rsidRPr="00B55DFB">
        <w:rPr>
          <w:rFonts w:ascii="Open Sans" w:hAnsi="Open Sans" w:cs="Open Sans"/>
        </w:rPr>
        <w:t>R</w:t>
      </w:r>
      <w:r w:rsidR="002726C1" w:rsidRPr="00B55DFB">
        <w:rPr>
          <w:rFonts w:ascii="Open Sans" w:hAnsi="Open Sans" w:cs="Open Sans"/>
        </w:rPr>
        <w:t xml:space="preserve">ate </w:t>
      </w:r>
      <w:r w:rsidR="008045D5" w:rsidRPr="00B55DFB">
        <w:rPr>
          <w:rFonts w:ascii="Open Sans" w:hAnsi="Open Sans" w:cs="Open Sans"/>
        </w:rPr>
        <w:t>must</w:t>
      </w:r>
      <w:r w:rsidR="002726C1" w:rsidRPr="00B55DFB">
        <w:rPr>
          <w:rFonts w:ascii="Open Sans" w:hAnsi="Open Sans" w:cs="Open Sans"/>
        </w:rPr>
        <w:t xml:space="preserve"> apply across all </w:t>
      </w:r>
      <w:r w:rsidR="0089451E" w:rsidRPr="00B55DFB">
        <w:rPr>
          <w:rFonts w:ascii="Open Sans" w:hAnsi="Open Sans" w:cs="Open Sans"/>
        </w:rPr>
        <w:t>Resources</w:t>
      </w:r>
      <w:r w:rsidR="008045D5" w:rsidRPr="00B55DFB">
        <w:rPr>
          <w:rFonts w:ascii="Open Sans" w:hAnsi="Open Sans" w:cs="Open Sans"/>
        </w:rPr>
        <w:t xml:space="preserve"> </w:t>
      </w:r>
      <w:r w:rsidR="00652B3A" w:rsidRPr="00B55DFB">
        <w:rPr>
          <w:rFonts w:ascii="Open Sans" w:hAnsi="Open Sans" w:cs="Open Sans"/>
        </w:rPr>
        <w:t>for the same Job Title and Grade</w:t>
      </w:r>
      <w:r w:rsidR="002726C1" w:rsidRPr="00B55DFB">
        <w:rPr>
          <w:rFonts w:ascii="Open Sans" w:hAnsi="Open Sans" w:cs="Open Sans"/>
        </w:rPr>
        <w:t>.</w:t>
      </w:r>
    </w:p>
    <w:p w14:paraId="581D2727" w14:textId="7AB66642" w:rsidR="00C65ED4" w:rsidRPr="00DC19B2" w:rsidRDefault="00652B3A" w:rsidP="008057D0">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14:paraId="14074D8C" w14:textId="71AEC088" w:rsidR="00777A65" w:rsidRPr="00DC19B2" w:rsidRDefault="00777A65" w:rsidP="008057D0">
      <w:pPr>
        <w:rPr>
          <w:rFonts w:ascii="Open Sans" w:hAnsi="Open Sans" w:cs="Open Sans"/>
          <w:b/>
          <w:bCs/>
        </w:rPr>
      </w:pPr>
      <w:r w:rsidRPr="00DC19B2">
        <w:rPr>
          <w:rFonts w:ascii="Open Sans" w:hAnsi="Open Sans" w:cs="Open Sans"/>
          <w:b/>
          <w:bCs/>
        </w:rPr>
        <w:t>Notes:</w:t>
      </w:r>
    </w:p>
    <w:p w14:paraId="6F806DD7" w14:textId="77FC58D9" w:rsidR="00777A65" w:rsidRPr="00DC19B2" w:rsidRDefault="00777A65" w:rsidP="00777A65">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w:t>
      </w:r>
      <w:proofErr w:type="gramStart"/>
      <w:r w:rsidRPr="00DC19B2">
        <w:rPr>
          <w:rFonts w:ascii="Open Sans" w:hAnsi="Open Sans" w:cs="Open Sans"/>
        </w:rPr>
        <w:t>each individual</w:t>
      </w:r>
      <w:proofErr w:type="gramEnd"/>
      <w:r w:rsidRPr="00DC19B2">
        <w:rPr>
          <w:rFonts w:ascii="Open Sans" w:hAnsi="Open Sans" w:cs="Open Sans"/>
        </w:rPr>
        <w:t xml:space="preserve"> being proposed (the </w:t>
      </w:r>
      <w:r w:rsidR="0089451E" w:rsidRPr="00DC19B2">
        <w:rPr>
          <w:rFonts w:ascii="Open Sans" w:hAnsi="Open Sans" w:cs="Open Sans"/>
        </w:rPr>
        <w:t>Resources</w:t>
      </w:r>
      <w:r w:rsidRPr="00DC19B2">
        <w:rPr>
          <w:rFonts w:ascii="Open Sans" w:hAnsi="Open Sans" w:cs="Open Sans"/>
        </w:rPr>
        <w:t>).</w:t>
      </w:r>
    </w:p>
    <w:p w14:paraId="2D02B702" w14:textId="1E24435C" w:rsidR="00777A65" w:rsidRPr="00DC19B2" w:rsidRDefault="00777A65" w:rsidP="00777A65">
      <w:pPr>
        <w:spacing w:after="0"/>
        <w:rPr>
          <w:rFonts w:ascii="Open Sans" w:hAnsi="Open Sans" w:cs="Open Sans"/>
          <w:bCs/>
        </w:rPr>
      </w:pPr>
    </w:p>
    <w:p w14:paraId="5C33A2C3" w14:textId="36D582A4" w:rsidR="00777A65" w:rsidRPr="00B55DFB" w:rsidRDefault="00777A65" w:rsidP="00777A65">
      <w:pPr>
        <w:spacing w:after="0"/>
        <w:jc w:val="both"/>
        <w:rPr>
          <w:rFonts w:ascii="Open Sans" w:hAnsi="Open Sans" w:cs="Open Sans"/>
        </w:rPr>
      </w:pPr>
      <w:r w:rsidRPr="00DC19B2">
        <w:rPr>
          <w:rFonts w:ascii="Open Sans" w:hAnsi="Open Sans" w:cs="Open Sans"/>
        </w:rPr>
        <w:t xml:space="preserve">Note 1:  The Daily Rate of the </w:t>
      </w:r>
      <w:r w:rsidR="0089451E" w:rsidRPr="00DC19B2">
        <w:rPr>
          <w:rFonts w:ascii="Open Sans" w:hAnsi="Open Sans" w:cs="Open Sans"/>
        </w:rPr>
        <w:t>Resource</w:t>
      </w:r>
      <w:r w:rsidR="00700397" w:rsidRPr="00DC19B2">
        <w:rPr>
          <w:rFonts w:ascii="Open Sans" w:hAnsi="Open Sans" w:cs="Open Sans"/>
        </w:rPr>
        <w:t>s</w:t>
      </w:r>
      <w:r w:rsidRPr="00DC19B2">
        <w:rPr>
          <w:rFonts w:ascii="Open Sans" w:hAnsi="Open Sans" w:cs="Open Sans"/>
        </w:rPr>
        <w:t xml:space="preserve"> will </w:t>
      </w:r>
      <w:r w:rsidRPr="00B55DFB">
        <w:rPr>
          <w:rFonts w:ascii="Open Sans" w:hAnsi="Open Sans" w:cs="Open Sans"/>
        </w:rPr>
        <w:t xml:space="preserve">be used </w:t>
      </w:r>
      <w:r w:rsidR="00700397" w:rsidRPr="00B55DFB">
        <w:rPr>
          <w:rFonts w:ascii="Open Sans" w:hAnsi="Open Sans" w:cs="Open Sans"/>
        </w:rPr>
        <w:t>for the duration of the</w:t>
      </w:r>
      <w:r w:rsidRPr="00B55DFB">
        <w:rPr>
          <w:rFonts w:ascii="Open Sans" w:hAnsi="Open Sans" w:cs="Open Sans"/>
        </w:rPr>
        <w:t xml:space="preserve"> framework. </w:t>
      </w:r>
    </w:p>
    <w:p w14:paraId="43F80747" w14:textId="4DF0C361" w:rsidR="00777A65" w:rsidRPr="00B55DFB" w:rsidRDefault="00777A65" w:rsidP="00777A65">
      <w:pPr>
        <w:spacing w:after="0"/>
        <w:jc w:val="both"/>
        <w:rPr>
          <w:rFonts w:ascii="Open Sans" w:hAnsi="Open Sans" w:cs="Open Sans"/>
        </w:rPr>
      </w:pPr>
    </w:p>
    <w:p w14:paraId="1D3C12F9" w14:textId="0054A3C8" w:rsidR="00777A65" w:rsidRPr="00B55DFB" w:rsidRDefault="00777A65" w:rsidP="00777A65">
      <w:pPr>
        <w:spacing w:after="0"/>
        <w:jc w:val="both"/>
        <w:rPr>
          <w:rFonts w:ascii="Open Sans" w:hAnsi="Open Sans" w:cs="Open Sans"/>
        </w:rPr>
      </w:pPr>
      <w:r w:rsidRPr="00B55DFB">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B55DFB" w:rsidRDefault="00777A65" w:rsidP="00777A65">
      <w:pPr>
        <w:spacing w:after="0"/>
        <w:jc w:val="both"/>
        <w:rPr>
          <w:rFonts w:ascii="Open Sans" w:hAnsi="Open Sans" w:cs="Open Sans"/>
        </w:rPr>
      </w:pPr>
    </w:p>
    <w:p w14:paraId="292A02FB" w14:textId="76CFB767" w:rsidR="00777A65" w:rsidRPr="00B55DFB" w:rsidRDefault="00777A65" w:rsidP="00777A65">
      <w:pPr>
        <w:spacing w:after="0"/>
        <w:jc w:val="both"/>
        <w:rPr>
          <w:rFonts w:ascii="Open Sans" w:hAnsi="Open Sans" w:cs="Open Sans"/>
        </w:rPr>
      </w:pPr>
      <w:r w:rsidRPr="00B55DFB">
        <w:rPr>
          <w:rFonts w:ascii="Open Sans" w:hAnsi="Open Sans" w:cs="Open Sans"/>
        </w:rPr>
        <w:t>Note 3:</w:t>
      </w:r>
      <w:r w:rsidRPr="00B55DFB">
        <w:rPr>
          <w:rFonts w:ascii="Open Sans" w:hAnsi="Open Sans" w:cs="Open Sans"/>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B55DFB" w:rsidRDefault="00777A65" w:rsidP="00777A65">
      <w:pPr>
        <w:spacing w:after="0"/>
        <w:jc w:val="both"/>
        <w:rPr>
          <w:rFonts w:ascii="Open Sans" w:hAnsi="Open Sans" w:cs="Open Sans"/>
        </w:rPr>
      </w:pPr>
    </w:p>
    <w:p w14:paraId="0DAD34BD" w14:textId="60B39466" w:rsidR="00FD310F" w:rsidRPr="00B55DFB" w:rsidRDefault="00FD310F" w:rsidP="00777A65">
      <w:pPr>
        <w:spacing w:after="0"/>
        <w:jc w:val="both"/>
        <w:rPr>
          <w:rFonts w:ascii="Open Sans" w:hAnsi="Open Sans" w:cs="Open Sans"/>
        </w:rPr>
      </w:pPr>
      <w:r w:rsidRPr="00B55DFB">
        <w:rPr>
          <w:rFonts w:ascii="Open Sans" w:hAnsi="Open Sans" w:cs="Open Sans"/>
        </w:rPr>
        <w:t xml:space="preserve">Note 4: SEAI awards its contracts </w:t>
      </w:r>
      <w:proofErr w:type="gramStart"/>
      <w:r w:rsidRPr="00B55DFB">
        <w:rPr>
          <w:rFonts w:ascii="Open Sans" w:hAnsi="Open Sans" w:cs="Open Sans"/>
        </w:rPr>
        <w:t>on the basis of</w:t>
      </w:r>
      <w:proofErr w:type="gramEnd"/>
      <w:r w:rsidRPr="00B55DFB">
        <w:rPr>
          <w:rFonts w:ascii="Open Sans" w:hAnsi="Open Sans" w:cs="Open Sans"/>
        </w:rPr>
        <w:t xml:space="preserve"> fixed prices. Submitted tenders should confirm that quoted prices</w:t>
      </w:r>
      <w:r w:rsidRPr="00B55DFB">
        <w:rPr>
          <w:rFonts w:ascii="Open Sans" w:hAnsi="Open Sans" w:cs="Open Sans"/>
          <w:spacing w:val="-13"/>
        </w:rPr>
        <w:t xml:space="preserve"> </w:t>
      </w:r>
      <w:r w:rsidRPr="00B55DFB">
        <w:rPr>
          <w:rFonts w:ascii="Open Sans" w:hAnsi="Open Sans" w:cs="Open Sans"/>
        </w:rPr>
        <w:t>hold</w:t>
      </w:r>
      <w:r w:rsidRPr="00B55DFB">
        <w:rPr>
          <w:rFonts w:ascii="Open Sans" w:hAnsi="Open Sans" w:cs="Open Sans"/>
          <w:spacing w:val="-12"/>
        </w:rPr>
        <w:t xml:space="preserve"> </w:t>
      </w:r>
      <w:r w:rsidRPr="00B55DFB">
        <w:rPr>
          <w:rFonts w:ascii="Open Sans" w:hAnsi="Open Sans" w:cs="Open Sans"/>
        </w:rPr>
        <w:t>good</w:t>
      </w:r>
      <w:r w:rsidRPr="00B55DFB">
        <w:rPr>
          <w:rFonts w:ascii="Open Sans" w:hAnsi="Open Sans" w:cs="Open Sans"/>
          <w:spacing w:val="-13"/>
        </w:rPr>
        <w:t xml:space="preserve"> </w:t>
      </w:r>
      <w:r w:rsidRPr="00B55DFB">
        <w:rPr>
          <w:rFonts w:ascii="Open Sans" w:hAnsi="Open Sans" w:cs="Open Sans"/>
        </w:rPr>
        <w:t>for</w:t>
      </w:r>
      <w:r w:rsidRPr="00B55DFB">
        <w:rPr>
          <w:rFonts w:ascii="Open Sans" w:hAnsi="Open Sans" w:cs="Open Sans"/>
          <w:spacing w:val="-12"/>
        </w:rPr>
        <w:t xml:space="preserve"> </w:t>
      </w:r>
      <w:r w:rsidRPr="00B55DFB">
        <w:rPr>
          <w:rFonts w:ascii="Open Sans" w:hAnsi="Open Sans" w:cs="Open Sans"/>
        </w:rPr>
        <w:t>12</w:t>
      </w:r>
      <w:r w:rsidRPr="00B55DFB">
        <w:rPr>
          <w:rFonts w:ascii="Open Sans" w:hAnsi="Open Sans" w:cs="Open Sans"/>
          <w:spacing w:val="-13"/>
        </w:rPr>
        <w:t xml:space="preserve"> months</w:t>
      </w:r>
      <w:r w:rsidRPr="00B55DFB">
        <w:rPr>
          <w:rFonts w:ascii="Open Sans" w:hAnsi="Open Sans" w:cs="Open Sans"/>
          <w:spacing w:val="-12"/>
        </w:rPr>
        <w:t xml:space="preserve"> </w:t>
      </w:r>
      <w:r w:rsidRPr="00B55DFB">
        <w:rPr>
          <w:rFonts w:ascii="Open Sans" w:hAnsi="Open Sans" w:cs="Open Sans"/>
        </w:rPr>
        <w:t>after</w:t>
      </w:r>
      <w:r w:rsidRPr="00B55DFB">
        <w:rPr>
          <w:rFonts w:ascii="Open Sans" w:hAnsi="Open Sans" w:cs="Open Sans"/>
          <w:spacing w:val="-13"/>
        </w:rPr>
        <w:t xml:space="preserve"> </w:t>
      </w:r>
      <w:r w:rsidRPr="00B55DFB">
        <w:rPr>
          <w:rFonts w:ascii="Open Sans" w:hAnsi="Open Sans" w:cs="Open Sans"/>
        </w:rPr>
        <w:t>the</w:t>
      </w:r>
      <w:r w:rsidRPr="00B55DFB">
        <w:rPr>
          <w:rFonts w:ascii="Open Sans" w:hAnsi="Open Sans" w:cs="Open Sans"/>
          <w:spacing w:val="-12"/>
        </w:rPr>
        <w:t xml:space="preserve"> </w:t>
      </w:r>
      <w:r w:rsidRPr="00B55DFB">
        <w:rPr>
          <w:rFonts w:ascii="Open Sans" w:hAnsi="Open Sans" w:cs="Open Sans"/>
        </w:rPr>
        <w:t>closing</w:t>
      </w:r>
      <w:r w:rsidRPr="00B55DFB">
        <w:rPr>
          <w:rFonts w:ascii="Open Sans" w:hAnsi="Open Sans" w:cs="Open Sans"/>
          <w:spacing w:val="-12"/>
        </w:rPr>
        <w:t xml:space="preserve"> </w:t>
      </w:r>
      <w:r w:rsidRPr="00B55DFB">
        <w:rPr>
          <w:rFonts w:ascii="Open Sans" w:hAnsi="Open Sans" w:cs="Open Sans"/>
        </w:rPr>
        <w:t>date</w:t>
      </w:r>
      <w:r w:rsidRPr="00B55DFB">
        <w:rPr>
          <w:rFonts w:ascii="Open Sans" w:hAnsi="Open Sans" w:cs="Open Sans"/>
          <w:spacing w:val="-13"/>
        </w:rPr>
        <w:t xml:space="preserve"> </w:t>
      </w:r>
      <w:r w:rsidRPr="00B55DFB">
        <w:rPr>
          <w:rFonts w:ascii="Open Sans" w:hAnsi="Open Sans" w:cs="Open Sans"/>
        </w:rPr>
        <w:t>for</w:t>
      </w:r>
      <w:r w:rsidRPr="00B55DFB">
        <w:rPr>
          <w:rFonts w:ascii="Open Sans" w:hAnsi="Open Sans" w:cs="Open Sans"/>
          <w:spacing w:val="-12"/>
        </w:rPr>
        <w:t xml:space="preserve"> </w:t>
      </w:r>
      <w:r w:rsidRPr="00B55DFB">
        <w:rPr>
          <w:rFonts w:ascii="Open Sans" w:hAnsi="Open Sans" w:cs="Open Sans"/>
        </w:rPr>
        <w:t>receipt</w:t>
      </w:r>
      <w:r w:rsidRPr="00B55DFB">
        <w:rPr>
          <w:rFonts w:ascii="Open Sans" w:hAnsi="Open Sans" w:cs="Open Sans"/>
          <w:spacing w:val="-13"/>
        </w:rPr>
        <w:t xml:space="preserve"> </w:t>
      </w:r>
      <w:r w:rsidRPr="00B55DFB">
        <w:rPr>
          <w:rFonts w:ascii="Open Sans" w:hAnsi="Open Sans" w:cs="Open Sans"/>
        </w:rPr>
        <w:t>of</w:t>
      </w:r>
      <w:r w:rsidRPr="00B55DFB">
        <w:rPr>
          <w:rFonts w:ascii="Open Sans" w:hAnsi="Open Sans" w:cs="Open Sans"/>
          <w:spacing w:val="-12"/>
        </w:rPr>
        <w:t xml:space="preserve"> </w:t>
      </w:r>
      <w:r w:rsidRPr="00B55DFB">
        <w:rPr>
          <w:rFonts w:ascii="Open Sans" w:hAnsi="Open Sans" w:cs="Open Sans"/>
        </w:rPr>
        <w:t>tenders.</w:t>
      </w:r>
    </w:p>
    <w:p w14:paraId="6450F7E7" w14:textId="77777777" w:rsidR="00FD310F" w:rsidRPr="00B55DFB" w:rsidRDefault="00FD310F" w:rsidP="00777A65">
      <w:pPr>
        <w:spacing w:after="0"/>
        <w:jc w:val="both"/>
        <w:rPr>
          <w:sz w:val="24"/>
          <w:szCs w:val="24"/>
        </w:rPr>
      </w:pPr>
    </w:p>
    <w:p w14:paraId="4DC4A1E0" w14:textId="6E97DD88" w:rsidR="00777A65" w:rsidRPr="00B55DFB" w:rsidRDefault="00777A65" w:rsidP="00777A65">
      <w:pPr>
        <w:spacing w:after="0"/>
        <w:jc w:val="both"/>
        <w:rPr>
          <w:rFonts w:ascii="Open Sans" w:hAnsi="Open Sans" w:cs="Open Sans"/>
          <w:lang w:val="en-GB"/>
        </w:rPr>
      </w:pPr>
      <w:r w:rsidRPr="00B55DFB">
        <w:rPr>
          <w:rFonts w:ascii="Open Sans" w:hAnsi="Open Sans" w:cs="Open Sans"/>
          <w:lang w:val="en-GB"/>
        </w:rPr>
        <w:t xml:space="preserve">In preparing their proposals, tenderers should take note of the </w:t>
      </w:r>
      <w:r w:rsidR="00FD310F" w:rsidRPr="00B55DFB">
        <w:rPr>
          <w:rFonts w:ascii="Open Sans" w:hAnsi="Open Sans" w:cs="Open Sans"/>
          <w:lang w:val="en-GB"/>
        </w:rPr>
        <w:t xml:space="preserve">below. </w:t>
      </w:r>
      <w:r w:rsidR="00FD310F" w:rsidRPr="00B55DFB">
        <w:rPr>
          <w:rFonts w:ascii="Open Sans" w:hAnsi="Open Sans" w:cs="Open Sans"/>
        </w:rPr>
        <w:t>Specifically,</w:t>
      </w:r>
      <w:r w:rsidR="00FD310F" w:rsidRPr="00B55DFB">
        <w:rPr>
          <w:rFonts w:ascii="Open Sans" w:hAnsi="Open Sans" w:cs="Open Sans"/>
          <w:spacing w:val="-12"/>
        </w:rPr>
        <w:t xml:space="preserve"> </w:t>
      </w:r>
      <w:r w:rsidR="00FD310F" w:rsidRPr="00B55DFB">
        <w:rPr>
          <w:rFonts w:ascii="Open Sans" w:hAnsi="Open Sans" w:cs="Open Sans"/>
        </w:rPr>
        <w:t>tenderers</w:t>
      </w:r>
      <w:r w:rsidR="00FD310F" w:rsidRPr="00B55DFB">
        <w:rPr>
          <w:rFonts w:ascii="Open Sans" w:hAnsi="Open Sans" w:cs="Open Sans"/>
          <w:spacing w:val="-12"/>
        </w:rPr>
        <w:t xml:space="preserve"> </w:t>
      </w:r>
      <w:r w:rsidR="00FD310F" w:rsidRPr="00B55DFB">
        <w:rPr>
          <w:rFonts w:ascii="Open Sans" w:hAnsi="Open Sans" w:cs="Open Sans"/>
        </w:rPr>
        <w:t xml:space="preserve">should </w:t>
      </w:r>
      <w:r w:rsidR="00FD310F" w:rsidRPr="00B55DFB">
        <w:rPr>
          <w:rFonts w:ascii="Open Sans" w:hAnsi="Open Sans" w:cs="Open Sans"/>
          <w:spacing w:val="-2"/>
        </w:rPr>
        <w:t>state</w:t>
      </w:r>
      <w:r w:rsidRPr="00B55DFB">
        <w:rPr>
          <w:rFonts w:ascii="Open Sans" w:hAnsi="Open Sans" w:cs="Open Sans"/>
          <w:lang w:val="en-GB"/>
        </w:rPr>
        <w:t>:</w:t>
      </w:r>
    </w:p>
    <w:p w14:paraId="0B82FC13" w14:textId="3B6C8A0F" w:rsidR="00777A65" w:rsidRPr="00B55DFB" w:rsidRDefault="00777A65" w:rsidP="00777A65">
      <w:pPr>
        <w:spacing w:after="0"/>
        <w:jc w:val="both"/>
        <w:rPr>
          <w:rFonts w:ascii="Open Sans" w:hAnsi="Open Sans" w:cs="Open Sans"/>
          <w:lang w:val="en-GB"/>
        </w:rPr>
      </w:pPr>
    </w:p>
    <w:p w14:paraId="6C88F888" w14:textId="34195A6D" w:rsidR="001553DC" w:rsidRPr="00B55DFB" w:rsidRDefault="001553DC" w:rsidP="008445BB">
      <w:pPr>
        <w:pStyle w:val="ListParagraph"/>
        <w:numPr>
          <w:ilvl w:val="0"/>
          <w:numId w:val="12"/>
        </w:numPr>
        <w:spacing w:before="60" w:after="0" w:line="240" w:lineRule="auto"/>
        <w:jc w:val="both"/>
        <w:rPr>
          <w:rFonts w:ascii="Open Sans" w:hAnsi="Open Sans" w:cs="Open Sans"/>
        </w:rPr>
      </w:pPr>
      <w:r w:rsidRPr="00B55DFB">
        <w:rPr>
          <w:rFonts w:ascii="Open Sans" w:hAnsi="Open Sans" w:cs="Open Sans"/>
        </w:rPr>
        <w:t>The</w:t>
      </w:r>
      <w:r w:rsidRPr="00B55DFB">
        <w:rPr>
          <w:rFonts w:ascii="Open Sans" w:hAnsi="Open Sans" w:cs="Open Sans"/>
          <w:spacing w:val="-6"/>
        </w:rPr>
        <w:t xml:space="preserve"> </w:t>
      </w:r>
      <w:r w:rsidRPr="00B55DFB">
        <w:rPr>
          <w:rFonts w:ascii="Open Sans" w:hAnsi="Open Sans" w:cs="Open Sans"/>
        </w:rPr>
        <w:t>total</w:t>
      </w:r>
      <w:r w:rsidRPr="00B55DFB">
        <w:rPr>
          <w:rFonts w:ascii="Open Sans" w:hAnsi="Open Sans" w:cs="Open Sans"/>
          <w:spacing w:val="-3"/>
        </w:rPr>
        <w:t xml:space="preserve"> </w:t>
      </w:r>
      <w:r w:rsidRPr="00B55DFB">
        <w:rPr>
          <w:rFonts w:ascii="Open Sans" w:hAnsi="Open Sans" w:cs="Open Sans"/>
        </w:rPr>
        <w:t>fixed</w:t>
      </w:r>
      <w:r w:rsidRPr="00B55DFB">
        <w:rPr>
          <w:rFonts w:ascii="Open Sans" w:hAnsi="Open Sans" w:cs="Open Sans"/>
          <w:spacing w:val="-4"/>
        </w:rPr>
        <w:t xml:space="preserve"> </w:t>
      </w:r>
      <w:r w:rsidRPr="00B55DFB">
        <w:rPr>
          <w:rFonts w:ascii="Open Sans" w:hAnsi="Open Sans" w:cs="Open Sans"/>
        </w:rPr>
        <w:t>price</w:t>
      </w:r>
      <w:r w:rsidRPr="00B55DFB">
        <w:rPr>
          <w:rFonts w:ascii="Open Sans" w:hAnsi="Open Sans" w:cs="Open Sans"/>
          <w:spacing w:val="-2"/>
        </w:rPr>
        <w:t xml:space="preserve"> </w:t>
      </w:r>
      <w:r w:rsidRPr="00B55DFB">
        <w:rPr>
          <w:rFonts w:ascii="Open Sans" w:hAnsi="Open Sans" w:cs="Open Sans"/>
        </w:rPr>
        <w:t>for</w:t>
      </w:r>
      <w:r w:rsidRPr="00B55DFB">
        <w:rPr>
          <w:rFonts w:ascii="Open Sans" w:hAnsi="Open Sans" w:cs="Open Sans"/>
          <w:spacing w:val="-3"/>
        </w:rPr>
        <w:t xml:space="preserve"> </w:t>
      </w:r>
      <w:r w:rsidRPr="00B55DFB">
        <w:rPr>
          <w:rFonts w:ascii="Open Sans" w:hAnsi="Open Sans" w:cs="Open Sans"/>
        </w:rPr>
        <w:t>delivering</w:t>
      </w:r>
      <w:r w:rsidRPr="00B55DFB">
        <w:rPr>
          <w:rFonts w:ascii="Open Sans" w:hAnsi="Open Sans" w:cs="Open Sans"/>
          <w:spacing w:val="-4"/>
        </w:rPr>
        <w:t xml:space="preserve"> </w:t>
      </w:r>
      <w:r w:rsidRPr="00B55DFB">
        <w:rPr>
          <w:rFonts w:ascii="Open Sans" w:hAnsi="Open Sans" w:cs="Open Sans"/>
        </w:rPr>
        <w:t>the</w:t>
      </w:r>
      <w:r w:rsidRPr="00B55DFB">
        <w:rPr>
          <w:rFonts w:ascii="Open Sans" w:hAnsi="Open Sans" w:cs="Open Sans"/>
          <w:spacing w:val="-5"/>
        </w:rPr>
        <w:t xml:space="preserve"> </w:t>
      </w:r>
      <w:r w:rsidRPr="00B55DFB">
        <w:rPr>
          <w:rFonts w:ascii="Open Sans" w:hAnsi="Open Sans" w:cs="Open Sans"/>
        </w:rPr>
        <w:t>requirements</w:t>
      </w:r>
      <w:r w:rsidRPr="00B55DFB">
        <w:rPr>
          <w:rFonts w:ascii="Open Sans" w:hAnsi="Open Sans" w:cs="Open Sans"/>
          <w:spacing w:val="-3"/>
        </w:rPr>
        <w:t xml:space="preserve"> </w:t>
      </w:r>
      <w:r w:rsidRPr="00B55DFB">
        <w:rPr>
          <w:rFonts w:ascii="Open Sans" w:hAnsi="Open Sans" w:cs="Open Sans"/>
        </w:rPr>
        <w:t>set</w:t>
      </w:r>
      <w:r w:rsidRPr="00B55DFB">
        <w:rPr>
          <w:rFonts w:ascii="Open Sans" w:hAnsi="Open Sans" w:cs="Open Sans"/>
          <w:spacing w:val="-5"/>
        </w:rPr>
        <w:t xml:space="preserve"> </w:t>
      </w:r>
      <w:r w:rsidRPr="00B55DFB">
        <w:rPr>
          <w:rFonts w:ascii="Open Sans" w:hAnsi="Open Sans" w:cs="Open Sans"/>
        </w:rPr>
        <w:t>out</w:t>
      </w:r>
      <w:r w:rsidRPr="00B55DFB">
        <w:rPr>
          <w:rFonts w:ascii="Open Sans" w:hAnsi="Open Sans" w:cs="Open Sans"/>
          <w:spacing w:val="-3"/>
        </w:rPr>
        <w:t xml:space="preserve"> </w:t>
      </w:r>
      <w:r w:rsidRPr="00B55DFB">
        <w:rPr>
          <w:rFonts w:ascii="Open Sans" w:hAnsi="Open Sans" w:cs="Open Sans"/>
        </w:rPr>
        <w:t>in</w:t>
      </w:r>
      <w:r w:rsidRPr="00B55DFB">
        <w:rPr>
          <w:rFonts w:ascii="Open Sans" w:hAnsi="Open Sans" w:cs="Open Sans"/>
          <w:spacing w:val="-4"/>
        </w:rPr>
        <w:t xml:space="preserve"> the Pricing Schedule</w:t>
      </w:r>
    </w:p>
    <w:p w14:paraId="44E939E9" w14:textId="77777777" w:rsidR="001553DC" w:rsidRPr="00B55DFB" w:rsidRDefault="001553DC" w:rsidP="001553DC">
      <w:pPr>
        <w:pStyle w:val="ListParagraph"/>
        <w:spacing w:before="60" w:after="0" w:line="240" w:lineRule="auto"/>
        <w:jc w:val="both"/>
        <w:rPr>
          <w:rFonts w:ascii="Open Sans" w:hAnsi="Open Sans" w:cs="Open Sans"/>
        </w:rPr>
      </w:pPr>
    </w:p>
    <w:p w14:paraId="3B0D1562" w14:textId="5DB35C4F" w:rsidR="00777A65" w:rsidRPr="00B55DFB" w:rsidRDefault="00777A65" w:rsidP="008445BB">
      <w:pPr>
        <w:pStyle w:val="ListParagraph"/>
        <w:numPr>
          <w:ilvl w:val="0"/>
          <w:numId w:val="12"/>
        </w:numPr>
        <w:spacing w:before="60" w:after="0" w:line="240" w:lineRule="auto"/>
        <w:jc w:val="both"/>
        <w:rPr>
          <w:rFonts w:ascii="Open Sans" w:hAnsi="Open Sans" w:cs="Open Sans"/>
        </w:rPr>
      </w:pPr>
      <w:r w:rsidRPr="00B55DFB">
        <w:rPr>
          <w:rFonts w:ascii="Open Sans" w:hAnsi="Open Sans" w:cs="Open Sans"/>
          <w:lang w:val="en-GB"/>
        </w:rPr>
        <w:t>The costs must be in euros.</w:t>
      </w:r>
    </w:p>
    <w:p w14:paraId="7FFA1814" w14:textId="1DC4DCC4" w:rsidR="00777A65" w:rsidRPr="00DC19B2" w:rsidRDefault="00777A65" w:rsidP="00D833DB">
      <w:pPr>
        <w:pStyle w:val="ListParagraph"/>
        <w:spacing w:after="0" w:line="240" w:lineRule="auto"/>
        <w:jc w:val="both"/>
        <w:rPr>
          <w:rFonts w:ascii="Open Sans" w:hAnsi="Open Sans" w:cs="Open Sans"/>
        </w:rPr>
      </w:pPr>
    </w:p>
    <w:p w14:paraId="387AC269" w14:textId="6084F699" w:rsidR="00777A65" w:rsidRPr="00DC19B2" w:rsidRDefault="00777A65" w:rsidP="008445BB">
      <w:pPr>
        <w:pStyle w:val="ListParagraph"/>
        <w:numPr>
          <w:ilvl w:val="0"/>
          <w:numId w:val="12"/>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14:paraId="5880F575" w14:textId="63CB0687"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14:paraId="66557600" w14:textId="286DFC03"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14:paraId="779CB86F" w14:textId="0EE8F032"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14:paraId="525C83BE" w14:textId="25F92D9B" w:rsidR="00777A65" w:rsidRPr="00DC19B2" w:rsidRDefault="00777A65" w:rsidP="00D833DB">
      <w:pPr>
        <w:pStyle w:val="ListParagraph"/>
        <w:spacing w:after="0" w:line="240" w:lineRule="auto"/>
        <w:jc w:val="both"/>
        <w:rPr>
          <w:rFonts w:ascii="Open Sans" w:hAnsi="Open Sans" w:cs="Open Sans"/>
          <w:lang w:val="en-GB"/>
        </w:rPr>
      </w:pPr>
    </w:p>
    <w:p w14:paraId="4236EEF5" w14:textId="22E84513"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DC19B2"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DC19B2" w:rsidRDefault="00FD310F" w:rsidP="008445BB">
      <w:pPr>
        <w:pStyle w:val="ListParagraph"/>
        <w:numPr>
          <w:ilvl w:val="0"/>
          <w:numId w:val="12"/>
        </w:numPr>
        <w:spacing w:before="60" w:after="0" w:line="240" w:lineRule="auto"/>
        <w:jc w:val="both"/>
        <w:rPr>
          <w:rFonts w:ascii="Open Sans" w:hAnsi="Open Sans" w:cs="Open Sans"/>
          <w:lang w:val="en-GB"/>
        </w:rPr>
      </w:pPr>
      <w:bookmarkStart w:id="12" w:name="_Hlk15328588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009B3A27" w:rsidRPr="00DC19B2">
        <w:rPr>
          <w:rFonts w:ascii="Open Sans" w:hAnsi="Open Sans" w:cs="Open Sans"/>
        </w:rPr>
        <w:t>Hourly</w:t>
      </w:r>
      <w:r w:rsidR="009B3A27" w:rsidRPr="00DC19B2">
        <w:rPr>
          <w:rFonts w:ascii="Open Sans" w:hAnsi="Open Sans" w:cs="Open Sans"/>
          <w:spacing w:val="-8"/>
        </w:rPr>
        <w:t xml:space="preserve"> </w:t>
      </w:r>
      <w:r w:rsidR="009B3A27" w:rsidRPr="00DC19B2">
        <w:rPr>
          <w:rFonts w:ascii="Open Sans" w:hAnsi="Open Sans" w:cs="Open Sans"/>
        </w:rPr>
        <w:t>rates</w:t>
      </w:r>
      <w:r w:rsidR="009B3A27" w:rsidRPr="00DC19B2">
        <w:rPr>
          <w:rFonts w:ascii="Open Sans" w:hAnsi="Open Sans" w:cs="Open Sans"/>
          <w:spacing w:val="-10"/>
        </w:rPr>
        <w:t xml:space="preserve"> </w:t>
      </w:r>
      <w:r w:rsidR="009B3A27" w:rsidRPr="00DC19B2">
        <w:rPr>
          <w:rFonts w:ascii="Open Sans" w:hAnsi="Open Sans" w:cs="Open Sans"/>
        </w:rPr>
        <w:t>are</w:t>
      </w:r>
      <w:r w:rsidR="009B3A27" w:rsidRPr="00DC19B2">
        <w:rPr>
          <w:rFonts w:ascii="Open Sans" w:hAnsi="Open Sans" w:cs="Open Sans"/>
          <w:spacing w:val="-8"/>
        </w:rPr>
        <w:t xml:space="preserve"> </w:t>
      </w:r>
      <w:r w:rsidR="009B3A27" w:rsidRPr="00DC19B2">
        <w:rPr>
          <w:rFonts w:ascii="Open Sans" w:hAnsi="Open Sans" w:cs="Open Sans"/>
        </w:rPr>
        <w:t>calculated</w:t>
      </w:r>
      <w:r w:rsidR="009B3A27" w:rsidRPr="00DC19B2">
        <w:rPr>
          <w:rFonts w:ascii="Open Sans" w:hAnsi="Open Sans" w:cs="Open Sans"/>
          <w:spacing w:val="-11"/>
        </w:rPr>
        <w:t xml:space="preserve"> </w:t>
      </w:r>
      <w:r w:rsidR="009B3A27" w:rsidRPr="00DC19B2">
        <w:rPr>
          <w:rFonts w:ascii="Open Sans" w:hAnsi="Open Sans" w:cs="Open Sans"/>
        </w:rPr>
        <w:t>by</w:t>
      </w:r>
      <w:r w:rsidR="009B3A27" w:rsidRPr="00DC19B2">
        <w:rPr>
          <w:rFonts w:ascii="Open Sans" w:hAnsi="Open Sans" w:cs="Open Sans"/>
          <w:spacing w:val="-7"/>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proofErr w:type="gramStart"/>
      <w:r w:rsidR="009B3A27" w:rsidRPr="00DC19B2">
        <w:rPr>
          <w:rFonts w:ascii="Open Sans" w:hAnsi="Open Sans" w:cs="Open Sans"/>
        </w:rPr>
        <w:t>on</w:t>
      </w:r>
      <w:r w:rsidR="009B3A27" w:rsidRPr="00DC19B2">
        <w:rPr>
          <w:rFonts w:ascii="Open Sans" w:hAnsi="Open Sans" w:cs="Open Sans"/>
          <w:spacing w:val="-9"/>
        </w:rPr>
        <w:t xml:space="preserve"> </w:t>
      </w:r>
      <w:r w:rsidR="009B3A27" w:rsidRPr="00DC19B2">
        <w:rPr>
          <w:rFonts w:ascii="Open Sans" w:hAnsi="Open Sans" w:cs="Open Sans"/>
        </w:rPr>
        <w:t>the</w:t>
      </w:r>
      <w:r w:rsidR="009B3A27" w:rsidRPr="00DC19B2">
        <w:rPr>
          <w:rFonts w:ascii="Open Sans" w:hAnsi="Open Sans" w:cs="Open Sans"/>
          <w:spacing w:val="-10"/>
        </w:rPr>
        <w:t xml:space="preserve"> </w:t>
      </w:r>
      <w:r w:rsidR="009B3A27" w:rsidRPr="00DC19B2">
        <w:rPr>
          <w:rFonts w:ascii="Open Sans" w:hAnsi="Open Sans" w:cs="Open Sans"/>
        </w:rPr>
        <w:t>basis</w:t>
      </w:r>
      <w:r w:rsidR="009B3A27" w:rsidRPr="00DC19B2">
        <w:rPr>
          <w:rFonts w:ascii="Open Sans" w:hAnsi="Open Sans" w:cs="Open Sans"/>
          <w:spacing w:val="-11"/>
        </w:rPr>
        <w:t xml:space="preserve"> </w:t>
      </w:r>
      <w:r w:rsidR="009B3A27" w:rsidRPr="00DC19B2">
        <w:rPr>
          <w:rFonts w:ascii="Open Sans" w:hAnsi="Open Sans" w:cs="Open Sans"/>
        </w:rPr>
        <w:t>of</w:t>
      </w:r>
      <w:proofErr w:type="gramEnd"/>
      <w:r w:rsidR="009B3A27" w:rsidRPr="00DC19B2">
        <w:rPr>
          <w:rFonts w:ascii="Open Sans" w:hAnsi="Open Sans" w:cs="Open Sans"/>
          <w:spacing w:val="-8"/>
        </w:rPr>
        <w:t xml:space="preserve"> </w:t>
      </w:r>
      <w:r w:rsidR="009B3A27" w:rsidRPr="00DC19B2">
        <w:rPr>
          <w:rFonts w:ascii="Open Sans" w:hAnsi="Open Sans" w:cs="Open Sans"/>
        </w:rPr>
        <w:t>7.5</w:t>
      </w:r>
      <w:r w:rsidR="009B3A27" w:rsidRPr="00DC19B2">
        <w:rPr>
          <w:rFonts w:ascii="Open Sans" w:hAnsi="Open Sans" w:cs="Open Sans"/>
          <w:spacing w:val="-7"/>
        </w:rPr>
        <w:t xml:space="preserve"> </w:t>
      </w:r>
      <w:r w:rsidR="009B3A27" w:rsidRPr="00DC19B2">
        <w:rPr>
          <w:rFonts w:ascii="Open Sans" w:hAnsi="Open Sans" w:cs="Open Sans"/>
        </w:rPr>
        <w:t>hours</w:t>
      </w:r>
      <w:r w:rsidR="009B3A27" w:rsidRPr="00DC19B2">
        <w:rPr>
          <w:rFonts w:ascii="Open Sans" w:hAnsi="Open Sans" w:cs="Open Sans"/>
          <w:spacing w:val="-8"/>
        </w:rPr>
        <w:t xml:space="preserve"> </w:t>
      </w:r>
      <w:r w:rsidR="009B3A27" w:rsidRPr="00DC19B2">
        <w:rPr>
          <w:rFonts w:ascii="Open Sans" w:hAnsi="Open Sans" w:cs="Open Sans"/>
        </w:rPr>
        <w:t>per</w:t>
      </w:r>
      <w:r w:rsidR="009B3A27" w:rsidRPr="00DC19B2">
        <w:rPr>
          <w:rFonts w:ascii="Open Sans" w:hAnsi="Open Sans" w:cs="Open Sans"/>
          <w:spacing w:val="-10"/>
        </w:rPr>
        <w:t xml:space="preserve"> </w:t>
      </w:r>
      <w:r w:rsidR="009B3A27" w:rsidRPr="00DC19B2">
        <w:rPr>
          <w:rFonts w:ascii="Open Sans" w:hAnsi="Open Sans" w:cs="Open Sans"/>
        </w:rPr>
        <w:t>day.</w:t>
      </w:r>
      <w:r w:rsidR="009B3A27" w:rsidRPr="00DC19B2">
        <w:rPr>
          <w:rFonts w:ascii="Open Sans" w:hAnsi="Open Sans" w:cs="Open Sans"/>
          <w:spacing w:val="-8"/>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will</w:t>
      </w:r>
      <w:r w:rsidR="009B3A27" w:rsidRPr="00DC19B2">
        <w:rPr>
          <w:rFonts w:ascii="Open Sans" w:hAnsi="Open Sans" w:cs="Open Sans"/>
          <w:spacing w:val="-9"/>
        </w:rPr>
        <w:t xml:space="preserve"> </w:t>
      </w:r>
      <w:r w:rsidR="009B3A27" w:rsidRPr="00DC19B2">
        <w:rPr>
          <w:rFonts w:ascii="Open Sans" w:hAnsi="Open Sans" w:cs="Open Sans"/>
        </w:rPr>
        <w:t>not</w:t>
      </w:r>
      <w:r w:rsidR="009B3A27" w:rsidRPr="00DC19B2">
        <w:rPr>
          <w:rFonts w:ascii="Open Sans" w:hAnsi="Open Sans" w:cs="Open Sans"/>
          <w:spacing w:val="-7"/>
        </w:rPr>
        <w:t xml:space="preserve"> </w:t>
      </w:r>
      <w:r w:rsidR="009B3A27" w:rsidRPr="00DC19B2">
        <w:rPr>
          <w:rFonts w:ascii="Open Sans" w:hAnsi="Open Sans" w:cs="Open Sans"/>
        </w:rPr>
        <w:t>pay</w:t>
      </w:r>
      <w:r w:rsidR="009B3A27" w:rsidRPr="00DC19B2">
        <w:rPr>
          <w:rFonts w:ascii="Open Sans" w:hAnsi="Open Sans" w:cs="Open Sans"/>
          <w:spacing w:val="-8"/>
        </w:rPr>
        <w:t xml:space="preserve"> </w:t>
      </w:r>
      <w:r w:rsidR="009B3A27" w:rsidRPr="00DC19B2">
        <w:rPr>
          <w:rFonts w:ascii="Open Sans" w:hAnsi="Open Sans" w:cs="Open Sans"/>
        </w:rPr>
        <w:t>for</w:t>
      </w:r>
      <w:r w:rsidR="009B3A27" w:rsidRPr="00DC19B2">
        <w:rPr>
          <w:rFonts w:ascii="Open Sans" w:hAnsi="Open Sans" w:cs="Open Sans"/>
          <w:spacing w:val="-10"/>
        </w:rPr>
        <w:t xml:space="preserve"> </w:t>
      </w:r>
      <w:r w:rsidR="009B3A27" w:rsidRPr="00DC19B2">
        <w:rPr>
          <w:rFonts w:ascii="Open Sans" w:hAnsi="Open Sans" w:cs="Open Sans"/>
        </w:rPr>
        <w:t xml:space="preserve">more than 7.5 hours per </w:t>
      </w:r>
      <w:proofErr w:type="gramStart"/>
      <w:r w:rsidR="009B3A27" w:rsidRPr="00DC19B2">
        <w:rPr>
          <w:rFonts w:ascii="Open Sans" w:hAnsi="Open Sans" w:cs="Open Sans"/>
        </w:rPr>
        <w:t>day;</w:t>
      </w:r>
      <w:proofErr w:type="gramEnd"/>
    </w:p>
    <w:p w14:paraId="507A0C2A" w14:textId="7FA9257E" w:rsidR="00777A65" w:rsidRPr="00DC19B2" w:rsidRDefault="00777A65" w:rsidP="00D833DB">
      <w:pPr>
        <w:spacing w:after="0" w:line="240" w:lineRule="auto"/>
        <w:jc w:val="both"/>
        <w:rPr>
          <w:rFonts w:ascii="Open Sans" w:hAnsi="Open Sans" w:cs="Open Sans"/>
          <w:lang w:val="en-GB"/>
        </w:rPr>
      </w:pPr>
    </w:p>
    <w:p w14:paraId="753174F5" w14:textId="4E5ADDFE"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14:paraId="0560C2B5" w14:textId="1F6815A7" w:rsidR="00777A65" w:rsidRPr="00DC19B2" w:rsidRDefault="00777A65" w:rsidP="00D833DB">
      <w:pPr>
        <w:spacing w:after="0" w:line="240" w:lineRule="auto"/>
        <w:jc w:val="both"/>
        <w:rPr>
          <w:rFonts w:ascii="Open Sans" w:hAnsi="Open Sans" w:cs="Open Sans"/>
          <w:lang w:val="en-GB"/>
        </w:rPr>
      </w:pPr>
    </w:p>
    <w:p w14:paraId="6C1A5C37" w14:textId="617FB9DC" w:rsidR="00777A65" w:rsidRPr="00B55DFB"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w:t>
      </w:r>
      <w:r w:rsidRPr="00B55DFB">
        <w:rPr>
          <w:rFonts w:ascii="Open Sans" w:hAnsi="Open Sans" w:cs="Open Sans"/>
          <w:lang w:val="en-GB"/>
        </w:rPr>
        <w:t xml:space="preserve">responsible for any errors on the calculation of the costs provided in response to this </w:t>
      </w:r>
      <w:r w:rsidR="00AF2ADE" w:rsidRPr="00B55DFB">
        <w:rPr>
          <w:rFonts w:ascii="Open Sans" w:hAnsi="Open Sans" w:cs="Open Sans"/>
          <w:lang w:val="en-GB"/>
        </w:rPr>
        <w:t>Cf</w:t>
      </w:r>
      <w:r w:rsidRPr="00B55DFB">
        <w:rPr>
          <w:rFonts w:ascii="Open Sans" w:hAnsi="Open Sans" w:cs="Open Sans"/>
          <w:lang w:val="en-GB"/>
        </w:rPr>
        <w:t>T. It is the responsibility of tenderers to ensure that the costs quoted are correct and properly calculated.</w:t>
      </w:r>
    </w:p>
    <w:p w14:paraId="4A50883D" w14:textId="3E0B7CF9" w:rsidR="00777A65" w:rsidRPr="00B55DFB" w:rsidRDefault="00777A65" w:rsidP="00D833DB">
      <w:pPr>
        <w:spacing w:after="0" w:line="240" w:lineRule="auto"/>
        <w:jc w:val="both"/>
        <w:rPr>
          <w:sz w:val="24"/>
          <w:szCs w:val="24"/>
          <w:lang w:val="en-GB"/>
        </w:rPr>
      </w:pPr>
    </w:p>
    <w:p w14:paraId="0E87797C" w14:textId="17CBE5B5" w:rsidR="00777A65" w:rsidRPr="00B55DFB" w:rsidRDefault="00777A65" w:rsidP="008445BB">
      <w:pPr>
        <w:pStyle w:val="ListParagraph"/>
        <w:numPr>
          <w:ilvl w:val="0"/>
          <w:numId w:val="12"/>
        </w:numPr>
        <w:spacing w:before="60" w:after="0" w:line="240" w:lineRule="auto"/>
        <w:jc w:val="both"/>
        <w:rPr>
          <w:rFonts w:ascii="Open Sans" w:hAnsi="Open Sans" w:cs="Open Sans"/>
          <w:lang w:val="en-GB"/>
        </w:rPr>
      </w:pPr>
      <w:r w:rsidRPr="00B55DFB">
        <w:rPr>
          <w:rFonts w:ascii="Open Sans" w:hAnsi="Open Sans" w:cs="Open Sans"/>
          <w:lang w:val="en-GB"/>
        </w:rPr>
        <w:t>Price must be fixed for the duration of the contract (including any extension</w:t>
      </w:r>
      <w:r w:rsidR="00E9254D" w:rsidRPr="00B55DFB">
        <w:rPr>
          <w:rFonts w:ascii="Open Sans" w:hAnsi="Open Sans" w:cs="Open Sans"/>
          <w:lang w:val="en-GB"/>
        </w:rPr>
        <w:t>s</w:t>
      </w:r>
      <w:r w:rsidRPr="00B55DFB">
        <w:rPr>
          <w:rFonts w:ascii="Open Sans" w:hAnsi="Open Sans" w:cs="Open Sans"/>
          <w:lang w:val="en-GB"/>
        </w:rPr>
        <w:t>).</w:t>
      </w:r>
      <w:r w:rsidR="00FD310F" w:rsidRPr="00B55DFB">
        <w:rPr>
          <w:rFonts w:ascii="Open Sans" w:hAnsi="Open Sans" w:cs="Open Sans"/>
        </w:rPr>
        <w:t xml:space="preserve"> </w:t>
      </w:r>
      <w:r w:rsidR="00FD310F" w:rsidRPr="00B55DFB">
        <w:rPr>
          <w:rFonts w:ascii="Open Sans" w:hAnsi="Open Sans" w:cs="Open Sans"/>
          <w:lang w:val="en-GB"/>
        </w:rPr>
        <w:t>The pricing format and in particular the tenderer’s costs and rates quoted in the tender response shall remain fixed for the duration of the Contract.</w:t>
      </w:r>
    </w:p>
    <w:p w14:paraId="5868E97D" w14:textId="77777777" w:rsidR="00820AA1" w:rsidRPr="00DC19B2" w:rsidRDefault="00820AA1" w:rsidP="00820AA1">
      <w:pPr>
        <w:pStyle w:val="ListParagraph"/>
        <w:rPr>
          <w:rFonts w:ascii="Open Sans" w:hAnsi="Open Sans" w:cs="Open Sans"/>
          <w:lang w:val="en-GB"/>
        </w:rPr>
      </w:pPr>
    </w:p>
    <w:p w14:paraId="2826F282" w14:textId="37909AD0" w:rsidR="00820AA1" w:rsidRPr="00DC19B2" w:rsidRDefault="00820AA1"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14:paraId="47C52A2A" w14:textId="77777777" w:rsidR="001553DC" w:rsidRPr="00DC19B2"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DC19B2" w:rsidRDefault="001553DC"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14:paraId="69251E1A" w14:textId="77777777" w:rsidR="001553DC" w:rsidRPr="00DC19B2" w:rsidRDefault="001553DC" w:rsidP="001553DC">
      <w:pPr>
        <w:spacing w:before="60" w:after="0" w:line="240" w:lineRule="auto"/>
        <w:jc w:val="both"/>
        <w:rPr>
          <w:rFonts w:ascii="Open Sans" w:hAnsi="Open Sans" w:cs="Open Sans"/>
          <w:lang w:val="en-GB"/>
        </w:rPr>
      </w:pPr>
    </w:p>
    <w:p w14:paraId="418FE15B" w14:textId="6C8FEE99" w:rsidR="001553DC" w:rsidRPr="00DC19B2" w:rsidRDefault="001553DC" w:rsidP="008445BB">
      <w:pPr>
        <w:pStyle w:val="ListParagraph"/>
        <w:numPr>
          <w:ilvl w:val="0"/>
          <w:numId w:val="12"/>
        </w:numPr>
        <w:spacing w:before="60" w:after="0" w:line="240" w:lineRule="auto"/>
        <w:jc w:val="both"/>
        <w:rPr>
          <w:rFonts w:ascii="Open Sans" w:hAnsi="Open Sans" w:cs="Open Sans"/>
          <w:lang w:val="en-GB"/>
        </w:rPr>
      </w:pPr>
      <w:bookmarkStart w:id="13" w:name="_Hlk152757560"/>
      <w:r w:rsidRPr="00DC19B2">
        <w:rPr>
          <w:rFonts w:ascii="Open Sans" w:hAnsi="Open Sans" w:cs="Open Sans"/>
          <w:lang w:val="en-GB"/>
        </w:rPr>
        <w:t>Travel costs, travel time, subsistence</w:t>
      </w:r>
      <w:r w:rsidR="00AD3488" w:rsidRPr="00DC19B2">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r:id="rId13" w:tgtFrame="_blank" w:tooltip="mailto:accounts.payable@seai.ie" w:history="1">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14:paraId="78128455" w14:textId="77777777" w:rsidR="00C65ED4" w:rsidRPr="00DC19B2" w:rsidRDefault="00C65ED4" w:rsidP="00C65ED4">
      <w:pPr>
        <w:jc w:val="both"/>
        <w:rPr>
          <w:rFonts w:ascii="Open Sans" w:hAnsi="Open Sans" w:cs="Open Sans"/>
        </w:rPr>
      </w:pPr>
    </w:p>
    <w:p w14:paraId="7E2246CC" w14:textId="3BFD1B71" w:rsidR="00C65ED4" w:rsidRPr="00DC19B2" w:rsidRDefault="00C65ED4" w:rsidP="00C65ED4">
      <w:pPr>
        <w:jc w:val="both"/>
        <w:rPr>
          <w:rFonts w:ascii="Open Sans" w:hAnsi="Open Sans" w:cs="Open Sans"/>
        </w:rPr>
      </w:pPr>
      <w:r w:rsidRPr="00DC19B2">
        <w:rPr>
          <w:rFonts w:ascii="Open Sans" w:hAnsi="Open Sans" w:cs="Open Sans"/>
        </w:rPr>
        <w:t>SEAI as a public body is compliant with European Directive 2014/55/EU in relation to eInovicing, and as such over the course of this contract may require that the successful tenders submit their invoices to SEAI in electronic format which may include but not limited to; sending electronic invoices to SEAI’s selected system “Celtrino PEPPOL Connect”</w:t>
      </w:r>
    </w:p>
    <w:p w14:paraId="04030A95" w14:textId="77777777" w:rsidR="00C65ED4" w:rsidRPr="00DC19B2" w:rsidRDefault="00C65ED4" w:rsidP="00C65ED4">
      <w:pPr>
        <w:jc w:val="both"/>
        <w:rPr>
          <w:rFonts w:ascii="Open Sans" w:hAnsi="Open Sans" w:cs="Open Sans"/>
        </w:rPr>
      </w:pPr>
    </w:p>
    <w:p w14:paraId="03B99D05" w14:textId="77777777" w:rsidR="00C65ED4" w:rsidRPr="00DC19B2" w:rsidRDefault="00C65ED4" w:rsidP="00C65ED4">
      <w:pPr>
        <w:jc w:val="both"/>
        <w:rPr>
          <w:rFonts w:ascii="Open Sans" w:hAnsi="Open Sans" w:cs="Open Sans"/>
        </w:rPr>
      </w:pPr>
      <w:r w:rsidRPr="00DC19B2">
        <w:rPr>
          <w:rFonts w:ascii="Open Sans" w:hAnsi="Open Sans" w:cs="Open Sans"/>
          <w:color w:val="000000"/>
        </w:rPr>
        <w:t xml:space="preserve">Electronic invoices are machine-readable invoices which can be processed automatically and digitally by the recipient </w:t>
      </w:r>
      <w:proofErr w:type="gramStart"/>
      <w:r w:rsidRPr="00DC19B2">
        <w:rPr>
          <w:rFonts w:ascii="Open Sans" w:hAnsi="Open Sans" w:cs="Open Sans"/>
          <w:color w:val="000000"/>
        </w:rPr>
        <w:t>are considered to be</w:t>
      </w:r>
      <w:proofErr w:type="gramEnd"/>
      <w:r w:rsidRPr="00DC19B2">
        <w:rPr>
          <w:rFonts w:ascii="Open Sans" w:hAnsi="Open Sans" w:cs="Open Sans"/>
          <w:color w:val="000000"/>
        </w:rPr>
        <w:t xml:space="preserv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B55DFB" w:rsidRDefault="00A02B43" w:rsidP="00FD310F">
      <w:pPr>
        <w:spacing w:after="0"/>
        <w:jc w:val="center"/>
        <w:rPr>
          <w:rFonts w:ascii="Open Sans" w:hAnsi="Open Sans" w:cs="Open Sans"/>
          <w:b/>
          <w:bCs/>
          <w:sz w:val="24"/>
          <w:szCs w:val="24"/>
          <w:lang w:val="en-GB"/>
        </w:rPr>
      </w:pPr>
      <w:r w:rsidRPr="00B55DFB">
        <w:rPr>
          <w:rFonts w:ascii="Open Sans" w:hAnsi="Open Sans" w:cs="Open Sans"/>
          <w:b/>
          <w:bCs/>
          <w:sz w:val="24"/>
          <w:szCs w:val="24"/>
          <w:lang w:val="en-GB"/>
        </w:rPr>
        <w:lastRenderedPageBreak/>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B55DFB" w14:paraId="57F18401" w14:textId="77777777" w:rsidTr="611304DD">
        <w:trPr>
          <w:trHeight w:val="336"/>
        </w:trPr>
        <w:tc>
          <w:tcPr>
            <w:tcW w:w="2235" w:type="dxa"/>
            <w:tcBorders>
              <w:right w:val="single" w:sz="4" w:space="0" w:color="auto"/>
            </w:tcBorders>
            <w:shd w:val="clear" w:color="auto" w:fill="0070C0"/>
            <w:vAlign w:val="center"/>
          </w:tcPr>
          <w:p w14:paraId="0D6B02F5" w14:textId="77777777" w:rsidR="00FD310F" w:rsidRPr="00B55DFB" w:rsidRDefault="00FD310F" w:rsidP="009D69DB">
            <w:pPr>
              <w:jc w:val="both"/>
              <w:rPr>
                <w:rFonts w:ascii="Open Sans" w:hAnsi="Open Sans" w:cs="Open Sans"/>
                <w:b/>
                <w:bCs/>
                <w:color w:val="FFFFFF"/>
                <w:sz w:val="20"/>
                <w:szCs w:val="20"/>
              </w:rPr>
            </w:pPr>
            <w:r w:rsidRPr="00B55DFB">
              <w:rPr>
                <w:rFonts w:ascii="Open Sans" w:hAnsi="Open Sans" w:cs="Open Sans"/>
                <w:b/>
                <w:bCs/>
                <w:color w:val="FFFFFF"/>
                <w:sz w:val="20"/>
                <w:szCs w:val="20"/>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B55DFB" w:rsidRDefault="00FD310F" w:rsidP="009D69DB">
            <w:pPr>
              <w:jc w:val="both"/>
              <w:rPr>
                <w:rFonts w:ascii="Open Sans" w:hAnsi="Open Sans" w:cs="Open Sans"/>
                <w:b/>
                <w:bCs/>
                <w:sz w:val="20"/>
                <w:szCs w:val="20"/>
              </w:rPr>
            </w:pPr>
            <w:r w:rsidRPr="00B55DFB">
              <w:rPr>
                <w:rFonts w:ascii="Open Sans" w:hAnsi="Open Sans" w:cs="Open Sans"/>
                <w:b/>
                <w:bCs/>
                <w:sz w:val="20"/>
                <w:szCs w:val="20"/>
              </w:rPr>
              <w:t>SEAI</w:t>
            </w:r>
          </w:p>
        </w:tc>
      </w:tr>
      <w:tr w:rsidR="00FD310F" w:rsidRPr="00B55DFB" w14:paraId="05E6C879" w14:textId="77777777" w:rsidTr="611304DD">
        <w:trPr>
          <w:trHeight w:val="359"/>
        </w:trPr>
        <w:tc>
          <w:tcPr>
            <w:tcW w:w="2235" w:type="dxa"/>
            <w:tcBorders>
              <w:right w:val="single" w:sz="4" w:space="0" w:color="auto"/>
            </w:tcBorders>
            <w:shd w:val="clear" w:color="auto" w:fill="0070C0"/>
            <w:vAlign w:val="center"/>
          </w:tcPr>
          <w:p w14:paraId="6761F3AD" w14:textId="77777777" w:rsidR="00FD310F" w:rsidRPr="00B55DFB" w:rsidRDefault="00FD310F" w:rsidP="009D69DB">
            <w:pPr>
              <w:jc w:val="both"/>
              <w:rPr>
                <w:rFonts w:ascii="Open Sans" w:hAnsi="Open Sans" w:cs="Open Sans"/>
                <w:b/>
                <w:bCs/>
                <w:color w:val="FFFFFF"/>
                <w:sz w:val="20"/>
                <w:szCs w:val="20"/>
              </w:rPr>
            </w:pPr>
            <w:r w:rsidRPr="00B55DFB">
              <w:rPr>
                <w:rFonts w:ascii="Open Sans" w:hAnsi="Open Sans" w:cs="Open Sans"/>
                <w:b/>
                <w:bCs/>
                <w:color w:val="FFFFFF"/>
                <w:sz w:val="20"/>
                <w:szCs w:val="20"/>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B55DFB" w:rsidRDefault="00FD310F" w:rsidP="009D69DB">
            <w:pPr>
              <w:jc w:val="both"/>
              <w:rPr>
                <w:rFonts w:ascii="Open Sans" w:hAnsi="Open Sans" w:cs="Open Sans"/>
                <w:b/>
                <w:bCs/>
                <w:sz w:val="20"/>
                <w:szCs w:val="20"/>
              </w:rPr>
            </w:pPr>
            <w:r w:rsidRPr="00B55DFB">
              <w:rPr>
                <w:rFonts w:ascii="Open Sans" w:hAnsi="Open Sans" w:cs="Open Sans"/>
                <w:bCs/>
                <w:sz w:val="20"/>
                <w:szCs w:val="20"/>
              </w:rPr>
              <w:fldChar w:fldCharType="begin">
                <w:ffData>
                  <w:name w:val="Text36"/>
                  <w:enabled/>
                  <w:calcOnExit w:val="0"/>
                  <w:textInput/>
                </w:ffData>
              </w:fldChar>
            </w:r>
            <w:r w:rsidRPr="00B55DFB">
              <w:rPr>
                <w:rFonts w:ascii="Open Sans" w:hAnsi="Open Sans" w:cs="Open Sans"/>
                <w:bCs/>
                <w:sz w:val="20"/>
                <w:szCs w:val="20"/>
              </w:rPr>
              <w:instrText xml:space="preserve"> FORMTEXT </w:instrText>
            </w:r>
            <w:r w:rsidRPr="00B55DFB">
              <w:rPr>
                <w:rFonts w:ascii="Open Sans" w:hAnsi="Open Sans" w:cs="Open Sans"/>
                <w:bCs/>
                <w:sz w:val="20"/>
                <w:szCs w:val="20"/>
              </w:rPr>
            </w:r>
            <w:r w:rsidRPr="00B55DFB">
              <w:rPr>
                <w:rFonts w:ascii="Open Sans" w:hAnsi="Open Sans" w:cs="Open Sans"/>
                <w:bCs/>
                <w:sz w:val="20"/>
                <w:szCs w:val="20"/>
              </w:rPr>
              <w:fldChar w:fldCharType="separate"/>
            </w:r>
            <w:r w:rsidRPr="00B55DFB">
              <w:rPr>
                <w:rFonts w:ascii="Open Sans" w:hAnsi="Open Sans" w:cs="Open Sans"/>
                <w:bCs/>
                <w:noProof/>
                <w:sz w:val="20"/>
                <w:szCs w:val="20"/>
              </w:rPr>
              <w:t> </w:t>
            </w:r>
            <w:r w:rsidRPr="00B55DFB">
              <w:rPr>
                <w:rFonts w:ascii="Open Sans" w:hAnsi="Open Sans" w:cs="Open Sans"/>
                <w:bCs/>
                <w:noProof/>
                <w:sz w:val="20"/>
                <w:szCs w:val="20"/>
              </w:rPr>
              <w:t> </w:t>
            </w:r>
            <w:r w:rsidRPr="00B55DFB">
              <w:rPr>
                <w:rFonts w:ascii="Open Sans" w:hAnsi="Open Sans" w:cs="Open Sans"/>
                <w:bCs/>
                <w:noProof/>
                <w:sz w:val="20"/>
                <w:szCs w:val="20"/>
              </w:rPr>
              <w:t> </w:t>
            </w:r>
            <w:r w:rsidRPr="00B55DFB">
              <w:rPr>
                <w:rFonts w:ascii="Open Sans" w:hAnsi="Open Sans" w:cs="Open Sans"/>
                <w:bCs/>
                <w:noProof/>
                <w:sz w:val="20"/>
                <w:szCs w:val="20"/>
              </w:rPr>
              <w:t> </w:t>
            </w:r>
            <w:r w:rsidRPr="00B55DFB">
              <w:rPr>
                <w:rFonts w:ascii="Open Sans" w:hAnsi="Open Sans" w:cs="Open Sans"/>
                <w:bCs/>
                <w:noProof/>
                <w:sz w:val="20"/>
                <w:szCs w:val="20"/>
              </w:rPr>
              <w:t> </w:t>
            </w:r>
            <w:r w:rsidRPr="00B55DFB">
              <w:rPr>
                <w:rFonts w:ascii="Open Sans" w:hAnsi="Open Sans" w:cs="Open Sans"/>
                <w:bCs/>
                <w:sz w:val="20"/>
                <w:szCs w:val="20"/>
              </w:rPr>
              <w:fldChar w:fldCharType="end"/>
            </w:r>
          </w:p>
        </w:tc>
      </w:tr>
      <w:tr w:rsidR="00FD310F" w:rsidRPr="00B55DFB" w14:paraId="36ED64CD" w14:textId="77777777" w:rsidTr="611304DD">
        <w:trPr>
          <w:trHeight w:val="224"/>
        </w:trPr>
        <w:tc>
          <w:tcPr>
            <w:tcW w:w="2235" w:type="dxa"/>
            <w:tcBorders>
              <w:right w:val="single" w:sz="4" w:space="0" w:color="auto"/>
            </w:tcBorders>
            <w:shd w:val="clear" w:color="auto" w:fill="0070C0"/>
            <w:vAlign w:val="center"/>
          </w:tcPr>
          <w:p w14:paraId="01A56F33" w14:textId="77777777" w:rsidR="00FD310F" w:rsidRPr="00B55DFB" w:rsidRDefault="00FD310F" w:rsidP="009D69DB">
            <w:pPr>
              <w:jc w:val="both"/>
              <w:rPr>
                <w:rFonts w:ascii="Open Sans" w:hAnsi="Open Sans" w:cs="Open Sans"/>
                <w:b/>
                <w:bCs/>
                <w:color w:val="FFFFFF"/>
                <w:sz w:val="20"/>
                <w:szCs w:val="20"/>
              </w:rPr>
            </w:pPr>
            <w:r w:rsidRPr="00B55DFB">
              <w:rPr>
                <w:rFonts w:ascii="Open Sans" w:hAnsi="Open Sans" w:cs="Open Sans"/>
                <w:b/>
                <w:bCs/>
                <w:color w:val="FFFFFF"/>
                <w:sz w:val="20"/>
                <w:szCs w:val="20"/>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5DF4DEC2" w:rsidR="00FD310F" w:rsidRPr="00B55DFB" w:rsidRDefault="20E6B599" w:rsidP="009D69DB">
            <w:pPr>
              <w:jc w:val="both"/>
              <w:rPr>
                <w:rFonts w:ascii="Open Sans" w:hAnsi="Open Sans" w:cs="Open Sans"/>
                <w:b/>
                <w:bCs/>
                <w:color w:val="FF0000"/>
                <w:sz w:val="20"/>
                <w:szCs w:val="20"/>
                <w:lang w:eastAsia="en-IE"/>
              </w:rPr>
            </w:pPr>
            <w:r w:rsidRPr="00B55DFB">
              <w:rPr>
                <w:rFonts w:ascii="Open Sans" w:hAnsi="Open Sans" w:cs="Open Sans"/>
                <w:b/>
                <w:bCs/>
                <w:sz w:val="20"/>
                <w:szCs w:val="20"/>
              </w:rPr>
              <w:t xml:space="preserve">Establishment of multiple supplier framework agreement for the provision of </w:t>
            </w:r>
            <w:r w:rsidR="00D111A9" w:rsidRPr="00B55DFB">
              <w:rPr>
                <w:rFonts w:ascii="Open Sans" w:hAnsi="Open Sans" w:cs="Open Sans"/>
                <w:b/>
                <w:bCs/>
                <w:sz w:val="20"/>
                <w:szCs w:val="20"/>
              </w:rPr>
              <w:t xml:space="preserve">Advisory </w:t>
            </w:r>
            <w:r w:rsidRPr="00B55DFB">
              <w:rPr>
                <w:rFonts w:ascii="Open Sans" w:hAnsi="Open Sans" w:cs="Open Sans"/>
                <w:b/>
                <w:bCs/>
                <w:sz w:val="20"/>
                <w:szCs w:val="20"/>
              </w:rPr>
              <w:t>Support to Public Bodies</w:t>
            </w:r>
            <w:r w:rsidR="00B55DFB" w:rsidRPr="00B55DFB">
              <w:rPr>
                <w:rFonts w:ascii="Open Sans" w:hAnsi="Open Sans" w:cs="Open Sans"/>
                <w:b/>
                <w:bCs/>
                <w:sz w:val="20"/>
                <w:szCs w:val="20"/>
              </w:rPr>
              <w:t xml:space="preserve"> – Lot 6</w:t>
            </w:r>
          </w:p>
        </w:tc>
      </w:tr>
    </w:tbl>
    <w:p w14:paraId="15020707" w14:textId="03527A4F" w:rsidR="00DC19B2" w:rsidRPr="00B55DFB" w:rsidRDefault="00FD310F" w:rsidP="00FD310F">
      <w:pPr>
        <w:pStyle w:val="BodyText"/>
        <w:rPr>
          <w:rFonts w:ascii="Open Sans" w:hAnsi="Open Sans" w:cs="Open Sans"/>
          <w:bCs/>
          <w:sz w:val="20"/>
          <w:szCs w:val="20"/>
        </w:rPr>
      </w:pPr>
      <w:r w:rsidRPr="00B55DFB">
        <w:rPr>
          <w:rFonts w:ascii="Open Sans" w:hAnsi="Open Sans" w:cs="Open Sans"/>
          <w:sz w:val="20"/>
          <w:szCs w:val="20"/>
        </w:rPr>
        <w:t xml:space="preserve">I/We have examined the tender documentation and hereby offer to provide the services in accordance with the details contained within the Tender Document </w:t>
      </w:r>
      <w:r w:rsidRPr="00B55DFB">
        <w:rPr>
          <w:rFonts w:ascii="Open Sans" w:hAnsi="Open Sans" w:cs="Open Sans"/>
          <w:bCs/>
          <w:sz w:val="20"/>
          <w:szCs w:val="20"/>
        </w:rPr>
        <w:t xml:space="preserve">and the attached Detailed Breakdown of Charges and Expenses for the Lots we have tendered for. </w:t>
      </w:r>
    </w:p>
    <w:p w14:paraId="0BD8B408" w14:textId="05D96ACD" w:rsidR="00DC19B2" w:rsidRPr="00B55DFB" w:rsidRDefault="00777A65" w:rsidP="00777A65">
      <w:pPr>
        <w:spacing w:after="0"/>
        <w:jc w:val="both"/>
        <w:rPr>
          <w:rFonts w:ascii="Open Sans" w:hAnsi="Open Sans" w:cs="Open Sans"/>
          <w:b/>
          <w:bCs/>
          <w:sz w:val="20"/>
          <w:szCs w:val="20"/>
          <w:lang w:val="en-GB"/>
        </w:rPr>
      </w:pPr>
      <w:r w:rsidRPr="00B55DFB">
        <w:rPr>
          <w:rFonts w:ascii="Open Sans" w:hAnsi="Open Sans" w:cs="Open Sans"/>
          <w:b/>
          <w:bCs/>
          <w:sz w:val="20"/>
          <w:szCs w:val="20"/>
          <w:lang w:val="en-GB"/>
        </w:rPr>
        <w:t xml:space="preserve">I/We confirm that I/we </w:t>
      </w:r>
    </w:p>
    <w:p w14:paraId="72463081" w14:textId="1D37E120"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Have tendered daily fees which are maximum rates for the duration of the framework and are inclusive of out of pocket (i.e. mileage, subsistence, phone, postage, etc.) and contract management related </w:t>
      </w:r>
      <w:proofErr w:type="gramStart"/>
      <w:r w:rsidRPr="00B55DFB">
        <w:rPr>
          <w:rFonts w:ascii="Open Sans" w:hAnsi="Open Sans" w:cs="Open Sans"/>
          <w:sz w:val="20"/>
          <w:szCs w:val="20"/>
        </w:rPr>
        <w:t>costs;</w:t>
      </w:r>
      <w:proofErr w:type="gramEnd"/>
    </w:p>
    <w:p w14:paraId="09BFC093" w14:textId="16990C9B"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Will keep this offer for the framework open for acceptance by you for a period of 12 months from the date of deadline for submission of </w:t>
      </w:r>
      <w:proofErr w:type="gramStart"/>
      <w:r w:rsidRPr="00B55DFB">
        <w:rPr>
          <w:rFonts w:ascii="Open Sans" w:hAnsi="Open Sans" w:cs="Open Sans"/>
          <w:sz w:val="20"/>
          <w:szCs w:val="20"/>
        </w:rPr>
        <w:t>Tenders;</w:t>
      </w:r>
      <w:proofErr w:type="gramEnd"/>
    </w:p>
    <w:p w14:paraId="1C4B76AF" w14:textId="6ED21763"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Agree that you are not bound to accept the most economically advantageous or any Tender you may </w:t>
      </w:r>
      <w:proofErr w:type="gramStart"/>
      <w:r w:rsidRPr="00B55DFB">
        <w:rPr>
          <w:rFonts w:ascii="Open Sans" w:hAnsi="Open Sans" w:cs="Open Sans"/>
          <w:sz w:val="20"/>
          <w:szCs w:val="20"/>
        </w:rPr>
        <w:t>receive;</w:t>
      </w:r>
      <w:proofErr w:type="gramEnd"/>
    </w:p>
    <w:p w14:paraId="1614E2A8" w14:textId="2F036F19"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Agree that the rates stated are maximum prices for the duration of the framework agreement. </w:t>
      </w:r>
    </w:p>
    <w:p w14:paraId="3A47FAA8" w14:textId="62FBD175"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Have read and thoroughly examined the Tender </w:t>
      </w:r>
      <w:proofErr w:type="gramStart"/>
      <w:r w:rsidRPr="00B55DFB">
        <w:rPr>
          <w:rFonts w:ascii="Open Sans" w:hAnsi="Open Sans" w:cs="Open Sans"/>
          <w:sz w:val="20"/>
          <w:szCs w:val="20"/>
        </w:rPr>
        <w:t>Document;</w:t>
      </w:r>
      <w:proofErr w:type="gramEnd"/>
    </w:p>
    <w:p w14:paraId="7667DEA3" w14:textId="021095F8"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Fully understand the Tender Document and SEAI’s </w:t>
      </w:r>
      <w:proofErr w:type="gramStart"/>
      <w:r w:rsidRPr="00B55DFB">
        <w:rPr>
          <w:rFonts w:ascii="Open Sans" w:hAnsi="Open Sans" w:cs="Open Sans"/>
          <w:sz w:val="20"/>
          <w:szCs w:val="20"/>
        </w:rPr>
        <w:t>requirements;</w:t>
      </w:r>
      <w:proofErr w:type="gramEnd"/>
    </w:p>
    <w:p w14:paraId="09D50ABB" w14:textId="2086C1A1"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Undertake to treat the details of this </w:t>
      </w:r>
      <w:r w:rsidR="00AF2ADE" w:rsidRPr="00B55DFB">
        <w:rPr>
          <w:rFonts w:ascii="Open Sans" w:hAnsi="Open Sans" w:cs="Open Sans"/>
          <w:sz w:val="20"/>
          <w:szCs w:val="20"/>
        </w:rPr>
        <w:t>Call</w:t>
      </w:r>
      <w:r w:rsidRPr="00B55DFB">
        <w:rPr>
          <w:rFonts w:ascii="Open Sans" w:hAnsi="Open Sans" w:cs="Open Sans"/>
          <w:sz w:val="20"/>
          <w:szCs w:val="20"/>
        </w:rPr>
        <w:t xml:space="preserve"> to Tender and our Tender as private and </w:t>
      </w:r>
      <w:proofErr w:type="gramStart"/>
      <w:r w:rsidRPr="00B55DFB">
        <w:rPr>
          <w:rFonts w:ascii="Open Sans" w:hAnsi="Open Sans" w:cs="Open Sans"/>
          <w:sz w:val="20"/>
          <w:szCs w:val="20"/>
        </w:rPr>
        <w:t>confidential;</w:t>
      </w:r>
      <w:proofErr w:type="gramEnd"/>
    </w:p>
    <w:p w14:paraId="4D09509F" w14:textId="77777777"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Acknowledge that acceptance by SEAI of this tender will not constitute a binding and enforceable agreement and that a legally enforceable agreement will not exist until and unless the framework agreement has been established between SEAI and the </w:t>
      </w:r>
      <w:proofErr w:type="gramStart"/>
      <w:r w:rsidRPr="00B55DFB">
        <w:rPr>
          <w:rFonts w:ascii="Open Sans" w:hAnsi="Open Sans" w:cs="Open Sans"/>
          <w:sz w:val="20"/>
          <w:szCs w:val="20"/>
        </w:rPr>
        <w:t>Tenderer;</w:t>
      </w:r>
      <w:proofErr w:type="gramEnd"/>
    </w:p>
    <w:p w14:paraId="7966AF70" w14:textId="77777777"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Have availed of all offers for additional information or have otherwise satisfied myself/ourselves as to conditions that may in any manner affect the performance of the services required under the framework </w:t>
      </w:r>
      <w:proofErr w:type="gramStart"/>
      <w:r w:rsidRPr="00B55DFB">
        <w:rPr>
          <w:rFonts w:ascii="Open Sans" w:hAnsi="Open Sans" w:cs="Open Sans"/>
          <w:sz w:val="20"/>
          <w:szCs w:val="20"/>
        </w:rPr>
        <w:t>agreement;</w:t>
      </w:r>
      <w:proofErr w:type="gramEnd"/>
    </w:p>
    <w:p w14:paraId="7365470F" w14:textId="447C80BA"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Have completed the Pricing </w:t>
      </w:r>
      <w:proofErr w:type="gramStart"/>
      <w:r w:rsidRPr="00B55DFB">
        <w:rPr>
          <w:rFonts w:ascii="Open Sans" w:hAnsi="Open Sans" w:cs="Open Sans"/>
          <w:sz w:val="20"/>
          <w:szCs w:val="20"/>
        </w:rPr>
        <w:t>Schedule;</w:t>
      </w:r>
      <w:proofErr w:type="gramEnd"/>
    </w:p>
    <w:p w14:paraId="0F63EF88" w14:textId="77777777" w:rsidR="00777A65" w:rsidRPr="00B55DFB"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B55DFB">
        <w:rPr>
          <w:rFonts w:ascii="Open Sans" w:hAnsi="Open Sans" w:cs="Open Sans"/>
          <w:sz w:val="20"/>
          <w:szCs w:val="20"/>
        </w:rPr>
        <w:t xml:space="preserve">Have included all elements necessary for the performance of the specified services, which are either expressly stated in the Tender Document or contained in any supplementary </w:t>
      </w:r>
      <w:proofErr w:type="gramStart"/>
      <w:r w:rsidRPr="00B55DFB">
        <w:rPr>
          <w:rFonts w:ascii="Open Sans" w:hAnsi="Open Sans" w:cs="Open Sans"/>
          <w:sz w:val="20"/>
          <w:szCs w:val="20"/>
        </w:rPr>
        <w:t>information</w:t>
      </w:r>
      <w:proofErr w:type="gramEnd"/>
      <w:r w:rsidRPr="00B55DFB">
        <w:rPr>
          <w:rFonts w:ascii="Open Sans" w:hAnsi="Open Sans" w:cs="Open Sans"/>
          <w:sz w:val="20"/>
          <w:szCs w:val="20"/>
        </w:rPr>
        <w:t xml:space="preserve"> or which could reasonably be inferred therefrom;</w:t>
      </w:r>
    </w:p>
    <w:p w14:paraId="07E8E93C" w14:textId="77777777" w:rsidR="00777A65" w:rsidRPr="00B55DFB"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B55DFB">
        <w:rPr>
          <w:rFonts w:ascii="Open Sans" w:hAnsi="Open Sans" w:cs="Open Sans"/>
          <w:sz w:val="20"/>
          <w:szCs w:val="20"/>
        </w:rPr>
        <w:t xml:space="preserve">Have found no errors, omissions, conflicts or ambiguities in the Tender Document except those which I/We have brought to the attention of SEAI before the latest date for submitting </w:t>
      </w:r>
      <w:proofErr w:type="gramStart"/>
      <w:r w:rsidRPr="00B55DFB">
        <w:rPr>
          <w:rFonts w:ascii="Open Sans" w:hAnsi="Open Sans" w:cs="Open Sans"/>
          <w:sz w:val="20"/>
          <w:szCs w:val="20"/>
        </w:rPr>
        <w:t>queries;</w:t>
      </w:r>
      <w:proofErr w:type="gramEnd"/>
    </w:p>
    <w:p w14:paraId="0D485873" w14:textId="47FDA525" w:rsidR="00777A65" w:rsidRPr="00B55DFB"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B55DFB">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B55DFB">
        <w:rPr>
          <w:rFonts w:ascii="Open Sans" w:hAnsi="Open Sans" w:cs="Open Sans"/>
          <w:sz w:val="20"/>
          <w:szCs w:val="20"/>
        </w:rPr>
        <w:t xml:space="preserve"> and</w:t>
      </w:r>
    </w:p>
    <w:p w14:paraId="6585F6A9" w14:textId="6C454610" w:rsidR="00777A65" w:rsidRPr="00B55DFB"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B55DFB">
        <w:rPr>
          <w:rFonts w:ascii="Open Sans" w:hAnsi="Open Sans" w:cs="Open Sans"/>
          <w:sz w:val="20"/>
          <w:szCs w:val="20"/>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B55DFB"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B55DFB" w:rsidRDefault="00777A65" w:rsidP="00620D08">
            <w:pPr>
              <w:spacing w:after="0"/>
              <w:rPr>
                <w:rFonts w:ascii="Open Sans" w:hAnsi="Open Sans" w:cs="Open Sans"/>
                <w:b/>
                <w:sz w:val="20"/>
                <w:szCs w:val="20"/>
              </w:rPr>
            </w:pPr>
            <w:r w:rsidRPr="00B55DFB">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B55DFB" w:rsidRDefault="00777A65" w:rsidP="00620D08">
            <w:pPr>
              <w:spacing w:after="0"/>
              <w:rPr>
                <w:rFonts w:ascii="Open Sans" w:hAnsi="Open Sans" w:cs="Open Sans"/>
                <w:sz w:val="20"/>
                <w:szCs w:val="20"/>
              </w:rPr>
            </w:pPr>
          </w:p>
        </w:tc>
      </w:tr>
      <w:tr w:rsidR="00777A65" w:rsidRPr="00B55DFB"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B55DFB" w:rsidRDefault="00777A65" w:rsidP="00620D08">
            <w:pPr>
              <w:spacing w:after="0"/>
              <w:rPr>
                <w:rFonts w:ascii="Open Sans" w:hAnsi="Open Sans" w:cs="Open Sans"/>
                <w:b/>
                <w:sz w:val="20"/>
                <w:szCs w:val="20"/>
              </w:rPr>
            </w:pPr>
            <w:r w:rsidRPr="00B55DFB">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B55DFB" w:rsidRDefault="00777A65" w:rsidP="00620D08">
            <w:pPr>
              <w:spacing w:after="0"/>
              <w:rPr>
                <w:rFonts w:ascii="Open Sans" w:hAnsi="Open Sans" w:cs="Open Sans"/>
                <w:sz w:val="20"/>
                <w:szCs w:val="20"/>
                <w:lang w:val="en-GB"/>
              </w:rPr>
            </w:pPr>
          </w:p>
        </w:tc>
      </w:tr>
      <w:tr w:rsidR="00C3673D" w:rsidRPr="00B55DFB"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B55DFB" w:rsidRDefault="00C3673D" w:rsidP="00620D08">
            <w:pPr>
              <w:spacing w:after="0"/>
              <w:rPr>
                <w:rFonts w:ascii="Open Sans" w:hAnsi="Open Sans" w:cs="Open Sans"/>
                <w:b/>
                <w:sz w:val="20"/>
                <w:szCs w:val="20"/>
              </w:rPr>
            </w:pPr>
            <w:r w:rsidRPr="00B55DFB">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B55DFB" w:rsidRDefault="00C3673D" w:rsidP="00620D08">
            <w:pPr>
              <w:spacing w:after="0"/>
              <w:rPr>
                <w:rFonts w:ascii="Open Sans" w:hAnsi="Open Sans" w:cs="Open Sans"/>
                <w:sz w:val="20"/>
                <w:szCs w:val="20"/>
              </w:rPr>
            </w:pPr>
          </w:p>
        </w:tc>
      </w:tr>
      <w:tr w:rsidR="00777A65" w:rsidRPr="00B55DFB"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B55DFB" w:rsidRDefault="00777A65" w:rsidP="00620D08">
            <w:pPr>
              <w:spacing w:after="0"/>
              <w:rPr>
                <w:rFonts w:ascii="Open Sans" w:hAnsi="Open Sans" w:cs="Open Sans"/>
                <w:b/>
                <w:sz w:val="20"/>
                <w:szCs w:val="20"/>
              </w:rPr>
            </w:pPr>
            <w:r w:rsidRPr="00B55DFB">
              <w:rPr>
                <w:rFonts w:ascii="Open Sans" w:hAnsi="Open Sans" w:cs="Open Sans"/>
                <w:b/>
                <w:sz w:val="20"/>
                <w:szCs w:val="20"/>
              </w:rPr>
              <w:t>On behalf of</w:t>
            </w:r>
            <w:r w:rsidR="00C3673D" w:rsidRPr="00B55DFB">
              <w:rPr>
                <w:rFonts w:ascii="Open Sans" w:hAnsi="Open Sans" w:cs="Open Sans"/>
                <w:b/>
                <w:sz w:val="20"/>
                <w:szCs w:val="20"/>
              </w:rPr>
              <w:t xml:space="preserve"> (Company Name)</w:t>
            </w:r>
            <w:r w:rsidRPr="00B55DFB">
              <w:rPr>
                <w:rFonts w:ascii="Open Sans" w:hAnsi="Open Sans" w:cs="Open Sans"/>
                <w:b/>
                <w:sz w:val="20"/>
                <w:szCs w:val="20"/>
              </w:rPr>
              <w:t>:</w:t>
            </w:r>
            <w:r w:rsidRPr="00B55DFB">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B55DFB" w:rsidRDefault="00777A65" w:rsidP="00620D08">
            <w:pPr>
              <w:spacing w:after="0"/>
              <w:rPr>
                <w:rFonts w:ascii="Open Sans" w:hAnsi="Open Sans" w:cs="Open Sans"/>
                <w:sz w:val="20"/>
                <w:szCs w:val="20"/>
              </w:rPr>
            </w:pPr>
          </w:p>
        </w:tc>
      </w:tr>
      <w:tr w:rsidR="00777A65" w:rsidRPr="00B55DFB"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B55DFB" w:rsidRDefault="00777A65" w:rsidP="00620D08">
            <w:pPr>
              <w:spacing w:after="0"/>
              <w:rPr>
                <w:rFonts w:ascii="Open Sans" w:hAnsi="Open Sans" w:cs="Open Sans"/>
                <w:b/>
                <w:sz w:val="20"/>
                <w:szCs w:val="20"/>
              </w:rPr>
            </w:pPr>
            <w:r w:rsidRPr="00B55DFB">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B55DFB" w:rsidRDefault="00777A65" w:rsidP="00620D08">
            <w:pPr>
              <w:spacing w:after="0"/>
              <w:rPr>
                <w:rFonts w:ascii="Open Sans" w:hAnsi="Open Sans" w:cs="Open Sans"/>
                <w:sz w:val="20"/>
                <w:szCs w:val="20"/>
              </w:rPr>
            </w:pPr>
          </w:p>
        </w:tc>
      </w:tr>
      <w:tr w:rsidR="00777A65" w:rsidRPr="00B55DFB"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B55DFB" w:rsidRDefault="00777A65" w:rsidP="00620D08">
            <w:pPr>
              <w:spacing w:after="0"/>
              <w:rPr>
                <w:rFonts w:ascii="Open Sans" w:hAnsi="Open Sans" w:cs="Open Sans"/>
                <w:b/>
                <w:sz w:val="20"/>
                <w:szCs w:val="20"/>
              </w:rPr>
            </w:pPr>
            <w:r w:rsidRPr="00B55DFB">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B55DF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B55DFB" w:rsidRDefault="00777A65" w:rsidP="00620D08">
            <w:pPr>
              <w:spacing w:after="0"/>
              <w:rPr>
                <w:rFonts w:ascii="Open Sans" w:hAnsi="Open Sans" w:cs="Open Sans"/>
                <w:b/>
                <w:sz w:val="20"/>
                <w:szCs w:val="20"/>
              </w:rPr>
            </w:pPr>
            <w:r w:rsidRPr="00B55DFB">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B55DFB" w:rsidRDefault="00777A65" w:rsidP="00620D08">
            <w:pPr>
              <w:spacing w:after="0"/>
              <w:rPr>
                <w:rFonts w:ascii="Open Sans" w:hAnsi="Open Sans" w:cs="Open Sans"/>
                <w:sz w:val="20"/>
                <w:szCs w:val="20"/>
              </w:rPr>
            </w:pPr>
          </w:p>
        </w:tc>
      </w:tr>
      <w:tr w:rsidR="00777A65" w:rsidRPr="00B55DFB"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B55DFB" w:rsidRDefault="00777A65" w:rsidP="00620D08">
            <w:pPr>
              <w:spacing w:after="0"/>
              <w:rPr>
                <w:rFonts w:ascii="Open Sans" w:hAnsi="Open Sans" w:cs="Open Sans"/>
                <w:b/>
                <w:sz w:val="20"/>
                <w:szCs w:val="20"/>
              </w:rPr>
            </w:pPr>
            <w:r w:rsidRPr="00B55DFB">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B55DF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B55DFB" w:rsidRDefault="00777A65" w:rsidP="00620D08">
            <w:pPr>
              <w:spacing w:after="0"/>
              <w:rPr>
                <w:rFonts w:ascii="Open Sans" w:hAnsi="Open Sans" w:cs="Open Sans"/>
                <w:b/>
                <w:sz w:val="20"/>
                <w:szCs w:val="20"/>
              </w:rPr>
            </w:pPr>
            <w:r w:rsidRPr="00B55DFB">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B55DFB" w:rsidRDefault="00777A65" w:rsidP="00620D08">
            <w:pPr>
              <w:spacing w:after="0"/>
              <w:rPr>
                <w:rFonts w:ascii="Open Sans" w:hAnsi="Open Sans" w:cs="Open Sans"/>
                <w:sz w:val="20"/>
                <w:szCs w:val="20"/>
              </w:rPr>
            </w:pPr>
          </w:p>
        </w:tc>
      </w:tr>
    </w:tbl>
    <w:p w14:paraId="7597665A" w14:textId="34E4A920" w:rsidR="00DC574F" w:rsidRDefault="00DC574F" w:rsidP="008445BB">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B2EF4" w14:textId="77777777" w:rsidR="001E26B0" w:rsidRDefault="001E26B0" w:rsidP="00171C2E">
      <w:pPr>
        <w:spacing w:after="0" w:line="240" w:lineRule="auto"/>
      </w:pPr>
      <w:r>
        <w:separator/>
      </w:r>
    </w:p>
  </w:endnote>
  <w:endnote w:type="continuationSeparator" w:id="0">
    <w:p w14:paraId="1061B0A7" w14:textId="77777777" w:rsidR="001E26B0" w:rsidRDefault="001E26B0"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65F4C" w14:textId="77777777" w:rsidR="001E26B0" w:rsidRDefault="001E26B0" w:rsidP="00171C2E">
      <w:pPr>
        <w:spacing w:after="0" w:line="240" w:lineRule="auto"/>
      </w:pPr>
      <w:bookmarkStart w:id="0" w:name="_Hlk47603992"/>
      <w:bookmarkEnd w:id="0"/>
      <w:r>
        <w:separator/>
      </w:r>
    </w:p>
  </w:footnote>
  <w:footnote w:type="continuationSeparator" w:id="0">
    <w:p w14:paraId="46CC11D9" w14:textId="77777777" w:rsidR="001E26B0" w:rsidRDefault="001E26B0"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6A9470E1"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1D85D158"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B79EA40E"/>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3" w15:restartNumberingAfterBreak="0">
    <w:nsid w:val="37325EF5"/>
    <w:multiLevelType w:val="hybridMultilevel"/>
    <w:tmpl w:val="3704E498"/>
    <w:lvl w:ilvl="0" w:tplc="384643BE">
      <w:start w:val="1"/>
      <w:numFmt w:val="bullet"/>
      <w:lvlText w:val=""/>
      <w:lvlJc w:val="left"/>
      <w:pPr>
        <w:ind w:left="720" w:hanging="360"/>
      </w:pPr>
      <w:rPr>
        <w:rFonts w:ascii="Symbol" w:hAnsi="Symbol" w:hint="default"/>
      </w:rPr>
    </w:lvl>
    <w:lvl w:ilvl="1" w:tplc="3A7888A8">
      <w:start w:val="1"/>
      <w:numFmt w:val="bullet"/>
      <w:lvlText w:val="o"/>
      <w:lvlJc w:val="left"/>
      <w:pPr>
        <w:ind w:left="1440" w:hanging="360"/>
      </w:pPr>
      <w:rPr>
        <w:rFonts w:ascii="Courier New" w:hAnsi="Courier New" w:hint="default"/>
      </w:rPr>
    </w:lvl>
    <w:lvl w:ilvl="2" w:tplc="3F946438">
      <w:start w:val="1"/>
      <w:numFmt w:val="bullet"/>
      <w:lvlText w:val=""/>
      <w:lvlJc w:val="left"/>
      <w:pPr>
        <w:ind w:left="2160" w:hanging="360"/>
      </w:pPr>
      <w:rPr>
        <w:rFonts w:ascii="Wingdings" w:hAnsi="Wingdings" w:hint="default"/>
      </w:rPr>
    </w:lvl>
    <w:lvl w:ilvl="3" w:tplc="57560F8C">
      <w:start w:val="1"/>
      <w:numFmt w:val="bullet"/>
      <w:lvlText w:val=""/>
      <w:lvlJc w:val="left"/>
      <w:pPr>
        <w:ind w:left="2880" w:hanging="360"/>
      </w:pPr>
      <w:rPr>
        <w:rFonts w:ascii="Symbol" w:hAnsi="Symbol" w:hint="default"/>
      </w:rPr>
    </w:lvl>
    <w:lvl w:ilvl="4" w:tplc="C83EB0F8">
      <w:start w:val="1"/>
      <w:numFmt w:val="bullet"/>
      <w:lvlText w:val="o"/>
      <w:lvlJc w:val="left"/>
      <w:pPr>
        <w:ind w:left="3600" w:hanging="360"/>
      </w:pPr>
      <w:rPr>
        <w:rFonts w:ascii="Courier New" w:hAnsi="Courier New" w:hint="default"/>
      </w:rPr>
    </w:lvl>
    <w:lvl w:ilvl="5" w:tplc="951E221C">
      <w:start w:val="1"/>
      <w:numFmt w:val="bullet"/>
      <w:lvlText w:val=""/>
      <w:lvlJc w:val="left"/>
      <w:pPr>
        <w:ind w:left="4320" w:hanging="360"/>
      </w:pPr>
      <w:rPr>
        <w:rFonts w:ascii="Wingdings" w:hAnsi="Wingdings" w:hint="default"/>
      </w:rPr>
    </w:lvl>
    <w:lvl w:ilvl="6" w:tplc="FF42243A">
      <w:start w:val="1"/>
      <w:numFmt w:val="bullet"/>
      <w:lvlText w:val=""/>
      <w:lvlJc w:val="left"/>
      <w:pPr>
        <w:ind w:left="5040" w:hanging="360"/>
      </w:pPr>
      <w:rPr>
        <w:rFonts w:ascii="Symbol" w:hAnsi="Symbol" w:hint="default"/>
      </w:rPr>
    </w:lvl>
    <w:lvl w:ilvl="7" w:tplc="25360006">
      <w:start w:val="1"/>
      <w:numFmt w:val="bullet"/>
      <w:lvlText w:val="o"/>
      <w:lvlJc w:val="left"/>
      <w:pPr>
        <w:ind w:left="5760" w:hanging="360"/>
      </w:pPr>
      <w:rPr>
        <w:rFonts w:ascii="Courier New" w:hAnsi="Courier New" w:hint="default"/>
      </w:rPr>
    </w:lvl>
    <w:lvl w:ilvl="8" w:tplc="47783034">
      <w:start w:val="1"/>
      <w:numFmt w:val="bullet"/>
      <w:lvlText w:val=""/>
      <w:lvlJc w:val="left"/>
      <w:pPr>
        <w:ind w:left="6480" w:hanging="360"/>
      </w:pPr>
      <w:rPr>
        <w:rFonts w:ascii="Wingdings" w:hAnsi="Wingdings" w:hint="default"/>
      </w:rPr>
    </w:lvl>
  </w:abstractNum>
  <w:abstractNum w:abstractNumId="24" w15:restartNumberingAfterBreak="0">
    <w:nsid w:val="37B24927"/>
    <w:multiLevelType w:val="hybridMultilevel"/>
    <w:tmpl w:val="3FFAAF60"/>
    <w:lvl w:ilvl="0" w:tplc="7640EB64">
      <w:start w:val="1"/>
      <w:numFmt w:val="bullet"/>
      <w:lvlText w:val=""/>
      <w:lvlJc w:val="left"/>
      <w:pPr>
        <w:ind w:left="720" w:hanging="360"/>
      </w:pPr>
      <w:rPr>
        <w:rFonts w:ascii="Symbol" w:hAnsi="Symbol" w:hint="default"/>
      </w:rPr>
    </w:lvl>
    <w:lvl w:ilvl="1" w:tplc="0540C688">
      <w:start w:val="1"/>
      <w:numFmt w:val="bullet"/>
      <w:lvlText w:val="o"/>
      <w:lvlJc w:val="left"/>
      <w:pPr>
        <w:ind w:left="1440" w:hanging="360"/>
      </w:pPr>
      <w:rPr>
        <w:rFonts w:ascii="Courier New" w:hAnsi="Courier New" w:hint="default"/>
      </w:rPr>
    </w:lvl>
    <w:lvl w:ilvl="2" w:tplc="CEB0C600">
      <w:start w:val="1"/>
      <w:numFmt w:val="bullet"/>
      <w:lvlText w:val=""/>
      <w:lvlJc w:val="left"/>
      <w:pPr>
        <w:ind w:left="2160" w:hanging="360"/>
      </w:pPr>
      <w:rPr>
        <w:rFonts w:ascii="Wingdings" w:hAnsi="Wingdings" w:hint="default"/>
      </w:rPr>
    </w:lvl>
    <w:lvl w:ilvl="3" w:tplc="69984F78">
      <w:start w:val="1"/>
      <w:numFmt w:val="bullet"/>
      <w:lvlText w:val=""/>
      <w:lvlJc w:val="left"/>
      <w:pPr>
        <w:ind w:left="2880" w:hanging="360"/>
      </w:pPr>
      <w:rPr>
        <w:rFonts w:ascii="Symbol" w:hAnsi="Symbol" w:hint="default"/>
      </w:rPr>
    </w:lvl>
    <w:lvl w:ilvl="4" w:tplc="00FE726E">
      <w:start w:val="1"/>
      <w:numFmt w:val="bullet"/>
      <w:lvlText w:val="o"/>
      <w:lvlJc w:val="left"/>
      <w:pPr>
        <w:ind w:left="3600" w:hanging="360"/>
      </w:pPr>
      <w:rPr>
        <w:rFonts w:ascii="Courier New" w:hAnsi="Courier New" w:hint="default"/>
      </w:rPr>
    </w:lvl>
    <w:lvl w:ilvl="5" w:tplc="81122B84">
      <w:start w:val="1"/>
      <w:numFmt w:val="bullet"/>
      <w:lvlText w:val=""/>
      <w:lvlJc w:val="left"/>
      <w:pPr>
        <w:ind w:left="4320" w:hanging="360"/>
      </w:pPr>
      <w:rPr>
        <w:rFonts w:ascii="Wingdings" w:hAnsi="Wingdings" w:hint="default"/>
      </w:rPr>
    </w:lvl>
    <w:lvl w:ilvl="6" w:tplc="E7A67116">
      <w:start w:val="1"/>
      <w:numFmt w:val="bullet"/>
      <w:lvlText w:val=""/>
      <w:lvlJc w:val="left"/>
      <w:pPr>
        <w:ind w:left="5040" w:hanging="360"/>
      </w:pPr>
      <w:rPr>
        <w:rFonts w:ascii="Symbol" w:hAnsi="Symbol" w:hint="default"/>
      </w:rPr>
    </w:lvl>
    <w:lvl w:ilvl="7" w:tplc="FC32A46E">
      <w:start w:val="1"/>
      <w:numFmt w:val="bullet"/>
      <w:lvlText w:val="o"/>
      <w:lvlJc w:val="left"/>
      <w:pPr>
        <w:ind w:left="5760" w:hanging="360"/>
      </w:pPr>
      <w:rPr>
        <w:rFonts w:ascii="Courier New" w:hAnsi="Courier New" w:hint="default"/>
      </w:rPr>
    </w:lvl>
    <w:lvl w:ilvl="8" w:tplc="BFA6DA94">
      <w:start w:val="1"/>
      <w:numFmt w:val="bullet"/>
      <w:lvlText w:val=""/>
      <w:lvlJc w:val="left"/>
      <w:pPr>
        <w:ind w:left="6480" w:hanging="360"/>
      </w:pPr>
      <w:rPr>
        <w:rFonts w:ascii="Wingdings" w:hAnsi="Wingdings" w:hint="default"/>
      </w:rPr>
    </w:lvl>
  </w:abstractNum>
  <w:abstractNum w:abstractNumId="25"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7" w15:restartNumberingAfterBreak="0">
    <w:nsid w:val="46ECD4DE"/>
    <w:multiLevelType w:val="hybridMultilevel"/>
    <w:tmpl w:val="FFFFFFFF"/>
    <w:lvl w:ilvl="0" w:tplc="A4165040">
      <w:start w:val="1"/>
      <w:numFmt w:val="bullet"/>
      <w:lvlText w:val=""/>
      <w:lvlJc w:val="left"/>
      <w:pPr>
        <w:ind w:left="720" w:hanging="360"/>
      </w:pPr>
      <w:rPr>
        <w:rFonts w:ascii="Symbol" w:hAnsi="Symbol" w:hint="default"/>
      </w:rPr>
    </w:lvl>
    <w:lvl w:ilvl="1" w:tplc="FCFA964C">
      <w:start w:val="1"/>
      <w:numFmt w:val="bullet"/>
      <w:lvlText w:val="o"/>
      <w:lvlJc w:val="left"/>
      <w:pPr>
        <w:ind w:left="1440" w:hanging="360"/>
      </w:pPr>
      <w:rPr>
        <w:rFonts w:ascii="Courier New" w:hAnsi="Courier New" w:hint="default"/>
      </w:rPr>
    </w:lvl>
    <w:lvl w:ilvl="2" w:tplc="85A820F4">
      <w:start w:val="1"/>
      <w:numFmt w:val="bullet"/>
      <w:lvlText w:val=""/>
      <w:lvlJc w:val="left"/>
      <w:pPr>
        <w:ind w:left="2160" w:hanging="360"/>
      </w:pPr>
      <w:rPr>
        <w:rFonts w:ascii="Wingdings" w:hAnsi="Wingdings" w:hint="default"/>
      </w:rPr>
    </w:lvl>
    <w:lvl w:ilvl="3" w:tplc="9EF47FF0">
      <w:start w:val="1"/>
      <w:numFmt w:val="bullet"/>
      <w:lvlText w:val=""/>
      <w:lvlJc w:val="left"/>
      <w:pPr>
        <w:ind w:left="2880" w:hanging="360"/>
      </w:pPr>
      <w:rPr>
        <w:rFonts w:ascii="Symbol" w:hAnsi="Symbol" w:hint="default"/>
      </w:rPr>
    </w:lvl>
    <w:lvl w:ilvl="4" w:tplc="BFE89ECE">
      <w:start w:val="1"/>
      <w:numFmt w:val="bullet"/>
      <w:lvlText w:val="o"/>
      <w:lvlJc w:val="left"/>
      <w:pPr>
        <w:ind w:left="3600" w:hanging="360"/>
      </w:pPr>
      <w:rPr>
        <w:rFonts w:ascii="Courier New" w:hAnsi="Courier New" w:hint="default"/>
      </w:rPr>
    </w:lvl>
    <w:lvl w:ilvl="5" w:tplc="BBD69A0A">
      <w:start w:val="1"/>
      <w:numFmt w:val="bullet"/>
      <w:lvlText w:val=""/>
      <w:lvlJc w:val="left"/>
      <w:pPr>
        <w:ind w:left="4320" w:hanging="360"/>
      </w:pPr>
      <w:rPr>
        <w:rFonts w:ascii="Wingdings" w:hAnsi="Wingdings" w:hint="default"/>
      </w:rPr>
    </w:lvl>
    <w:lvl w:ilvl="6" w:tplc="0A90A9F2">
      <w:start w:val="1"/>
      <w:numFmt w:val="bullet"/>
      <w:lvlText w:val=""/>
      <w:lvlJc w:val="left"/>
      <w:pPr>
        <w:ind w:left="5040" w:hanging="360"/>
      </w:pPr>
      <w:rPr>
        <w:rFonts w:ascii="Symbol" w:hAnsi="Symbol" w:hint="default"/>
      </w:rPr>
    </w:lvl>
    <w:lvl w:ilvl="7" w:tplc="232219E4">
      <w:start w:val="1"/>
      <w:numFmt w:val="bullet"/>
      <w:lvlText w:val="o"/>
      <w:lvlJc w:val="left"/>
      <w:pPr>
        <w:ind w:left="5760" w:hanging="360"/>
      </w:pPr>
      <w:rPr>
        <w:rFonts w:ascii="Courier New" w:hAnsi="Courier New" w:hint="default"/>
      </w:rPr>
    </w:lvl>
    <w:lvl w:ilvl="8" w:tplc="9870AA74">
      <w:start w:val="1"/>
      <w:numFmt w:val="bullet"/>
      <w:lvlText w:val=""/>
      <w:lvlJc w:val="left"/>
      <w:pPr>
        <w:ind w:left="6480" w:hanging="360"/>
      </w:pPr>
      <w:rPr>
        <w:rFonts w:ascii="Wingdings" w:hAnsi="Wingdings" w:hint="default"/>
      </w:rPr>
    </w:lvl>
  </w:abstractNum>
  <w:abstractNum w:abstractNumId="28" w15:restartNumberingAfterBreak="0">
    <w:nsid w:val="597C3AAE"/>
    <w:multiLevelType w:val="hybridMultilevel"/>
    <w:tmpl w:val="FEAA73B6"/>
    <w:lvl w:ilvl="0" w:tplc="7FC05402">
      <w:start w:val="1"/>
      <w:numFmt w:val="bullet"/>
      <w:lvlText w:val=""/>
      <w:lvlJc w:val="left"/>
      <w:pPr>
        <w:ind w:left="720" w:hanging="360"/>
      </w:pPr>
      <w:rPr>
        <w:rFonts w:ascii="Symbol" w:hAnsi="Symbol" w:hint="default"/>
      </w:rPr>
    </w:lvl>
    <w:lvl w:ilvl="1" w:tplc="25EC474A">
      <w:start w:val="1"/>
      <w:numFmt w:val="bullet"/>
      <w:lvlText w:val="o"/>
      <w:lvlJc w:val="left"/>
      <w:pPr>
        <w:ind w:left="1440" w:hanging="360"/>
      </w:pPr>
      <w:rPr>
        <w:rFonts w:ascii="Courier New" w:hAnsi="Courier New" w:hint="default"/>
      </w:rPr>
    </w:lvl>
    <w:lvl w:ilvl="2" w:tplc="372C1382">
      <w:start w:val="1"/>
      <w:numFmt w:val="bullet"/>
      <w:lvlText w:val=""/>
      <w:lvlJc w:val="left"/>
      <w:pPr>
        <w:ind w:left="2160" w:hanging="360"/>
      </w:pPr>
      <w:rPr>
        <w:rFonts w:ascii="Wingdings" w:hAnsi="Wingdings" w:hint="default"/>
      </w:rPr>
    </w:lvl>
    <w:lvl w:ilvl="3" w:tplc="ACAE3470">
      <w:start w:val="1"/>
      <w:numFmt w:val="bullet"/>
      <w:lvlText w:val=""/>
      <w:lvlJc w:val="left"/>
      <w:pPr>
        <w:ind w:left="2880" w:hanging="360"/>
      </w:pPr>
      <w:rPr>
        <w:rFonts w:ascii="Symbol" w:hAnsi="Symbol" w:hint="default"/>
      </w:rPr>
    </w:lvl>
    <w:lvl w:ilvl="4" w:tplc="3AA424E2">
      <w:start w:val="1"/>
      <w:numFmt w:val="bullet"/>
      <w:lvlText w:val="o"/>
      <w:lvlJc w:val="left"/>
      <w:pPr>
        <w:ind w:left="3600" w:hanging="360"/>
      </w:pPr>
      <w:rPr>
        <w:rFonts w:ascii="Courier New" w:hAnsi="Courier New" w:hint="default"/>
      </w:rPr>
    </w:lvl>
    <w:lvl w:ilvl="5" w:tplc="339E8990">
      <w:start w:val="1"/>
      <w:numFmt w:val="bullet"/>
      <w:lvlText w:val=""/>
      <w:lvlJc w:val="left"/>
      <w:pPr>
        <w:ind w:left="4320" w:hanging="360"/>
      </w:pPr>
      <w:rPr>
        <w:rFonts w:ascii="Wingdings" w:hAnsi="Wingdings" w:hint="default"/>
      </w:rPr>
    </w:lvl>
    <w:lvl w:ilvl="6" w:tplc="DAF6CA40">
      <w:start w:val="1"/>
      <w:numFmt w:val="bullet"/>
      <w:lvlText w:val=""/>
      <w:lvlJc w:val="left"/>
      <w:pPr>
        <w:ind w:left="5040" w:hanging="360"/>
      </w:pPr>
      <w:rPr>
        <w:rFonts w:ascii="Symbol" w:hAnsi="Symbol" w:hint="default"/>
      </w:rPr>
    </w:lvl>
    <w:lvl w:ilvl="7" w:tplc="B5AE8CBE">
      <w:start w:val="1"/>
      <w:numFmt w:val="bullet"/>
      <w:lvlText w:val="o"/>
      <w:lvlJc w:val="left"/>
      <w:pPr>
        <w:ind w:left="5760" w:hanging="360"/>
      </w:pPr>
      <w:rPr>
        <w:rFonts w:ascii="Courier New" w:hAnsi="Courier New" w:hint="default"/>
      </w:rPr>
    </w:lvl>
    <w:lvl w:ilvl="8" w:tplc="D1565FD6">
      <w:start w:val="1"/>
      <w:numFmt w:val="bullet"/>
      <w:lvlText w:val=""/>
      <w:lvlJc w:val="left"/>
      <w:pPr>
        <w:ind w:left="6480" w:hanging="360"/>
      </w:pPr>
      <w:rPr>
        <w:rFonts w:ascii="Wingdings" w:hAnsi="Wingdings" w:hint="default"/>
      </w:rPr>
    </w:lvl>
  </w:abstractNum>
  <w:abstractNum w:abstractNumId="29"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FD8E748"/>
    <w:multiLevelType w:val="hybridMultilevel"/>
    <w:tmpl w:val="EF0C5FE4"/>
    <w:lvl w:ilvl="0" w:tplc="2182BD06">
      <w:start w:val="1"/>
      <w:numFmt w:val="bullet"/>
      <w:lvlText w:val=""/>
      <w:lvlJc w:val="left"/>
      <w:pPr>
        <w:ind w:left="720" w:hanging="360"/>
      </w:pPr>
      <w:rPr>
        <w:rFonts w:ascii="Symbol" w:hAnsi="Symbol" w:hint="default"/>
      </w:rPr>
    </w:lvl>
    <w:lvl w:ilvl="1" w:tplc="1102F7B6">
      <w:start w:val="1"/>
      <w:numFmt w:val="bullet"/>
      <w:lvlText w:val="o"/>
      <w:lvlJc w:val="left"/>
      <w:pPr>
        <w:ind w:left="1440" w:hanging="360"/>
      </w:pPr>
      <w:rPr>
        <w:rFonts w:ascii="Symbol" w:hAnsi="Symbol" w:hint="default"/>
      </w:rPr>
    </w:lvl>
    <w:lvl w:ilvl="2" w:tplc="B792EF8A">
      <w:start w:val="1"/>
      <w:numFmt w:val="bullet"/>
      <w:lvlText w:val=""/>
      <w:lvlJc w:val="left"/>
      <w:pPr>
        <w:ind w:left="2160" w:hanging="360"/>
      </w:pPr>
      <w:rPr>
        <w:rFonts w:ascii="Wingdings" w:hAnsi="Wingdings" w:hint="default"/>
      </w:rPr>
    </w:lvl>
    <w:lvl w:ilvl="3" w:tplc="34AABB88">
      <w:start w:val="1"/>
      <w:numFmt w:val="bullet"/>
      <w:lvlText w:val=""/>
      <w:lvlJc w:val="left"/>
      <w:pPr>
        <w:ind w:left="2880" w:hanging="360"/>
      </w:pPr>
      <w:rPr>
        <w:rFonts w:ascii="Symbol" w:hAnsi="Symbol" w:hint="default"/>
      </w:rPr>
    </w:lvl>
    <w:lvl w:ilvl="4" w:tplc="F8E40D6A">
      <w:start w:val="1"/>
      <w:numFmt w:val="bullet"/>
      <w:lvlText w:val="o"/>
      <w:lvlJc w:val="left"/>
      <w:pPr>
        <w:ind w:left="3600" w:hanging="360"/>
      </w:pPr>
      <w:rPr>
        <w:rFonts w:ascii="Courier New" w:hAnsi="Courier New" w:hint="default"/>
      </w:rPr>
    </w:lvl>
    <w:lvl w:ilvl="5" w:tplc="D94A8F2C">
      <w:start w:val="1"/>
      <w:numFmt w:val="bullet"/>
      <w:lvlText w:val=""/>
      <w:lvlJc w:val="left"/>
      <w:pPr>
        <w:ind w:left="4320" w:hanging="360"/>
      </w:pPr>
      <w:rPr>
        <w:rFonts w:ascii="Wingdings" w:hAnsi="Wingdings" w:hint="default"/>
      </w:rPr>
    </w:lvl>
    <w:lvl w:ilvl="6" w:tplc="213AFC4C">
      <w:start w:val="1"/>
      <w:numFmt w:val="bullet"/>
      <w:lvlText w:val=""/>
      <w:lvlJc w:val="left"/>
      <w:pPr>
        <w:ind w:left="5040" w:hanging="360"/>
      </w:pPr>
      <w:rPr>
        <w:rFonts w:ascii="Symbol" w:hAnsi="Symbol" w:hint="default"/>
      </w:rPr>
    </w:lvl>
    <w:lvl w:ilvl="7" w:tplc="969C7A62">
      <w:start w:val="1"/>
      <w:numFmt w:val="bullet"/>
      <w:lvlText w:val="o"/>
      <w:lvlJc w:val="left"/>
      <w:pPr>
        <w:ind w:left="5760" w:hanging="360"/>
      </w:pPr>
      <w:rPr>
        <w:rFonts w:ascii="Courier New" w:hAnsi="Courier New" w:hint="default"/>
      </w:rPr>
    </w:lvl>
    <w:lvl w:ilvl="8" w:tplc="95380568">
      <w:start w:val="1"/>
      <w:numFmt w:val="bullet"/>
      <w:lvlText w:val=""/>
      <w:lvlJc w:val="left"/>
      <w:pPr>
        <w:ind w:left="6480" w:hanging="360"/>
      </w:pPr>
      <w:rPr>
        <w:rFonts w:ascii="Wingdings" w:hAnsi="Wingdings" w:hint="default"/>
      </w:rPr>
    </w:lvl>
  </w:abstractNum>
  <w:abstractNum w:abstractNumId="31"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69A37C01"/>
    <w:multiLevelType w:val="hybridMultilevel"/>
    <w:tmpl w:val="D1D09694"/>
    <w:lvl w:ilvl="0" w:tplc="3A88E948">
      <w:start w:val="1"/>
      <w:numFmt w:val="decimal"/>
      <w:lvlText w:val="%1."/>
      <w:lvlJc w:val="left"/>
      <w:pPr>
        <w:ind w:left="720" w:hanging="360"/>
      </w:pPr>
      <w:rPr>
        <w:b w:val="0"/>
        <w:bCs w:val="0"/>
      </w:rPr>
    </w:lvl>
    <w:lvl w:ilvl="1" w:tplc="4F2255DE">
      <w:start w:val="1"/>
      <w:numFmt w:val="lowerLetter"/>
      <w:lvlText w:val="%2."/>
      <w:lvlJc w:val="left"/>
      <w:pPr>
        <w:ind w:left="1440" w:hanging="360"/>
      </w:pPr>
    </w:lvl>
    <w:lvl w:ilvl="2" w:tplc="77E273B0">
      <w:start w:val="1"/>
      <w:numFmt w:val="lowerRoman"/>
      <w:lvlText w:val="%3."/>
      <w:lvlJc w:val="right"/>
      <w:pPr>
        <w:ind w:left="2160" w:hanging="180"/>
      </w:pPr>
    </w:lvl>
    <w:lvl w:ilvl="3" w:tplc="8216094A">
      <w:start w:val="1"/>
      <w:numFmt w:val="decimal"/>
      <w:lvlText w:val="%4."/>
      <w:lvlJc w:val="left"/>
      <w:pPr>
        <w:ind w:left="2880" w:hanging="360"/>
      </w:pPr>
    </w:lvl>
    <w:lvl w:ilvl="4" w:tplc="DB5ACA2A">
      <w:start w:val="1"/>
      <w:numFmt w:val="lowerLetter"/>
      <w:lvlText w:val="%5."/>
      <w:lvlJc w:val="left"/>
      <w:pPr>
        <w:ind w:left="3600" w:hanging="360"/>
      </w:pPr>
    </w:lvl>
    <w:lvl w:ilvl="5" w:tplc="41326E5C">
      <w:start w:val="1"/>
      <w:numFmt w:val="lowerRoman"/>
      <w:lvlText w:val="%6."/>
      <w:lvlJc w:val="right"/>
      <w:pPr>
        <w:ind w:left="4320" w:hanging="180"/>
      </w:pPr>
    </w:lvl>
    <w:lvl w:ilvl="6" w:tplc="446EA7BE">
      <w:start w:val="1"/>
      <w:numFmt w:val="decimal"/>
      <w:lvlText w:val="%7."/>
      <w:lvlJc w:val="left"/>
      <w:pPr>
        <w:ind w:left="5040" w:hanging="360"/>
      </w:pPr>
    </w:lvl>
    <w:lvl w:ilvl="7" w:tplc="C05AD258">
      <w:start w:val="1"/>
      <w:numFmt w:val="lowerLetter"/>
      <w:lvlText w:val="%8."/>
      <w:lvlJc w:val="left"/>
      <w:pPr>
        <w:ind w:left="5760" w:hanging="360"/>
      </w:pPr>
    </w:lvl>
    <w:lvl w:ilvl="8" w:tplc="14EE4E78">
      <w:start w:val="1"/>
      <w:numFmt w:val="lowerRoman"/>
      <w:lvlText w:val="%9."/>
      <w:lvlJc w:val="right"/>
      <w:pPr>
        <w:ind w:left="6480" w:hanging="180"/>
      </w:pPr>
    </w:lvl>
  </w:abstractNum>
  <w:abstractNum w:abstractNumId="34"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336418116">
    <w:abstractNumId w:val="24"/>
  </w:num>
  <w:num w:numId="2" w16cid:durableId="1909680896">
    <w:abstractNumId w:val="30"/>
  </w:num>
  <w:num w:numId="3" w16cid:durableId="865868079">
    <w:abstractNumId w:val="34"/>
  </w:num>
  <w:num w:numId="4" w16cid:durableId="1377584333">
    <w:abstractNumId w:val="16"/>
  </w:num>
  <w:num w:numId="5" w16cid:durableId="1377586320">
    <w:abstractNumId w:val="21"/>
  </w:num>
  <w:num w:numId="6" w16cid:durableId="1176579038">
    <w:abstractNumId w:val="35"/>
  </w:num>
  <w:num w:numId="7" w16cid:durableId="1422948216">
    <w:abstractNumId w:val="25"/>
  </w:num>
  <w:num w:numId="8" w16cid:durableId="1250584271">
    <w:abstractNumId w:val="26"/>
  </w:num>
  <w:num w:numId="9" w16cid:durableId="1743479971">
    <w:abstractNumId w:val="0"/>
  </w:num>
  <w:num w:numId="10" w16cid:durableId="1575357881">
    <w:abstractNumId w:val="17"/>
  </w:num>
  <w:num w:numId="11" w16cid:durableId="1218469670">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4238671">
    <w:abstractNumId w:val="18"/>
  </w:num>
  <w:num w:numId="13" w16cid:durableId="1041321677">
    <w:abstractNumId w:val="29"/>
  </w:num>
  <w:num w:numId="14" w16cid:durableId="1707873583">
    <w:abstractNumId w:val="15"/>
  </w:num>
  <w:num w:numId="15" w16cid:durableId="751508255">
    <w:abstractNumId w:val="32"/>
  </w:num>
  <w:num w:numId="16" w16cid:durableId="1490093640">
    <w:abstractNumId w:val="20"/>
  </w:num>
  <w:num w:numId="17" w16cid:durableId="132522845">
    <w:abstractNumId w:val="31"/>
  </w:num>
  <w:num w:numId="18" w16cid:durableId="1988120818">
    <w:abstractNumId w:val="14"/>
  </w:num>
  <w:num w:numId="19" w16cid:durableId="753209769">
    <w:abstractNumId w:val="13"/>
  </w:num>
  <w:num w:numId="20" w16cid:durableId="666203997">
    <w:abstractNumId w:val="12"/>
  </w:num>
  <w:num w:numId="21" w16cid:durableId="1926837402">
    <w:abstractNumId w:val="11"/>
  </w:num>
  <w:num w:numId="22" w16cid:durableId="992562802">
    <w:abstractNumId w:val="10"/>
  </w:num>
  <w:num w:numId="23" w16cid:durableId="1081296119">
    <w:abstractNumId w:val="9"/>
  </w:num>
  <w:num w:numId="24" w16cid:durableId="1783066335">
    <w:abstractNumId w:val="8"/>
  </w:num>
  <w:num w:numId="25" w16cid:durableId="693389407">
    <w:abstractNumId w:val="7"/>
  </w:num>
  <w:num w:numId="26" w16cid:durableId="500196647">
    <w:abstractNumId w:val="6"/>
  </w:num>
  <w:num w:numId="27" w16cid:durableId="1193885886">
    <w:abstractNumId w:val="5"/>
  </w:num>
  <w:num w:numId="28" w16cid:durableId="92821065">
    <w:abstractNumId w:val="4"/>
  </w:num>
  <w:num w:numId="29" w16cid:durableId="2047638000">
    <w:abstractNumId w:val="3"/>
  </w:num>
  <w:num w:numId="30" w16cid:durableId="1236546204">
    <w:abstractNumId w:val="2"/>
  </w:num>
  <w:num w:numId="31" w16cid:durableId="1225218587">
    <w:abstractNumId w:val="1"/>
  </w:num>
  <w:num w:numId="32" w16cid:durableId="252982203">
    <w:abstractNumId w:val="23"/>
  </w:num>
  <w:num w:numId="33" w16cid:durableId="333800515">
    <w:abstractNumId w:val="28"/>
  </w:num>
  <w:num w:numId="34" w16cid:durableId="97456251">
    <w:abstractNumId w:val="19"/>
  </w:num>
  <w:num w:numId="35" w16cid:durableId="1294822994">
    <w:abstractNumId w:val="27"/>
  </w:num>
  <w:num w:numId="36" w16cid:durableId="2134981163">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7253B"/>
    <w:rsid w:val="00073901"/>
    <w:rsid w:val="00087147"/>
    <w:rsid w:val="000A2C28"/>
    <w:rsid w:val="000A4420"/>
    <w:rsid w:val="000B4108"/>
    <w:rsid w:val="000F367D"/>
    <w:rsid w:val="000F3785"/>
    <w:rsid w:val="000F3BBA"/>
    <w:rsid w:val="000F5535"/>
    <w:rsid w:val="000F792B"/>
    <w:rsid w:val="00101E70"/>
    <w:rsid w:val="00106D09"/>
    <w:rsid w:val="00112255"/>
    <w:rsid w:val="00122561"/>
    <w:rsid w:val="001318BB"/>
    <w:rsid w:val="001450A2"/>
    <w:rsid w:val="001553DC"/>
    <w:rsid w:val="001615F3"/>
    <w:rsid w:val="00171C2E"/>
    <w:rsid w:val="00184657"/>
    <w:rsid w:val="001A6FE9"/>
    <w:rsid w:val="001C2CD8"/>
    <w:rsid w:val="001C3886"/>
    <w:rsid w:val="001C4E13"/>
    <w:rsid w:val="001C73A3"/>
    <w:rsid w:val="001E26B0"/>
    <w:rsid w:val="001E5248"/>
    <w:rsid w:val="002007C0"/>
    <w:rsid w:val="00223FAE"/>
    <w:rsid w:val="00235019"/>
    <w:rsid w:val="0025009D"/>
    <w:rsid w:val="00256FB1"/>
    <w:rsid w:val="00263A28"/>
    <w:rsid w:val="00266342"/>
    <w:rsid w:val="00270500"/>
    <w:rsid w:val="002726C1"/>
    <w:rsid w:val="002A18A9"/>
    <w:rsid w:val="002A1E4C"/>
    <w:rsid w:val="002A54D5"/>
    <w:rsid w:val="002B0197"/>
    <w:rsid w:val="002B08C4"/>
    <w:rsid w:val="002B12F8"/>
    <w:rsid w:val="002B285F"/>
    <w:rsid w:val="002B654A"/>
    <w:rsid w:val="002C720F"/>
    <w:rsid w:val="002E202F"/>
    <w:rsid w:val="002E5BAC"/>
    <w:rsid w:val="002F37DF"/>
    <w:rsid w:val="002F3854"/>
    <w:rsid w:val="002F7655"/>
    <w:rsid w:val="00300D47"/>
    <w:rsid w:val="00331AED"/>
    <w:rsid w:val="003349F6"/>
    <w:rsid w:val="003409D6"/>
    <w:rsid w:val="00354B7A"/>
    <w:rsid w:val="00371DC8"/>
    <w:rsid w:val="003C5D9F"/>
    <w:rsid w:val="003C7B6B"/>
    <w:rsid w:val="003E1928"/>
    <w:rsid w:val="003F584E"/>
    <w:rsid w:val="00410530"/>
    <w:rsid w:val="00416D26"/>
    <w:rsid w:val="004269E5"/>
    <w:rsid w:val="00426A17"/>
    <w:rsid w:val="004403D8"/>
    <w:rsid w:val="00441165"/>
    <w:rsid w:val="00442FB6"/>
    <w:rsid w:val="00445ACA"/>
    <w:rsid w:val="00455A62"/>
    <w:rsid w:val="00460272"/>
    <w:rsid w:val="00461843"/>
    <w:rsid w:val="004853A2"/>
    <w:rsid w:val="00486CAA"/>
    <w:rsid w:val="0049017D"/>
    <w:rsid w:val="00496C24"/>
    <w:rsid w:val="004A4FDE"/>
    <w:rsid w:val="004A5ADD"/>
    <w:rsid w:val="004E1894"/>
    <w:rsid w:val="00512ADE"/>
    <w:rsid w:val="00522AB0"/>
    <w:rsid w:val="00545543"/>
    <w:rsid w:val="0055581B"/>
    <w:rsid w:val="00563884"/>
    <w:rsid w:val="00566328"/>
    <w:rsid w:val="00583410"/>
    <w:rsid w:val="00591A59"/>
    <w:rsid w:val="005A15D9"/>
    <w:rsid w:val="005A2869"/>
    <w:rsid w:val="005A3502"/>
    <w:rsid w:val="005A3827"/>
    <w:rsid w:val="005A5A7C"/>
    <w:rsid w:val="005E057C"/>
    <w:rsid w:val="005E5540"/>
    <w:rsid w:val="005F0E89"/>
    <w:rsid w:val="005F6AF1"/>
    <w:rsid w:val="00613714"/>
    <w:rsid w:val="006144C7"/>
    <w:rsid w:val="00620D08"/>
    <w:rsid w:val="00625D79"/>
    <w:rsid w:val="006344E4"/>
    <w:rsid w:val="006435E3"/>
    <w:rsid w:val="00650E54"/>
    <w:rsid w:val="00652B3A"/>
    <w:rsid w:val="00692AF7"/>
    <w:rsid w:val="006A0B8D"/>
    <w:rsid w:val="006B05D5"/>
    <w:rsid w:val="006B5C61"/>
    <w:rsid w:val="006E1365"/>
    <w:rsid w:val="006E4DDA"/>
    <w:rsid w:val="006F20DE"/>
    <w:rsid w:val="006F6723"/>
    <w:rsid w:val="00700397"/>
    <w:rsid w:val="00704089"/>
    <w:rsid w:val="00706DFF"/>
    <w:rsid w:val="0072188D"/>
    <w:rsid w:val="00727607"/>
    <w:rsid w:val="0075314A"/>
    <w:rsid w:val="00763F9E"/>
    <w:rsid w:val="0076424C"/>
    <w:rsid w:val="00772C5E"/>
    <w:rsid w:val="00773F65"/>
    <w:rsid w:val="00777A65"/>
    <w:rsid w:val="007856FC"/>
    <w:rsid w:val="00787874"/>
    <w:rsid w:val="00791B49"/>
    <w:rsid w:val="0079387B"/>
    <w:rsid w:val="007A2DD1"/>
    <w:rsid w:val="007A6A03"/>
    <w:rsid w:val="007B7190"/>
    <w:rsid w:val="007D2CC6"/>
    <w:rsid w:val="007E7E0D"/>
    <w:rsid w:val="007F5285"/>
    <w:rsid w:val="008045D5"/>
    <w:rsid w:val="008057D0"/>
    <w:rsid w:val="00811899"/>
    <w:rsid w:val="00813742"/>
    <w:rsid w:val="00815CB1"/>
    <w:rsid w:val="00820AA1"/>
    <w:rsid w:val="008248E5"/>
    <w:rsid w:val="008256CF"/>
    <w:rsid w:val="008362BF"/>
    <w:rsid w:val="008439DE"/>
    <w:rsid w:val="008445BB"/>
    <w:rsid w:val="00846446"/>
    <w:rsid w:val="0084735D"/>
    <w:rsid w:val="0085087A"/>
    <w:rsid w:val="00850B47"/>
    <w:rsid w:val="008557CD"/>
    <w:rsid w:val="008665CD"/>
    <w:rsid w:val="00887FA6"/>
    <w:rsid w:val="0089451E"/>
    <w:rsid w:val="008A67A1"/>
    <w:rsid w:val="008B0D85"/>
    <w:rsid w:val="008C41AF"/>
    <w:rsid w:val="008D25DF"/>
    <w:rsid w:val="008D76F2"/>
    <w:rsid w:val="008F1EC4"/>
    <w:rsid w:val="008F22B7"/>
    <w:rsid w:val="00906071"/>
    <w:rsid w:val="00914AAE"/>
    <w:rsid w:val="00916FBA"/>
    <w:rsid w:val="00925B00"/>
    <w:rsid w:val="0093249A"/>
    <w:rsid w:val="00936EFE"/>
    <w:rsid w:val="009576B8"/>
    <w:rsid w:val="00995397"/>
    <w:rsid w:val="009B3A27"/>
    <w:rsid w:val="009C02CC"/>
    <w:rsid w:val="009C6570"/>
    <w:rsid w:val="009C7283"/>
    <w:rsid w:val="009D4CF0"/>
    <w:rsid w:val="009D69DB"/>
    <w:rsid w:val="009D7219"/>
    <w:rsid w:val="009E13EA"/>
    <w:rsid w:val="009E42C6"/>
    <w:rsid w:val="009E666F"/>
    <w:rsid w:val="00A02B43"/>
    <w:rsid w:val="00A051BC"/>
    <w:rsid w:val="00A142A2"/>
    <w:rsid w:val="00A14FB6"/>
    <w:rsid w:val="00A16C80"/>
    <w:rsid w:val="00A238FD"/>
    <w:rsid w:val="00A31069"/>
    <w:rsid w:val="00A36681"/>
    <w:rsid w:val="00A37B7D"/>
    <w:rsid w:val="00A422F0"/>
    <w:rsid w:val="00A51174"/>
    <w:rsid w:val="00A53DE7"/>
    <w:rsid w:val="00A74757"/>
    <w:rsid w:val="00A96083"/>
    <w:rsid w:val="00A967FD"/>
    <w:rsid w:val="00AA4E64"/>
    <w:rsid w:val="00AA7134"/>
    <w:rsid w:val="00AC3D91"/>
    <w:rsid w:val="00AD3488"/>
    <w:rsid w:val="00AD3643"/>
    <w:rsid w:val="00AD5C7C"/>
    <w:rsid w:val="00AE232C"/>
    <w:rsid w:val="00AE46D6"/>
    <w:rsid w:val="00AF18CF"/>
    <w:rsid w:val="00AF2ADE"/>
    <w:rsid w:val="00AF4E6C"/>
    <w:rsid w:val="00B0400D"/>
    <w:rsid w:val="00B06A91"/>
    <w:rsid w:val="00B3036B"/>
    <w:rsid w:val="00B37E31"/>
    <w:rsid w:val="00B50E27"/>
    <w:rsid w:val="00B55DFB"/>
    <w:rsid w:val="00B60656"/>
    <w:rsid w:val="00B61A66"/>
    <w:rsid w:val="00B7193E"/>
    <w:rsid w:val="00B72531"/>
    <w:rsid w:val="00B72E8D"/>
    <w:rsid w:val="00B86D76"/>
    <w:rsid w:val="00B8776C"/>
    <w:rsid w:val="00B90002"/>
    <w:rsid w:val="00B95652"/>
    <w:rsid w:val="00B95F65"/>
    <w:rsid w:val="00BB7B34"/>
    <w:rsid w:val="00BC530E"/>
    <w:rsid w:val="00C06D56"/>
    <w:rsid w:val="00C22014"/>
    <w:rsid w:val="00C32E57"/>
    <w:rsid w:val="00C33D7F"/>
    <w:rsid w:val="00C3673D"/>
    <w:rsid w:val="00C64C2E"/>
    <w:rsid w:val="00C65ED4"/>
    <w:rsid w:val="00C66617"/>
    <w:rsid w:val="00C70E82"/>
    <w:rsid w:val="00C8432A"/>
    <w:rsid w:val="00C919BE"/>
    <w:rsid w:val="00C9245B"/>
    <w:rsid w:val="00CA1C37"/>
    <w:rsid w:val="00CB33CA"/>
    <w:rsid w:val="00CB7686"/>
    <w:rsid w:val="00CC1849"/>
    <w:rsid w:val="00CE29FE"/>
    <w:rsid w:val="00D111A9"/>
    <w:rsid w:val="00D172EF"/>
    <w:rsid w:val="00D2478C"/>
    <w:rsid w:val="00D26A7C"/>
    <w:rsid w:val="00D27C5A"/>
    <w:rsid w:val="00D56B39"/>
    <w:rsid w:val="00D833DB"/>
    <w:rsid w:val="00D97A2C"/>
    <w:rsid w:val="00DA0D24"/>
    <w:rsid w:val="00DA5C0E"/>
    <w:rsid w:val="00DC01C1"/>
    <w:rsid w:val="00DC19B2"/>
    <w:rsid w:val="00DC574F"/>
    <w:rsid w:val="00DD6C3A"/>
    <w:rsid w:val="00DE7F8B"/>
    <w:rsid w:val="00E01159"/>
    <w:rsid w:val="00E03834"/>
    <w:rsid w:val="00E0438E"/>
    <w:rsid w:val="00E27CD8"/>
    <w:rsid w:val="00E31F99"/>
    <w:rsid w:val="00E32284"/>
    <w:rsid w:val="00E36517"/>
    <w:rsid w:val="00E43E05"/>
    <w:rsid w:val="00E47506"/>
    <w:rsid w:val="00E80A5D"/>
    <w:rsid w:val="00E9254D"/>
    <w:rsid w:val="00E94B5F"/>
    <w:rsid w:val="00EC2AF9"/>
    <w:rsid w:val="00EC7E34"/>
    <w:rsid w:val="00EE641F"/>
    <w:rsid w:val="00EE713C"/>
    <w:rsid w:val="00F20513"/>
    <w:rsid w:val="00F30441"/>
    <w:rsid w:val="00F45583"/>
    <w:rsid w:val="00F52C8D"/>
    <w:rsid w:val="00F52FEF"/>
    <w:rsid w:val="00F74904"/>
    <w:rsid w:val="00F95023"/>
    <w:rsid w:val="00FA4395"/>
    <w:rsid w:val="00FB201A"/>
    <w:rsid w:val="00FD310F"/>
    <w:rsid w:val="00FF3685"/>
    <w:rsid w:val="09BE5170"/>
    <w:rsid w:val="0BA3F16B"/>
    <w:rsid w:val="0D1F4240"/>
    <w:rsid w:val="0D2F0C7B"/>
    <w:rsid w:val="0D3E8D1F"/>
    <w:rsid w:val="0D55B918"/>
    <w:rsid w:val="0DA268F1"/>
    <w:rsid w:val="0DD320FC"/>
    <w:rsid w:val="10186B5E"/>
    <w:rsid w:val="11C740C6"/>
    <w:rsid w:val="13875DC4"/>
    <w:rsid w:val="1536EE71"/>
    <w:rsid w:val="15D9F611"/>
    <w:rsid w:val="172FA6DA"/>
    <w:rsid w:val="1A3F5E1B"/>
    <w:rsid w:val="1AAF246F"/>
    <w:rsid w:val="1B2AA138"/>
    <w:rsid w:val="1BA89F56"/>
    <w:rsid w:val="1BD0449D"/>
    <w:rsid w:val="1E2AF364"/>
    <w:rsid w:val="1EAF1CD2"/>
    <w:rsid w:val="1F01F5E4"/>
    <w:rsid w:val="1FF256DC"/>
    <w:rsid w:val="2075795F"/>
    <w:rsid w:val="20E6B599"/>
    <w:rsid w:val="28D9A50E"/>
    <w:rsid w:val="28E89BE1"/>
    <w:rsid w:val="2B2142BA"/>
    <w:rsid w:val="2B8A9E08"/>
    <w:rsid w:val="2BE08DEE"/>
    <w:rsid w:val="31411DAE"/>
    <w:rsid w:val="3559C6B7"/>
    <w:rsid w:val="38B64B77"/>
    <w:rsid w:val="38B65201"/>
    <w:rsid w:val="396E2D36"/>
    <w:rsid w:val="3A14BFFF"/>
    <w:rsid w:val="3B23B64D"/>
    <w:rsid w:val="3E9885DA"/>
    <w:rsid w:val="400F502F"/>
    <w:rsid w:val="4140000B"/>
    <w:rsid w:val="42A75E09"/>
    <w:rsid w:val="43198D4C"/>
    <w:rsid w:val="4A97F104"/>
    <w:rsid w:val="525FDF55"/>
    <w:rsid w:val="537D612D"/>
    <w:rsid w:val="5618DFD9"/>
    <w:rsid w:val="57229EF3"/>
    <w:rsid w:val="5878E18F"/>
    <w:rsid w:val="58D3FBEF"/>
    <w:rsid w:val="58DC9694"/>
    <w:rsid w:val="5A7D715D"/>
    <w:rsid w:val="5BB9956F"/>
    <w:rsid w:val="611304DD"/>
    <w:rsid w:val="615A5507"/>
    <w:rsid w:val="61DFCE32"/>
    <w:rsid w:val="6472B870"/>
    <w:rsid w:val="65C1202F"/>
    <w:rsid w:val="65FCCE41"/>
    <w:rsid w:val="67353E98"/>
    <w:rsid w:val="67C71868"/>
    <w:rsid w:val="68816D12"/>
    <w:rsid w:val="6A5663DF"/>
    <w:rsid w:val="6C0AD4AD"/>
    <w:rsid w:val="73137AB8"/>
    <w:rsid w:val="75CFB999"/>
    <w:rsid w:val="764CA307"/>
    <w:rsid w:val="7A95D333"/>
    <w:rsid w:val="7C178F26"/>
    <w:rsid w:val="7DC5E750"/>
    <w:rsid w:val="7E265119"/>
    <w:rsid w:val="7E4C523C"/>
    <w:rsid w:val="7FB872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5F7E985A-930F-4317-A9DB-83E99EA6E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4"/>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4"/>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4"/>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5"/>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9"/>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MediaLengthInSeconds xmlns="9e9de2e0-dc44-4648-abd5-6b9ba7986c6f" xsi:nil="true"/>
    <SEAI_x0020_Category xmlns="9e9de2e0-dc44-4648-abd5-6b9ba7986c6f">Conflict of interest form</SEAI_x0020_Category>
    <Year xmlns="9e9de2e0-dc44-4648-abd5-6b9ba7986c6f">2021</Year>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2" ma:contentTypeDescription="Create a new document." ma:contentTypeScope="" ma:versionID="054404c37c7f2678a22d88f81bd0f286">
  <xsd:schema xmlns:xsd="http://www.w3.org/2001/XMLSchema" xmlns:xs="http://www.w3.org/2001/XMLSchema" xmlns:p="http://schemas.microsoft.com/office/2006/metadata/properties" xmlns:ns1="http://schemas.microsoft.com/sharepoint/v3" xmlns:ns2="9e9de2e0-dc44-4648-abd5-6b9ba7986c6f" xmlns:ns3="8d70b670-d064-4aa3-bdfb-67aa7bbc18e5" targetNamespace="http://schemas.microsoft.com/office/2006/metadata/properties" ma:root="true" ma:fieldsID="6210f1686b58821458a20f0d064da384" ns1:_="" ns2:_="" ns3:_="">
    <xsd:import namespace="http://schemas.microsoft.com/sharepoint/v3"/>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2.xml><?xml version="1.0" encoding="utf-8"?>
<ds:datastoreItem xmlns:ds="http://schemas.openxmlformats.org/officeDocument/2006/customXml" ds:itemID="{2BD94EBE-6B93-4300-8BDD-B9C339499B7F}">
  <ds:schemaRefs>
    <ds:schemaRef ds:uri="http://www.w3.org/XML/1998/namespace"/>
    <ds:schemaRef ds:uri="http://schemas.microsoft.com/office/2006/documentManagement/types"/>
    <ds:schemaRef ds:uri="http://schemas.microsoft.com/office/2006/metadata/properties"/>
    <ds:schemaRef ds:uri="http://purl.org/dc/elements/1.1/"/>
    <ds:schemaRef ds:uri="http://purl.org/dc/dcmitype/"/>
    <ds:schemaRef ds:uri="http://schemas.microsoft.com/sharepoint/v3"/>
    <ds:schemaRef ds:uri="http://schemas.microsoft.com/office/infopath/2007/PartnerControls"/>
    <ds:schemaRef ds:uri="http://purl.org/dc/terms/"/>
    <ds:schemaRef ds:uri="9e9de2e0-dc44-4648-abd5-6b9ba7986c6f"/>
    <ds:schemaRef ds:uri="http://schemas.openxmlformats.org/package/2006/metadata/core-properties"/>
    <ds:schemaRef ds:uri="8d70b670-d064-4aa3-bdfb-67aa7bbc18e5"/>
  </ds:schemaRefs>
</ds:datastoreItem>
</file>

<file path=customXml/itemProps3.xml><?xml version="1.0" encoding="utf-8"?>
<ds:datastoreItem xmlns:ds="http://schemas.openxmlformats.org/officeDocument/2006/customXml" ds:itemID="{9AEB3F4B-2447-4E3A-9612-01BDD13F9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D9600E-8E12-4474-AE46-3A243455B2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41</Pages>
  <Words>8701</Words>
  <Characters>49601</Characters>
  <Application>Microsoft Office Word</Application>
  <DocSecurity>0</DocSecurity>
  <Lines>413</Lines>
  <Paragraphs>116</Paragraphs>
  <ScaleCrop>false</ScaleCrop>
  <Company/>
  <LinksUpToDate>false</LinksUpToDate>
  <CharactersWithSpaces>58186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25</cp:revision>
  <dcterms:created xsi:type="dcterms:W3CDTF">2026-05-21T21:57:00Z</dcterms:created>
  <dcterms:modified xsi:type="dcterms:W3CDTF">2026-08-18T13:50:00Z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