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C0390" w14:textId="730C92B0" w:rsidR="00E5402D" w:rsidRDefault="002A5D85" w:rsidP="00B41DBB">
      <w:pPr>
        <w:jc w:val="center"/>
        <w:rPr>
          <w:rFonts w:cs="Calibri"/>
          <w:b/>
          <w:color w:val="1F3864"/>
          <w:sz w:val="52"/>
          <w:szCs w:val="52"/>
        </w:rPr>
      </w:pPr>
      <w:r>
        <w:rPr>
          <w:rFonts w:cs="Calibri"/>
          <w:b/>
          <w:noProof/>
          <w:color w:val="1F3864"/>
          <w:sz w:val="52"/>
          <w:szCs w:val="52"/>
          <w:lang w:eastAsia="en-IE"/>
        </w:rPr>
        <w:drawing>
          <wp:inline distT="0" distB="0" distL="0" distR="0" wp14:anchorId="0077ACB3" wp14:editId="0C06919B">
            <wp:extent cx="871855" cy="818515"/>
            <wp:effectExtent l="0" t="0" r="0" b="0"/>
            <wp:docPr id="1" name="Picture 1"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55" cy="818515"/>
                    </a:xfrm>
                    <a:prstGeom prst="rect">
                      <a:avLst/>
                    </a:prstGeom>
                    <a:noFill/>
                    <a:ln>
                      <a:noFill/>
                    </a:ln>
                  </pic:spPr>
                </pic:pic>
              </a:graphicData>
            </a:graphic>
          </wp:inline>
        </w:drawing>
      </w:r>
    </w:p>
    <w:p w14:paraId="5F417125" w14:textId="77777777" w:rsidR="00B41DBB" w:rsidRPr="00BE2D23" w:rsidRDefault="00B41DBB" w:rsidP="00B41DBB">
      <w:pPr>
        <w:jc w:val="center"/>
        <w:rPr>
          <w:rFonts w:cs="Calibri"/>
          <w:b/>
          <w:color w:val="1F3864"/>
          <w:sz w:val="52"/>
          <w:szCs w:val="52"/>
        </w:rPr>
      </w:pPr>
      <w:r w:rsidRPr="00BE2D23">
        <w:rPr>
          <w:rFonts w:cs="Calibri"/>
          <w:b/>
          <w:color w:val="1F3864"/>
          <w:sz w:val="52"/>
          <w:szCs w:val="52"/>
        </w:rPr>
        <w:t>Tender Response Document</w:t>
      </w:r>
    </w:p>
    <w:p w14:paraId="173C72B1" w14:textId="77777777" w:rsidR="00B41DBB" w:rsidRPr="00BE2D23" w:rsidRDefault="00B41DBB" w:rsidP="006F14EC">
      <w:pPr>
        <w:spacing w:before="120" w:after="240"/>
        <w:ind w:right="361"/>
        <w:rPr>
          <w:rFonts w:cs="Calibri"/>
          <w:b/>
          <w:bCs/>
          <w:color w:val="365F91"/>
          <w:spacing w:val="-3"/>
          <w:sz w:val="52"/>
          <w:szCs w:val="52"/>
        </w:rPr>
      </w:pPr>
    </w:p>
    <w:p w14:paraId="732C17B2" w14:textId="13B5517B" w:rsidR="00885832" w:rsidRDefault="00C55A62" w:rsidP="00885832">
      <w:pPr>
        <w:spacing w:before="120" w:after="120"/>
        <w:jc w:val="center"/>
        <w:rPr>
          <w:rFonts w:eastAsia="Times New Roman" w:cs="Arial"/>
          <w:b/>
          <w:color w:val="1F4E79"/>
          <w:sz w:val="44"/>
          <w:szCs w:val="44"/>
          <w:lang w:val="en-US" w:eastAsia="en-GB"/>
        </w:rPr>
      </w:pPr>
      <w:r>
        <w:rPr>
          <w:rFonts w:eastAsia="Times New Roman" w:cs="Arial"/>
          <w:b/>
          <w:color w:val="1F4E79"/>
          <w:sz w:val="44"/>
          <w:szCs w:val="44"/>
          <w:lang w:val="en-US" w:eastAsia="en-GB"/>
        </w:rPr>
        <w:t>T.0</w:t>
      </w:r>
      <w:r w:rsidR="00104299">
        <w:rPr>
          <w:rFonts w:eastAsia="Times New Roman" w:cs="Arial"/>
          <w:b/>
          <w:color w:val="1F4E79"/>
          <w:sz w:val="44"/>
          <w:szCs w:val="44"/>
          <w:lang w:val="en-US" w:eastAsia="en-GB"/>
        </w:rPr>
        <w:t>68</w:t>
      </w:r>
      <w:r w:rsidR="00885832">
        <w:rPr>
          <w:rFonts w:eastAsia="Times New Roman" w:cs="Arial"/>
          <w:b/>
          <w:color w:val="1F4E79"/>
          <w:sz w:val="44"/>
          <w:szCs w:val="44"/>
          <w:lang w:val="en-US" w:eastAsia="en-GB"/>
        </w:rPr>
        <w:t>/</w:t>
      </w:r>
      <w:r w:rsidR="004306EE">
        <w:rPr>
          <w:rFonts w:eastAsia="Times New Roman" w:cs="Arial"/>
          <w:b/>
          <w:color w:val="1F4E79"/>
          <w:sz w:val="44"/>
          <w:szCs w:val="44"/>
          <w:lang w:val="en-US" w:eastAsia="en-GB"/>
        </w:rPr>
        <w:t>202</w:t>
      </w:r>
      <w:r w:rsidR="009E3FDA">
        <w:rPr>
          <w:rFonts w:eastAsia="Times New Roman" w:cs="Arial"/>
          <w:b/>
          <w:color w:val="1F4E79"/>
          <w:sz w:val="44"/>
          <w:szCs w:val="44"/>
          <w:lang w:val="en-US" w:eastAsia="en-GB"/>
        </w:rPr>
        <w:t>6</w:t>
      </w:r>
    </w:p>
    <w:p w14:paraId="65DBBA75" w14:textId="77777777" w:rsidR="00885832" w:rsidRDefault="00885832" w:rsidP="00885832">
      <w:pPr>
        <w:spacing w:before="120" w:after="120"/>
        <w:jc w:val="center"/>
        <w:rPr>
          <w:rFonts w:eastAsia="Times New Roman" w:cs="Arial"/>
          <w:b/>
          <w:color w:val="1F4E79"/>
          <w:sz w:val="44"/>
          <w:szCs w:val="44"/>
          <w:lang w:val="en-US" w:eastAsia="en-GB"/>
        </w:rPr>
      </w:pPr>
    </w:p>
    <w:p w14:paraId="392662EC" w14:textId="294112F2" w:rsidR="00104299" w:rsidRPr="00104299" w:rsidRDefault="00104299" w:rsidP="00104299">
      <w:pPr>
        <w:spacing w:before="120" w:after="120"/>
        <w:jc w:val="center"/>
        <w:rPr>
          <w:rFonts w:eastAsia="Times New Roman" w:cs="Arial"/>
          <w:b/>
          <w:color w:val="1F4E79"/>
          <w:sz w:val="44"/>
          <w:szCs w:val="44"/>
          <w:lang w:val="en-US" w:eastAsia="en-GB"/>
        </w:rPr>
      </w:pPr>
      <w:r w:rsidRPr="00104299">
        <w:rPr>
          <w:rFonts w:eastAsia="Times New Roman" w:cs="Arial"/>
          <w:b/>
          <w:color w:val="1F4E79"/>
          <w:sz w:val="44"/>
          <w:szCs w:val="44"/>
          <w:lang w:val="en-US" w:eastAsia="en-GB"/>
        </w:rPr>
        <w:t>Request for Tenders for the supply of Motorcycle Helmets for An Garda Síochána</w:t>
      </w:r>
    </w:p>
    <w:p w14:paraId="4A1043BE" w14:textId="77777777" w:rsidR="00B41DBB" w:rsidRPr="00022C4F" w:rsidRDefault="00B41DBB" w:rsidP="00B41DBB">
      <w:pPr>
        <w:spacing w:after="0"/>
        <w:jc w:val="center"/>
        <w:rPr>
          <w:rFonts w:ascii="Arial" w:hAnsi="Arial" w:cs="Arial"/>
          <w:b/>
          <w:color w:val="808080"/>
          <w:sz w:val="36"/>
          <w:szCs w:val="36"/>
          <w:lang w:val="en-GB"/>
        </w:rPr>
      </w:pPr>
    </w:p>
    <w:tbl>
      <w:tblPr>
        <w:tblW w:w="9639" w:type="dxa"/>
        <w:shd w:val="clear" w:color="auto" w:fill="DEEAF6"/>
        <w:tblLayout w:type="fixed"/>
        <w:tblLook w:val="04A0" w:firstRow="1" w:lastRow="0" w:firstColumn="1" w:lastColumn="0" w:noHBand="0" w:noVBand="1"/>
      </w:tblPr>
      <w:tblGrid>
        <w:gridCol w:w="9639"/>
      </w:tblGrid>
      <w:tr w:rsidR="00B41DBB" w:rsidRPr="00BE2D23" w14:paraId="43A631C8" w14:textId="77777777" w:rsidTr="006C798F">
        <w:trPr>
          <w:trHeight w:val="443"/>
        </w:trPr>
        <w:tc>
          <w:tcPr>
            <w:tcW w:w="9639" w:type="dxa"/>
            <w:shd w:val="clear" w:color="auto" w:fill="1F4E79"/>
          </w:tcPr>
          <w:p w14:paraId="6D03BE3E" w14:textId="77777777" w:rsidR="00B41DBB" w:rsidRPr="00BE2D23" w:rsidRDefault="00B41DBB" w:rsidP="00973881">
            <w:pPr>
              <w:rPr>
                <w:rFonts w:cs="Calibri"/>
                <w:b/>
                <w:bCs/>
                <w:iCs/>
                <w:color w:val="FFFFFF"/>
                <w:sz w:val="32"/>
                <w:szCs w:val="32"/>
              </w:rPr>
            </w:pPr>
            <w:r w:rsidRPr="00BE2D23">
              <w:rPr>
                <w:rFonts w:cs="Calibri"/>
                <w:b/>
                <w:bCs/>
                <w:iCs/>
                <w:color w:val="FFFFFF"/>
                <w:sz w:val="32"/>
                <w:szCs w:val="32"/>
              </w:rPr>
              <w:t>Please insert Tenderer Name below</w:t>
            </w:r>
          </w:p>
        </w:tc>
      </w:tr>
      <w:tr w:rsidR="00B41DBB" w:rsidRPr="00BE2D23" w14:paraId="32362BD0" w14:textId="77777777" w:rsidTr="006C798F">
        <w:trPr>
          <w:trHeight w:val="1316"/>
        </w:trPr>
        <w:tc>
          <w:tcPr>
            <w:tcW w:w="9639" w:type="dxa"/>
            <w:shd w:val="clear" w:color="auto" w:fill="DEEAF6"/>
            <w:vAlign w:val="center"/>
          </w:tcPr>
          <w:p w14:paraId="59D096CD" w14:textId="77777777" w:rsidR="00B41DBB" w:rsidRPr="00BE2D23" w:rsidRDefault="00B41DBB" w:rsidP="00973881">
            <w:pPr>
              <w:rPr>
                <w:rFonts w:cs="Calibri"/>
                <w:b/>
                <w:bCs/>
                <w:iCs/>
                <w:color w:val="1F4E79"/>
                <w:sz w:val="32"/>
                <w:szCs w:val="32"/>
              </w:rPr>
            </w:pPr>
            <w:r w:rsidRPr="00BE2D23">
              <w:rPr>
                <w:rFonts w:cs="Calibri"/>
                <w:b/>
                <w:bCs/>
                <w:iCs/>
                <w:color w:val="1F4E79"/>
                <w:sz w:val="32"/>
                <w:szCs w:val="32"/>
              </w:rPr>
              <w:t xml:space="preserve"> Name:</w:t>
            </w:r>
          </w:p>
        </w:tc>
      </w:tr>
      <w:tr w:rsidR="00B41DBB" w:rsidRPr="00BE2D23" w14:paraId="7EF4398E" w14:textId="77777777" w:rsidTr="006C798F">
        <w:trPr>
          <w:trHeight w:val="1834"/>
        </w:trPr>
        <w:tc>
          <w:tcPr>
            <w:tcW w:w="9639" w:type="dxa"/>
            <w:shd w:val="clear" w:color="auto" w:fill="auto"/>
            <w:vAlign w:val="bottom"/>
          </w:tcPr>
          <w:p w14:paraId="780F46D0" w14:textId="77777777" w:rsidR="00B41DBB" w:rsidRDefault="00B41DBB" w:rsidP="00973881">
            <w:pPr>
              <w:spacing w:after="120" w:line="360" w:lineRule="auto"/>
              <w:ind w:right="-108"/>
              <w:jc w:val="center"/>
              <w:rPr>
                <w:rFonts w:cs="Calibri"/>
                <w:b/>
                <w:bCs/>
                <w:iCs/>
                <w:color w:val="FF0000"/>
                <w:sz w:val="28"/>
                <w:szCs w:val="28"/>
              </w:rPr>
            </w:pPr>
            <w:r w:rsidRPr="00BE2D23">
              <w:rPr>
                <w:rFonts w:cs="Calibri"/>
                <w:b/>
                <w:bCs/>
                <w:iCs/>
                <w:color w:val="FF0000"/>
                <w:sz w:val="28"/>
                <w:szCs w:val="28"/>
              </w:rPr>
              <w:t>TENDERERS ARE REMINDED THAT THEY MUST READ THE RFT BEFORE COMPLETING THIS TENDER RESPONSE DOCUMENT.</w:t>
            </w:r>
          </w:p>
          <w:p w14:paraId="633B8F45" w14:textId="18C83354" w:rsidR="00BF5D71" w:rsidRPr="00BE2D23" w:rsidRDefault="00BF5D71" w:rsidP="00973881">
            <w:pPr>
              <w:spacing w:after="120" w:line="360" w:lineRule="auto"/>
              <w:ind w:right="-108"/>
              <w:jc w:val="center"/>
              <w:rPr>
                <w:rFonts w:cs="Calibri"/>
                <w:b/>
                <w:bCs/>
                <w:iCs/>
                <w:color w:val="1F4E79"/>
                <w:sz w:val="36"/>
                <w:szCs w:val="36"/>
              </w:rPr>
            </w:pPr>
            <w:r>
              <w:rPr>
                <w:rFonts w:cs="Calibri"/>
                <w:b/>
                <w:bCs/>
                <w:iCs/>
                <w:color w:val="FF0000"/>
                <w:sz w:val="28"/>
                <w:szCs w:val="28"/>
              </w:rPr>
              <w:t>TENDERERS MUST COMPLETE AND UPLOAD A SEPARATE RESPONSE DOCUMENT FOR EACH LOT TENDERED</w:t>
            </w:r>
          </w:p>
        </w:tc>
      </w:tr>
    </w:tbl>
    <w:p w14:paraId="7A510793" w14:textId="77777777" w:rsidR="00B41DBB" w:rsidRDefault="00B41DBB" w:rsidP="00B41DBB"/>
    <w:tbl>
      <w:tblPr>
        <w:tblW w:w="10545" w:type="dxa"/>
        <w:jc w:val="center"/>
        <w:shd w:val="clear" w:color="auto" w:fill="DEEAF6"/>
        <w:tblLook w:val="04A0" w:firstRow="1" w:lastRow="0" w:firstColumn="1" w:lastColumn="0" w:noHBand="0" w:noVBand="1"/>
      </w:tblPr>
      <w:tblGrid>
        <w:gridCol w:w="10545"/>
      </w:tblGrid>
      <w:tr w:rsidR="00975A99" w:rsidRPr="0098799F" w14:paraId="43BAFC56" w14:textId="77777777" w:rsidTr="005D7425">
        <w:trPr>
          <w:trHeight w:val="20"/>
          <w:jc w:val="center"/>
        </w:trPr>
        <w:tc>
          <w:tcPr>
            <w:tcW w:w="10545" w:type="dxa"/>
            <w:shd w:val="clear" w:color="auto" w:fill="1F4E79"/>
            <w:hideMark/>
          </w:tcPr>
          <w:p w14:paraId="7565214A" w14:textId="77777777" w:rsidR="00975A99" w:rsidRPr="0098799F" w:rsidRDefault="00975A99" w:rsidP="00FB2F19">
            <w:pPr>
              <w:jc w:val="center"/>
              <w:rPr>
                <w:rFonts w:cs="Arial"/>
                <w:b/>
                <w:bCs/>
                <w:iCs/>
                <w:color w:val="FFFFFF"/>
                <w:sz w:val="32"/>
                <w:szCs w:val="32"/>
                <w:lang w:val="en-US"/>
              </w:rPr>
            </w:pPr>
            <w:r w:rsidRPr="0098799F">
              <w:rPr>
                <w:rFonts w:cs="Arial"/>
                <w:b/>
                <w:bCs/>
                <w:iCs/>
                <w:color w:val="FFFFFF"/>
                <w:sz w:val="32"/>
                <w:szCs w:val="32"/>
                <w:lang w:val="en-US"/>
              </w:rPr>
              <w:t>Key Dates</w:t>
            </w:r>
          </w:p>
        </w:tc>
      </w:tr>
      <w:tr w:rsidR="00975A99" w:rsidRPr="0098799F" w14:paraId="7DDFE613" w14:textId="77777777" w:rsidTr="005D7425">
        <w:trPr>
          <w:trHeight w:val="20"/>
          <w:jc w:val="center"/>
        </w:trPr>
        <w:tc>
          <w:tcPr>
            <w:tcW w:w="10545" w:type="dxa"/>
            <w:shd w:val="clear" w:color="auto" w:fill="DEEAF6"/>
            <w:vAlign w:val="center"/>
            <w:hideMark/>
          </w:tcPr>
          <w:p w14:paraId="776F41BC" w14:textId="3FAC3FCF" w:rsidR="00975A99" w:rsidRPr="0098799F" w:rsidRDefault="00975A99" w:rsidP="00FB2F19">
            <w:pPr>
              <w:rPr>
                <w:rFonts w:cs="Arial"/>
                <w:b/>
                <w:bCs/>
                <w:iCs/>
                <w:color w:val="1F4E79"/>
                <w:sz w:val="32"/>
                <w:szCs w:val="32"/>
                <w:lang w:val="en-US"/>
              </w:rPr>
            </w:pPr>
            <w:r w:rsidRPr="0098799F">
              <w:rPr>
                <w:rFonts w:cs="Arial"/>
                <w:b/>
                <w:bCs/>
                <w:iCs/>
                <w:color w:val="1F4E79"/>
                <w:sz w:val="32"/>
                <w:szCs w:val="32"/>
                <w:lang w:val="en-US"/>
              </w:rPr>
              <w:t>Clarifi</w:t>
            </w:r>
            <w:r w:rsidR="00C223FD">
              <w:rPr>
                <w:rFonts w:cs="Arial"/>
                <w:b/>
                <w:bCs/>
                <w:iCs/>
                <w:color w:val="1F4E79"/>
                <w:sz w:val="32"/>
                <w:szCs w:val="32"/>
                <w:lang w:val="en-US"/>
              </w:rPr>
              <w:t xml:space="preserve">cation Deadline:        </w:t>
            </w:r>
            <w:r>
              <w:rPr>
                <w:rFonts w:cs="Arial"/>
                <w:b/>
                <w:bCs/>
                <w:iCs/>
                <w:color w:val="1F4E79"/>
                <w:sz w:val="32"/>
                <w:szCs w:val="32"/>
                <w:lang w:val="en-US"/>
              </w:rPr>
              <w:t xml:space="preserve"> </w:t>
            </w:r>
            <w:r w:rsidR="00104299">
              <w:rPr>
                <w:rFonts w:cs="Arial"/>
                <w:b/>
                <w:bCs/>
                <w:iCs/>
                <w:color w:val="1F4E79"/>
                <w:sz w:val="32"/>
                <w:szCs w:val="32"/>
                <w:lang w:val="en-US"/>
              </w:rPr>
              <w:t xml:space="preserve">      </w:t>
            </w:r>
            <w:r w:rsidR="00BF5D71">
              <w:rPr>
                <w:rFonts w:cs="Arial"/>
                <w:b/>
                <w:bCs/>
                <w:iCs/>
                <w:color w:val="1F4E79"/>
                <w:sz w:val="32"/>
                <w:szCs w:val="32"/>
                <w:lang w:val="en-US"/>
              </w:rPr>
              <w:t xml:space="preserve">15:00 hrs. on </w:t>
            </w:r>
            <w:r w:rsidR="00BA19DA">
              <w:rPr>
                <w:rFonts w:cs="Arial"/>
                <w:b/>
                <w:bCs/>
                <w:iCs/>
                <w:color w:val="1F4E79"/>
                <w:sz w:val="32"/>
                <w:szCs w:val="32"/>
                <w:lang w:val="en-US"/>
              </w:rPr>
              <w:t>Fri</w:t>
            </w:r>
            <w:r w:rsidR="00C223FD">
              <w:rPr>
                <w:rFonts w:cs="Arial"/>
                <w:b/>
                <w:bCs/>
                <w:iCs/>
                <w:color w:val="1F4E79"/>
                <w:sz w:val="32"/>
                <w:szCs w:val="32"/>
                <w:lang w:val="en-US"/>
              </w:rPr>
              <w:t xml:space="preserve">day </w:t>
            </w:r>
            <w:r w:rsidR="00BF5D71">
              <w:rPr>
                <w:rFonts w:cs="Arial"/>
                <w:b/>
                <w:bCs/>
                <w:iCs/>
                <w:color w:val="1F4E79"/>
                <w:sz w:val="32"/>
                <w:szCs w:val="32"/>
                <w:lang w:val="en-US"/>
              </w:rPr>
              <w:t>the</w:t>
            </w:r>
            <w:r w:rsidR="001F5F6F">
              <w:rPr>
                <w:rFonts w:cs="Arial"/>
                <w:b/>
                <w:bCs/>
                <w:iCs/>
                <w:color w:val="1F4E79"/>
                <w:sz w:val="32"/>
                <w:szCs w:val="32"/>
                <w:lang w:val="en-US"/>
              </w:rPr>
              <w:t xml:space="preserve"> </w:t>
            </w:r>
            <w:r w:rsidR="00BA19DA">
              <w:rPr>
                <w:rFonts w:cs="Arial"/>
                <w:b/>
                <w:bCs/>
                <w:iCs/>
                <w:color w:val="1F4E79"/>
                <w:sz w:val="32"/>
                <w:szCs w:val="32"/>
                <w:lang w:val="en-US"/>
              </w:rPr>
              <w:t>2</w:t>
            </w:r>
            <w:r w:rsidR="00C223FD">
              <w:rPr>
                <w:rFonts w:cs="Arial"/>
                <w:b/>
                <w:bCs/>
                <w:iCs/>
                <w:color w:val="1F4E79"/>
                <w:sz w:val="32"/>
                <w:szCs w:val="32"/>
                <w:lang w:val="en-US"/>
              </w:rPr>
              <w:t>1</w:t>
            </w:r>
            <w:r w:rsidR="00C223FD" w:rsidRPr="00C223FD">
              <w:rPr>
                <w:rFonts w:cs="Arial"/>
                <w:b/>
                <w:bCs/>
                <w:iCs/>
                <w:color w:val="1F4E79"/>
                <w:sz w:val="32"/>
                <w:szCs w:val="32"/>
                <w:vertAlign w:val="superscript"/>
                <w:lang w:val="en-US"/>
              </w:rPr>
              <w:t>st</w:t>
            </w:r>
            <w:r w:rsidR="00C223FD">
              <w:rPr>
                <w:rFonts w:cs="Arial"/>
                <w:b/>
                <w:bCs/>
                <w:iCs/>
                <w:color w:val="1F4E79"/>
                <w:sz w:val="32"/>
                <w:szCs w:val="32"/>
                <w:lang w:val="en-US"/>
              </w:rPr>
              <w:t xml:space="preserve"> </w:t>
            </w:r>
            <w:r w:rsidRPr="0098799F">
              <w:rPr>
                <w:rFonts w:cs="Arial"/>
                <w:b/>
                <w:bCs/>
                <w:iCs/>
                <w:color w:val="1F4E79"/>
                <w:sz w:val="32"/>
                <w:szCs w:val="32"/>
                <w:lang w:val="en-US"/>
              </w:rPr>
              <w:t xml:space="preserve">of </w:t>
            </w:r>
            <w:r w:rsidR="005D7425">
              <w:rPr>
                <w:rFonts w:cs="Arial"/>
                <w:b/>
                <w:bCs/>
                <w:iCs/>
                <w:color w:val="1F4E79"/>
                <w:sz w:val="32"/>
                <w:szCs w:val="32"/>
                <w:lang w:val="en-US"/>
              </w:rPr>
              <w:t>August</w:t>
            </w:r>
            <w:r>
              <w:rPr>
                <w:rFonts w:cs="Arial"/>
                <w:b/>
                <w:bCs/>
                <w:iCs/>
                <w:color w:val="1F4E79"/>
                <w:sz w:val="32"/>
                <w:szCs w:val="32"/>
                <w:lang w:val="en-US"/>
              </w:rPr>
              <w:t xml:space="preserve"> 202</w:t>
            </w:r>
            <w:r w:rsidR="009E3FDA">
              <w:rPr>
                <w:rFonts w:cs="Arial"/>
                <w:b/>
                <w:bCs/>
                <w:iCs/>
                <w:color w:val="1F4E79"/>
                <w:sz w:val="32"/>
                <w:szCs w:val="32"/>
                <w:lang w:val="en-US"/>
              </w:rPr>
              <w:t>6</w:t>
            </w:r>
          </w:p>
          <w:p w14:paraId="0239C8FB" w14:textId="5BBEE828" w:rsidR="00975A99" w:rsidRPr="0098799F" w:rsidRDefault="00975A99" w:rsidP="00C223FD">
            <w:pPr>
              <w:rPr>
                <w:rFonts w:cs="Arial"/>
                <w:b/>
                <w:bCs/>
                <w:iCs/>
                <w:color w:val="1F4E79"/>
                <w:sz w:val="32"/>
                <w:szCs w:val="32"/>
                <w:lang w:val="en-US"/>
              </w:rPr>
            </w:pPr>
            <w:r>
              <w:rPr>
                <w:rFonts w:cs="Arial"/>
                <w:b/>
                <w:bCs/>
                <w:iCs/>
                <w:color w:val="1F4E79"/>
                <w:sz w:val="32"/>
                <w:szCs w:val="32"/>
                <w:lang w:val="en-US"/>
              </w:rPr>
              <w:t xml:space="preserve">Tender Submission Deadline:  </w:t>
            </w:r>
            <w:r w:rsidRPr="0098799F">
              <w:rPr>
                <w:rFonts w:cs="Arial"/>
                <w:b/>
                <w:bCs/>
                <w:iCs/>
                <w:color w:val="1F4E79"/>
                <w:sz w:val="32"/>
                <w:szCs w:val="32"/>
                <w:lang w:val="en-US"/>
              </w:rPr>
              <w:t xml:space="preserve">15:00 hrs. on </w:t>
            </w:r>
            <w:r w:rsidR="00C223FD">
              <w:rPr>
                <w:rFonts w:cs="Arial"/>
                <w:b/>
                <w:bCs/>
                <w:iCs/>
                <w:color w:val="1F4E79"/>
                <w:sz w:val="32"/>
                <w:szCs w:val="32"/>
                <w:lang w:val="en-US"/>
              </w:rPr>
              <w:t xml:space="preserve">Friday </w:t>
            </w:r>
            <w:r w:rsidRPr="0098799F">
              <w:rPr>
                <w:rFonts w:cs="Arial"/>
                <w:b/>
                <w:bCs/>
                <w:iCs/>
                <w:color w:val="1F4E79"/>
                <w:sz w:val="32"/>
                <w:szCs w:val="32"/>
                <w:lang w:val="en-US"/>
              </w:rPr>
              <w:t>the</w:t>
            </w:r>
            <w:r w:rsidR="00BA19DA">
              <w:rPr>
                <w:rFonts w:cs="Arial"/>
                <w:b/>
                <w:bCs/>
                <w:iCs/>
                <w:color w:val="1F4E79"/>
                <w:sz w:val="32"/>
                <w:szCs w:val="32"/>
                <w:lang w:val="en-US"/>
              </w:rPr>
              <w:t xml:space="preserve"> 28</w:t>
            </w:r>
            <w:r w:rsidR="001F5F6F" w:rsidRPr="001F5F6F">
              <w:rPr>
                <w:rFonts w:cs="Arial"/>
                <w:b/>
                <w:bCs/>
                <w:iCs/>
                <w:color w:val="1F4E79"/>
                <w:sz w:val="32"/>
                <w:szCs w:val="32"/>
                <w:vertAlign w:val="superscript"/>
                <w:lang w:val="en-US"/>
              </w:rPr>
              <w:t>th</w:t>
            </w:r>
            <w:r w:rsidR="001F5F6F">
              <w:rPr>
                <w:rFonts w:cs="Arial"/>
                <w:b/>
                <w:bCs/>
                <w:iCs/>
                <w:color w:val="1F4E79"/>
                <w:sz w:val="32"/>
                <w:szCs w:val="32"/>
                <w:lang w:val="en-US"/>
              </w:rPr>
              <w:t xml:space="preserve"> of </w:t>
            </w:r>
            <w:r w:rsidR="00BA19DA">
              <w:rPr>
                <w:rFonts w:cs="Arial"/>
                <w:b/>
                <w:bCs/>
                <w:iCs/>
                <w:color w:val="1F4E79"/>
                <w:sz w:val="32"/>
                <w:szCs w:val="32"/>
                <w:lang w:val="en-US"/>
              </w:rPr>
              <w:t>August</w:t>
            </w:r>
            <w:r w:rsidR="005D7425">
              <w:rPr>
                <w:rFonts w:cs="Arial"/>
                <w:b/>
                <w:bCs/>
                <w:iCs/>
                <w:color w:val="1F4E79"/>
                <w:sz w:val="32"/>
                <w:szCs w:val="32"/>
                <w:lang w:val="en-US"/>
              </w:rPr>
              <w:t xml:space="preserve"> </w:t>
            </w:r>
            <w:r w:rsidRPr="0098799F">
              <w:rPr>
                <w:rFonts w:cs="Arial"/>
                <w:b/>
                <w:bCs/>
                <w:iCs/>
                <w:color w:val="1F4E79"/>
                <w:sz w:val="32"/>
                <w:szCs w:val="32"/>
                <w:lang w:val="en-US"/>
              </w:rPr>
              <w:t>202</w:t>
            </w:r>
            <w:r w:rsidR="009E3FDA">
              <w:rPr>
                <w:rFonts w:cs="Arial"/>
                <w:b/>
                <w:bCs/>
                <w:iCs/>
                <w:color w:val="1F4E79"/>
                <w:sz w:val="32"/>
                <w:szCs w:val="32"/>
                <w:lang w:val="en-US"/>
              </w:rPr>
              <w:t>6</w:t>
            </w:r>
          </w:p>
        </w:tc>
      </w:tr>
    </w:tbl>
    <w:p w14:paraId="37C5AB6E" w14:textId="77777777" w:rsidR="00BE1CFF" w:rsidRDefault="00BE1CFF" w:rsidP="00B41DBB"/>
    <w:p w14:paraId="1CBB9B78" w14:textId="77777777" w:rsidR="00BE1CFF" w:rsidRDefault="00BE1CFF" w:rsidP="00B41DBB"/>
    <w:p w14:paraId="393866B8" w14:textId="77777777" w:rsidR="00BE1CFF" w:rsidRDefault="00BE1CFF" w:rsidP="00B41DBB"/>
    <w:p w14:paraId="23F5B76E" w14:textId="77777777" w:rsidR="00BE1CFF" w:rsidRDefault="00BE1CFF" w:rsidP="00B41DBB"/>
    <w:p w14:paraId="779C7224" w14:textId="13BE4ED6" w:rsidR="00BE1CFF" w:rsidRDefault="00BE1CFF">
      <w:pPr>
        <w:spacing w:after="0"/>
      </w:pPr>
      <w:r>
        <w:br w:type="page"/>
      </w:r>
    </w:p>
    <w:p w14:paraId="06E335F9" w14:textId="3856EDFF" w:rsidR="00BE1CFF" w:rsidRDefault="00BE1CFF" w:rsidP="00B41DBB">
      <w:r>
        <w:rPr>
          <w:noProof/>
          <w:lang w:eastAsia="en-IE"/>
        </w:rPr>
        <w:lastRenderedPageBreak/>
        <mc:AlternateContent>
          <mc:Choice Requires="wps">
            <w:drawing>
              <wp:anchor distT="0" distB="0" distL="114300" distR="114300" simplePos="0" relativeHeight="251660800" behindDoc="0" locked="0" layoutInCell="1" allowOverlap="1" wp14:anchorId="79F521D4" wp14:editId="4C1FCC2F">
                <wp:simplePos x="0" y="0"/>
                <wp:positionH relativeFrom="margin">
                  <wp:posOffset>0</wp:posOffset>
                </wp:positionH>
                <wp:positionV relativeFrom="paragraph">
                  <wp:posOffset>-635</wp:posOffset>
                </wp:positionV>
                <wp:extent cx="5715000" cy="619125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191250"/>
                        </a:xfrm>
                        <a:prstGeom prst="rect">
                          <a:avLst/>
                        </a:prstGeom>
                        <a:solidFill>
                          <a:srgbClr val="DBE5F1"/>
                        </a:solidFill>
                        <a:ln w="9525">
                          <a:solidFill>
                            <a:srgbClr val="000000"/>
                          </a:solidFill>
                          <a:miter lim="800000"/>
                          <a:headEnd/>
                          <a:tailEnd/>
                        </a:ln>
                      </wps:spPr>
                      <wps:txbx>
                        <w:txbxContent>
                          <w:p w14:paraId="751F8228" w14:textId="77777777" w:rsidR="00FB4775" w:rsidRPr="00BE2D23" w:rsidRDefault="00FB4775" w:rsidP="00BE1CFF">
                            <w:pPr>
                              <w:shd w:val="clear" w:color="auto" w:fill="DEEAF6"/>
                              <w:spacing w:line="276" w:lineRule="auto"/>
                              <w:rPr>
                                <w:rFonts w:cs="Calibri"/>
                                <w:b/>
                                <w:sz w:val="20"/>
                                <w:lang w:val="en-US"/>
                              </w:rPr>
                            </w:pPr>
                          </w:p>
                          <w:p w14:paraId="54D13B21" w14:textId="77777777" w:rsidR="00FB4775" w:rsidRPr="00BE2D23" w:rsidRDefault="00FB4775"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FB4775" w:rsidRPr="00BE2D23" w:rsidRDefault="00FB4775" w:rsidP="00BE1CFF">
                            <w:pPr>
                              <w:shd w:val="clear" w:color="auto" w:fill="DEEAF6"/>
                              <w:spacing w:line="276" w:lineRule="auto"/>
                              <w:jc w:val="center"/>
                              <w:rPr>
                                <w:rFonts w:cs="Calibri"/>
                                <w:b/>
                                <w:color w:val="1F4E79"/>
                                <w:sz w:val="32"/>
                                <w:szCs w:val="32"/>
                              </w:rPr>
                            </w:pPr>
                          </w:p>
                          <w:p w14:paraId="2E1100DB" w14:textId="77777777" w:rsidR="00FB4775" w:rsidRPr="00BE2D23" w:rsidRDefault="00FB4775"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79E43FEE" w14:textId="16DA99F2" w:rsidR="00FB4775" w:rsidRPr="00F97368" w:rsidRDefault="00FB4775" w:rsidP="00BE1CFF">
                            <w:pPr>
                              <w:suppressAutoHyphens/>
                              <w:spacing w:before="120" w:after="120"/>
                              <w:jc w:val="both"/>
                              <w:rPr>
                                <w:rFonts w:eastAsia="Arial Unicode MS"/>
                                <w:lang w:val="en-GB"/>
                              </w:rPr>
                            </w:pPr>
                            <w:r w:rsidRPr="00F97368">
                              <w:rPr>
                                <w:rFonts w:eastAsia="Arial Unicode MS"/>
                                <w:b/>
                                <w:lang w:val="en-GB"/>
                              </w:rPr>
                              <w:t>NOTE</w:t>
                            </w:r>
                            <w:r w:rsidRPr="00F97368">
                              <w:rPr>
                                <w:rFonts w:eastAsia="Arial Unicode MS"/>
                                <w:lang w:val="en-GB"/>
                              </w:rPr>
                              <w:t>:</w:t>
                            </w:r>
                          </w:p>
                          <w:p w14:paraId="44759335" w14:textId="77777777" w:rsidR="00FB4775" w:rsidRPr="00F97368" w:rsidRDefault="00FB4775"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FB4775" w:rsidRPr="00BE2D23" w:rsidRDefault="00FB4775" w:rsidP="00BE1CFF">
                            <w:pPr>
                              <w:shd w:val="clear" w:color="auto" w:fill="DEEAF6"/>
                              <w:spacing w:line="276" w:lineRule="auto"/>
                              <w:rPr>
                                <w:rFonts w:cs="Calibri"/>
                                <w:b/>
                                <w:sz w:val="24"/>
                                <w:szCs w:val="24"/>
                                <w:lang w:val="en-GB"/>
                              </w:rPr>
                            </w:pPr>
                          </w:p>
                          <w:p w14:paraId="43EAC521" w14:textId="77777777" w:rsidR="00FB4775" w:rsidRPr="00BE2D23" w:rsidRDefault="00FB4775"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F521D4" id="_x0000_t202" coordsize="21600,21600" o:spt="202" path="m,l,21600r21600,l21600,xe">
                <v:stroke joinstyle="miter"/>
                <v:path gradientshapeok="t" o:connecttype="rect"/>
              </v:shapetype>
              <v:shape id="Text Box 16" o:spid="_x0000_s1026" type="#_x0000_t202" style="position:absolute;margin-left:0;margin-top:-.05pt;width:450pt;height:48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" fillcolor="#dbe5f1">
                <v:textbox>
                  <w:txbxContent>
                    <w:p w14:paraId="751F8228" w14:textId="77777777" w:rsidR="00FB4775" w:rsidRPr="00BE2D23" w:rsidRDefault="00FB4775" w:rsidP="00BE1CFF">
                      <w:pPr>
                        <w:shd w:val="clear" w:color="auto" w:fill="DEEAF6"/>
                        <w:spacing w:line="276" w:lineRule="auto"/>
                        <w:rPr>
                          <w:rFonts w:cs="Calibri"/>
                          <w:b/>
                          <w:sz w:val="20"/>
                          <w:lang w:val="en-US"/>
                        </w:rPr>
                      </w:pPr>
                    </w:p>
                    <w:p w14:paraId="54D13B21" w14:textId="77777777" w:rsidR="00FB4775" w:rsidRPr="00BE2D23" w:rsidRDefault="00FB4775"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FB4775" w:rsidRPr="00BE2D23" w:rsidRDefault="00FB4775" w:rsidP="00BE1CFF">
                      <w:pPr>
                        <w:shd w:val="clear" w:color="auto" w:fill="DEEAF6"/>
                        <w:spacing w:line="276" w:lineRule="auto"/>
                        <w:jc w:val="center"/>
                        <w:rPr>
                          <w:rFonts w:cs="Calibri"/>
                          <w:b/>
                          <w:color w:val="1F4E79"/>
                          <w:sz w:val="32"/>
                          <w:szCs w:val="32"/>
                        </w:rPr>
                      </w:pPr>
                    </w:p>
                    <w:p w14:paraId="2E1100DB" w14:textId="77777777" w:rsidR="00FB4775" w:rsidRPr="00BE2D23" w:rsidRDefault="00FB4775"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79E43FEE" w14:textId="16DA99F2" w:rsidR="00FB4775" w:rsidRPr="00F97368" w:rsidRDefault="00FB4775" w:rsidP="00BE1CFF">
                      <w:pPr>
                        <w:suppressAutoHyphens/>
                        <w:spacing w:before="120" w:after="120"/>
                        <w:jc w:val="both"/>
                        <w:rPr>
                          <w:rFonts w:eastAsia="Arial Unicode MS"/>
                          <w:lang w:val="en-GB"/>
                        </w:rPr>
                      </w:pPr>
                      <w:r w:rsidRPr="00F97368">
                        <w:rPr>
                          <w:rFonts w:eastAsia="Arial Unicode MS"/>
                          <w:b/>
                          <w:lang w:val="en-GB"/>
                        </w:rPr>
                        <w:t>NOTE</w:t>
                      </w:r>
                      <w:r w:rsidRPr="00F97368">
                        <w:rPr>
                          <w:rFonts w:eastAsia="Arial Unicode MS"/>
                          <w:lang w:val="en-GB"/>
                        </w:rPr>
                        <w:t>:</w:t>
                      </w:r>
                    </w:p>
                    <w:p w14:paraId="44759335" w14:textId="77777777" w:rsidR="00FB4775" w:rsidRPr="00F97368" w:rsidRDefault="00FB4775"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FB4775" w:rsidRPr="00BE2D23" w:rsidRDefault="00FB4775" w:rsidP="00BE1CFF">
                      <w:pPr>
                        <w:shd w:val="clear" w:color="auto" w:fill="DEEAF6"/>
                        <w:spacing w:line="276" w:lineRule="auto"/>
                        <w:rPr>
                          <w:rFonts w:cs="Calibri"/>
                          <w:b/>
                          <w:sz w:val="24"/>
                          <w:szCs w:val="24"/>
                          <w:lang w:val="en-GB"/>
                        </w:rPr>
                      </w:pPr>
                    </w:p>
                    <w:p w14:paraId="43EAC521" w14:textId="77777777" w:rsidR="00FB4775" w:rsidRPr="00BE2D23" w:rsidRDefault="00FB4775"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v:textbox>
                <w10:wrap anchorx="margin"/>
              </v:shape>
            </w:pict>
          </mc:Fallback>
        </mc:AlternateContent>
      </w:r>
    </w:p>
    <w:p w14:paraId="20E6CFCF" w14:textId="77777777" w:rsidR="00BE1CFF" w:rsidRDefault="00BE1CFF">
      <w:pPr>
        <w:spacing w:after="0"/>
      </w:pPr>
      <w:r>
        <w:br w:type="page"/>
      </w:r>
    </w:p>
    <w:p w14:paraId="534ACA7B" w14:textId="77777777" w:rsidR="00BE1CFF" w:rsidRPr="00830CB1" w:rsidRDefault="00BE1CFF" w:rsidP="00BE1CFF">
      <w:pPr>
        <w:keepNext/>
        <w:numPr>
          <w:ilvl w:val="0"/>
          <w:numId w:val="35"/>
        </w:numPr>
        <w:spacing w:before="240" w:after="60"/>
        <w:outlineLvl w:val="0"/>
        <w:rPr>
          <w:rFonts w:asciiTheme="minorHAnsi" w:eastAsia="Times New Roman" w:hAnsiTheme="minorHAnsi" w:cstheme="minorHAnsi"/>
          <w:b/>
          <w:bCs/>
          <w:kern w:val="36"/>
          <w:sz w:val="24"/>
        </w:rPr>
      </w:pPr>
      <w:r w:rsidRPr="00830CB1">
        <w:rPr>
          <w:rFonts w:asciiTheme="minorHAnsi" w:eastAsia="Times New Roman" w:hAnsiTheme="minorHAnsi" w:cstheme="minorHAnsi"/>
          <w:b/>
          <w:bCs/>
          <w:kern w:val="36"/>
          <w:sz w:val="24"/>
        </w:rPr>
        <w:lastRenderedPageBreak/>
        <w:t>STANDARD TENDERER INFORMATION</w:t>
      </w:r>
    </w:p>
    <w:p w14:paraId="7746A07B" w14:textId="77777777" w:rsidR="00BE1CFF" w:rsidRPr="00830CB1" w:rsidRDefault="00BE1CFF" w:rsidP="00BE1CFF">
      <w:pPr>
        <w:spacing w:after="0"/>
        <w:ind w:left="360"/>
        <w:rPr>
          <w:rFonts w:asciiTheme="minorHAnsi" w:eastAsia="Times New Roman" w:hAnsiTheme="minorHAnsi" w:cstheme="minorHAnsi"/>
          <w:spacing w:val="-2"/>
          <w:sz w:val="24"/>
          <w:szCs w:val="24"/>
        </w:rPr>
      </w:pP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2834"/>
        <w:gridCol w:w="2320"/>
        <w:gridCol w:w="4329"/>
      </w:tblGrid>
      <w:tr w:rsidR="00BE1CFF" w:rsidRPr="00830CB1" w14:paraId="4753F0BC" w14:textId="77777777" w:rsidTr="000A6479">
        <w:trPr>
          <w:trHeight w:val="397"/>
        </w:trPr>
        <w:tc>
          <w:tcPr>
            <w:tcW w:w="9483" w:type="dxa"/>
            <w:gridSpan w:val="3"/>
            <w:shd w:val="clear" w:color="auto" w:fill="2F5496"/>
          </w:tcPr>
          <w:p w14:paraId="6B8779AE" w14:textId="77777777" w:rsidR="00BE1CFF" w:rsidRPr="00830CB1" w:rsidRDefault="00BE1CFF" w:rsidP="00BE1CFF">
            <w:pPr>
              <w:spacing w:before="60" w:after="60" w:line="276" w:lineRule="auto"/>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 Submission Contact</w:t>
            </w:r>
          </w:p>
        </w:tc>
      </w:tr>
      <w:tr w:rsidR="00BE1CFF" w:rsidRPr="00830CB1" w14:paraId="325A0A94" w14:textId="77777777" w:rsidTr="000A6479">
        <w:trPr>
          <w:trHeight w:val="397"/>
        </w:trPr>
        <w:tc>
          <w:tcPr>
            <w:tcW w:w="2834" w:type="dxa"/>
            <w:shd w:val="clear" w:color="auto" w:fill="9CC2E5"/>
            <w:vAlign w:val="center"/>
          </w:tcPr>
          <w:p w14:paraId="7A47451E"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2320" w:type="dxa"/>
            <w:shd w:val="clear" w:color="auto" w:fill="9CC2E5"/>
            <w:vAlign w:val="center"/>
          </w:tcPr>
          <w:p w14:paraId="1B339486"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Telephone</w:t>
            </w:r>
          </w:p>
        </w:tc>
        <w:tc>
          <w:tcPr>
            <w:tcW w:w="4329" w:type="dxa"/>
            <w:shd w:val="clear" w:color="auto" w:fill="9CC2E5"/>
            <w:vAlign w:val="center"/>
          </w:tcPr>
          <w:p w14:paraId="24D59FA4"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Email</w:t>
            </w:r>
          </w:p>
        </w:tc>
      </w:tr>
      <w:tr w:rsidR="00BE1CFF" w:rsidRPr="00830CB1" w14:paraId="3D0809B6" w14:textId="77777777" w:rsidTr="000A6479">
        <w:trPr>
          <w:trHeight w:val="397"/>
        </w:trPr>
        <w:tc>
          <w:tcPr>
            <w:tcW w:w="2834" w:type="dxa"/>
            <w:shd w:val="clear" w:color="auto" w:fill="DEEAF6"/>
          </w:tcPr>
          <w:p w14:paraId="4354ABD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2320" w:type="dxa"/>
            <w:shd w:val="clear" w:color="auto" w:fill="DEEAF6"/>
          </w:tcPr>
          <w:p w14:paraId="2251AD1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4329" w:type="dxa"/>
            <w:shd w:val="clear" w:color="auto" w:fill="DEEAF6"/>
          </w:tcPr>
          <w:p w14:paraId="326A8F4B"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r w:rsidR="00BE1CFF" w:rsidRPr="00830CB1" w14:paraId="16DB0D05" w14:textId="77777777" w:rsidTr="000A6479">
        <w:trPr>
          <w:trHeight w:val="397"/>
        </w:trPr>
        <w:tc>
          <w:tcPr>
            <w:tcW w:w="2834" w:type="dxa"/>
            <w:shd w:val="clear" w:color="auto" w:fill="9CC2E5"/>
          </w:tcPr>
          <w:p w14:paraId="7869604F"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Role in your</w:t>
            </w:r>
            <w:r w:rsidRPr="00830CB1">
              <w:rPr>
                <w:rFonts w:asciiTheme="minorHAnsi" w:eastAsia="Times New Roman" w:hAnsiTheme="minorHAnsi" w:cstheme="minorHAnsi"/>
                <w:b/>
                <w:color w:val="31849B"/>
                <w:spacing w:val="-2"/>
                <w:sz w:val="24"/>
                <w:szCs w:val="24"/>
              </w:rPr>
              <w:t xml:space="preserve"> </w:t>
            </w:r>
            <w:r w:rsidRPr="00830CB1">
              <w:rPr>
                <w:rFonts w:asciiTheme="minorHAnsi" w:eastAsia="Times New Roman" w:hAnsiTheme="minorHAnsi" w:cstheme="minorHAnsi"/>
                <w:b/>
                <w:spacing w:val="-2"/>
                <w:sz w:val="24"/>
                <w:szCs w:val="24"/>
              </w:rPr>
              <w:t>organisation</w:t>
            </w:r>
          </w:p>
        </w:tc>
        <w:tc>
          <w:tcPr>
            <w:tcW w:w="6649" w:type="dxa"/>
            <w:gridSpan w:val="2"/>
            <w:shd w:val="clear" w:color="auto" w:fill="DEEAF6"/>
            <w:vAlign w:val="center"/>
          </w:tcPr>
          <w:p w14:paraId="7DA0A4B1"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bl>
    <w:p w14:paraId="6C8F2FE3" w14:textId="6FACD25D"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sz w:val="24"/>
          <w:szCs w:val="24"/>
        </w:rPr>
      </w:pPr>
      <w:r w:rsidRPr="00830CB1">
        <w:rPr>
          <w:rFonts w:asciiTheme="minorHAnsi" w:eastAsia="Times New Roman" w:hAnsiTheme="minorHAnsi" w:cstheme="minorHAnsi"/>
          <w:b/>
          <w:sz w:val="24"/>
          <w:szCs w:val="24"/>
        </w:rPr>
        <w:t>1.1 Tenderer Details</w:t>
      </w: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1743"/>
        <w:gridCol w:w="313"/>
        <w:gridCol w:w="1105"/>
        <w:gridCol w:w="1295"/>
        <w:gridCol w:w="285"/>
        <w:gridCol w:w="99"/>
        <w:gridCol w:w="1482"/>
        <w:gridCol w:w="874"/>
        <w:gridCol w:w="506"/>
        <w:gridCol w:w="200"/>
        <w:gridCol w:w="1581"/>
      </w:tblGrid>
      <w:tr w:rsidR="00BE1CFF" w:rsidRPr="00830CB1" w14:paraId="761A8DA9" w14:textId="77777777" w:rsidTr="000A6479">
        <w:trPr>
          <w:trHeight w:val="397"/>
        </w:trPr>
        <w:tc>
          <w:tcPr>
            <w:tcW w:w="9483" w:type="dxa"/>
            <w:gridSpan w:val="11"/>
            <w:shd w:val="clear" w:color="auto" w:fill="2F5496"/>
            <w:vAlign w:val="center"/>
          </w:tcPr>
          <w:p w14:paraId="4C2D04B6" w14:textId="77777777" w:rsidR="00BE1CFF" w:rsidRPr="00830CB1" w:rsidRDefault="00BE1CFF" w:rsidP="00BE1CFF">
            <w:pPr>
              <w:spacing w:after="0"/>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Tenderer Details</w:t>
            </w:r>
          </w:p>
        </w:tc>
      </w:tr>
      <w:tr w:rsidR="00BE1CFF" w:rsidRPr="00830CB1" w14:paraId="5E77B55F" w14:textId="77777777" w:rsidTr="000A6479">
        <w:trPr>
          <w:trHeight w:val="397"/>
        </w:trPr>
        <w:tc>
          <w:tcPr>
            <w:tcW w:w="3161" w:type="dxa"/>
            <w:gridSpan w:val="3"/>
            <w:shd w:val="clear" w:color="auto" w:fill="9CC2E5"/>
            <w:vAlign w:val="center"/>
          </w:tcPr>
          <w:p w14:paraId="73B97A89"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3161" w:type="dxa"/>
            <w:gridSpan w:val="4"/>
            <w:shd w:val="clear" w:color="auto" w:fill="9CC2E5"/>
            <w:vAlign w:val="center"/>
          </w:tcPr>
          <w:p w14:paraId="2D9EDA9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Address</w:t>
            </w:r>
          </w:p>
        </w:tc>
        <w:tc>
          <w:tcPr>
            <w:tcW w:w="3161" w:type="dxa"/>
            <w:gridSpan w:val="4"/>
            <w:shd w:val="clear" w:color="auto" w:fill="9CC2E5"/>
            <w:vAlign w:val="center"/>
          </w:tcPr>
          <w:p w14:paraId="4233F62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Website Address</w:t>
            </w:r>
          </w:p>
        </w:tc>
      </w:tr>
      <w:tr w:rsidR="00BE1CFF" w:rsidRPr="00830CB1" w14:paraId="4E4E0D85" w14:textId="77777777" w:rsidTr="000A6479">
        <w:trPr>
          <w:trHeight w:val="397"/>
        </w:trPr>
        <w:tc>
          <w:tcPr>
            <w:tcW w:w="3161" w:type="dxa"/>
            <w:gridSpan w:val="3"/>
            <w:shd w:val="clear" w:color="auto" w:fill="DEEAF6"/>
            <w:vAlign w:val="center"/>
          </w:tcPr>
          <w:p w14:paraId="3175F0F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14AA7D24" w14:textId="77777777" w:rsidR="00BE1CFF" w:rsidRPr="00830CB1" w:rsidRDefault="00BE1CFF" w:rsidP="00BE1CFF">
            <w:pPr>
              <w:spacing w:after="0"/>
              <w:rPr>
                <w:rFonts w:asciiTheme="minorHAnsi" w:eastAsia="Times New Roman" w:hAnsiTheme="minorHAnsi" w:cstheme="minorHAnsi"/>
                <w:spacing w:val="-2"/>
                <w:sz w:val="24"/>
                <w:szCs w:val="24"/>
              </w:rPr>
            </w:pPr>
          </w:p>
          <w:p w14:paraId="6B8F8B2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CD9E5B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8DFABCA" w14:textId="77777777" w:rsidTr="000A6479">
        <w:trPr>
          <w:trHeight w:val="397"/>
        </w:trPr>
        <w:tc>
          <w:tcPr>
            <w:tcW w:w="3161" w:type="dxa"/>
            <w:gridSpan w:val="3"/>
            <w:shd w:val="clear" w:color="auto" w:fill="9CC2E5"/>
            <w:vAlign w:val="center"/>
          </w:tcPr>
          <w:p w14:paraId="23698D25"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How long has the Tenderer traded under this name?</w:t>
            </w:r>
          </w:p>
        </w:tc>
        <w:tc>
          <w:tcPr>
            <w:tcW w:w="6322" w:type="dxa"/>
            <w:gridSpan w:val="8"/>
            <w:shd w:val="clear" w:color="auto" w:fill="DEEAF6"/>
            <w:vAlign w:val="center"/>
          </w:tcPr>
          <w:p w14:paraId="2358988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1FBB811" w14:textId="77777777" w:rsidTr="000A6479">
        <w:trPr>
          <w:trHeight w:val="397"/>
        </w:trPr>
        <w:tc>
          <w:tcPr>
            <w:tcW w:w="3161" w:type="dxa"/>
            <w:gridSpan w:val="3"/>
            <w:shd w:val="clear" w:color="auto" w:fill="9CC2E5"/>
            <w:vAlign w:val="center"/>
          </w:tcPr>
          <w:p w14:paraId="57CE21D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 xml:space="preserve">VAT Number </w:t>
            </w:r>
          </w:p>
        </w:tc>
        <w:tc>
          <w:tcPr>
            <w:tcW w:w="6322" w:type="dxa"/>
            <w:gridSpan w:val="8"/>
            <w:shd w:val="clear" w:color="auto" w:fill="DEEAF6"/>
            <w:vAlign w:val="center"/>
          </w:tcPr>
          <w:p w14:paraId="19F47365"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969F146" w14:textId="77777777" w:rsidTr="000A6479">
        <w:trPr>
          <w:trHeight w:val="397"/>
        </w:trPr>
        <w:tc>
          <w:tcPr>
            <w:tcW w:w="3161" w:type="dxa"/>
            <w:gridSpan w:val="3"/>
            <w:shd w:val="clear" w:color="auto" w:fill="9CC2E5"/>
            <w:vAlign w:val="center"/>
          </w:tcPr>
          <w:p w14:paraId="40D13DDD"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Company Registration No.</w:t>
            </w:r>
          </w:p>
        </w:tc>
        <w:tc>
          <w:tcPr>
            <w:tcW w:w="3161" w:type="dxa"/>
            <w:gridSpan w:val="4"/>
            <w:shd w:val="clear" w:color="auto" w:fill="9CC2E5"/>
            <w:vAlign w:val="center"/>
          </w:tcPr>
          <w:p w14:paraId="363F3162"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Date of Registration</w:t>
            </w:r>
          </w:p>
        </w:tc>
        <w:tc>
          <w:tcPr>
            <w:tcW w:w="3161" w:type="dxa"/>
            <w:gridSpan w:val="4"/>
            <w:shd w:val="clear" w:color="auto" w:fill="9CC2E5"/>
            <w:vAlign w:val="center"/>
          </w:tcPr>
          <w:p w14:paraId="31565E3C"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Country of Registration</w:t>
            </w:r>
          </w:p>
        </w:tc>
      </w:tr>
      <w:tr w:rsidR="00BE1CFF" w:rsidRPr="00830CB1" w14:paraId="4D1E25E3" w14:textId="77777777" w:rsidTr="000A6479">
        <w:trPr>
          <w:trHeight w:val="397"/>
        </w:trPr>
        <w:tc>
          <w:tcPr>
            <w:tcW w:w="3161" w:type="dxa"/>
            <w:gridSpan w:val="3"/>
            <w:shd w:val="clear" w:color="auto" w:fill="DEEAF6"/>
            <w:vAlign w:val="center"/>
          </w:tcPr>
          <w:p w14:paraId="5059DD3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2288C8E6"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48FD65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4CD9A83F" w14:textId="77777777" w:rsidTr="000A6479">
        <w:trPr>
          <w:trHeight w:val="397"/>
        </w:trPr>
        <w:tc>
          <w:tcPr>
            <w:tcW w:w="3161" w:type="dxa"/>
            <w:gridSpan w:val="3"/>
            <w:shd w:val="clear" w:color="auto" w:fill="9CC2E5"/>
            <w:vAlign w:val="center"/>
          </w:tcPr>
          <w:p w14:paraId="18A0597F"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Parent Company</w:t>
            </w:r>
          </w:p>
        </w:tc>
        <w:tc>
          <w:tcPr>
            <w:tcW w:w="6322" w:type="dxa"/>
            <w:gridSpan w:val="8"/>
            <w:shd w:val="clear" w:color="auto" w:fill="DEEAF6"/>
            <w:vAlign w:val="center"/>
          </w:tcPr>
          <w:p w14:paraId="5A96236B"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0F5A337F" w14:textId="77777777" w:rsidTr="000A6479">
        <w:trPr>
          <w:trHeight w:val="397"/>
        </w:trPr>
        <w:tc>
          <w:tcPr>
            <w:tcW w:w="3161" w:type="dxa"/>
            <w:gridSpan w:val="3"/>
            <w:shd w:val="clear" w:color="auto" w:fill="9CC2E5"/>
            <w:vAlign w:val="center"/>
          </w:tcPr>
          <w:p w14:paraId="551853B3"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Other Subsidiary Companies</w:t>
            </w:r>
          </w:p>
        </w:tc>
        <w:tc>
          <w:tcPr>
            <w:tcW w:w="6322" w:type="dxa"/>
            <w:gridSpan w:val="8"/>
            <w:shd w:val="clear" w:color="auto" w:fill="DEEAF6"/>
            <w:vAlign w:val="center"/>
          </w:tcPr>
          <w:p w14:paraId="214FD99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7D8566C5" w14:textId="77777777" w:rsidTr="000A6479">
        <w:trPr>
          <w:trHeight w:val="397"/>
        </w:trPr>
        <w:tc>
          <w:tcPr>
            <w:tcW w:w="3161" w:type="dxa"/>
            <w:gridSpan w:val="3"/>
            <w:shd w:val="clear" w:color="auto" w:fill="9CC2E5"/>
            <w:vAlign w:val="center"/>
          </w:tcPr>
          <w:p w14:paraId="12763BDF" w14:textId="77777777" w:rsidR="00BE1CFF" w:rsidRPr="00830CB1" w:rsidRDefault="00BE1CFF" w:rsidP="00BE1CFF">
            <w:pPr>
              <w:spacing w:after="0"/>
              <w:rPr>
                <w:rFonts w:asciiTheme="minorHAnsi" w:eastAsia="Times New Roman" w:hAnsiTheme="minorHAnsi" w:cstheme="minorHAnsi"/>
                <w:b/>
                <w:bCs/>
                <w:color w:val="31849B"/>
                <w:spacing w:val="-2"/>
                <w:sz w:val="24"/>
                <w:szCs w:val="24"/>
              </w:rPr>
            </w:pPr>
            <w:r w:rsidRPr="00830CB1">
              <w:rPr>
                <w:rFonts w:asciiTheme="minorHAnsi" w:eastAsia="Times New Roman" w:hAnsiTheme="minorHAnsi" w:cstheme="minorHAnsi"/>
                <w:b/>
                <w:bCs/>
                <w:spacing w:val="-2"/>
                <w:sz w:val="24"/>
                <w:szCs w:val="24"/>
              </w:rPr>
              <w:t>Is the Tenderer a SME? Please indicate Yes/No</w:t>
            </w:r>
          </w:p>
        </w:tc>
        <w:tc>
          <w:tcPr>
            <w:tcW w:w="1580" w:type="dxa"/>
            <w:gridSpan w:val="2"/>
            <w:shd w:val="clear" w:color="auto" w:fill="9CC2E5"/>
            <w:vAlign w:val="center"/>
          </w:tcPr>
          <w:p w14:paraId="5CE39E58"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Yes</w:t>
            </w:r>
          </w:p>
        </w:tc>
        <w:tc>
          <w:tcPr>
            <w:tcW w:w="1581" w:type="dxa"/>
            <w:gridSpan w:val="2"/>
            <w:shd w:val="clear" w:color="auto" w:fill="DEEAF6"/>
            <w:vAlign w:val="center"/>
          </w:tcPr>
          <w:p w14:paraId="233E88F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1580" w:type="dxa"/>
            <w:gridSpan w:val="3"/>
            <w:shd w:val="clear" w:color="auto" w:fill="9CC2E5"/>
            <w:vAlign w:val="center"/>
          </w:tcPr>
          <w:p w14:paraId="3119FE6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No</w:t>
            </w:r>
          </w:p>
        </w:tc>
        <w:tc>
          <w:tcPr>
            <w:tcW w:w="1581" w:type="dxa"/>
            <w:shd w:val="clear" w:color="auto" w:fill="DEEAF6"/>
            <w:vAlign w:val="center"/>
          </w:tcPr>
          <w:p w14:paraId="4D4224AA" w14:textId="77777777" w:rsidR="00BE1CFF" w:rsidRPr="00830CB1" w:rsidRDefault="00BE1CFF" w:rsidP="00BE1CFF">
            <w:pPr>
              <w:spacing w:after="0"/>
              <w:rPr>
                <w:rFonts w:asciiTheme="minorHAnsi" w:eastAsia="Times New Roman" w:hAnsiTheme="minorHAnsi" w:cstheme="minorHAnsi"/>
                <w:b/>
                <w:spacing w:val="-2"/>
                <w:sz w:val="24"/>
                <w:szCs w:val="24"/>
              </w:rPr>
            </w:pPr>
          </w:p>
        </w:tc>
      </w:tr>
      <w:tr w:rsidR="00BE1CFF" w:rsidRPr="00830CB1" w14:paraId="6C2F4C47" w14:textId="77777777" w:rsidTr="000A6479">
        <w:trPr>
          <w:trHeight w:val="397"/>
        </w:trPr>
        <w:tc>
          <w:tcPr>
            <w:tcW w:w="9483" w:type="dxa"/>
            <w:gridSpan w:val="11"/>
            <w:shd w:val="clear" w:color="auto" w:fill="2F5496"/>
            <w:vAlign w:val="center"/>
          </w:tcPr>
          <w:p w14:paraId="01C48BAE"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Company Status</w:t>
            </w:r>
          </w:p>
        </w:tc>
      </w:tr>
      <w:tr w:rsidR="00BE1CFF" w:rsidRPr="00830CB1" w14:paraId="1054F2B2" w14:textId="77777777" w:rsidTr="000A6479">
        <w:trPr>
          <w:trHeight w:val="397"/>
        </w:trPr>
        <w:tc>
          <w:tcPr>
            <w:tcW w:w="1743" w:type="dxa"/>
            <w:shd w:val="clear" w:color="auto" w:fill="9CC2E5"/>
            <w:vAlign w:val="center"/>
          </w:tcPr>
          <w:p w14:paraId="6D8E373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Sole Trader</w:t>
            </w:r>
          </w:p>
        </w:tc>
        <w:tc>
          <w:tcPr>
            <w:tcW w:w="313" w:type="dxa"/>
            <w:shd w:val="clear" w:color="auto" w:fill="DEEAF6"/>
            <w:vAlign w:val="center"/>
          </w:tcPr>
          <w:p w14:paraId="03E9B18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74C0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Partnership</w:t>
            </w:r>
          </w:p>
        </w:tc>
        <w:tc>
          <w:tcPr>
            <w:tcW w:w="384" w:type="dxa"/>
            <w:gridSpan w:val="2"/>
            <w:shd w:val="clear" w:color="auto" w:fill="DEEAF6"/>
            <w:vAlign w:val="center"/>
          </w:tcPr>
          <w:p w14:paraId="79FA520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132AA10E"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Consortium</w:t>
            </w:r>
          </w:p>
        </w:tc>
        <w:tc>
          <w:tcPr>
            <w:tcW w:w="506" w:type="dxa"/>
            <w:shd w:val="clear" w:color="auto" w:fill="DEEAF6"/>
            <w:vAlign w:val="center"/>
          </w:tcPr>
          <w:p w14:paraId="657151F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9CC2E5"/>
            <w:vAlign w:val="center"/>
          </w:tcPr>
          <w:p w14:paraId="4761DC80"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If other, specify:</w:t>
            </w:r>
          </w:p>
        </w:tc>
      </w:tr>
      <w:tr w:rsidR="00BE1CFF" w:rsidRPr="00830CB1" w14:paraId="44E517BD" w14:textId="77777777" w:rsidTr="000A6479">
        <w:trPr>
          <w:trHeight w:val="397"/>
        </w:trPr>
        <w:tc>
          <w:tcPr>
            <w:tcW w:w="1743" w:type="dxa"/>
            <w:shd w:val="clear" w:color="auto" w:fill="9CC2E5"/>
            <w:vAlign w:val="center"/>
          </w:tcPr>
          <w:p w14:paraId="25EF4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Private Company</w:t>
            </w:r>
          </w:p>
        </w:tc>
        <w:tc>
          <w:tcPr>
            <w:tcW w:w="313" w:type="dxa"/>
            <w:shd w:val="clear" w:color="auto" w:fill="DEEAF6"/>
            <w:vAlign w:val="center"/>
          </w:tcPr>
          <w:p w14:paraId="66C8869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5E014D7"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Public Company</w:t>
            </w:r>
          </w:p>
        </w:tc>
        <w:tc>
          <w:tcPr>
            <w:tcW w:w="384" w:type="dxa"/>
            <w:gridSpan w:val="2"/>
            <w:shd w:val="clear" w:color="auto" w:fill="DEEAF6"/>
            <w:vAlign w:val="center"/>
          </w:tcPr>
          <w:p w14:paraId="708C489B"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50CA4D9B"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Other</w:t>
            </w:r>
          </w:p>
        </w:tc>
        <w:tc>
          <w:tcPr>
            <w:tcW w:w="506" w:type="dxa"/>
            <w:shd w:val="clear" w:color="auto" w:fill="DEEAF6"/>
            <w:vAlign w:val="center"/>
          </w:tcPr>
          <w:p w14:paraId="7C101157"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DEEAF6"/>
            <w:vAlign w:val="center"/>
          </w:tcPr>
          <w:p w14:paraId="0F76353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08A551B" w14:textId="77777777" w:rsidTr="000A6479">
        <w:trPr>
          <w:trHeight w:val="397"/>
        </w:trPr>
        <w:tc>
          <w:tcPr>
            <w:tcW w:w="3161" w:type="dxa"/>
            <w:gridSpan w:val="3"/>
            <w:shd w:val="clear" w:color="auto" w:fill="9CC2E5"/>
            <w:vAlign w:val="center"/>
          </w:tcPr>
          <w:p w14:paraId="23CC7871"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Auditor Name &amp; Address</w:t>
            </w:r>
          </w:p>
        </w:tc>
        <w:tc>
          <w:tcPr>
            <w:tcW w:w="6322" w:type="dxa"/>
            <w:gridSpan w:val="8"/>
            <w:shd w:val="clear" w:color="auto" w:fill="DEEAF6"/>
            <w:vAlign w:val="center"/>
          </w:tcPr>
          <w:p w14:paraId="7635452A" w14:textId="77777777" w:rsidR="00BE1CFF" w:rsidRPr="00830CB1" w:rsidRDefault="00BE1CFF" w:rsidP="00BE1CFF">
            <w:pPr>
              <w:spacing w:after="0"/>
              <w:rPr>
                <w:rFonts w:asciiTheme="minorHAnsi" w:eastAsia="Times New Roman" w:hAnsiTheme="minorHAnsi" w:cstheme="minorHAnsi"/>
                <w:spacing w:val="-2"/>
                <w:sz w:val="24"/>
                <w:szCs w:val="24"/>
              </w:rPr>
            </w:pPr>
          </w:p>
          <w:p w14:paraId="74AB4C59" w14:textId="77777777" w:rsidR="00BE1CFF" w:rsidRPr="00830CB1" w:rsidRDefault="00BE1CFF" w:rsidP="00BE1CFF">
            <w:pPr>
              <w:spacing w:after="0"/>
              <w:rPr>
                <w:rFonts w:asciiTheme="minorHAnsi" w:eastAsia="Times New Roman" w:hAnsiTheme="minorHAnsi" w:cstheme="minorHAnsi"/>
                <w:spacing w:val="-2"/>
                <w:sz w:val="24"/>
                <w:szCs w:val="24"/>
              </w:rPr>
            </w:pPr>
          </w:p>
          <w:p w14:paraId="6A9CE858"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B099F6B" w14:textId="77777777" w:rsidTr="000A6479">
        <w:trPr>
          <w:trHeight w:val="397"/>
        </w:trPr>
        <w:tc>
          <w:tcPr>
            <w:tcW w:w="3161" w:type="dxa"/>
            <w:gridSpan w:val="3"/>
            <w:shd w:val="clear" w:color="auto" w:fill="9CC2E5"/>
            <w:vAlign w:val="center"/>
          </w:tcPr>
          <w:p w14:paraId="75EFBE2E"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Banking Institution &amp; Address</w:t>
            </w:r>
          </w:p>
        </w:tc>
        <w:tc>
          <w:tcPr>
            <w:tcW w:w="6322" w:type="dxa"/>
            <w:gridSpan w:val="8"/>
            <w:shd w:val="clear" w:color="auto" w:fill="DEEAF6"/>
            <w:vAlign w:val="center"/>
          </w:tcPr>
          <w:p w14:paraId="095FCE98" w14:textId="77777777" w:rsidR="00BE1CFF" w:rsidRPr="00830CB1" w:rsidRDefault="00BE1CFF" w:rsidP="00BE1CFF">
            <w:pPr>
              <w:spacing w:after="0"/>
              <w:rPr>
                <w:rFonts w:asciiTheme="minorHAnsi" w:eastAsia="Times New Roman" w:hAnsiTheme="minorHAnsi" w:cstheme="minorHAnsi"/>
                <w:spacing w:val="-2"/>
                <w:sz w:val="24"/>
                <w:szCs w:val="24"/>
              </w:rPr>
            </w:pPr>
          </w:p>
          <w:p w14:paraId="3B8555A4" w14:textId="77777777" w:rsidR="00BE1CFF" w:rsidRPr="00830CB1" w:rsidRDefault="00BE1CFF" w:rsidP="00BE1CFF">
            <w:pPr>
              <w:spacing w:after="0"/>
              <w:rPr>
                <w:rFonts w:asciiTheme="minorHAnsi" w:eastAsia="Times New Roman" w:hAnsiTheme="minorHAnsi" w:cstheme="minorHAnsi"/>
                <w:spacing w:val="-2"/>
                <w:sz w:val="24"/>
                <w:szCs w:val="24"/>
              </w:rPr>
            </w:pPr>
          </w:p>
          <w:p w14:paraId="053345C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463A19F" w14:textId="77777777" w:rsidTr="000A6479">
        <w:trPr>
          <w:trHeight w:val="397"/>
        </w:trPr>
        <w:tc>
          <w:tcPr>
            <w:tcW w:w="3161" w:type="dxa"/>
            <w:gridSpan w:val="3"/>
            <w:shd w:val="clear" w:color="auto" w:fill="9CC2E5"/>
            <w:vAlign w:val="center"/>
          </w:tcPr>
          <w:p w14:paraId="5B358C75"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 xml:space="preserve">Tax Reference Number </w:t>
            </w:r>
          </w:p>
        </w:tc>
        <w:tc>
          <w:tcPr>
            <w:tcW w:w="6322" w:type="dxa"/>
            <w:gridSpan w:val="8"/>
            <w:shd w:val="clear" w:color="auto" w:fill="DEEAF6"/>
            <w:vAlign w:val="center"/>
          </w:tcPr>
          <w:p w14:paraId="305A546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3CCDF307" w14:textId="77777777" w:rsidTr="000A6479">
        <w:trPr>
          <w:trHeight w:val="397"/>
        </w:trPr>
        <w:tc>
          <w:tcPr>
            <w:tcW w:w="3161" w:type="dxa"/>
            <w:gridSpan w:val="3"/>
            <w:shd w:val="clear" w:color="auto" w:fill="9CC2E5"/>
            <w:vAlign w:val="center"/>
          </w:tcPr>
          <w:p w14:paraId="4D3C13D2"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Access Number</w:t>
            </w:r>
          </w:p>
        </w:tc>
        <w:tc>
          <w:tcPr>
            <w:tcW w:w="6322" w:type="dxa"/>
            <w:gridSpan w:val="8"/>
            <w:shd w:val="clear" w:color="auto" w:fill="DEEAF6"/>
            <w:vAlign w:val="center"/>
          </w:tcPr>
          <w:p w14:paraId="14D14EEF" w14:textId="61E1D376"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 xml:space="preserve">[Enter the Organisations Tax Access Number or the Details </w:t>
            </w:r>
            <w:r w:rsidR="006F14EC" w:rsidRPr="00830CB1">
              <w:rPr>
                <w:rFonts w:asciiTheme="minorHAnsi" w:eastAsia="Times New Roman" w:hAnsiTheme="minorHAnsi" w:cstheme="minorHAnsi"/>
                <w:spacing w:val="-2"/>
                <w:sz w:val="24"/>
                <w:szCs w:val="24"/>
              </w:rPr>
              <w:t>of a</w:t>
            </w:r>
            <w:r w:rsidRPr="00830CB1">
              <w:rPr>
                <w:rFonts w:asciiTheme="minorHAnsi" w:eastAsia="Times New Roman" w:hAnsiTheme="minorHAnsi" w:cstheme="minorHAnsi"/>
                <w:spacing w:val="-2"/>
                <w:sz w:val="24"/>
                <w:szCs w:val="24"/>
              </w:rPr>
              <w:t xml:space="preserve"> TC1 Certificate issued by the Irish Revenue Commissioners]</w:t>
            </w:r>
          </w:p>
        </w:tc>
      </w:tr>
      <w:tr w:rsidR="00BE1CFF" w:rsidRPr="00830CB1" w14:paraId="22950A05" w14:textId="77777777" w:rsidTr="000A6479">
        <w:trPr>
          <w:trHeight w:val="397"/>
        </w:trPr>
        <w:tc>
          <w:tcPr>
            <w:tcW w:w="3161" w:type="dxa"/>
            <w:gridSpan w:val="3"/>
            <w:shd w:val="clear" w:color="auto" w:fill="9CC2E5"/>
            <w:vAlign w:val="center"/>
          </w:tcPr>
          <w:p w14:paraId="43F122F8"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Clearance Expiry Date</w:t>
            </w:r>
          </w:p>
        </w:tc>
        <w:tc>
          <w:tcPr>
            <w:tcW w:w="6322" w:type="dxa"/>
            <w:gridSpan w:val="8"/>
            <w:shd w:val="clear" w:color="auto" w:fill="DEEAF6"/>
            <w:vAlign w:val="center"/>
          </w:tcPr>
          <w:p w14:paraId="14D74C41" w14:textId="77777777" w:rsidR="00BE1CFF" w:rsidRPr="00830CB1" w:rsidRDefault="00BE1CFF" w:rsidP="00BE1CFF">
            <w:pPr>
              <w:spacing w:after="0"/>
              <w:rPr>
                <w:rFonts w:asciiTheme="minorHAnsi" w:eastAsia="Times New Roman" w:hAnsiTheme="minorHAnsi" w:cstheme="minorHAnsi"/>
                <w:spacing w:val="-2"/>
                <w:sz w:val="24"/>
                <w:szCs w:val="24"/>
              </w:rPr>
            </w:pPr>
          </w:p>
        </w:tc>
      </w:tr>
    </w:tbl>
    <w:p w14:paraId="4AAE2254" w14:textId="77777777" w:rsidR="00BE1CFF" w:rsidRPr="00830CB1" w:rsidRDefault="00BE1CFF" w:rsidP="00BE1CFF">
      <w:pPr>
        <w:spacing w:after="0"/>
        <w:jc w:val="both"/>
        <w:rPr>
          <w:rFonts w:asciiTheme="minorHAnsi" w:eastAsia="Times New Roman" w:hAnsiTheme="minorHAnsi" w:cstheme="minorHAnsi"/>
          <w:spacing w:val="-2"/>
          <w:kern w:val="36"/>
          <w:sz w:val="20"/>
          <w:szCs w:val="20"/>
          <w:lang w:val="en-GB" w:eastAsia="en-GB"/>
        </w:rPr>
      </w:pPr>
    </w:p>
    <w:p w14:paraId="4C0C9CBC" w14:textId="1D849E01" w:rsidR="00BE1CFF" w:rsidRPr="00830CB1" w:rsidRDefault="00830CB1"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t>1</w:t>
      </w:r>
      <w:r w:rsidR="00BE1CFF" w:rsidRPr="00830CB1">
        <w:rPr>
          <w:rFonts w:asciiTheme="minorHAnsi" w:eastAsia="Times New Roman" w:hAnsiTheme="minorHAnsi" w:cstheme="minorHAnsi"/>
          <w:b/>
        </w:rPr>
        <w:t>.2 Insurance</w:t>
      </w:r>
    </w:p>
    <w:p w14:paraId="1AE5C15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provide details of your current insurance cover. The An Garda Síochána’s standard insurance requirements are set out below. An Garda Síochána may alter its standard insurance requirements where </w:t>
      </w:r>
      <w:r w:rsidRPr="00830CB1">
        <w:rPr>
          <w:rFonts w:asciiTheme="minorHAnsi" w:eastAsia="Times New Roman" w:hAnsiTheme="minorHAnsi" w:cstheme="minorHAnsi"/>
          <w:spacing w:val="-2"/>
        </w:rPr>
        <w:lastRenderedPageBreak/>
        <w:t xml:space="preserve">appropriate to the relevant Tender requirements or Contract. Where applicable, details will be set out in the Tender Documents.  </w:t>
      </w:r>
    </w:p>
    <w:p w14:paraId="7B374021" w14:textId="77777777" w:rsidR="00BE1CFF" w:rsidRPr="00830CB1" w:rsidRDefault="00BE1CFF" w:rsidP="00BE1CFF">
      <w:pPr>
        <w:spacing w:after="0"/>
        <w:jc w:val="both"/>
        <w:rPr>
          <w:rFonts w:asciiTheme="minorHAnsi" w:eastAsia="Times New Roman" w:hAnsiTheme="minorHAnsi" w:cstheme="minorHAnsi"/>
          <w:spacing w:val="-2"/>
        </w:rPr>
      </w:pPr>
    </w:p>
    <w:p w14:paraId="11A4392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rPr>
        <w:t>Please state your willingness to increase insurance levels to the An Garda Síochána requirements if successful</w:t>
      </w:r>
      <w:r w:rsidRPr="00830CB1">
        <w:rPr>
          <w:rFonts w:asciiTheme="minorHAnsi" w:eastAsia="Times New Roman" w:hAnsiTheme="minorHAnsi" w:cstheme="minorHAnsi"/>
          <w:spacing w:val="-2"/>
        </w:rPr>
        <w:t xml:space="preserve"> </w:t>
      </w:r>
    </w:p>
    <w:p w14:paraId="6431A772" w14:textId="77777777" w:rsidR="00BE1CFF" w:rsidRPr="00830CB1" w:rsidRDefault="00BE1CFF" w:rsidP="00BE1CFF">
      <w:pPr>
        <w:spacing w:after="0"/>
        <w:jc w:val="both"/>
        <w:rPr>
          <w:rFonts w:asciiTheme="minorHAnsi" w:eastAsia="Times New Roman" w:hAnsiTheme="minorHAnsi" w:cstheme="minorHAnsi"/>
          <w:spacing w:val="-2"/>
        </w:rPr>
      </w:pPr>
    </w:p>
    <w:p w14:paraId="5FF19A2D"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indicate </w:t>
      </w:r>
      <w:r w:rsidRPr="00830CB1">
        <w:rPr>
          <w:rFonts w:asciiTheme="minorHAnsi" w:eastAsia="Times New Roman" w:hAnsiTheme="minorHAnsi" w:cstheme="minorHAnsi"/>
          <w:spacing w:val="-2"/>
        </w:rPr>
        <w:sym w:font="Wingdings" w:char="F0FE"/>
      </w:r>
      <w:r w:rsidRPr="00830CB1">
        <w:rPr>
          <w:rFonts w:asciiTheme="minorHAnsi" w:eastAsia="Times New Roman" w:hAnsiTheme="minorHAnsi" w:cstheme="minorHAnsi"/>
          <w:b/>
          <w:spacing w:val="-2"/>
        </w:rPr>
        <w:t xml:space="preserve"> Yes/No:</w:t>
      </w:r>
      <w:r w:rsidRPr="00830CB1">
        <w:rPr>
          <w:rFonts w:asciiTheme="minorHAnsi" w:eastAsia="Times New Roman" w:hAnsiTheme="minorHAnsi" w:cstheme="minorHAnsi"/>
          <w:spacing w:val="-2"/>
        </w:rPr>
        <w:t xml:space="preserve">            </w:t>
      </w:r>
    </w:p>
    <w:p w14:paraId="52B4A16A" w14:textId="77777777" w:rsidR="00BE1CFF" w:rsidRPr="00830CB1" w:rsidRDefault="00BE1CFF" w:rsidP="00BE1CFF">
      <w:pPr>
        <w:autoSpaceDE w:val="0"/>
        <w:autoSpaceDN w:val="0"/>
        <w:adjustRightInd w:val="0"/>
        <w:spacing w:after="0"/>
        <w:ind w:left="3600"/>
        <w:jc w:val="both"/>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 xml:space="preserve">Yes </w:t>
      </w:r>
      <w:r w:rsidRPr="00830CB1">
        <w:rPr>
          <w:rFonts w:asciiTheme="minorHAnsi" w:eastAsia="Times New Roman" w:hAnsiTheme="minorHAnsi" w:cstheme="minorHAnsi"/>
          <w:spacing w:val="-2"/>
          <w:sz w:val="24"/>
          <w:szCs w:val="24"/>
        </w:rPr>
        <w:sym w:font="Wingdings" w:char="F071"/>
      </w:r>
      <w:r w:rsidRPr="00830CB1">
        <w:rPr>
          <w:rFonts w:asciiTheme="minorHAnsi" w:eastAsia="Times New Roman" w:hAnsiTheme="minorHAnsi" w:cstheme="minorHAnsi"/>
          <w:spacing w:val="-2"/>
          <w:sz w:val="24"/>
          <w:szCs w:val="24"/>
        </w:rPr>
        <w:tab/>
        <w:t xml:space="preserve">                        No </w:t>
      </w:r>
      <w:r w:rsidRPr="00830CB1">
        <w:rPr>
          <w:rFonts w:asciiTheme="minorHAnsi" w:eastAsia="Times New Roman" w:hAnsiTheme="minorHAnsi" w:cstheme="minorHAnsi"/>
          <w:spacing w:val="-2"/>
          <w:sz w:val="24"/>
          <w:szCs w:val="24"/>
        </w:rPr>
        <w:sym w:font="Wingdings" w:char="F071"/>
      </w:r>
    </w:p>
    <w:p w14:paraId="76A13D04" w14:textId="77777777" w:rsidR="00BE1CFF" w:rsidRPr="00830CB1" w:rsidRDefault="00BE1CFF" w:rsidP="00BE1CFF">
      <w:pPr>
        <w:spacing w:after="0"/>
        <w:jc w:val="both"/>
        <w:rPr>
          <w:rFonts w:asciiTheme="minorHAnsi" w:eastAsia="Times New Roman" w:hAnsiTheme="minorHAnsi" w:cstheme="minorHAnsi"/>
          <w:spacing w:val="-2"/>
          <w:sz w:val="16"/>
          <w:szCs w:val="16"/>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292"/>
        <w:gridCol w:w="5348"/>
        <w:gridCol w:w="1769"/>
      </w:tblGrid>
      <w:tr w:rsidR="00BE1CFF" w:rsidRPr="00830CB1" w14:paraId="3AB69254" w14:textId="77777777" w:rsidTr="00BE1CFF">
        <w:trPr>
          <w:trHeight w:val="397"/>
        </w:trPr>
        <w:tc>
          <w:tcPr>
            <w:tcW w:w="2292" w:type="dxa"/>
            <w:shd w:val="clear" w:color="auto" w:fill="2F5496"/>
          </w:tcPr>
          <w:p w14:paraId="22AEB6AB"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Insurance Type</w:t>
            </w:r>
          </w:p>
        </w:tc>
        <w:tc>
          <w:tcPr>
            <w:tcW w:w="5348" w:type="dxa"/>
            <w:shd w:val="clear" w:color="auto" w:fill="2F5496"/>
          </w:tcPr>
          <w:p w14:paraId="23A28D79"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An Garda Síochána Standard Requirement</w:t>
            </w:r>
          </w:p>
        </w:tc>
        <w:tc>
          <w:tcPr>
            <w:tcW w:w="1769" w:type="dxa"/>
            <w:shd w:val="clear" w:color="auto" w:fill="2F5496"/>
          </w:tcPr>
          <w:p w14:paraId="2E1A1C25"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Levels held by Tenderer</w:t>
            </w:r>
          </w:p>
        </w:tc>
      </w:tr>
      <w:tr w:rsidR="00BE1CFF" w:rsidRPr="00830CB1" w14:paraId="6DA0A9A4" w14:textId="77777777" w:rsidTr="00BE1CFF">
        <w:trPr>
          <w:trHeight w:val="397"/>
        </w:trPr>
        <w:tc>
          <w:tcPr>
            <w:tcW w:w="2292" w:type="dxa"/>
            <w:shd w:val="clear" w:color="auto" w:fill="9CC2E5"/>
          </w:tcPr>
          <w:p w14:paraId="09188705" w14:textId="77777777" w:rsidR="00BE1CFF" w:rsidRPr="00830CB1" w:rsidRDefault="00BE1CFF" w:rsidP="00BE1CFF">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Employer’s Liability</w:t>
            </w:r>
          </w:p>
        </w:tc>
        <w:tc>
          <w:tcPr>
            <w:tcW w:w="5348" w:type="dxa"/>
            <w:shd w:val="clear" w:color="auto" w:fill="9CC2E5"/>
          </w:tcPr>
          <w:p w14:paraId="0D0090E1" w14:textId="7DA4A300" w:rsidR="00BE1CFF" w:rsidRPr="00830CB1" w:rsidRDefault="00BE1CFF" w:rsidP="00830CB1">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spacing w:val="-2"/>
                <w:szCs w:val="24"/>
              </w:rPr>
              <w:t>€</w:t>
            </w:r>
            <w:r w:rsidR="006F14EC" w:rsidRPr="00830CB1">
              <w:rPr>
                <w:rFonts w:asciiTheme="minorHAnsi" w:eastAsia="Times New Roman" w:hAnsiTheme="minorHAnsi" w:cstheme="minorHAnsi"/>
                <w:spacing w:val="-2"/>
                <w:szCs w:val="24"/>
              </w:rPr>
              <w:t>13,000,000 limit</w:t>
            </w:r>
            <w:r w:rsidRPr="00830CB1">
              <w:rPr>
                <w:rFonts w:asciiTheme="minorHAnsi" w:eastAsia="Times New Roman" w:hAnsiTheme="minorHAnsi" w:cstheme="minorHAnsi"/>
                <w:spacing w:val="-2"/>
                <w:szCs w:val="24"/>
              </w:rPr>
              <w:t xml:space="preserve"> for any one claim or series of claims arising out of a single occurrence, per insurance year</w:t>
            </w:r>
          </w:p>
        </w:tc>
        <w:tc>
          <w:tcPr>
            <w:tcW w:w="1769" w:type="dxa"/>
            <w:shd w:val="clear" w:color="auto" w:fill="DEEAF6"/>
            <w:vAlign w:val="center"/>
          </w:tcPr>
          <w:p w14:paraId="69C2B4D8" w14:textId="77777777" w:rsidR="00BE1CFF" w:rsidRPr="00830CB1" w:rsidRDefault="00BE1CFF" w:rsidP="00BE1CFF">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BE1CFF" w:rsidRPr="00830CB1" w14:paraId="748D73DF" w14:textId="77777777" w:rsidTr="00BE1CFF">
        <w:trPr>
          <w:trHeight w:val="397"/>
        </w:trPr>
        <w:tc>
          <w:tcPr>
            <w:tcW w:w="2292" w:type="dxa"/>
            <w:shd w:val="clear" w:color="auto" w:fill="9CC2E5"/>
          </w:tcPr>
          <w:p w14:paraId="4798FD5A" w14:textId="77777777" w:rsidR="00BE1CFF" w:rsidRPr="00830CB1" w:rsidRDefault="00BE1CFF" w:rsidP="00BE1CFF">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Public</w:t>
            </w:r>
            <w:r w:rsidRPr="00830CB1">
              <w:rPr>
                <w:rFonts w:asciiTheme="minorHAnsi" w:eastAsia="Times New Roman" w:hAnsiTheme="minorHAnsi" w:cstheme="minorHAnsi"/>
                <w:b/>
                <w:spacing w:val="-9"/>
                <w:szCs w:val="24"/>
              </w:rPr>
              <w:t xml:space="preserve"> </w:t>
            </w:r>
            <w:r w:rsidRPr="00830CB1">
              <w:rPr>
                <w:rFonts w:asciiTheme="minorHAnsi" w:eastAsia="Times New Roman" w:hAnsiTheme="minorHAnsi" w:cstheme="minorHAnsi"/>
                <w:b/>
                <w:spacing w:val="-2"/>
                <w:szCs w:val="24"/>
              </w:rPr>
              <w:t>Liability</w:t>
            </w:r>
          </w:p>
        </w:tc>
        <w:tc>
          <w:tcPr>
            <w:tcW w:w="5348" w:type="dxa"/>
            <w:shd w:val="clear" w:color="auto" w:fill="9CC2E5"/>
          </w:tcPr>
          <w:p w14:paraId="533C3A70" w14:textId="2B4C045E" w:rsidR="00BE1CFF" w:rsidRPr="00830CB1" w:rsidRDefault="00BE1CFF" w:rsidP="00830CB1">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spacing w:val="-2"/>
                <w:szCs w:val="24"/>
              </w:rPr>
              <w:t>€</w:t>
            </w:r>
            <w:r w:rsidR="006F14EC" w:rsidRPr="00830CB1">
              <w:rPr>
                <w:rFonts w:asciiTheme="minorHAnsi" w:eastAsia="Times New Roman" w:hAnsiTheme="minorHAnsi" w:cstheme="minorHAnsi"/>
                <w:spacing w:val="-2"/>
                <w:szCs w:val="24"/>
              </w:rPr>
              <w:t>6,500,000 limit</w:t>
            </w:r>
            <w:r w:rsidRPr="00830CB1">
              <w:rPr>
                <w:rFonts w:asciiTheme="minorHAnsi" w:eastAsia="Times New Roman" w:hAnsiTheme="minorHAnsi" w:cstheme="minorHAnsi"/>
                <w:spacing w:val="-2"/>
                <w:szCs w:val="24"/>
              </w:rPr>
              <w:t xml:space="preserve"> for any one claim or series of claims arising out of a single occurrence, per insurance year</w:t>
            </w:r>
          </w:p>
        </w:tc>
        <w:tc>
          <w:tcPr>
            <w:tcW w:w="1769" w:type="dxa"/>
            <w:shd w:val="clear" w:color="auto" w:fill="DEEAF6"/>
            <w:vAlign w:val="center"/>
          </w:tcPr>
          <w:p w14:paraId="489AC53C" w14:textId="77777777" w:rsidR="00BE1CFF" w:rsidRPr="00830CB1" w:rsidRDefault="00BE1CFF" w:rsidP="00BE1CFF">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830CB1" w:rsidRPr="00830CB1" w14:paraId="59B187F9" w14:textId="77777777" w:rsidTr="00BE1CFF">
        <w:trPr>
          <w:trHeight w:val="397"/>
        </w:trPr>
        <w:tc>
          <w:tcPr>
            <w:tcW w:w="2292" w:type="dxa"/>
            <w:shd w:val="clear" w:color="auto" w:fill="9CC2E5"/>
          </w:tcPr>
          <w:p w14:paraId="627C6C16" w14:textId="7663167D" w:rsidR="00830CB1" w:rsidRPr="00830CB1" w:rsidRDefault="00830CB1" w:rsidP="00830CB1">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Product Liability</w:t>
            </w:r>
          </w:p>
        </w:tc>
        <w:tc>
          <w:tcPr>
            <w:tcW w:w="5348" w:type="dxa"/>
            <w:shd w:val="clear" w:color="auto" w:fill="9CC2E5"/>
          </w:tcPr>
          <w:p w14:paraId="5A4B6A26" w14:textId="10CEDBEF" w:rsidR="00830CB1" w:rsidRPr="00830CB1" w:rsidRDefault="00EE043B" w:rsidP="00830CB1">
            <w:pPr>
              <w:spacing w:after="0"/>
              <w:rPr>
                <w:rFonts w:asciiTheme="minorHAnsi" w:eastAsia="Times New Roman" w:hAnsiTheme="minorHAnsi" w:cstheme="minorHAnsi"/>
                <w:bCs/>
                <w:spacing w:val="-2"/>
                <w:szCs w:val="24"/>
              </w:rPr>
            </w:pPr>
            <w:r>
              <w:rPr>
                <w:rFonts w:asciiTheme="minorHAnsi" w:eastAsia="Times New Roman" w:hAnsiTheme="minorHAnsi" w:cstheme="minorHAnsi"/>
                <w:bCs/>
                <w:spacing w:val="-2"/>
                <w:szCs w:val="24"/>
              </w:rPr>
              <w:t>€6,5</w:t>
            </w:r>
            <w:r w:rsidR="00830CB1" w:rsidRPr="00830CB1">
              <w:rPr>
                <w:rFonts w:asciiTheme="minorHAnsi" w:eastAsia="Times New Roman" w:hAnsiTheme="minorHAnsi" w:cstheme="minorHAnsi"/>
                <w:bCs/>
                <w:spacing w:val="-2"/>
                <w:szCs w:val="24"/>
              </w:rPr>
              <w:t>00,000 limit for any one claim or series of claims arising out of a single occurrence, per insurance year</w:t>
            </w:r>
          </w:p>
        </w:tc>
        <w:tc>
          <w:tcPr>
            <w:tcW w:w="1769" w:type="dxa"/>
            <w:shd w:val="clear" w:color="auto" w:fill="DEEAF6"/>
            <w:vAlign w:val="center"/>
          </w:tcPr>
          <w:p w14:paraId="1A340BB3" w14:textId="2D5B51AE" w:rsidR="00830CB1" w:rsidRPr="00830CB1" w:rsidRDefault="00830CB1" w:rsidP="00830CB1">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BE1CFF" w:rsidRPr="00830CB1" w14:paraId="7B24399C" w14:textId="77777777" w:rsidTr="00BE1CFF">
        <w:trPr>
          <w:trHeight w:val="397"/>
        </w:trPr>
        <w:tc>
          <w:tcPr>
            <w:tcW w:w="2292" w:type="dxa"/>
            <w:shd w:val="clear" w:color="auto" w:fill="9CC2E5"/>
            <w:vAlign w:val="center"/>
          </w:tcPr>
          <w:p w14:paraId="791925C3" w14:textId="77777777" w:rsidR="00BE1CFF" w:rsidRPr="00830CB1" w:rsidRDefault="00BE1CFF" w:rsidP="00BE1CFF">
            <w:pPr>
              <w:spacing w:after="0"/>
              <w:rPr>
                <w:rFonts w:asciiTheme="minorHAnsi" w:eastAsia="Times New Roman" w:hAnsiTheme="minorHAnsi" w:cstheme="minorHAnsi"/>
                <w:b/>
                <w:bCs/>
                <w:spacing w:val="-2"/>
                <w:szCs w:val="24"/>
              </w:rPr>
            </w:pPr>
            <w:r w:rsidRPr="00830CB1">
              <w:rPr>
                <w:rFonts w:asciiTheme="minorHAnsi" w:eastAsia="Times New Roman" w:hAnsiTheme="minorHAnsi" w:cstheme="minorHAnsi"/>
                <w:b/>
                <w:bCs/>
                <w:spacing w:val="-2"/>
                <w:szCs w:val="24"/>
              </w:rPr>
              <w:t>Name of Insurer(s)</w:t>
            </w:r>
          </w:p>
        </w:tc>
        <w:tc>
          <w:tcPr>
            <w:tcW w:w="7117" w:type="dxa"/>
            <w:gridSpan w:val="2"/>
            <w:shd w:val="clear" w:color="auto" w:fill="DEEAF6"/>
          </w:tcPr>
          <w:p w14:paraId="54CA9789" w14:textId="77777777" w:rsidR="00BE1CFF" w:rsidRPr="00830CB1" w:rsidRDefault="00BE1CFF" w:rsidP="00BE1CFF">
            <w:pPr>
              <w:spacing w:after="0"/>
              <w:rPr>
                <w:rFonts w:asciiTheme="minorHAnsi" w:eastAsia="Times New Roman" w:hAnsiTheme="minorHAnsi" w:cstheme="minorHAnsi"/>
                <w:b/>
                <w:spacing w:val="-2"/>
                <w:szCs w:val="24"/>
              </w:rPr>
            </w:pPr>
          </w:p>
        </w:tc>
      </w:tr>
    </w:tbl>
    <w:p w14:paraId="37C30385" w14:textId="77777777" w:rsidR="00BE1CFF" w:rsidRPr="00830CB1" w:rsidRDefault="00BE1CFF" w:rsidP="00BE1CFF">
      <w:pPr>
        <w:spacing w:after="0"/>
        <w:jc w:val="both"/>
        <w:rPr>
          <w:rFonts w:asciiTheme="minorHAnsi" w:eastAsia="Times New Roman" w:hAnsiTheme="minorHAnsi" w:cstheme="minorHAnsi"/>
          <w:b/>
          <w:spacing w:val="-2"/>
          <w:sz w:val="20"/>
          <w:szCs w:val="20"/>
          <w:u w:val="single"/>
          <w:lang w:val="x-none"/>
        </w:rPr>
      </w:pPr>
    </w:p>
    <w:p w14:paraId="4F6AC3E2"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Please submit </w:t>
      </w:r>
      <w:r w:rsidRPr="00830CB1">
        <w:rPr>
          <w:rFonts w:asciiTheme="minorHAnsi" w:eastAsia="Times New Roman" w:hAnsiTheme="minorHAnsi" w:cstheme="minorHAnsi"/>
          <w:bCs/>
          <w:spacing w:val="-2"/>
          <w:lang w:val="x-none"/>
        </w:rPr>
        <w:t>Tenderer’s Current Insurance Certificate</w:t>
      </w:r>
      <w:r w:rsidRPr="00830CB1">
        <w:rPr>
          <w:rFonts w:asciiTheme="minorHAnsi" w:eastAsia="Times New Roman" w:hAnsiTheme="minorHAnsi" w:cstheme="minorHAnsi"/>
          <w:spacing w:val="-2"/>
          <w:lang w:val="x-none"/>
        </w:rPr>
        <w:t xml:space="preserve"> as an Addendum.</w:t>
      </w:r>
    </w:p>
    <w:p w14:paraId="4DE98247" w14:textId="77777777" w:rsidR="00BE1CFF" w:rsidRPr="00830CB1" w:rsidRDefault="00BE1CFF" w:rsidP="00BE1CFF">
      <w:pPr>
        <w:spacing w:after="0"/>
        <w:jc w:val="both"/>
        <w:rPr>
          <w:rFonts w:asciiTheme="minorHAnsi" w:eastAsia="Times New Roman" w:hAnsiTheme="minorHAnsi" w:cstheme="minorHAnsi"/>
          <w:spacing w:val="-2"/>
          <w:lang w:val="x-none"/>
        </w:rPr>
      </w:pPr>
    </w:p>
    <w:p w14:paraId="1237BB15" w14:textId="103CA1DE"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t>1.3 Consortium</w:t>
      </w:r>
    </w:p>
    <w:p w14:paraId="7F10CD92"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If the Tender is from a consortium, the Tender should clearly state which entities are proposed to be members of the consortium, which are to be sub-contractors and how each firm would be jointly and severally liable to An Garda Síochána for the fulfilment of the terms of the contract:</w:t>
      </w:r>
    </w:p>
    <w:p w14:paraId="42AB5C0A" w14:textId="77777777" w:rsidR="00BE1CFF" w:rsidRPr="00830CB1" w:rsidRDefault="00BE1CFF" w:rsidP="00BE1CFF">
      <w:pPr>
        <w:spacing w:after="0"/>
        <w:rPr>
          <w:rFonts w:asciiTheme="minorHAnsi" w:eastAsia="Times New Roman" w:hAnsiTheme="minorHAnsi" w:cstheme="minorHAnsi"/>
          <w:spacing w:val="-2"/>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381"/>
        <w:gridCol w:w="3783"/>
        <w:gridCol w:w="3396"/>
      </w:tblGrid>
      <w:tr w:rsidR="00BE1CFF" w:rsidRPr="00830CB1" w14:paraId="58A86E5F" w14:textId="77777777" w:rsidTr="00BE1CFF">
        <w:trPr>
          <w:trHeight w:val="567"/>
        </w:trPr>
        <w:tc>
          <w:tcPr>
            <w:tcW w:w="2443" w:type="dxa"/>
            <w:shd w:val="clear" w:color="auto" w:fill="2F5496"/>
          </w:tcPr>
          <w:p w14:paraId="42F6CB2B"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Entity Name</w:t>
            </w:r>
          </w:p>
        </w:tc>
        <w:tc>
          <w:tcPr>
            <w:tcW w:w="3879" w:type="dxa"/>
            <w:shd w:val="clear" w:color="auto" w:fill="2F5496"/>
          </w:tcPr>
          <w:p w14:paraId="10DCFACE" w14:textId="2EAB6314"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Description of Roles of each member</w:t>
            </w:r>
            <w:r w:rsidR="00830CB1">
              <w:rPr>
                <w:rFonts w:asciiTheme="minorHAnsi" w:eastAsia="Times New Roman" w:hAnsiTheme="minorHAnsi" w:cstheme="minorHAnsi"/>
                <w:b/>
                <w:color w:val="FFFFFF"/>
                <w:spacing w:val="-2"/>
                <w:sz w:val="24"/>
                <w:szCs w:val="24"/>
              </w:rPr>
              <w:t>*</w:t>
            </w:r>
          </w:p>
        </w:tc>
        <w:tc>
          <w:tcPr>
            <w:tcW w:w="3490" w:type="dxa"/>
            <w:shd w:val="clear" w:color="auto" w:fill="2F5496"/>
          </w:tcPr>
          <w:p w14:paraId="088E5D92"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Liability</w:t>
            </w:r>
          </w:p>
        </w:tc>
      </w:tr>
      <w:tr w:rsidR="00BE1CFF" w:rsidRPr="00830CB1" w14:paraId="65460D7C" w14:textId="77777777" w:rsidTr="00BE1CFF">
        <w:trPr>
          <w:trHeight w:val="567"/>
        </w:trPr>
        <w:tc>
          <w:tcPr>
            <w:tcW w:w="2443" w:type="dxa"/>
            <w:shd w:val="clear" w:color="auto" w:fill="DEEAF6"/>
          </w:tcPr>
          <w:p w14:paraId="509F2587"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046F7EEB"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4464ACC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75EECF4" w14:textId="77777777" w:rsidTr="00BE1CFF">
        <w:trPr>
          <w:trHeight w:val="567"/>
        </w:trPr>
        <w:tc>
          <w:tcPr>
            <w:tcW w:w="2443" w:type="dxa"/>
            <w:shd w:val="clear" w:color="auto" w:fill="DEEAF6"/>
          </w:tcPr>
          <w:p w14:paraId="4B804628"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13104CE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736290E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830CB1" w:rsidRPr="00830CB1" w14:paraId="016C6BFC" w14:textId="77777777" w:rsidTr="00BE1CFF">
        <w:trPr>
          <w:trHeight w:val="567"/>
        </w:trPr>
        <w:tc>
          <w:tcPr>
            <w:tcW w:w="2443" w:type="dxa"/>
            <w:shd w:val="clear" w:color="auto" w:fill="DEEAF6"/>
          </w:tcPr>
          <w:p w14:paraId="358CF113" w14:textId="77777777" w:rsidR="00830CB1" w:rsidRPr="00830CB1" w:rsidRDefault="00830CB1"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7B093014" w14:textId="77777777" w:rsidR="00830CB1" w:rsidRPr="00830CB1" w:rsidRDefault="00830CB1"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2A8668BA" w14:textId="77777777" w:rsidR="00830CB1" w:rsidRPr="00830CB1" w:rsidRDefault="00830CB1" w:rsidP="00BE1CFF">
            <w:pPr>
              <w:spacing w:after="0"/>
              <w:rPr>
                <w:rFonts w:asciiTheme="minorHAnsi" w:eastAsia="Times New Roman" w:hAnsiTheme="minorHAnsi" w:cstheme="minorHAnsi"/>
                <w:spacing w:val="-2"/>
                <w:sz w:val="24"/>
                <w:szCs w:val="24"/>
              </w:rPr>
            </w:pPr>
          </w:p>
        </w:tc>
      </w:tr>
    </w:tbl>
    <w:p w14:paraId="7FB51518" w14:textId="0DE0FC78" w:rsidR="00BE1CFF" w:rsidRPr="00830CB1" w:rsidRDefault="00830CB1" w:rsidP="00BE1CFF">
      <w:pPr>
        <w:spacing w:after="0"/>
        <w:jc w:val="both"/>
        <w:rPr>
          <w:rFonts w:asciiTheme="minorHAnsi" w:eastAsia="Times New Roman" w:hAnsiTheme="minorHAnsi" w:cstheme="minorHAnsi"/>
          <w:spacing w:val="-2"/>
          <w:szCs w:val="24"/>
        </w:rPr>
      </w:pPr>
      <w:r w:rsidRPr="00830CB1">
        <w:rPr>
          <w:rFonts w:asciiTheme="minorHAnsi" w:eastAsia="Times New Roman" w:hAnsiTheme="minorHAnsi" w:cstheme="minorHAnsi"/>
          <w:spacing w:val="-2"/>
          <w:szCs w:val="24"/>
        </w:rPr>
        <w:t>*Add lines for additional partners as required.</w:t>
      </w:r>
    </w:p>
    <w:p w14:paraId="0B4234EE" w14:textId="77777777" w:rsidR="00830CB1" w:rsidRPr="00830CB1" w:rsidRDefault="00830CB1" w:rsidP="00BE1CFF">
      <w:pPr>
        <w:spacing w:after="0"/>
        <w:jc w:val="both"/>
        <w:rPr>
          <w:rFonts w:asciiTheme="minorHAnsi" w:eastAsia="Times New Roman" w:hAnsiTheme="minorHAnsi" w:cstheme="minorHAnsi"/>
          <w:b/>
          <w:spacing w:val="-2"/>
          <w:sz w:val="24"/>
          <w:szCs w:val="24"/>
          <w:u w:val="single"/>
        </w:rPr>
      </w:pPr>
    </w:p>
    <w:p w14:paraId="60F72C5B" w14:textId="2AC6298E"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rPr>
        <w:t>Note</w:t>
      </w:r>
      <w:r w:rsidRPr="00830CB1">
        <w:rPr>
          <w:rFonts w:asciiTheme="minorHAnsi" w:eastAsia="Times New Roman" w:hAnsiTheme="minorHAnsi" w:cstheme="minorHAnsi"/>
          <w:b/>
          <w:spacing w:val="-2"/>
        </w:rPr>
        <w:t>:</w:t>
      </w:r>
      <w:r w:rsidRPr="00830CB1">
        <w:rPr>
          <w:rFonts w:asciiTheme="minorHAnsi" w:eastAsia="Times New Roman" w:hAnsiTheme="minorHAnsi" w:cstheme="minorHAnsi"/>
          <w:spacing w:val="-2"/>
        </w:rPr>
        <w:t xml:space="preserve"> It is essential that where the capacity of an entity is relied upon to support the tender, evidence of that support is provided in each relevant section of this Tender Response Document.</w:t>
      </w:r>
    </w:p>
    <w:p w14:paraId="0F35023B" w14:textId="77777777" w:rsidR="000A6479" w:rsidRPr="00830CB1" w:rsidRDefault="000A6479" w:rsidP="00BE1CFF">
      <w:pPr>
        <w:spacing w:after="0"/>
        <w:jc w:val="both"/>
        <w:rPr>
          <w:rFonts w:asciiTheme="minorHAnsi" w:eastAsia="Times New Roman" w:hAnsiTheme="minorHAnsi" w:cstheme="minorHAnsi"/>
          <w:spacing w:val="-2"/>
        </w:rPr>
      </w:pPr>
    </w:p>
    <w:p w14:paraId="056D9BF8" w14:textId="6020C815" w:rsidR="00BE1CFF" w:rsidRPr="00830CB1" w:rsidRDefault="00BE1CFF" w:rsidP="00BE1CFF">
      <w:pPr>
        <w:keepNext/>
        <w:numPr>
          <w:ilvl w:val="1"/>
          <w:numId w:val="0"/>
        </w:numPr>
        <w:tabs>
          <w:tab w:val="num" w:pos="720"/>
        </w:tabs>
        <w:spacing w:before="240" w:after="60"/>
        <w:ind w:left="2376" w:hanging="2376"/>
        <w:jc w:val="both"/>
        <w:outlineLvl w:val="1"/>
        <w:rPr>
          <w:rFonts w:asciiTheme="minorHAnsi" w:eastAsia="Times New Roman" w:hAnsiTheme="minorHAnsi" w:cstheme="minorHAnsi"/>
          <w:b/>
        </w:rPr>
      </w:pPr>
      <w:r w:rsidRPr="00830CB1">
        <w:rPr>
          <w:rFonts w:asciiTheme="minorHAnsi" w:eastAsia="Times New Roman" w:hAnsiTheme="minorHAnsi" w:cstheme="minorHAnsi"/>
          <w:b/>
        </w:rPr>
        <w:t>1.4 Conflict of Interest</w:t>
      </w:r>
    </w:p>
    <w:p w14:paraId="590524B3"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spacing w:val="-2"/>
          <w:lang w:val="x-none"/>
        </w:rPr>
        <w:t>Tenderers must declare any current or previous work undertaken, or any relationship that may be reasonably perceived to potentially conflict with the scope of the Contract and proposals for dealing with same:</w:t>
      </w:r>
    </w:p>
    <w:p w14:paraId="355DDC4B"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are required to note that the European Working Time Directive applies to this tender </w:t>
      </w:r>
      <w:r w:rsidRPr="00830CB1">
        <w:rPr>
          <w:rFonts w:asciiTheme="minorHAnsi" w:eastAsia="Times New Roman" w:hAnsiTheme="minorHAnsi" w:cstheme="minorHAnsi"/>
          <w:i/>
          <w:spacing w:val="-2"/>
        </w:rPr>
        <w:t>[if applicable].</w:t>
      </w:r>
    </w:p>
    <w:p w14:paraId="6CD8E6FC"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60"/>
      </w:tblGrid>
      <w:tr w:rsidR="00BE1CFF" w:rsidRPr="00830CB1" w14:paraId="24FC46A9"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822452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5C41A3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F2EDEDD"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04289C2E"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7D2F92D7"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04C66762" w14:textId="69888C35"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lang w:val="x-none"/>
        </w:rPr>
        <w:lastRenderedPageBreak/>
        <w:t>Note:</w:t>
      </w:r>
      <w:r w:rsidRPr="00830CB1">
        <w:rPr>
          <w:rFonts w:asciiTheme="minorHAnsi" w:eastAsia="Times New Roman" w:hAnsiTheme="minorHAnsi" w:cstheme="minorHAnsi"/>
          <w:spacing w:val="-2"/>
          <w:lang w:val="x-none"/>
        </w:rPr>
        <w:t xml:space="preserve">  The above statement will not automatically preclude a Tenderer from signing the Tenderer Declaration.  A Tender will not be excluded unless the above statement is deemed by An Garda Síochána is to be material to the Contract.</w:t>
      </w:r>
    </w:p>
    <w:p w14:paraId="4A78CCCE"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1755C924" w14:textId="4D79B825" w:rsidR="00BE1CFF" w:rsidRPr="00830CB1" w:rsidRDefault="001F5F6F" w:rsidP="00830CB1">
      <w:pPr>
        <w:keepNext/>
        <w:numPr>
          <w:ilvl w:val="1"/>
          <w:numId w:val="0"/>
        </w:numPr>
        <w:tabs>
          <w:tab w:val="num" w:pos="756"/>
        </w:tabs>
        <w:spacing w:before="240" w:after="60"/>
        <w:outlineLvl w:val="1"/>
        <w:rPr>
          <w:rFonts w:asciiTheme="minorHAnsi" w:eastAsia="Times New Roman" w:hAnsiTheme="minorHAnsi" w:cstheme="minorHAnsi"/>
          <w:b/>
        </w:rPr>
      </w:pPr>
      <w:bookmarkStart w:id="0" w:name="_Toc246481869"/>
      <w:r w:rsidRPr="001F5F6F">
        <w:rPr>
          <w:rFonts w:asciiTheme="minorHAnsi" w:eastAsia="Times New Roman" w:hAnsiTheme="minorHAnsi" w:cstheme="minorHAnsi"/>
          <w:b/>
          <w:szCs w:val="24"/>
        </w:rPr>
        <w:t xml:space="preserve">1.5 </w:t>
      </w:r>
      <w:r>
        <w:rPr>
          <w:rFonts w:asciiTheme="minorHAnsi" w:eastAsia="Times New Roman" w:hAnsiTheme="minorHAnsi" w:cstheme="minorHAnsi"/>
          <w:b/>
        </w:rPr>
        <w:t>An G</w:t>
      </w:r>
      <w:r w:rsidR="00BE1CFF" w:rsidRPr="00830CB1">
        <w:rPr>
          <w:rFonts w:asciiTheme="minorHAnsi" w:eastAsia="Times New Roman" w:hAnsiTheme="minorHAnsi" w:cstheme="minorHAnsi"/>
          <w:b/>
        </w:rPr>
        <w:t>arda Síochána Business</w:t>
      </w:r>
      <w:bookmarkEnd w:id="0"/>
    </w:p>
    <w:p w14:paraId="0A15A23D" w14:textId="77777777" w:rsidR="00DC3519" w:rsidRDefault="00DC3519" w:rsidP="00DC3519">
      <w:pPr>
        <w:spacing w:after="0"/>
        <w:jc w:val="both"/>
        <w:rPr>
          <w:rFonts w:asciiTheme="minorHAnsi" w:eastAsia="Times New Roman" w:hAnsiTheme="minorHAnsi" w:cstheme="minorHAnsi"/>
          <w:bCs/>
          <w:sz w:val="24"/>
          <w:szCs w:val="24"/>
          <w:lang w:val="en-GB"/>
        </w:rPr>
      </w:pPr>
      <w:r>
        <w:rPr>
          <w:rFonts w:asciiTheme="minorHAnsi" w:eastAsia="Times New Roman" w:hAnsiTheme="minorHAnsi" w:cstheme="minorHAnsi"/>
          <w:bCs/>
          <w:lang w:val="en-GB"/>
        </w:rPr>
        <w:t>Please provide details of any goods and, or maintenance and support services covered by the Invitation to Tender, which have been supplied by the Tenderer to An Garda Síochána by time, location, quantity and price over the 24-month period immediately preceding the date of the Tender</w:t>
      </w:r>
      <w:r>
        <w:rPr>
          <w:rFonts w:asciiTheme="minorHAnsi" w:eastAsia="Times New Roman" w:hAnsiTheme="minorHAnsi" w:cstheme="minorHAnsi"/>
          <w:bCs/>
          <w:sz w:val="24"/>
          <w:szCs w:val="24"/>
          <w:lang w:val="en-GB"/>
        </w:rPr>
        <w:t xml:space="preserve">.  </w:t>
      </w:r>
    </w:p>
    <w:p w14:paraId="3DF38E8B"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60"/>
      </w:tblGrid>
      <w:tr w:rsidR="00BE1CFF" w:rsidRPr="00830CB1" w14:paraId="24ADFC84"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43B04BC1"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D56FC1C"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D12A59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7F66C55A"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41BD204E" w14:textId="77777777" w:rsidR="00BE1CFF" w:rsidRPr="00830CB1" w:rsidRDefault="00BE1CFF" w:rsidP="00BE1CFF">
      <w:pPr>
        <w:spacing w:after="0"/>
        <w:jc w:val="both"/>
        <w:rPr>
          <w:rFonts w:asciiTheme="minorHAnsi" w:eastAsia="Times New Roman" w:hAnsiTheme="minorHAnsi" w:cstheme="minorHAnsi"/>
          <w:spacing w:val="-2"/>
        </w:rPr>
      </w:pPr>
    </w:p>
    <w:p w14:paraId="0F8D2DB3" w14:textId="5A2A0BB4" w:rsidR="00BE1CFF" w:rsidRPr="00830CB1" w:rsidRDefault="00BE1CFF" w:rsidP="00BE1CFF">
      <w:pPr>
        <w:keepNext/>
        <w:numPr>
          <w:ilvl w:val="1"/>
          <w:numId w:val="0"/>
        </w:numPr>
        <w:tabs>
          <w:tab w:val="num" w:pos="720"/>
        </w:tabs>
        <w:spacing w:before="240" w:after="60"/>
        <w:ind w:left="2376" w:hanging="2376"/>
        <w:outlineLvl w:val="1"/>
        <w:rPr>
          <w:rFonts w:asciiTheme="minorHAnsi" w:eastAsia="Times New Roman" w:hAnsiTheme="minorHAnsi" w:cstheme="minorHAnsi"/>
          <w:b/>
        </w:rPr>
      </w:pPr>
      <w:r w:rsidRPr="00830CB1">
        <w:rPr>
          <w:rFonts w:asciiTheme="minorHAnsi" w:eastAsia="Times New Roman" w:hAnsiTheme="minorHAnsi" w:cstheme="minorHAnsi"/>
          <w:b/>
        </w:rPr>
        <w:t>1.6 Additional Information</w:t>
      </w:r>
    </w:p>
    <w:p w14:paraId="361EEBF1" w14:textId="77777777" w:rsidR="00BE1CFF" w:rsidRPr="00830CB1" w:rsidRDefault="00BE1CFF" w:rsidP="00BE1CFF">
      <w:pPr>
        <w:tabs>
          <w:tab w:val="center" w:pos="4320"/>
          <w:tab w:val="right" w:pos="8640"/>
        </w:tabs>
        <w:spacing w:after="0"/>
        <w:jc w:val="both"/>
        <w:rPr>
          <w:rFonts w:asciiTheme="minorHAnsi" w:eastAsia="Times New Roman" w:hAnsiTheme="minorHAnsi" w:cstheme="minorHAnsi"/>
          <w:bCs/>
          <w:iCs/>
          <w:lang w:val="en-GB"/>
        </w:rPr>
      </w:pPr>
      <w:r w:rsidRPr="00830CB1">
        <w:rPr>
          <w:rFonts w:asciiTheme="minorHAnsi" w:eastAsia="Times New Roman" w:hAnsiTheme="minorHAnsi" w:cstheme="minorHAnsi"/>
          <w:bCs/>
          <w:lang w:val="en-GB"/>
        </w:rPr>
        <w:t xml:space="preserve">Please provide details of significant current or pending developments affecting the Tenderer, for example and without limitation, legal issues or challenges, changes in financial structure or ownership, prospective take-over bids, buy-outs and closures or other relevant financial/economic information </w:t>
      </w:r>
      <w:r w:rsidRPr="00830CB1">
        <w:rPr>
          <w:rFonts w:asciiTheme="minorHAnsi" w:eastAsia="Times New Roman" w:hAnsiTheme="minorHAnsi" w:cstheme="minorHAnsi"/>
          <w:bCs/>
          <w:iCs/>
          <w:lang w:val="en-GB"/>
        </w:rPr>
        <w:t>which are currently in the public domain:</w:t>
      </w:r>
    </w:p>
    <w:p w14:paraId="5B4E5411"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60"/>
      </w:tblGrid>
      <w:tr w:rsidR="00BE1CFF" w:rsidRPr="00830CB1" w14:paraId="43E9457C"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66FBF00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A3362C7"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0615544"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4110FDE6"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671B7339" w14:textId="77777777" w:rsidR="00BE1CFF" w:rsidRPr="00830CB1" w:rsidRDefault="00BE1CFF" w:rsidP="00BE1CFF">
      <w:pPr>
        <w:spacing w:after="0"/>
        <w:jc w:val="both"/>
        <w:rPr>
          <w:rFonts w:asciiTheme="minorHAnsi" w:eastAsia="Times New Roman" w:hAnsiTheme="minorHAnsi" w:cstheme="minorHAnsi"/>
          <w:spacing w:val="-2"/>
          <w:sz w:val="32"/>
          <w:szCs w:val="32"/>
        </w:rPr>
      </w:pPr>
    </w:p>
    <w:p w14:paraId="24B7A596" w14:textId="77777777" w:rsidR="00BE1CFF" w:rsidRPr="00830CB1" w:rsidRDefault="00BE1CFF" w:rsidP="00BE1CFF">
      <w:pPr>
        <w:numPr>
          <w:ilvl w:val="0"/>
          <w:numId w:val="35"/>
        </w:numPr>
        <w:spacing w:after="0"/>
        <w:jc w:val="both"/>
        <w:rPr>
          <w:rFonts w:asciiTheme="minorHAnsi" w:eastAsia="Times New Roman" w:hAnsiTheme="minorHAnsi" w:cstheme="minorHAnsi"/>
          <w:b/>
          <w:spacing w:val="-2"/>
        </w:rPr>
      </w:pPr>
      <w:r w:rsidRPr="00830CB1">
        <w:rPr>
          <w:rFonts w:asciiTheme="minorHAnsi" w:eastAsia="Times New Roman" w:hAnsiTheme="minorHAnsi" w:cstheme="minorHAnsi"/>
          <w:b/>
          <w:spacing w:val="-2"/>
        </w:rPr>
        <w:t>EXCLUSION CRITERIA</w:t>
      </w:r>
    </w:p>
    <w:p w14:paraId="345820C4" w14:textId="77777777" w:rsidR="00BE1CFF" w:rsidRPr="00830CB1" w:rsidRDefault="00BE1CFF" w:rsidP="00BE1CFF">
      <w:pPr>
        <w:spacing w:after="0"/>
        <w:ind w:left="360"/>
        <w:jc w:val="both"/>
        <w:rPr>
          <w:rFonts w:asciiTheme="minorHAnsi" w:eastAsia="Times New Roman" w:hAnsiTheme="minorHAnsi" w:cstheme="minorHAnsi"/>
          <w:b/>
          <w:spacing w:val="-2"/>
        </w:rPr>
      </w:pPr>
    </w:p>
    <w:p w14:paraId="33EDDEAA"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An Garda Síochána shall accept the </w:t>
      </w:r>
      <w:r w:rsidRPr="00830CB1">
        <w:rPr>
          <w:rFonts w:asciiTheme="minorHAnsi" w:eastAsia="Times New Roman" w:hAnsiTheme="minorHAnsi" w:cstheme="minorHAnsi"/>
          <w:b/>
          <w:spacing w:val="-2"/>
        </w:rPr>
        <w:t>European Single Procurement Document (ESPD)</w:t>
      </w:r>
      <w:r w:rsidRPr="00830CB1">
        <w:rPr>
          <w:rFonts w:asciiTheme="minorHAnsi" w:eastAsia="Times New Roman" w:hAnsiTheme="minorHAnsi" w:cstheme="minorHAnsi"/>
          <w:spacing w:val="-2"/>
        </w:rPr>
        <w:t xml:space="preserve"> consisting of an updated self-declaration by the Tenderer confirming that it is not in one of the situations referred to in Article 57 of the EU Directive2014/24/EU. </w:t>
      </w:r>
    </w:p>
    <w:p w14:paraId="4783E2F8" w14:textId="77777777" w:rsidR="00BE1CFF" w:rsidRPr="00830CB1" w:rsidRDefault="00BE1CFF" w:rsidP="00BE1CFF">
      <w:pPr>
        <w:spacing w:after="0"/>
        <w:jc w:val="both"/>
        <w:rPr>
          <w:rFonts w:asciiTheme="minorHAnsi" w:eastAsia="Times New Roman" w:hAnsiTheme="minorHAnsi" w:cstheme="minorHAnsi"/>
          <w:spacing w:val="-2"/>
        </w:rPr>
      </w:pPr>
    </w:p>
    <w:p w14:paraId="29A71B50"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 Tenderers who fail to meet both the Mandatory and Optional Exclusion Criteria as set out under Part III of the eESPD will be excluded from the Tender Process.</w:t>
      </w:r>
    </w:p>
    <w:p w14:paraId="0ACF9007"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57D5065A" w14:textId="77777777" w:rsidR="00BE1CFF" w:rsidRPr="00830CB1" w:rsidRDefault="00BE1CFF" w:rsidP="00BE1CFF">
      <w:pPr>
        <w:spacing w:after="0"/>
        <w:ind w:left="36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AND</w:t>
      </w:r>
    </w:p>
    <w:p w14:paraId="2261922C"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143175E8"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(b) Tenderers who fail to sign the Tenderer Declaration at the end of this Tender Response Document (</w:t>
      </w:r>
      <w:r w:rsidRPr="00830CB1">
        <w:rPr>
          <w:rFonts w:asciiTheme="minorHAnsi" w:eastAsia="Times New Roman" w:hAnsiTheme="minorHAnsi" w:cstheme="minorHAnsi"/>
          <w:iCs/>
          <w:u w:val="single"/>
          <w:lang w:val="en-GB"/>
        </w:rPr>
        <w:t>without amendment or qualification</w:t>
      </w:r>
      <w:r w:rsidRPr="00830CB1">
        <w:rPr>
          <w:rFonts w:asciiTheme="minorHAnsi" w:eastAsia="Times New Roman" w:hAnsiTheme="minorHAnsi" w:cstheme="minorHAnsi"/>
          <w:iCs/>
          <w:lang w:val="en-GB"/>
        </w:rPr>
        <w:t>) will be excluded from the Tender Process.</w:t>
      </w:r>
    </w:p>
    <w:p w14:paraId="5DA7108E" w14:textId="5D756516" w:rsidR="000A6479" w:rsidRPr="00830CB1" w:rsidRDefault="000A6479" w:rsidP="00830CB1">
      <w:pPr>
        <w:spacing w:after="0"/>
        <w:jc w:val="both"/>
        <w:rPr>
          <w:rFonts w:asciiTheme="minorHAnsi" w:eastAsia="Times New Roman" w:hAnsiTheme="minorHAnsi" w:cstheme="minorHAnsi"/>
          <w:iCs/>
          <w:lang w:val="en-GB"/>
        </w:rPr>
      </w:pPr>
    </w:p>
    <w:p w14:paraId="32CBDF2E" w14:textId="5CAB2D53" w:rsidR="00BE1CFF" w:rsidRPr="00830CB1" w:rsidRDefault="00BE1CFF" w:rsidP="00EE043B">
      <w:pPr>
        <w:keepNext/>
        <w:spacing w:before="240" w:after="60"/>
        <w:outlineLvl w:val="0"/>
        <w:rPr>
          <w:rFonts w:asciiTheme="minorHAnsi" w:eastAsia="Times New Roman" w:hAnsiTheme="minorHAnsi" w:cstheme="minorHAnsi"/>
          <w:b/>
          <w:bCs/>
          <w:kern w:val="36"/>
        </w:rPr>
      </w:pPr>
    </w:p>
    <w:p w14:paraId="119C9083" w14:textId="47D3BC2C" w:rsidR="00B41DBB" w:rsidRPr="00830CB1" w:rsidRDefault="00B41DBB" w:rsidP="00B41DBB">
      <w:pPr>
        <w:rPr>
          <w:rFonts w:asciiTheme="minorHAnsi" w:hAnsiTheme="minorHAnsi" w:cstheme="minorHAnsi"/>
        </w:rPr>
      </w:pPr>
      <w:r w:rsidRPr="00830CB1">
        <w:rPr>
          <w:rFonts w:asciiTheme="minorHAnsi" w:hAnsiTheme="minorHAnsi" w:cstheme="minorHAnsi"/>
        </w:rPr>
        <w:br w:type="page"/>
      </w:r>
    </w:p>
    <w:p w14:paraId="083AC1C3" w14:textId="77777777" w:rsidR="00B41DBB" w:rsidRPr="000A1B2E" w:rsidRDefault="00B41DBB" w:rsidP="000A1B2E">
      <w:pPr>
        <w:pStyle w:val="Heading1"/>
        <w:shd w:val="clear" w:color="auto" w:fill="002060"/>
        <w:jc w:val="center"/>
        <w:rPr>
          <w:rFonts w:ascii="Arial Black" w:hAnsi="Arial Black"/>
        </w:rPr>
      </w:pPr>
      <w:r w:rsidRPr="000A1B2E">
        <w:rPr>
          <w:rFonts w:ascii="Arial Black" w:hAnsi="Arial Black"/>
        </w:rPr>
        <w:lastRenderedPageBreak/>
        <w:t>PART A – COMPLIANT TENDERS</w:t>
      </w:r>
    </w:p>
    <w:p w14:paraId="51280DA9" w14:textId="77777777" w:rsidR="00B41DBB" w:rsidRDefault="00B41DBB" w:rsidP="00B41DBB">
      <w:pPr>
        <w:tabs>
          <w:tab w:val="left" w:pos="1275"/>
        </w:tabs>
        <w:ind w:right="206"/>
      </w:pPr>
    </w:p>
    <w:p w14:paraId="08A0F29A" w14:textId="4123D136" w:rsidR="00B41DBB" w:rsidRDefault="002A5D85" w:rsidP="00B41DBB">
      <w:pPr>
        <w:tabs>
          <w:tab w:val="left" w:pos="1275"/>
        </w:tabs>
        <w:ind w:right="206"/>
      </w:pPr>
      <w:r>
        <w:rPr>
          <w:noProof/>
          <w:lang w:eastAsia="en-IE"/>
        </w:rPr>
        <mc:AlternateContent>
          <mc:Choice Requires="wps">
            <w:drawing>
              <wp:anchor distT="0" distB="0" distL="114300" distR="114300" simplePos="0" relativeHeight="251656704" behindDoc="0" locked="0" layoutInCell="1" allowOverlap="1" wp14:anchorId="63DBAED1" wp14:editId="4AF55752">
                <wp:simplePos x="0" y="0"/>
                <wp:positionH relativeFrom="margin">
                  <wp:posOffset>-105410</wp:posOffset>
                </wp:positionH>
                <wp:positionV relativeFrom="paragraph">
                  <wp:posOffset>201295</wp:posOffset>
                </wp:positionV>
                <wp:extent cx="5863590" cy="3486150"/>
                <wp:effectExtent l="0" t="0" r="3810" b="0"/>
                <wp:wrapNone/>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486150"/>
                        </a:xfrm>
                        <a:prstGeom prst="rect">
                          <a:avLst/>
                        </a:prstGeom>
                        <a:solidFill>
                          <a:srgbClr val="DBE5F1"/>
                        </a:solidFill>
                        <a:ln w="9525">
                          <a:solidFill>
                            <a:srgbClr val="000000"/>
                          </a:solidFill>
                          <a:miter lim="800000"/>
                          <a:headEnd/>
                          <a:tailEnd/>
                        </a:ln>
                      </wps:spPr>
                      <wps:txbx>
                        <w:txbxContent>
                          <w:p w14:paraId="0800DAA4" w14:textId="77777777" w:rsidR="00FB4775" w:rsidRPr="00BE2D23" w:rsidRDefault="00FB4775" w:rsidP="00BE2D23">
                            <w:pPr>
                              <w:shd w:val="clear" w:color="auto" w:fill="DEEAF6"/>
                              <w:spacing w:after="0"/>
                              <w:jc w:val="both"/>
                              <w:rPr>
                                <w:rFonts w:eastAsia="Times New Roman" w:cs="Calibri"/>
                                <w:b/>
                                <w:bCs/>
                                <w:color w:val="000000"/>
                                <w:sz w:val="24"/>
                                <w:szCs w:val="24"/>
                                <w:lang w:val="en-US"/>
                              </w:rPr>
                            </w:pPr>
                          </w:p>
                          <w:p w14:paraId="23D08D83" w14:textId="77777777" w:rsidR="00FB4775" w:rsidRPr="00BE2D23" w:rsidRDefault="00FB4775"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FB4775" w:rsidRPr="00BE2D23" w:rsidRDefault="00FB4775" w:rsidP="00BE2D23">
                            <w:pPr>
                              <w:shd w:val="clear" w:color="auto" w:fill="DEEAF6"/>
                              <w:spacing w:after="0"/>
                              <w:jc w:val="both"/>
                              <w:rPr>
                                <w:rFonts w:eastAsia="Times New Roman" w:cs="Calibri"/>
                                <w:b/>
                                <w:bCs/>
                                <w:color w:val="000000"/>
                                <w:sz w:val="24"/>
                                <w:szCs w:val="24"/>
                                <w:lang w:val="en-US"/>
                              </w:rPr>
                            </w:pPr>
                          </w:p>
                          <w:p w14:paraId="0E6BDB05" w14:textId="77777777" w:rsidR="00FB4775" w:rsidRPr="00BE2D23" w:rsidRDefault="00FB4775"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FB4775" w:rsidRPr="00BE2D23" w:rsidRDefault="00FB4775" w:rsidP="00BE2D23">
                            <w:pPr>
                              <w:shd w:val="clear" w:color="auto" w:fill="DEEAF6"/>
                              <w:spacing w:after="0"/>
                              <w:jc w:val="both"/>
                              <w:rPr>
                                <w:rFonts w:cs="Calibri"/>
                                <w:b/>
                                <w:sz w:val="24"/>
                                <w:szCs w:val="24"/>
                                <w:lang w:val="en-US"/>
                              </w:rPr>
                            </w:pPr>
                          </w:p>
                          <w:p w14:paraId="488170DD" w14:textId="77777777" w:rsidR="00FB4775" w:rsidRPr="00BE2D23" w:rsidRDefault="00FB4775" w:rsidP="00BE2D23">
                            <w:pPr>
                              <w:shd w:val="clear" w:color="auto" w:fill="DEEAF6"/>
                              <w:spacing w:after="0"/>
                              <w:jc w:val="both"/>
                              <w:rPr>
                                <w:rFonts w:cs="Calibri"/>
                                <w:b/>
                                <w:sz w:val="24"/>
                                <w:szCs w:val="24"/>
                                <w:lang w:val="en-US"/>
                              </w:rPr>
                            </w:pPr>
                          </w:p>
                          <w:p w14:paraId="28D3A86D" w14:textId="77777777" w:rsidR="00FB4775" w:rsidRPr="00BE2D23" w:rsidRDefault="00FB4775"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FB4775" w:rsidRPr="00BE2D23" w:rsidRDefault="00FB4775" w:rsidP="00BE2D23">
                            <w:pPr>
                              <w:shd w:val="clear" w:color="auto" w:fill="DEEAF6"/>
                              <w:jc w:val="both"/>
                              <w:rPr>
                                <w:rFonts w:cs="Calibri"/>
                                <w:sz w:val="24"/>
                                <w:szCs w:val="24"/>
                                <w:lang w:val="en-US"/>
                              </w:rPr>
                            </w:pPr>
                          </w:p>
                          <w:p w14:paraId="701CD58F" w14:textId="77777777" w:rsidR="00FB4775" w:rsidRPr="00BE2D23" w:rsidRDefault="00FB4775"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FB4775" w:rsidRPr="00BE2D23" w:rsidRDefault="00FB4775" w:rsidP="00BE2D23">
                            <w:pPr>
                              <w:shd w:val="clear" w:color="auto" w:fill="DEEAF6"/>
                              <w:jc w:val="both"/>
                              <w:rPr>
                                <w:rFonts w:cs="Calibri"/>
                                <w:bCs/>
                                <w:iCs/>
                                <w:sz w:val="24"/>
                                <w:szCs w:val="24"/>
                              </w:rPr>
                            </w:pPr>
                          </w:p>
                          <w:p w14:paraId="4C48CE4C" w14:textId="77777777" w:rsidR="00FB4775" w:rsidRPr="00F436E7" w:rsidRDefault="00FB4775"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BAED1" id="_x0000_s1027" type="#_x0000_t202" style="position:absolute;margin-left:-8.3pt;margin-top:15.85pt;width:461.7pt;height:27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" fillcolor="#dbe5f1">
                <v:textbox>
                  <w:txbxContent>
                    <w:p w14:paraId="0800DAA4" w14:textId="77777777" w:rsidR="00FB4775" w:rsidRPr="00BE2D23" w:rsidRDefault="00FB4775" w:rsidP="00BE2D23">
                      <w:pPr>
                        <w:shd w:val="clear" w:color="auto" w:fill="DEEAF6"/>
                        <w:spacing w:after="0"/>
                        <w:jc w:val="both"/>
                        <w:rPr>
                          <w:rFonts w:eastAsia="Times New Roman" w:cs="Calibri"/>
                          <w:b/>
                          <w:bCs/>
                          <w:color w:val="000000"/>
                          <w:sz w:val="24"/>
                          <w:szCs w:val="24"/>
                          <w:lang w:val="en-US"/>
                        </w:rPr>
                      </w:pPr>
                    </w:p>
                    <w:p w14:paraId="23D08D83" w14:textId="77777777" w:rsidR="00FB4775" w:rsidRPr="00BE2D23" w:rsidRDefault="00FB4775"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FB4775" w:rsidRPr="00BE2D23" w:rsidRDefault="00FB4775" w:rsidP="00BE2D23">
                      <w:pPr>
                        <w:shd w:val="clear" w:color="auto" w:fill="DEEAF6"/>
                        <w:spacing w:after="0"/>
                        <w:jc w:val="both"/>
                        <w:rPr>
                          <w:rFonts w:eastAsia="Times New Roman" w:cs="Calibri"/>
                          <w:b/>
                          <w:bCs/>
                          <w:color w:val="000000"/>
                          <w:sz w:val="24"/>
                          <w:szCs w:val="24"/>
                          <w:lang w:val="en-US"/>
                        </w:rPr>
                      </w:pPr>
                    </w:p>
                    <w:p w14:paraId="0E6BDB05" w14:textId="77777777" w:rsidR="00FB4775" w:rsidRPr="00BE2D23" w:rsidRDefault="00FB4775"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FB4775" w:rsidRPr="00BE2D23" w:rsidRDefault="00FB4775" w:rsidP="00BE2D23">
                      <w:pPr>
                        <w:shd w:val="clear" w:color="auto" w:fill="DEEAF6"/>
                        <w:spacing w:after="0"/>
                        <w:jc w:val="both"/>
                        <w:rPr>
                          <w:rFonts w:cs="Calibri"/>
                          <w:b/>
                          <w:sz w:val="24"/>
                          <w:szCs w:val="24"/>
                          <w:lang w:val="en-US"/>
                        </w:rPr>
                      </w:pPr>
                    </w:p>
                    <w:p w14:paraId="488170DD" w14:textId="77777777" w:rsidR="00FB4775" w:rsidRPr="00BE2D23" w:rsidRDefault="00FB4775" w:rsidP="00BE2D23">
                      <w:pPr>
                        <w:shd w:val="clear" w:color="auto" w:fill="DEEAF6"/>
                        <w:spacing w:after="0"/>
                        <w:jc w:val="both"/>
                        <w:rPr>
                          <w:rFonts w:cs="Calibri"/>
                          <w:b/>
                          <w:sz w:val="24"/>
                          <w:szCs w:val="24"/>
                          <w:lang w:val="en-US"/>
                        </w:rPr>
                      </w:pPr>
                    </w:p>
                    <w:p w14:paraId="28D3A86D" w14:textId="77777777" w:rsidR="00FB4775" w:rsidRPr="00BE2D23" w:rsidRDefault="00FB4775"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FB4775" w:rsidRPr="00BE2D23" w:rsidRDefault="00FB4775" w:rsidP="00BE2D23">
                      <w:pPr>
                        <w:shd w:val="clear" w:color="auto" w:fill="DEEAF6"/>
                        <w:jc w:val="both"/>
                        <w:rPr>
                          <w:rFonts w:cs="Calibri"/>
                          <w:sz w:val="24"/>
                          <w:szCs w:val="24"/>
                          <w:lang w:val="en-US"/>
                        </w:rPr>
                      </w:pPr>
                    </w:p>
                    <w:p w14:paraId="701CD58F" w14:textId="77777777" w:rsidR="00FB4775" w:rsidRPr="00BE2D23" w:rsidRDefault="00FB4775"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FB4775" w:rsidRPr="00BE2D23" w:rsidRDefault="00FB4775" w:rsidP="00BE2D23">
                      <w:pPr>
                        <w:shd w:val="clear" w:color="auto" w:fill="DEEAF6"/>
                        <w:jc w:val="both"/>
                        <w:rPr>
                          <w:rFonts w:cs="Calibri"/>
                          <w:bCs/>
                          <w:iCs/>
                          <w:sz w:val="24"/>
                          <w:szCs w:val="24"/>
                        </w:rPr>
                      </w:pPr>
                    </w:p>
                    <w:p w14:paraId="4C48CE4C" w14:textId="77777777" w:rsidR="00FB4775" w:rsidRPr="00F436E7" w:rsidRDefault="00FB4775"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v:textbox>
                <w10:wrap anchorx="margin"/>
              </v:shape>
            </w:pict>
          </mc:Fallback>
        </mc:AlternateContent>
      </w:r>
    </w:p>
    <w:p w14:paraId="2187A822" w14:textId="77777777" w:rsidR="00B41DBB" w:rsidRDefault="00B41DBB" w:rsidP="00B41DBB">
      <w:pPr>
        <w:tabs>
          <w:tab w:val="left" w:pos="1275"/>
        </w:tabs>
        <w:ind w:right="206"/>
      </w:pPr>
    </w:p>
    <w:p w14:paraId="6C49DDF1" w14:textId="77777777" w:rsidR="00B41DBB" w:rsidRDefault="00B41DBB" w:rsidP="00B41DBB">
      <w:pPr>
        <w:tabs>
          <w:tab w:val="left" w:pos="1275"/>
        </w:tabs>
        <w:ind w:right="206"/>
      </w:pPr>
    </w:p>
    <w:p w14:paraId="68D44C3A" w14:textId="77777777" w:rsidR="00B41DBB" w:rsidRDefault="00B41DBB" w:rsidP="00B41DBB">
      <w:pPr>
        <w:tabs>
          <w:tab w:val="left" w:pos="1275"/>
        </w:tabs>
        <w:ind w:right="206"/>
      </w:pPr>
    </w:p>
    <w:p w14:paraId="337D39A4" w14:textId="77777777" w:rsidR="00B41DBB" w:rsidRDefault="00B41DBB" w:rsidP="00B41DBB">
      <w:pPr>
        <w:tabs>
          <w:tab w:val="left" w:pos="1275"/>
        </w:tabs>
        <w:ind w:right="206"/>
      </w:pPr>
    </w:p>
    <w:p w14:paraId="661929FC" w14:textId="77777777" w:rsidR="00B41DBB" w:rsidRDefault="00B41DBB" w:rsidP="00B41DBB">
      <w:pPr>
        <w:tabs>
          <w:tab w:val="left" w:pos="1275"/>
        </w:tabs>
        <w:ind w:right="206"/>
      </w:pPr>
    </w:p>
    <w:p w14:paraId="6E6C877A" w14:textId="77777777" w:rsidR="00B41DBB" w:rsidRDefault="00B41DBB" w:rsidP="00B41DBB"/>
    <w:p w14:paraId="549658D7" w14:textId="77777777" w:rsidR="00B41DBB" w:rsidRPr="00006E89" w:rsidRDefault="00B41DBB" w:rsidP="00B41DBB"/>
    <w:p w14:paraId="26DB2452" w14:textId="77777777" w:rsidR="00B41DBB" w:rsidRPr="00006E89" w:rsidRDefault="00B41DBB" w:rsidP="00B41DBB"/>
    <w:p w14:paraId="400D2D10" w14:textId="77777777" w:rsidR="00B41DBB" w:rsidRDefault="00B41DBB" w:rsidP="00B41DBB">
      <w:pPr>
        <w:rPr>
          <w:rFonts w:ascii="Arial Black" w:hAnsi="Arial Black"/>
          <w:b/>
          <w:color w:val="244061"/>
          <w:sz w:val="28"/>
          <w:szCs w:val="28"/>
          <w:lang w:val="en-GB"/>
        </w:rPr>
      </w:pPr>
    </w:p>
    <w:p w14:paraId="54869F65" w14:textId="77777777" w:rsidR="00B41DBB" w:rsidRDefault="00B41DBB" w:rsidP="00B41DBB">
      <w:pPr>
        <w:rPr>
          <w:rFonts w:ascii="Arial Black" w:hAnsi="Arial Black"/>
          <w:b/>
          <w:color w:val="244061"/>
          <w:sz w:val="28"/>
          <w:szCs w:val="28"/>
          <w:lang w:val="en-GB"/>
        </w:rPr>
      </w:pPr>
    </w:p>
    <w:p w14:paraId="4B9DC4B3" w14:textId="77777777" w:rsidR="00B41DBB" w:rsidRDefault="00B41DBB" w:rsidP="00B41DBB">
      <w:pPr>
        <w:rPr>
          <w:rFonts w:ascii="Arial Black" w:hAnsi="Arial Black"/>
          <w:b/>
          <w:color w:val="244061"/>
          <w:sz w:val="28"/>
          <w:szCs w:val="28"/>
          <w:lang w:val="en-GB"/>
        </w:rPr>
      </w:pPr>
    </w:p>
    <w:p w14:paraId="7E8FED27" w14:textId="77777777" w:rsidR="00B41DBB" w:rsidRDefault="00B41DBB" w:rsidP="00B41DBB">
      <w:pPr>
        <w:rPr>
          <w:rFonts w:ascii="Arial Black" w:hAnsi="Arial Black"/>
          <w:b/>
          <w:color w:val="244061"/>
          <w:sz w:val="28"/>
          <w:szCs w:val="28"/>
          <w:lang w:val="en-GB"/>
        </w:rPr>
      </w:pPr>
    </w:p>
    <w:p w14:paraId="7289E11C" w14:textId="77777777" w:rsidR="00B41DBB" w:rsidRDefault="00B41DBB" w:rsidP="00B41DBB">
      <w:pPr>
        <w:rPr>
          <w:rFonts w:ascii="Arial Black" w:hAnsi="Arial Black"/>
          <w:b/>
          <w:color w:val="244061"/>
          <w:sz w:val="28"/>
          <w:szCs w:val="28"/>
          <w:lang w:val="en-GB"/>
        </w:rPr>
      </w:pPr>
    </w:p>
    <w:p w14:paraId="2E8DD766" w14:textId="77777777" w:rsidR="00B41DBB" w:rsidRDefault="00B41DBB" w:rsidP="00B41DBB">
      <w:pPr>
        <w:rPr>
          <w:rFonts w:ascii="Arial Black" w:hAnsi="Arial Black"/>
          <w:b/>
          <w:color w:val="244061"/>
          <w:sz w:val="28"/>
          <w:szCs w:val="28"/>
          <w:lang w:val="en-GB"/>
        </w:rPr>
      </w:pPr>
    </w:p>
    <w:p w14:paraId="128D3102" w14:textId="538D6EF3" w:rsidR="00B41DBB" w:rsidRPr="00676361" w:rsidRDefault="00B41DBB" w:rsidP="00BE24E5">
      <w:pPr>
        <w:pStyle w:val="Heading1"/>
        <w:rPr>
          <w:lang w:val="en-GB"/>
        </w:rPr>
      </w:pPr>
      <w:r>
        <w:rPr>
          <w:rFonts w:ascii="Arial Black" w:hAnsi="Arial Black"/>
          <w:color w:val="244061"/>
          <w:sz w:val="28"/>
          <w:szCs w:val="28"/>
          <w:lang w:val="en-GB"/>
        </w:rPr>
        <w:br w:type="page"/>
      </w:r>
      <w:r>
        <w:rPr>
          <w:lang w:val="en-GB"/>
        </w:rPr>
        <w:lastRenderedPageBreak/>
        <w:t xml:space="preserve">APPENDIX </w:t>
      </w:r>
      <w:r w:rsidR="00885832">
        <w:rPr>
          <w:lang w:val="en-GB"/>
        </w:rPr>
        <w:t>3</w:t>
      </w:r>
      <w:r w:rsidRPr="00676361">
        <w:rPr>
          <w:lang w:val="en-GB"/>
        </w:rPr>
        <w:t>:   TENDER</w:t>
      </w:r>
      <w:r w:rsidR="006668B6">
        <w:rPr>
          <w:lang w:val="en-GB"/>
        </w:rPr>
        <w:t>ER’</w:t>
      </w:r>
      <w:r w:rsidRPr="00676361">
        <w:rPr>
          <w:lang w:val="en-GB"/>
        </w:rPr>
        <w:t>S STATEMENT</w:t>
      </w:r>
    </w:p>
    <w:p w14:paraId="4D9DE21B" w14:textId="77777777" w:rsidR="00B41DBB" w:rsidRPr="00D26158" w:rsidRDefault="00B41DBB" w:rsidP="00B41DBB">
      <w:pPr>
        <w:shd w:val="clear" w:color="auto" w:fill="244061"/>
        <w:spacing w:before="120" w:after="120"/>
        <w:rPr>
          <w:rFonts w:ascii="Palatino Linotype" w:hAnsi="Palatino Linotype"/>
          <w:b/>
          <w:sz w:val="8"/>
          <w:lang w:val="en-GB"/>
        </w:rPr>
      </w:pPr>
    </w:p>
    <w:p w14:paraId="3CF8117B" w14:textId="77777777" w:rsidR="00B41DBB" w:rsidRPr="008C0326" w:rsidRDefault="00B41DBB" w:rsidP="00B41DBB">
      <w:pPr>
        <w:spacing w:before="120" w:after="360"/>
        <w:jc w:val="both"/>
        <w:rPr>
          <w:lang w:val="en-GB"/>
        </w:rPr>
      </w:pPr>
      <w:r w:rsidRPr="008C0326">
        <w:rPr>
          <w:lang w:val="en-GB"/>
        </w:rPr>
        <w:t xml:space="preserve">{Tenderers shall complete and return the following form of Tenderer’s Statement printed on the Tenderer's headed note paper and signed by the Tenderer} </w:t>
      </w:r>
    </w:p>
    <w:p w14:paraId="091E2667" w14:textId="77777777" w:rsidR="005D7425" w:rsidRDefault="005D7425" w:rsidP="005D7425">
      <w:pPr>
        <w:pStyle w:val="BodyText"/>
        <w:spacing w:before="60" w:line="276" w:lineRule="auto"/>
        <w:ind w:left="238"/>
      </w:pPr>
      <w:r>
        <w:t>TO:</w:t>
      </w:r>
      <w:r>
        <w:rPr>
          <w:spacing w:val="41"/>
        </w:rPr>
        <w:t xml:space="preserve"> </w:t>
      </w:r>
      <w:r w:rsidRPr="00AE511F">
        <w:rPr>
          <w:b/>
          <w:color w:val="000000"/>
        </w:rPr>
        <w:t>The Commissioner of An Garda Síochána</w:t>
      </w:r>
      <w:r w:rsidRPr="00AE511F">
        <w:rPr>
          <w:color w:val="000000"/>
        </w:rPr>
        <w:t xml:space="preserve"> </w:t>
      </w:r>
      <w:r w:rsidRPr="00EC1994">
        <w:rPr>
          <w:color w:val="000000"/>
        </w:rPr>
        <w:t>(the</w:t>
      </w:r>
      <w:r w:rsidRPr="00EC1994">
        <w:rPr>
          <w:color w:val="000000"/>
          <w:spacing w:val="-6"/>
        </w:rPr>
        <w:t xml:space="preserve"> </w:t>
      </w:r>
      <w:r w:rsidRPr="00EC1994">
        <w:rPr>
          <w:color w:val="000000"/>
        </w:rPr>
        <w:t>“Contracting</w:t>
      </w:r>
      <w:r w:rsidRPr="00EC1994">
        <w:rPr>
          <w:color w:val="000000"/>
          <w:spacing w:val="-5"/>
        </w:rPr>
        <w:t xml:space="preserve"> </w:t>
      </w:r>
      <w:r w:rsidRPr="00EC1994">
        <w:rPr>
          <w:color w:val="000000"/>
          <w:spacing w:val="-2"/>
        </w:rPr>
        <w:t>Authority”)</w:t>
      </w:r>
    </w:p>
    <w:p w14:paraId="64B3F889" w14:textId="77777777" w:rsidR="005D7425" w:rsidRDefault="005D7425" w:rsidP="005D7425">
      <w:pPr>
        <w:pStyle w:val="BodyText"/>
        <w:spacing w:before="60" w:line="276" w:lineRule="auto"/>
        <w:ind w:left="567" w:hanging="329"/>
        <w:rPr>
          <w:color w:val="000000"/>
        </w:rPr>
      </w:pPr>
      <w:r>
        <w:t>RE:</w:t>
      </w:r>
      <w:r>
        <w:rPr>
          <w:spacing w:val="-4"/>
        </w:rPr>
        <w:t xml:space="preserve"> </w:t>
      </w:r>
      <w:r w:rsidRPr="00E069EC">
        <w:t xml:space="preserve">Request for Tenders for the supply of </w:t>
      </w:r>
      <w:r>
        <w:t>Motorcycle Helmets</w:t>
      </w:r>
      <w:r w:rsidRPr="00E069EC">
        <w:t xml:space="preserve"> for An Garda Síochána</w:t>
      </w:r>
    </w:p>
    <w:p w14:paraId="675285AC" w14:textId="77777777" w:rsidR="005D7425" w:rsidRDefault="005D7425" w:rsidP="005D7425">
      <w:pPr>
        <w:pStyle w:val="BodyText"/>
        <w:spacing w:before="60" w:line="276" w:lineRule="auto"/>
        <w:ind w:left="238"/>
      </w:pPr>
      <w:r>
        <w:t>Having examined your Request for Tenders (the “RFT”) including the Instructions to Tenderers, the Selection and Award Criteria, the Requirements and Specifications, and the Terms and Conditions of the Goods Contract, we hereby declare the following:</w:t>
      </w:r>
    </w:p>
    <w:p w14:paraId="63DEF285" w14:textId="77777777" w:rsidR="005D7425" w:rsidRDefault="005D7425" w:rsidP="005D7425">
      <w:pPr>
        <w:pStyle w:val="BodyText"/>
        <w:spacing w:before="60" w:line="276" w:lineRule="auto"/>
        <w:rPr>
          <w:sz w:val="13"/>
        </w:rPr>
      </w:pPr>
    </w:p>
    <w:tbl>
      <w:tblPr>
        <w:tblW w:w="0" w:type="auto"/>
        <w:tblInd w:w="304" w:type="dxa"/>
        <w:tblLayout w:type="fixed"/>
        <w:tblCellMar>
          <w:left w:w="0" w:type="dxa"/>
          <w:right w:w="0" w:type="dxa"/>
        </w:tblCellMar>
        <w:tblLook w:val="01E0" w:firstRow="1" w:lastRow="1" w:firstColumn="1" w:lastColumn="1" w:noHBand="0" w:noVBand="0"/>
      </w:tblPr>
      <w:tblGrid>
        <w:gridCol w:w="570"/>
        <w:gridCol w:w="8387"/>
      </w:tblGrid>
      <w:tr w:rsidR="005D7425" w14:paraId="763ECD8A" w14:textId="77777777" w:rsidTr="00C177DC">
        <w:trPr>
          <w:trHeight w:val="632"/>
        </w:trPr>
        <w:tc>
          <w:tcPr>
            <w:tcW w:w="570" w:type="dxa"/>
          </w:tcPr>
          <w:p w14:paraId="7B0ACCC0" w14:textId="77777777" w:rsidR="005D7425" w:rsidRDefault="005D7425" w:rsidP="00C177DC">
            <w:pPr>
              <w:pStyle w:val="TableParagraph"/>
              <w:spacing w:before="60" w:after="120" w:line="276" w:lineRule="auto"/>
            </w:pPr>
            <w:r>
              <w:rPr>
                <w:color w:val="000080"/>
                <w:spacing w:val="-5"/>
              </w:rPr>
              <w:t>1.</w:t>
            </w:r>
          </w:p>
        </w:tc>
        <w:tc>
          <w:tcPr>
            <w:tcW w:w="8387" w:type="dxa"/>
          </w:tcPr>
          <w:p w14:paraId="685DEC4A" w14:textId="77777777" w:rsidR="005D7425" w:rsidRDefault="005D7425" w:rsidP="00C177DC">
            <w:pPr>
              <w:pStyle w:val="TableParagraph"/>
              <w:spacing w:before="60" w:after="120" w:line="276" w:lineRule="auto"/>
              <w:ind w:left="238"/>
            </w:pPr>
            <w:r>
              <w:t>We</w:t>
            </w:r>
            <w:r>
              <w:rPr>
                <w:spacing w:val="5"/>
              </w:rPr>
              <w:t xml:space="preserve"> </w:t>
            </w:r>
            <w:r>
              <w:t>understand</w:t>
            </w:r>
            <w:r>
              <w:rPr>
                <w:spacing w:val="3"/>
              </w:rPr>
              <w:t xml:space="preserve"> </w:t>
            </w:r>
            <w:r>
              <w:t>the</w:t>
            </w:r>
            <w:r>
              <w:rPr>
                <w:spacing w:val="5"/>
              </w:rPr>
              <w:t xml:space="preserve"> </w:t>
            </w:r>
            <w:r>
              <w:t>nature</w:t>
            </w:r>
            <w:r>
              <w:rPr>
                <w:spacing w:val="2"/>
              </w:rPr>
              <w:t xml:space="preserve"> </w:t>
            </w:r>
            <w:r>
              <w:t>and</w:t>
            </w:r>
            <w:r>
              <w:rPr>
                <w:spacing w:val="3"/>
              </w:rPr>
              <w:t xml:space="preserve"> </w:t>
            </w:r>
            <w:r>
              <w:t>extent</w:t>
            </w:r>
            <w:r>
              <w:rPr>
                <w:spacing w:val="6"/>
              </w:rPr>
              <w:t xml:space="preserve"> </w:t>
            </w:r>
            <w:r>
              <w:t>of</w:t>
            </w:r>
            <w:r>
              <w:rPr>
                <w:spacing w:val="4"/>
              </w:rPr>
              <w:t xml:space="preserve"> </w:t>
            </w:r>
            <w:r>
              <w:t>the</w:t>
            </w:r>
            <w:r>
              <w:rPr>
                <w:spacing w:val="5"/>
              </w:rPr>
              <w:t xml:space="preserve"> </w:t>
            </w:r>
            <w:r>
              <w:t>Goods</w:t>
            </w:r>
            <w:r>
              <w:rPr>
                <w:spacing w:val="5"/>
              </w:rPr>
              <w:t xml:space="preserve"> </w:t>
            </w:r>
            <w:r>
              <w:t>required</w:t>
            </w:r>
            <w:r>
              <w:rPr>
                <w:spacing w:val="3"/>
              </w:rPr>
              <w:t xml:space="preserve"> </w:t>
            </w:r>
            <w:r>
              <w:t>to</w:t>
            </w:r>
            <w:r>
              <w:rPr>
                <w:spacing w:val="6"/>
              </w:rPr>
              <w:t xml:space="preserve"> </w:t>
            </w:r>
            <w:r>
              <w:t>be</w:t>
            </w:r>
            <w:r>
              <w:rPr>
                <w:spacing w:val="6"/>
              </w:rPr>
              <w:t xml:space="preserve"> </w:t>
            </w:r>
            <w:r>
              <w:t>delivered</w:t>
            </w:r>
            <w:r>
              <w:rPr>
                <w:spacing w:val="4"/>
              </w:rPr>
              <w:t xml:space="preserve"> </w:t>
            </w:r>
            <w:r>
              <w:t>as</w:t>
            </w:r>
            <w:r>
              <w:rPr>
                <w:spacing w:val="3"/>
              </w:rPr>
              <w:t xml:space="preserve"> </w:t>
            </w:r>
            <w:r>
              <w:rPr>
                <w:spacing w:val="-2"/>
              </w:rPr>
              <w:t>described</w:t>
            </w:r>
            <w:r>
              <w:t xml:space="preserve"> in</w:t>
            </w:r>
            <w:r>
              <w:rPr>
                <w:spacing w:val="-8"/>
              </w:rPr>
              <w:t xml:space="preserve"> </w:t>
            </w:r>
            <w:r>
              <w:t>Requirements</w:t>
            </w:r>
            <w:r>
              <w:rPr>
                <w:spacing w:val="-6"/>
              </w:rPr>
              <w:t xml:space="preserve"> </w:t>
            </w:r>
            <w:r>
              <w:t>and</w:t>
            </w:r>
            <w:r>
              <w:rPr>
                <w:spacing w:val="-5"/>
              </w:rPr>
              <w:t xml:space="preserve"> </w:t>
            </w:r>
            <w:r>
              <w:t>Specifications</w:t>
            </w:r>
            <w:r>
              <w:rPr>
                <w:spacing w:val="-6"/>
              </w:rPr>
              <w:t xml:space="preserve"> </w:t>
            </w:r>
            <w:r>
              <w:t>at</w:t>
            </w:r>
            <w:r>
              <w:rPr>
                <w:spacing w:val="-4"/>
              </w:rPr>
              <w:t xml:space="preserve"> </w:t>
            </w:r>
            <w:r>
              <w:t>Appendix</w:t>
            </w:r>
            <w:r>
              <w:rPr>
                <w:spacing w:val="-6"/>
              </w:rPr>
              <w:t xml:space="preserve"> </w:t>
            </w:r>
            <w:r>
              <w:t>1</w:t>
            </w:r>
            <w:r>
              <w:rPr>
                <w:spacing w:val="-4"/>
              </w:rPr>
              <w:t xml:space="preserve"> </w:t>
            </w:r>
            <w:r>
              <w:t>to</w:t>
            </w:r>
            <w:r>
              <w:rPr>
                <w:spacing w:val="-5"/>
              </w:rPr>
              <w:t xml:space="preserve"> </w:t>
            </w:r>
            <w:r>
              <w:t>the</w:t>
            </w:r>
            <w:r>
              <w:rPr>
                <w:spacing w:val="-4"/>
              </w:rPr>
              <w:t xml:space="preserve"> RFT.</w:t>
            </w:r>
          </w:p>
        </w:tc>
      </w:tr>
      <w:tr w:rsidR="005D7425" w14:paraId="49635C06" w14:textId="77777777" w:rsidTr="00C177DC">
        <w:trPr>
          <w:trHeight w:val="1356"/>
        </w:trPr>
        <w:tc>
          <w:tcPr>
            <w:tcW w:w="570" w:type="dxa"/>
          </w:tcPr>
          <w:p w14:paraId="62600E3B" w14:textId="77777777" w:rsidR="005D7425" w:rsidRDefault="005D7425" w:rsidP="00C177DC">
            <w:pPr>
              <w:pStyle w:val="TableParagraph"/>
              <w:spacing w:before="60" w:after="120" w:line="276" w:lineRule="auto"/>
            </w:pPr>
            <w:r>
              <w:rPr>
                <w:color w:val="000080"/>
                <w:spacing w:val="-5"/>
              </w:rPr>
              <w:t>2.</w:t>
            </w:r>
          </w:p>
        </w:tc>
        <w:tc>
          <w:tcPr>
            <w:tcW w:w="8387" w:type="dxa"/>
          </w:tcPr>
          <w:p w14:paraId="1A0EEB3E" w14:textId="77777777" w:rsidR="005D7425" w:rsidRDefault="005D7425" w:rsidP="00C177DC">
            <w:pPr>
              <w:pStyle w:val="TableParagraph"/>
              <w:spacing w:before="60" w:after="120" w:line="276" w:lineRule="auto"/>
              <w:ind w:left="238" w:right="48"/>
              <w:jc w:val="both"/>
            </w:pPr>
            <w:r>
              <w:t>We accept all of the Terms and Conditions of the RFT, the Goods Contract, and the Confidentiality Agreement and agree, if awarded a Goods Contract, to execute the Goods Contract at Appendix</w:t>
            </w:r>
            <w:r>
              <w:rPr>
                <w:spacing w:val="-1"/>
              </w:rPr>
              <w:t xml:space="preserve"> </w:t>
            </w:r>
            <w:r>
              <w:t>5 to the RFT and</w:t>
            </w:r>
            <w:r>
              <w:rPr>
                <w:spacing w:val="-1"/>
              </w:rPr>
              <w:t xml:space="preserve"> </w:t>
            </w:r>
            <w:r>
              <w:t xml:space="preserve">the Confidentiality Agreement at Appendix 6 to the </w:t>
            </w:r>
            <w:r>
              <w:rPr>
                <w:spacing w:val="-4"/>
              </w:rPr>
              <w:t>RFT.</w:t>
            </w:r>
          </w:p>
        </w:tc>
      </w:tr>
      <w:tr w:rsidR="005D7425" w14:paraId="61E5F9F6" w14:textId="77777777" w:rsidTr="00C177DC">
        <w:trPr>
          <w:trHeight w:val="428"/>
        </w:trPr>
        <w:tc>
          <w:tcPr>
            <w:tcW w:w="570" w:type="dxa"/>
          </w:tcPr>
          <w:p w14:paraId="03CE3C5B" w14:textId="77777777" w:rsidR="005D7425" w:rsidRDefault="005D7425" w:rsidP="00C177DC">
            <w:pPr>
              <w:pStyle w:val="TableParagraph"/>
              <w:spacing w:before="60" w:after="120" w:line="276" w:lineRule="auto"/>
            </w:pPr>
            <w:r>
              <w:rPr>
                <w:color w:val="000080"/>
                <w:spacing w:val="-5"/>
              </w:rPr>
              <w:t>3.</w:t>
            </w:r>
          </w:p>
        </w:tc>
        <w:tc>
          <w:tcPr>
            <w:tcW w:w="8387" w:type="dxa"/>
          </w:tcPr>
          <w:p w14:paraId="19EE314C" w14:textId="77777777" w:rsidR="005D7425" w:rsidRDefault="005D7425" w:rsidP="00C177DC">
            <w:pPr>
              <w:pStyle w:val="TableParagraph"/>
              <w:spacing w:before="60" w:after="120" w:line="276" w:lineRule="auto"/>
              <w:ind w:left="23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tc>
      </w:tr>
      <w:tr w:rsidR="005D7425" w14:paraId="23095B3D" w14:textId="77777777" w:rsidTr="00C177DC">
        <w:trPr>
          <w:trHeight w:val="737"/>
        </w:trPr>
        <w:tc>
          <w:tcPr>
            <w:tcW w:w="570" w:type="dxa"/>
          </w:tcPr>
          <w:p w14:paraId="4EB34BE6" w14:textId="77777777" w:rsidR="005D7425" w:rsidRDefault="005D7425" w:rsidP="00C177DC">
            <w:pPr>
              <w:pStyle w:val="TableParagraph"/>
              <w:spacing w:before="60" w:after="120" w:line="276" w:lineRule="auto"/>
            </w:pPr>
            <w:r>
              <w:rPr>
                <w:color w:val="000080"/>
                <w:spacing w:val="-5"/>
              </w:rPr>
              <w:t>4.</w:t>
            </w:r>
          </w:p>
        </w:tc>
        <w:tc>
          <w:tcPr>
            <w:tcW w:w="8387" w:type="dxa"/>
          </w:tcPr>
          <w:p w14:paraId="4F73A838" w14:textId="77777777" w:rsidR="005D7425" w:rsidRDefault="005D7425" w:rsidP="00C177DC">
            <w:pPr>
              <w:pStyle w:val="TableParagraph"/>
              <w:spacing w:before="60" w:after="120" w:line="276" w:lineRule="auto"/>
              <w:ind w:left="238"/>
            </w:pPr>
            <w:r>
              <w:t>We agree to supply the Contracting Authority with the Goods in accordance with the RFT and our Tender.</w:t>
            </w:r>
          </w:p>
        </w:tc>
      </w:tr>
      <w:tr w:rsidR="005D7425" w14:paraId="6FB15B7E" w14:textId="77777777" w:rsidTr="00C177DC">
        <w:trPr>
          <w:trHeight w:val="1046"/>
        </w:trPr>
        <w:tc>
          <w:tcPr>
            <w:tcW w:w="570" w:type="dxa"/>
          </w:tcPr>
          <w:p w14:paraId="38FE0668" w14:textId="77777777" w:rsidR="005D7425" w:rsidRDefault="005D7425" w:rsidP="00C177DC">
            <w:pPr>
              <w:pStyle w:val="TableParagraph"/>
              <w:spacing w:before="60" w:after="120" w:line="276" w:lineRule="auto"/>
            </w:pPr>
            <w:r>
              <w:rPr>
                <w:color w:val="000080"/>
                <w:spacing w:val="-5"/>
              </w:rPr>
              <w:t>5.</w:t>
            </w:r>
          </w:p>
        </w:tc>
        <w:tc>
          <w:tcPr>
            <w:tcW w:w="8387" w:type="dxa"/>
          </w:tcPr>
          <w:p w14:paraId="0448960E" w14:textId="77777777" w:rsidR="005D7425" w:rsidRDefault="005D7425" w:rsidP="00C177DC">
            <w:pPr>
              <w:pStyle w:val="TableParagraph"/>
              <w:spacing w:before="60" w:after="120" w:line="276" w:lineRule="auto"/>
              <w:ind w:left="238" w:right="51"/>
              <w:jc w:val="both"/>
            </w:pPr>
            <w:r>
              <w:t>We agree that, if awarded any Goods Contract we shall, in the performance of such contract, comply with all applicable obligations in the field of environmental, social and</w:t>
            </w:r>
            <w:r w:rsidRPr="00397574">
              <w:t xml:space="preserve"> labour</w:t>
            </w:r>
            <w:r>
              <w:t xml:space="preserve"> law.</w:t>
            </w:r>
          </w:p>
        </w:tc>
      </w:tr>
      <w:tr w:rsidR="005D7425" w14:paraId="24F2FE3E" w14:textId="77777777" w:rsidTr="00C177DC">
        <w:trPr>
          <w:trHeight w:val="428"/>
        </w:trPr>
        <w:tc>
          <w:tcPr>
            <w:tcW w:w="570" w:type="dxa"/>
          </w:tcPr>
          <w:p w14:paraId="020FEAC3" w14:textId="77777777" w:rsidR="005D7425" w:rsidRDefault="005D7425" w:rsidP="00C177DC">
            <w:pPr>
              <w:pStyle w:val="TableParagraph"/>
              <w:spacing w:before="60" w:after="120" w:line="276" w:lineRule="auto"/>
            </w:pPr>
            <w:r>
              <w:rPr>
                <w:color w:val="000080"/>
                <w:spacing w:val="-5"/>
              </w:rPr>
              <w:t>6.</w:t>
            </w:r>
          </w:p>
        </w:tc>
        <w:tc>
          <w:tcPr>
            <w:tcW w:w="8387" w:type="dxa"/>
          </w:tcPr>
          <w:p w14:paraId="37ADE33A" w14:textId="77777777" w:rsidR="005D7425" w:rsidRDefault="005D7425" w:rsidP="00C177DC">
            <w:pPr>
              <w:pStyle w:val="TableParagraph"/>
              <w:spacing w:before="60" w:after="120" w:line="276" w:lineRule="auto"/>
              <w:ind w:left="238"/>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tc>
      </w:tr>
      <w:tr w:rsidR="005D7425" w14:paraId="044AEFA7" w14:textId="77777777" w:rsidTr="00C177DC">
        <w:trPr>
          <w:trHeight w:val="738"/>
        </w:trPr>
        <w:tc>
          <w:tcPr>
            <w:tcW w:w="570" w:type="dxa"/>
          </w:tcPr>
          <w:p w14:paraId="191056A9" w14:textId="77777777" w:rsidR="005D7425" w:rsidRDefault="005D7425" w:rsidP="00C177DC">
            <w:pPr>
              <w:pStyle w:val="TableParagraph"/>
              <w:spacing w:before="60" w:after="120" w:line="276" w:lineRule="auto"/>
            </w:pPr>
            <w:r>
              <w:rPr>
                <w:color w:val="000080"/>
                <w:spacing w:val="-5"/>
              </w:rPr>
              <w:t>7.</w:t>
            </w:r>
          </w:p>
        </w:tc>
        <w:tc>
          <w:tcPr>
            <w:tcW w:w="8387" w:type="dxa"/>
          </w:tcPr>
          <w:p w14:paraId="22D94579" w14:textId="77777777" w:rsidR="005D7425" w:rsidRDefault="005D7425" w:rsidP="00C177DC">
            <w:pPr>
              <w:pStyle w:val="TableParagraph"/>
              <w:spacing w:before="60" w:after="120" w:line="276" w:lineRule="auto"/>
              <w:ind w:left="238"/>
            </w:pPr>
            <w:r>
              <w:t>We confirm that all prices quoted in our Tender will remain valid for the period of time,</w:t>
            </w:r>
            <w:r>
              <w:rPr>
                <w:spacing w:val="80"/>
              </w:rPr>
              <w:t xml:space="preserve"> </w:t>
            </w:r>
            <w:r>
              <w:t>commencing from the Tender Deadline, specified at paragraph 2.10.3 of the RFT.</w:t>
            </w:r>
          </w:p>
        </w:tc>
      </w:tr>
      <w:tr w:rsidR="005D7425" w14:paraId="26D1FCB6" w14:textId="77777777" w:rsidTr="00C177DC">
        <w:trPr>
          <w:trHeight w:val="840"/>
        </w:trPr>
        <w:tc>
          <w:tcPr>
            <w:tcW w:w="570" w:type="dxa"/>
          </w:tcPr>
          <w:p w14:paraId="49D89217" w14:textId="77777777" w:rsidR="005D7425" w:rsidRDefault="005D7425" w:rsidP="00C177DC">
            <w:pPr>
              <w:pStyle w:val="TableParagraph"/>
              <w:spacing w:before="60" w:after="120" w:line="276" w:lineRule="auto"/>
            </w:pPr>
            <w:r>
              <w:rPr>
                <w:color w:val="000080"/>
                <w:spacing w:val="-5"/>
              </w:rPr>
              <w:t>8.</w:t>
            </w:r>
          </w:p>
        </w:tc>
        <w:tc>
          <w:tcPr>
            <w:tcW w:w="8387" w:type="dxa"/>
          </w:tcPr>
          <w:p w14:paraId="14694D95" w14:textId="77777777" w:rsidR="005D7425" w:rsidRDefault="005D7425" w:rsidP="00C177DC">
            <w:pPr>
              <w:pStyle w:val="TableParagraph"/>
              <w:spacing w:before="60" w:after="120" w:line="276" w:lineRule="auto"/>
              <w:ind w:left="238"/>
            </w:pPr>
            <w:r>
              <w:t>We</w:t>
            </w:r>
            <w:r>
              <w:rPr>
                <w:spacing w:val="-6"/>
              </w:rPr>
              <w:t xml:space="preserve"> </w:t>
            </w:r>
            <w:r>
              <w:t>shall,</w:t>
            </w:r>
            <w:r>
              <w:rPr>
                <w:spacing w:val="-4"/>
              </w:rPr>
              <w:t xml:space="preserve"> </w:t>
            </w:r>
            <w:r>
              <w:t>if</w:t>
            </w:r>
            <w:r>
              <w:rPr>
                <w:spacing w:val="-7"/>
              </w:rPr>
              <w:t xml:space="preserve"> </w:t>
            </w:r>
            <w:r>
              <w:t>awarded</w:t>
            </w:r>
            <w:r>
              <w:rPr>
                <w:spacing w:val="-5"/>
              </w:rPr>
              <w:t xml:space="preserve"> </w:t>
            </w:r>
            <w:r>
              <w:t>any</w:t>
            </w:r>
            <w:r>
              <w:rPr>
                <w:spacing w:val="-4"/>
              </w:rPr>
              <w:t xml:space="preserve"> </w:t>
            </w:r>
            <w:r>
              <w:t>Goods</w:t>
            </w:r>
            <w:r>
              <w:rPr>
                <w:spacing w:val="-7"/>
              </w:rPr>
              <w:t xml:space="preserve"> </w:t>
            </w:r>
            <w:r>
              <w:t>Contract</w:t>
            </w:r>
            <w:r>
              <w:rPr>
                <w:spacing w:val="-6"/>
              </w:rPr>
              <w:t xml:space="preserve"> </w:t>
            </w:r>
            <w:r>
              <w:t>under</w:t>
            </w:r>
            <w:r>
              <w:rPr>
                <w:spacing w:val="-6"/>
              </w:rPr>
              <w:t xml:space="preserve"> </w:t>
            </w:r>
            <w:r>
              <w:t>the</w:t>
            </w:r>
            <w:r>
              <w:rPr>
                <w:spacing w:val="-6"/>
              </w:rPr>
              <w:t xml:space="preserve"> </w:t>
            </w:r>
            <w:r>
              <w:t>RFT,</w:t>
            </w:r>
            <w:r>
              <w:rPr>
                <w:spacing w:val="-4"/>
              </w:rPr>
              <w:t xml:space="preserve"> </w:t>
            </w:r>
            <w:r>
              <w:t>have</w:t>
            </w:r>
            <w:r>
              <w:rPr>
                <w:spacing w:val="-6"/>
              </w:rPr>
              <w:t xml:space="preserve"> </w:t>
            </w:r>
            <w:r>
              <w:t>in</w:t>
            </w:r>
            <w:r>
              <w:rPr>
                <w:spacing w:val="-6"/>
              </w:rPr>
              <w:t xml:space="preserve"> </w:t>
            </w:r>
            <w:r>
              <w:t>place</w:t>
            </w:r>
            <w:r>
              <w:rPr>
                <w:spacing w:val="-6"/>
              </w:rPr>
              <w:t xml:space="preserve"> </w:t>
            </w:r>
            <w:r>
              <w:t>on</w:t>
            </w:r>
            <w:r>
              <w:rPr>
                <w:spacing w:val="-7"/>
              </w:rPr>
              <w:t xml:space="preserve"> </w:t>
            </w:r>
            <w:r>
              <w:t>the</w:t>
            </w:r>
            <w:r>
              <w:rPr>
                <w:spacing w:val="-6"/>
              </w:rPr>
              <w:t xml:space="preserve"> </w:t>
            </w:r>
            <w:r>
              <w:t>Effective</w:t>
            </w:r>
            <w:r>
              <w:rPr>
                <w:spacing w:val="-8"/>
              </w:rPr>
              <w:t xml:space="preserve"> </w:t>
            </w:r>
            <w:r>
              <w:t>Date of the Goods Contract all insurances (if any) as required by paragraph 2.21.1 of the RFT.</w:t>
            </w:r>
          </w:p>
        </w:tc>
      </w:tr>
      <w:tr w:rsidR="005D7425" w14:paraId="41010C15" w14:textId="77777777" w:rsidTr="00C177DC">
        <w:trPr>
          <w:trHeight w:val="2383"/>
        </w:trPr>
        <w:tc>
          <w:tcPr>
            <w:tcW w:w="570" w:type="dxa"/>
          </w:tcPr>
          <w:p w14:paraId="60D892B4" w14:textId="77777777" w:rsidR="005D7425" w:rsidRDefault="005D7425" w:rsidP="00C177DC">
            <w:pPr>
              <w:pStyle w:val="TableParagraph"/>
              <w:spacing w:before="60" w:after="120" w:line="276" w:lineRule="auto"/>
            </w:pPr>
            <w:r>
              <w:rPr>
                <w:color w:val="000080"/>
                <w:spacing w:val="-5"/>
              </w:rPr>
              <w:t>9.</w:t>
            </w:r>
          </w:p>
        </w:tc>
        <w:tc>
          <w:tcPr>
            <w:tcW w:w="8387" w:type="dxa"/>
          </w:tcPr>
          <w:p w14:paraId="6F80F342" w14:textId="77777777" w:rsidR="005D7425" w:rsidRDefault="005D7425" w:rsidP="00C177DC">
            <w:pPr>
              <w:pStyle w:val="TableParagraph"/>
              <w:spacing w:before="60" w:after="120" w:line="276" w:lineRule="auto"/>
              <w:ind w:left="238" w:right="48"/>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2"/>
              </w:rPr>
              <w:t xml:space="preserve"> </w:t>
            </w:r>
            <w:r>
              <w:t>in</w:t>
            </w:r>
            <w:r>
              <w:rPr>
                <w:spacing w:val="-1"/>
              </w:rPr>
              <w:t xml:space="preserve"> </w:t>
            </w:r>
            <w:r>
              <w:t>this</w:t>
            </w:r>
            <w:r>
              <w:rPr>
                <w:spacing w:val="-1"/>
              </w:rPr>
              <w:t xml:space="preserve"> </w:t>
            </w:r>
            <w:r>
              <w:t>Competition</w:t>
            </w:r>
            <w:r>
              <w:rPr>
                <w:spacing w:val="-2"/>
              </w:rPr>
              <w:t xml:space="preserve"> </w:t>
            </w:r>
            <w:r>
              <w:t>or</w:t>
            </w:r>
            <w:r>
              <w:rPr>
                <w:spacing w:val="-3"/>
              </w:rPr>
              <w:t xml:space="preserve"> </w:t>
            </w:r>
            <w:r>
              <w:t>that</w:t>
            </w:r>
            <w:r>
              <w:rPr>
                <w:spacing w:val="-1"/>
              </w:rPr>
              <w:t xml:space="preserve"> </w:t>
            </w:r>
            <w:r>
              <w:t>we</w:t>
            </w:r>
            <w:r>
              <w:rPr>
                <w:spacing w:val="-3"/>
              </w:rPr>
              <w:t xml:space="preserve"> </w:t>
            </w:r>
            <w:r>
              <w:t>otherwise</w:t>
            </w:r>
            <w:r>
              <w:rPr>
                <w:spacing w:val="-3"/>
              </w:rPr>
              <w:t xml:space="preserve"> </w:t>
            </w:r>
            <w:r>
              <w:t>have a</w:t>
            </w:r>
            <w:r>
              <w:rPr>
                <w:spacing w:val="-1"/>
              </w:rPr>
              <w:t xml:space="preserve"> </w:t>
            </w:r>
            <w:r>
              <w:t>legal</w:t>
            </w:r>
            <w:r>
              <w:rPr>
                <w:spacing w:val="-1"/>
              </w:rPr>
              <w:t xml:space="preserve"> </w:t>
            </w:r>
            <w:r>
              <w:t>basis</w:t>
            </w:r>
            <w:r>
              <w:rPr>
                <w:spacing w:val="-1"/>
              </w:rPr>
              <w:t xml:space="preserve"> </w:t>
            </w:r>
            <w:r>
              <w:t>for</w:t>
            </w:r>
            <w:r>
              <w:rPr>
                <w:spacing w:val="-1"/>
              </w:rPr>
              <w:t xml:space="preserve"> </w:t>
            </w:r>
            <w:r>
              <w:t>providing</w:t>
            </w:r>
            <w:r>
              <w:rPr>
                <w:spacing w:val="-2"/>
              </w:rPr>
              <w:t xml:space="preserve"> </w:t>
            </w:r>
            <w:r>
              <w:t>such Personal Data to the Contracting Authority for the purposes of our participation in this Competition and that we will provide evidence of such consent and / or legal basis to the Contracting Authority upon request.</w:t>
            </w:r>
          </w:p>
        </w:tc>
      </w:tr>
      <w:tr w:rsidR="005D7425" w14:paraId="6B22FF59" w14:textId="77777777" w:rsidTr="00C177DC">
        <w:trPr>
          <w:trHeight w:val="942"/>
        </w:trPr>
        <w:tc>
          <w:tcPr>
            <w:tcW w:w="570" w:type="dxa"/>
          </w:tcPr>
          <w:p w14:paraId="60396B0D" w14:textId="77777777" w:rsidR="005D7425" w:rsidRDefault="005D7425" w:rsidP="00C177DC">
            <w:pPr>
              <w:pStyle w:val="TableParagraph"/>
              <w:spacing w:before="60" w:after="120" w:line="276" w:lineRule="auto"/>
            </w:pPr>
            <w:r>
              <w:rPr>
                <w:color w:val="000080"/>
                <w:spacing w:val="-5"/>
              </w:rPr>
              <w:t>10.</w:t>
            </w:r>
          </w:p>
        </w:tc>
        <w:tc>
          <w:tcPr>
            <w:tcW w:w="8387" w:type="dxa"/>
          </w:tcPr>
          <w:p w14:paraId="15CCC15E" w14:textId="77777777" w:rsidR="005D7425" w:rsidRDefault="005D7425" w:rsidP="00C177DC">
            <w:pPr>
              <w:pStyle w:val="TableParagraph"/>
              <w:spacing w:before="60" w:after="120" w:line="276" w:lineRule="auto"/>
              <w:ind w:left="238"/>
            </w:pPr>
            <w:r>
              <w:t>We</w:t>
            </w:r>
            <w:r>
              <w:rPr>
                <w:spacing w:val="40"/>
              </w:rPr>
              <w:t xml:space="preserve"> </w:t>
            </w:r>
            <w:r>
              <w:t>do</w:t>
            </w:r>
            <w:r>
              <w:rPr>
                <w:spacing w:val="40"/>
              </w:rPr>
              <w:t xml:space="preserve"> </w:t>
            </w:r>
            <w:r>
              <w:t>not</w:t>
            </w:r>
            <w:r>
              <w:rPr>
                <w:spacing w:val="40"/>
              </w:rPr>
              <w:t xml:space="preserve"> </w:t>
            </w:r>
            <w:r>
              <w:t>come</w:t>
            </w:r>
            <w:r>
              <w:rPr>
                <w:spacing w:val="40"/>
              </w:rPr>
              <w:t xml:space="preserve"> </w:t>
            </w:r>
            <w:r>
              <w:t>within</w:t>
            </w:r>
            <w:r>
              <w:rPr>
                <w:spacing w:val="40"/>
              </w:rPr>
              <w:t xml:space="preserve"> </w:t>
            </w:r>
            <w:r>
              <w:t>the</w:t>
            </w:r>
            <w:r>
              <w:rPr>
                <w:spacing w:val="40"/>
              </w:rPr>
              <w:t xml:space="preserve"> </w:t>
            </w:r>
            <w:r>
              <w:t>category</w:t>
            </w:r>
            <w:r>
              <w:rPr>
                <w:spacing w:val="40"/>
              </w:rPr>
              <w:t xml:space="preserve"> </w:t>
            </w:r>
            <w:r>
              <w:t>of</w:t>
            </w:r>
            <w:r>
              <w:rPr>
                <w:spacing w:val="40"/>
              </w:rPr>
              <w:t xml:space="preserve"> </w:t>
            </w:r>
            <w:r>
              <w:t>prohibited</w:t>
            </w:r>
            <w:r>
              <w:rPr>
                <w:spacing w:val="40"/>
              </w:rPr>
              <w:t xml:space="preserve"> </w:t>
            </w:r>
            <w:r>
              <w:t>economic</w:t>
            </w:r>
            <w:r>
              <w:rPr>
                <w:spacing w:val="40"/>
              </w:rPr>
              <w:t xml:space="preserve"> </w:t>
            </w:r>
            <w:r>
              <w:t>operators</w:t>
            </w:r>
            <w:r>
              <w:rPr>
                <w:spacing w:val="40"/>
              </w:rPr>
              <w:t xml:space="preserve"> </w:t>
            </w:r>
            <w:r>
              <w:t>identified</w:t>
            </w:r>
            <w:r>
              <w:rPr>
                <w:spacing w:val="40"/>
              </w:rPr>
              <w:t xml:space="preserve"> </w:t>
            </w:r>
            <w:r>
              <w:t>in Regulation</w:t>
            </w:r>
            <w:r>
              <w:rPr>
                <w:spacing w:val="5"/>
              </w:rPr>
              <w:t xml:space="preserve"> </w:t>
            </w:r>
            <w:r>
              <w:t>(EU)</w:t>
            </w:r>
            <w:r>
              <w:rPr>
                <w:spacing w:val="6"/>
              </w:rPr>
              <w:t xml:space="preserve"> </w:t>
            </w:r>
            <w:r>
              <w:t>No</w:t>
            </w:r>
            <w:r>
              <w:rPr>
                <w:spacing w:val="5"/>
              </w:rPr>
              <w:t xml:space="preserve"> </w:t>
            </w:r>
            <w:r>
              <w:t>833/2014</w:t>
            </w:r>
            <w:r>
              <w:rPr>
                <w:spacing w:val="7"/>
              </w:rPr>
              <w:t xml:space="preserve"> </w:t>
            </w:r>
            <w:r>
              <w:t>of</w:t>
            </w:r>
            <w:r>
              <w:rPr>
                <w:spacing w:val="6"/>
              </w:rPr>
              <w:t xml:space="preserve"> </w:t>
            </w:r>
            <w:r>
              <w:t>31</w:t>
            </w:r>
            <w:r>
              <w:rPr>
                <w:spacing w:val="9"/>
              </w:rPr>
              <w:t xml:space="preserve"> </w:t>
            </w:r>
            <w:r>
              <w:t>July</w:t>
            </w:r>
            <w:r>
              <w:rPr>
                <w:spacing w:val="6"/>
              </w:rPr>
              <w:t xml:space="preserve"> </w:t>
            </w:r>
            <w:r>
              <w:t>2014</w:t>
            </w:r>
            <w:r>
              <w:rPr>
                <w:spacing w:val="7"/>
              </w:rPr>
              <w:t xml:space="preserve"> </w:t>
            </w:r>
            <w:r>
              <w:t>(as</w:t>
            </w:r>
            <w:r>
              <w:rPr>
                <w:spacing w:val="7"/>
              </w:rPr>
              <w:t xml:space="preserve"> </w:t>
            </w:r>
            <w:r>
              <w:t>amended</w:t>
            </w:r>
            <w:r>
              <w:rPr>
                <w:spacing w:val="8"/>
              </w:rPr>
              <w:t xml:space="preserve"> </w:t>
            </w:r>
            <w:r>
              <w:t>by</w:t>
            </w:r>
            <w:r>
              <w:rPr>
                <w:spacing w:val="6"/>
              </w:rPr>
              <w:t xml:space="preserve"> </w:t>
            </w:r>
            <w:r>
              <w:t>EU</w:t>
            </w:r>
            <w:r>
              <w:rPr>
                <w:spacing w:val="7"/>
              </w:rPr>
              <w:t xml:space="preserve"> </w:t>
            </w:r>
            <w:r>
              <w:t>Regulation</w:t>
            </w:r>
            <w:r>
              <w:rPr>
                <w:spacing w:val="7"/>
              </w:rPr>
              <w:t xml:space="preserve"> </w:t>
            </w:r>
            <w:r>
              <w:t>2022/576</w:t>
            </w:r>
            <w:r>
              <w:rPr>
                <w:spacing w:val="8"/>
              </w:rPr>
              <w:t xml:space="preserve"> </w:t>
            </w:r>
            <w:r>
              <w:rPr>
                <w:spacing w:val="-5"/>
              </w:rPr>
              <w:t>or</w:t>
            </w:r>
            <w:r>
              <w:t xml:space="preserve"> any</w:t>
            </w:r>
            <w:r>
              <w:rPr>
                <w:spacing w:val="-6"/>
              </w:rPr>
              <w:t xml:space="preserve"> </w:t>
            </w:r>
            <w:r>
              <w:t>subsequent</w:t>
            </w:r>
            <w:r>
              <w:rPr>
                <w:spacing w:val="-8"/>
              </w:rPr>
              <w:t xml:space="preserve"> </w:t>
            </w:r>
            <w:r>
              <w:t>amendments</w:t>
            </w:r>
            <w:r>
              <w:rPr>
                <w:spacing w:val="-4"/>
              </w:rPr>
              <w:t xml:space="preserve"> </w:t>
            </w:r>
            <w:r>
              <w:t>to</w:t>
            </w:r>
            <w:r>
              <w:rPr>
                <w:spacing w:val="-6"/>
              </w:rPr>
              <w:t xml:space="preserve"> </w:t>
            </w:r>
            <w:r>
              <w:rPr>
                <w:spacing w:val="-2"/>
              </w:rPr>
              <w:t>same).</w:t>
            </w:r>
          </w:p>
        </w:tc>
      </w:tr>
    </w:tbl>
    <w:p w14:paraId="38AAEF1F" w14:textId="77777777" w:rsidR="005D7425" w:rsidRDefault="005D7425" w:rsidP="005D7425">
      <w:pPr>
        <w:spacing w:before="60" w:after="120" w:line="276" w:lineRule="auto"/>
        <w:sectPr w:rsidR="005D7425" w:rsidSect="005D7425">
          <w:pgSz w:w="11910" w:h="16850"/>
          <w:pgMar w:top="1080" w:right="1140" w:bottom="1060" w:left="1180" w:header="677" w:footer="862" w:gutter="0"/>
          <w:cols w:space="720"/>
        </w:sectPr>
      </w:pPr>
    </w:p>
    <w:p w14:paraId="10A4406C" w14:textId="77777777" w:rsidR="005D7425" w:rsidRDefault="005D7425" w:rsidP="005D7425">
      <w:pPr>
        <w:pStyle w:val="BodyText"/>
        <w:spacing w:before="60" w:line="276" w:lineRule="auto"/>
        <w:rPr>
          <w:sz w:val="7"/>
        </w:rPr>
      </w:pPr>
    </w:p>
    <w:tbl>
      <w:tblPr>
        <w:tblW w:w="0" w:type="auto"/>
        <w:tblInd w:w="304" w:type="dxa"/>
        <w:tblLayout w:type="fixed"/>
        <w:tblCellMar>
          <w:left w:w="0" w:type="dxa"/>
          <w:right w:w="0" w:type="dxa"/>
        </w:tblCellMar>
        <w:tblLook w:val="01E0" w:firstRow="1" w:lastRow="1" w:firstColumn="1" w:lastColumn="1" w:noHBand="0" w:noVBand="0"/>
      </w:tblPr>
      <w:tblGrid>
        <w:gridCol w:w="570"/>
        <w:gridCol w:w="8386"/>
      </w:tblGrid>
      <w:tr w:rsidR="005D7425" w14:paraId="777D40D7" w14:textId="77777777" w:rsidTr="00C177DC">
        <w:trPr>
          <w:trHeight w:val="944"/>
        </w:trPr>
        <w:tc>
          <w:tcPr>
            <w:tcW w:w="570" w:type="dxa"/>
          </w:tcPr>
          <w:p w14:paraId="08481FA4" w14:textId="77777777" w:rsidR="005D7425" w:rsidRDefault="005D7425" w:rsidP="00C177DC">
            <w:pPr>
              <w:pStyle w:val="TableParagraph"/>
              <w:spacing w:before="60" w:after="120" w:line="276" w:lineRule="auto"/>
            </w:pPr>
            <w:r>
              <w:rPr>
                <w:color w:val="000080"/>
                <w:spacing w:val="-5"/>
              </w:rPr>
              <w:t>11.</w:t>
            </w:r>
          </w:p>
        </w:tc>
        <w:tc>
          <w:tcPr>
            <w:tcW w:w="8386" w:type="dxa"/>
          </w:tcPr>
          <w:p w14:paraId="629B3641" w14:textId="2B098D83" w:rsidR="005D7425" w:rsidRDefault="005D7425" w:rsidP="005D7425">
            <w:pPr>
              <w:pStyle w:val="TableParagraph"/>
              <w:spacing w:before="60" w:after="120" w:line="276" w:lineRule="auto"/>
              <w:ind w:left="238"/>
            </w:pPr>
            <w:r>
              <w:t>The</w:t>
            </w:r>
            <w:r>
              <w:rPr>
                <w:spacing w:val="-5"/>
              </w:rPr>
              <w:t xml:space="preserve"> </w:t>
            </w:r>
            <w:r>
              <w:t>origin</w:t>
            </w:r>
            <w:r>
              <w:rPr>
                <w:spacing w:val="-4"/>
              </w:rPr>
              <w:t xml:space="preserve"> </w:t>
            </w:r>
            <w:r>
              <w:t>of</w:t>
            </w:r>
            <w:r>
              <w:rPr>
                <w:spacing w:val="-1"/>
              </w:rPr>
              <w:t xml:space="preserve"> </w:t>
            </w:r>
            <w:r>
              <w:t>goods</w:t>
            </w:r>
            <w:r>
              <w:rPr>
                <w:spacing w:val="-3"/>
              </w:rPr>
              <w:t xml:space="preserve"> </w:t>
            </w:r>
            <w:r>
              <w:t>connected to</w:t>
            </w:r>
            <w:r>
              <w:rPr>
                <w:spacing w:val="1"/>
              </w:rPr>
              <w:t xml:space="preserve"> </w:t>
            </w:r>
            <w:r>
              <w:t>our</w:t>
            </w:r>
            <w:r>
              <w:rPr>
                <w:spacing w:val="-2"/>
              </w:rPr>
              <w:t xml:space="preserve"> </w:t>
            </w:r>
            <w:r>
              <w:t>Tender,</w:t>
            </w:r>
            <w:r>
              <w:rPr>
                <w:spacing w:val="-3"/>
              </w:rPr>
              <w:t xml:space="preserve"> </w:t>
            </w:r>
            <w:r>
              <w:t>if</w:t>
            </w:r>
            <w:r>
              <w:rPr>
                <w:spacing w:val="-2"/>
              </w:rPr>
              <w:t xml:space="preserve"> </w:t>
            </w:r>
            <w:r>
              <w:t>any,</w:t>
            </w:r>
            <w:r>
              <w:rPr>
                <w:spacing w:val="-3"/>
              </w:rPr>
              <w:t xml:space="preserve"> </w:t>
            </w:r>
            <w:r>
              <w:t>are not</w:t>
            </w:r>
            <w:r>
              <w:rPr>
                <w:spacing w:val="1"/>
              </w:rPr>
              <w:t xml:space="preserve"> </w:t>
            </w:r>
            <w:r>
              <w:t>subject</w:t>
            </w:r>
            <w:r>
              <w:rPr>
                <w:spacing w:val="-2"/>
              </w:rPr>
              <w:t xml:space="preserve"> </w:t>
            </w:r>
            <w:r>
              <w:t>to the</w:t>
            </w:r>
            <w:r>
              <w:rPr>
                <w:spacing w:val="-3"/>
              </w:rPr>
              <w:t xml:space="preserve"> </w:t>
            </w:r>
            <w:r>
              <w:t xml:space="preserve">prohibitions </w:t>
            </w:r>
            <w:r>
              <w:rPr>
                <w:spacing w:val="-5"/>
              </w:rPr>
              <w:t>set</w:t>
            </w:r>
            <w:r>
              <w:t xml:space="preserve"> out</w:t>
            </w:r>
            <w:r>
              <w:rPr>
                <w:spacing w:val="40"/>
              </w:rPr>
              <w:t xml:space="preserve"> </w:t>
            </w:r>
            <w:r>
              <w:t>in</w:t>
            </w:r>
            <w:r>
              <w:rPr>
                <w:spacing w:val="40"/>
              </w:rPr>
              <w:t xml:space="preserve"> </w:t>
            </w:r>
            <w:r>
              <w:t>Regulation</w:t>
            </w:r>
            <w:r>
              <w:rPr>
                <w:spacing w:val="40"/>
              </w:rPr>
              <w:t xml:space="preserve"> </w:t>
            </w:r>
            <w:r>
              <w:t>(EU)</w:t>
            </w:r>
            <w:r>
              <w:rPr>
                <w:spacing w:val="40"/>
              </w:rPr>
              <w:t xml:space="preserve"> </w:t>
            </w:r>
            <w:r>
              <w:t>No</w:t>
            </w:r>
            <w:r>
              <w:rPr>
                <w:spacing w:val="40"/>
              </w:rPr>
              <w:t xml:space="preserve"> </w:t>
            </w:r>
            <w:r>
              <w:t>833/2014</w:t>
            </w:r>
            <w:r>
              <w:rPr>
                <w:spacing w:val="40"/>
              </w:rPr>
              <w:t xml:space="preserve"> </w:t>
            </w:r>
            <w:r>
              <w:t>(as</w:t>
            </w:r>
            <w:r>
              <w:rPr>
                <w:spacing w:val="40"/>
              </w:rPr>
              <w:t xml:space="preserve"> </w:t>
            </w:r>
            <w:r>
              <w:t>amended</w:t>
            </w:r>
            <w:r>
              <w:rPr>
                <w:spacing w:val="40"/>
              </w:rPr>
              <w:t xml:space="preserve"> </w:t>
            </w:r>
            <w:r>
              <w:t>by</w:t>
            </w:r>
            <w:r>
              <w:rPr>
                <w:spacing w:val="40"/>
              </w:rPr>
              <w:t xml:space="preserve"> </w:t>
            </w:r>
            <w:r>
              <w:t>EU</w:t>
            </w:r>
            <w:r>
              <w:rPr>
                <w:spacing w:val="40"/>
              </w:rPr>
              <w:t xml:space="preserve"> </w:t>
            </w:r>
            <w:r>
              <w:t>Regulation</w:t>
            </w:r>
            <w:r>
              <w:rPr>
                <w:spacing w:val="40"/>
              </w:rPr>
              <w:t xml:space="preserve"> </w:t>
            </w:r>
            <w:r>
              <w:t>2022/576</w:t>
            </w:r>
            <w:r>
              <w:rPr>
                <w:spacing w:val="40"/>
              </w:rPr>
              <w:t xml:space="preserve"> </w:t>
            </w:r>
            <w:r>
              <w:t>or</w:t>
            </w:r>
            <w:r>
              <w:rPr>
                <w:spacing w:val="40"/>
              </w:rPr>
              <w:t xml:space="preserve"> </w:t>
            </w:r>
            <w:r>
              <w:t>any subsequent amendments to same).</w:t>
            </w:r>
          </w:p>
        </w:tc>
      </w:tr>
      <w:tr w:rsidR="005D7425" w14:paraId="229B5246" w14:textId="77777777" w:rsidTr="00C177DC">
        <w:trPr>
          <w:trHeight w:val="1558"/>
        </w:trPr>
        <w:tc>
          <w:tcPr>
            <w:tcW w:w="570" w:type="dxa"/>
          </w:tcPr>
          <w:p w14:paraId="1B2D6128" w14:textId="77777777" w:rsidR="005D7425" w:rsidRDefault="005D7425" w:rsidP="00C177DC">
            <w:pPr>
              <w:pStyle w:val="TableParagraph"/>
              <w:spacing w:before="60" w:after="120" w:line="276" w:lineRule="auto"/>
            </w:pPr>
            <w:r>
              <w:rPr>
                <w:color w:val="000080"/>
                <w:spacing w:val="-5"/>
              </w:rPr>
              <w:t>12.</w:t>
            </w:r>
          </w:p>
        </w:tc>
        <w:tc>
          <w:tcPr>
            <w:tcW w:w="8386" w:type="dxa"/>
          </w:tcPr>
          <w:p w14:paraId="7153456D" w14:textId="4E792DFD" w:rsidR="005D7425" w:rsidRDefault="005D7425" w:rsidP="005D7425">
            <w:pPr>
              <w:pStyle w:val="TableParagraph"/>
              <w:spacing w:before="60" w:after="120" w:line="276" w:lineRule="auto"/>
              <w:ind w:left="238" w:right="47"/>
              <w:jc w:val="both"/>
            </w:pPr>
            <w:r>
              <w:t>The subcontractor(s) on whose capacity we rely as part of our Tender (where the value of that subcontract exceeds 10% of the value of the Goods Contract) does not come within the category of prohibited economic operators identified in Regulation (EU) No 833/2014 of 31 July 2014 (as amended by EU Regulation 2022/576 or any subsequent amendments to</w:t>
            </w:r>
            <w:r>
              <w:rPr>
                <w:spacing w:val="-2"/>
              </w:rPr>
              <w:t xml:space="preserve"> same).</w:t>
            </w:r>
          </w:p>
        </w:tc>
      </w:tr>
    </w:tbl>
    <w:p w14:paraId="3BAFFBA8" w14:textId="77777777" w:rsidR="005D7425" w:rsidRDefault="005D7425" w:rsidP="005D7425">
      <w:pPr>
        <w:pStyle w:val="BodyText"/>
        <w:spacing w:before="60" w:line="276" w:lineRule="auto"/>
        <w:rPr>
          <w:sz w:val="20"/>
        </w:rPr>
      </w:pPr>
    </w:p>
    <w:p w14:paraId="695626A8" w14:textId="77777777" w:rsidR="005D7425" w:rsidRDefault="005D7425" w:rsidP="005D7425">
      <w:pPr>
        <w:pStyle w:val="BodyText"/>
        <w:spacing w:before="60" w:line="276" w:lineRule="auto"/>
        <w:rPr>
          <w:sz w:val="20"/>
        </w:rPr>
      </w:pPr>
    </w:p>
    <w:tbl>
      <w:tblPr>
        <w:tblW w:w="0" w:type="auto"/>
        <w:tblInd w:w="318" w:type="dxa"/>
        <w:tblLayout w:type="fixed"/>
        <w:tblCellMar>
          <w:left w:w="0" w:type="dxa"/>
          <w:right w:w="0" w:type="dxa"/>
        </w:tblCellMar>
        <w:tblLook w:val="01E0" w:firstRow="1" w:lastRow="1" w:firstColumn="1" w:lastColumn="1" w:noHBand="0" w:noVBand="0"/>
      </w:tblPr>
      <w:tblGrid>
        <w:gridCol w:w="3187"/>
        <w:gridCol w:w="5851"/>
      </w:tblGrid>
      <w:tr w:rsidR="005D7425" w14:paraId="3CBCE60E" w14:textId="77777777" w:rsidTr="00C177DC">
        <w:trPr>
          <w:trHeight w:val="2055"/>
        </w:trPr>
        <w:tc>
          <w:tcPr>
            <w:tcW w:w="3187" w:type="dxa"/>
          </w:tcPr>
          <w:p w14:paraId="2915F7F0" w14:textId="77777777" w:rsidR="005D7425" w:rsidRDefault="005D7425" w:rsidP="00C177DC">
            <w:pPr>
              <w:pStyle w:val="TableParagraph"/>
              <w:spacing w:before="60" w:after="120" w:line="276" w:lineRule="auto"/>
              <w:rPr>
                <w:b/>
              </w:rPr>
            </w:pPr>
            <w:r>
              <w:rPr>
                <w:b/>
                <w:color w:val="333399"/>
                <w:spacing w:val="-2"/>
              </w:rPr>
              <w:t>SIGNED</w:t>
            </w:r>
          </w:p>
          <w:p w14:paraId="4AD58429" w14:textId="77777777" w:rsidR="005D7425" w:rsidRDefault="005D7425" w:rsidP="00C177DC">
            <w:pPr>
              <w:pStyle w:val="TableParagraph"/>
              <w:spacing w:before="60" w:after="120" w:line="276" w:lineRule="auto"/>
            </w:pPr>
          </w:p>
          <w:p w14:paraId="7C3BE7CA" w14:textId="77777777" w:rsidR="005D7425" w:rsidRDefault="005D7425" w:rsidP="00C177DC">
            <w:pPr>
              <w:pStyle w:val="TableParagraph"/>
              <w:spacing w:before="60" w:after="120" w:line="276" w:lineRule="auto"/>
            </w:pPr>
          </w:p>
          <w:p w14:paraId="21383ADA" w14:textId="77777777" w:rsidR="005D7425" w:rsidRDefault="005D7425" w:rsidP="00C177DC">
            <w:pPr>
              <w:pStyle w:val="TableParagraph"/>
              <w:spacing w:before="60" w:after="120" w:line="276" w:lineRule="auto"/>
            </w:pPr>
          </w:p>
          <w:p w14:paraId="05368A73" w14:textId="77777777" w:rsidR="005D7425" w:rsidRDefault="005D7425" w:rsidP="00C177DC">
            <w:pPr>
              <w:pStyle w:val="TableParagraph"/>
              <w:spacing w:before="60" w:after="120" w:line="276" w:lineRule="auto"/>
            </w:pPr>
          </w:p>
          <w:p w14:paraId="186A1BAC" w14:textId="77777777" w:rsidR="005D7425" w:rsidRDefault="005D7425" w:rsidP="00C177DC">
            <w:pPr>
              <w:pStyle w:val="TableParagraph"/>
              <w:spacing w:before="60" w:after="120" w:line="276" w:lineRule="auto"/>
            </w:pPr>
          </w:p>
          <w:p w14:paraId="39B44A4F" w14:textId="77777777" w:rsidR="005D7425" w:rsidRDefault="005D7425" w:rsidP="00C177DC">
            <w:pPr>
              <w:pStyle w:val="TableParagraph"/>
              <w:spacing w:before="60" w:after="120" w:line="276" w:lineRule="auto"/>
              <w:rPr>
                <w:b/>
              </w:rPr>
            </w:pPr>
            <w:r w:rsidRPr="00397574">
              <w:rPr>
                <w:b/>
                <w:color w:val="333399"/>
              </w:rPr>
              <w:t>(Authorised</w:t>
            </w:r>
            <w:r>
              <w:rPr>
                <w:b/>
                <w:color w:val="333399"/>
                <w:spacing w:val="-8"/>
              </w:rPr>
              <w:t xml:space="preserve"> </w:t>
            </w:r>
            <w:r>
              <w:rPr>
                <w:b/>
                <w:color w:val="333399"/>
                <w:spacing w:val="-2"/>
              </w:rPr>
              <w:t>Signatory)</w:t>
            </w:r>
          </w:p>
        </w:tc>
        <w:tc>
          <w:tcPr>
            <w:tcW w:w="5851" w:type="dxa"/>
          </w:tcPr>
          <w:p w14:paraId="549394B6" w14:textId="77777777" w:rsidR="005D7425" w:rsidRDefault="005D7425" w:rsidP="00C177DC">
            <w:pPr>
              <w:pStyle w:val="TableParagraph"/>
              <w:spacing w:before="60" w:after="120" w:line="276" w:lineRule="auto"/>
              <w:ind w:left="1070"/>
              <w:rPr>
                <w:b/>
              </w:rPr>
            </w:pPr>
            <w:r>
              <w:rPr>
                <w:b/>
                <w:color w:val="333399"/>
                <w:spacing w:val="-2"/>
              </w:rPr>
              <w:t>Company</w:t>
            </w:r>
          </w:p>
        </w:tc>
      </w:tr>
      <w:tr w:rsidR="005D7425" w14:paraId="533CDD10" w14:textId="77777777" w:rsidTr="00C177DC">
        <w:trPr>
          <w:trHeight w:val="714"/>
        </w:trPr>
        <w:tc>
          <w:tcPr>
            <w:tcW w:w="3187" w:type="dxa"/>
          </w:tcPr>
          <w:p w14:paraId="35D27C0E" w14:textId="77777777" w:rsidR="005D7425" w:rsidRDefault="005D7425" w:rsidP="00C177DC">
            <w:pPr>
              <w:pStyle w:val="TableParagraph"/>
              <w:spacing w:before="60" w:after="120" w:line="276" w:lineRule="auto"/>
              <w:rPr>
                <w:b/>
              </w:rPr>
            </w:pPr>
            <w:r>
              <w:rPr>
                <w:b/>
                <w:color w:val="333399"/>
              </w:rPr>
              <w:t>Print</w:t>
            </w:r>
            <w:r>
              <w:rPr>
                <w:b/>
                <w:color w:val="333399"/>
                <w:spacing w:val="-2"/>
              </w:rPr>
              <w:t xml:space="preserve"> </w:t>
            </w:r>
            <w:r>
              <w:rPr>
                <w:b/>
                <w:color w:val="333399"/>
                <w:spacing w:val="-4"/>
              </w:rPr>
              <w:t>name</w:t>
            </w:r>
          </w:p>
        </w:tc>
        <w:tc>
          <w:tcPr>
            <w:tcW w:w="5851" w:type="dxa"/>
          </w:tcPr>
          <w:p w14:paraId="66EDFE2C" w14:textId="77777777" w:rsidR="005D7425" w:rsidRDefault="005D7425" w:rsidP="00C177DC">
            <w:pPr>
              <w:pStyle w:val="TableParagraph"/>
              <w:spacing w:before="60" w:after="120" w:line="276" w:lineRule="auto"/>
              <w:ind w:left="1070"/>
              <w:rPr>
                <w:b/>
              </w:rPr>
            </w:pPr>
            <w:r>
              <w:rPr>
                <w:b/>
                <w:color w:val="333399"/>
                <w:spacing w:val="-2"/>
              </w:rPr>
              <w:t>Address</w:t>
            </w:r>
          </w:p>
        </w:tc>
      </w:tr>
      <w:tr w:rsidR="005D7425" w14:paraId="0CFE655B" w14:textId="77777777" w:rsidTr="00C177DC">
        <w:trPr>
          <w:trHeight w:val="595"/>
        </w:trPr>
        <w:tc>
          <w:tcPr>
            <w:tcW w:w="3187" w:type="dxa"/>
          </w:tcPr>
          <w:p w14:paraId="60F98B0C" w14:textId="77777777" w:rsidR="005D7425" w:rsidRDefault="005D7425" w:rsidP="00C177DC">
            <w:pPr>
              <w:pStyle w:val="TableParagraph"/>
              <w:spacing w:before="60" w:after="120" w:line="276" w:lineRule="auto"/>
            </w:pPr>
          </w:p>
          <w:p w14:paraId="60583C33" w14:textId="77777777" w:rsidR="005D7425" w:rsidRDefault="005D7425" w:rsidP="00C177DC">
            <w:pPr>
              <w:pStyle w:val="TableParagraph"/>
              <w:spacing w:before="60" w:after="120" w:line="276" w:lineRule="auto"/>
              <w:rPr>
                <w:b/>
              </w:rPr>
            </w:pPr>
            <w:r>
              <w:rPr>
                <w:b/>
                <w:color w:val="333399"/>
                <w:spacing w:val="-4"/>
              </w:rPr>
              <w:t>Date</w:t>
            </w:r>
          </w:p>
        </w:tc>
        <w:tc>
          <w:tcPr>
            <w:tcW w:w="5851" w:type="dxa"/>
          </w:tcPr>
          <w:p w14:paraId="340A5F7F" w14:textId="77777777" w:rsidR="005D7425" w:rsidRDefault="005D7425" w:rsidP="00C177DC">
            <w:pPr>
              <w:pStyle w:val="TableParagraph"/>
              <w:spacing w:before="60" w:after="120" w:line="276" w:lineRule="auto"/>
              <w:rPr>
                <w:rFonts w:ascii="Times New Roman"/>
                <w:sz w:val="20"/>
              </w:rPr>
            </w:pPr>
          </w:p>
        </w:tc>
      </w:tr>
    </w:tbl>
    <w:p w14:paraId="58C944D4" w14:textId="77777777" w:rsidR="00BE1CFF" w:rsidRDefault="00BE1CFF" w:rsidP="005D7425">
      <w:pPr>
        <w:rPr>
          <w:rFonts w:ascii="Arial" w:hAnsi="Arial" w:cs="Arial"/>
        </w:rPr>
      </w:pPr>
    </w:p>
    <w:p w14:paraId="611927BA" w14:textId="77777777" w:rsidR="00885832" w:rsidRDefault="00885832" w:rsidP="00885832">
      <w:pPr>
        <w:spacing w:line="237" w:lineRule="exact"/>
        <w:jc w:val="both"/>
        <w:sectPr w:rsidR="00885832" w:rsidSect="005D7425">
          <w:footerReference w:type="default" r:id="rId9"/>
          <w:pgSz w:w="11910" w:h="16840"/>
          <w:pgMar w:top="1120" w:right="1060" w:bottom="1557" w:left="1280" w:header="0" w:footer="866" w:gutter="0"/>
          <w:cols w:space="720"/>
        </w:sectPr>
      </w:pPr>
    </w:p>
    <w:p w14:paraId="11A75EBB" w14:textId="07D5493F" w:rsidR="00A61421" w:rsidRPr="00402049" w:rsidRDefault="00A61421" w:rsidP="00595BB6">
      <w:pPr>
        <w:pStyle w:val="Heading1"/>
        <w:rPr>
          <w:lang w:val="en-GB"/>
        </w:rPr>
      </w:pPr>
      <w:bookmarkStart w:id="1" w:name="_Toc428536485"/>
      <w:r w:rsidRPr="00402049">
        <w:rPr>
          <w:lang w:val="en-GB"/>
        </w:rPr>
        <w:lastRenderedPageBreak/>
        <w:t xml:space="preserve">APPENDIX </w:t>
      </w:r>
      <w:r w:rsidR="00885832">
        <w:rPr>
          <w:lang w:val="en-GB"/>
        </w:rPr>
        <w:t>4</w:t>
      </w:r>
      <w:r w:rsidRPr="00402049">
        <w:rPr>
          <w:lang w:val="en-GB"/>
        </w:rPr>
        <w:t xml:space="preserve">: </w:t>
      </w:r>
      <w:bookmarkEnd w:id="1"/>
      <w:r w:rsidR="00BE24E5">
        <w:rPr>
          <w:lang w:val="en-GB"/>
        </w:rPr>
        <w:t>D</w:t>
      </w:r>
      <w:r w:rsidR="00BE24E5" w:rsidRPr="00402049">
        <w:rPr>
          <w:lang w:val="en-GB"/>
        </w:rPr>
        <w:t xml:space="preserve">ECLARATION AS TO </w:t>
      </w:r>
      <w:r w:rsidR="00BE24E5">
        <w:rPr>
          <w:lang w:val="en-GB"/>
        </w:rPr>
        <w:t>P</w:t>
      </w:r>
      <w:r w:rsidR="00BE24E5" w:rsidRPr="00402049">
        <w:rPr>
          <w:lang w:val="en-GB"/>
        </w:rPr>
        <w:t xml:space="preserve">ERSONAL </w:t>
      </w:r>
      <w:r w:rsidR="00BE24E5">
        <w:rPr>
          <w:lang w:val="en-GB"/>
        </w:rPr>
        <w:t>C</w:t>
      </w:r>
      <w:r w:rsidR="00BE24E5" w:rsidRPr="00402049">
        <w:rPr>
          <w:lang w:val="en-GB"/>
        </w:rPr>
        <w:t xml:space="preserve">IRCUMSTANCES TO </w:t>
      </w:r>
      <w:r w:rsidR="00BE24E5">
        <w:rPr>
          <w:lang w:val="en-GB"/>
        </w:rPr>
        <w:t>T</w:t>
      </w:r>
      <w:r w:rsidR="00BE24E5" w:rsidRPr="00402049">
        <w:rPr>
          <w:lang w:val="en-GB"/>
        </w:rPr>
        <w:t>ENDER</w:t>
      </w:r>
    </w:p>
    <w:p w14:paraId="5CE9ECE5" w14:textId="77777777" w:rsidR="00A61421" w:rsidRPr="00BE2D23" w:rsidRDefault="00A61421" w:rsidP="00A61421">
      <w:pPr>
        <w:keepNext/>
        <w:keepLines/>
        <w:shd w:val="clear" w:color="auto" w:fill="365F91"/>
        <w:spacing w:before="120" w:after="120"/>
        <w:ind w:left="2160" w:right="-360" w:hanging="2160"/>
        <w:jc w:val="both"/>
        <w:outlineLvl w:val="2"/>
        <w:rPr>
          <w:rFonts w:eastAsia="Times New Roman"/>
          <w:color w:val="5B9BD5"/>
          <w:sz w:val="4"/>
          <w:szCs w:val="16"/>
          <w:shd w:val="clear" w:color="auto" w:fill="008000"/>
          <w:lang w:val="en-GB"/>
        </w:rPr>
      </w:pPr>
      <w:r w:rsidRPr="00BE2D23">
        <w:rPr>
          <w:rFonts w:eastAsia="Times New Roman"/>
          <w:color w:val="5B9BD5"/>
          <w:sz w:val="4"/>
          <w:szCs w:val="16"/>
          <w:highlight w:val="darkBlue"/>
          <w:shd w:val="clear" w:color="auto" w:fill="008000"/>
          <w:lang w:val="en-GB"/>
        </w:rPr>
        <w:t xml:space="preserve">                                                                                                                                                                                                                                                                                                                                                                                                                                                                                                                                                                                                                                                                                                                                                                                                                                                                                                                                                                               </w:t>
      </w:r>
    </w:p>
    <w:p w14:paraId="493D33BB" w14:textId="77777777" w:rsidR="00F81C66" w:rsidRDefault="00F81C66" w:rsidP="00F81C66">
      <w:pPr>
        <w:pStyle w:val="BodyText"/>
        <w:spacing w:before="60" w:line="276" w:lineRule="auto"/>
        <w:ind w:left="567" w:hanging="329"/>
        <w:rPr>
          <w:color w:val="000000"/>
        </w:rPr>
      </w:pPr>
      <w:r>
        <w:t>RE:</w:t>
      </w:r>
      <w:r>
        <w:rPr>
          <w:spacing w:val="-4"/>
        </w:rPr>
        <w:t xml:space="preserve"> </w:t>
      </w:r>
      <w:r w:rsidRPr="00E069EC">
        <w:t xml:space="preserve">Request for Tenders for the supply of </w:t>
      </w:r>
      <w:r>
        <w:t>Motorcycle Helmets</w:t>
      </w:r>
      <w:r w:rsidRPr="00E069EC">
        <w:t xml:space="preserve"> for An Garda Síochána</w:t>
      </w:r>
    </w:p>
    <w:p w14:paraId="4BF66E6A" w14:textId="77777777" w:rsidR="00F81C66" w:rsidRDefault="00F81C66" w:rsidP="00F81C66">
      <w:pPr>
        <w:pStyle w:val="BodyText"/>
        <w:tabs>
          <w:tab w:val="left" w:pos="1940"/>
        </w:tabs>
        <w:spacing w:before="60" w:line="276" w:lineRule="auto"/>
        <w:ind w:left="238"/>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47F6BE69" w14:textId="77777777" w:rsidR="00F81C66" w:rsidRDefault="00F81C66" w:rsidP="00F81C66">
      <w:pPr>
        <w:tabs>
          <w:tab w:val="left" w:pos="1940"/>
        </w:tabs>
        <w:spacing w:before="60" w:after="120" w:line="276" w:lineRule="auto"/>
        <w:ind w:left="238"/>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5FF39D2E" w14:textId="77777777" w:rsidR="00F81C66" w:rsidRDefault="00F81C66" w:rsidP="00F81C66">
      <w:pPr>
        <w:pStyle w:val="BodyText"/>
        <w:spacing w:before="60" w:line="276" w:lineRule="auto"/>
        <w:ind w:left="238"/>
      </w:pPr>
      <w:r>
        <w:t>I, [Click here and</w:t>
      </w:r>
      <w:r>
        <w:rPr>
          <w:spacing w:val="-2"/>
        </w:rPr>
        <w:t xml:space="preserve"> </w:t>
      </w:r>
      <w:r>
        <w:t>insert name</w:t>
      </w:r>
      <w:r>
        <w:rPr>
          <w:spacing w:val="-1"/>
        </w:rPr>
        <w:t xml:space="preserve"> </w:t>
      </w:r>
      <w:r>
        <w:t>of</w:t>
      </w:r>
      <w:r>
        <w:rPr>
          <w:spacing w:val="-4"/>
        </w:rPr>
        <w:t xml:space="preserve"> </w:t>
      </w:r>
      <w:r>
        <w:t>Declarant],</w:t>
      </w:r>
      <w:r>
        <w:rPr>
          <w:spacing w:val="-1"/>
        </w:rPr>
        <w:t xml:space="preserve"> </w:t>
      </w:r>
      <w:r>
        <w:t>of</w:t>
      </w:r>
      <w:r>
        <w:rPr>
          <w:spacing w:val="-1"/>
        </w:rPr>
        <w:t xml:space="preserve"> </w:t>
      </w:r>
      <w:r>
        <w:t>[Click</w:t>
      </w:r>
      <w:r>
        <w:rPr>
          <w:spacing w:val="-3"/>
        </w:rPr>
        <w:t xml:space="preserve"> </w:t>
      </w:r>
      <w:r>
        <w:t>here and</w:t>
      </w:r>
      <w:r>
        <w:rPr>
          <w:spacing w:val="-2"/>
        </w:rPr>
        <w:t xml:space="preserve"> </w:t>
      </w:r>
      <w:r>
        <w:t>insert name</w:t>
      </w:r>
      <w:r>
        <w:rPr>
          <w:spacing w:val="-1"/>
        </w:rPr>
        <w:t xml:space="preserve"> </w:t>
      </w:r>
      <w:r>
        <w:t>of</w:t>
      </w:r>
      <w:r>
        <w:rPr>
          <w:spacing w:val="-4"/>
        </w:rPr>
        <w:t xml:space="preserve"> </w:t>
      </w:r>
      <w:r>
        <w:t>entity]</w:t>
      </w:r>
      <w:r>
        <w:rPr>
          <w:spacing w:val="40"/>
        </w:rPr>
        <w:t xml:space="preserve"> </w:t>
      </w:r>
      <w:r>
        <w:t>do solemnly and sincerely declare that:</w:t>
      </w:r>
    </w:p>
    <w:p w14:paraId="1FE1E227" w14:textId="77777777" w:rsidR="00F81C66" w:rsidRDefault="00F81C66" w:rsidP="00F81C66">
      <w:pPr>
        <w:pStyle w:val="ListParagraph"/>
        <w:widowControl w:val="0"/>
        <w:numPr>
          <w:ilvl w:val="0"/>
          <w:numId w:val="46"/>
        </w:numPr>
        <w:tabs>
          <w:tab w:val="left" w:pos="956"/>
          <w:tab w:val="left" w:pos="958"/>
        </w:tabs>
        <w:autoSpaceDE w:val="0"/>
        <w:autoSpaceDN w:val="0"/>
        <w:spacing w:before="60" w:after="120"/>
        <w:ind w:right="485"/>
        <w:contextualSpacing w:val="0"/>
        <w:jc w:val="both"/>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 xml:space="preserve">in response to an RFT dated titled </w:t>
      </w:r>
      <w:r w:rsidRPr="00DE5C0F">
        <w:rPr>
          <w:i/>
        </w:rPr>
        <w:t>“</w:t>
      </w:r>
      <w:r w:rsidRPr="00E069EC">
        <w:rPr>
          <w:i/>
        </w:rPr>
        <w:t xml:space="preserve">Request for Tenders for the supply of </w:t>
      </w:r>
      <w:r w:rsidRPr="005A596C">
        <w:rPr>
          <w:i/>
        </w:rPr>
        <w:t xml:space="preserve">Motorcycle Helmets </w:t>
      </w:r>
      <w:r w:rsidRPr="00E069EC">
        <w:rPr>
          <w:i/>
        </w:rPr>
        <w:t>for An Garda Síochána</w:t>
      </w:r>
      <w:r w:rsidRPr="00DE5C0F">
        <w:rPr>
          <w:i/>
          <w:color w:val="000000"/>
        </w:rPr>
        <w:t>”</w:t>
      </w:r>
      <w:r>
        <w:t xml:space="preserve"> published by the Commissioner of An Garda Síochána (“the Contracting Authority”).</w:t>
      </w:r>
    </w:p>
    <w:p w14:paraId="37ADAFFC" w14:textId="77777777" w:rsidR="00F81C66" w:rsidRDefault="00F81C66" w:rsidP="00F81C66">
      <w:pPr>
        <w:pStyle w:val="ListParagraph"/>
        <w:widowControl w:val="0"/>
        <w:numPr>
          <w:ilvl w:val="0"/>
          <w:numId w:val="46"/>
        </w:numPr>
        <w:tabs>
          <w:tab w:val="left" w:pos="956"/>
          <w:tab w:val="left" w:pos="958"/>
        </w:tabs>
        <w:autoSpaceDE w:val="0"/>
        <w:autoSpaceDN w:val="0"/>
        <w:spacing w:before="60" w:after="120"/>
        <w:ind w:right="620"/>
        <w:contextualSpacing w:val="0"/>
        <w:jc w:val="both"/>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1D452AC5" w14:textId="77777777" w:rsidR="00F81C66" w:rsidRDefault="00F81C66" w:rsidP="00F81C66">
      <w:pPr>
        <w:pStyle w:val="ListParagraph"/>
        <w:widowControl w:val="0"/>
        <w:numPr>
          <w:ilvl w:val="1"/>
          <w:numId w:val="46"/>
        </w:numPr>
        <w:tabs>
          <w:tab w:val="left" w:pos="1316"/>
          <w:tab w:val="left" w:pos="1318"/>
        </w:tabs>
        <w:autoSpaceDE w:val="0"/>
        <w:autoSpaceDN w:val="0"/>
        <w:spacing w:before="60" w:after="120"/>
        <w:ind w:right="868"/>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sidRPr="00397574">
        <w:rPr>
          <w:spacing w:val="-1"/>
        </w:rPr>
        <w:t xml:space="preserve"> </w:t>
      </w:r>
      <w:r w:rsidRPr="00397574">
        <w:t>organisation</w:t>
      </w:r>
      <w:r>
        <w:t>,</w:t>
      </w:r>
      <w:r>
        <w:rPr>
          <w:spacing w:val="-6"/>
        </w:rPr>
        <w:t xml:space="preserve"> </w:t>
      </w:r>
      <w:r>
        <w:t>as defined in Article 2 of Council Framework Decision 2008/841/JHA.</w:t>
      </w:r>
    </w:p>
    <w:p w14:paraId="01868157" w14:textId="77777777" w:rsidR="00F81C66" w:rsidRDefault="00F81C66" w:rsidP="00F81C66">
      <w:pPr>
        <w:pStyle w:val="ListParagraph"/>
        <w:widowControl w:val="0"/>
        <w:numPr>
          <w:ilvl w:val="1"/>
          <w:numId w:val="46"/>
        </w:numPr>
        <w:tabs>
          <w:tab w:val="left" w:pos="1318"/>
        </w:tabs>
        <w:autoSpaceDE w:val="0"/>
        <w:autoSpaceDN w:val="0"/>
        <w:spacing w:before="60" w:after="120"/>
        <w:ind w:right="409"/>
        <w:contextualSpacing w:val="0"/>
        <w:jc w:val="both"/>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201C9BCF" w14:textId="77777777" w:rsidR="00F81C66" w:rsidRDefault="00F81C66" w:rsidP="00F81C66">
      <w:pPr>
        <w:pStyle w:val="ListParagraph"/>
        <w:widowControl w:val="0"/>
        <w:numPr>
          <w:ilvl w:val="1"/>
          <w:numId w:val="46"/>
        </w:numPr>
        <w:tabs>
          <w:tab w:val="left" w:pos="1369"/>
        </w:tabs>
        <w:autoSpaceDE w:val="0"/>
        <w:autoSpaceDN w:val="0"/>
        <w:spacing w:before="60" w:after="120"/>
        <w:ind w:left="1369" w:hanging="411"/>
        <w:contextualSpacing w:val="0"/>
        <w:jc w:val="both"/>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 xml:space="preserve">the </w:t>
      </w:r>
      <w:r>
        <w:t>Convention</w:t>
      </w:r>
      <w:r w:rsidRPr="005E0E91">
        <w:rPr>
          <w:spacing w:val="-9"/>
        </w:rPr>
        <w:t xml:space="preserve"> </w:t>
      </w:r>
      <w:r>
        <w:t>on</w:t>
      </w:r>
      <w:r w:rsidRPr="005E0E91">
        <w:rPr>
          <w:spacing w:val="-7"/>
        </w:rPr>
        <w:t xml:space="preserve"> </w:t>
      </w:r>
      <w:r>
        <w:t>the</w:t>
      </w:r>
      <w:r w:rsidRPr="005E0E91">
        <w:rPr>
          <w:spacing w:val="-5"/>
        </w:rPr>
        <w:t xml:space="preserve"> </w:t>
      </w:r>
      <w:r>
        <w:t>protection</w:t>
      </w:r>
      <w:r w:rsidRPr="005E0E91">
        <w:rPr>
          <w:spacing w:val="-5"/>
        </w:rPr>
        <w:t xml:space="preserve"> </w:t>
      </w:r>
      <w:r>
        <w:t>of</w:t>
      </w:r>
      <w:r w:rsidRPr="005E0E91">
        <w:rPr>
          <w:spacing w:val="-7"/>
        </w:rPr>
        <w:t xml:space="preserve"> </w:t>
      </w:r>
      <w:r>
        <w:t>the</w:t>
      </w:r>
      <w:r w:rsidRPr="005E0E91">
        <w:rPr>
          <w:spacing w:val="-6"/>
        </w:rPr>
        <w:t xml:space="preserve"> </w:t>
      </w:r>
      <w:r>
        <w:t>European</w:t>
      </w:r>
      <w:r w:rsidRPr="005E0E91">
        <w:rPr>
          <w:spacing w:val="-4"/>
        </w:rPr>
        <w:t xml:space="preserve"> </w:t>
      </w:r>
      <w:r>
        <w:t>Communities’</w:t>
      </w:r>
      <w:r w:rsidRPr="005E0E91">
        <w:rPr>
          <w:spacing w:val="-4"/>
        </w:rPr>
        <w:t xml:space="preserve"> </w:t>
      </w:r>
      <w:r>
        <w:t>financial</w:t>
      </w:r>
      <w:r w:rsidRPr="005E0E91">
        <w:rPr>
          <w:spacing w:val="-5"/>
        </w:rPr>
        <w:t xml:space="preserve"> </w:t>
      </w:r>
      <w:r w:rsidRPr="005E0E91">
        <w:rPr>
          <w:spacing w:val="-2"/>
        </w:rPr>
        <w:t>interests.</w:t>
      </w:r>
    </w:p>
    <w:p w14:paraId="04920655" w14:textId="77777777" w:rsidR="00F81C66" w:rsidRDefault="00F81C66" w:rsidP="00F81C66">
      <w:pPr>
        <w:pStyle w:val="ListParagraph"/>
        <w:widowControl w:val="0"/>
        <w:numPr>
          <w:ilvl w:val="1"/>
          <w:numId w:val="46"/>
        </w:numPr>
        <w:tabs>
          <w:tab w:val="left" w:pos="1318"/>
        </w:tabs>
        <w:autoSpaceDE w:val="0"/>
        <w:autoSpaceDN w:val="0"/>
        <w:spacing w:before="60" w:after="120"/>
        <w:ind w:right="376"/>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 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 offence, as referred to in Article 4 of that Framework Decision.</w:t>
      </w:r>
    </w:p>
    <w:p w14:paraId="71099759" w14:textId="77777777" w:rsidR="00F81C66" w:rsidRDefault="00F81C66" w:rsidP="00F81C66">
      <w:pPr>
        <w:pStyle w:val="ListParagraph"/>
        <w:widowControl w:val="0"/>
        <w:numPr>
          <w:ilvl w:val="1"/>
          <w:numId w:val="46"/>
        </w:numPr>
        <w:tabs>
          <w:tab w:val="left" w:pos="1318"/>
        </w:tabs>
        <w:autoSpaceDE w:val="0"/>
        <w:autoSpaceDN w:val="0"/>
        <w:spacing w:before="60" w:after="120"/>
        <w:ind w:right="791"/>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180016D3" w14:textId="77777777" w:rsidR="00F81C66" w:rsidRDefault="00F81C66" w:rsidP="00F81C66">
      <w:pPr>
        <w:pStyle w:val="ListParagraph"/>
        <w:widowControl w:val="0"/>
        <w:numPr>
          <w:ilvl w:val="1"/>
          <w:numId w:val="46"/>
        </w:numPr>
        <w:tabs>
          <w:tab w:val="left" w:pos="1318"/>
        </w:tabs>
        <w:autoSpaceDE w:val="0"/>
        <w:autoSpaceDN w:val="0"/>
        <w:spacing w:before="60" w:after="120"/>
        <w:ind w:right="289"/>
        <w:contextualSpacing w:val="0"/>
        <w:jc w:val="both"/>
      </w:pPr>
      <w:r>
        <w:t>ever been the subject of a conviction for child labour and other forms of trafficking in human</w:t>
      </w:r>
      <w:r w:rsidRPr="005E0E91">
        <w:rPr>
          <w:spacing w:val="-3"/>
        </w:rPr>
        <w:t xml:space="preserve"> </w:t>
      </w:r>
      <w:r>
        <w:t>beings</w:t>
      </w:r>
      <w:r w:rsidRPr="005E0E91">
        <w:rPr>
          <w:spacing w:val="-2"/>
        </w:rPr>
        <w:t xml:space="preserve"> </w:t>
      </w:r>
      <w:r>
        <w:t>as</w:t>
      </w:r>
      <w:r w:rsidRPr="005E0E91">
        <w:rPr>
          <w:spacing w:val="-2"/>
        </w:rPr>
        <w:t xml:space="preserve"> </w:t>
      </w:r>
      <w:r>
        <w:t>defined</w:t>
      </w:r>
      <w:r w:rsidRPr="005E0E91">
        <w:rPr>
          <w:spacing w:val="-2"/>
        </w:rPr>
        <w:t xml:space="preserve"> </w:t>
      </w:r>
      <w:r>
        <w:t>in</w:t>
      </w:r>
      <w:r w:rsidRPr="005E0E91">
        <w:rPr>
          <w:spacing w:val="-6"/>
        </w:rPr>
        <w:t xml:space="preserve"> </w:t>
      </w:r>
      <w:r>
        <w:t>Article</w:t>
      </w:r>
      <w:r w:rsidRPr="005E0E91">
        <w:rPr>
          <w:spacing w:val="-4"/>
        </w:rPr>
        <w:t xml:space="preserve"> </w:t>
      </w:r>
      <w:r>
        <w:t>2</w:t>
      </w:r>
      <w:r w:rsidRPr="005E0E91">
        <w:rPr>
          <w:spacing w:val="-4"/>
        </w:rPr>
        <w:t xml:space="preserve"> </w:t>
      </w:r>
      <w:r>
        <w:t>of</w:t>
      </w:r>
      <w:r w:rsidRPr="005E0E91">
        <w:rPr>
          <w:spacing w:val="-4"/>
        </w:rPr>
        <w:t xml:space="preserve"> </w:t>
      </w:r>
      <w:r>
        <w:t>Directive</w:t>
      </w:r>
      <w:r w:rsidRPr="005E0E91">
        <w:rPr>
          <w:spacing w:val="-2"/>
        </w:rPr>
        <w:t xml:space="preserve"> </w:t>
      </w:r>
      <w:r>
        <w:t>2011/36/EU</w:t>
      </w:r>
      <w:r w:rsidRPr="005E0E91">
        <w:rPr>
          <w:spacing w:val="-4"/>
        </w:rPr>
        <w:t xml:space="preserve"> </w:t>
      </w:r>
      <w:r>
        <w:t>of</w:t>
      </w:r>
      <w:r w:rsidRPr="005E0E91">
        <w:rPr>
          <w:spacing w:val="-4"/>
        </w:rPr>
        <w:t xml:space="preserve"> </w:t>
      </w:r>
      <w:r>
        <w:t>the</w:t>
      </w:r>
      <w:r w:rsidRPr="005E0E91">
        <w:rPr>
          <w:spacing w:val="-2"/>
        </w:rPr>
        <w:t xml:space="preserve"> </w:t>
      </w:r>
      <w:r>
        <w:t>European</w:t>
      </w:r>
      <w:r w:rsidRPr="005E0E91">
        <w:rPr>
          <w:spacing w:val="-5"/>
        </w:rPr>
        <w:t xml:space="preserve"> </w:t>
      </w:r>
      <w:r>
        <w:t>Parliament and of the Council.</w:t>
      </w:r>
    </w:p>
    <w:p w14:paraId="567864A8" w14:textId="77777777" w:rsidR="00F81C66" w:rsidRDefault="00F81C66" w:rsidP="00F81C66">
      <w:pPr>
        <w:pStyle w:val="ListParagraph"/>
        <w:widowControl w:val="0"/>
        <w:numPr>
          <w:ilvl w:val="0"/>
          <w:numId w:val="46"/>
        </w:numPr>
        <w:tabs>
          <w:tab w:val="left" w:pos="956"/>
        </w:tabs>
        <w:autoSpaceDE w:val="0"/>
        <w:autoSpaceDN w:val="0"/>
        <w:spacing w:before="60" w:after="120"/>
        <w:ind w:left="956" w:hanging="358"/>
        <w:contextualSpacing w:val="0"/>
        <w:jc w:val="both"/>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63BA7039" w14:textId="77777777" w:rsidR="00F81C66" w:rsidRDefault="00F81C66" w:rsidP="00F81C66">
      <w:pPr>
        <w:pStyle w:val="ListParagraph"/>
        <w:widowControl w:val="0"/>
        <w:numPr>
          <w:ilvl w:val="1"/>
          <w:numId w:val="46"/>
        </w:numPr>
        <w:tabs>
          <w:tab w:val="left" w:pos="1369"/>
          <w:tab w:val="left" w:pos="1371"/>
        </w:tabs>
        <w:autoSpaceDE w:val="0"/>
        <w:autoSpaceDN w:val="0"/>
        <w:spacing w:before="60" w:after="120"/>
        <w:ind w:left="1371" w:right="325" w:hanging="281"/>
        <w:contextualSpacing w:val="0"/>
        <w:jc w:val="both"/>
      </w:pPr>
      <w:r>
        <w:t>is not in breach and has not breached its obligations relating to the payment of taxes or social security contributions.</w:t>
      </w:r>
    </w:p>
    <w:p w14:paraId="027029D4" w14:textId="77777777" w:rsidR="00F81C66" w:rsidRPr="005E0E91" w:rsidRDefault="00F81C66" w:rsidP="00F81C66">
      <w:pPr>
        <w:pStyle w:val="ListParagraph"/>
        <w:widowControl w:val="0"/>
        <w:numPr>
          <w:ilvl w:val="1"/>
          <w:numId w:val="46"/>
        </w:numPr>
        <w:tabs>
          <w:tab w:val="left" w:pos="1370"/>
        </w:tabs>
        <w:autoSpaceDE w:val="0"/>
        <w:autoSpaceDN w:val="0"/>
        <w:spacing w:before="60" w:after="120"/>
        <w:ind w:left="1370" w:hanging="280"/>
        <w:contextualSpacing w:val="0"/>
        <w:jc w:val="both"/>
      </w:pPr>
      <w:r>
        <w:lastRenderedPageBreak/>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24016BCE" w14:textId="77777777" w:rsidR="00F81C66" w:rsidRDefault="00F81C66" w:rsidP="00F81C66">
      <w:pPr>
        <w:pStyle w:val="ListParagraph"/>
        <w:widowControl w:val="0"/>
        <w:numPr>
          <w:ilvl w:val="0"/>
          <w:numId w:val="46"/>
        </w:numPr>
        <w:tabs>
          <w:tab w:val="left" w:pos="956"/>
        </w:tabs>
        <w:autoSpaceDE w:val="0"/>
        <w:autoSpaceDN w:val="0"/>
        <w:spacing w:before="60" w:after="120"/>
        <w:ind w:left="956" w:hanging="358"/>
        <w:contextualSpacing w:val="0"/>
        <w:jc w:val="both"/>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659183BF" w14:textId="77777777" w:rsidR="00F81C66" w:rsidRDefault="00F81C66" w:rsidP="00F81C66">
      <w:pPr>
        <w:pStyle w:val="ListParagraph"/>
        <w:widowControl w:val="0"/>
        <w:numPr>
          <w:ilvl w:val="1"/>
          <w:numId w:val="46"/>
        </w:numPr>
        <w:tabs>
          <w:tab w:val="left" w:pos="1316"/>
          <w:tab w:val="left" w:pos="1318"/>
        </w:tabs>
        <w:autoSpaceDE w:val="0"/>
        <w:autoSpaceDN w:val="0"/>
        <w:spacing w:before="60" w:after="120"/>
        <w:ind w:right="390"/>
        <w:contextualSpacing w:val="0"/>
        <w:jc w:val="both"/>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goods and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1A7812ED" w14:textId="77777777" w:rsidR="00F81C66" w:rsidRDefault="00F81C66" w:rsidP="00F81C66">
      <w:pPr>
        <w:pStyle w:val="ListParagraph"/>
        <w:widowControl w:val="0"/>
        <w:numPr>
          <w:ilvl w:val="1"/>
          <w:numId w:val="46"/>
        </w:numPr>
        <w:tabs>
          <w:tab w:val="left" w:pos="1318"/>
        </w:tabs>
        <w:autoSpaceDE w:val="0"/>
        <w:autoSpaceDN w:val="0"/>
        <w:spacing w:before="60" w:after="120"/>
        <w:ind w:right="348"/>
        <w:contextualSpacing w:val="0"/>
        <w:jc w:val="both"/>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0B7ACE17" w14:textId="77777777" w:rsidR="00F81C66" w:rsidRDefault="00F81C66" w:rsidP="00F81C66">
      <w:pPr>
        <w:pStyle w:val="ListParagraph"/>
        <w:widowControl w:val="0"/>
        <w:numPr>
          <w:ilvl w:val="1"/>
          <w:numId w:val="46"/>
        </w:numPr>
        <w:tabs>
          <w:tab w:val="left" w:pos="1318"/>
        </w:tabs>
        <w:autoSpaceDE w:val="0"/>
        <w:autoSpaceDN w:val="0"/>
        <w:spacing w:before="60" w:after="120"/>
        <w:contextualSpacing w:val="0"/>
        <w:jc w:val="both"/>
      </w:pPr>
      <w:r>
        <w:t>is</w:t>
      </w:r>
      <w:r>
        <w:rPr>
          <w:spacing w:val="-6"/>
        </w:rPr>
        <w:t xml:space="preserve"> </w:t>
      </w:r>
      <w:r>
        <w:t>not</w:t>
      </w:r>
      <w:r>
        <w:rPr>
          <w:spacing w:val="-4"/>
        </w:rPr>
        <w:t xml:space="preserve"> </w:t>
      </w:r>
      <w:r>
        <w:t>guilty</w:t>
      </w:r>
      <w:r>
        <w:rPr>
          <w:spacing w:val="-5"/>
        </w:rPr>
        <w:t xml:space="preserve"> </w:t>
      </w:r>
      <w:r>
        <w:t>of</w:t>
      </w:r>
      <w:r>
        <w:rPr>
          <w:spacing w:val="-3"/>
        </w:rPr>
        <w:t xml:space="preserve"> </w:t>
      </w:r>
      <w:r>
        <w:t>grave</w:t>
      </w:r>
      <w:r>
        <w:rPr>
          <w:spacing w:val="-4"/>
        </w:rPr>
        <w:t xml:space="preserve"> </w:t>
      </w:r>
      <w:r>
        <w:t>professional</w:t>
      </w:r>
      <w:r>
        <w:rPr>
          <w:spacing w:val="-3"/>
        </w:rPr>
        <w:t xml:space="preserve"> </w:t>
      </w:r>
      <w:r>
        <w:rPr>
          <w:spacing w:val="-2"/>
        </w:rPr>
        <w:t>misconduct.</w:t>
      </w:r>
    </w:p>
    <w:p w14:paraId="0141007B" w14:textId="77777777" w:rsidR="00F81C66" w:rsidRDefault="00F81C66" w:rsidP="00F81C66">
      <w:pPr>
        <w:pStyle w:val="ListParagraph"/>
        <w:widowControl w:val="0"/>
        <w:numPr>
          <w:ilvl w:val="1"/>
          <w:numId w:val="46"/>
        </w:numPr>
        <w:tabs>
          <w:tab w:val="left" w:pos="1318"/>
        </w:tabs>
        <w:autoSpaceDE w:val="0"/>
        <w:autoSpaceDN w:val="0"/>
        <w:spacing w:before="60" w:after="120"/>
        <w:ind w:right="749"/>
        <w:contextualSpacing w:val="0"/>
        <w:jc w:val="both"/>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35BC2409" w14:textId="77777777" w:rsidR="00F81C66" w:rsidRDefault="00F81C66" w:rsidP="00F81C66">
      <w:pPr>
        <w:pStyle w:val="ListParagraph"/>
        <w:widowControl w:val="0"/>
        <w:numPr>
          <w:ilvl w:val="1"/>
          <w:numId w:val="46"/>
        </w:numPr>
        <w:tabs>
          <w:tab w:val="left" w:pos="1317"/>
        </w:tabs>
        <w:autoSpaceDE w:val="0"/>
        <w:autoSpaceDN w:val="0"/>
        <w:spacing w:before="60" w:after="120"/>
        <w:ind w:left="1317" w:hanging="359"/>
        <w:contextualSpacing w:val="0"/>
        <w:jc w:val="both"/>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0DBF2D56" w14:textId="77777777" w:rsidR="00F81C66" w:rsidRDefault="00F81C66" w:rsidP="00F81C66">
      <w:pPr>
        <w:pStyle w:val="ListParagraph"/>
        <w:widowControl w:val="0"/>
        <w:numPr>
          <w:ilvl w:val="1"/>
          <w:numId w:val="46"/>
        </w:numPr>
        <w:tabs>
          <w:tab w:val="left" w:pos="1318"/>
        </w:tabs>
        <w:autoSpaceDE w:val="0"/>
        <w:autoSpaceDN w:val="0"/>
        <w:spacing w:before="60" w:after="120"/>
        <w:contextualSpacing w:val="0"/>
        <w:jc w:val="both"/>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7A3B06CB" w14:textId="77777777" w:rsidR="00F81C66" w:rsidRDefault="00F81C66" w:rsidP="00F81C66">
      <w:pPr>
        <w:pStyle w:val="ListParagraph"/>
        <w:widowControl w:val="0"/>
        <w:numPr>
          <w:ilvl w:val="1"/>
          <w:numId w:val="46"/>
        </w:numPr>
        <w:tabs>
          <w:tab w:val="left" w:pos="1318"/>
        </w:tabs>
        <w:autoSpaceDE w:val="0"/>
        <w:autoSpaceDN w:val="0"/>
        <w:spacing w:before="60" w:after="120"/>
        <w:ind w:right="340"/>
        <w:contextualSpacing w:val="0"/>
        <w:jc w:val="both"/>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45808FAF" w14:textId="77777777" w:rsidR="00F81C66" w:rsidRDefault="00F81C66" w:rsidP="00F81C66">
      <w:pPr>
        <w:pStyle w:val="ListParagraph"/>
        <w:widowControl w:val="0"/>
        <w:numPr>
          <w:ilvl w:val="1"/>
          <w:numId w:val="46"/>
        </w:numPr>
        <w:tabs>
          <w:tab w:val="left" w:pos="1318"/>
        </w:tabs>
        <w:autoSpaceDE w:val="0"/>
        <w:autoSpaceDN w:val="0"/>
        <w:spacing w:before="60" w:after="120"/>
        <w:ind w:right="437"/>
        <w:contextualSpacing w:val="0"/>
        <w:jc w:val="both"/>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w:t>
      </w:r>
    </w:p>
    <w:p w14:paraId="701502D0" w14:textId="0AEDEB8C" w:rsidR="00F81C66" w:rsidRDefault="00F81C66" w:rsidP="00F81C66">
      <w:pPr>
        <w:pStyle w:val="ListParagraph"/>
        <w:widowControl w:val="0"/>
        <w:numPr>
          <w:ilvl w:val="1"/>
          <w:numId w:val="46"/>
        </w:numPr>
        <w:tabs>
          <w:tab w:val="left" w:pos="1318"/>
        </w:tabs>
        <w:autoSpaceDE w:val="0"/>
        <w:autoSpaceDN w:val="0"/>
        <w:spacing w:before="60" w:after="120"/>
        <w:ind w:right="452"/>
        <w:contextualSpacing w:val="0"/>
        <w:jc w:val="both"/>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 xml:space="preserve">Contracting Authority in respect of the </w:t>
      </w:r>
      <w:r w:rsidR="006F14EC">
        <w:t>Competition or</w:t>
      </w:r>
      <w:r>
        <w:t xml:space="preserve">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7119E862" w14:textId="77777777" w:rsidR="00F81C66" w:rsidRDefault="00F81C66" w:rsidP="00F81C66">
      <w:pPr>
        <w:pStyle w:val="ListParagraph"/>
        <w:widowControl w:val="0"/>
        <w:numPr>
          <w:ilvl w:val="0"/>
          <w:numId w:val="46"/>
        </w:numPr>
        <w:tabs>
          <w:tab w:val="left" w:pos="956"/>
          <w:tab w:val="left" w:pos="958"/>
        </w:tabs>
        <w:autoSpaceDE w:val="0"/>
        <w:autoSpaceDN w:val="0"/>
        <w:spacing w:before="60" w:after="120"/>
        <w:ind w:right="456"/>
        <w:contextualSpacing w:val="0"/>
        <w:jc w:val="both"/>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09F4FD81" w14:textId="77777777" w:rsidR="00F81C66" w:rsidRDefault="00F81C66" w:rsidP="00F81C66">
      <w:pPr>
        <w:pStyle w:val="ListParagraph"/>
        <w:widowControl w:val="0"/>
        <w:numPr>
          <w:ilvl w:val="0"/>
          <w:numId w:val="46"/>
        </w:numPr>
        <w:tabs>
          <w:tab w:val="left" w:pos="956"/>
          <w:tab w:val="left" w:pos="958"/>
        </w:tabs>
        <w:autoSpaceDE w:val="0"/>
        <w:autoSpaceDN w:val="0"/>
        <w:spacing w:before="60" w:after="120"/>
        <w:ind w:right="570"/>
        <w:contextualSpacing w:val="0"/>
        <w:jc w:val="both"/>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16ADE1C2" w14:textId="77777777" w:rsidR="00F81C66" w:rsidRDefault="00F81C66" w:rsidP="00F81C66">
      <w:pPr>
        <w:pStyle w:val="ListParagraph"/>
        <w:widowControl w:val="0"/>
        <w:numPr>
          <w:ilvl w:val="0"/>
          <w:numId w:val="46"/>
        </w:numPr>
        <w:tabs>
          <w:tab w:val="left" w:pos="956"/>
          <w:tab w:val="left" w:pos="958"/>
        </w:tabs>
        <w:autoSpaceDE w:val="0"/>
        <w:autoSpaceDN w:val="0"/>
        <w:spacing w:before="60" w:after="120"/>
        <w:ind w:right="364"/>
        <w:contextualSpacing w:val="0"/>
        <w:jc w:val="both"/>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lastRenderedPageBreak/>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27BA832E" w14:textId="77777777" w:rsidR="00F81C66" w:rsidRDefault="00F81C66" w:rsidP="00F81C66">
      <w:pPr>
        <w:pStyle w:val="ListParagraph"/>
        <w:tabs>
          <w:tab w:val="left" w:pos="956"/>
          <w:tab w:val="left" w:pos="958"/>
        </w:tabs>
        <w:spacing w:before="60" w:after="120"/>
        <w:ind w:right="364"/>
      </w:pPr>
    </w:p>
    <w:p w14:paraId="39473BED" w14:textId="77777777" w:rsidR="00F81C66" w:rsidRDefault="00F81C66" w:rsidP="00F81C66">
      <w:pPr>
        <w:pStyle w:val="BodyText"/>
        <w:spacing w:before="60" w:line="276" w:lineRule="auto"/>
        <w:ind w:left="238" w:right="273"/>
        <w:jc w:val="both"/>
      </w:pPr>
      <w:r>
        <w:t>I understand and acknowledge that the provision of inaccurate or misleading information in this declaration may lead</w:t>
      </w:r>
      <w:r>
        <w:rPr>
          <w:spacing w:val="-1"/>
        </w:rPr>
        <w:t xml:space="preserve"> </w:t>
      </w:r>
      <w:r>
        <w:t>to my business/firm/company/partnership being excluded from participation in this</w:t>
      </w:r>
      <w:r>
        <w:rPr>
          <w:spacing w:val="14"/>
        </w:rPr>
        <w:t xml:space="preserve"> </w:t>
      </w:r>
      <w:r>
        <w:t>or</w:t>
      </w:r>
      <w:r>
        <w:rPr>
          <w:spacing w:val="14"/>
        </w:rPr>
        <w:t xml:space="preserve"> </w:t>
      </w:r>
      <w:r>
        <w:t>future</w:t>
      </w:r>
      <w:r>
        <w:rPr>
          <w:spacing w:val="15"/>
        </w:rPr>
        <w:t xml:space="preserve"> </w:t>
      </w:r>
      <w:r>
        <w:t>tenders,</w:t>
      </w:r>
      <w:r>
        <w:rPr>
          <w:spacing w:val="14"/>
        </w:rPr>
        <w:t xml:space="preserve"> </w:t>
      </w:r>
      <w:r>
        <w:t>and</w:t>
      </w:r>
      <w:r>
        <w:rPr>
          <w:spacing w:val="11"/>
        </w:rPr>
        <w:t xml:space="preserve"> </w:t>
      </w:r>
      <w:r>
        <w:t>I</w:t>
      </w:r>
      <w:r>
        <w:rPr>
          <w:spacing w:val="13"/>
        </w:rPr>
        <w:t xml:space="preserve"> </w:t>
      </w:r>
      <w:r>
        <w:t>make</w:t>
      </w:r>
      <w:r>
        <w:rPr>
          <w:spacing w:val="15"/>
        </w:rPr>
        <w:t xml:space="preserve"> </w:t>
      </w:r>
      <w:r>
        <w:t>this</w:t>
      </w:r>
      <w:r>
        <w:rPr>
          <w:spacing w:val="14"/>
        </w:rPr>
        <w:t xml:space="preserve"> </w:t>
      </w:r>
      <w:r>
        <w:t>solemn</w:t>
      </w:r>
      <w:r>
        <w:rPr>
          <w:spacing w:val="14"/>
        </w:rPr>
        <w:t xml:space="preserve"> </w:t>
      </w:r>
      <w:r>
        <w:t>declaration</w:t>
      </w:r>
      <w:r>
        <w:rPr>
          <w:spacing w:val="13"/>
        </w:rPr>
        <w:t xml:space="preserve"> </w:t>
      </w:r>
      <w:r>
        <w:t>conscientiously</w:t>
      </w:r>
      <w:r>
        <w:rPr>
          <w:spacing w:val="15"/>
        </w:rPr>
        <w:t xml:space="preserve"> </w:t>
      </w:r>
      <w:r>
        <w:t>believing</w:t>
      </w:r>
      <w:r>
        <w:rPr>
          <w:spacing w:val="13"/>
        </w:rPr>
        <w:t xml:space="preserve"> </w:t>
      </w:r>
      <w:r>
        <w:t>the</w:t>
      </w:r>
      <w:r>
        <w:rPr>
          <w:spacing w:val="15"/>
        </w:rPr>
        <w:t xml:space="preserve"> </w:t>
      </w:r>
      <w:r>
        <w:t>same</w:t>
      </w:r>
      <w:r>
        <w:rPr>
          <w:spacing w:val="14"/>
        </w:rPr>
        <w:t xml:space="preserve"> </w:t>
      </w:r>
      <w:r>
        <w:t>to</w:t>
      </w:r>
      <w:r>
        <w:rPr>
          <w:spacing w:val="16"/>
        </w:rPr>
        <w:t xml:space="preserve"> </w:t>
      </w:r>
      <w:r>
        <w:rPr>
          <w:spacing w:val="-5"/>
        </w:rPr>
        <w:t>be</w:t>
      </w:r>
      <w:r>
        <w:t xml:space="preserve"> true and by virtue of the Statutory Declarations Act, 1938. This declaration is made for the benefit of the Contracting Authority.</w:t>
      </w:r>
    </w:p>
    <w:p w14:paraId="7CD2C01F" w14:textId="77777777" w:rsidR="00F81C66" w:rsidRDefault="00F81C66" w:rsidP="00F81C66">
      <w:pPr>
        <w:pStyle w:val="BodyText"/>
        <w:spacing w:before="60" w:line="276" w:lineRule="auto"/>
        <w:rPr>
          <w:sz w:val="20"/>
        </w:rPr>
      </w:pPr>
    </w:p>
    <w:tbl>
      <w:tblPr>
        <w:tblW w:w="0" w:type="auto"/>
        <w:tblInd w:w="318" w:type="dxa"/>
        <w:tblLayout w:type="fixed"/>
        <w:tblCellMar>
          <w:left w:w="0" w:type="dxa"/>
          <w:right w:w="0" w:type="dxa"/>
        </w:tblCellMar>
        <w:tblLook w:val="01E0" w:firstRow="1" w:lastRow="1" w:firstColumn="1" w:lastColumn="1" w:noHBand="0" w:noVBand="0"/>
      </w:tblPr>
      <w:tblGrid>
        <w:gridCol w:w="8879"/>
      </w:tblGrid>
      <w:tr w:rsidR="00F81C66" w14:paraId="6FB8BC6D" w14:textId="77777777" w:rsidTr="00C177DC">
        <w:trPr>
          <w:trHeight w:val="897"/>
        </w:trPr>
        <w:tc>
          <w:tcPr>
            <w:tcW w:w="8879" w:type="dxa"/>
          </w:tcPr>
          <w:p w14:paraId="3C215AFA" w14:textId="77777777" w:rsidR="00F81C66" w:rsidRDefault="00F81C66" w:rsidP="00C177DC">
            <w:pPr>
              <w:pStyle w:val="TableParagraph"/>
              <w:spacing w:before="60" w:after="120" w:line="276" w:lineRule="auto"/>
              <w:rPr>
                <w:sz w:val="15"/>
              </w:rPr>
            </w:pPr>
          </w:p>
          <w:p w14:paraId="66ABEA15" w14:textId="77777777" w:rsidR="00F81C66" w:rsidRDefault="00F81C66" w:rsidP="00C177DC">
            <w:pPr>
              <w:pStyle w:val="TableParagraph"/>
              <w:spacing w:before="60" w:after="120" w:line="276" w:lineRule="auto"/>
              <w:rPr>
                <w:sz w:val="2"/>
              </w:rPr>
            </w:pPr>
            <w:r>
              <w:rPr>
                <w:noProof/>
                <w:sz w:val="2"/>
                <w:lang w:val="en-IE" w:eastAsia="en-IE"/>
              </w:rPr>
              <mc:AlternateContent>
                <mc:Choice Requires="wpg">
                  <w:drawing>
                    <wp:inline distT="0" distB="0" distL="0" distR="0" wp14:anchorId="77EA5026" wp14:editId="7311CB4C">
                      <wp:extent cx="1668780" cy="13335"/>
                      <wp:effectExtent l="9525" t="0" r="0" b="5714"/>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47" name="Graphic 147"/>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1CD03666" id="Group 146"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">
                      <v:shape id="Graphic 147"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" path="m,l1668755,e" filled="f" strokecolor="#323298" strokeweight=".35367mm">
                        <v:path arrowok="t"/>
                      </v:shape>
                      <w10:anchorlock/>
                    </v:group>
                  </w:pict>
                </mc:Fallback>
              </mc:AlternateContent>
            </w:r>
          </w:p>
          <w:p w14:paraId="6C40097C" w14:textId="77777777" w:rsidR="00F81C66" w:rsidRDefault="00F81C66" w:rsidP="00C177DC">
            <w:pPr>
              <w:pStyle w:val="TableParagraph"/>
              <w:spacing w:before="60" w:after="120" w:line="276" w:lineRule="auto"/>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F81C66" w14:paraId="4703EC6B" w14:textId="77777777" w:rsidTr="00C177DC">
        <w:trPr>
          <w:trHeight w:val="3348"/>
        </w:trPr>
        <w:tc>
          <w:tcPr>
            <w:tcW w:w="8879" w:type="dxa"/>
          </w:tcPr>
          <w:p w14:paraId="1D218E79" w14:textId="77777777" w:rsidR="00F81C66" w:rsidRDefault="00F81C66" w:rsidP="00C177DC">
            <w:pPr>
              <w:pStyle w:val="TableParagraph"/>
              <w:tabs>
                <w:tab w:val="left" w:pos="6018"/>
              </w:tabs>
              <w:spacing w:before="60" w:after="120" w:line="276" w:lineRule="auto"/>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2B636896" w14:textId="77777777" w:rsidR="00F81C66" w:rsidRDefault="00F81C66" w:rsidP="00C177DC">
            <w:pPr>
              <w:pStyle w:val="TableParagraph"/>
              <w:tabs>
                <w:tab w:val="left" w:pos="6233"/>
              </w:tabs>
              <w:spacing w:before="60" w:after="120" w:line="276" w:lineRule="auto"/>
              <w:ind w:right="47"/>
              <w:rPr>
                <w:b/>
              </w:rPr>
            </w:pPr>
            <w:r>
              <w:rPr>
                <w:b/>
                <w:color w:val="333399"/>
              </w:rPr>
              <w:t xml:space="preserve">(or who is identified to me by </w:t>
            </w:r>
            <w:r>
              <w:rPr>
                <w:b/>
                <w:color w:val="333399"/>
                <w:u w:val="thick" w:color="323298"/>
              </w:rPr>
              <w:tab/>
            </w:r>
            <w:r>
              <w:rPr>
                <w:b/>
                <w:color w:val="333399"/>
              </w:rPr>
              <w:t>who is personally known to me) or*</w:t>
            </w:r>
          </w:p>
          <w:p w14:paraId="1FB017EA" w14:textId="77777777" w:rsidR="00F81C66" w:rsidRDefault="00F81C66" w:rsidP="00C177DC">
            <w:pPr>
              <w:pStyle w:val="TableParagraph"/>
              <w:tabs>
                <w:tab w:val="left" w:pos="3397"/>
                <w:tab w:val="left" w:pos="5084"/>
                <w:tab w:val="left" w:pos="7395"/>
                <w:tab w:val="left" w:pos="7888"/>
              </w:tabs>
              <w:spacing w:before="60" w:after="120" w:line="276" w:lineRule="auto"/>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4192222E" w14:textId="77777777" w:rsidR="00F81C66" w:rsidRDefault="00F81C66" w:rsidP="00C177DC">
            <w:pPr>
              <w:pStyle w:val="TableParagraph"/>
              <w:spacing w:before="60" w:after="120" w:line="276" w:lineRule="auto"/>
              <w:rPr>
                <w:sz w:val="20"/>
              </w:rPr>
            </w:pPr>
          </w:p>
          <w:p w14:paraId="1E362511" w14:textId="77777777" w:rsidR="00F81C66" w:rsidRDefault="00F81C66" w:rsidP="00C177DC">
            <w:pPr>
              <w:pStyle w:val="TableParagraph"/>
              <w:spacing w:before="60" w:after="120" w:line="276" w:lineRule="auto"/>
              <w:rPr>
                <w:sz w:val="20"/>
              </w:rPr>
            </w:pPr>
          </w:p>
          <w:p w14:paraId="1E38B54D" w14:textId="77777777" w:rsidR="00F81C66" w:rsidRDefault="00F81C66" w:rsidP="00C177DC">
            <w:pPr>
              <w:pStyle w:val="TableParagraph"/>
              <w:spacing w:before="60" w:after="120" w:line="276" w:lineRule="auto"/>
              <w:rPr>
                <w:sz w:val="20"/>
              </w:rPr>
            </w:pPr>
          </w:p>
          <w:p w14:paraId="00900053" w14:textId="77777777" w:rsidR="00F81C66" w:rsidRDefault="00F81C66" w:rsidP="00C177DC">
            <w:pPr>
              <w:pStyle w:val="TableParagraph"/>
              <w:spacing w:before="60" w:after="120" w:line="276" w:lineRule="auto"/>
              <w:rPr>
                <w:sz w:val="2"/>
              </w:rPr>
            </w:pPr>
            <w:r>
              <w:rPr>
                <w:noProof/>
                <w:sz w:val="2"/>
                <w:lang w:val="en-IE" w:eastAsia="en-IE"/>
              </w:rPr>
              <mc:AlternateContent>
                <mc:Choice Requires="wpg">
                  <w:drawing>
                    <wp:inline distT="0" distB="0" distL="0" distR="0" wp14:anchorId="0CB10871" wp14:editId="7E9D84D4">
                      <wp:extent cx="2226945" cy="13335"/>
                      <wp:effectExtent l="9525" t="0" r="1905" b="5714"/>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49" name="Graphic 149"/>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52773601" id="Group 148"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">
                      <v:shape id="Graphic 149"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" path="m,l2226369,e" filled="f" strokecolor="#323298" strokeweight=".35367mm">
                        <v:path arrowok="t"/>
                      </v:shape>
                      <w10:anchorlock/>
                    </v:group>
                  </w:pict>
                </mc:Fallback>
              </mc:AlternateContent>
            </w:r>
          </w:p>
          <w:p w14:paraId="2F693038" w14:textId="77777777" w:rsidR="00F81C66" w:rsidRDefault="00F81C66" w:rsidP="00C177DC">
            <w:pPr>
              <w:pStyle w:val="TableParagraph"/>
              <w:spacing w:before="60" w:after="120" w:line="276" w:lineRule="auto"/>
              <w:rPr>
                <w:b/>
              </w:rPr>
            </w:pPr>
            <w:r>
              <w:rPr>
                <w:b/>
                <w:color w:val="333399"/>
                <w:spacing w:val="-2"/>
              </w:rPr>
              <w:t>(signed)</w:t>
            </w:r>
          </w:p>
          <w:p w14:paraId="716B936F" w14:textId="77777777" w:rsidR="00F81C66" w:rsidRDefault="00F81C66" w:rsidP="00C177DC">
            <w:pPr>
              <w:pStyle w:val="TableParagraph"/>
              <w:spacing w:before="60" w:after="120" w:line="276" w:lineRule="auto"/>
              <w:rPr>
                <w:b/>
              </w:rPr>
            </w:pPr>
            <w:r>
              <w:rPr>
                <w:b/>
                <w:color w:val="333399"/>
              </w:rPr>
              <w:t>Practising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7C919411" w14:textId="77777777" w:rsidR="00F81C66" w:rsidRDefault="00F81C66" w:rsidP="00F81C66">
      <w:pPr>
        <w:spacing w:before="60" w:after="120" w:line="276" w:lineRule="auto"/>
        <w:ind w:left="238" w:right="279"/>
        <w:rPr>
          <w:b/>
          <w:i/>
        </w:rPr>
      </w:pPr>
      <w:r>
        <w:rPr>
          <w:b/>
          <w:i/>
          <w:color w:val="333399"/>
        </w:rPr>
        <w:t>*Please include such other form of identification used to identify the Declarant as permitted by the Statutory Declarations Act, 1938 (as amended)</w:t>
      </w:r>
    </w:p>
    <w:p w14:paraId="019123BD" w14:textId="77777777" w:rsidR="00A61421" w:rsidRPr="00BE2D23" w:rsidRDefault="00A61421" w:rsidP="00A61421">
      <w:pPr>
        <w:rPr>
          <w:rFonts w:cs="Calibri"/>
          <w:b/>
          <w:bCs/>
          <w:iCs/>
          <w:color w:val="FF0000"/>
          <w:sz w:val="20"/>
          <w:szCs w:val="20"/>
        </w:rPr>
      </w:pPr>
    </w:p>
    <w:p w14:paraId="3A23F4BF" w14:textId="77777777" w:rsidR="003C5BB5" w:rsidRDefault="003C5BB5">
      <w:pPr>
        <w:spacing w:after="0"/>
        <w:rPr>
          <w:rFonts w:ascii="Arial Black" w:eastAsia="Times New Roman" w:hAnsi="Arial Black"/>
          <w:b/>
          <w:bCs/>
          <w:color w:val="FFFFFF"/>
          <w:kern w:val="32"/>
          <w:sz w:val="36"/>
          <w:szCs w:val="40"/>
        </w:rPr>
      </w:pPr>
      <w:r>
        <w:rPr>
          <w:rFonts w:ascii="Arial Black" w:hAnsi="Arial Black"/>
          <w:color w:val="FFFFFF"/>
          <w:sz w:val="36"/>
          <w:szCs w:val="40"/>
        </w:rPr>
        <w:br w:type="page"/>
      </w:r>
    </w:p>
    <w:p w14:paraId="3814B545" w14:textId="3DBAC856" w:rsidR="00226A05" w:rsidRPr="00C8606F" w:rsidRDefault="00A61421"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lastRenderedPageBreak/>
        <w:t>PART B – SELECTION CRITERIA</w:t>
      </w:r>
    </w:p>
    <w:p w14:paraId="0D7AE6F8" w14:textId="13DE4F25" w:rsidR="00A61421" w:rsidRPr="00BE2D23" w:rsidRDefault="00E67BDE" w:rsidP="00A61421">
      <w:pPr>
        <w:tabs>
          <w:tab w:val="left" w:pos="2910"/>
        </w:tabs>
        <w:spacing w:line="276" w:lineRule="auto"/>
        <w:jc w:val="both"/>
        <w:rPr>
          <w:rFonts w:cs="Calibri"/>
          <w:b/>
          <w:bCs/>
          <w:iCs/>
          <w:color w:val="FF0000"/>
          <w:sz w:val="20"/>
          <w:szCs w:val="20"/>
        </w:rPr>
      </w:pPr>
      <w:r>
        <w:rPr>
          <w:noProof/>
          <w:lang w:eastAsia="en-IE"/>
        </w:rPr>
        <mc:AlternateContent>
          <mc:Choice Requires="wps">
            <w:drawing>
              <wp:anchor distT="0" distB="0" distL="114300" distR="114300" simplePos="0" relativeHeight="251658752" behindDoc="0" locked="0" layoutInCell="1" allowOverlap="1" wp14:anchorId="7DCE77AE" wp14:editId="7BA3603A">
                <wp:simplePos x="0" y="0"/>
                <wp:positionH relativeFrom="margin">
                  <wp:align>right</wp:align>
                </wp:positionH>
                <wp:positionV relativeFrom="margin">
                  <wp:posOffset>603885</wp:posOffset>
                </wp:positionV>
                <wp:extent cx="5712460" cy="4191635"/>
                <wp:effectExtent l="0" t="0" r="21590" b="18415"/>
                <wp:wrapSquare wrapText="bothSides"/>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4191635"/>
                        </a:xfrm>
                        <a:prstGeom prst="rect">
                          <a:avLst/>
                        </a:prstGeom>
                        <a:solidFill>
                          <a:srgbClr val="5B9BD5">
                            <a:lumMod val="20000"/>
                            <a:lumOff val="80000"/>
                          </a:srgbClr>
                        </a:solidFill>
                        <a:ln w="9525">
                          <a:solidFill>
                            <a:srgbClr val="000000"/>
                          </a:solidFill>
                          <a:miter lim="800000"/>
                          <a:headEnd/>
                          <a:tailEnd/>
                        </a:ln>
                      </wps:spPr>
                      <wps:txbx>
                        <w:txbxContent>
                          <w:p w14:paraId="660B73FD" w14:textId="77777777" w:rsidR="00FB4775" w:rsidRPr="00BE2D23" w:rsidRDefault="00FB4775" w:rsidP="00E67BDE">
                            <w:pPr>
                              <w:shd w:val="clear" w:color="auto" w:fill="DEEAF6"/>
                              <w:spacing w:line="276" w:lineRule="auto"/>
                              <w:jc w:val="center"/>
                              <w:rPr>
                                <w:rFonts w:cs="Calibri"/>
                                <w:b/>
                                <w:sz w:val="24"/>
                                <w:szCs w:val="24"/>
                                <w:lang w:val="en-US"/>
                              </w:rPr>
                            </w:pPr>
                            <w:r w:rsidRPr="00BE2D23">
                              <w:rPr>
                                <w:rFonts w:cs="Calibri"/>
                                <w:b/>
                                <w:sz w:val="24"/>
                                <w:szCs w:val="24"/>
                                <w:lang w:val="en-US"/>
                              </w:rPr>
                              <w:t>SECTION 3.2.A</w:t>
                            </w:r>
                          </w:p>
                          <w:p w14:paraId="606D8BB9" w14:textId="77777777" w:rsidR="00FB4775" w:rsidRPr="00BE2D23" w:rsidRDefault="00FB4775" w:rsidP="00E67BDE">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FB4775" w:rsidRPr="00BE2D23" w:rsidRDefault="00FB4775" w:rsidP="00E67BDE">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FB4775" w:rsidRPr="00BE2D23" w:rsidRDefault="00FB4775" w:rsidP="00E67BDE">
                            <w:pPr>
                              <w:shd w:val="clear" w:color="auto" w:fill="DEEAF6"/>
                              <w:spacing w:line="276" w:lineRule="auto"/>
                              <w:jc w:val="center"/>
                              <w:rPr>
                                <w:rFonts w:cs="Calibri"/>
                                <w:sz w:val="24"/>
                                <w:szCs w:val="24"/>
                                <w:lang w:val="en-US"/>
                              </w:rPr>
                            </w:pPr>
                          </w:p>
                          <w:p w14:paraId="53D703FC" w14:textId="77777777" w:rsidR="00FB4775" w:rsidRPr="00BE2D23" w:rsidRDefault="00FB4775" w:rsidP="00E67BDE">
                            <w:pPr>
                              <w:shd w:val="clear" w:color="auto" w:fill="DEEAF6"/>
                              <w:spacing w:before="120" w:after="120"/>
                              <w:jc w:val="center"/>
                              <w:rPr>
                                <w:rFonts w:cs="Calibri"/>
                                <w:b/>
                                <w:color w:val="833C0B"/>
                                <w:sz w:val="24"/>
                                <w:szCs w:val="24"/>
                                <w:lang w:val="en-US"/>
                              </w:rPr>
                            </w:pPr>
                            <w:r w:rsidRPr="00BE2D23">
                              <w:rPr>
                                <w:rFonts w:cs="Calibri"/>
                                <w:b/>
                                <w:color w:val="833C0B"/>
                                <w:sz w:val="24"/>
                                <w:szCs w:val="24"/>
                                <w:lang w:val="en-US"/>
                              </w:rPr>
                              <w:t>PASS/FAIL ONLY</w:t>
                            </w:r>
                          </w:p>
                          <w:p w14:paraId="7AC0C53E" w14:textId="79D30A8B" w:rsidR="00FB4775" w:rsidRPr="00BE2D23" w:rsidRDefault="00FB4775" w:rsidP="00E67BDE">
                            <w:pPr>
                              <w:pStyle w:val="Header"/>
                              <w:shd w:val="clear" w:color="auto" w:fill="DEEAF6"/>
                              <w:tabs>
                                <w:tab w:val="clear" w:pos="4513"/>
                                <w:tab w:val="clear" w:pos="9026"/>
                              </w:tabs>
                              <w:jc w:val="center"/>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FB4775" w:rsidRPr="00BE2D23" w:rsidRDefault="00FB4775" w:rsidP="00E67BDE">
                            <w:pPr>
                              <w:pStyle w:val="Header"/>
                              <w:shd w:val="clear" w:color="auto" w:fill="DEEAF6"/>
                              <w:tabs>
                                <w:tab w:val="clear" w:pos="4513"/>
                                <w:tab w:val="clear" w:pos="9026"/>
                              </w:tabs>
                              <w:jc w:val="center"/>
                              <w:rPr>
                                <w:rFonts w:ascii="Calibri" w:hAnsi="Calibri" w:cs="Calibri"/>
                                <w:sz w:val="24"/>
                                <w:szCs w:val="24"/>
                                <w:lang w:val="en-US"/>
                              </w:rPr>
                            </w:pPr>
                          </w:p>
                          <w:p w14:paraId="388A7C24" w14:textId="791D314C" w:rsidR="00FB4775" w:rsidRDefault="00FB4775" w:rsidP="00DA4B2B">
                            <w:pPr>
                              <w:shd w:val="clear" w:color="auto" w:fill="DEEAF6"/>
                              <w:spacing w:after="0" w:line="276" w:lineRule="auto"/>
                              <w:rPr>
                                <w:rFonts w:cs="Calibri"/>
                                <w:sz w:val="24"/>
                                <w:szCs w:val="24"/>
                              </w:rPr>
                            </w:pPr>
                            <w:r w:rsidRPr="00DA4B2B">
                              <w:rPr>
                                <w:rFonts w:cs="Calibri"/>
                                <w:sz w:val="24"/>
                                <w:szCs w:val="24"/>
                              </w:rPr>
                              <w:t>Tenderers are required to demonstrate that they have a minimum average annual turnover</w:t>
                            </w:r>
                            <w:r w:rsidR="00BF61BB">
                              <w:rPr>
                                <w:rFonts w:cs="Calibri"/>
                                <w:sz w:val="24"/>
                                <w:szCs w:val="24"/>
                              </w:rPr>
                              <w:t xml:space="preserve"> of €2</w:t>
                            </w:r>
                            <w:r w:rsidR="00104299">
                              <w:rPr>
                                <w:rFonts w:cs="Calibri"/>
                                <w:sz w:val="24"/>
                                <w:szCs w:val="24"/>
                              </w:rPr>
                              <w:t>5</w:t>
                            </w:r>
                            <w:r w:rsidR="00BF61BB">
                              <w:rPr>
                                <w:rFonts w:cs="Calibri"/>
                                <w:sz w:val="24"/>
                                <w:szCs w:val="24"/>
                              </w:rPr>
                              <w:t>0,000</w:t>
                            </w:r>
                            <w:r w:rsidRPr="00DA4B2B">
                              <w:rPr>
                                <w:rFonts w:cs="Calibri"/>
                                <w:sz w:val="24"/>
                                <w:szCs w:val="24"/>
                              </w:rPr>
                              <w:t xml:space="preserve"> over the last three (3) years or the most recent years of service, if in operation for fewer than three years.</w:t>
                            </w:r>
                          </w:p>
                          <w:p w14:paraId="3DF76421" w14:textId="77777777" w:rsidR="00FB4775" w:rsidRPr="00DA4B2B" w:rsidRDefault="00FB4775" w:rsidP="00DA4B2B">
                            <w:pPr>
                              <w:shd w:val="clear" w:color="auto" w:fill="DEEAF6"/>
                              <w:spacing w:after="0" w:line="276" w:lineRule="auto"/>
                              <w:rPr>
                                <w:rFonts w:cs="Calibri"/>
                                <w:sz w:val="24"/>
                                <w:szCs w:val="24"/>
                              </w:rPr>
                            </w:pPr>
                          </w:p>
                          <w:p w14:paraId="43431482" w14:textId="29B5B284" w:rsidR="00FB4775" w:rsidRDefault="00FB4775" w:rsidP="00DA4B2B">
                            <w:pPr>
                              <w:shd w:val="clear" w:color="auto" w:fill="DEEAF6"/>
                              <w:spacing w:after="0" w:line="276" w:lineRule="auto"/>
                              <w:rPr>
                                <w:rFonts w:cs="Calibri"/>
                                <w:bCs/>
                                <w:iCs/>
                                <w:sz w:val="24"/>
                                <w:szCs w:val="24"/>
                              </w:rPr>
                            </w:pPr>
                            <w:r>
                              <w:rPr>
                                <w:rFonts w:cs="Calibri"/>
                                <w:sz w:val="24"/>
                                <w:szCs w:val="24"/>
                              </w:rPr>
                              <w:t>If</w:t>
                            </w:r>
                            <w:r w:rsidRPr="00BE2D23">
                              <w:rPr>
                                <w:rFonts w:cs="Calibri"/>
                                <w:sz w:val="24"/>
                                <w:szCs w:val="24"/>
                              </w:rPr>
                              <w:t xml:space="preserve"> the date of establishment was more recent, Tenderer’s must confirm their average</w:t>
                            </w:r>
                            <w:r>
                              <w:rPr>
                                <w:rFonts w:cs="Calibri"/>
                                <w:sz w:val="24"/>
                                <w:szCs w:val="24"/>
                              </w:rPr>
                              <w:t xml:space="preserve"> </w:t>
                            </w:r>
                            <w:r w:rsidRPr="00BE2D23">
                              <w:rPr>
                                <w:rFonts w:cs="Calibri"/>
                                <w:sz w:val="24"/>
                                <w:szCs w:val="24"/>
                              </w:rPr>
                              <w:t xml:space="preserve">annual turnover (excl. VAT) </w:t>
                            </w:r>
                            <w:r w:rsidRPr="00DA4B2B">
                              <w:rPr>
                                <w:rFonts w:cs="Calibri"/>
                                <w:sz w:val="24"/>
                                <w:szCs w:val="24"/>
                              </w:rPr>
                              <w:t xml:space="preserve">as set out </w:t>
                            </w:r>
                            <w:r>
                              <w:rPr>
                                <w:rFonts w:cs="Calibri"/>
                                <w:sz w:val="24"/>
                                <w:szCs w:val="24"/>
                              </w:rPr>
                              <w:t>above</w:t>
                            </w:r>
                            <w:r w:rsidRPr="00DA4B2B">
                              <w:rPr>
                                <w:rFonts w:cs="Calibri"/>
                                <w:sz w:val="24"/>
                                <w:szCs w:val="24"/>
                              </w:rPr>
                              <w:t xml:space="preserve"> for </w:t>
                            </w:r>
                            <w:r w:rsidRPr="00BE2D23">
                              <w:rPr>
                                <w:rFonts w:cs="Calibri"/>
                                <w:sz w:val="24"/>
                                <w:szCs w:val="24"/>
                              </w:rPr>
                              <w:t>the year(s)</w:t>
                            </w:r>
                            <w:r>
                              <w:rPr>
                                <w:rFonts w:cs="Calibri"/>
                                <w:sz w:val="24"/>
                                <w:szCs w:val="24"/>
                              </w:rPr>
                              <w:t xml:space="preserve"> that</w:t>
                            </w:r>
                            <w:r w:rsidRPr="00BE2D23">
                              <w:rPr>
                                <w:rFonts w:cs="Calibri"/>
                                <w:sz w:val="24"/>
                                <w:szCs w:val="24"/>
                              </w:rPr>
                              <w:t xml:space="preserve"> the Tenderer has been established.</w:t>
                            </w:r>
                            <w:r w:rsidRPr="00BE2D23">
                              <w:rPr>
                                <w:rFonts w:cs="Calibri"/>
                                <w:bCs/>
                                <w:iCs/>
                                <w:sz w:val="24"/>
                                <w:szCs w:val="24"/>
                              </w:rPr>
                              <w:t xml:space="preserve"> </w:t>
                            </w:r>
                          </w:p>
                          <w:p w14:paraId="3AD4D173" w14:textId="77777777" w:rsidR="00FB4775" w:rsidRDefault="00FB4775" w:rsidP="00DA4B2B">
                            <w:pPr>
                              <w:shd w:val="clear" w:color="auto" w:fill="DEEAF6"/>
                              <w:spacing w:after="0" w:line="276" w:lineRule="auto"/>
                              <w:rPr>
                                <w:rFonts w:cs="Calibri"/>
                                <w:bCs/>
                                <w:iCs/>
                                <w:sz w:val="24"/>
                                <w:szCs w:val="24"/>
                              </w:rPr>
                            </w:pPr>
                          </w:p>
                          <w:p w14:paraId="27BF1C97" w14:textId="7A2D66FC" w:rsidR="00FB4775" w:rsidRDefault="00FB4775" w:rsidP="00DA4B2B">
                            <w:pPr>
                              <w:shd w:val="clear" w:color="auto" w:fill="DEEAF6"/>
                              <w:spacing w:after="0" w:line="276" w:lineRule="auto"/>
                            </w:pPr>
                            <w:r w:rsidRPr="00BE2D23">
                              <w:rPr>
                                <w:rFonts w:cs="Calibri"/>
                                <w:bCs/>
                                <w:iCs/>
                                <w:sz w:val="24"/>
                                <w:szCs w:val="24"/>
                              </w:rPr>
                              <w:t>Tenderers must complete this section in full. Where Tenderers regard information as not being applicable to them, Tenderers must enter N/A in the relevant response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E77AE" id="Text Box 9" o:spid="_x0000_s1028" type="#_x0000_t202" style="position:absolute;left:0;text-align:left;margin-left:398.6pt;margin-top:47.55pt;width:449.8pt;height:330.0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" fillcolor="#deebf7">
                <v:textbox>
                  <w:txbxContent>
                    <w:p w14:paraId="660B73FD" w14:textId="77777777" w:rsidR="00FB4775" w:rsidRPr="00BE2D23" w:rsidRDefault="00FB4775" w:rsidP="00E67BDE">
                      <w:pPr>
                        <w:shd w:val="clear" w:color="auto" w:fill="DEEAF6"/>
                        <w:spacing w:line="276" w:lineRule="auto"/>
                        <w:jc w:val="center"/>
                        <w:rPr>
                          <w:rFonts w:cs="Calibri"/>
                          <w:b/>
                          <w:sz w:val="24"/>
                          <w:szCs w:val="24"/>
                          <w:lang w:val="en-US"/>
                        </w:rPr>
                      </w:pPr>
                      <w:r w:rsidRPr="00BE2D23">
                        <w:rPr>
                          <w:rFonts w:cs="Calibri"/>
                          <w:b/>
                          <w:sz w:val="24"/>
                          <w:szCs w:val="24"/>
                          <w:lang w:val="en-US"/>
                        </w:rPr>
                        <w:t>SECTION 3.2.A</w:t>
                      </w:r>
                    </w:p>
                    <w:p w14:paraId="606D8BB9" w14:textId="77777777" w:rsidR="00FB4775" w:rsidRPr="00BE2D23" w:rsidRDefault="00FB4775" w:rsidP="00E67BDE">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FB4775" w:rsidRPr="00BE2D23" w:rsidRDefault="00FB4775" w:rsidP="00E67BDE">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FB4775" w:rsidRPr="00BE2D23" w:rsidRDefault="00FB4775" w:rsidP="00E67BDE">
                      <w:pPr>
                        <w:shd w:val="clear" w:color="auto" w:fill="DEEAF6"/>
                        <w:spacing w:line="276" w:lineRule="auto"/>
                        <w:jc w:val="center"/>
                        <w:rPr>
                          <w:rFonts w:cs="Calibri"/>
                          <w:sz w:val="24"/>
                          <w:szCs w:val="24"/>
                          <w:lang w:val="en-US"/>
                        </w:rPr>
                      </w:pPr>
                    </w:p>
                    <w:p w14:paraId="53D703FC" w14:textId="77777777" w:rsidR="00FB4775" w:rsidRPr="00BE2D23" w:rsidRDefault="00FB4775" w:rsidP="00E67BDE">
                      <w:pPr>
                        <w:shd w:val="clear" w:color="auto" w:fill="DEEAF6"/>
                        <w:spacing w:before="120" w:after="120"/>
                        <w:jc w:val="center"/>
                        <w:rPr>
                          <w:rFonts w:cs="Calibri"/>
                          <w:b/>
                          <w:color w:val="833C0B"/>
                          <w:sz w:val="24"/>
                          <w:szCs w:val="24"/>
                          <w:lang w:val="en-US"/>
                        </w:rPr>
                      </w:pPr>
                      <w:r w:rsidRPr="00BE2D23">
                        <w:rPr>
                          <w:rFonts w:cs="Calibri"/>
                          <w:b/>
                          <w:color w:val="833C0B"/>
                          <w:sz w:val="24"/>
                          <w:szCs w:val="24"/>
                          <w:lang w:val="en-US"/>
                        </w:rPr>
                        <w:t>PASS/FAIL ONLY</w:t>
                      </w:r>
                    </w:p>
                    <w:p w14:paraId="7AC0C53E" w14:textId="79D30A8B" w:rsidR="00FB4775" w:rsidRPr="00BE2D23" w:rsidRDefault="00FB4775" w:rsidP="00E67BDE">
                      <w:pPr>
                        <w:pStyle w:val="Header"/>
                        <w:shd w:val="clear" w:color="auto" w:fill="DEEAF6"/>
                        <w:tabs>
                          <w:tab w:val="clear" w:pos="4513"/>
                          <w:tab w:val="clear" w:pos="9026"/>
                        </w:tabs>
                        <w:jc w:val="center"/>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FB4775" w:rsidRPr="00BE2D23" w:rsidRDefault="00FB4775" w:rsidP="00E67BDE">
                      <w:pPr>
                        <w:pStyle w:val="Header"/>
                        <w:shd w:val="clear" w:color="auto" w:fill="DEEAF6"/>
                        <w:tabs>
                          <w:tab w:val="clear" w:pos="4513"/>
                          <w:tab w:val="clear" w:pos="9026"/>
                        </w:tabs>
                        <w:jc w:val="center"/>
                        <w:rPr>
                          <w:rFonts w:ascii="Calibri" w:hAnsi="Calibri" w:cs="Calibri"/>
                          <w:sz w:val="24"/>
                          <w:szCs w:val="24"/>
                          <w:lang w:val="en-US"/>
                        </w:rPr>
                      </w:pPr>
                    </w:p>
                    <w:p w14:paraId="388A7C24" w14:textId="791D314C" w:rsidR="00FB4775" w:rsidRDefault="00FB4775" w:rsidP="00DA4B2B">
                      <w:pPr>
                        <w:shd w:val="clear" w:color="auto" w:fill="DEEAF6"/>
                        <w:spacing w:after="0" w:line="276" w:lineRule="auto"/>
                        <w:rPr>
                          <w:rFonts w:cs="Calibri"/>
                          <w:sz w:val="24"/>
                          <w:szCs w:val="24"/>
                        </w:rPr>
                      </w:pPr>
                      <w:r w:rsidRPr="00DA4B2B">
                        <w:rPr>
                          <w:rFonts w:cs="Calibri"/>
                          <w:sz w:val="24"/>
                          <w:szCs w:val="24"/>
                        </w:rPr>
                        <w:t>Tenderers are required to demonstrate that they have a minimum average annual turnover</w:t>
                      </w:r>
                      <w:r w:rsidR="00BF61BB">
                        <w:rPr>
                          <w:rFonts w:cs="Calibri"/>
                          <w:sz w:val="24"/>
                          <w:szCs w:val="24"/>
                        </w:rPr>
                        <w:t xml:space="preserve"> of €2</w:t>
                      </w:r>
                      <w:r w:rsidR="00104299">
                        <w:rPr>
                          <w:rFonts w:cs="Calibri"/>
                          <w:sz w:val="24"/>
                          <w:szCs w:val="24"/>
                        </w:rPr>
                        <w:t>5</w:t>
                      </w:r>
                      <w:r w:rsidR="00BF61BB">
                        <w:rPr>
                          <w:rFonts w:cs="Calibri"/>
                          <w:sz w:val="24"/>
                          <w:szCs w:val="24"/>
                        </w:rPr>
                        <w:t>0,000</w:t>
                      </w:r>
                      <w:r w:rsidRPr="00DA4B2B">
                        <w:rPr>
                          <w:rFonts w:cs="Calibri"/>
                          <w:sz w:val="24"/>
                          <w:szCs w:val="24"/>
                        </w:rPr>
                        <w:t xml:space="preserve"> over the last three (3) years or the most recent years of service, if in operation for fewer than three years.</w:t>
                      </w:r>
                    </w:p>
                    <w:p w14:paraId="3DF76421" w14:textId="77777777" w:rsidR="00FB4775" w:rsidRPr="00DA4B2B" w:rsidRDefault="00FB4775" w:rsidP="00DA4B2B">
                      <w:pPr>
                        <w:shd w:val="clear" w:color="auto" w:fill="DEEAF6"/>
                        <w:spacing w:after="0" w:line="276" w:lineRule="auto"/>
                        <w:rPr>
                          <w:rFonts w:cs="Calibri"/>
                          <w:sz w:val="24"/>
                          <w:szCs w:val="24"/>
                        </w:rPr>
                      </w:pPr>
                    </w:p>
                    <w:p w14:paraId="43431482" w14:textId="29B5B284" w:rsidR="00FB4775" w:rsidRDefault="00FB4775" w:rsidP="00DA4B2B">
                      <w:pPr>
                        <w:shd w:val="clear" w:color="auto" w:fill="DEEAF6"/>
                        <w:spacing w:after="0" w:line="276" w:lineRule="auto"/>
                        <w:rPr>
                          <w:rFonts w:cs="Calibri"/>
                          <w:bCs/>
                          <w:iCs/>
                          <w:sz w:val="24"/>
                          <w:szCs w:val="24"/>
                        </w:rPr>
                      </w:pPr>
                      <w:r>
                        <w:rPr>
                          <w:rFonts w:cs="Calibri"/>
                          <w:sz w:val="24"/>
                          <w:szCs w:val="24"/>
                        </w:rPr>
                        <w:t>If</w:t>
                      </w:r>
                      <w:r w:rsidRPr="00BE2D23">
                        <w:rPr>
                          <w:rFonts w:cs="Calibri"/>
                          <w:sz w:val="24"/>
                          <w:szCs w:val="24"/>
                        </w:rPr>
                        <w:t xml:space="preserve"> the date of establishment was more recent, Tenderer’s must confirm their average</w:t>
                      </w:r>
                      <w:r>
                        <w:rPr>
                          <w:rFonts w:cs="Calibri"/>
                          <w:sz w:val="24"/>
                          <w:szCs w:val="24"/>
                        </w:rPr>
                        <w:t xml:space="preserve"> </w:t>
                      </w:r>
                      <w:r w:rsidRPr="00BE2D23">
                        <w:rPr>
                          <w:rFonts w:cs="Calibri"/>
                          <w:sz w:val="24"/>
                          <w:szCs w:val="24"/>
                        </w:rPr>
                        <w:t xml:space="preserve">annual turnover (excl. VAT) </w:t>
                      </w:r>
                      <w:r w:rsidRPr="00DA4B2B">
                        <w:rPr>
                          <w:rFonts w:cs="Calibri"/>
                          <w:sz w:val="24"/>
                          <w:szCs w:val="24"/>
                        </w:rPr>
                        <w:t xml:space="preserve">as set out </w:t>
                      </w:r>
                      <w:r>
                        <w:rPr>
                          <w:rFonts w:cs="Calibri"/>
                          <w:sz w:val="24"/>
                          <w:szCs w:val="24"/>
                        </w:rPr>
                        <w:t>above</w:t>
                      </w:r>
                      <w:r w:rsidRPr="00DA4B2B">
                        <w:rPr>
                          <w:rFonts w:cs="Calibri"/>
                          <w:sz w:val="24"/>
                          <w:szCs w:val="24"/>
                        </w:rPr>
                        <w:t xml:space="preserve"> for </w:t>
                      </w:r>
                      <w:r w:rsidRPr="00BE2D23">
                        <w:rPr>
                          <w:rFonts w:cs="Calibri"/>
                          <w:sz w:val="24"/>
                          <w:szCs w:val="24"/>
                        </w:rPr>
                        <w:t>the year(s)</w:t>
                      </w:r>
                      <w:r>
                        <w:rPr>
                          <w:rFonts w:cs="Calibri"/>
                          <w:sz w:val="24"/>
                          <w:szCs w:val="24"/>
                        </w:rPr>
                        <w:t xml:space="preserve"> that</w:t>
                      </w:r>
                      <w:r w:rsidRPr="00BE2D23">
                        <w:rPr>
                          <w:rFonts w:cs="Calibri"/>
                          <w:sz w:val="24"/>
                          <w:szCs w:val="24"/>
                        </w:rPr>
                        <w:t xml:space="preserve"> the Tenderer has been established.</w:t>
                      </w:r>
                      <w:r w:rsidRPr="00BE2D23">
                        <w:rPr>
                          <w:rFonts w:cs="Calibri"/>
                          <w:bCs/>
                          <w:iCs/>
                          <w:sz w:val="24"/>
                          <w:szCs w:val="24"/>
                        </w:rPr>
                        <w:t xml:space="preserve"> </w:t>
                      </w:r>
                    </w:p>
                    <w:p w14:paraId="3AD4D173" w14:textId="77777777" w:rsidR="00FB4775" w:rsidRDefault="00FB4775" w:rsidP="00DA4B2B">
                      <w:pPr>
                        <w:shd w:val="clear" w:color="auto" w:fill="DEEAF6"/>
                        <w:spacing w:after="0" w:line="276" w:lineRule="auto"/>
                        <w:rPr>
                          <w:rFonts w:cs="Calibri"/>
                          <w:bCs/>
                          <w:iCs/>
                          <w:sz w:val="24"/>
                          <w:szCs w:val="24"/>
                        </w:rPr>
                      </w:pPr>
                    </w:p>
                    <w:p w14:paraId="27BF1C97" w14:textId="7A2D66FC" w:rsidR="00FB4775" w:rsidRDefault="00FB4775" w:rsidP="00DA4B2B">
                      <w:pPr>
                        <w:shd w:val="clear" w:color="auto" w:fill="DEEAF6"/>
                        <w:spacing w:after="0" w:line="276" w:lineRule="auto"/>
                      </w:pPr>
                      <w:r w:rsidRPr="00BE2D23">
                        <w:rPr>
                          <w:rFonts w:cs="Calibri"/>
                          <w:bCs/>
                          <w:iCs/>
                          <w:sz w:val="24"/>
                          <w:szCs w:val="24"/>
                        </w:rPr>
                        <w:t>Tenderers must complete this section in full. Where Tenderers regard information as not being applicable to them, Tenderers must enter N/A in the relevant response area.</w:t>
                      </w:r>
                    </w:p>
                  </w:txbxContent>
                </v:textbox>
                <w10:wrap type="square" anchorx="margin" anchory="margin"/>
              </v:shape>
            </w:pict>
          </mc:Fallback>
        </mc:AlternateContent>
      </w:r>
    </w:p>
    <w:p w14:paraId="567DFCF5" w14:textId="5DC5CD98" w:rsidR="00A61421" w:rsidRPr="00A61421" w:rsidRDefault="00A61421" w:rsidP="00A61421">
      <w:pPr>
        <w:jc w:val="both"/>
        <w:rPr>
          <w:rFonts w:cs="Calibri"/>
          <w:b/>
          <w:bCs/>
          <w:iCs/>
          <w:sz w:val="20"/>
          <w:szCs w:val="20"/>
        </w:rPr>
      </w:pPr>
    </w:p>
    <w:p w14:paraId="5073145C" w14:textId="2323F284" w:rsidR="00A61421" w:rsidRPr="00BE2D23" w:rsidRDefault="00A61421" w:rsidP="00DA4B2B">
      <w:pPr>
        <w:numPr>
          <w:ilvl w:val="0"/>
          <w:numId w:val="3"/>
        </w:numPr>
        <w:spacing w:after="200" w:line="276" w:lineRule="auto"/>
        <w:ind w:left="284" w:hanging="426"/>
        <w:contextualSpacing/>
        <w:jc w:val="both"/>
        <w:rPr>
          <w:rFonts w:cs="Calibri"/>
          <w:bCs/>
          <w:iCs/>
          <w:sz w:val="24"/>
          <w:szCs w:val="24"/>
          <w:lang w:val="en-GB"/>
        </w:rPr>
      </w:pPr>
      <w:r w:rsidRPr="00BE2D23">
        <w:rPr>
          <w:rFonts w:cs="Calibri"/>
          <w:bCs/>
          <w:iCs/>
          <w:sz w:val="24"/>
          <w:szCs w:val="24"/>
          <w:lang w:val="en-GB"/>
        </w:rPr>
        <w:t xml:space="preserve">Please enter your turnover figures </w:t>
      </w:r>
      <w:r w:rsidR="00DA4B2B">
        <w:rPr>
          <w:rFonts w:cs="Calibri"/>
          <w:bCs/>
          <w:iCs/>
          <w:sz w:val="24"/>
          <w:szCs w:val="24"/>
          <w:lang w:val="en-GB"/>
        </w:rPr>
        <w:t xml:space="preserve">for each Lot Tendered </w:t>
      </w:r>
      <w:r w:rsidRPr="00BE2D23">
        <w:rPr>
          <w:rFonts w:cs="Calibri"/>
          <w:bCs/>
          <w:iCs/>
          <w:sz w:val="24"/>
          <w:szCs w:val="24"/>
          <w:lang w:val="en-GB"/>
        </w:rPr>
        <w:t xml:space="preserve">for the applicable financial years as outlined above: </w:t>
      </w:r>
    </w:p>
    <w:tbl>
      <w:tblPr>
        <w:tblW w:w="4794"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4663"/>
        <w:gridCol w:w="1326"/>
        <w:gridCol w:w="1326"/>
        <w:gridCol w:w="1324"/>
      </w:tblGrid>
      <w:tr w:rsidR="003C5BB5" w:rsidRPr="00BE2D23" w14:paraId="7DA1BFEA" w14:textId="0C18E84B" w:rsidTr="00E67BDE">
        <w:trPr>
          <w:trHeight w:val="20"/>
          <w:tblCellSpacing w:w="20" w:type="dxa"/>
          <w:jc w:val="center"/>
        </w:trPr>
        <w:tc>
          <w:tcPr>
            <w:tcW w:w="2665" w:type="pct"/>
            <w:shd w:val="clear" w:color="auto" w:fill="737373"/>
            <w:noWrap/>
            <w:vAlign w:val="center"/>
          </w:tcPr>
          <w:p w14:paraId="69E0DC05" w14:textId="77777777" w:rsidR="003C5BB5" w:rsidRPr="00BE2D23" w:rsidRDefault="003C5BB5" w:rsidP="00A23133">
            <w:pPr>
              <w:rPr>
                <w:rFonts w:ascii="Tahoma" w:hAnsi="Tahoma" w:cs="Tahoma"/>
                <w:b/>
                <w:sz w:val="20"/>
                <w:szCs w:val="20"/>
                <w:lang w:eastAsia="ja-JP"/>
              </w:rPr>
            </w:pPr>
          </w:p>
        </w:tc>
        <w:tc>
          <w:tcPr>
            <w:tcW w:w="744" w:type="pct"/>
            <w:shd w:val="clear" w:color="auto" w:fill="737373"/>
            <w:noWrap/>
            <w:vAlign w:val="center"/>
          </w:tcPr>
          <w:p w14:paraId="72659A68" w14:textId="2776457E"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Year 1</w:t>
            </w:r>
          </w:p>
        </w:tc>
        <w:tc>
          <w:tcPr>
            <w:tcW w:w="744" w:type="pct"/>
            <w:shd w:val="clear" w:color="auto" w:fill="737373"/>
            <w:noWrap/>
            <w:vAlign w:val="center"/>
          </w:tcPr>
          <w:p w14:paraId="3EE18BE1" w14:textId="520A429A"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2</w:t>
            </w:r>
          </w:p>
        </w:tc>
        <w:tc>
          <w:tcPr>
            <w:tcW w:w="732" w:type="pct"/>
            <w:shd w:val="clear" w:color="auto" w:fill="737373"/>
            <w:noWrap/>
            <w:vAlign w:val="center"/>
          </w:tcPr>
          <w:p w14:paraId="6DC01991" w14:textId="128591CE"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3</w:t>
            </w:r>
          </w:p>
        </w:tc>
      </w:tr>
      <w:tr w:rsidR="003C5BB5" w:rsidRPr="00BE2D23" w14:paraId="4038F82D" w14:textId="2A6D747B" w:rsidTr="00E67BDE">
        <w:trPr>
          <w:trHeight w:val="20"/>
          <w:tblCellSpacing w:w="20" w:type="dxa"/>
          <w:jc w:val="center"/>
        </w:trPr>
        <w:tc>
          <w:tcPr>
            <w:tcW w:w="2665" w:type="pct"/>
            <w:shd w:val="clear" w:color="auto" w:fill="auto"/>
            <w:noWrap/>
            <w:vAlign w:val="center"/>
          </w:tcPr>
          <w:p w14:paraId="414C781B"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 xml:space="preserve">Year </w:t>
            </w:r>
          </w:p>
        </w:tc>
        <w:tc>
          <w:tcPr>
            <w:tcW w:w="744" w:type="pct"/>
            <w:shd w:val="clear" w:color="auto" w:fill="CCCCCC"/>
            <w:noWrap/>
            <w:vAlign w:val="center"/>
          </w:tcPr>
          <w:p w14:paraId="2DA886A4" w14:textId="0A45AA28"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202</w:t>
            </w:r>
            <w:r>
              <w:rPr>
                <w:rFonts w:ascii="Tahoma" w:hAnsi="Tahoma" w:cs="Tahoma"/>
                <w:b/>
                <w:sz w:val="20"/>
                <w:szCs w:val="20"/>
                <w:lang w:eastAsia="ja-JP"/>
              </w:rPr>
              <w:t>4</w:t>
            </w:r>
          </w:p>
        </w:tc>
        <w:tc>
          <w:tcPr>
            <w:tcW w:w="744" w:type="pct"/>
            <w:shd w:val="clear" w:color="auto" w:fill="CCCCCC"/>
            <w:noWrap/>
            <w:vAlign w:val="center"/>
          </w:tcPr>
          <w:p w14:paraId="35420B75" w14:textId="273F7476"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202</w:t>
            </w:r>
            <w:r>
              <w:rPr>
                <w:rFonts w:ascii="Tahoma" w:hAnsi="Tahoma" w:cs="Tahoma"/>
                <w:b/>
                <w:sz w:val="20"/>
                <w:szCs w:val="20"/>
                <w:lang w:eastAsia="ja-JP"/>
              </w:rPr>
              <w:t>3</w:t>
            </w:r>
          </w:p>
        </w:tc>
        <w:tc>
          <w:tcPr>
            <w:tcW w:w="732" w:type="pct"/>
            <w:shd w:val="clear" w:color="auto" w:fill="CCCCCC"/>
            <w:noWrap/>
            <w:vAlign w:val="center"/>
          </w:tcPr>
          <w:p w14:paraId="41BE6517" w14:textId="5949490E" w:rsidR="003C5BB5" w:rsidRPr="00BE2D23" w:rsidRDefault="003C5BB5" w:rsidP="00A23133">
            <w:pPr>
              <w:jc w:val="center"/>
              <w:rPr>
                <w:rFonts w:ascii="Tahoma" w:hAnsi="Tahoma" w:cs="Tahoma"/>
                <w:b/>
                <w:sz w:val="20"/>
                <w:szCs w:val="20"/>
                <w:lang w:eastAsia="ja-JP"/>
              </w:rPr>
            </w:pPr>
            <w:r w:rsidRPr="00BE2D23">
              <w:rPr>
                <w:rFonts w:ascii="Tahoma" w:hAnsi="Tahoma" w:cs="Tahoma"/>
                <w:b/>
                <w:sz w:val="20"/>
                <w:szCs w:val="20"/>
                <w:lang w:eastAsia="ja-JP"/>
              </w:rPr>
              <w:t>20</w:t>
            </w:r>
            <w:r>
              <w:rPr>
                <w:rFonts w:ascii="Tahoma" w:hAnsi="Tahoma" w:cs="Tahoma"/>
                <w:b/>
                <w:sz w:val="20"/>
                <w:szCs w:val="20"/>
                <w:lang w:eastAsia="ja-JP"/>
              </w:rPr>
              <w:t>22</w:t>
            </w:r>
          </w:p>
        </w:tc>
      </w:tr>
      <w:tr w:rsidR="00E67BDE" w:rsidRPr="00BE2D23" w14:paraId="03479191" w14:textId="024611D7" w:rsidTr="00A43A56">
        <w:trPr>
          <w:trHeight w:val="20"/>
          <w:tblCellSpacing w:w="20" w:type="dxa"/>
          <w:jc w:val="center"/>
        </w:trPr>
        <w:tc>
          <w:tcPr>
            <w:tcW w:w="2665" w:type="pct"/>
            <w:shd w:val="clear" w:color="auto" w:fill="auto"/>
            <w:noWrap/>
          </w:tcPr>
          <w:p w14:paraId="6495A180" w14:textId="60A6B2D9" w:rsidR="00E67BDE" w:rsidRPr="00BE2D23" w:rsidRDefault="00AB7FC2" w:rsidP="00E67BDE">
            <w:pPr>
              <w:rPr>
                <w:rFonts w:ascii="Tahoma" w:hAnsi="Tahoma" w:cs="Tahoma"/>
                <w:b/>
                <w:sz w:val="20"/>
                <w:szCs w:val="20"/>
                <w:lang w:eastAsia="ja-JP"/>
              </w:rPr>
            </w:pPr>
            <w:r>
              <w:rPr>
                <w:b/>
              </w:rPr>
              <w:t>Annual Turnover</w:t>
            </w:r>
            <w:r w:rsidR="00E67BDE">
              <w:t>;</w:t>
            </w:r>
            <w:r w:rsidR="00E67BDE" w:rsidRPr="00813E92">
              <w:t xml:space="preserve"> </w:t>
            </w:r>
          </w:p>
        </w:tc>
        <w:tc>
          <w:tcPr>
            <w:tcW w:w="744" w:type="pct"/>
            <w:shd w:val="clear" w:color="auto" w:fill="FFFFCC"/>
            <w:noWrap/>
            <w:vAlign w:val="center"/>
          </w:tcPr>
          <w:p w14:paraId="5B618C75" w14:textId="77777777" w:rsidR="00E67BDE" w:rsidRPr="00BE2D23" w:rsidRDefault="00E67BDE" w:rsidP="00E67BDE">
            <w:pPr>
              <w:rPr>
                <w:rFonts w:ascii="Tahoma" w:hAnsi="Tahoma" w:cs="Tahoma"/>
                <w:b/>
                <w:sz w:val="20"/>
                <w:szCs w:val="20"/>
                <w:lang w:eastAsia="ja-JP"/>
              </w:rPr>
            </w:pPr>
            <w:r w:rsidRPr="00BE2D23">
              <w:rPr>
                <w:rFonts w:ascii="Tahoma" w:hAnsi="Tahoma" w:cs="Tahoma"/>
                <w:b/>
                <w:sz w:val="20"/>
                <w:szCs w:val="20"/>
                <w:lang w:eastAsia="ja-JP"/>
              </w:rPr>
              <w:t>€</w:t>
            </w:r>
          </w:p>
        </w:tc>
        <w:tc>
          <w:tcPr>
            <w:tcW w:w="744" w:type="pct"/>
            <w:shd w:val="clear" w:color="auto" w:fill="FFFFCC"/>
            <w:noWrap/>
            <w:vAlign w:val="center"/>
          </w:tcPr>
          <w:p w14:paraId="48563FFE" w14:textId="77777777" w:rsidR="00E67BDE" w:rsidRPr="00BE2D23" w:rsidRDefault="00E67BDE" w:rsidP="00E67BDE">
            <w:pPr>
              <w:rPr>
                <w:rFonts w:ascii="Tahoma" w:hAnsi="Tahoma" w:cs="Tahoma"/>
                <w:b/>
                <w:sz w:val="20"/>
                <w:szCs w:val="20"/>
                <w:lang w:eastAsia="ja-JP"/>
              </w:rPr>
            </w:pPr>
            <w:r w:rsidRPr="00BE2D23">
              <w:rPr>
                <w:rFonts w:ascii="Tahoma" w:hAnsi="Tahoma" w:cs="Tahoma"/>
                <w:b/>
                <w:sz w:val="20"/>
                <w:szCs w:val="20"/>
                <w:lang w:eastAsia="ja-JP"/>
              </w:rPr>
              <w:t>€</w:t>
            </w:r>
          </w:p>
        </w:tc>
        <w:tc>
          <w:tcPr>
            <w:tcW w:w="732" w:type="pct"/>
            <w:shd w:val="clear" w:color="auto" w:fill="FFFFCC"/>
            <w:noWrap/>
            <w:vAlign w:val="center"/>
          </w:tcPr>
          <w:p w14:paraId="2FE1C4CC" w14:textId="77777777" w:rsidR="00E67BDE" w:rsidRPr="00BE2D23" w:rsidRDefault="00E67BDE" w:rsidP="00E67BDE">
            <w:pPr>
              <w:rPr>
                <w:rFonts w:ascii="Tahoma" w:hAnsi="Tahoma" w:cs="Tahoma"/>
                <w:b/>
                <w:sz w:val="20"/>
                <w:szCs w:val="20"/>
                <w:lang w:eastAsia="ja-JP"/>
              </w:rPr>
            </w:pPr>
            <w:r w:rsidRPr="00BE2D23">
              <w:rPr>
                <w:rFonts w:ascii="Tahoma" w:hAnsi="Tahoma" w:cs="Tahoma"/>
                <w:b/>
                <w:sz w:val="20"/>
                <w:szCs w:val="20"/>
                <w:lang w:eastAsia="ja-JP"/>
              </w:rPr>
              <w:t>€</w:t>
            </w:r>
          </w:p>
        </w:tc>
      </w:tr>
    </w:tbl>
    <w:p w14:paraId="6BA817C7" w14:textId="77777777" w:rsidR="00A61421" w:rsidRPr="00BE2D23" w:rsidRDefault="00A61421" w:rsidP="00A61421">
      <w:pPr>
        <w:spacing w:line="276" w:lineRule="auto"/>
        <w:ind w:left="720" w:hanging="720"/>
        <w:jc w:val="both"/>
        <w:rPr>
          <w:rFonts w:cs="Calibri"/>
          <w:bCs/>
          <w:iCs/>
          <w:sz w:val="24"/>
          <w:szCs w:val="24"/>
        </w:rPr>
      </w:pPr>
    </w:p>
    <w:p w14:paraId="2AA51EAA" w14:textId="57B34AF5" w:rsidR="00A61421" w:rsidRPr="00BE2D23" w:rsidRDefault="00A61421" w:rsidP="00DA4B2B">
      <w:pPr>
        <w:numPr>
          <w:ilvl w:val="0"/>
          <w:numId w:val="2"/>
        </w:numPr>
        <w:spacing w:after="200" w:line="276" w:lineRule="auto"/>
        <w:ind w:left="280" w:hanging="422"/>
        <w:contextualSpacing/>
        <w:jc w:val="both"/>
        <w:rPr>
          <w:rFonts w:cs="Calibri"/>
          <w:bCs/>
          <w:iCs/>
          <w:sz w:val="24"/>
          <w:szCs w:val="24"/>
          <w:lang w:val="en-GB"/>
        </w:rPr>
      </w:pPr>
      <w:r w:rsidRPr="00BE2D23">
        <w:rPr>
          <w:rFonts w:cs="Calibri"/>
          <w:bCs/>
          <w:iCs/>
          <w:sz w:val="24"/>
          <w:szCs w:val="24"/>
          <w:lang w:val="en-GB"/>
        </w:rPr>
        <w:t xml:space="preserve">The Contracting Authority will seek documentary evidence by way of a signed Accountants statement or equivalent confirming that the </w:t>
      </w:r>
      <w:r w:rsidR="00885832">
        <w:rPr>
          <w:rFonts w:cs="Calibri"/>
          <w:bCs/>
          <w:iCs/>
          <w:sz w:val="24"/>
          <w:szCs w:val="24"/>
          <w:lang w:val="en-GB"/>
        </w:rPr>
        <w:t xml:space="preserve">minimum average </w:t>
      </w:r>
      <w:r w:rsidRPr="00BE2D23">
        <w:rPr>
          <w:rFonts w:cs="Calibri"/>
          <w:bCs/>
          <w:iCs/>
          <w:sz w:val="24"/>
          <w:szCs w:val="24"/>
          <w:lang w:val="en-GB"/>
        </w:rPr>
        <w:t xml:space="preserve">turnover </w:t>
      </w:r>
      <w:r w:rsidR="00885832">
        <w:rPr>
          <w:rFonts w:cs="Calibri"/>
          <w:bCs/>
          <w:iCs/>
          <w:sz w:val="24"/>
          <w:szCs w:val="24"/>
          <w:lang w:val="en-GB"/>
        </w:rPr>
        <w:t>over the past three</w:t>
      </w:r>
      <w:r w:rsidRPr="00BE2D23">
        <w:rPr>
          <w:rFonts w:cs="Calibri"/>
          <w:bCs/>
          <w:iCs/>
          <w:sz w:val="24"/>
          <w:szCs w:val="24"/>
          <w:lang w:val="en-GB"/>
        </w:rPr>
        <w:t xml:space="preserve"> year</w:t>
      </w:r>
      <w:r w:rsidR="00885832">
        <w:rPr>
          <w:rFonts w:cs="Calibri"/>
          <w:bCs/>
          <w:iCs/>
          <w:sz w:val="24"/>
          <w:szCs w:val="24"/>
          <w:lang w:val="en-GB"/>
        </w:rPr>
        <w:t>s</w:t>
      </w:r>
      <w:r w:rsidRPr="00BE2D23">
        <w:rPr>
          <w:rFonts w:cs="Calibri"/>
          <w:bCs/>
          <w:iCs/>
          <w:sz w:val="24"/>
          <w:szCs w:val="24"/>
          <w:lang w:val="en-GB"/>
        </w:rPr>
        <w:t xml:space="preserve"> exceeds </w:t>
      </w:r>
      <w:r w:rsidR="00DA4B2B">
        <w:rPr>
          <w:rFonts w:cs="Calibri"/>
          <w:bCs/>
          <w:iCs/>
          <w:sz w:val="24"/>
          <w:szCs w:val="24"/>
          <w:lang w:val="en-GB"/>
        </w:rPr>
        <w:t xml:space="preserve">the relevant amount </w:t>
      </w:r>
      <w:r w:rsidRPr="00BE2D23">
        <w:rPr>
          <w:rFonts w:cs="Calibri"/>
          <w:bCs/>
          <w:iCs/>
          <w:sz w:val="24"/>
          <w:szCs w:val="24"/>
          <w:lang w:val="en-GB"/>
        </w:rPr>
        <w:t>prior to the signing of any Contract with the successful tenderer.</w:t>
      </w:r>
    </w:p>
    <w:p w14:paraId="1B96236C" w14:textId="77777777" w:rsidR="00A61421" w:rsidRPr="00BE2D23" w:rsidRDefault="00A61421" w:rsidP="00A61421">
      <w:pPr>
        <w:jc w:val="both"/>
        <w:rPr>
          <w:rFonts w:cs="Calibri"/>
          <w:bCs/>
          <w:iCs/>
          <w:sz w:val="24"/>
          <w:szCs w:val="24"/>
        </w:rPr>
        <w:sectPr w:rsidR="00A61421" w:rsidRPr="00BE2D23" w:rsidSect="005D7425">
          <w:headerReference w:type="default" r:id="rId10"/>
          <w:footerReference w:type="default" r:id="rId11"/>
          <w:pgSz w:w="11906" w:h="16838" w:code="9"/>
          <w:pgMar w:top="1258" w:right="1440" w:bottom="567" w:left="1440" w:header="709" w:footer="477" w:gutter="0"/>
          <w:cols w:space="708"/>
          <w:titlePg/>
          <w:docGrid w:linePitch="360"/>
        </w:sectPr>
      </w:pPr>
    </w:p>
    <w:p w14:paraId="69D99A88" w14:textId="268160CF" w:rsidR="00A61421" w:rsidRDefault="00D72CE0" w:rsidP="00D72CE0">
      <w:pPr>
        <w:pStyle w:val="Heading1"/>
        <w:rPr>
          <w:lang w:val="en-GB"/>
        </w:rPr>
      </w:pPr>
      <w:r w:rsidRPr="00BE2D23">
        <w:rPr>
          <w:lang w:val="en-GB"/>
        </w:rPr>
        <w:lastRenderedPageBreak/>
        <w:t>PREVIOU</w:t>
      </w:r>
      <w:r w:rsidR="00AB7FC2">
        <w:rPr>
          <w:lang w:val="en-GB"/>
        </w:rPr>
        <w:t>S</w:t>
      </w:r>
      <w:r w:rsidRPr="00BE2D23">
        <w:rPr>
          <w:lang w:val="en-GB"/>
        </w:rPr>
        <w:t xml:space="preserve"> EXPERIENCE – </w:t>
      </w:r>
      <w:r w:rsidR="00FA3F9A">
        <w:rPr>
          <w:lang w:val="en-GB"/>
        </w:rPr>
        <w:t>TWO</w:t>
      </w:r>
      <w:r w:rsidRPr="00BE2D23">
        <w:rPr>
          <w:lang w:val="en-GB"/>
        </w:rPr>
        <w:t xml:space="preserve"> CONTRACT EXAMPLES</w:t>
      </w:r>
    </w:p>
    <w:p w14:paraId="5C0A4B5D" w14:textId="77777777" w:rsidR="00E37833" w:rsidRPr="00D26158" w:rsidRDefault="00E37833" w:rsidP="00E37833">
      <w:pPr>
        <w:shd w:val="clear" w:color="auto" w:fill="244061"/>
        <w:spacing w:before="120" w:after="120"/>
        <w:rPr>
          <w:rFonts w:ascii="Palatino Linotype" w:hAnsi="Palatino Linotype"/>
          <w:b/>
          <w:sz w:val="8"/>
          <w:lang w:val="en-GB"/>
        </w:rPr>
      </w:pPr>
    </w:p>
    <w:p w14:paraId="75394A3A" w14:textId="77777777" w:rsidR="0026475D" w:rsidRDefault="00A61421" w:rsidP="0026475D">
      <w:pPr>
        <w:jc w:val="both"/>
      </w:pPr>
      <w:r w:rsidRPr="00A61421">
        <w:t xml:space="preserve">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w:t>
      </w:r>
      <w:r w:rsidR="0026475D">
        <w:t>goods and services required.</w:t>
      </w:r>
    </w:p>
    <w:p w14:paraId="44CCDE63" w14:textId="77777777" w:rsidR="00A61421" w:rsidRPr="00A61421" w:rsidRDefault="00A61421" w:rsidP="00A61421">
      <w:pPr>
        <w:jc w:val="both"/>
      </w:pPr>
    </w:p>
    <w:p w14:paraId="782B781E" w14:textId="2E02B340" w:rsidR="004517D4" w:rsidRPr="004517D4" w:rsidRDefault="00AC5343" w:rsidP="00A61421">
      <w:pPr>
        <w:jc w:val="both"/>
        <w:rPr>
          <w:b/>
          <w:bCs/>
        </w:rPr>
      </w:pPr>
      <w:r>
        <w:rPr>
          <w:b/>
          <w:bCs/>
        </w:rPr>
        <w:t>4</w:t>
      </w:r>
      <w:r w:rsidR="004517D4" w:rsidRPr="004517D4">
        <w:rPr>
          <w:b/>
          <w:bCs/>
        </w:rPr>
        <w:t>.1 Client References and Previous Experience</w:t>
      </w:r>
      <w:r w:rsidR="00A675B8">
        <w:rPr>
          <w:b/>
          <w:bCs/>
        </w:rPr>
        <w:t xml:space="preserve"> (3.2.B.1)</w:t>
      </w:r>
    </w:p>
    <w:p w14:paraId="03B567F0" w14:textId="63CAED72" w:rsidR="004517D4" w:rsidRDefault="004517D4" w:rsidP="004517D4">
      <w:pPr>
        <w:jc w:val="both"/>
      </w:pPr>
      <w:r w:rsidRPr="004517D4">
        <w:t xml:space="preserve">Tenderers are required to </w:t>
      </w:r>
      <w:r w:rsidR="00E06085">
        <w:t xml:space="preserve">use the templates below to </w:t>
      </w:r>
      <w:r w:rsidRPr="004517D4">
        <w:t xml:space="preserve">submit details of </w:t>
      </w:r>
      <w:r w:rsidR="00104299">
        <w:t>one</w:t>
      </w:r>
      <w:r w:rsidRPr="004517D4">
        <w:t xml:space="preserve"> (</w:t>
      </w:r>
      <w:r w:rsidR="00104299">
        <w:t>1</w:t>
      </w:r>
      <w:r w:rsidRPr="004517D4">
        <w:t xml:space="preserve">) contract undertaken within the past </w:t>
      </w:r>
      <w:r w:rsidR="001D01EF">
        <w:t>fiv</w:t>
      </w:r>
      <w:r w:rsidR="00EE043B">
        <w:t>e</w:t>
      </w:r>
      <w:r w:rsidR="001D01EF">
        <w:t xml:space="preserve"> (5</w:t>
      </w:r>
      <w:r w:rsidRPr="004517D4">
        <w:t xml:space="preserve">) years of a comparable nature and scale to those described in Appendix 1 to the RFT. </w:t>
      </w:r>
    </w:p>
    <w:p w14:paraId="3896CF36" w14:textId="7B04173C" w:rsidR="004517D4" w:rsidRPr="004517D4" w:rsidRDefault="004517D4" w:rsidP="004517D4">
      <w:pPr>
        <w:jc w:val="both"/>
      </w:pPr>
      <w:r w:rsidRPr="004517D4">
        <w:t xml:space="preserve">Tenderers are required to submit contact details of </w:t>
      </w:r>
      <w:r>
        <w:t xml:space="preserve">the </w:t>
      </w:r>
      <w:r w:rsidR="00104299">
        <w:t>one</w:t>
      </w:r>
      <w:r w:rsidRPr="004517D4">
        <w:t xml:space="preserve"> (</w:t>
      </w:r>
      <w:r w:rsidR="00104299">
        <w:t>1</w:t>
      </w:r>
      <w:r w:rsidRPr="004517D4">
        <w:t xml:space="preserve">) client </w:t>
      </w:r>
      <w:r>
        <w:t xml:space="preserve">referenced </w:t>
      </w:r>
      <w:r w:rsidRPr="004517D4">
        <w:t>that may be contacted on a confidential basis. Details are required in order for the Contracting Authority to verify the information provided.</w:t>
      </w:r>
    </w:p>
    <w:p w14:paraId="74C9CA77" w14:textId="1DB64828" w:rsidR="00A61421" w:rsidRPr="00A61421" w:rsidRDefault="00104299" w:rsidP="00A61421">
      <w:pPr>
        <w:jc w:val="both"/>
      </w:pPr>
      <w:r>
        <w:t>The</w:t>
      </w:r>
      <w:r w:rsidR="00A61421" w:rsidRPr="00A61421">
        <w:t xml:space="preserve"> contracts must have been completed and successfully delivered to the Clie</w:t>
      </w:r>
      <w:r w:rsidR="001D01EF">
        <w:t>nt in question within the past five (5)</w:t>
      </w:r>
      <w:r w:rsidR="00A61421" w:rsidRPr="00A61421">
        <w:t xml:space="preserve"> years. A contract means an appointment in writing between the Tenderer and the Client in respect of a specific project. </w:t>
      </w:r>
    </w:p>
    <w:p w14:paraId="69E57891" w14:textId="59C433A2" w:rsidR="00A61421" w:rsidRPr="00A61421" w:rsidRDefault="00A61421" w:rsidP="00A61421">
      <w:pPr>
        <w:jc w:val="both"/>
      </w:pPr>
      <w:r w:rsidRPr="00A61421">
        <w:t xml:space="preserve">Any </w:t>
      </w:r>
      <w:r w:rsidR="004517D4">
        <w:t xml:space="preserve">or all of the references </w:t>
      </w:r>
      <w:r w:rsidRPr="004517D4">
        <w:t>may</w:t>
      </w:r>
      <w:r w:rsidRPr="00A61421">
        <w:t xml:space="preserve"> be checked </w:t>
      </w:r>
      <w:r w:rsidR="004517D4">
        <w:t xml:space="preserve">at the discretion of </w:t>
      </w:r>
      <w:r w:rsidR="004517D4" w:rsidRPr="00A61421">
        <w:t>An Garda Síochána</w:t>
      </w:r>
      <w:r w:rsidRPr="00A61421">
        <w:t>.</w:t>
      </w:r>
    </w:p>
    <w:p w14:paraId="2280457E" w14:textId="77777777" w:rsidR="00A43A56" w:rsidRDefault="00A43A56" w:rsidP="00A43A56">
      <w:pPr>
        <w:pBdr>
          <w:top w:val="single" w:sz="12" w:space="1" w:color="auto"/>
          <w:left w:val="single" w:sz="12" w:space="4" w:color="auto"/>
          <w:bottom w:val="single" w:sz="12" w:space="1" w:color="auto"/>
          <w:right w:val="single" w:sz="12" w:space="4" w:color="auto"/>
        </w:pBdr>
        <w:shd w:val="clear" w:color="auto" w:fill="DEEAF6" w:themeFill="accent1" w:themeFillTint="33"/>
        <w:jc w:val="both"/>
        <w:rPr>
          <w:b/>
          <w:bCs/>
        </w:rPr>
      </w:pPr>
    </w:p>
    <w:p w14:paraId="234F37E8" w14:textId="727F0E98" w:rsidR="00A61421" w:rsidRDefault="00A61421" w:rsidP="00A43A56">
      <w:pPr>
        <w:pBdr>
          <w:top w:val="single" w:sz="12" w:space="1" w:color="auto"/>
          <w:left w:val="single" w:sz="12" w:space="4" w:color="auto"/>
          <w:bottom w:val="single" w:sz="12" w:space="1" w:color="auto"/>
          <w:right w:val="single" w:sz="12" w:space="4" w:color="auto"/>
        </w:pBdr>
        <w:shd w:val="clear" w:color="auto" w:fill="DEEAF6" w:themeFill="accent1" w:themeFillTint="33"/>
        <w:jc w:val="both"/>
        <w:rPr>
          <w:b/>
          <w:bCs/>
        </w:rPr>
      </w:pPr>
      <w:r w:rsidRPr="004517D4">
        <w:rPr>
          <w:b/>
          <w:bCs/>
        </w:rPr>
        <w:t xml:space="preserve">Please note that </w:t>
      </w:r>
      <w:r w:rsidR="00104299">
        <w:rPr>
          <w:b/>
          <w:bCs/>
        </w:rPr>
        <w:t>one</w:t>
      </w:r>
      <w:r w:rsidRPr="004517D4">
        <w:rPr>
          <w:b/>
          <w:bCs/>
        </w:rPr>
        <w:t xml:space="preserve"> relevant contract</w:t>
      </w:r>
      <w:r w:rsidR="00104299">
        <w:rPr>
          <w:b/>
          <w:bCs/>
        </w:rPr>
        <w:t>s</w:t>
      </w:r>
      <w:r w:rsidRPr="004517D4">
        <w:rPr>
          <w:b/>
          <w:bCs/>
        </w:rPr>
        <w:t xml:space="preserve"> must be submitted. The contracts must demonstrate the successful delivery of the </w:t>
      </w:r>
      <w:r w:rsidR="00104299">
        <w:rPr>
          <w:b/>
          <w:bCs/>
        </w:rPr>
        <w:t xml:space="preserve">goods and </w:t>
      </w:r>
      <w:r w:rsidRPr="004517D4">
        <w:rPr>
          <w:b/>
          <w:bCs/>
        </w:rPr>
        <w:t>service</w:t>
      </w:r>
      <w:r w:rsidR="00104299">
        <w:rPr>
          <w:b/>
          <w:bCs/>
        </w:rPr>
        <w:t>s</w:t>
      </w:r>
      <w:r w:rsidRPr="004517D4">
        <w:rPr>
          <w:b/>
          <w:bCs/>
        </w:rPr>
        <w:t xml:space="preserve"> as identified in A</w:t>
      </w:r>
      <w:r w:rsidR="00AB7FC2">
        <w:rPr>
          <w:b/>
          <w:bCs/>
        </w:rPr>
        <w:t>ppendix 1 Scope of Requirements.</w:t>
      </w:r>
    </w:p>
    <w:p w14:paraId="38DFCBA2" w14:textId="77777777" w:rsidR="00A43A56" w:rsidRPr="004517D4" w:rsidRDefault="00A43A56" w:rsidP="00A43A56">
      <w:pPr>
        <w:pBdr>
          <w:top w:val="single" w:sz="12" w:space="1" w:color="auto"/>
          <w:left w:val="single" w:sz="12" w:space="4" w:color="auto"/>
          <w:bottom w:val="single" w:sz="12" w:space="1" w:color="auto"/>
          <w:right w:val="single" w:sz="12" w:space="4" w:color="auto"/>
        </w:pBdr>
        <w:shd w:val="clear" w:color="auto" w:fill="DEEAF6" w:themeFill="accent1" w:themeFillTint="33"/>
        <w:jc w:val="both"/>
        <w:rPr>
          <w:b/>
          <w:bCs/>
        </w:rPr>
      </w:pPr>
    </w:p>
    <w:p w14:paraId="312081F8" w14:textId="77777777" w:rsidR="00A61421" w:rsidRPr="00A61421" w:rsidRDefault="00A61421" w:rsidP="00A61421">
      <w:pPr>
        <w:spacing w:before="120" w:after="120"/>
        <w:ind w:right="314"/>
        <w:jc w:val="both"/>
        <w:rPr>
          <w:b/>
          <w:lang w:val="en-GB"/>
        </w:rPr>
      </w:pPr>
    </w:p>
    <w:tbl>
      <w:tblPr>
        <w:tblW w:w="918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61"/>
        <w:gridCol w:w="1347"/>
        <w:gridCol w:w="1897"/>
      </w:tblGrid>
      <w:tr w:rsidR="00A61421" w:rsidRPr="00BE2D23" w14:paraId="70E0A28C"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4726D3E5" w14:textId="77777777" w:rsidR="00A61421" w:rsidRPr="00BE2D23" w:rsidRDefault="00A61421" w:rsidP="00A61421">
            <w:pPr>
              <w:rPr>
                <w:b/>
                <w:bCs/>
              </w:rPr>
            </w:pPr>
            <w:r w:rsidRPr="00BE2D23">
              <w:rPr>
                <w:b/>
                <w:bCs/>
              </w:rPr>
              <w:t>CONTRACT 1</w:t>
            </w:r>
          </w:p>
        </w:tc>
        <w:tc>
          <w:tcPr>
            <w:tcW w:w="541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379BD900"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257FFC5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4C8D4FC" w14:textId="77777777" w:rsidR="00A61421" w:rsidRPr="00BE2D23" w:rsidRDefault="00A61421" w:rsidP="00A61421">
            <w:pPr>
              <w:rPr>
                <w:rFonts w:ascii="Verdana" w:hAnsi="Verdana" w:cs="Calibri"/>
                <w:sz w:val="20"/>
                <w:szCs w:val="20"/>
              </w:rPr>
            </w:pPr>
            <w:r w:rsidRPr="00BE2D23">
              <w:t>Start Date - End Date</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79FB8C3" w14:textId="77777777" w:rsidR="00A61421" w:rsidRPr="00BE2D23" w:rsidRDefault="00A61421" w:rsidP="00A61421"/>
        </w:tc>
      </w:tr>
      <w:tr w:rsidR="00A61421" w:rsidRPr="00BE2D23" w14:paraId="73A9AE02"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A01485D" w14:textId="77777777" w:rsidR="00A61421" w:rsidRPr="00BE2D23" w:rsidRDefault="00A61421" w:rsidP="00A61421">
            <w:r w:rsidRPr="00BE2D23">
              <w:t>Client Name &amp; address</w:t>
            </w:r>
          </w:p>
          <w:p w14:paraId="5E41E3B0" w14:textId="77777777" w:rsidR="00A61421" w:rsidRPr="00BE2D23" w:rsidRDefault="00A61421" w:rsidP="00A61421">
            <w:pPr>
              <w:rPr>
                <w:sz w:val="10"/>
                <w:szCs w:val="10"/>
              </w:rPr>
            </w:pPr>
          </w:p>
          <w:p w14:paraId="20C8B0DB"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3573D6" w14:textId="77777777" w:rsidR="00A61421" w:rsidRPr="00BE2D23" w:rsidRDefault="00A61421" w:rsidP="00A61421">
            <w:pPr>
              <w:rPr>
                <w:sz w:val="20"/>
                <w:szCs w:val="20"/>
              </w:rPr>
            </w:pPr>
          </w:p>
        </w:tc>
      </w:tr>
      <w:tr w:rsidR="00A61421" w:rsidRPr="00BE2D23" w14:paraId="09D013DC"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F8577B0" w14:textId="77777777" w:rsidR="00A61421" w:rsidRPr="00BE2D23" w:rsidRDefault="00A61421" w:rsidP="00A61421">
            <w:r w:rsidRPr="00BE2D23">
              <w:t>Client contact person:</w:t>
            </w:r>
          </w:p>
        </w:tc>
        <w:tc>
          <w:tcPr>
            <w:tcW w:w="220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4D899B"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FA4E404"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3CC25B9" w14:textId="77777777" w:rsidR="00A61421" w:rsidRPr="00BE2D23" w:rsidRDefault="00A61421" w:rsidP="00A61421"/>
        </w:tc>
      </w:tr>
      <w:tr w:rsidR="00A61421" w:rsidRPr="00BE2D23" w14:paraId="40C38E15"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E9696BF" w14:textId="77777777" w:rsidR="00A61421" w:rsidRPr="00BE2D23" w:rsidRDefault="00A61421" w:rsidP="00A61421">
            <w:r w:rsidRPr="00BE2D23">
              <w:t>Nature and scope of the Contract</w:t>
            </w:r>
          </w:p>
          <w:p w14:paraId="4221DD3A" w14:textId="77777777" w:rsidR="00A61421" w:rsidRPr="00BE2D23" w:rsidRDefault="00A61421" w:rsidP="00A61421"/>
          <w:p w14:paraId="2830CA9F" w14:textId="6F0E5D08" w:rsidR="00A61421" w:rsidRPr="00BE2D23" w:rsidRDefault="00A61421" w:rsidP="00A61421">
            <w:r w:rsidRPr="00BE2D23">
              <w:t xml:space="preserve">Note: If the Contract formed part of a wider project where others were </w:t>
            </w:r>
            <w:r w:rsidR="006F14EC" w:rsidRPr="00BE2D23">
              <w:t>involved,</w:t>
            </w:r>
            <w:r w:rsidRPr="00BE2D23">
              <w:t xml:space="preserve"> please state your role within the overall project and how you interacted with the others involved.</w:t>
            </w:r>
          </w:p>
          <w:p w14:paraId="72D9F35A" w14:textId="77777777" w:rsidR="00A61421" w:rsidRPr="00BE2D23" w:rsidRDefault="00A61421" w:rsidP="00A61421"/>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E59A960" w14:textId="77777777" w:rsidR="00A61421" w:rsidRPr="00BE2D23" w:rsidRDefault="00A61421" w:rsidP="00A61421"/>
        </w:tc>
      </w:tr>
      <w:tr w:rsidR="0026475D" w:rsidRPr="00BE2D23" w14:paraId="6E11470C"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92E9D0A" w14:textId="0866EF11" w:rsidR="0026475D" w:rsidRPr="00BE2D23" w:rsidRDefault="0026475D" w:rsidP="0026475D">
            <w:r>
              <w:lastRenderedPageBreak/>
              <w:t>Details of Goods and maintenance / support services provided to the Client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C4B4133" w14:textId="77777777" w:rsidR="0026475D" w:rsidRPr="00BE2D23" w:rsidRDefault="0026475D" w:rsidP="0026475D"/>
        </w:tc>
      </w:tr>
      <w:tr w:rsidR="0026475D" w:rsidRPr="00BE2D23" w14:paraId="2FB88E4D"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7DF8B93" w14:textId="1C2038E7" w:rsidR="0026475D" w:rsidRPr="00BE2D23" w:rsidRDefault="0026475D" w:rsidP="0026475D">
            <w:r>
              <w:t>Approx. Value € of the Goods and services provided under the Contract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5FA55C0" w14:textId="77777777" w:rsidR="0026475D" w:rsidRPr="00BE2D23" w:rsidRDefault="0026475D" w:rsidP="0026475D"/>
        </w:tc>
      </w:tr>
      <w:tr w:rsidR="0026475D" w:rsidRPr="00BE2D23" w14:paraId="55400BA8"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637FADC" w14:textId="28D0CF89" w:rsidR="0026475D" w:rsidRPr="00BE2D23" w:rsidRDefault="0026475D" w:rsidP="0026475D">
            <w:pPr>
              <w:rPr>
                <w:highlight w:val="yellow"/>
              </w:rPr>
            </w:pPr>
            <w:r>
              <w:t xml:space="preserve">Please indicate </w:t>
            </w:r>
            <w:r>
              <w:rPr>
                <w:b/>
                <w:bCs/>
                <w:u w:val="single"/>
              </w:rPr>
              <w:t>in detail</w:t>
            </w:r>
            <w:r>
              <w:t xml:space="preserve"> the extent to which this Contract is comparable with the Goods and support / maintenance services required by An Garda Síochána.</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C9FB06D" w14:textId="77777777" w:rsidR="0026475D" w:rsidRPr="00BE2D23" w:rsidRDefault="0026475D" w:rsidP="0026475D"/>
        </w:tc>
      </w:tr>
    </w:tbl>
    <w:p w14:paraId="0855B8AE" w14:textId="77777777" w:rsidR="00A61421" w:rsidRPr="00A61421" w:rsidRDefault="00A61421" w:rsidP="00A61421">
      <w:pPr>
        <w:spacing w:before="120" w:after="120"/>
        <w:ind w:right="314"/>
        <w:jc w:val="both"/>
        <w:rPr>
          <w:b/>
          <w:lang w:val="en-GB"/>
        </w:rPr>
      </w:pPr>
    </w:p>
    <w:p w14:paraId="427F93EC" w14:textId="1A1B6723" w:rsidR="00A675B8" w:rsidRPr="004517D4" w:rsidRDefault="00A675B8" w:rsidP="00A675B8">
      <w:pPr>
        <w:jc w:val="both"/>
        <w:rPr>
          <w:b/>
          <w:bCs/>
        </w:rPr>
      </w:pPr>
      <w:r>
        <w:rPr>
          <w:b/>
          <w:bCs/>
        </w:rPr>
        <w:t>4</w:t>
      </w:r>
      <w:r w:rsidRPr="004517D4">
        <w:rPr>
          <w:b/>
          <w:bCs/>
        </w:rPr>
        <w:t>.</w:t>
      </w:r>
      <w:r>
        <w:rPr>
          <w:b/>
          <w:bCs/>
        </w:rPr>
        <w:t>2</w:t>
      </w:r>
      <w:r w:rsidRPr="004517D4">
        <w:rPr>
          <w:b/>
          <w:bCs/>
        </w:rPr>
        <w:t xml:space="preserve"> </w:t>
      </w:r>
      <w:r w:rsidRPr="00A675B8">
        <w:rPr>
          <w:b/>
          <w:bCs/>
        </w:rPr>
        <w:t xml:space="preserve">Compliance with the Goods Specification – (Tender Goods Samples) </w:t>
      </w:r>
      <w:r>
        <w:rPr>
          <w:b/>
          <w:bCs/>
        </w:rPr>
        <w:t>(3.2.B.2)</w:t>
      </w:r>
    </w:p>
    <w:p w14:paraId="718DE4BB" w14:textId="77777777" w:rsidR="00A675B8" w:rsidRPr="007F2F51" w:rsidRDefault="00A675B8" w:rsidP="00A675B8">
      <w:pPr>
        <w:pStyle w:val="TableParagraph"/>
        <w:spacing w:before="60" w:after="120" w:line="276" w:lineRule="auto"/>
        <w:ind w:left="115"/>
        <w:jc w:val="both"/>
      </w:pPr>
      <w:r w:rsidRPr="007F2F51">
        <w:t>Tenderers must demo</w:t>
      </w:r>
      <w:r>
        <w:t>nstrate the suitability of the</w:t>
      </w:r>
      <w:r w:rsidRPr="007F2F51">
        <w:t xml:space="preserve"> goods </w:t>
      </w:r>
      <w:r>
        <w:t xml:space="preserve">proposed </w:t>
      </w:r>
      <w:r w:rsidRPr="007F2F51">
        <w:t xml:space="preserve">by submitting with their Tender(s) </w:t>
      </w:r>
      <w:r>
        <w:t>samples of the g</w:t>
      </w:r>
      <w:r w:rsidRPr="007F2F51">
        <w:t xml:space="preserve">oods </w:t>
      </w:r>
      <w:r>
        <w:t xml:space="preserve">proposed </w:t>
      </w:r>
      <w:r w:rsidRPr="007F2F51">
        <w:t xml:space="preserve">free of charge and at no cost to the Contracting </w:t>
      </w:r>
      <w:r>
        <w:t>Authority. Samples to unsuccess</w:t>
      </w:r>
      <w:r w:rsidRPr="007F2F51">
        <w:t>ful tenderers will be available for collection (at t</w:t>
      </w:r>
      <w:r>
        <w:t>he tenderers cost) once the competition is complete.</w:t>
      </w:r>
    </w:p>
    <w:p w14:paraId="6B8CC9CD" w14:textId="77777777" w:rsidR="00A675B8" w:rsidRPr="007F2F51" w:rsidRDefault="00A675B8" w:rsidP="00A675B8">
      <w:pPr>
        <w:pStyle w:val="TableParagraph"/>
        <w:spacing w:before="60" w:after="120" w:line="276" w:lineRule="auto"/>
        <w:ind w:left="115"/>
        <w:jc w:val="both"/>
        <w:rPr>
          <w:b/>
        </w:rPr>
      </w:pPr>
      <w:r w:rsidRPr="007F2F51">
        <w:rPr>
          <w:b/>
        </w:rPr>
        <w:t>Goods Specifications</w:t>
      </w:r>
    </w:p>
    <w:p w14:paraId="13269EA8" w14:textId="1DECD448" w:rsidR="00A675B8" w:rsidRPr="007F2F51" w:rsidRDefault="00A675B8" w:rsidP="00A675B8">
      <w:pPr>
        <w:pStyle w:val="TableParagraph"/>
        <w:spacing w:before="60" w:after="120" w:line="276" w:lineRule="auto"/>
        <w:ind w:left="115"/>
        <w:jc w:val="both"/>
      </w:pPr>
      <w:r w:rsidRPr="007F2F51">
        <w:t>Appendix 1 of this RFT comprises specifications relating to both the design a</w:t>
      </w:r>
      <w:r>
        <w:t>n</w:t>
      </w:r>
      <w:r w:rsidRPr="007F2F51">
        <w:t>d construction of the Motorcycle Helmets (the “Specifications”). The Contracting Authority will assess the samples provided in resp</w:t>
      </w:r>
      <w:r>
        <w:t>onse to this criterion 3.2.B.1</w:t>
      </w:r>
      <w:r w:rsidRPr="007F2F51">
        <w:t xml:space="preserve"> in terms of</w:t>
      </w:r>
      <w:r>
        <w:t xml:space="preserve"> </w:t>
      </w:r>
      <w:r w:rsidRPr="007F2F51">
        <w:t>compliance with the releva</w:t>
      </w:r>
      <w:r>
        <w:t>nt Specifications in Appendix 1.</w:t>
      </w:r>
    </w:p>
    <w:p w14:paraId="4BA15D23" w14:textId="77777777" w:rsidR="00A675B8" w:rsidRPr="00E30283" w:rsidRDefault="00A675B8" w:rsidP="00A675B8">
      <w:pPr>
        <w:pStyle w:val="TableParagraph"/>
        <w:spacing w:before="60" w:after="120" w:line="276" w:lineRule="auto"/>
        <w:ind w:left="115"/>
        <w:jc w:val="both"/>
        <w:rPr>
          <w:b/>
        </w:rPr>
      </w:pPr>
      <w:r w:rsidRPr="00E30283">
        <w:t>Where EN standards and test methods (or equivalent) are stipulated in the “Performance &amp; Conformity Requirements” section of the Goods Specifications in Ap</w:t>
      </w:r>
      <w:r>
        <w:t>pendix 1</w:t>
      </w:r>
      <w:r w:rsidRPr="00E30283">
        <w:t xml:space="preserve">, Tenderers must submit as part of their Tender response uploaded to eTenders, a copy of all of the listed documents requested. </w:t>
      </w:r>
      <w:r w:rsidRPr="00E30283">
        <w:rPr>
          <w:b/>
        </w:rPr>
        <w:t>Failure to provide the documentation in the Performance &amp; Conformity Requirements in the Specifications may result in elimination of the Tender from the Competition.</w:t>
      </w:r>
    </w:p>
    <w:p w14:paraId="087ED3D9" w14:textId="77777777" w:rsidR="00A675B8" w:rsidRPr="007F2F51" w:rsidRDefault="00A675B8" w:rsidP="00A675B8">
      <w:pPr>
        <w:pStyle w:val="TableParagraph"/>
        <w:spacing w:before="60" w:after="120" w:line="276" w:lineRule="auto"/>
        <w:ind w:left="115"/>
        <w:jc w:val="both"/>
        <w:rPr>
          <w:b/>
        </w:rPr>
      </w:pPr>
      <w:r w:rsidRPr="007F2F51">
        <w:rPr>
          <w:b/>
        </w:rPr>
        <w:t>Assessment Process &amp; Criteria</w:t>
      </w:r>
    </w:p>
    <w:p w14:paraId="0491CDEE" w14:textId="1B9DCE5A" w:rsidR="00A675B8" w:rsidRPr="00E30283" w:rsidRDefault="00A675B8" w:rsidP="00A675B8">
      <w:pPr>
        <w:pStyle w:val="TableParagraph"/>
        <w:spacing w:before="60" w:after="120" w:line="276" w:lineRule="auto"/>
        <w:ind w:left="115"/>
        <w:jc w:val="both"/>
      </w:pPr>
      <w:r w:rsidRPr="00E30283">
        <w:t>All samples submitted will be technically assessed by the Contracting Authority’s technical expert</w:t>
      </w:r>
      <w:r>
        <w:t xml:space="preserve">s </w:t>
      </w:r>
      <w:r w:rsidRPr="007C1B3D">
        <w:t>to ensure compliance to the specifications in appendix 1.</w:t>
      </w:r>
    </w:p>
    <w:p w14:paraId="6895C95F" w14:textId="77777777" w:rsidR="00A675B8" w:rsidRPr="007F2F51" w:rsidRDefault="00A675B8" w:rsidP="00A675B8">
      <w:pPr>
        <w:pStyle w:val="TableParagraph"/>
        <w:spacing w:before="60" w:after="120" w:line="276" w:lineRule="auto"/>
        <w:ind w:left="115"/>
        <w:jc w:val="both"/>
        <w:rPr>
          <w:b/>
        </w:rPr>
      </w:pPr>
      <w:r w:rsidRPr="007F2F51">
        <w:rPr>
          <w:b/>
        </w:rPr>
        <w:t>Sample Requirements</w:t>
      </w:r>
    </w:p>
    <w:p w14:paraId="555B3E44" w14:textId="49294972" w:rsidR="00A675B8" w:rsidRPr="00E30283" w:rsidRDefault="00A675B8" w:rsidP="00A675B8">
      <w:pPr>
        <w:pStyle w:val="TableParagraph"/>
        <w:spacing w:before="60" w:after="120" w:line="276" w:lineRule="auto"/>
        <w:ind w:left="115"/>
        <w:jc w:val="both"/>
      </w:pPr>
      <w:r>
        <w:t>As per section</w:t>
      </w:r>
      <w:r w:rsidRPr="00E30283">
        <w:t xml:space="preserve"> 2.22 </w:t>
      </w:r>
      <w:r>
        <w:t>Samples,</w:t>
      </w:r>
      <w:r w:rsidRPr="00E30283">
        <w:t xml:space="preserve"> of this RF</w:t>
      </w:r>
      <w:r>
        <w:t xml:space="preserve">T, Tenderers must reference </w:t>
      </w:r>
      <w:r w:rsidRPr="00E30283">
        <w:t>their Tender sample</w:t>
      </w:r>
      <w:r>
        <w:t>s</w:t>
      </w:r>
      <w:r w:rsidRPr="00E30283">
        <w:t xml:space="preserve"> with the Tenderers unique ID and must be submitted in plain packaging</w:t>
      </w:r>
      <w:r w:rsidR="006F14EC" w:rsidRPr="00E30283">
        <w:t xml:space="preserve">. </w:t>
      </w:r>
      <w:r w:rsidRPr="00E30283">
        <w:t xml:space="preserve">Goods samples must be marked with the actual </w:t>
      </w:r>
      <w:r>
        <w:t>Helmet</w:t>
      </w:r>
      <w:r w:rsidRPr="00E30283">
        <w:t xml:space="preserve"> size for</w:t>
      </w:r>
      <w:r>
        <w:t xml:space="preserve"> the samples pro</w:t>
      </w:r>
      <w:r w:rsidRPr="00E30283">
        <w:t>vided.</w:t>
      </w:r>
    </w:p>
    <w:p w14:paraId="2870A11A" w14:textId="77777777" w:rsidR="00A675B8" w:rsidRDefault="00A675B8" w:rsidP="00A675B8">
      <w:pPr>
        <w:pStyle w:val="TableParagraph"/>
        <w:spacing w:before="60" w:after="120" w:line="276" w:lineRule="auto"/>
        <w:ind w:left="115"/>
        <w:jc w:val="both"/>
        <w:rPr>
          <w:b/>
        </w:rPr>
      </w:pPr>
      <w:r>
        <w:rPr>
          <w:b/>
        </w:rPr>
        <w:t>Performance</w:t>
      </w:r>
      <w:r w:rsidRPr="00E30283">
        <w:rPr>
          <w:b/>
        </w:rPr>
        <w:t xml:space="preserve"> </w:t>
      </w:r>
      <w:r>
        <w:rPr>
          <w:b/>
        </w:rPr>
        <w:t>&amp;</w:t>
      </w:r>
      <w:r w:rsidRPr="00E30283">
        <w:rPr>
          <w:b/>
        </w:rPr>
        <w:t xml:space="preserve"> </w:t>
      </w:r>
      <w:r>
        <w:rPr>
          <w:b/>
        </w:rPr>
        <w:t>Conformity</w:t>
      </w:r>
      <w:r w:rsidRPr="00E30283">
        <w:rPr>
          <w:b/>
        </w:rPr>
        <w:t xml:space="preserve"> Requirements</w:t>
      </w:r>
    </w:p>
    <w:p w14:paraId="2B4FCA1D" w14:textId="77777777" w:rsidR="00A675B8" w:rsidRDefault="00A675B8" w:rsidP="00A675B8">
      <w:pPr>
        <w:pStyle w:val="TableParagraph"/>
        <w:spacing w:before="60" w:after="120" w:line="276" w:lineRule="auto"/>
        <w:ind w:left="115"/>
        <w:jc w:val="both"/>
      </w:pPr>
      <w:r>
        <w:t>Tenderers must submit the required documentation as detailed in the goods specification</w:t>
      </w:r>
      <w:r w:rsidRPr="00E30283">
        <w:t xml:space="preserve"> </w:t>
      </w:r>
      <w:r>
        <w:t>provided</w:t>
      </w:r>
      <w:r w:rsidRPr="00E30283">
        <w:t xml:space="preserve"> </w:t>
      </w:r>
      <w:r>
        <w:t>in</w:t>
      </w:r>
      <w:r w:rsidRPr="00E30283">
        <w:t xml:space="preserve"> </w:t>
      </w:r>
      <w:r>
        <w:t>Appendix</w:t>
      </w:r>
      <w:r w:rsidRPr="00E30283">
        <w:t xml:space="preserve"> </w:t>
      </w:r>
      <w:r>
        <w:t>1</w:t>
      </w:r>
      <w:r w:rsidRPr="00E30283">
        <w:t xml:space="preserve"> </w:t>
      </w:r>
      <w:r>
        <w:t>of</w:t>
      </w:r>
      <w:r w:rsidRPr="00E30283">
        <w:t xml:space="preserve"> </w:t>
      </w:r>
      <w:r>
        <w:t>this</w:t>
      </w:r>
      <w:r w:rsidRPr="00E30283">
        <w:t xml:space="preserve"> </w:t>
      </w:r>
      <w:r>
        <w:t>RFT.</w:t>
      </w:r>
      <w:r w:rsidRPr="00E30283">
        <w:t xml:space="preserve"> </w:t>
      </w:r>
      <w:r>
        <w:t>Tenderers</w:t>
      </w:r>
      <w:r w:rsidRPr="00E30283">
        <w:t xml:space="preserve"> </w:t>
      </w:r>
      <w:r>
        <w:t>must</w:t>
      </w:r>
      <w:r w:rsidRPr="00E30283">
        <w:t xml:space="preserve"> </w:t>
      </w:r>
      <w:r>
        <w:t>provide</w:t>
      </w:r>
      <w:r w:rsidRPr="00E30283">
        <w:t xml:space="preserve"> </w:t>
      </w:r>
      <w:r>
        <w:t>with</w:t>
      </w:r>
      <w:r w:rsidRPr="00E30283">
        <w:t xml:space="preserve"> </w:t>
      </w:r>
      <w:r>
        <w:t>their</w:t>
      </w:r>
      <w:r w:rsidRPr="00E30283">
        <w:t xml:space="preserve"> </w:t>
      </w:r>
      <w:r>
        <w:t>samples</w:t>
      </w:r>
      <w:r w:rsidRPr="00E30283">
        <w:t xml:space="preserve"> </w:t>
      </w:r>
      <w:r>
        <w:t>in</w:t>
      </w:r>
      <w:r w:rsidRPr="00E30283">
        <w:t xml:space="preserve"> </w:t>
      </w:r>
      <w:r>
        <w:t>the</w:t>
      </w:r>
      <w:r w:rsidRPr="00E30283">
        <w:t xml:space="preserve"> </w:t>
      </w:r>
      <w:r>
        <w:t>Tenderer’s</w:t>
      </w:r>
      <w:r w:rsidRPr="00E30283">
        <w:t xml:space="preserve"> </w:t>
      </w:r>
      <w:r>
        <w:t>Tender</w:t>
      </w:r>
      <w:r w:rsidRPr="00E30283">
        <w:t xml:space="preserve"> </w:t>
      </w:r>
      <w:r>
        <w:t>response</w:t>
      </w:r>
      <w:r w:rsidRPr="00E30283">
        <w:t xml:space="preserve"> </w:t>
      </w:r>
      <w:r>
        <w:t>a</w:t>
      </w:r>
      <w:r w:rsidRPr="00E30283">
        <w:t xml:space="preserve"> </w:t>
      </w:r>
      <w:r>
        <w:t>copy</w:t>
      </w:r>
      <w:r w:rsidRPr="00E30283">
        <w:t xml:space="preserve"> </w:t>
      </w:r>
      <w:r>
        <w:t>of</w:t>
      </w:r>
      <w:r w:rsidRPr="00E30283">
        <w:t xml:space="preserve"> </w:t>
      </w:r>
      <w:r>
        <w:t>all</w:t>
      </w:r>
      <w:r w:rsidRPr="00E30283">
        <w:t xml:space="preserve"> </w:t>
      </w:r>
      <w:r>
        <w:t>of</w:t>
      </w:r>
      <w:r w:rsidRPr="00E30283">
        <w:t xml:space="preserve"> </w:t>
      </w:r>
      <w:r>
        <w:t>the</w:t>
      </w:r>
      <w:r w:rsidRPr="00E30283">
        <w:t xml:space="preserve"> </w:t>
      </w:r>
      <w:r>
        <w:t>listed</w:t>
      </w:r>
      <w:r w:rsidRPr="00E30283">
        <w:t xml:space="preserve"> </w:t>
      </w:r>
      <w:r>
        <w:t>requirements</w:t>
      </w:r>
      <w:r w:rsidRPr="00E30283">
        <w:t xml:space="preserve"> </w:t>
      </w:r>
      <w:r>
        <w:t>in</w:t>
      </w:r>
      <w:r w:rsidRPr="00E30283">
        <w:t xml:space="preserve"> </w:t>
      </w:r>
      <w:r>
        <w:t xml:space="preserve">the “Performance &amp; Conformity Requirements” </w:t>
      </w:r>
      <w:r>
        <w:lastRenderedPageBreak/>
        <w:t>section of the goods specification.</w:t>
      </w:r>
    </w:p>
    <w:p w14:paraId="0DDDEC8D" w14:textId="3A46058D" w:rsidR="00A61421" w:rsidRPr="00A675B8" w:rsidRDefault="00A675B8" w:rsidP="00A675B8">
      <w:pPr>
        <w:pStyle w:val="TableParagraph"/>
        <w:spacing w:before="60" w:after="120" w:line="276" w:lineRule="auto"/>
        <w:ind w:left="115"/>
        <w:jc w:val="both"/>
      </w:pPr>
      <w:r>
        <w:t xml:space="preserve">As per section 2.22.2 (Samples) Tenderers must submit all test reports, data sheets and documented evidence requirements for Goods samples as part of the submission via the electronic post-box with their Tender Response Documents.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675B8" w:rsidRPr="00BE2D23" w14:paraId="0F973D8F" w14:textId="77777777" w:rsidTr="00C177DC">
        <w:tc>
          <w:tcPr>
            <w:tcW w:w="9016" w:type="dxa"/>
            <w:shd w:val="clear" w:color="auto" w:fill="auto"/>
          </w:tcPr>
          <w:p w14:paraId="6FB43596" w14:textId="77777777" w:rsidR="00A675B8" w:rsidRPr="00D03ABF" w:rsidRDefault="00A675B8" w:rsidP="00C177DC">
            <w:pPr>
              <w:rPr>
                <w:i/>
              </w:rPr>
            </w:pPr>
            <w:r w:rsidRPr="00D03ABF">
              <w:rPr>
                <w:i/>
              </w:rPr>
              <w:t>{Insert Response and Expand as Necessary}</w:t>
            </w:r>
          </w:p>
          <w:p w14:paraId="6F78A7C3" w14:textId="77777777" w:rsidR="00A675B8" w:rsidRDefault="00A675B8" w:rsidP="00C177DC"/>
          <w:p w14:paraId="02C8CFD1" w14:textId="77777777" w:rsidR="00A675B8" w:rsidRDefault="00A675B8" w:rsidP="00C177DC"/>
          <w:p w14:paraId="6CD92EA9" w14:textId="77777777" w:rsidR="00A675B8" w:rsidRDefault="00A675B8" w:rsidP="00C177DC"/>
          <w:p w14:paraId="62DFE9E7" w14:textId="77777777" w:rsidR="00A675B8" w:rsidRDefault="00A675B8" w:rsidP="00C177DC"/>
          <w:p w14:paraId="431D3209" w14:textId="77777777" w:rsidR="00A675B8" w:rsidRDefault="00A675B8" w:rsidP="00C177DC"/>
          <w:p w14:paraId="52156B6B" w14:textId="77777777" w:rsidR="00A675B8" w:rsidRDefault="00A675B8" w:rsidP="00C177DC"/>
          <w:p w14:paraId="1AC6D425" w14:textId="77777777" w:rsidR="00A675B8" w:rsidRDefault="00A675B8" w:rsidP="00C177DC"/>
          <w:p w14:paraId="58C554F9" w14:textId="77777777" w:rsidR="00A675B8" w:rsidRDefault="00A675B8" w:rsidP="00C177DC"/>
          <w:p w14:paraId="2559C3E1" w14:textId="77777777" w:rsidR="00A675B8" w:rsidRDefault="00A675B8" w:rsidP="00C177DC"/>
          <w:p w14:paraId="7FBC4608" w14:textId="77777777" w:rsidR="00A675B8" w:rsidRDefault="00A675B8" w:rsidP="00C177DC"/>
          <w:p w14:paraId="74D7A30E" w14:textId="77777777" w:rsidR="00A675B8" w:rsidRPr="00BE2D23" w:rsidRDefault="00A675B8" w:rsidP="00C177DC"/>
        </w:tc>
      </w:tr>
    </w:tbl>
    <w:p w14:paraId="75177282" w14:textId="0B62A593" w:rsidR="00EA5BD3" w:rsidRDefault="00EA5BD3" w:rsidP="00AB7FC2">
      <w:pPr>
        <w:spacing w:line="276" w:lineRule="auto"/>
        <w:ind w:right="1106"/>
        <w:jc w:val="both"/>
        <w:rPr>
          <w:rFonts w:cs="Calibri"/>
        </w:rPr>
      </w:pPr>
    </w:p>
    <w:p w14:paraId="2C839FAD" w14:textId="3CEC5C88" w:rsidR="00A675B8" w:rsidRPr="00A675B8" w:rsidRDefault="00A675B8" w:rsidP="00A675B8">
      <w:pPr>
        <w:jc w:val="both"/>
        <w:rPr>
          <w:b/>
          <w:bCs/>
        </w:rPr>
      </w:pPr>
      <w:r>
        <w:rPr>
          <w:b/>
          <w:bCs/>
        </w:rPr>
        <w:t xml:space="preserve">4.3 </w:t>
      </w:r>
      <w:r w:rsidRPr="00A675B8">
        <w:rPr>
          <w:b/>
          <w:bCs/>
        </w:rPr>
        <w:t>Environmental Considerations:</w:t>
      </w:r>
      <w:r>
        <w:rPr>
          <w:b/>
          <w:bCs/>
        </w:rPr>
        <w:t xml:space="preserve"> (3.2.B.3)</w:t>
      </w:r>
    </w:p>
    <w:p w14:paraId="50918424" w14:textId="77777777" w:rsidR="00A675B8" w:rsidRPr="007649EB" w:rsidRDefault="00A675B8" w:rsidP="00A675B8">
      <w:pPr>
        <w:pStyle w:val="TableParagraph"/>
        <w:spacing w:before="60" w:after="120" w:line="276" w:lineRule="auto"/>
        <w:ind w:left="115"/>
        <w:jc w:val="both"/>
      </w:pPr>
      <w:r w:rsidRPr="007649EB">
        <w:t>All Tenderers must declare by way of eESPD that they satisfy the professional requirement(s) set out below and that they shall over the term of the contract conform to the environmental requirements set out below, and that they are able, upon request and without delay, to provide supporting accredited documentation to the Contracting Authority.</w:t>
      </w:r>
    </w:p>
    <w:p w14:paraId="7987402D" w14:textId="77777777" w:rsidR="00A675B8" w:rsidRPr="007649EB" w:rsidRDefault="00A675B8" w:rsidP="00A675B8">
      <w:pPr>
        <w:pStyle w:val="TableParagraph"/>
        <w:spacing w:before="60" w:after="120" w:line="276" w:lineRule="auto"/>
        <w:ind w:left="115"/>
        <w:jc w:val="both"/>
      </w:pPr>
      <w:r w:rsidRPr="007649EB">
        <w:t xml:space="preserve">Tenderers must demonstrate that they, their manufacturers, and any manufacturers’ sub-contractors / </w:t>
      </w:r>
      <w:r>
        <w:t xml:space="preserve">materials / </w:t>
      </w:r>
      <w:r w:rsidRPr="007649EB">
        <w:t>Fabric producers implement processes in order to mitigate against environmental impacts.</w:t>
      </w:r>
    </w:p>
    <w:p w14:paraId="54B5FC27" w14:textId="77777777" w:rsidR="00A675B8" w:rsidRDefault="00A675B8" w:rsidP="00A675B8">
      <w:pPr>
        <w:pStyle w:val="TableParagraph"/>
        <w:spacing w:before="60" w:after="120" w:line="276" w:lineRule="auto"/>
        <w:ind w:left="115"/>
        <w:jc w:val="both"/>
      </w:pPr>
      <w:r w:rsidRPr="00B67B79">
        <w:rPr>
          <w:b/>
        </w:rPr>
        <w:t>Tenderers must complete and submit the Environmental Technical and Professional Ability (Self Declaration) included in the Tender Response Document</w:t>
      </w:r>
      <w:r w:rsidRPr="00B67B79">
        <w:t>, as part</w:t>
      </w:r>
      <w:r w:rsidRPr="007649EB">
        <w:t xml:space="preserve"> of the Tender Submission. Prior to the award of any contract deriving from this Tender process the highest ranked Tenderer will be required to provide accredited documentation by way of an accredited independent report, supporting the information under this section 3.2.B</w:t>
      </w:r>
      <w:r>
        <w:t>.3</w:t>
      </w:r>
      <w:r w:rsidRPr="007649EB">
        <w:t xml:space="preserve"> of this RFT.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48"/>
        <w:gridCol w:w="3280"/>
        <w:gridCol w:w="3888"/>
      </w:tblGrid>
      <w:tr w:rsidR="00A675B8" w14:paraId="01A53F36" w14:textId="77777777" w:rsidTr="00C177DC">
        <w:trPr>
          <w:trHeight w:val="20"/>
        </w:trPr>
        <w:tc>
          <w:tcPr>
            <w:tcW w:w="1025" w:type="pct"/>
          </w:tcPr>
          <w:p w14:paraId="64973D1B" w14:textId="77777777" w:rsidR="00A675B8" w:rsidRDefault="00A675B8" w:rsidP="00C177DC">
            <w:pPr>
              <w:pStyle w:val="TableParagraph"/>
              <w:spacing w:before="60" w:after="120" w:line="276" w:lineRule="auto"/>
              <w:rPr>
                <w:rFonts w:ascii="Times New Roman"/>
              </w:rPr>
            </w:pPr>
          </w:p>
        </w:tc>
        <w:tc>
          <w:tcPr>
            <w:tcW w:w="1819" w:type="pct"/>
          </w:tcPr>
          <w:p w14:paraId="191025F4" w14:textId="77777777" w:rsidR="00A675B8" w:rsidRDefault="00A675B8" w:rsidP="00C177DC">
            <w:pPr>
              <w:pStyle w:val="TableParagraph"/>
              <w:spacing w:before="60" w:after="120" w:line="276" w:lineRule="auto"/>
              <w:ind w:left="107"/>
              <w:rPr>
                <w:b/>
              </w:rPr>
            </w:pPr>
            <w:r>
              <w:rPr>
                <w:b/>
                <w:spacing w:val="-2"/>
              </w:rPr>
              <w:t>Requirement</w:t>
            </w:r>
          </w:p>
        </w:tc>
        <w:tc>
          <w:tcPr>
            <w:tcW w:w="2156" w:type="pct"/>
          </w:tcPr>
          <w:p w14:paraId="1B8CBFC2" w14:textId="77777777" w:rsidR="00A675B8" w:rsidRDefault="00A675B8" w:rsidP="00C177DC">
            <w:pPr>
              <w:pStyle w:val="TableParagraph"/>
              <w:spacing w:before="60" w:after="120" w:line="276" w:lineRule="auto"/>
              <w:ind w:left="107"/>
              <w:rPr>
                <w:b/>
              </w:rPr>
            </w:pPr>
            <w:r>
              <w:rPr>
                <w:b/>
                <w:spacing w:val="-2"/>
              </w:rPr>
              <w:t>Verification:</w:t>
            </w:r>
          </w:p>
        </w:tc>
      </w:tr>
      <w:tr w:rsidR="00A675B8" w14:paraId="5DE6F774" w14:textId="77777777" w:rsidTr="00C177DC">
        <w:trPr>
          <w:trHeight w:val="20"/>
        </w:trPr>
        <w:tc>
          <w:tcPr>
            <w:tcW w:w="1025" w:type="pct"/>
          </w:tcPr>
          <w:p w14:paraId="3B76A3E7" w14:textId="77777777" w:rsidR="00A675B8" w:rsidRDefault="00A675B8" w:rsidP="00C177DC">
            <w:pPr>
              <w:pStyle w:val="TableParagraph"/>
              <w:spacing w:before="60" w:after="120" w:line="276" w:lineRule="auto"/>
              <w:ind w:left="107" w:right="434"/>
              <w:rPr>
                <w:b/>
              </w:rPr>
            </w:pPr>
            <w:r>
              <w:rPr>
                <w:b/>
              </w:rPr>
              <w:t>Substances on REACH</w:t>
            </w:r>
            <w:r>
              <w:rPr>
                <w:b/>
                <w:spacing w:val="-13"/>
              </w:rPr>
              <w:t xml:space="preserve"> </w:t>
            </w:r>
            <w:r>
              <w:rPr>
                <w:b/>
              </w:rPr>
              <w:t xml:space="preserve">candidate </w:t>
            </w:r>
            <w:r>
              <w:rPr>
                <w:b/>
                <w:spacing w:val="-2"/>
              </w:rPr>
              <w:t>list:</w:t>
            </w:r>
          </w:p>
        </w:tc>
        <w:tc>
          <w:tcPr>
            <w:tcW w:w="1819" w:type="pct"/>
          </w:tcPr>
          <w:p w14:paraId="517AB1FB" w14:textId="77777777" w:rsidR="00A675B8" w:rsidRDefault="00A675B8" w:rsidP="00C177DC">
            <w:pPr>
              <w:pStyle w:val="TableParagraph"/>
              <w:spacing w:before="60" w:after="120" w:line="276" w:lineRule="auto"/>
              <w:ind w:left="107" w:right="161"/>
            </w:pPr>
            <w:r>
              <w:t>The tenderer must declare the presence of any sub-stances</w:t>
            </w:r>
            <w:r>
              <w:rPr>
                <w:spacing w:val="-10"/>
              </w:rPr>
              <w:t xml:space="preserve"> </w:t>
            </w:r>
            <w:r>
              <w:t>on</w:t>
            </w:r>
            <w:r>
              <w:rPr>
                <w:spacing w:val="-10"/>
              </w:rPr>
              <w:t xml:space="preserve"> </w:t>
            </w:r>
            <w:r>
              <w:t>the</w:t>
            </w:r>
            <w:r>
              <w:rPr>
                <w:spacing w:val="-9"/>
              </w:rPr>
              <w:t xml:space="preserve"> </w:t>
            </w:r>
            <w:r>
              <w:t>REACH</w:t>
            </w:r>
            <w:r>
              <w:rPr>
                <w:spacing w:val="-12"/>
              </w:rPr>
              <w:t xml:space="preserve"> </w:t>
            </w:r>
            <w:r>
              <w:t>Candi-date List for substances of very high concern (**) at a concentration of greater than</w:t>
            </w:r>
            <w:r>
              <w:rPr>
                <w:spacing w:val="-6"/>
              </w:rPr>
              <w:t xml:space="preserve"> </w:t>
            </w:r>
            <w:r>
              <w:t>0.1</w:t>
            </w:r>
            <w:r>
              <w:rPr>
                <w:spacing w:val="-6"/>
              </w:rPr>
              <w:t xml:space="preserve"> </w:t>
            </w:r>
            <w:r>
              <w:t>%</w:t>
            </w:r>
            <w:r>
              <w:rPr>
                <w:spacing w:val="-3"/>
              </w:rPr>
              <w:t xml:space="preserve"> </w:t>
            </w:r>
            <w:r>
              <w:t>(by</w:t>
            </w:r>
            <w:r>
              <w:rPr>
                <w:spacing w:val="-6"/>
              </w:rPr>
              <w:t xml:space="preserve"> </w:t>
            </w:r>
            <w:r>
              <w:t>weight)</w:t>
            </w:r>
            <w:r>
              <w:rPr>
                <w:spacing w:val="-4"/>
              </w:rPr>
              <w:t xml:space="preserve"> </w:t>
            </w:r>
            <w:r>
              <w:t>in</w:t>
            </w:r>
            <w:r>
              <w:rPr>
                <w:spacing w:val="-7"/>
              </w:rPr>
              <w:t xml:space="preserve"> </w:t>
            </w:r>
            <w:r>
              <w:t>the finished</w:t>
            </w:r>
            <w:r>
              <w:rPr>
                <w:spacing w:val="-11"/>
              </w:rPr>
              <w:t xml:space="preserve"> </w:t>
            </w:r>
            <w:r>
              <w:rPr>
                <w:spacing w:val="-2"/>
              </w:rPr>
              <w:t>product.</w:t>
            </w:r>
          </w:p>
        </w:tc>
        <w:tc>
          <w:tcPr>
            <w:tcW w:w="2156" w:type="pct"/>
          </w:tcPr>
          <w:p w14:paraId="167692B5" w14:textId="36B67E38" w:rsidR="00A675B8" w:rsidRDefault="00A675B8" w:rsidP="006F14EC">
            <w:pPr>
              <w:pStyle w:val="TableParagraph"/>
              <w:spacing w:before="60" w:after="120" w:line="276" w:lineRule="auto"/>
              <w:ind w:left="107"/>
            </w:pPr>
            <w:r>
              <w:t>The preferred Tenderer must provide a valid REACH Article 33(2)</w:t>
            </w:r>
            <w:r>
              <w:rPr>
                <w:spacing w:val="-6"/>
              </w:rPr>
              <w:t xml:space="preserve"> </w:t>
            </w:r>
            <w:r>
              <w:t>declaration</w:t>
            </w:r>
            <w:r>
              <w:rPr>
                <w:spacing w:val="-7"/>
              </w:rPr>
              <w:t xml:space="preserve"> </w:t>
            </w:r>
            <w:r>
              <w:t>for</w:t>
            </w:r>
            <w:r>
              <w:rPr>
                <w:spacing w:val="-6"/>
              </w:rPr>
              <w:t xml:space="preserve"> </w:t>
            </w:r>
            <w:r>
              <w:t>all</w:t>
            </w:r>
            <w:r>
              <w:rPr>
                <w:spacing w:val="-9"/>
              </w:rPr>
              <w:t xml:space="preserve"> </w:t>
            </w:r>
            <w:r>
              <w:t>manufactured Goods prior to contract award. If Candidate List substances</w:t>
            </w:r>
            <w:r>
              <w:rPr>
                <w:spacing w:val="-9"/>
              </w:rPr>
              <w:t xml:space="preserve"> </w:t>
            </w:r>
            <w:r>
              <w:t>are</w:t>
            </w:r>
            <w:r>
              <w:rPr>
                <w:spacing w:val="-9"/>
              </w:rPr>
              <w:t xml:space="preserve"> </w:t>
            </w:r>
            <w:r>
              <w:t>declared</w:t>
            </w:r>
            <w:r>
              <w:rPr>
                <w:spacing w:val="-10"/>
              </w:rPr>
              <w:t xml:space="preserve"> </w:t>
            </w:r>
            <w:r>
              <w:t>as</w:t>
            </w:r>
            <w:r>
              <w:rPr>
                <w:spacing w:val="-12"/>
              </w:rPr>
              <w:t xml:space="preserve"> </w:t>
            </w:r>
            <w:r>
              <w:t>being present, they must be</w:t>
            </w:r>
            <w:r w:rsidR="006F14EC">
              <w:t xml:space="preserve"> </w:t>
            </w:r>
            <w:r>
              <w:rPr>
                <w:spacing w:val="-2"/>
              </w:rPr>
              <w:t>identified.</w:t>
            </w:r>
          </w:p>
        </w:tc>
      </w:tr>
      <w:tr w:rsidR="00A675B8" w14:paraId="2D323DF7" w14:textId="77777777" w:rsidTr="00C177DC">
        <w:trPr>
          <w:trHeight w:val="20"/>
        </w:trPr>
        <w:tc>
          <w:tcPr>
            <w:tcW w:w="1025" w:type="pct"/>
          </w:tcPr>
          <w:p w14:paraId="00B004D8" w14:textId="77777777" w:rsidR="00A675B8" w:rsidRDefault="00A675B8" w:rsidP="00C177DC">
            <w:pPr>
              <w:pStyle w:val="TableParagraph"/>
              <w:spacing w:before="60" w:after="120" w:line="276" w:lineRule="auto"/>
              <w:ind w:left="107" w:right="12"/>
              <w:rPr>
                <w:b/>
              </w:rPr>
            </w:pPr>
            <w:r>
              <w:rPr>
                <w:b/>
              </w:rPr>
              <w:t xml:space="preserve">Substances to be </w:t>
            </w:r>
            <w:r>
              <w:rPr>
                <w:b/>
              </w:rPr>
              <w:lastRenderedPageBreak/>
              <w:t>tested</w:t>
            </w:r>
            <w:r>
              <w:rPr>
                <w:b/>
                <w:spacing w:val="-9"/>
              </w:rPr>
              <w:t xml:space="preserve"> </w:t>
            </w:r>
            <w:r>
              <w:rPr>
                <w:b/>
              </w:rPr>
              <w:t>for</w:t>
            </w:r>
            <w:r>
              <w:rPr>
                <w:b/>
                <w:spacing w:val="-8"/>
              </w:rPr>
              <w:t xml:space="preserve"> </w:t>
            </w:r>
            <w:r>
              <w:rPr>
                <w:b/>
              </w:rPr>
              <w:t>on</w:t>
            </w:r>
            <w:r>
              <w:rPr>
                <w:b/>
                <w:spacing w:val="-9"/>
              </w:rPr>
              <w:t xml:space="preserve"> </w:t>
            </w:r>
            <w:r>
              <w:rPr>
                <w:b/>
              </w:rPr>
              <w:t>the</w:t>
            </w:r>
            <w:r>
              <w:rPr>
                <w:b/>
                <w:spacing w:val="-9"/>
              </w:rPr>
              <w:t xml:space="preserve"> </w:t>
            </w:r>
            <w:r>
              <w:rPr>
                <w:b/>
              </w:rPr>
              <w:t>final product:</w:t>
            </w:r>
          </w:p>
        </w:tc>
        <w:tc>
          <w:tcPr>
            <w:tcW w:w="1819" w:type="pct"/>
          </w:tcPr>
          <w:p w14:paraId="7BB694ED" w14:textId="729C6649" w:rsidR="00A675B8" w:rsidRDefault="00A675B8" w:rsidP="00C177DC">
            <w:pPr>
              <w:pStyle w:val="TableParagraph"/>
              <w:spacing w:before="60" w:after="120" w:line="276" w:lineRule="auto"/>
              <w:ind w:left="107" w:right="161"/>
            </w:pPr>
            <w:r>
              <w:lastRenderedPageBreak/>
              <w:t xml:space="preserve">The final supplied product must </w:t>
            </w:r>
            <w:r>
              <w:lastRenderedPageBreak/>
              <w:t xml:space="preserve">not contain the sub-stances listed in </w:t>
            </w:r>
            <w:r w:rsidR="00CD1F85">
              <w:t>the REACH Annexes</w:t>
            </w:r>
            <w:r>
              <w:t xml:space="preserve"> at greater than the individual or sum total concentration limits. This must be demonstrated by laboratory testing of a sample of each Good during execution of the contract. The</w:t>
            </w:r>
            <w:r>
              <w:rPr>
                <w:spacing w:val="-13"/>
              </w:rPr>
              <w:t xml:space="preserve"> </w:t>
            </w:r>
            <w:r>
              <w:t>contracting</w:t>
            </w:r>
            <w:r>
              <w:rPr>
                <w:spacing w:val="-12"/>
              </w:rPr>
              <w:t xml:space="preserve"> </w:t>
            </w:r>
            <w:r>
              <w:t>authority</w:t>
            </w:r>
            <w:r>
              <w:rPr>
                <w:spacing w:val="-12"/>
              </w:rPr>
              <w:t xml:space="preserve"> </w:t>
            </w:r>
            <w:r>
              <w:t>re-serves the right to request further random checks.</w:t>
            </w:r>
          </w:p>
        </w:tc>
        <w:tc>
          <w:tcPr>
            <w:tcW w:w="2156" w:type="pct"/>
          </w:tcPr>
          <w:p w14:paraId="267C4CB9" w14:textId="77777777" w:rsidR="00A675B8" w:rsidRDefault="00A675B8" w:rsidP="00C177DC">
            <w:pPr>
              <w:pStyle w:val="TableParagraph"/>
              <w:spacing w:before="60" w:after="120" w:line="276" w:lineRule="auto"/>
              <w:ind w:left="107" w:right="139"/>
            </w:pPr>
            <w:r>
              <w:lastRenderedPageBreak/>
              <w:t>The preferred Tenderer</w:t>
            </w:r>
            <w:r>
              <w:rPr>
                <w:spacing w:val="-1"/>
              </w:rPr>
              <w:t xml:space="preserve"> </w:t>
            </w:r>
            <w:r>
              <w:t>must provide</w:t>
            </w:r>
            <w:r>
              <w:rPr>
                <w:spacing w:val="-4"/>
              </w:rPr>
              <w:t xml:space="preserve"> </w:t>
            </w:r>
            <w:r>
              <w:t>a</w:t>
            </w:r>
            <w:r>
              <w:rPr>
                <w:spacing w:val="-2"/>
              </w:rPr>
              <w:t xml:space="preserve"> </w:t>
            </w:r>
            <w:r>
              <w:lastRenderedPageBreak/>
              <w:t>statement</w:t>
            </w:r>
            <w:r>
              <w:rPr>
                <w:spacing w:val="-5"/>
              </w:rPr>
              <w:t xml:space="preserve"> </w:t>
            </w:r>
            <w:r>
              <w:t>confirming their compliance with these requirements. Each Good sample must be analysed by a laboratory accredited to carry out the relevant tests according to ISO 17025 or by the accreditation body for a textile testing scheme that</w:t>
            </w:r>
            <w:r>
              <w:rPr>
                <w:spacing w:val="-6"/>
              </w:rPr>
              <w:t xml:space="preserve"> </w:t>
            </w:r>
            <w:r>
              <w:t>requires</w:t>
            </w:r>
            <w:r>
              <w:rPr>
                <w:spacing w:val="-8"/>
              </w:rPr>
              <w:t xml:space="preserve"> </w:t>
            </w:r>
            <w:r>
              <w:t>product</w:t>
            </w:r>
            <w:r>
              <w:rPr>
                <w:spacing w:val="-7"/>
              </w:rPr>
              <w:t xml:space="preserve"> </w:t>
            </w:r>
            <w:r>
              <w:t>testing. Certificate(s) demonstrating compliance</w:t>
            </w:r>
            <w:r>
              <w:rPr>
                <w:spacing w:val="-13"/>
              </w:rPr>
              <w:t xml:space="preserve"> </w:t>
            </w:r>
            <w:r>
              <w:t>must</w:t>
            </w:r>
            <w:r>
              <w:rPr>
                <w:spacing w:val="-12"/>
              </w:rPr>
              <w:t xml:space="preserve"> </w:t>
            </w:r>
            <w:r>
              <w:t>be</w:t>
            </w:r>
            <w:r>
              <w:rPr>
                <w:spacing w:val="-13"/>
              </w:rPr>
              <w:t xml:space="preserve"> </w:t>
            </w:r>
            <w:r>
              <w:t>provided prior to contract award.</w:t>
            </w:r>
          </w:p>
          <w:p w14:paraId="0998278F" w14:textId="77777777" w:rsidR="00A675B8" w:rsidRDefault="00A675B8" w:rsidP="00C177DC">
            <w:pPr>
              <w:pStyle w:val="TableParagraph"/>
              <w:spacing w:before="60" w:after="120" w:line="276" w:lineRule="auto"/>
              <w:ind w:left="107" w:right="51"/>
            </w:pPr>
            <w:r>
              <w:t>Where the test methods are the same, test results from valid Type I ecolabels, including the EU Ecolabel, Oeko Tex 100,</w:t>
            </w:r>
            <w:r>
              <w:rPr>
                <w:spacing w:val="-8"/>
              </w:rPr>
              <w:t xml:space="preserve"> </w:t>
            </w:r>
            <w:r>
              <w:t>Bluesign,</w:t>
            </w:r>
            <w:r>
              <w:rPr>
                <w:spacing w:val="-10"/>
              </w:rPr>
              <w:t xml:space="preserve"> </w:t>
            </w:r>
            <w:r>
              <w:t>GOTS</w:t>
            </w:r>
            <w:r>
              <w:rPr>
                <w:spacing w:val="-10"/>
              </w:rPr>
              <w:t xml:space="preserve"> </w:t>
            </w:r>
            <w:r>
              <w:t>or</w:t>
            </w:r>
            <w:r>
              <w:rPr>
                <w:spacing w:val="-9"/>
              </w:rPr>
              <w:t xml:space="preserve"> </w:t>
            </w:r>
            <w:r>
              <w:t>equivalent</w:t>
            </w:r>
            <w:r>
              <w:rPr>
                <w:spacing w:val="-3"/>
              </w:rPr>
              <w:t xml:space="preserve"> </w:t>
            </w:r>
            <w:r>
              <w:t>will</w:t>
            </w:r>
            <w:r>
              <w:rPr>
                <w:spacing w:val="-2"/>
              </w:rPr>
              <w:t xml:space="preserve"> </w:t>
            </w:r>
            <w:r>
              <w:t>be</w:t>
            </w:r>
            <w:r>
              <w:rPr>
                <w:spacing w:val="-2"/>
              </w:rPr>
              <w:t xml:space="preserve"> accepted.</w:t>
            </w:r>
          </w:p>
        </w:tc>
      </w:tr>
      <w:tr w:rsidR="00A675B8" w14:paraId="77FC328E" w14:textId="77777777" w:rsidTr="00C177DC">
        <w:trPr>
          <w:trHeight w:val="20"/>
        </w:trPr>
        <w:tc>
          <w:tcPr>
            <w:tcW w:w="5000" w:type="pct"/>
            <w:gridSpan w:val="3"/>
          </w:tcPr>
          <w:p w14:paraId="7B7FFC3A" w14:textId="2838C438" w:rsidR="00A675B8" w:rsidRDefault="00A675B8" w:rsidP="00C177DC">
            <w:pPr>
              <w:spacing w:before="60" w:after="120" w:line="276" w:lineRule="auto"/>
              <w:jc w:val="both"/>
            </w:pPr>
            <w:r>
              <w:rPr>
                <w:spacing w:val="-2"/>
              </w:rPr>
              <w:lastRenderedPageBreak/>
              <w:t>**</w:t>
            </w:r>
            <w:r w:rsidR="00CD1F85">
              <w:rPr>
                <w:spacing w:val="-2"/>
              </w:rPr>
              <w:t>Please refer to the REACH Annexes</w:t>
            </w:r>
          </w:p>
        </w:tc>
      </w:tr>
    </w:tbl>
    <w:p w14:paraId="64A49F24" w14:textId="77777777" w:rsidR="00A675B8" w:rsidRDefault="00A675B8" w:rsidP="00AB7FC2">
      <w:pPr>
        <w:spacing w:line="276" w:lineRule="auto"/>
        <w:ind w:right="1106"/>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675B8" w:rsidRPr="00BE2D23" w14:paraId="3F42855C" w14:textId="77777777" w:rsidTr="00C177DC">
        <w:tc>
          <w:tcPr>
            <w:tcW w:w="9016" w:type="dxa"/>
            <w:shd w:val="clear" w:color="auto" w:fill="auto"/>
          </w:tcPr>
          <w:p w14:paraId="0332CB10" w14:textId="77777777" w:rsidR="00A675B8" w:rsidRPr="00D03ABF" w:rsidRDefault="00A675B8" w:rsidP="00C177DC">
            <w:pPr>
              <w:rPr>
                <w:i/>
              </w:rPr>
            </w:pPr>
            <w:r w:rsidRPr="00D03ABF">
              <w:rPr>
                <w:i/>
              </w:rPr>
              <w:t>{Insert Response and Expand as Necessary}</w:t>
            </w:r>
          </w:p>
          <w:p w14:paraId="4EA4CDCC" w14:textId="77777777" w:rsidR="00A675B8" w:rsidRDefault="00A675B8" w:rsidP="00C177DC"/>
          <w:p w14:paraId="2377F2AA" w14:textId="77777777" w:rsidR="00A675B8" w:rsidRDefault="00A675B8" w:rsidP="00C177DC"/>
          <w:p w14:paraId="4BA52F49" w14:textId="77777777" w:rsidR="00A675B8" w:rsidRDefault="00A675B8" w:rsidP="00C177DC"/>
          <w:p w14:paraId="1B13E0F5" w14:textId="77777777" w:rsidR="00A675B8" w:rsidRDefault="00A675B8" w:rsidP="00C177DC"/>
          <w:p w14:paraId="64A9DDE2" w14:textId="77777777" w:rsidR="00A675B8" w:rsidRDefault="00A675B8" w:rsidP="00C177DC"/>
          <w:p w14:paraId="63B220DC" w14:textId="77777777" w:rsidR="00A675B8" w:rsidRDefault="00A675B8" w:rsidP="00C177DC"/>
          <w:p w14:paraId="43A37821" w14:textId="77777777" w:rsidR="00A675B8" w:rsidRDefault="00A675B8" w:rsidP="00C177DC"/>
          <w:p w14:paraId="71446C84" w14:textId="77777777" w:rsidR="00A675B8" w:rsidRDefault="00A675B8" w:rsidP="00C177DC"/>
          <w:p w14:paraId="6903FEAF" w14:textId="77777777" w:rsidR="00A675B8" w:rsidRDefault="00A675B8" w:rsidP="00C177DC"/>
          <w:p w14:paraId="594E6DCB" w14:textId="77777777" w:rsidR="00A675B8" w:rsidRDefault="00A675B8" w:rsidP="00C177DC"/>
          <w:p w14:paraId="30D6E601" w14:textId="77777777" w:rsidR="00A675B8" w:rsidRPr="00BE2D23" w:rsidRDefault="00A675B8" w:rsidP="00C177DC"/>
        </w:tc>
      </w:tr>
    </w:tbl>
    <w:p w14:paraId="55B105A7" w14:textId="77777777" w:rsidR="00A675B8" w:rsidRDefault="00A675B8" w:rsidP="00AB7FC2">
      <w:pPr>
        <w:spacing w:line="276" w:lineRule="auto"/>
        <w:ind w:right="1106"/>
        <w:jc w:val="both"/>
        <w:rPr>
          <w:rFonts w:cs="Calibri"/>
        </w:rPr>
      </w:pPr>
    </w:p>
    <w:p w14:paraId="11D2BBC9" w14:textId="77777777" w:rsidR="00A675B8" w:rsidRDefault="00A675B8" w:rsidP="00AB7FC2">
      <w:pPr>
        <w:spacing w:line="276" w:lineRule="auto"/>
        <w:ind w:right="1106"/>
        <w:jc w:val="both"/>
        <w:rPr>
          <w:rFonts w:cs="Calibri"/>
        </w:rPr>
      </w:pPr>
    </w:p>
    <w:p w14:paraId="4FB12B48" w14:textId="77777777" w:rsidR="00DA585A" w:rsidRPr="00EA5BD3" w:rsidRDefault="00DA585A" w:rsidP="00AB7FC2">
      <w:pPr>
        <w:spacing w:line="276" w:lineRule="auto"/>
        <w:ind w:right="1106"/>
        <w:jc w:val="both"/>
        <w:rPr>
          <w:rFonts w:cs="Calibri"/>
        </w:rPr>
      </w:pPr>
    </w:p>
    <w:p w14:paraId="2FA7828D" w14:textId="0E0E178C" w:rsidR="00A675B8" w:rsidRDefault="00A675B8" w:rsidP="00A675B8">
      <w:pPr>
        <w:pStyle w:val="TableParagraph"/>
        <w:spacing w:before="60" w:after="120" w:line="276" w:lineRule="auto"/>
        <w:ind w:left="113"/>
        <w:jc w:val="both"/>
        <w:rPr>
          <w:b/>
        </w:rPr>
      </w:pPr>
      <w:r>
        <w:rPr>
          <w:b/>
        </w:rPr>
        <w:t xml:space="preserve">4.4 </w:t>
      </w:r>
      <w:r w:rsidRPr="007649EB">
        <w:rPr>
          <w:b/>
        </w:rPr>
        <w:t>Assessment of the Quality Audit:</w:t>
      </w:r>
      <w:r>
        <w:rPr>
          <w:b/>
        </w:rPr>
        <w:t xml:space="preserve"> (3.2.B.4)</w:t>
      </w:r>
    </w:p>
    <w:p w14:paraId="48483044" w14:textId="77777777" w:rsidR="00A675B8" w:rsidRDefault="00A675B8" w:rsidP="00A675B8">
      <w:pPr>
        <w:pStyle w:val="BodyText"/>
        <w:spacing w:before="60" w:line="276" w:lineRule="auto"/>
        <w:ind w:left="119" w:right="533"/>
        <w:jc w:val="both"/>
      </w:pPr>
      <w:r>
        <w:t>All Tenderers</w:t>
      </w:r>
      <w:r w:rsidRPr="007649EB">
        <w:t xml:space="preserve"> </w:t>
      </w:r>
      <w:r>
        <w:t>must provide</w:t>
      </w:r>
      <w:r w:rsidRPr="007649EB">
        <w:t xml:space="preserve"> </w:t>
      </w:r>
      <w:r>
        <w:t>evidence</w:t>
      </w:r>
      <w:r w:rsidRPr="007649EB">
        <w:t xml:space="preserve"> </w:t>
      </w:r>
      <w:r>
        <w:t>that they satisfy the Assessment of the quality audit requirement,</w:t>
      </w:r>
      <w:r w:rsidRPr="007649EB">
        <w:t xml:space="preserve"> </w:t>
      </w:r>
      <w:r>
        <w:t>by</w:t>
      </w:r>
      <w:r w:rsidRPr="007649EB">
        <w:t xml:space="preserve"> </w:t>
      </w:r>
      <w:r>
        <w:t>providing</w:t>
      </w:r>
      <w:r w:rsidRPr="007649EB">
        <w:t xml:space="preserve"> </w:t>
      </w:r>
      <w:r>
        <w:t>either</w:t>
      </w:r>
      <w:r w:rsidRPr="007649EB">
        <w:t xml:space="preserve"> </w:t>
      </w:r>
      <w:r>
        <w:t>a</w:t>
      </w:r>
      <w:r w:rsidRPr="007649EB">
        <w:t xml:space="preserve"> </w:t>
      </w:r>
      <w:r>
        <w:t>valid</w:t>
      </w:r>
      <w:r w:rsidRPr="007649EB">
        <w:t xml:space="preserve"> </w:t>
      </w:r>
      <w:r>
        <w:t>ISO</w:t>
      </w:r>
      <w:r w:rsidRPr="007649EB">
        <w:t xml:space="preserve"> </w:t>
      </w:r>
      <w:r>
        <w:t>9001</w:t>
      </w:r>
      <w:r w:rsidRPr="007649EB">
        <w:t xml:space="preserve"> </w:t>
      </w:r>
      <w:r>
        <w:t>certificate</w:t>
      </w:r>
      <w:r w:rsidRPr="007649EB">
        <w:t xml:space="preserve"> </w:t>
      </w:r>
      <w:r>
        <w:t>or</w:t>
      </w:r>
      <w:r w:rsidRPr="007649EB">
        <w:t xml:space="preserve"> </w:t>
      </w:r>
      <w:r>
        <w:t>an</w:t>
      </w:r>
      <w:r w:rsidRPr="007649EB">
        <w:t xml:space="preserve"> </w:t>
      </w:r>
      <w:r>
        <w:t>equivalent</w:t>
      </w:r>
      <w:r w:rsidRPr="007649EB">
        <w:t xml:space="preserve"> </w:t>
      </w:r>
      <w:r>
        <w:t>documented Quality</w:t>
      </w:r>
      <w:r w:rsidRPr="007649EB">
        <w:t xml:space="preserve"> </w:t>
      </w:r>
      <w:r>
        <w:t>Management</w:t>
      </w:r>
      <w:r w:rsidRPr="007649EB">
        <w:t xml:space="preserve"> </w:t>
      </w:r>
      <w:r>
        <w:t>System (QMS).</w:t>
      </w:r>
      <w:r w:rsidRPr="007649EB">
        <w:t xml:space="preserve"> </w:t>
      </w:r>
      <w:r>
        <w:t>Evidence should</w:t>
      </w:r>
      <w:r w:rsidRPr="007649EB">
        <w:t xml:space="preserve"> </w:t>
      </w:r>
      <w:r>
        <w:t>be provided for their</w:t>
      </w:r>
      <w:r w:rsidRPr="007649EB">
        <w:t xml:space="preserve"> </w:t>
      </w:r>
      <w:r>
        <w:t>own</w:t>
      </w:r>
      <w:r w:rsidRPr="007649EB">
        <w:t xml:space="preserve"> </w:t>
      </w:r>
      <w:r>
        <w:t>business.</w:t>
      </w:r>
    </w:p>
    <w:p w14:paraId="42AF7C48" w14:textId="77777777" w:rsidR="00A675B8" w:rsidRPr="00A675B8" w:rsidRDefault="00A675B8" w:rsidP="00A675B8">
      <w:pPr>
        <w:pStyle w:val="ListParagraph"/>
        <w:widowControl w:val="0"/>
        <w:numPr>
          <w:ilvl w:val="0"/>
          <w:numId w:val="47"/>
        </w:numPr>
        <w:autoSpaceDE w:val="0"/>
        <w:autoSpaceDN w:val="0"/>
        <w:spacing w:before="60" w:after="120"/>
        <w:ind w:right="533"/>
        <w:contextualSpacing w:val="0"/>
        <w:jc w:val="both"/>
      </w:pPr>
      <w:r>
        <w:t>Valid</w:t>
      </w:r>
      <w:r w:rsidRPr="001C2F30">
        <w:rPr>
          <w:spacing w:val="-5"/>
        </w:rPr>
        <w:t xml:space="preserve"> </w:t>
      </w:r>
      <w:r>
        <w:t>ISO</w:t>
      </w:r>
      <w:r w:rsidRPr="001C2F30">
        <w:rPr>
          <w:spacing w:val="-2"/>
        </w:rPr>
        <w:t xml:space="preserve"> </w:t>
      </w:r>
      <w:r>
        <w:t>9001</w:t>
      </w:r>
      <w:r w:rsidRPr="001C2F30">
        <w:rPr>
          <w:spacing w:val="-3"/>
        </w:rPr>
        <w:t xml:space="preserve"> </w:t>
      </w:r>
      <w:r>
        <w:t>certificate</w:t>
      </w:r>
      <w:r w:rsidRPr="001C2F30">
        <w:rPr>
          <w:spacing w:val="-4"/>
        </w:rPr>
        <w:t xml:space="preserve"> </w:t>
      </w:r>
      <w:r>
        <w:t>or</w:t>
      </w:r>
      <w:r w:rsidRPr="001C2F30">
        <w:rPr>
          <w:spacing w:val="-2"/>
        </w:rPr>
        <w:t xml:space="preserve"> </w:t>
      </w:r>
      <w:r>
        <w:t>equivalent</w:t>
      </w:r>
      <w:r w:rsidRPr="001C2F30">
        <w:rPr>
          <w:spacing w:val="-6"/>
        </w:rPr>
        <w:t xml:space="preserve"> </w:t>
      </w:r>
      <w:r>
        <w:t>QMS</w:t>
      </w:r>
      <w:r w:rsidRPr="001C2F30">
        <w:rPr>
          <w:spacing w:val="-2"/>
        </w:rPr>
        <w:t xml:space="preserve"> </w:t>
      </w:r>
      <w:r>
        <w:t>=</w:t>
      </w:r>
      <w:r w:rsidRPr="001C2F30">
        <w:rPr>
          <w:spacing w:val="-2"/>
        </w:rPr>
        <w:t xml:space="preserve"> </w:t>
      </w:r>
      <w:r w:rsidRPr="001C2F30">
        <w:rPr>
          <w:spacing w:val="-4"/>
        </w:rPr>
        <w:t>pass</w:t>
      </w:r>
    </w:p>
    <w:p w14:paraId="5F7F6CE7" w14:textId="02424075" w:rsidR="00A675B8" w:rsidRDefault="00A675B8" w:rsidP="00A675B8">
      <w:pPr>
        <w:pStyle w:val="ListParagraph"/>
        <w:widowControl w:val="0"/>
        <w:numPr>
          <w:ilvl w:val="0"/>
          <w:numId w:val="47"/>
        </w:numPr>
        <w:autoSpaceDE w:val="0"/>
        <w:autoSpaceDN w:val="0"/>
        <w:spacing w:before="60" w:after="120"/>
        <w:ind w:right="533"/>
        <w:contextualSpacing w:val="0"/>
        <w:jc w:val="both"/>
      </w:pPr>
      <w:r>
        <w:t>No</w:t>
      </w:r>
      <w:r w:rsidRPr="00A675B8">
        <w:rPr>
          <w:spacing w:val="-2"/>
        </w:rPr>
        <w:t xml:space="preserve"> </w:t>
      </w:r>
      <w:r>
        <w:t>evidence</w:t>
      </w:r>
      <w:r w:rsidRPr="00A675B8">
        <w:rPr>
          <w:spacing w:val="-4"/>
        </w:rPr>
        <w:t xml:space="preserve"> </w:t>
      </w:r>
      <w:r>
        <w:t>of</w:t>
      </w:r>
      <w:r w:rsidRPr="00A675B8">
        <w:rPr>
          <w:spacing w:val="-6"/>
        </w:rPr>
        <w:t xml:space="preserve"> </w:t>
      </w:r>
      <w:r>
        <w:t>ISO</w:t>
      </w:r>
      <w:r w:rsidRPr="00A675B8">
        <w:rPr>
          <w:spacing w:val="-5"/>
        </w:rPr>
        <w:t xml:space="preserve"> </w:t>
      </w:r>
      <w:r>
        <w:t>9001</w:t>
      </w:r>
      <w:r w:rsidRPr="00A675B8">
        <w:rPr>
          <w:spacing w:val="-4"/>
        </w:rPr>
        <w:t xml:space="preserve"> </w:t>
      </w:r>
      <w:r>
        <w:t>certificate</w:t>
      </w:r>
      <w:r w:rsidRPr="00A675B8">
        <w:rPr>
          <w:spacing w:val="-5"/>
        </w:rPr>
        <w:t xml:space="preserve"> </w:t>
      </w:r>
      <w:r>
        <w:t>or</w:t>
      </w:r>
      <w:r w:rsidRPr="00A675B8">
        <w:rPr>
          <w:spacing w:val="-5"/>
        </w:rPr>
        <w:t xml:space="preserve"> </w:t>
      </w:r>
      <w:r>
        <w:t>equivalent</w:t>
      </w:r>
      <w:r w:rsidRPr="00A675B8">
        <w:rPr>
          <w:spacing w:val="-2"/>
        </w:rPr>
        <w:t xml:space="preserve"> </w:t>
      </w:r>
      <w:r>
        <w:t>QMS</w:t>
      </w:r>
      <w:r w:rsidRPr="00A675B8">
        <w:rPr>
          <w:spacing w:val="-6"/>
        </w:rPr>
        <w:t xml:space="preserve"> </w:t>
      </w:r>
      <w:r>
        <w:t>provided</w:t>
      </w:r>
      <w:r w:rsidRPr="00A675B8">
        <w:rPr>
          <w:spacing w:val="-2"/>
        </w:rPr>
        <w:t xml:space="preserve"> </w:t>
      </w:r>
      <w:r>
        <w:t>=</w:t>
      </w:r>
      <w:r w:rsidRPr="00A675B8">
        <w:rPr>
          <w:spacing w:val="-2"/>
        </w:rPr>
        <w:t xml:space="preserve"> </w:t>
      </w:r>
      <w:r w:rsidRPr="00A675B8">
        <w:rPr>
          <w:spacing w:val="-4"/>
        </w:rPr>
        <w:t>fail</w:t>
      </w:r>
    </w:p>
    <w:p w14:paraId="3681CDE8" w14:textId="77777777" w:rsidR="00A675B8" w:rsidRDefault="00A675B8" w:rsidP="00A675B8">
      <w:pPr>
        <w:jc w:val="both"/>
      </w:pPr>
    </w:p>
    <w:p w14:paraId="512A2118" w14:textId="77777777" w:rsidR="00A675B8" w:rsidRPr="00D03ABF" w:rsidRDefault="00A675B8" w:rsidP="00A675B8">
      <w:pPr>
        <w:pBdr>
          <w:top w:val="single" w:sz="4" w:space="1" w:color="auto"/>
          <w:left w:val="single" w:sz="4" w:space="4" w:color="auto"/>
          <w:bottom w:val="single" w:sz="4" w:space="1" w:color="auto"/>
          <w:right w:val="single" w:sz="4" w:space="4" w:color="auto"/>
        </w:pBdr>
        <w:jc w:val="both"/>
        <w:rPr>
          <w:i/>
        </w:rPr>
      </w:pPr>
      <w:r w:rsidRPr="00D03ABF">
        <w:rPr>
          <w:i/>
        </w:rPr>
        <w:lastRenderedPageBreak/>
        <w:t>{Insert Response and Expand as Necessary}</w:t>
      </w:r>
    </w:p>
    <w:p w14:paraId="58446A16" w14:textId="77777777" w:rsidR="00A675B8" w:rsidRDefault="00A675B8" w:rsidP="00A675B8">
      <w:pPr>
        <w:pBdr>
          <w:top w:val="single" w:sz="4" w:space="1" w:color="auto"/>
          <w:left w:val="single" w:sz="4" w:space="4" w:color="auto"/>
          <w:bottom w:val="single" w:sz="4" w:space="1" w:color="auto"/>
          <w:right w:val="single" w:sz="4" w:space="4" w:color="auto"/>
        </w:pBdr>
        <w:jc w:val="both"/>
      </w:pPr>
    </w:p>
    <w:p w14:paraId="53A6BC10" w14:textId="77777777" w:rsidR="00A675B8" w:rsidRDefault="00A675B8" w:rsidP="00A675B8">
      <w:pPr>
        <w:pBdr>
          <w:top w:val="single" w:sz="4" w:space="1" w:color="auto"/>
          <w:left w:val="single" w:sz="4" w:space="4" w:color="auto"/>
          <w:bottom w:val="single" w:sz="4" w:space="1" w:color="auto"/>
          <w:right w:val="single" w:sz="4" w:space="4" w:color="auto"/>
        </w:pBdr>
        <w:jc w:val="both"/>
      </w:pPr>
    </w:p>
    <w:p w14:paraId="3E898522" w14:textId="77777777" w:rsidR="00A675B8" w:rsidRDefault="00A675B8" w:rsidP="00A675B8">
      <w:pPr>
        <w:pBdr>
          <w:top w:val="single" w:sz="4" w:space="1" w:color="auto"/>
          <w:left w:val="single" w:sz="4" w:space="4" w:color="auto"/>
          <w:bottom w:val="single" w:sz="4" w:space="1" w:color="auto"/>
          <w:right w:val="single" w:sz="4" w:space="4" w:color="auto"/>
        </w:pBdr>
        <w:jc w:val="both"/>
      </w:pPr>
    </w:p>
    <w:p w14:paraId="3CC54297" w14:textId="77777777" w:rsidR="00A675B8" w:rsidRDefault="00A675B8" w:rsidP="00A675B8">
      <w:pPr>
        <w:pBdr>
          <w:top w:val="single" w:sz="4" w:space="1" w:color="auto"/>
          <w:left w:val="single" w:sz="4" w:space="4" w:color="auto"/>
          <w:bottom w:val="single" w:sz="4" w:space="1" w:color="auto"/>
          <w:right w:val="single" w:sz="4" w:space="4" w:color="auto"/>
        </w:pBdr>
        <w:jc w:val="both"/>
      </w:pPr>
    </w:p>
    <w:p w14:paraId="76988181" w14:textId="77777777" w:rsidR="00A675B8" w:rsidRDefault="00A675B8" w:rsidP="00A675B8">
      <w:pPr>
        <w:pBdr>
          <w:top w:val="single" w:sz="4" w:space="1" w:color="auto"/>
          <w:left w:val="single" w:sz="4" w:space="4" w:color="auto"/>
          <w:bottom w:val="single" w:sz="4" w:space="1" w:color="auto"/>
          <w:right w:val="single" w:sz="4" w:space="4" w:color="auto"/>
        </w:pBdr>
        <w:jc w:val="both"/>
      </w:pPr>
    </w:p>
    <w:p w14:paraId="53AD2C38" w14:textId="77777777" w:rsidR="00A675B8" w:rsidRDefault="00A675B8" w:rsidP="00A675B8">
      <w:pPr>
        <w:jc w:val="both"/>
      </w:pPr>
    </w:p>
    <w:p w14:paraId="35865203" w14:textId="77777777" w:rsidR="00A675B8" w:rsidRDefault="00A675B8" w:rsidP="00A675B8">
      <w:pPr>
        <w:jc w:val="both"/>
      </w:pPr>
    </w:p>
    <w:p w14:paraId="7D05059E" w14:textId="77777777" w:rsidR="00A675B8" w:rsidRDefault="00A675B8" w:rsidP="00A675B8">
      <w:pPr>
        <w:jc w:val="both"/>
      </w:pPr>
    </w:p>
    <w:p w14:paraId="44B57802" w14:textId="77777777" w:rsidR="00A675B8" w:rsidRDefault="00A675B8" w:rsidP="00A675B8">
      <w:pPr>
        <w:jc w:val="both"/>
      </w:pPr>
    </w:p>
    <w:p w14:paraId="00C9B714" w14:textId="77777777" w:rsidR="00A675B8" w:rsidRDefault="00A675B8" w:rsidP="00A675B8">
      <w:pPr>
        <w:jc w:val="both"/>
      </w:pPr>
    </w:p>
    <w:p w14:paraId="2CC51E04" w14:textId="77777777" w:rsidR="00A675B8" w:rsidRDefault="00A675B8" w:rsidP="00A675B8">
      <w:pPr>
        <w:jc w:val="both"/>
      </w:pPr>
    </w:p>
    <w:p w14:paraId="211D460A" w14:textId="77777777" w:rsidR="00A675B8" w:rsidRDefault="00A675B8" w:rsidP="00A675B8">
      <w:pPr>
        <w:jc w:val="both"/>
      </w:pPr>
    </w:p>
    <w:p w14:paraId="7B14A527" w14:textId="77777777" w:rsidR="00A675B8" w:rsidRDefault="00A675B8" w:rsidP="00A675B8">
      <w:pPr>
        <w:jc w:val="both"/>
      </w:pPr>
    </w:p>
    <w:p w14:paraId="6210B9DC" w14:textId="77777777" w:rsidR="00A675B8" w:rsidRDefault="00A675B8" w:rsidP="00A675B8">
      <w:pPr>
        <w:jc w:val="both"/>
      </w:pPr>
    </w:p>
    <w:p w14:paraId="7EE57FA3" w14:textId="77777777" w:rsidR="007838F1" w:rsidRPr="00EA5BD3" w:rsidRDefault="007838F1" w:rsidP="007838F1">
      <w:pPr>
        <w:spacing w:line="276" w:lineRule="auto"/>
        <w:ind w:right="1106"/>
        <w:jc w:val="both"/>
        <w:rPr>
          <w:rFonts w:cs="Calibri"/>
        </w:rPr>
      </w:pPr>
    </w:p>
    <w:p w14:paraId="5502CB35" w14:textId="77777777" w:rsidR="007838F1" w:rsidRPr="00BE2D23" w:rsidRDefault="007838F1" w:rsidP="007838F1">
      <w:pPr>
        <w:spacing w:line="276" w:lineRule="auto"/>
        <w:ind w:right="1106"/>
        <w:jc w:val="both"/>
        <w:rPr>
          <w:rFonts w:cs="Calibri"/>
          <w:color w:val="5B9BD5"/>
          <w:sz w:val="20"/>
          <w:szCs w:val="20"/>
        </w:rPr>
      </w:pPr>
    </w:p>
    <w:p w14:paraId="1D5C8874" w14:textId="77777777" w:rsidR="00BE0DC3" w:rsidRDefault="00BE0DC3">
      <w:pPr>
        <w:spacing w:after="0"/>
        <w:rPr>
          <w:rFonts w:ascii="Arial Black" w:eastAsia="Times New Roman" w:hAnsi="Arial Black"/>
          <w:b/>
          <w:bCs/>
          <w:color w:val="FFFFFF"/>
          <w:kern w:val="32"/>
          <w:sz w:val="36"/>
          <w:szCs w:val="40"/>
        </w:rPr>
      </w:pPr>
      <w:r>
        <w:rPr>
          <w:rFonts w:ascii="Arial Black" w:hAnsi="Arial Black"/>
          <w:color w:val="FFFFFF"/>
          <w:sz w:val="36"/>
          <w:szCs w:val="40"/>
        </w:rPr>
        <w:br w:type="page"/>
      </w:r>
    </w:p>
    <w:p w14:paraId="7C39B84F" w14:textId="48D7E442" w:rsidR="00855B3B" w:rsidRPr="00C8606F" w:rsidRDefault="00855B3B"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lastRenderedPageBreak/>
        <w:t>PART C</w:t>
      </w:r>
      <w:r w:rsidR="00016618" w:rsidRPr="00C8606F">
        <w:rPr>
          <w:rFonts w:ascii="Arial Black" w:hAnsi="Arial Black"/>
          <w:color w:val="FFFFFF"/>
          <w:sz w:val="36"/>
          <w:szCs w:val="40"/>
        </w:rPr>
        <w:t xml:space="preserve"> </w:t>
      </w:r>
      <w:r w:rsidRPr="00C8606F">
        <w:rPr>
          <w:rFonts w:ascii="Arial Black" w:hAnsi="Arial Black"/>
          <w:color w:val="FFFFFF"/>
          <w:sz w:val="36"/>
          <w:szCs w:val="40"/>
        </w:rPr>
        <w:t>– AWARD CRITERIA</w:t>
      </w:r>
    </w:p>
    <w:p w14:paraId="429EB4F5" w14:textId="0B3B959E" w:rsidR="00FB2F19" w:rsidRDefault="007E6896" w:rsidP="00AD5C95">
      <w:pPr>
        <w:jc w:val="both"/>
        <w:rPr>
          <w:rFonts w:cs="Calibri"/>
          <w:b/>
          <w:sz w:val="24"/>
          <w:szCs w:val="24"/>
        </w:rPr>
      </w:pPr>
      <w:r>
        <w:rPr>
          <w:rFonts w:cs="Calibri"/>
          <w:b/>
          <w:bCs/>
          <w:sz w:val="24"/>
          <w:szCs w:val="24"/>
          <w:lang w:val="en-GB"/>
        </w:rPr>
        <w:t>Tenders Should Not</w:t>
      </w:r>
      <w:r w:rsidR="00AB7FC2">
        <w:rPr>
          <w:rFonts w:cs="Calibri"/>
          <w:b/>
          <w:bCs/>
          <w:sz w:val="24"/>
          <w:szCs w:val="24"/>
          <w:lang w:val="en-GB"/>
        </w:rPr>
        <w:t>e</w:t>
      </w:r>
      <w:r>
        <w:rPr>
          <w:rFonts w:cs="Calibri"/>
          <w:b/>
          <w:bCs/>
          <w:sz w:val="24"/>
          <w:szCs w:val="24"/>
          <w:lang w:val="en-GB"/>
        </w:rPr>
        <w:t xml:space="preserve"> That</w:t>
      </w:r>
    </w:p>
    <w:p w14:paraId="52F93D72"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T</w:t>
      </w:r>
      <w:r w:rsidR="00406CCC" w:rsidRPr="00FB2F19">
        <w:rPr>
          <w:rFonts w:cs="Calibri"/>
          <w:b/>
          <w:sz w:val="24"/>
          <w:szCs w:val="24"/>
        </w:rPr>
        <w:t xml:space="preserve">here is a word limit </w:t>
      </w:r>
      <w:r w:rsidRPr="00FB2F19">
        <w:rPr>
          <w:rFonts w:cs="Calibri"/>
          <w:b/>
          <w:sz w:val="24"/>
          <w:szCs w:val="24"/>
        </w:rPr>
        <w:t>for each</w:t>
      </w:r>
      <w:r w:rsidR="00C42E0F" w:rsidRPr="00FB2F19">
        <w:rPr>
          <w:rFonts w:cs="Calibri"/>
          <w:b/>
          <w:sz w:val="24"/>
          <w:szCs w:val="24"/>
        </w:rPr>
        <w:t xml:space="preserve"> question</w:t>
      </w:r>
      <w:r w:rsidRPr="00FB2F19">
        <w:rPr>
          <w:rFonts w:cs="Calibri"/>
          <w:b/>
          <w:sz w:val="24"/>
          <w:szCs w:val="24"/>
        </w:rPr>
        <w:t xml:space="preserve">. </w:t>
      </w:r>
    </w:p>
    <w:p w14:paraId="427AD12D"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A</w:t>
      </w:r>
      <w:r w:rsidR="00C44834" w:rsidRPr="00FB2F19">
        <w:rPr>
          <w:rFonts w:cs="Calibri"/>
          <w:b/>
          <w:sz w:val="24"/>
          <w:szCs w:val="24"/>
        </w:rPr>
        <w:t>ny</w:t>
      </w:r>
      <w:r w:rsidRPr="00FB2F19">
        <w:rPr>
          <w:rFonts w:cs="Calibri"/>
          <w:b/>
          <w:sz w:val="24"/>
          <w:szCs w:val="24"/>
        </w:rPr>
        <w:t xml:space="preserve"> word</w:t>
      </w:r>
      <w:r>
        <w:rPr>
          <w:rFonts w:cs="Calibri"/>
          <w:b/>
          <w:sz w:val="24"/>
          <w:szCs w:val="24"/>
        </w:rPr>
        <w:t>s</w:t>
      </w:r>
      <w:r w:rsidR="00C44834" w:rsidRPr="00FB2F19">
        <w:rPr>
          <w:rFonts w:cs="Calibri"/>
          <w:b/>
          <w:sz w:val="24"/>
          <w:szCs w:val="24"/>
        </w:rPr>
        <w:t xml:space="preserve"> beyond </w:t>
      </w:r>
      <w:r w:rsidRPr="00FB2F19">
        <w:rPr>
          <w:rFonts w:cs="Calibri"/>
          <w:b/>
          <w:sz w:val="24"/>
          <w:szCs w:val="24"/>
        </w:rPr>
        <w:t>the specified lim</w:t>
      </w:r>
      <w:r>
        <w:rPr>
          <w:rFonts w:cs="Calibri"/>
          <w:b/>
          <w:sz w:val="24"/>
          <w:szCs w:val="24"/>
        </w:rPr>
        <w:t>i</w:t>
      </w:r>
      <w:r w:rsidRPr="00FB2F19">
        <w:rPr>
          <w:rFonts w:cs="Calibri"/>
          <w:b/>
          <w:sz w:val="24"/>
          <w:szCs w:val="24"/>
        </w:rPr>
        <w:t>t</w:t>
      </w:r>
      <w:r w:rsidR="00C42E0F" w:rsidRPr="00FB2F19">
        <w:rPr>
          <w:rFonts w:cs="Calibri"/>
          <w:b/>
          <w:sz w:val="24"/>
          <w:szCs w:val="24"/>
        </w:rPr>
        <w:t xml:space="preserve"> will not be evaluated.</w:t>
      </w:r>
    </w:p>
    <w:p w14:paraId="4FC4C016" w14:textId="3BCFDCA6" w:rsidR="00EC41FE" w:rsidRPr="00FB2F19" w:rsidRDefault="00FB2F19" w:rsidP="00855B3B">
      <w:pPr>
        <w:pStyle w:val="ListParagraph"/>
        <w:numPr>
          <w:ilvl w:val="0"/>
          <w:numId w:val="38"/>
        </w:numPr>
        <w:jc w:val="both"/>
        <w:rPr>
          <w:rFonts w:cs="Calibri"/>
          <w:b/>
          <w:bCs/>
          <w:sz w:val="24"/>
          <w:szCs w:val="24"/>
        </w:rPr>
      </w:pPr>
      <w:r>
        <w:rPr>
          <w:rFonts w:cs="Calibri"/>
          <w:b/>
          <w:sz w:val="24"/>
          <w:szCs w:val="24"/>
        </w:rPr>
        <w:t>Diagrams or exhibits (e.g. Flow charts / Screenshots) will not be counted in the word count; However, wordy exhibits (e.g. tables) will be included in the word 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C41FE" w:rsidRPr="00BE2D23" w14:paraId="2CB15D94" w14:textId="77777777" w:rsidTr="008373E5">
        <w:tc>
          <w:tcPr>
            <w:tcW w:w="9016" w:type="dxa"/>
            <w:shd w:val="clear" w:color="auto" w:fill="002060"/>
          </w:tcPr>
          <w:p w14:paraId="7AFBF6FD" w14:textId="48C3BA41" w:rsidR="00AB7FC2" w:rsidRDefault="00EC41FE" w:rsidP="00AB7FC2">
            <w:pPr>
              <w:jc w:val="both"/>
              <w:rPr>
                <w:rFonts w:cs="Calibri"/>
                <w:b/>
                <w:bCs/>
                <w:sz w:val="28"/>
                <w:szCs w:val="28"/>
                <w:lang w:val="en-GB"/>
              </w:rPr>
            </w:pPr>
            <w:r w:rsidRPr="004F43B2">
              <w:rPr>
                <w:rFonts w:cs="Calibri"/>
                <w:b/>
                <w:bCs/>
                <w:sz w:val="28"/>
                <w:szCs w:val="28"/>
                <w:lang w:val="en-GB"/>
              </w:rPr>
              <w:t xml:space="preserve">Award Criteria </w:t>
            </w:r>
            <w:r>
              <w:rPr>
                <w:rFonts w:cs="Calibri"/>
                <w:b/>
                <w:bCs/>
                <w:sz w:val="28"/>
                <w:szCs w:val="28"/>
                <w:lang w:val="en-GB"/>
              </w:rPr>
              <w:t>4.</w:t>
            </w:r>
            <w:r w:rsidR="00FA3F9A">
              <w:rPr>
                <w:rFonts w:cs="Calibri"/>
                <w:b/>
                <w:bCs/>
                <w:sz w:val="28"/>
                <w:szCs w:val="28"/>
                <w:lang w:val="en-GB"/>
              </w:rPr>
              <w:t>1</w:t>
            </w:r>
            <w:r w:rsidRPr="004F43B2">
              <w:rPr>
                <w:rFonts w:cs="Calibri"/>
                <w:b/>
                <w:bCs/>
                <w:sz w:val="28"/>
                <w:szCs w:val="28"/>
                <w:lang w:val="en-GB"/>
              </w:rPr>
              <w:t xml:space="preserve">: </w:t>
            </w:r>
            <w:r w:rsidR="0069198A">
              <w:rPr>
                <w:rFonts w:cs="Calibri"/>
                <w:b/>
                <w:bCs/>
                <w:sz w:val="28"/>
                <w:szCs w:val="28"/>
                <w:lang w:val="en-GB"/>
              </w:rPr>
              <w:t xml:space="preserve">Functionality and User </w:t>
            </w:r>
            <w:r w:rsidR="006F14EC">
              <w:rPr>
                <w:rFonts w:cs="Calibri"/>
                <w:b/>
                <w:bCs/>
                <w:sz w:val="28"/>
                <w:szCs w:val="28"/>
                <w:lang w:val="en-GB"/>
              </w:rPr>
              <w:t>Comfort</w:t>
            </w:r>
            <w:r w:rsidR="0069198A">
              <w:rPr>
                <w:rFonts w:cs="Calibri"/>
                <w:b/>
                <w:bCs/>
                <w:sz w:val="28"/>
                <w:szCs w:val="28"/>
                <w:lang w:val="en-GB"/>
              </w:rPr>
              <w:t xml:space="preserve"> Assessment</w:t>
            </w:r>
            <w:r w:rsidR="00FA3F9A" w:rsidRPr="00FA3F9A">
              <w:rPr>
                <w:rFonts w:cs="Calibri"/>
                <w:b/>
                <w:bCs/>
                <w:sz w:val="28"/>
                <w:szCs w:val="28"/>
                <w:lang w:val="en-GB"/>
              </w:rPr>
              <w:t xml:space="preserve"> </w:t>
            </w:r>
          </w:p>
          <w:p w14:paraId="4B44E27B" w14:textId="72644928" w:rsidR="00EC41FE" w:rsidRPr="00FA3F9A" w:rsidRDefault="00EC41FE" w:rsidP="00AB7FC2">
            <w:pPr>
              <w:jc w:val="both"/>
              <w:rPr>
                <w:rFonts w:cs="Calibri"/>
                <w:sz w:val="28"/>
                <w:szCs w:val="28"/>
              </w:rPr>
            </w:pPr>
            <w:r w:rsidRPr="00FA3F9A">
              <w:rPr>
                <w:rFonts w:cs="Calibri"/>
                <w:sz w:val="28"/>
                <w:szCs w:val="28"/>
              </w:rPr>
              <w:t>(</w:t>
            </w:r>
            <w:r w:rsidR="00FA3F9A" w:rsidRPr="00FA3F9A">
              <w:rPr>
                <w:rFonts w:cs="Calibri"/>
                <w:sz w:val="28"/>
                <w:szCs w:val="28"/>
              </w:rPr>
              <w:t>Maximum M</w:t>
            </w:r>
            <w:r w:rsidRPr="00FA3F9A">
              <w:rPr>
                <w:rFonts w:cs="Calibri"/>
                <w:sz w:val="28"/>
                <w:szCs w:val="28"/>
              </w:rPr>
              <w:t xml:space="preserve">arks </w:t>
            </w:r>
            <w:r w:rsidR="00FA3F9A" w:rsidRPr="00FA3F9A">
              <w:rPr>
                <w:rFonts w:cs="Calibri"/>
                <w:sz w:val="28"/>
                <w:szCs w:val="28"/>
              </w:rPr>
              <w:t>Available 3</w:t>
            </w:r>
            <w:r w:rsidRPr="00FA3F9A">
              <w:rPr>
                <w:rFonts w:cs="Calibri"/>
                <w:sz w:val="28"/>
                <w:szCs w:val="28"/>
              </w:rPr>
              <w:t xml:space="preserve">00 – </w:t>
            </w:r>
            <w:r w:rsidR="00FA3F9A" w:rsidRPr="00FA3F9A">
              <w:rPr>
                <w:rFonts w:cs="Calibri"/>
                <w:sz w:val="28"/>
                <w:szCs w:val="28"/>
              </w:rPr>
              <w:t>Minimum Marks Required 180)</w:t>
            </w:r>
            <w:r w:rsidRPr="00FA3F9A">
              <w:rPr>
                <w:rFonts w:cs="Calibri"/>
                <w:sz w:val="28"/>
                <w:szCs w:val="28"/>
              </w:rPr>
              <w:t xml:space="preserve"> </w:t>
            </w:r>
          </w:p>
        </w:tc>
      </w:tr>
      <w:tr w:rsidR="00EC41FE" w:rsidRPr="00BE2D23" w14:paraId="6AA9DC3E" w14:textId="77777777" w:rsidTr="008373E5">
        <w:tc>
          <w:tcPr>
            <w:tcW w:w="9016" w:type="dxa"/>
            <w:shd w:val="clear" w:color="auto" w:fill="DEEAF6"/>
          </w:tcPr>
          <w:p w14:paraId="7E6DBF78" w14:textId="19BC30FE" w:rsidR="007A6AE4" w:rsidRDefault="0069198A" w:rsidP="00CE12CF">
            <w:pPr>
              <w:jc w:val="both"/>
              <w:rPr>
                <w:rFonts w:cs="Arial"/>
                <w:lang w:eastAsia="en-GB"/>
              </w:rPr>
            </w:pPr>
            <w:r>
              <w:rPr>
                <w:rFonts w:cs="Arial"/>
                <w:lang w:eastAsia="en-GB"/>
              </w:rPr>
              <w:t>The Contracting Authority will validate that the products proposed, and the sample supplied meet the Technical Specifications set out in section 2 of appendix 1 in the RFT.</w:t>
            </w:r>
          </w:p>
          <w:p w14:paraId="0F20715E" w14:textId="222FAAE7" w:rsidR="0069198A" w:rsidRPr="00CE12CF" w:rsidRDefault="0069198A" w:rsidP="00CE12CF">
            <w:pPr>
              <w:jc w:val="both"/>
              <w:rPr>
                <w:rFonts w:cs="Arial"/>
                <w:lang w:eastAsia="en-GB"/>
              </w:rPr>
            </w:pPr>
            <w:r>
              <w:rPr>
                <w:rFonts w:cs="Arial"/>
                <w:lang w:eastAsia="en-GB"/>
              </w:rPr>
              <w:t>The Sample products will then be assessed for Functionality and Comfort as set out in section 9 of appendix 1.</w:t>
            </w:r>
          </w:p>
        </w:tc>
      </w:tr>
      <w:tr w:rsidR="00EC41FE" w:rsidRPr="00BE2D23" w14:paraId="34D6790C" w14:textId="77777777" w:rsidTr="008373E5">
        <w:tc>
          <w:tcPr>
            <w:tcW w:w="9016" w:type="dxa"/>
            <w:shd w:val="clear" w:color="auto" w:fill="auto"/>
          </w:tcPr>
          <w:p w14:paraId="1173201A" w14:textId="72AD5DEF" w:rsidR="00EC41FE" w:rsidRPr="00D03ABF" w:rsidRDefault="00D03ABF" w:rsidP="008373E5">
            <w:pPr>
              <w:rPr>
                <w:i/>
              </w:rPr>
            </w:pPr>
            <w:r w:rsidRPr="00D03ABF">
              <w:rPr>
                <w:i/>
              </w:rPr>
              <w:t>{Insert Response and Expand as Necessary}</w:t>
            </w:r>
          </w:p>
          <w:p w14:paraId="2D99CA5B" w14:textId="77777777" w:rsidR="007A6AE4" w:rsidRDefault="007A6AE4" w:rsidP="008373E5"/>
          <w:p w14:paraId="6A0DAABE" w14:textId="77777777" w:rsidR="007A6AE4" w:rsidRDefault="007A6AE4" w:rsidP="008373E5"/>
          <w:p w14:paraId="14FF44AB" w14:textId="77777777" w:rsidR="0069198A" w:rsidRDefault="0069198A" w:rsidP="008373E5"/>
          <w:p w14:paraId="582A316C" w14:textId="77777777" w:rsidR="0069198A" w:rsidRDefault="0069198A" w:rsidP="008373E5"/>
          <w:p w14:paraId="34561085" w14:textId="77777777" w:rsidR="0069198A" w:rsidRDefault="0069198A" w:rsidP="008373E5"/>
          <w:p w14:paraId="651987AF" w14:textId="77777777" w:rsidR="0069198A" w:rsidRDefault="0069198A" w:rsidP="008373E5"/>
          <w:p w14:paraId="3B0CB531" w14:textId="77777777" w:rsidR="0069198A" w:rsidRDefault="0069198A" w:rsidP="008373E5"/>
          <w:p w14:paraId="3BE33DAA" w14:textId="77777777" w:rsidR="0069198A" w:rsidRDefault="0069198A" w:rsidP="008373E5"/>
          <w:p w14:paraId="0E8D36B6" w14:textId="77777777" w:rsidR="00B0755F" w:rsidRDefault="00B0755F" w:rsidP="008373E5"/>
          <w:p w14:paraId="241B52BD" w14:textId="77777777" w:rsidR="00A675B8" w:rsidRDefault="00A675B8" w:rsidP="008373E5"/>
          <w:p w14:paraId="46C5D340" w14:textId="77777777" w:rsidR="00A675B8" w:rsidRDefault="00A675B8" w:rsidP="008373E5"/>
          <w:p w14:paraId="54F3FB0C" w14:textId="77777777" w:rsidR="00A675B8" w:rsidRDefault="00A675B8" w:rsidP="008373E5"/>
          <w:p w14:paraId="38568FC1" w14:textId="77777777" w:rsidR="00A675B8" w:rsidRDefault="00A675B8" w:rsidP="008373E5"/>
          <w:p w14:paraId="026FCB72" w14:textId="77777777" w:rsidR="00A675B8" w:rsidRDefault="00A675B8" w:rsidP="008373E5"/>
          <w:p w14:paraId="463F5F8F" w14:textId="77777777" w:rsidR="00A675B8" w:rsidRDefault="00A675B8" w:rsidP="008373E5"/>
          <w:p w14:paraId="5C9235A2" w14:textId="77777777" w:rsidR="00A675B8" w:rsidRDefault="00A675B8" w:rsidP="008373E5"/>
          <w:p w14:paraId="2980C4BC" w14:textId="77777777" w:rsidR="00A675B8" w:rsidRDefault="00A675B8" w:rsidP="008373E5"/>
          <w:p w14:paraId="7238278F" w14:textId="77777777" w:rsidR="00A675B8" w:rsidRDefault="00A675B8" w:rsidP="008373E5"/>
          <w:p w14:paraId="4AAE2E3F" w14:textId="77777777" w:rsidR="00A675B8" w:rsidRDefault="00A675B8" w:rsidP="008373E5"/>
          <w:p w14:paraId="50C450E9" w14:textId="77777777" w:rsidR="00A675B8" w:rsidRDefault="00A675B8" w:rsidP="008373E5"/>
          <w:p w14:paraId="1C87E1ED" w14:textId="77777777" w:rsidR="00A675B8" w:rsidRDefault="00A675B8" w:rsidP="008373E5"/>
          <w:p w14:paraId="3E8B8FCF" w14:textId="77777777" w:rsidR="00A675B8" w:rsidRDefault="00A675B8" w:rsidP="008373E5"/>
          <w:p w14:paraId="1DF79CAC" w14:textId="4AA50960" w:rsidR="007A6AE4" w:rsidRDefault="007A6AE4" w:rsidP="008373E5"/>
          <w:p w14:paraId="7F212006" w14:textId="243E73D9" w:rsidR="007A6AE4" w:rsidRPr="00BE2D23" w:rsidRDefault="007A6AE4" w:rsidP="008373E5"/>
        </w:tc>
      </w:tr>
    </w:tbl>
    <w:p w14:paraId="7DDE61AB" w14:textId="3CE40022" w:rsidR="00EC41FE" w:rsidRDefault="00EC41FE" w:rsidP="00855B3B">
      <w:pPr>
        <w:rPr>
          <w:rFonts w:ascii="Arial Black" w:hAnsi="Arial Black" w:cs="Calibri"/>
          <w:b/>
          <w:bCs/>
          <w:color w:val="FFFFFF"/>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B7FC2" w:rsidRPr="00BE2D23" w14:paraId="2C5C150B" w14:textId="77777777" w:rsidTr="00FB4775">
        <w:tc>
          <w:tcPr>
            <w:tcW w:w="9016" w:type="dxa"/>
            <w:shd w:val="clear" w:color="auto" w:fill="002060"/>
          </w:tcPr>
          <w:p w14:paraId="3791652D" w14:textId="74B8B2E7" w:rsidR="00AB7FC2" w:rsidRDefault="00AB7FC2" w:rsidP="00FB4775">
            <w:pPr>
              <w:jc w:val="both"/>
              <w:rPr>
                <w:rFonts w:cs="Calibri"/>
                <w:b/>
                <w:bCs/>
                <w:sz w:val="28"/>
                <w:szCs w:val="28"/>
                <w:lang w:val="en-GB"/>
              </w:rPr>
            </w:pPr>
            <w:r w:rsidRPr="004F43B2">
              <w:rPr>
                <w:rFonts w:cs="Calibri"/>
                <w:b/>
                <w:bCs/>
                <w:sz w:val="28"/>
                <w:szCs w:val="28"/>
                <w:lang w:val="en-GB"/>
              </w:rPr>
              <w:lastRenderedPageBreak/>
              <w:t xml:space="preserve">Award Criteria </w:t>
            </w:r>
            <w:r>
              <w:rPr>
                <w:rFonts w:cs="Calibri"/>
                <w:b/>
                <w:bCs/>
                <w:sz w:val="28"/>
                <w:szCs w:val="28"/>
                <w:lang w:val="en-GB"/>
              </w:rPr>
              <w:t>4.2</w:t>
            </w:r>
            <w:r w:rsidRPr="004F43B2">
              <w:rPr>
                <w:rFonts w:cs="Calibri"/>
                <w:b/>
                <w:bCs/>
                <w:sz w:val="28"/>
                <w:szCs w:val="28"/>
                <w:lang w:val="en-GB"/>
              </w:rPr>
              <w:t xml:space="preserve">: </w:t>
            </w:r>
            <w:r w:rsidRPr="00AB7FC2">
              <w:rPr>
                <w:rFonts w:cs="Calibri"/>
                <w:b/>
                <w:bCs/>
                <w:sz w:val="28"/>
                <w:szCs w:val="28"/>
                <w:lang w:val="en-GB"/>
              </w:rPr>
              <w:t>Quality of the proposed Warranty and Support Model</w:t>
            </w:r>
          </w:p>
          <w:p w14:paraId="5FE341B1" w14:textId="7509F693" w:rsidR="00AB7FC2" w:rsidRPr="00FA3F9A" w:rsidRDefault="00AB7FC2" w:rsidP="00FB4775">
            <w:pPr>
              <w:jc w:val="both"/>
              <w:rPr>
                <w:rFonts w:cs="Calibri"/>
                <w:sz w:val="28"/>
                <w:szCs w:val="28"/>
              </w:rPr>
            </w:pPr>
            <w:r w:rsidRPr="00FA3F9A">
              <w:rPr>
                <w:rFonts w:cs="Calibri"/>
                <w:sz w:val="28"/>
                <w:szCs w:val="28"/>
              </w:rPr>
              <w:t xml:space="preserve">(Maximum Marks </w:t>
            </w:r>
            <w:r>
              <w:rPr>
                <w:rFonts w:cs="Calibri"/>
                <w:sz w:val="28"/>
                <w:szCs w:val="28"/>
              </w:rPr>
              <w:t>Available 2</w:t>
            </w:r>
            <w:r w:rsidRPr="00FA3F9A">
              <w:rPr>
                <w:rFonts w:cs="Calibri"/>
                <w:sz w:val="28"/>
                <w:szCs w:val="28"/>
              </w:rPr>
              <w:t xml:space="preserve">00 – </w:t>
            </w:r>
            <w:r>
              <w:rPr>
                <w:rFonts w:cs="Calibri"/>
                <w:sz w:val="28"/>
                <w:szCs w:val="28"/>
              </w:rPr>
              <w:t>Minimum Marks Required 12</w:t>
            </w:r>
            <w:r w:rsidRPr="00FA3F9A">
              <w:rPr>
                <w:rFonts w:cs="Calibri"/>
                <w:sz w:val="28"/>
                <w:szCs w:val="28"/>
              </w:rPr>
              <w:t xml:space="preserve">0) </w:t>
            </w:r>
          </w:p>
        </w:tc>
      </w:tr>
      <w:tr w:rsidR="00AB7FC2" w:rsidRPr="00BE2D23" w14:paraId="66511E7D" w14:textId="77777777" w:rsidTr="00FB4775">
        <w:tc>
          <w:tcPr>
            <w:tcW w:w="9016" w:type="dxa"/>
            <w:shd w:val="clear" w:color="auto" w:fill="DEEAF6"/>
          </w:tcPr>
          <w:p w14:paraId="0F8BD544" w14:textId="5A7245F5" w:rsidR="00AB7FC2" w:rsidRDefault="00BC6E6E" w:rsidP="00FB4775">
            <w:pPr>
              <w:rPr>
                <w:rFonts w:cs="Arial"/>
                <w:b/>
                <w:lang w:eastAsia="en-GB"/>
              </w:rPr>
            </w:pPr>
            <w:r>
              <w:rPr>
                <w:rFonts w:cs="Arial"/>
                <w:b/>
                <w:lang w:eastAsia="en-GB"/>
              </w:rPr>
              <w:t>(Maximum 2,0</w:t>
            </w:r>
            <w:r w:rsidR="00AB7FC2">
              <w:rPr>
                <w:rFonts w:cs="Arial"/>
                <w:b/>
                <w:lang w:eastAsia="en-GB"/>
              </w:rPr>
              <w:t>00 Words</w:t>
            </w:r>
            <w:r w:rsidR="00361970">
              <w:rPr>
                <w:rFonts w:cs="Arial"/>
                <w:b/>
                <w:lang w:eastAsia="en-GB"/>
              </w:rPr>
              <w:t xml:space="preserve"> – excluding the technical support personnel biographies</w:t>
            </w:r>
            <w:r w:rsidR="00AB7FC2">
              <w:rPr>
                <w:rFonts w:cs="Arial"/>
                <w:b/>
                <w:lang w:eastAsia="en-GB"/>
              </w:rPr>
              <w:t>)</w:t>
            </w:r>
          </w:p>
          <w:p w14:paraId="7A5F4BB3" w14:textId="22CBAA1D" w:rsidR="00AB7FC2" w:rsidRDefault="00AB7FC2" w:rsidP="00FB4775">
            <w:pPr>
              <w:jc w:val="both"/>
              <w:rPr>
                <w:rFonts w:cs="Arial"/>
                <w:lang w:eastAsia="en-GB"/>
              </w:rPr>
            </w:pPr>
            <w:r>
              <w:rPr>
                <w:rFonts w:cs="Arial"/>
                <w:lang w:eastAsia="en-GB"/>
              </w:rPr>
              <w:t>Tenderers must set out the details of any warranty offered including details of the parts of the equipment covered and parts excluded. Tenderers should also set out details of any extended warranties offered.</w:t>
            </w:r>
          </w:p>
          <w:p w14:paraId="4F32C645" w14:textId="58F37412" w:rsidR="00AB7FC2" w:rsidRDefault="00AB7FC2" w:rsidP="00FB4775">
            <w:pPr>
              <w:jc w:val="both"/>
              <w:rPr>
                <w:rFonts w:cs="Arial"/>
                <w:lang w:eastAsia="en-GB"/>
              </w:rPr>
            </w:pPr>
            <w:r>
              <w:rPr>
                <w:rFonts w:cs="Arial"/>
                <w:lang w:eastAsia="en-GB"/>
              </w:rPr>
              <w:t xml:space="preserve">Tenderers must describe the support model provided whilst the product is under warranty </w:t>
            </w:r>
            <w:r w:rsidR="007A6AE4">
              <w:rPr>
                <w:rFonts w:cs="Arial"/>
                <w:lang w:eastAsia="en-GB"/>
              </w:rPr>
              <w:t xml:space="preserve">and </w:t>
            </w:r>
            <w:r w:rsidR="00361970">
              <w:rPr>
                <w:rFonts w:cs="Arial"/>
                <w:lang w:eastAsia="en-GB"/>
              </w:rPr>
              <w:t xml:space="preserve">in the </w:t>
            </w:r>
            <w:r w:rsidR="007A6AE4">
              <w:rPr>
                <w:rFonts w:cs="Arial"/>
                <w:lang w:eastAsia="en-GB"/>
              </w:rPr>
              <w:t xml:space="preserve">post the warranty period. Tenderers should provide </w:t>
            </w:r>
            <w:r>
              <w:rPr>
                <w:rFonts w:cs="Arial"/>
                <w:lang w:eastAsia="en-GB"/>
              </w:rPr>
              <w:t xml:space="preserve">details of response times to issues and details of whether support is provided at the Contracting Authorities Premises or if the </w:t>
            </w:r>
            <w:r w:rsidR="008B55A2">
              <w:rPr>
                <w:rFonts w:cs="Arial"/>
                <w:lang w:eastAsia="en-GB"/>
              </w:rPr>
              <w:t>boats</w:t>
            </w:r>
            <w:r>
              <w:rPr>
                <w:rFonts w:cs="Arial"/>
                <w:lang w:eastAsia="en-GB"/>
              </w:rPr>
              <w:t xml:space="preserve"> will need to be returned to the Contractor’s premises. </w:t>
            </w:r>
            <w:r w:rsidR="007A6AE4">
              <w:rPr>
                <w:rFonts w:cs="Arial"/>
                <w:lang w:eastAsia="en-GB"/>
              </w:rPr>
              <w:t xml:space="preserve">Any differences in the service provided when the product is under warranty and </w:t>
            </w:r>
            <w:r w:rsidR="00361970">
              <w:rPr>
                <w:rFonts w:cs="Arial"/>
                <w:lang w:eastAsia="en-GB"/>
              </w:rPr>
              <w:t>in the post the warranty period should be clearly identified and described.</w:t>
            </w:r>
          </w:p>
          <w:p w14:paraId="01D6026E" w14:textId="36C46168" w:rsidR="00361970" w:rsidRDefault="00361970" w:rsidP="00FB4775">
            <w:pPr>
              <w:jc w:val="both"/>
              <w:rPr>
                <w:rFonts w:cs="Arial"/>
                <w:lang w:eastAsia="en-GB"/>
              </w:rPr>
            </w:pPr>
            <w:r w:rsidRPr="00361970">
              <w:rPr>
                <w:rFonts w:cs="Arial"/>
                <w:lang w:eastAsia="en-GB"/>
              </w:rPr>
              <w:t>Tenderers are required to demonstrate that they have the necessary capacity and capability, including appropriately trained and experienced staff, to provide the goods and services that are the subject of this Tender.</w:t>
            </w:r>
            <w:r w:rsidR="00574E68">
              <w:rPr>
                <w:rFonts w:cs="Arial"/>
                <w:lang w:eastAsia="en-GB"/>
              </w:rPr>
              <w:t xml:space="preserve"> Tenderers should provide a </w:t>
            </w:r>
            <w:r w:rsidR="006F14EC">
              <w:rPr>
                <w:rFonts w:cs="Arial"/>
                <w:lang w:eastAsia="en-GB"/>
              </w:rPr>
              <w:t>high-level</w:t>
            </w:r>
            <w:r>
              <w:rPr>
                <w:rFonts w:cs="Arial"/>
                <w:lang w:eastAsia="en-GB"/>
              </w:rPr>
              <w:t xml:space="preserve"> organisation chart for the support organisation and a minimum of two short biographies for technical support personnel using the Template at appendix 1 to this document.</w:t>
            </w:r>
          </w:p>
          <w:p w14:paraId="4939BD86" w14:textId="375654E7" w:rsidR="007A6AE4" w:rsidRDefault="007A6AE4" w:rsidP="00FB4775">
            <w:pPr>
              <w:jc w:val="both"/>
              <w:rPr>
                <w:rFonts w:cs="Arial"/>
                <w:lang w:eastAsia="en-GB"/>
              </w:rPr>
            </w:pPr>
            <w:r>
              <w:rPr>
                <w:rFonts w:cs="Arial"/>
                <w:lang w:eastAsia="en-GB"/>
              </w:rPr>
              <w:t>Tenderers must describe the approach to Training including the provision of support materials e.g. user manuals and on-line tutorials. Tenderers should note that the delivery of a physical in person training session is mandatory and that on-line supports and materials should only be supplementary to the physical in person training.</w:t>
            </w:r>
          </w:p>
          <w:p w14:paraId="29441C1A" w14:textId="6CC47E9A" w:rsidR="00FB4775" w:rsidRDefault="00FB4775" w:rsidP="00FB4775">
            <w:pPr>
              <w:jc w:val="both"/>
              <w:rPr>
                <w:rFonts w:cs="Arial"/>
                <w:lang w:eastAsia="en-GB"/>
              </w:rPr>
            </w:pPr>
            <w:r>
              <w:rPr>
                <w:rFonts w:cs="Arial"/>
                <w:lang w:eastAsia="en-GB"/>
              </w:rPr>
              <w:t>Tenderers must also provide details with respect to the availability of spare parts and confirm the lead time for delivery to the Contracting Authority. Note if spare parts can only be fitted by specialist technicians the Tenderer must include the details of fitting of replacement parts within its description of the support model.</w:t>
            </w:r>
          </w:p>
          <w:p w14:paraId="3333D3CD" w14:textId="05225F92" w:rsidR="00FB4775" w:rsidRPr="00CE12CF" w:rsidRDefault="00FB4775" w:rsidP="00FB4775">
            <w:pPr>
              <w:jc w:val="both"/>
              <w:rPr>
                <w:rFonts w:cs="Arial"/>
                <w:lang w:eastAsia="en-GB"/>
              </w:rPr>
            </w:pPr>
            <w:r>
              <w:rPr>
                <w:rFonts w:cs="Arial"/>
                <w:lang w:eastAsia="en-GB"/>
              </w:rPr>
              <w:t>The response will be scored holistically taking all of the elements list</w:t>
            </w:r>
            <w:r w:rsidR="006F14EC">
              <w:rPr>
                <w:rFonts w:cs="Arial"/>
                <w:lang w:eastAsia="en-GB"/>
              </w:rPr>
              <w:t>ed</w:t>
            </w:r>
            <w:r>
              <w:rPr>
                <w:rFonts w:cs="Arial"/>
                <w:lang w:eastAsia="en-GB"/>
              </w:rPr>
              <w:t xml:space="preserve"> above into account.</w:t>
            </w:r>
          </w:p>
        </w:tc>
      </w:tr>
      <w:tr w:rsidR="00AB7FC2" w:rsidRPr="00BE2D23" w14:paraId="6280260A" w14:textId="77777777" w:rsidTr="00FB4775">
        <w:tc>
          <w:tcPr>
            <w:tcW w:w="9016" w:type="dxa"/>
            <w:shd w:val="clear" w:color="auto" w:fill="auto"/>
          </w:tcPr>
          <w:p w14:paraId="510B8909" w14:textId="77777777" w:rsidR="00AB7FC2" w:rsidRPr="00D03ABF" w:rsidRDefault="00AB7FC2" w:rsidP="00FB4775">
            <w:pPr>
              <w:rPr>
                <w:i/>
              </w:rPr>
            </w:pPr>
            <w:r w:rsidRPr="00D03ABF">
              <w:rPr>
                <w:i/>
              </w:rPr>
              <w:t>{Insert Response and Expand as Necessary}</w:t>
            </w:r>
          </w:p>
          <w:p w14:paraId="42950020" w14:textId="77777777" w:rsidR="00AB7FC2" w:rsidRDefault="00AB7FC2" w:rsidP="00FB4775"/>
          <w:p w14:paraId="6932AE01" w14:textId="686E0E17" w:rsidR="00AB7FC2" w:rsidRDefault="00AB7FC2" w:rsidP="00FB4775"/>
          <w:p w14:paraId="611F8556" w14:textId="480F262D" w:rsidR="007A6AE4" w:rsidRDefault="007A6AE4" w:rsidP="00FB4775"/>
          <w:p w14:paraId="0838612C" w14:textId="2678F96B" w:rsidR="007A6AE4" w:rsidRDefault="007A6AE4" w:rsidP="00FB4775"/>
          <w:p w14:paraId="0A05510C" w14:textId="4FCE798E" w:rsidR="007A6AE4" w:rsidRDefault="007A6AE4" w:rsidP="00FB4775"/>
          <w:p w14:paraId="3F1A1C1F" w14:textId="491A870D" w:rsidR="007A6AE4" w:rsidRDefault="007A6AE4" w:rsidP="00FB4775"/>
          <w:p w14:paraId="19BBD3D1" w14:textId="2F2B3123" w:rsidR="007A6AE4" w:rsidRDefault="007A6AE4" w:rsidP="00FB4775"/>
          <w:p w14:paraId="2708D838" w14:textId="3AA8D320" w:rsidR="007A6AE4" w:rsidRDefault="007A6AE4" w:rsidP="00FB4775"/>
          <w:p w14:paraId="79B83755" w14:textId="4C89DE86" w:rsidR="007A6AE4" w:rsidRDefault="007A6AE4" w:rsidP="00FB4775"/>
          <w:p w14:paraId="602AA407" w14:textId="77777777" w:rsidR="007A6AE4" w:rsidRDefault="007A6AE4" w:rsidP="00FB4775"/>
          <w:p w14:paraId="584A4928" w14:textId="6FB191C4" w:rsidR="00AB7FC2" w:rsidRDefault="00AB7FC2" w:rsidP="00FB4775"/>
          <w:p w14:paraId="35A91A2B" w14:textId="7E3AD0D8" w:rsidR="007A6AE4" w:rsidRDefault="007A6AE4" w:rsidP="00FB4775"/>
          <w:p w14:paraId="18FAA8ED" w14:textId="4DF7F437" w:rsidR="007A6AE4" w:rsidRDefault="007A6AE4" w:rsidP="00FB4775"/>
          <w:p w14:paraId="6959BEC8" w14:textId="2F87A4BB" w:rsidR="007A6AE4" w:rsidRDefault="007A6AE4" w:rsidP="00FB4775"/>
          <w:p w14:paraId="34E579D8" w14:textId="77777777" w:rsidR="00AB7FC2" w:rsidRPr="00BE2D23" w:rsidRDefault="00AB7FC2" w:rsidP="00FB4775"/>
        </w:tc>
      </w:tr>
    </w:tbl>
    <w:p w14:paraId="47FBDE77" w14:textId="20770956" w:rsidR="00AB7FC2" w:rsidRPr="007A6AE4" w:rsidRDefault="00AB7FC2" w:rsidP="00855B3B">
      <w:pPr>
        <w:rPr>
          <w:rFonts w:ascii="Arial Black" w:hAnsi="Arial Black" w:cs="Calibri"/>
          <w:b/>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114EA" w:rsidRPr="00BE2D23" w14:paraId="641D28EC" w14:textId="77777777" w:rsidTr="00A43A56">
        <w:tc>
          <w:tcPr>
            <w:tcW w:w="9016" w:type="dxa"/>
            <w:shd w:val="clear" w:color="auto" w:fill="002060"/>
          </w:tcPr>
          <w:p w14:paraId="542738D4" w14:textId="6339034C" w:rsidR="00FB4775" w:rsidRDefault="002114EA" w:rsidP="00FB4775">
            <w:pPr>
              <w:jc w:val="both"/>
              <w:rPr>
                <w:rFonts w:cs="Calibri"/>
                <w:b/>
                <w:bCs/>
                <w:sz w:val="28"/>
                <w:szCs w:val="28"/>
                <w:lang w:val="en-GB"/>
              </w:rPr>
            </w:pPr>
            <w:r w:rsidRPr="004F43B2">
              <w:rPr>
                <w:rFonts w:cs="Calibri"/>
                <w:b/>
                <w:bCs/>
                <w:sz w:val="28"/>
                <w:szCs w:val="28"/>
                <w:lang w:val="en-GB"/>
              </w:rPr>
              <w:lastRenderedPageBreak/>
              <w:t xml:space="preserve">Award Criteria </w:t>
            </w:r>
            <w:r>
              <w:rPr>
                <w:rFonts w:cs="Calibri"/>
                <w:b/>
                <w:bCs/>
                <w:sz w:val="28"/>
                <w:szCs w:val="28"/>
                <w:lang w:val="en-GB"/>
              </w:rPr>
              <w:t>4.</w:t>
            </w:r>
            <w:r w:rsidR="004B2EDC">
              <w:rPr>
                <w:rFonts w:cs="Calibri"/>
                <w:b/>
                <w:bCs/>
                <w:sz w:val="28"/>
                <w:szCs w:val="28"/>
                <w:lang w:val="en-GB"/>
              </w:rPr>
              <w:t>3</w:t>
            </w:r>
            <w:r w:rsidRPr="004F43B2">
              <w:rPr>
                <w:rFonts w:cs="Calibri"/>
                <w:b/>
                <w:bCs/>
                <w:sz w:val="28"/>
                <w:szCs w:val="28"/>
                <w:lang w:val="en-GB"/>
              </w:rPr>
              <w:t xml:space="preserve">: </w:t>
            </w:r>
            <w:r w:rsidR="00FB4775">
              <w:rPr>
                <w:rFonts w:cs="Calibri"/>
                <w:b/>
                <w:bCs/>
                <w:sz w:val="28"/>
                <w:szCs w:val="28"/>
                <w:lang w:val="en-GB"/>
              </w:rPr>
              <w:t xml:space="preserve">Proposed </w:t>
            </w:r>
            <w:r w:rsidR="00E436CE">
              <w:rPr>
                <w:rFonts w:cs="Calibri"/>
                <w:b/>
                <w:bCs/>
                <w:sz w:val="28"/>
                <w:szCs w:val="28"/>
                <w:lang w:val="en-GB"/>
              </w:rPr>
              <w:t xml:space="preserve">Delivery </w:t>
            </w:r>
            <w:r w:rsidR="00FB4775">
              <w:rPr>
                <w:rFonts w:cs="Calibri"/>
                <w:b/>
                <w:bCs/>
                <w:sz w:val="28"/>
                <w:szCs w:val="28"/>
                <w:lang w:val="en-GB"/>
              </w:rPr>
              <w:t>Lead Times</w:t>
            </w:r>
          </w:p>
          <w:p w14:paraId="320E27E4" w14:textId="5831F9EA" w:rsidR="002114EA" w:rsidRPr="00FA3F9A" w:rsidRDefault="002114EA" w:rsidP="00FB4775">
            <w:pPr>
              <w:jc w:val="both"/>
              <w:rPr>
                <w:rFonts w:cs="Calibri"/>
                <w:sz w:val="28"/>
                <w:szCs w:val="28"/>
              </w:rPr>
            </w:pPr>
            <w:r w:rsidRPr="00FA3F9A">
              <w:rPr>
                <w:rFonts w:cs="Calibri"/>
                <w:sz w:val="28"/>
                <w:szCs w:val="28"/>
              </w:rPr>
              <w:t xml:space="preserve">Maximum Marks Available </w:t>
            </w:r>
            <w:r w:rsidR="00FB4775">
              <w:rPr>
                <w:rFonts w:cs="Calibri"/>
                <w:sz w:val="28"/>
                <w:szCs w:val="28"/>
              </w:rPr>
              <w:t>10</w:t>
            </w:r>
            <w:r w:rsidRPr="00FA3F9A">
              <w:rPr>
                <w:rFonts w:cs="Calibri"/>
                <w:sz w:val="28"/>
                <w:szCs w:val="28"/>
              </w:rPr>
              <w:t>0 – Minimum Marks Re</w:t>
            </w:r>
            <w:r w:rsidR="005778CA">
              <w:rPr>
                <w:rFonts w:cs="Calibri"/>
                <w:sz w:val="28"/>
                <w:szCs w:val="28"/>
              </w:rPr>
              <w:t xml:space="preserve">quired </w:t>
            </w:r>
            <w:r w:rsidR="00FB4775">
              <w:rPr>
                <w:rFonts w:cs="Calibri"/>
                <w:sz w:val="28"/>
                <w:szCs w:val="28"/>
              </w:rPr>
              <w:t>NA</w:t>
            </w:r>
            <w:r w:rsidRPr="00FA3F9A">
              <w:rPr>
                <w:rFonts w:cs="Calibri"/>
                <w:sz w:val="28"/>
                <w:szCs w:val="28"/>
              </w:rPr>
              <w:t xml:space="preserve">) </w:t>
            </w:r>
          </w:p>
        </w:tc>
      </w:tr>
      <w:tr w:rsidR="002114EA" w:rsidRPr="00BE2D23" w14:paraId="18AA4F19" w14:textId="77777777" w:rsidTr="00A43A56">
        <w:tc>
          <w:tcPr>
            <w:tcW w:w="9016" w:type="dxa"/>
            <w:shd w:val="clear" w:color="auto" w:fill="DEEAF6"/>
          </w:tcPr>
          <w:p w14:paraId="1FC3FEFA" w14:textId="4CBE200E" w:rsidR="002114EA" w:rsidRDefault="002114EA" w:rsidP="00A43A56">
            <w:pPr>
              <w:rPr>
                <w:rFonts w:cs="Arial"/>
                <w:b/>
                <w:lang w:eastAsia="en-GB"/>
              </w:rPr>
            </w:pPr>
            <w:r>
              <w:rPr>
                <w:rFonts w:cs="Arial"/>
                <w:b/>
                <w:lang w:eastAsia="en-GB"/>
              </w:rPr>
              <w:t>(Maximum 500 Words)</w:t>
            </w:r>
          </w:p>
          <w:p w14:paraId="61E00132" w14:textId="469D4099" w:rsidR="00FB4775" w:rsidRPr="00FB4775" w:rsidRDefault="00FB4775" w:rsidP="00FB4775">
            <w:pPr>
              <w:spacing w:after="120"/>
              <w:rPr>
                <w:rFonts w:cs="Arial"/>
                <w:b/>
                <w:i/>
                <w:lang w:eastAsia="en-GB"/>
              </w:rPr>
            </w:pPr>
            <w:r w:rsidRPr="00FB4775">
              <w:rPr>
                <w:rFonts w:cs="Arial"/>
                <w:b/>
                <w:i/>
                <w:lang w:eastAsia="en-GB"/>
              </w:rPr>
              <w:t xml:space="preserve">Initial Order Lead Time (Maximum Marks Available </w:t>
            </w:r>
            <w:r w:rsidR="00727A14">
              <w:rPr>
                <w:rFonts w:cs="Arial"/>
                <w:b/>
                <w:i/>
                <w:lang w:eastAsia="en-GB"/>
              </w:rPr>
              <w:t>100</w:t>
            </w:r>
            <w:r w:rsidRPr="00FB4775">
              <w:rPr>
                <w:rFonts w:cs="Arial"/>
                <w:b/>
                <w:i/>
                <w:lang w:eastAsia="en-GB"/>
              </w:rPr>
              <w:t xml:space="preserve"> Marks)</w:t>
            </w:r>
          </w:p>
          <w:p w14:paraId="645BDD1B" w14:textId="12AFEA1A" w:rsidR="00FB4775" w:rsidRDefault="002114EA" w:rsidP="00FB4775">
            <w:pPr>
              <w:spacing w:after="120"/>
              <w:rPr>
                <w:rFonts w:cs="Arial"/>
                <w:lang w:eastAsia="en-GB"/>
              </w:rPr>
            </w:pPr>
            <w:r>
              <w:rPr>
                <w:rFonts w:cs="Arial"/>
                <w:lang w:eastAsia="en-GB"/>
              </w:rPr>
              <w:t>Tenderers mus</w:t>
            </w:r>
            <w:r w:rsidR="005778CA">
              <w:rPr>
                <w:rFonts w:cs="Arial"/>
                <w:lang w:eastAsia="en-GB"/>
              </w:rPr>
              <w:t xml:space="preserve">t </w:t>
            </w:r>
            <w:r w:rsidR="00FB4775">
              <w:rPr>
                <w:rFonts w:cs="Arial"/>
                <w:lang w:eastAsia="en-GB"/>
              </w:rPr>
              <w:t xml:space="preserve">set out the delivery lead time from the award of a Contract and the placement of an order for the initial order of </w:t>
            </w:r>
            <w:r w:rsidR="00727A14">
              <w:rPr>
                <w:rFonts w:cs="Arial"/>
                <w:lang w:eastAsia="en-GB"/>
              </w:rPr>
              <w:t>four boats, engines and trailers</w:t>
            </w:r>
            <w:r w:rsidR="00FB4775">
              <w:rPr>
                <w:rFonts w:cs="Arial"/>
                <w:lang w:eastAsia="en-GB"/>
              </w:rPr>
              <w:t xml:space="preserve">. </w:t>
            </w:r>
            <w:r w:rsidR="00727A14">
              <w:rPr>
                <w:rFonts w:cs="Arial"/>
                <w:lang w:eastAsia="en-GB"/>
              </w:rPr>
              <w:t>Tenderers must demonstrate how the lead time will be achieved.</w:t>
            </w:r>
          </w:p>
          <w:p w14:paraId="3D198FB1" w14:textId="2675FD69" w:rsidR="00FB4775" w:rsidRPr="005778CA" w:rsidRDefault="00FB4775" w:rsidP="00FB4775">
            <w:pPr>
              <w:spacing w:after="120"/>
              <w:rPr>
                <w:rFonts w:asciiTheme="minorHAnsi" w:eastAsia="Times New Roman" w:hAnsiTheme="minorHAnsi" w:cstheme="minorHAnsi"/>
                <w:lang w:val="en-GB"/>
              </w:rPr>
            </w:pPr>
            <w:r>
              <w:rPr>
                <w:rFonts w:asciiTheme="minorHAnsi" w:eastAsia="Times New Roman" w:hAnsiTheme="minorHAnsi" w:cstheme="minorHAnsi"/>
                <w:lang w:val="en-GB"/>
              </w:rPr>
              <w:t xml:space="preserve">The Tenderer with the lowest lead time will receive full marks all other tenders will be scored </w:t>
            </w:r>
            <w:r w:rsidR="003B6744">
              <w:rPr>
                <w:rFonts w:asciiTheme="minorHAnsi" w:eastAsia="Times New Roman" w:hAnsiTheme="minorHAnsi" w:cstheme="minorHAnsi"/>
                <w:lang w:val="en-GB"/>
              </w:rPr>
              <w:t>prorata</w:t>
            </w:r>
            <w:r>
              <w:rPr>
                <w:rFonts w:asciiTheme="minorHAnsi" w:eastAsia="Times New Roman" w:hAnsiTheme="minorHAnsi" w:cstheme="minorHAnsi"/>
                <w:lang w:val="en-GB"/>
              </w:rPr>
              <w:t xml:space="preserve"> to the lowest lead time. Note if two Tenderers offer the same lowest lead time both tenderers will receive full marks.</w:t>
            </w:r>
          </w:p>
        </w:tc>
      </w:tr>
      <w:tr w:rsidR="002114EA" w:rsidRPr="00BE2D23" w14:paraId="3FE2B234" w14:textId="77777777" w:rsidTr="00A43A56">
        <w:tc>
          <w:tcPr>
            <w:tcW w:w="9016" w:type="dxa"/>
            <w:shd w:val="clear" w:color="auto" w:fill="auto"/>
          </w:tcPr>
          <w:p w14:paraId="58A924BB" w14:textId="77777777" w:rsidR="002114EA" w:rsidRPr="00D03ABF" w:rsidRDefault="002114EA" w:rsidP="00A43A56">
            <w:pPr>
              <w:rPr>
                <w:i/>
              </w:rPr>
            </w:pPr>
            <w:r w:rsidRPr="00D03ABF">
              <w:rPr>
                <w:i/>
              </w:rPr>
              <w:t>{Insert Response and Expand as Necessary}</w:t>
            </w:r>
          </w:p>
          <w:p w14:paraId="6BF3120B" w14:textId="3B99846C" w:rsidR="002114EA" w:rsidRDefault="002114EA" w:rsidP="00A43A56"/>
          <w:p w14:paraId="0B79EF34" w14:textId="6DA85222" w:rsidR="005778CA" w:rsidRDefault="005778CA" w:rsidP="00A43A56"/>
          <w:p w14:paraId="6D63CDF2" w14:textId="77777777" w:rsidR="005778CA" w:rsidRDefault="005778CA" w:rsidP="00A43A56"/>
          <w:p w14:paraId="6708105A" w14:textId="2C8FA3D6" w:rsidR="002114EA" w:rsidRDefault="002114EA" w:rsidP="00A43A56"/>
          <w:p w14:paraId="1D8D0A75" w14:textId="63C2D475" w:rsidR="00A31EC5" w:rsidRDefault="00A31EC5" w:rsidP="00A43A56"/>
          <w:p w14:paraId="445D6FEF" w14:textId="060340F0" w:rsidR="00A31EC5" w:rsidRDefault="00A31EC5" w:rsidP="00A43A56"/>
          <w:p w14:paraId="45DEF980" w14:textId="259964FE" w:rsidR="00A31EC5" w:rsidRDefault="00A31EC5" w:rsidP="00A43A56"/>
          <w:p w14:paraId="08C42864" w14:textId="185BB380" w:rsidR="00A31EC5" w:rsidRDefault="00A31EC5" w:rsidP="00A43A56"/>
          <w:p w14:paraId="1102042E" w14:textId="772A865C" w:rsidR="00A31EC5" w:rsidRDefault="00A31EC5" w:rsidP="00A43A56"/>
          <w:p w14:paraId="35716724" w14:textId="76C8D67F" w:rsidR="00A31EC5" w:rsidRDefault="00A31EC5" w:rsidP="00A43A56"/>
          <w:p w14:paraId="11D9B6C2" w14:textId="253A9A79" w:rsidR="00A31EC5" w:rsidRDefault="00A31EC5" w:rsidP="00A43A56"/>
          <w:p w14:paraId="5444EA33" w14:textId="1E8B5540" w:rsidR="00A31EC5" w:rsidRDefault="00A31EC5" w:rsidP="00A43A56"/>
          <w:p w14:paraId="6252426D" w14:textId="49BEE01F" w:rsidR="00A31EC5" w:rsidRDefault="00A31EC5" w:rsidP="00A43A56"/>
          <w:p w14:paraId="3AA8CFD1" w14:textId="19DF7515" w:rsidR="00A31EC5" w:rsidRDefault="00A31EC5" w:rsidP="00A43A56"/>
          <w:p w14:paraId="2C9B75D4" w14:textId="54055C65" w:rsidR="00A31EC5" w:rsidRDefault="00A31EC5" w:rsidP="00A43A56"/>
          <w:p w14:paraId="6CB67052" w14:textId="25B20191" w:rsidR="00A31EC5" w:rsidRDefault="00A31EC5" w:rsidP="00A43A56"/>
          <w:p w14:paraId="38F2E48E" w14:textId="67E0CA88" w:rsidR="00A31EC5" w:rsidRDefault="00A31EC5" w:rsidP="00A43A56"/>
          <w:p w14:paraId="35C6A3C4" w14:textId="181FD43C" w:rsidR="00A31EC5" w:rsidRDefault="00A31EC5" w:rsidP="00A43A56"/>
          <w:p w14:paraId="181DC7DC" w14:textId="3FB50994" w:rsidR="00A31EC5" w:rsidRDefault="00A31EC5" w:rsidP="00A43A56"/>
          <w:p w14:paraId="1F3D5466" w14:textId="2E4524A7" w:rsidR="00A31EC5" w:rsidRDefault="00A31EC5" w:rsidP="00A43A56"/>
          <w:p w14:paraId="2D9BF76F" w14:textId="127D4B8B" w:rsidR="00A31EC5" w:rsidRDefault="00A31EC5" w:rsidP="00A43A56"/>
          <w:p w14:paraId="6BC7CAB7" w14:textId="5918EB5C" w:rsidR="00A31EC5" w:rsidRDefault="00A31EC5" w:rsidP="00A43A56"/>
          <w:p w14:paraId="2C0A1E23" w14:textId="007D88A9" w:rsidR="00A31EC5" w:rsidRDefault="00A31EC5" w:rsidP="00A43A56"/>
          <w:p w14:paraId="6AF07071" w14:textId="571263C5" w:rsidR="00727A14" w:rsidRDefault="00727A14" w:rsidP="00A43A56"/>
          <w:p w14:paraId="778A5A00" w14:textId="5D30EF55" w:rsidR="00727A14" w:rsidRDefault="00727A14" w:rsidP="00A43A56"/>
          <w:p w14:paraId="352ACFAD" w14:textId="5E9C44C9" w:rsidR="00A31EC5" w:rsidRDefault="00A31EC5" w:rsidP="00A43A56"/>
          <w:p w14:paraId="29050021" w14:textId="7D61114D" w:rsidR="002114EA" w:rsidRPr="00BE2D23" w:rsidRDefault="002114EA" w:rsidP="00A43A56"/>
        </w:tc>
      </w:tr>
    </w:tbl>
    <w:p w14:paraId="70715B78" w14:textId="7DD41839" w:rsidR="002114EA" w:rsidRDefault="002114EA" w:rsidP="00855B3B">
      <w:pPr>
        <w:rPr>
          <w:rFonts w:ascii="Arial Black" w:hAnsi="Arial Black" w:cs="Calibri"/>
          <w:b/>
          <w:bCs/>
          <w:color w:val="FFFFFF"/>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778CA" w:rsidRPr="00FA3F9A" w14:paraId="53548D03" w14:textId="77777777" w:rsidTr="00A43A56">
        <w:tc>
          <w:tcPr>
            <w:tcW w:w="9016" w:type="dxa"/>
            <w:shd w:val="clear" w:color="auto" w:fill="002060"/>
          </w:tcPr>
          <w:p w14:paraId="55583D51" w14:textId="67C623C4" w:rsidR="005778CA" w:rsidRDefault="005778CA" w:rsidP="00A43A56">
            <w:pPr>
              <w:jc w:val="both"/>
              <w:rPr>
                <w:rFonts w:cs="Calibri"/>
                <w:b/>
                <w:bCs/>
                <w:sz w:val="28"/>
                <w:szCs w:val="28"/>
                <w:lang w:val="en-GB"/>
              </w:rPr>
            </w:pPr>
            <w:r w:rsidRPr="004F43B2">
              <w:rPr>
                <w:rFonts w:cs="Calibri"/>
                <w:b/>
                <w:bCs/>
                <w:sz w:val="28"/>
                <w:szCs w:val="28"/>
                <w:lang w:val="en-GB"/>
              </w:rPr>
              <w:lastRenderedPageBreak/>
              <w:t xml:space="preserve">Award Criteria </w:t>
            </w:r>
            <w:r w:rsidR="004B2EDC">
              <w:rPr>
                <w:rFonts w:cs="Calibri"/>
                <w:b/>
                <w:bCs/>
                <w:sz w:val="28"/>
                <w:szCs w:val="28"/>
                <w:lang w:val="en-GB"/>
              </w:rPr>
              <w:t>4.4</w:t>
            </w:r>
            <w:r w:rsidRPr="004F43B2">
              <w:rPr>
                <w:rFonts w:cs="Calibri"/>
                <w:b/>
                <w:bCs/>
                <w:sz w:val="28"/>
                <w:szCs w:val="28"/>
                <w:lang w:val="en-GB"/>
              </w:rPr>
              <w:t xml:space="preserve">: </w:t>
            </w:r>
            <w:r>
              <w:rPr>
                <w:rFonts w:cs="Calibri"/>
                <w:b/>
                <w:bCs/>
                <w:sz w:val="28"/>
                <w:szCs w:val="28"/>
                <w:lang w:val="en-GB"/>
              </w:rPr>
              <w:t xml:space="preserve">Environmental </w:t>
            </w:r>
            <w:r w:rsidR="00BC6E6E">
              <w:rPr>
                <w:rFonts w:cs="Calibri"/>
                <w:b/>
                <w:bCs/>
                <w:sz w:val="28"/>
                <w:szCs w:val="28"/>
                <w:lang w:val="en-GB"/>
              </w:rPr>
              <w:t>Sustainability</w:t>
            </w:r>
          </w:p>
          <w:p w14:paraId="35352837" w14:textId="7647722B" w:rsidR="005778CA" w:rsidRPr="00FA3F9A" w:rsidRDefault="005778CA" w:rsidP="005778CA">
            <w:pPr>
              <w:jc w:val="both"/>
              <w:rPr>
                <w:rFonts w:cs="Calibri"/>
                <w:sz w:val="28"/>
                <w:szCs w:val="28"/>
              </w:rPr>
            </w:pPr>
            <w:r w:rsidRPr="00FA3F9A">
              <w:rPr>
                <w:rFonts w:cs="Calibri"/>
                <w:sz w:val="28"/>
                <w:szCs w:val="28"/>
              </w:rPr>
              <w:t xml:space="preserve">(Maximum Marks Available </w:t>
            </w:r>
            <w:r w:rsidR="00011E58">
              <w:rPr>
                <w:rFonts w:cs="Calibri"/>
                <w:sz w:val="28"/>
                <w:szCs w:val="28"/>
              </w:rPr>
              <w:t>10</w:t>
            </w:r>
            <w:r w:rsidRPr="00FA3F9A">
              <w:rPr>
                <w:rFonts w:cs="Calibri"/>
                <w:sz w:val="28"/>
                <w:szCs w:val="28"/>
              </w:rPr>
              <w:t>0 – Minimum Marks Re</w:t>
            </w:r>
            <w:r w:rsidR="00011E58">
              <w:rPr>
                <w:rFonts w:cs="Calibri"/>
                <w:sz w:val="28"/>
                <w:szCs w:val="28"/>
              </w:rPr>
              <w:t>quired 6</w:t>
            </w:r>
            <w:r w:rsidRPr="00FA3F9A">
              <w:rPr>
                <w:rFonts w:cs="Calibri"/>
                <w:sz w:val="28"/>
                <w:szCs w:val="28"/>
              </w:rPr>
              <w:t xml:space="preserve">0) </w:t>
            </w:r>
          </w:p>
        </w:tc>
      </w:tr>
      <w:tr w:rsidR="005778CA" w:rsidRPr="00C44834" w14:paraId="484ADD57" w14:textId="77777777" w:rsidTr="00A43A56">
        <w:tc>
          <w:tcPr>
            <w:tcW w:w="9016" w:type="dxa"/>
            <w:shd w:val="clear" w:color="auto" w:fill="DEEAF6"/>
          </w:tcPr>
          <w:p w14:paraId="75E84032" w14:textId="2AE010E7" w:rsidR="005778CA" w:rsidRDefault="005778CA" w:rsidP="00A43A56">
            <w:pPr>
              <w:rPr>
                <w:rFonts w:cs="Arial"/>
                <w:b/>
                <w:lang w:eastAsia="en-GB"/>
              </w:rPr>
            </w:pPr>
            <w:r>
              <w:rPr>
                <w:rFonts w:cs="Arial"/>
                <w:b/>
                <w:lang w:eastAsia="en-GB"/>
              </w:rPr>
              <w:t xml:space="preserve"> (Maximum </w:t>
            </w:r>
            <w:r w:rsidR="00BC6E6E">
              <w:rPr>
                <w:rFonts w:cs="Arial"/>
                <w:b/>
                <w:lang w:eastAsia="en-GB"/>
              </w:rPr>
              <w:t>1,</w:t>
            </w:r>
            <w:r>
              <w:rPr>
                <w:rFonts w:cs="Arial"/>
                <w:b/>
                <w:lang w:eastAsia="en-GB"/>
              </w:rPr>
              <w:t>500 Words)</w:t>
            </w:r>
          </w:p>
          <w:p w14:paraId="548DC305" w14:textId="4FB8B5A8" w:rsidR="005778CA" w:rsidRDefault="005778CA" w:rsidP="005778CA">
            <w:pPr>
              <w:spacing w:after="120"/>
              <w:rPr>
                <w:rFonts w:asciiTheme="minorHAnsi" w:eastAsia="Arial Unicode MS" w:hAnsiTheme="minorHAnsi" w:cstheme="minorHAnsi"/>
              </w:rPr>
            </w:pPr>
            <w:r>
              <w:rPr>
                <w:rFonts w:cs="Arial"/>
                <w:lang w:eastAsia="en-GB"/>
              </w:rPr>
              <w:t xml:space="preserve">Tenderers must demonstrate their </w:t>
            </w:r>
            <w:r w:rsidRPr="0001504C">
              <w:rPr>
                <w:rFonts w:asciiTheme="minorHAnsi" w:eastAsia="Arial Unicode MS" w:hAnsiTheme="minorHAnsi" w:cstheme="minorHAnsi"/>
              </w:rPr>
              <w:t>ability to provide the goods in an environmentally friendly manner and to provide energy efficient products, which</w:t>
            </w:r>
            <w:r w:rsidR="00971F39">
              <w:rPr>
                <w:rFonts w:asciiTheme="minorHAnsi" w:eastAsia="Arial Unicode MS" w:hAnsiTheme="minorHAnsi" w:cstheme="minorHAnsi"/>
              </w:rPr>
              <w:t xml:space="preserve"> minimise environmental impact. Tenderers must provide;</w:t>
            </w:r>
          </w:p>
          <w:p w14:paraId="62119DBB" w14:textId="7496AE24" w:rsidR="009E3FDA" w:rsidRPr="009E3FDA" w:rsidRDefault="009E3FDA" w:rsidP="009E3FDA">
            <w:pPr>
              <w:pStyle w:val="ListParagraph"/>
              <w:numPr>
                <w:ilvl w:val="0"/>
                <w:numId w:val="43"/>
              </w:numPr>
              <w:spacing w:after="120"/>
              <w:ind w:left="453"/>
              <w:rPr>
                <w:rFonts w:asciiTheme="minorHAnsi" w:eastAsia="Arial Unicode MS" w:hAnsiTheme="minorHAnsi" w:cstheme="minorHAnsi"/>
              </w:rPr>
            </w:pPr>
            <w:r>
              <w:rPr>
                <w:rFonts w:asciiTheme="minorHAnsi" w:eastAsia="Arial Unicode MS" w:hAnsiTheme="minorHAnsi" w:cstheme="minorHAnsi"/>
              </w:rPr>
              <w:t xml:space="preserve">Details of </w:t>
            </w:r>
            <w:r w:rsidRPr="009E3FDA">
              <w:rPr>
                <w:rFonts w:asciiTheme="minorHAnsi" w:eastAsia="Arial Unicode MS" w:hAnsiTheme="minorHAnsi" w:cstheme="minorHAnsi"/>
              </w:rPr>
              <w:t>Material Sustainability: Selection of materials that are durable to extend the life of the boat, reducing the need for premature replacement.</w:t>
            </w:r>
          </w:p>
          <w:p w14:paraId="58DCE8D9" w14:textId="65099D3F" w:rsidR="009E3FDA" w:rsidRPr="009E3FDA" w:rsidRDefault="009E3FDA" w:rsidP="009E3FDA">
            <w:pPr>
              <w:pStyle w:val="ListParagraph"/>
              <w:numPr>
                <w:ilvl w:val="0"/>
                <w:numId w:val="43"/>
              </w:numPr>
              <w:spacing w:after="120"/>
              <w:ind w:left="453"/>
              <w:rPr>
                <w:rFonts w:asciiTheme="minorHAnsi" w:eastAsia="Arial Unicode MS" w:hAnsiTheme="minorHAnsi" w:cstheme="minorHAnsi"/>
              </w:rPr>
            </w:pPr>
            <w:r>
              <w:rPr>
                <w:rFonts w:asciiTheme="minorHAnsi" w:eastAsia="Arial Unicode MS" w:hAnsiTheme="minorHAnsi" w:cstheme="minorHAnsi"/>
              </w:rPr>
              <w:t xml:space="preserve">Details of the </w:t>
            </w:r>
            <w:r w:rsidRPr="009E3FDA">
              <w:rPr>
                <w:rFonts w:asciiTheme="minorHAnsi" w:eastAsia="Arial Unicode MS" w:hAnsiTheme="minorHAnsi" w:cstheme="minorHAnsi"/>
              </w:rPr>
              <w:t>End-of-Life Management</w:t>
            </w:r>
            <w:r>
              <w:rPr>
                <w:rFonts w:asciiTheme="minorHAnsi" w:eastAsia="Arial Unicode MS" w:hAnsiTheme="minorHAnsi" w:cstheme="minorHAnsi"/>
              </w:rPr>
              <w:t xml:space="preserve"> process</w:t>
            </w:r>
            <w:r w:rsidRPr="009E3FDA">
              <w:rPr>
                <w:rFonts w:asciiTheme="minorHAnsi" w:eastAsia="Arial Unicode MS" w:hAnsiTheme="minorHAnsi" w:cstheme="minorHAnsi"/>
              </w:rPr>
              <w:t xml:space="preserve">: </w:t>
            </w:r>
            <w:r w:rsidR="00727A14">
              <w:rPr>
                <w:rFonts w:asciiTheme="minorHAnsi" w:eastAsia="Arial Unicode MS" w:hAnsiTheme="minorHAnsi" w:cstheme="minorHAnsi"/>
              </w:rPr>
              <w:t xml:space="preserve">Details of processes to recycle </w:t>
            </w:r>
            <w:r w:rsidRPr="009E3FDA">
              <w:rPr>
                <w:rFonts w:asciiTheme="minorHAnsi" w:eastAsia="Arial Unicode MS" w:hAnsiTheme="minorHAnsi" w:cstheme="minorHAnsi"/>
              </w:rPr>
              <w:t xml:space="preserve">materials used in construction </w:t>
            </w:r>
            <w:r w:rsidR="00727A14">
              <w:rPr>
                <w:rFonts w:asciiTheme="minorHAnsi" w:eastAsia="Arial Unicode MS" w:hAnsiTheme="minorHAnsi" w:cstheme="minorHAnsi"/>
              </w:rPr>
              <w:t xml:space="preserve">and details of </w:t>
            </w:r>
            <w:r w:rsidRPr="009E3FDA">
              <w:rPr>
                <w:rFonts w:asciiTheme="minorHAnsi" w:eastAsia="Arial Unicode MS" w:hAnsiTheme="minorHAnsi" w:cstheme="minorHAnsi"/>
              </w:rPr>
              <w:t>plan</w:t>
            </w:r>
            <w:r w:rsidR="00727A14">
              <w:rPr>
                <w:rFonts w:asciiTheme="minorHAnsi" w:eastAsia="Arial Unicode MS" w:hAnsiTheme="minorHAnsi" w:cstheme="minorHAnsi"/>
              </w:rPr>
              <w:t>s</w:t>
            </w:r>
            <w:r w:rsidRPr="009E3FDA">
              <w:rPr>
                <w:rFonts w:asciiTheme="minorHAnsi" w:eastAsia="Arial Unicode MS" w:hAnsiTheme="minorHAnsi" w:cstheme="minorHAnsi"/>
              </w:rPr>
              <w:t xml:space="preserve"> for proper disposal/recycling of the tubes and hull.</w:t>
            </w:r>
          </w:p>
          <w:p w14:paraId="413845BB" w14:textId="20D8BB4F" w:rsidR="00971F39" w:rsidRPr="00971F39" w:rsidRDefault="00727A14" w:rsidP="009E3FDA">
            <w:pPr>
              <w:pStyle w:val="ListParagraph"/>
              <w:numPr>
                <w:ilvl w:val="0"/>
                <w:numId w:val="43"/>
              </w:numPr>
              <w:spacing w:after="120"/>
              <w:ind w:left="453"/>
              <w:rPr>
                <w:rFonts w:asciiTheme="minorHAnsi" w:eastAsia="Arial Unicode MS" w:hAnsiTheme="minorHAnsi" w:cstheme="minorHAnsi"/>
              </w:rPr>
            </w:pPr>
            <w:r>
              <w:rPr>
                <w:rFonts w:asciiTheme="minorHAnsi" w:eastAsia="Arial Unicode MS" w:hAnsiTheme="minorHAnsi" w:cstheme="minorHAnsi"/>
              </w:rPr>
              <w:t>Actions to reduce or minimise the environmental i</w:t>
            </w:r>
            <w:r w:rsidR="009E3FDA" w:rsidRPr="009E3FDA">
              <w:rPr>
                <w:rFonts w:asciiTheme="minorHAnsi" w:eastAsia="Arial Unicode MS" w:hAnsiTheme="minorHAnsi" w:cstheme="minorHAnsi"/>
              </w:rPr>
              <w:t>mpact</w:t>
            </w:r>
            <w:r>
              <w:rPr>
                <w:rFonts w:asciiTheme="minorHAnsi" w:eastAsia="Arial Unicode MS" w:hAnsiTheme="minorHAnsi" w:cstheme="minorHAnsi"/>
              </w:rPr>
              <w:t xml:space="preserve"> of the products proposed</w:t>
            </w:r>
            <w:r w:rsidR="009E3FDA" w:rsidRPr="009E3FDA">
              <w:rPr>
                <w:rFonts w:asciiTheme="minorHAnsi" w:eastAsia="Arial Unicode MS" w:hAnsiTheme="minorHAnsi" w:cstheme="minorHAnsi"/>
              </w:rPr>
              <w:t xml:space="preserve">: </w:t>
            </w:r>
            <w:r>
              <w:rPr>
                <w:rFonts w:asciiTheme="minorHAnsi" w:eastAsia="Arial Unicode MS" w:hAnsiTheme="minorHAnsi" w:cstheme="minorHAnsi"/>
              </w:rPr>
              <w:t>E.g. actions to reduce</w:t>
            </w:r>
            <w:r w:rsidR="009E3FDA" w:rsidRPr="009E3FDA">
              <w:rPr>
                <w:rFonts w:asciiTheme="minorHAnsi" w:eastAsia="Arial Unicode MS" w:hAnsiTheme="minorHAnsi" w:cstheme="minorHAnsi"/>
              </w:rPr>
              <w:t xml:space="preserve"> hazardous substances in the materials used for the inflatable tubes and, where applicable, using bio-based or recycled materials.</w:t>
            </w:r>
          </w:p>
          <w:p w14:paraId="69F3C7F4" w14:textId="39660257" w:rsidR="005778CA" w:rsidRPr="00C44834" w:rsidRDefault="005778CA" w:rsidP="00971F39">
            <w:pPr>
              <w:spacing w:after="120"/>
              <w:rPr>
                <w:rFonts w:cs="Arial"/>
                <w:lang w:eastAsia="en-GB"/>
              </w:rPr>
            </w:pPr>
            <w:r>
              <w:rPr>
                <w:rFonts w:asciiTheme="minorHAnsi" w:eastAsia="Arial Unicode MS" w:hAnsiTheme="minorHAnsi" w:cstheme="minorHAnsi"/>
              </w:rPr>
              <w:t xml:space="preserve">Tenderers should </w:t>
            </w:r>
            <w:r w:rsidR="00971F39">
              <w:rPr>
                <w:rFonts w:asciiTheme="minorHAnsi" w:eastAsia="Arial Unicode MS" w:hAnsiTheme="minorHAnsi" w:cstheme="minorHAnsi"/>
              </w:rPr>
              <w:t xml:space="preserve">also </w:t>
            </w:r>
            <w:r>
              <w:rPr>
                <w:rFonts w:asciiTheme="minorHAnsi" w:eastAsia="Arial Unicode MS" w:hAnsiTheme="minorHAnsi" w:cstheme="minorHAnsi"/>
              </w:rPr>
              <w:t xml:space="preserve">provide details of relevant </w:t>
            </w:r>
            <w:r w:rsidRPr="0001504C">
              <w:rPr>
                <w:rFonts w:asciiTheme="minorHAnsi" w:eastAsia="Arial Unicode MS" w:hAnsiTheme="minorHAnsi" w:cstheme="minorHAnsi"/>
              </w:rPr>
              <w:t xml:space="preserve">ISO </w:t>
            </w:r>
            <w:r>
              <w:rPr>
                <w:rFonts w:asciiTheme="minorHAnsi" w:eastAsia="Arial Unicode MS" w:hAnsiTheme="minorHAnsi" w:cstheme="minorHAnsi"/>
              </w:rPr>
              <w:t>Certif</w:t>
            </w:r>
            <w:r w:rsidRPr="0001504C">
              <w:rPr>
                <w:rFonts w:asciiTheme="minorHAnsi" w:eastAsia="Arial Unicode MS" w:hAnsiTheme="minorHAnsi" w:cstheme="minorHAnsi"/>
              </w:rPr>
              <w:t xml:space="preserve">ications </w:t>
            </w:r>
            <w:r w:rsidR="00971F39">
              <w:rPr>
                <w:rFonts w:asciiTheme="minorHAnsi" w:eastAsia="Arial Unicode MS" w:hAnsiTheme="minorHAnsi" w:cstheme="minorHAnsi"/>
              </w:rPr>
              <w:t xml:space="preserve">held (i.e. ISO14001), </w:t>
            </w:r>
            <w:r w:rsidRPr="0001504C">
              <w:rPr>
                <w:rFonts w:asciiTheme="minorHAnsi" w:eastAsia="Arial Unicode MS" w:hAnsiTheme="minorHAnsi" w:cstheme="minorHAnsi"/>
              </w:rPr>
              <w:t>if available</w:t>
            </w:r>
            <w:r>
              <w:rPr>
                <w:rFonts w:cs="Arial"/>
                <w:lang w:eastAsia="en-GB"/>
              </w:rPr>
              <w:t>.</w:t>
            </w:r>
          </w:p>
        </w:tc>
      </w:tr>
      <w:tr w:rsidR="005778CA" w:rsidRPr="00BE2D23" w14:paraId="05E553B6" w14:textId="77777777" w:rsidTr="00A43A56">
        <w:tc>
          <w:tcPr>
            <w:tcW w:w="9016" w:type="dxa"/>
            <w:shd w:val="clear" w:color="auto" w:fill="auto"/>
          </w:tcPr>
          <w:p w14:paraId="7B1A3C8D" w14:textId="77777777" w:rsidR="005778CA" w:rsidRPr="00D03ABF" w:rsidRDefault="005778CA" w:rsidP="00A43A56">
            <w:pPr>
              <w:rPr>
                <w:i/>
              </w:rPr>
            </w:pPr>
            <w:r w:rsidRPr="00D03ABF">
              <w:rPr>
                <w:i/>
              </w:rPr>
              <w:t>{Insert Response and Expand as Necessary}</w:t>
            </w:r>
          </w:p>
          <w:p w14:paraId="3891E748" w14:textId="77777777" w:rsidR="005778CA" w:rsidRDefault="005778CA" w:rsidP="00A43A56"/>
          <w:p w14:paraId="6F79654A" w14:textId="4BB62D30" w:rsidR="005778CA" w:rsidRDefault="005778CA" w:rsidP="00A43A56"/>
          <w:p w14:paraId="26F05E6F" w14:textId="1D35222F" w:rsidR="00E67BDE" w:rsidRDefault="00E67BDE" w:rsidP="00A43A56"/>
          <w:p w14:paraId="1A6D1FD2" w14:textId="560058C0" w:rsidR="00A31EC5" w:rsidRDefault="00A31EC5" w:rsidP="00A43A56"/>
          <w:p w14:paraId="66599DE2" w14:textId="7D309C2F" w:rsidR="00A31EC5" w:rsidRDefault="00A31EC5" w:rsidP="00A43A56"/>
          <w:p w14:paraId="4CE4A73E" w14:textId="0742D6F4" w:rsidR="00A31EC5" w:rsidRDefault="00A31EC5" w:rsidP="00A43A56"/>
          <w:p w14:paraId="2A3D05CA" w14:textId="00B9180A" w:rsidR="00A31EC5" w:rsidRDefault="00A31EC5" w:rsidP="00A43A56"/>
          <w:p w14:paraId="57DBE484" w14:textId="24C4C155" w:rsidR="00A31EC5" w:rsidRDefault="00A31EC5" w:rsidP="00A43A56"/>
          <w:p w14:paraId="2B39A81B" w14:textId="3F2FD720" w:rsidR="00A31EC5" w:rsidRDefault="00A31EC5" w:rsidP="00A43A56"/>
          <w:p w14:paraId="295CA99D" w14:textId="07696BA0" w:rsidR="00A31EC5" w:rsidRDefault="00A31EC5" w:rsidP="00A43A56"/>
          <w:p w14:paraId="72529C8F" w14:textId="495B1A07" w:rsidR="00A31EC5" w:rsidRDefault="00A31EC5" w:rsidP="00A43A56"/>
          <w:p w14:paraId="47025DDA" w14:textId="6C50CE6B" w:rsidR="00A31EC5" w:rsidRDefault="00A31EC5" w:rsidP="00A43A56"/>
          <w:p w14:paraId="730BC440" w14:textId="27F0AEF0" w:rsidR="00A31EC5" w:rsidRDefault="00A31EC5" w:rsidP="00A43A56"/>
          <w:p w14:paraId="5773E36F" w14:textId="0746F2F5" w:rsidR="00A31EC5" w:rsidRDefault="00A31EC5" w:rsidP="00A43A56"/>
          <w:p w14:paraId="47E35561" w14:textId="70FA486C" w:rsidR="00A31EC5" w:rsidRDefault="00A31EC5" w:rsidP="00A43A56"/>
          <w:p w14:paraId="4CB94AD9" w14:textId="1DDB14A3" w:rsidR="00A31EC5" w:rsidRDefault="00A31EC5" w:rsidP="00A43A56"/>
          <w:p w14:paraId="78B3624A" w14:textId="57D101F4" w:rsidR="00A31EC5" w:rsidRDefault="00A31EC5" w:rsidP="00A43A56"/>
          <w:p w14:paraId="0844BF8A" w14:textId="698130D2" w:rsidR="00A31EC5" w:rsidRDefault="00A31EC5" w:rsidP="00A43A56"/>
          <w:p w14:paraId="1C3ACB59" w14:textId="4B8DE95A" w:rsidR="00A31EC5" w:rsidRDefault="00A31EC5" w:rsidP="00A43A56"/>
          <w:p w14:paraId="1E3E0727" w14:textId="593D7F86" w:rsidR="00A31EC5" w:rsidRDefault="00A31EC5" w:rsidP="00A43A56"/>
          <w:p w14:paraId="197D34FD" w14:textId="33BF64D5" w:rsidR="00A31EC5" w:rsidRDefault="00A31EC5" w:rsidP="00A43A56"/>
          <w:p w14:paraId="1F2FBFFF" w14:textId="77777777" w:rsidR="005778CA" w:rsidRPr="00BE2D23" w:rsidRDefault="005778CA" w:rsidP="00A43A56"/>
        </w:tc>
      </w:tr>
    </w:tbl>
    <w:p w14:paraId="3FF43B3E" w14:textId="4DE16DCE" w:rsidR="002114EA" w:rsidRDefault="002114EA" w:rsidP="00855B3B">
      <w:pPr>
        <w:rPr>
          <w:rFonts w:ascii="Arial Black" w:hAnsi="Arial Black" w:cs="Calibri"/>
          <w:b/>
          <w:bCs/>
          <w:color w:val="FFFFFF"/>
          <w:sz w:val="24"/>
          <w:szCs w:val="24"/>
          <w:lang w:val="en-GB"/>
        </w:rPr>
      </w:pPr>
    </w:p>
    <w:p w14:paraId="1FB07C83" w14:textId="2C803A0E" w:rsidR="00A31EC5" w:rsidRPr="00C8606F" w:rsidRDefault="00A31EC5" w:rsidP="00A31EC5">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Pr>
          <w:rFonts w:ascii="Arial Black" w:hAnsi="Arial Black"/>
          <w:color w:val="FFFFFF"/>
          <w:sz w:val="36"/>
          <w:szCs w:val="40"/>
        </w:rPr>
        <w:lastRenderedPageBreak/>
        <w:t>Appendix 1</w:t>
      </w:r>
      <w:r w:rsidRPr="00C8606F">
        <w:rPr>
          <w:rFonts w:ascii="Arial Black" w:hAnsi="Arial Black"/>
          <w:color w:val="FFFFFF"/>
          <w:sz w:val="36"/>
          <w:szCs w:val="40"/>
        </w:rPr>
        <w:t xml:space="preserve"> – </w:t>
      </w:r>
      <w:r>
        <w:rPr>
          <w:rFonts w:ascii="Arial Black" w:hAnsi="Arial Black"/>
          <w:color w:val="FFFFFF"/>
          <w:sz w:val="36"/>
          <w:szCs w:val="40"/>
        </w:rPr>
        <w:t>CV Template</w:t>
      </w: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6668"/>
      </w:tblGrid>
      <w:tr w:rsidR="00A31EC5" w14:paraId="29ECB905" w14:textId="77777777" w:rsidTr="00A31EC5">
        <w:trPr>
          <w:trHeight w:val="454"/>
        </w:trPr>
        <w:tc>
          <w:tcPr>
            <w:tcW w:w="327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1C54D68" w14:textId="77777777" w:rsidR="00A31EC5" w:rsidRDefault="00A31EC5">
            <w:pPr>
              <w:rPr>
                <w:rFonts w:ascii="Arial" w:hAnsi="Arial" w:cs="Arial"/>
                <w:b/>
                <w:caps/>
                <w:sz w:val="20"/>
                <w:szCs w:val="20"/>
              </w:rPr>
            </w:pPr>
            <w:r>
              <w:rPr>
                <w:rFonts w:ascii="Arial" w:hAnsi="Arial" w:cs="Arial"/>
                <w:b/>
                <w:caps/>
                <w:sz w:val="20"/>
                <w:szCs w:val="20"/>
              </w:rPr>
              <w:t>Name</w:t>
            </w:r>
          </w:p>
        </w:tc>
        <w:tc>
          <w:tcPr>
            <w:tcW w:w="6668" w:type="dxa"/>
            <w:tcBorders>
              <w:top w:val="single" w:sz="4" w:space="0" w:color="auto"/>
              <w:left w:val="single" w:sz="4" w:space="0" w:color="auto"/>
              <w:bottom w:val="single" w:sz="4" w:space="0" w:color="auto"/>
              <w:right w:val="single" w:sz="4" w:space="0" w:color="auto"/>
            </w:tcBorders>
            <w:shd w:val="clear" w:color="auto" w:fill="DEEAF6"/>
            <w:vAlign w:val="center"/>
          </w:tcPr>
          <w:p w14:paraId="09374F60" w14:textId="77777777" w:rsidR="00A31EC5" w:rsidRDefault="00A31EC5">
            <w:pPr>
              <w:rPr>
                <w:rFonts w:ascii="Arial" w:hAnsi="Arial" w:cs="Arial"/>
                <w:caps/>
                <w:sz w:val="20"/>
                <w:szCs w:val="20"/>
              </w:rPr>
            </w:pPr>
          </w:p>
        </w:tc>
      </w:tr>
      <w:tr w:rsidR="00A31EC5" w14:paraId="33F5B973" w14:textId="77777777" w:rsidTr="00A31EC5">
        <w:trPr>
          <w:trHeight w:val="454"/>
        </w:trPr>
        <w:tc>
          <w:tcPr>
            <w:tcW w:w="327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982C68D" w14:textId="77777777" w:rsidR="00A31EC5" w:rsidRDefault="00A31EC5">
            <w:pPr>
              <w:rPr>
                <w:rFonts w:ascii="Arial" w:hAnsi="Arial" w:cs="Arial"/>
                <w:b/>
                <w:sz w:val="20"/>
                <w:szCs w:val="20"/>
              </w:rPr>
            </w:pPr>
            <w:r>
              <w:rPr>
                <w:rFonts w:ascii="Arial" w:hAnsi="Arial" w:cs="Arial"/>
                <w:b/>
                <w:bCs/>
                <w:sz w:val="20"/>
                <w:szCs w:val="20"/>
              </w:rPr>
              <w:t>Position in Organisation</w:t>
            </w:r>
          </w:p>
        </w:tc>
        <w:tc>
          <w:tcPr>
            <w:tcW w:w="6668" w:type="dxa"/>
            <w:tcBorders>
              <w:top w:val="single" w:sz="4" w:space="0" w:color="auto"/>
              <w:left w:val="single" w:sz="4" w:space="0" w:color="auto"/>
              <w:bottom w:val="single" w:sz="4" w:space="0" w:color="auto"/>
              <w:right w:val="single" w:sz="4" w:space="0" w:color="auto"/>
            </w:tcBorders>
            <w:shd w:val="clear" w:color="auto" w:fill="DEEAF6"/>
            <w:vAlign w:val="center"/>
          </w:tcPr>
          <w:p w14:paraId="290806B3" w14:textId="77777777" w:rsidR="00A31EC5" w:rsidRDefault="00A31EC5">
            <w:pPr>
              <w:rPr>
                <w:rFonts w:ascii="Arial" w:hAnsi="Arial" w:cs="Arial"/>
                <w:sz w:val="20"/>
                <w:szCs w:val="20"/>
              </w:rPr>
            </w:pPr>
          </w:p>
        </w:tc>
      </w:tr>
      <w:tr w:rsidR="00A31EC5" w14:paraId="7AFE3793" w14:textId="77777777" w:rsidTr="00A31EC5">
        <w:trPr>
          <w:trHeight w:val="454"/>
        </w:trPr>
        <w:tc>
          <w:tcPr>
            <w:tcW w:w="327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4D841FF" w14:textId="77777777" w:rsidR="00A31EC5" w:rsidRDefault="00A31EC5">
            <w:pPr>
              <w:rPr>
                <w:rFonts w:ascii="Arial" w:hAnsi="Arial" w:cs="Arial"/>
                <w:b/>
                <w:sz w:val="20"/>
                <w:szCs w:val="20"/>
              </w:rPr>
            </w:pPr>
            <w:r>
              <w:rPr>
                <w:rFonts w:ascii="Arial" w:hAnsi="Arial" w:cs="Arial"/>
                <w:b/>
                <w:bCs/>
                <w:sz w:val="20"/>
                <w:szCs w:val="20"/>
              </w:rPr>
              <w:t>Role proposed for this contract</w:t>
            </w:r>
          </w:p>
        </w:tc>
        <w:tc>
          <w:tcPr>
            <w:tcW w:w="6668" w:type="dxa"/>
            <w:tcBorders>
              <w:top w:val="single" w:sz="4" w:space="0" w:color="auto"/>
              <w:left w:val="single" w:sz="4" w:space="0" w:color="auto"/>
              <w:bottom w:val="single" w:sz="4" w:space="0" w:color="auto"/>
              <w:right w:val="single" w:sz="4" w:space="0" w:color="auto"/>
            </w:tcBorders>
            <w:shd w:val="clear" w:color="auto" w:fill="DEEAF6"/>
            <w:vAlign w:val="center"/>
          </w:tcPr>
          <w:p w14:paraId="2768CFF2" w14:textId="77777777" w:rsidR="00A31EC5" w:rsidRDefault="00A31EC5">
            <w:pPr>
              <w:rPr>
                <w:rFonts w:ascii="Arial" w:hAnsi="Arial" w:cs="Arial"/>
                <w:sz w:val="20"/>
                <w:szCs w:val="20"/>
              </w:rPr>
            </w:pPr>
          </w:p>
        </w:tc>
      </w:tr>
      <w:tr w:rsidR="00A31EC5" w14:paraId="332B12FC" w14:textId="77777777" w:rsidTr="00A31EC5">
        <w:trPr>
          <w:trHeight w:val="454"/>
        </w:trPr>
        <w:tc>
          <w:tcPr>
            <w:tcW w:w="327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5A6F93E" w14:textId="77777777" w:rsidR="00A31EC5" w:rsidRDefault="00A31EC5">
            <w:pPr>
              <w:rPr>
                <w:rFonts w:ascii="Arial" w:hAnsi="Arial" w:cs="Arial"/>
                <w:b/>
                <w:sz w:val="20"/>
                <w:szCs w:val="20"/>
              </w:rPr>
            </w:pPr>
            <w:r>
              <w:rPr>
                <w:rFonts w:ascii="Arial" w:hAnsi="Arial" w:cs="Arial"/>
                <w:b/>
                <w:bCs/>
                <w:sz w:val="20"/>
                <w:szCs w:val="20"/>
              </w:rPr>
              <w:t>Number of Years in Industry</w:t>
            </w:r>
          </w:p>
        </w:tc>
        <w:tc>
          <w:tcPr>
            <w:tcW w:w="6668" w:type="dxa"/>
            <w:tcBorders>
              <w:top w:val="single" w:sz="4" w:space="0" w:color="auto"/>
              <w:left w:val="single" w:sz="4" w:space="0" w:color="auto"/>
              <w:bottom w:val="single" w:sz="4" w:space="0" w:color="auto"/>
              <w:right w:val="single" w:sz="4" w:space="0" w:color="auto"/>
            </w:tcBorders>
            <w:shd w:val="clear" w:color="auto" w:fill="DEEAF6"/>
            <w:vAlign w:val="center"/>
          </w:tcPr>
          <w:p w14:paraId="71B4764B" w14:textId="77777777" w:rsidR="00A31EC5" w:rsidRDefault="00A31EC5">
            <w:pPr>
              <w:rPr>
                <w:rFonts w:ascii="Arial" w:hAnsi="Arial" w:cs="Arial"/>
                <w:sz w:val="20"/>
                <w:szCs w:val="20"/>
              </w:rPr>
            </w:pPr>
          </w:p>
        </w:tc>
      </w:tr>
    </w:tbl>
    <w:p w14:paraId="16840B37" w14:textId="77777777" w:rsidR="00A31EC5" w:rsidRDefault="00A31EC5" w:rsidP="00A31EC5">
      <w:pPr>
        <w:rPr>
          <w:rFonts w:ascii="Arial" w:hAnsi="Arial" w:cs="Arial"/>
          <w:spacing w:val="-2"/>
          <w:sz w:val="20"/>
          <w:szCs w:val="20"/>
        </w:rPr>
      </w:pPr>
    </w:p>
    <w:p w14:paraId="62AF0343" w14:textId="77777777" w:rsidR="00A31EC5" w:rsidRDefault="00A31EC5" w:rsidP="00A31EC5">
      <w:pPr>
        <w:rPr>
          <w:rFonts w:ascii="Arial" w:hAnsi="Arial" w:cs="Arial"/>
          <w:sz w:val="20"/>
          <w:szCs w:val="20"/>
        </w:rPr>
      </w:pPr>
      <w:r>
        <w:rPr>
          <w:rFonts w:ascii="Arial" w:hAnsi="Arial" w:cs="Arial"/>
          <w:b/>
          <w:sz w:val="20"/>
          <w:szCs w:val="20"/>
        </w:rPr>
        <w:t>Relevant Educational/Professional/Training Record</w:t>
      </w:r>
      <w:r>
        <w:rPr>
          <w:rFonts w:ascii="Arial" w:hAnsi="Arial" w:cs="Arial"/>
          <w:sz w:val="20"/>
          <w:szCs w:val="20"/>
        </w:rPr>
        <w:t xml:space="preserve">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2"/>
        <w:gridCol w:w="1261"/>
        <w:gridCol w:w="4440"/>
      </w:tblGrid>
      <w:tr w:rsidR="00A31EC5" w14:paraId="54B8DAD6" w14:textId="77777777" w:rsidTr="00A31EC5">
        <w:tc>
          <w:tcPr>
            <w:tcW w:w="4224" w:type="dxa"/>
            <w:tcBorders>
              <w:top w:val="single" w:sz="4" w:space="0" w:color="auto"/>
              <w:left w:val="single" w:sz="4" w:space="0" w:color="auto"/>
              <w:bottom w:val="single" w:sz="4" w:space="0" w:color="auto"/>
              <w:right w:val="single" w:sz="4" w:space="0" w:color="auto"/>
            </w:tcBorders>
            <w:shd w:val="clear" w:color="auto" w:fill="2F5496"/>
            <w:hideMark/>
          </w:tcPr>
          <w:p w14:paraId="6F1D09B6"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Description</w:t>
            </w:r>
          </w:p>
        </w:tc>
        <w:tc>
          <w:tcPr>
            <w:tcW w:w="1257" w:type="dxa"/>
            <w:tcBorders>
              <w:top w:val="single" w:sz="4" w:space="0" w:color="auto"/>
              <w:left w:val="single" w:sz="4" w:space="0" w:color="auto"/>
              <w:bottom w:val="single" w:sz="4" w:space="0" w:color="auto"/>
              <w:right w:val="single" w:sz="4" w:space="0" w:color="auto"/>
            </w:tcBorders>
            <w:shd w:val="clear" w:color="auto" w:fill="2F5496"/>
            <w:hideMark/>
          </w:tcPr>
          <w:p w14:paraId="480A8C4B"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Year Obtained</w:t>
            </w:r>
          </w:p>
        </w:tc>
        <w:tc>
          <w:tcPr>
            <w:tcW w:w="4442" w:type="dxa"/>
            <w:tcBorders>
              <w:top w:val="single" w:sz="4" w:space="0" w:color="auto"/>
              <w:left w:val="single" w:sz="4" w:space="0" w:color="auto"/>
              <w:bottom w:val="single" w:sz="4" w:space="0" w:color="auto"/>
              <w:right w:val="single" w:sz="4" w:space="0" w:color="auto"/>
            </w:tcBorders>
            <w:shd w:val="clear" w:color="auto" w:fill="2F5496"/>
            <w:hideMark/>
          </w:tcPr>
          <w:p w14:paraId="57B4F8C7"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Accreditation Body</w:t>
            </w:r>
          </w:p>
        </w:tc>
      </w:tr>
      <w:tr w:rsidR="00A31EC5" w14:paraId="1E97B149" w14:textId="77777777" w:rsidTr="00A31EC5">
        <w:tc>
          <w:tcPr>
            <w:tcW w:w="4224" w:type="dxa"/>
            <w:tcBorders>
              <w:top w:val="single" w:sz="4" w:space="0" w:color="auto"/>
              <w:left w:val="single" w:sz="4" w:space="0" w:color="auto"/>
              <w:bottom w:val="single" w:sz="4" w:space="0" w:color="auto"/>
              <w:right w:val="single" w:sz="4" w:space="0" w:color="auto"/>
            </w:tcBorders>
            <w:shd w:val="clear" w:color="auto" w:fill="DEEAF6"/>
          </w:tcPr>
          <w:p w14:paraId="52B016D6" w14:textId="77777777" w:rsidR="00A31EC5" w:rsidRDefault="00A31EC5">
            <w:pPr>
              <w:rPr>
                <w:rFonts w:ascii="Arial" w:hAnsi="Arial" w:cs="Arial"/>
                <w:sz w:val="20"/>
                <w:szCs w:val="20"/>
              </w:rPr>
            </w:pPr>
          </w:p>
          <w:p w14:paraId="4868FA71" w14:textId="77777777" w:rsidR="00A31EC5" w:rsidRDefault="00A31EC5">
            <w:pPr>
              <w:rPr>
                <w:rFonts w:ascii="Arial" w:hAnsi="Arial" w:cs="Arial"/>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DEEAF6"/>
          </w:tcPr>
          <w:p w14:paraId="7E5C8DB3" w14:textId="77777777" w:rsidR="00A31EC5" w:rsidRDefault="00A31EC5">
            <w:pPr>
              <w:rPr>
                <w:rFonts w:ascii="Arial" w:hAnsi="Arial" w:cs="Arial"/>
                <w:sz w:val="20"/>
                <w:szCs w:val="20"/>
              </w:rPr>
            </w:pPr>
          </w:p>
        </w:tc>
        <w:tc>
          <w:tcPr>
            <w:tcW w:w="4442" w:type="dxa"/>
            <w:tcBorders>
              <w:top w:val="single" w:sz="4" w:space="0" w:color="auto"/>
              <w:left w:val="single" w:sz="4" w:space="0" w:color="auto"/>
              <w:bottom w:val="single" w:sz="4" w:space="0" w:color="auto"/>
              <w:right w:val="single" w:sz="4" w:space="0" w:color="auto"/>
            </w:tcBorders>
            <w:shd w:val="clear" w:color="auto" w:fill="DEEAF6"/>
          </w:tcPr>
          <w:p w14:paraId="3FB50543" w14:textId="77777777" w:rsidR="00A31EC5" w:rsidRDefault="00A31EC5">
            <w:pPr>
              <w:rPr>
                <w:rFonts w:ascii="Arial" w:hAnsi="Arial" w:cs="Arial"/>
                <w:sz w:val="20"/>
                <w:szCs w:val="20"/>
              </w:rPr>
            </w:pPr>
          </w:p>
        </w:tc>
      </w:tr>
      <w:tr w:rsidR="00A31EC5" w14:paraId="375AE175" w14:textId="77777777" w:rsidTr="00A31EC5">
        <w:tc>
          <w:tcPr>
            <w:tcW w:w="4224" w:type="dxa"/>
            <w:tcBorders>
              <w:top w:val="single" w:sz="4" w:space="0" w:color="auto"/>
              <w:left w:val="single" w:sz="4" w:space="0" w:color="auto"/>
              <w:bottom w:val="single" w:sz="4" w:space="0" w:color="auto"/>
              <w:right w:val="single" w:sz="4" w:space="0" w:color="auto"/>
            </w:tcBorders>
            <w:shd w:val="clear" w:color="auto" w:fill="DEEAF6"/>
          </w:tcPr>
          <w:p w14:paraId="3C78FE1C" w14:textId="77777777" w:rsidR="00A31EC5" w:rsidRDefault="00A31EC5">
            <w:pPr>
              <w:rPr>
                <w:rFonts w:ascii="Arial" w:hAnsi="Arial" w:cs="Arial"/>
                <w:sz w:val="20"/>
                <w:szCs w:val="20"/>
              </w:rPr>
            </w:pPr>
          </w:p>
          <w:p w14:paraId="08B941AE" w14:textId="77777777" w:rsidR="00A31EC5" w:rsidRDefault="00A31EC5">
            <w:pPr>
              <w:rPr>
                <w:rFonts w:ascii="Arial" w:hAnsi="Arial" w:cs="Arial"/>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DEEAF6"/>
          </w:tcPr>
          <w:p w14:paraId="46196AF4" w14:textId="77777777" w:rsidR="00A31EC5" w:rsidRDefault="00A31EC5">
            <w:pPr>
              <w:rPr>
                <w:rFonts w:ascii="Arial" w:hAnsi="Arial" w:cs="Arial"/>
                <w:sz w:val="20"/>
                <w:szCs w:val="20"/>
              </w:rPr>
            </w:pPr>
          </w:p>
        </w:tc>
        <w:tc>
          <w:tcPr>
            <w:tcW w:w="4442" w:type="dxa"/>
            <w:tcBorders>
              <w:top w:val="single" w:sz="4" w:space="0" w:color="auto"/>
              <w:left w:val="single" w:sz="4" w:space="0" w:color="auto"/>
              <w:bottom w:val="single" w:sz="4" w:space="0" w:color="auto"/>
              <w:right w:val="single" w:sz="4" w:space="0" w:color="auto"/>
            </w:tcBorders>
            <w:shd w:val="clear" w:color="auto" w:fill="DEEAF6"/>
          </w:tcPr>
          <w:p w14:paraId="5828FC10" w14:textId="77777777" w:rsidR="00A31EC5" w:rsidRDefault="00A31EC5">
            <w:pPr>
              <w:rPr>
                <w:rFonts w:ascii="Arial" w:hAnsi="Arial" w:cs="Arial"/>
                <w:sz w:val="20"/>
                <w:szCs w:val="20"/>
              </w:rPr>
            </w:pPr>
          </w:p>
        </w:tc>
      </w:tr>
      <w:tr w:rsidR="00A31EC5" w14:paraId="68B93062" w14:textId="77777777" w:rsidTr="00A31EC5">
        <w:tc>
          <w:tcPr>
            <w:tcW w:w="4224" w:type="dxa"/>
            <w:tcBorders>
              <w:top w:val="single" w:sz="4" w:space="0" w:color="auto"/>
              <w:left w:val="single" w:sz="4" w:space="0" w:color="auto"/>
              <w:bottom w:val="single" w:sz="4" w:space="0" w:color="auto"/>
              <w:right w:val="single" w:sz="4" w:space="0" w:color="auto"/>
            </w:tcBorders>
            <w:shd w:val="clear" w:color="auto" w:fill="DEEAF6"/>
          </w:tcPr>
          <w:p w14:paraId="348811B5" w14:textId="77777777" w:rsidR="00A31EC5" w:rsidRDefault="00A31EC5">
            <w:pPr>
              <w:rPr>
                <w:rFonts w:ascii="Arial" w:hAnsi="Arial" w:cs="Arial"/>
                <w:sz w:val="20"/>
                <w:szCs w:val="20"/>
              </w:rPr>
            </w:pPr>
          </w:p>
          <w:p w14:paraId="631C1C2D" w14:textId="77777777" w:rsidR="00A31EC5" w:rsidRDefault="00A31EC5">
            <w:pPr>
              <w:rPr>
                <w:rFonts w:ascii="Arial" w:hAnsi="Arial" w:cs="Arial"/>
                <w:sz w:val="20"/>
                <w:szCs w:val="20"/>
              </w:rPr>
            </w:pPr>
          </w:p>
        </w:tc>
        <w:tc>
          <w:tcPr>
            <w:tcW w:w="1257" w:type="dxa"/>
            <w:tcBorders>
              <w:top w:val="single" w:sz="4" w:space="0" w:color="auto"/>
              <w:left w:val="single" w:sz="4" w:space="0" w:color="auto"/>
              <w:bottom w:val="single" w:sz="4" w:space="0" w:color="auto"/>
              <w:right w:val="single" w:sz="4" w:space="0" w:color="auto"/>
            </w:tcBorders>
            <w:shd w:val="clear" w:color="auto" w:fill="DEEAF6"/>
          </w:tcPr>
          <w:p w14:paraId="4871D8DE" w14:textId="77777777" w:rsidR="00A31EC5" w:rsidRDefault="00A31EC5">
            <w:pPr>
              <w:rPr>
                <w:rFonts w:ascii="Arial" w:hAnsi="Arial" w:cs="Arial"/>
                <w:sz w:val="20"/>
                <w:szCs w:val="20"/>
              </w:rPr>
            </w:pPr>
          </w:p>
        </w:tc>
        <w:tc>
          <w:tcPr>
            <w:tcW w:w="4442" w:type="dxa"/>
            <w:tcBorders>
              <w:top w:val="single" w:sz="4" w:space="0" w:color="auto"/>
              <w:left w:val="single" w:sz="4" w:space="0" w:color="auto"/>
              <w:bottom w:val="single" w:sz="4" w:space="0" w:color="auto"/>
              <w:right w:val="single" w:sz="4" w:space="0" w:color="auto"/>
            </w:tcBorders>
            <w:shd w:val="clear" w:color="auto" w:fill="DEEAF6"/>
          </w:tcPr>
          <w:p w14:paraId="5299936A" w14:textId="77777777" w:rsidR="00A31EC5" w:rsidRDefault="00A31EC5">
            <w:pPr>
              <w:rPr>
                <w:rFonts w:ascii="Arial" w:hAnsi="Arial" w:cs="Arial"/>
                <w:sz w:val="20"/>
                <w:szCs w:val="20"/>
              </w:rPr>
            </w:pPr>
          </w:p>
        </w:tc>
      </w:tr>
    </w:tbl>
    <w:p w14:paraId="23820881" w14:textId="77777777" w:rsidR="00A31EC5" w:rsidRDefault="00A31EC5" w:rsidP="00A31EC5">
      <w:pPr>
        <w:jc w:val="both"/>
        <w:rPr>
          <w:rFonts w:ascii="Arial" w:hAnsi="Arial" w:cs="Arial"/>
          <w:spacing w:val="-2"/>
          <w:sz w:val="20"/>
          <w:szCs w:val="20"/>
        </w:rPr>
      </w:pPr>
    </w:p>
    <w:p w14:paraId="4E8CFBBA" w14:textId="77777777" w:rsidR="00A31EC5" w:rsidRDefault="00A31EC5" w:rsidP="00A31EC5">
      <w:pPr>
        <w:rPr>
          <w:rFonts w:ascii="Arial" w:hAnsi="Arial" w:cs="Arial"/>
          <w:b/>
          <w:sz w:val="20"/>
          <w:szCs w:val="20"/>
        </w:rPr>
      </w:pPr>
      <w:r>
        <w:rPr>
          <w:rFonts w:ascii="Arial" w:hAnsi="Arial" w:cs="Arial"/>
          <w:b/>
          <w:sz w:val="20"/>
          <w:szCs w:val="20"/>
        </w:rPr>
        <w:t>Relevant Employment Record</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4216"/>
        <w:gridCol w:w="1255"/>
        <w:gridCol w:w="4452"/>
      </w:tblGrid>
      <w:tr w:rsidR="00A31EC5" w14:paraId="43F766D0" w14:textId="77777777" w:rsidTr="00A31EC5">
        <w:trPr>
          <w:trHeight w:val="510"/>
        </w:trPr>
        <w:tc>
          <w:tcPr>
            <w:tcW w:w="4216"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11A1F79F" w14:textId="77777777" w:rsidR="00A31EC5" w:rsidRDefault="00A31EC5">
            <w:pPr>
              <w:tabs>
                <w:tab w:val="left" w:pos="1290"/>
              </w:tabs>
              <w:jc w:val="center"/>
              <w:rPr>
                <w:rFonts w:ascii="Arial" w:hAnsi="Arial" w:cs="Arial"/>
                <w:b/>
                <w:caps/>
                <w:color w:val="FFFFFF"/>
                <w:sz w:val="20"/>
                <w:szCs w:val="20"/>
              </w:rPr>
            </w:pPr>
            <w:r>
              <w:rPr>
                <w:rFonts w:ascii="Arial" w:hAnsi="Arial" w:cs="Arial"/>
                <w:b/>
                <w:caps/>
                <w:color w:val="FFFFFF"/>
                <w:sz w:val="20"/>
                <w:szCs w:val="20"/>
              </w:rPr>
              <w:t>Employer</w:t>
            </w:r>
          </w:p>
        </w:tc>
        <w:tc>
          <w:tcPr>
            <w:tcW w:w="1255"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0DA55B91"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Period</w:t>
            </w:r>
          </w:p>
        </w:tc>
        <w:tc>
          <w:tcPr>
            <w:tcW w:w="4452"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1BB6841F"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Position and Key Expertise</w:t>
            </w:r>
          </w:p>
        </w:tc>
      </w:tr>
      <w:tr w:rsidR="00A31EC5" w14:paraId="7621BF7E" w14:textId="77777777" w:rsidTr="00A31EC5">
        <w:trPr>
          <w:trHeight w:val="510"/>
        </w:trPr>
        <w:tc>
          <w:tcPr>
            <w:tcW w:w="4216" w:type="dxa"/>
            <w:tcBorders>
              <w:top w:val="single" w:sz="4" w:space="0" w:color="auto"/>
              <w:left w:val="single" w:sz="4" w:space="0" w:color="auto"/>
              <w:bottom w:val="single" w:sz="4" w:space="0" w:color="auto"/>
              <w:right w:val="single" w:sz="4" w:space="0" w:color="auto"/>
            </w:tcBorders>
            <w:shd w:val="clear" w:color="auto" w:fill="DEEAF6"/>
          </w:tcPr>
          <w:p w14:paraId="05301355" w14:textId="77777777" w:rsidR="00A31EC5" w:rsidRDefault="00A31EC5">
            <w:pPr>
              <w:rPr>
                <w:rFonts w:ascii="Arial" w:hAnsi="Arial" w:cs="Arial"/>
                <w:sz w:val="20"/>
                <w:szCs w:val="20"/>
              </w:rPr>
            </w:pPr>
          </w:p>
        </w:tc>
        <w:tc>
          <w:tcPr>
            <w:tcW w:w="1255" w:type="dxa"/>
            <w:tcBorders>
              <w:top w:val="single" w:sz="4" w:space="0" w:color="auto"/>
              <w:left w:val="single" w:sz="4" w:space="0" w:color="auto"/>
              <w:bottom w:val="single" w:sz="4" w:space="0" w:color="auto"/>
              <w:right w:val="single" w:sz="4" w:space="0" w:color="auto"/>
            </w:tcBorders>
            <w:shd w:val="clear" w:color="auto" w:fill="DEEAF6"/>
          </w:tcPr>
          <w:p w14:paraId="20624839" w14:textId="77777777" w:rsidR="00A31EC5" w:rsidRDefault="00A31EC5">
            <w:pPr>
              <w:rPr>
                <w:rFonts w:ascii="Arial" w:hAnsi="Arial" w:cs="Arial"/>
                <w:sz w:val="20"/>
                <w:szCs w:val="20"/>
              </w:rPr>
            </w:pPr>
          </w:p>
        </w:tc>
        <w:tc>
          <w:tcPr>
            <w:tcW w:w="4452" w:type="dxa"/>
            <w:tcBorders>
              <w:top w:val="single" w:sz="4" w:space="0" w:color="auto"/>
              <w:left w:val="single" w:sz="4" w:space="0" w:color="auto"/>
              <w:bottom w:val="single" w:sz="4" w:space="0" w:color="auto"/>
              <w:right w:val="single" w:sz="4" w:space="0" w:color="auto"/>
            </w:tcBorders>
            <w:shd w:val="clear" w:color="auto" w:fill="DEEAF6"/>
          </w:tcPr>
          <w:p w14:paraId="757969DA" w14:textId="77777777" w:rsidR="00A31EC5" w:rsidRDefault="00A31EC5">
            <w:pPr>
              <w:rPr>
                <w:rFonts w:ascii="Arial" w:hAnsi="Arial" w:cs="Arial"/>
                <w:sz w:val="20"/>
                <w:szCs w:val="20"/>
              </w:rPr>
            </w:pPr>
          </w:p>
          <w:p w14:paraId="4DDEC469" w14:textId="77777777" w:rsidR="00A31EC5" w:rsidRDefault="00A31EC5">
            <w:pPr>
              <w:rPr>
                <w:rFonts w:ascii="Arial" w:hAnsi="Arial" w:cs="Arial"/>
                <w:sz w:val="20"/>
                <w:szCs w:val="20"/>
              </w:rPr>
            </w:pPr>
          </w:p>
        </w:tc>
      </w:tr>
      <w:tr w:rsidR="00A31EC5" w14:paraId="3EED0CCE" w14:textId="77777777" w:rsidTr="00A31EC5">
        <w:trPr>
          <w:trHeight w:val="510"/>
        </w:trPr>
        <w:tc>
          <w:tcPr>
            <w:tcW w:w="4216" w:type="dxa"/>
            <w:tcBorders>
              <w:top w:val="single" w:sz="4" w:space="0" w:color="auto"/>
              <w:left w:val="single" w:sz="4" w:space="0" w:color="auto"/>
              <w:bottom w:val="single" w:sz="4" w:space="0" w:color="auto"/>
              <w:right w:val="single" w:sz="4" w:space="0" w:color="auto"/>
            </w:tcBorders>
            <w:shd w:val="clear" w:color="auto" w:fill="DEEAF6"/>
          </w:tcPr>
          <w:p w14:paraId="07BC2C54" w14:textId="77777777" w:rsidR="00A31EC5" w:rsidRDefault="00A31EC5">
            <w:pPr>
              <w:rPr>
                <w:rFonts w:ascii="Arial" w:hAnsi="Arial" w:cs="Arial"/>
                <w:sz w:val="20"/>
                <w:szCs w:val="20"/>
              </w:rPr>
            </w:pPr>
          </w:p>
        </w:tc>
        <w:tc>
          <w:tcPr>
            <w:tcW w:w="1255" w:type="dxa"/>
            <w:tcBorders>
              <w:top w:val="single" w:sz="4" w:space="0" w:color="auto"/>
              <w:left w:val="single" w:sz="4" w:space="0" w:color="auto"/>
              <w:bottom w:val="single" w:sz="4" w:space="0" w:color="auto"/>
              <w:right w:val="single" w:sz="4" w:space="0" w:color="auto"/>
            </w:tcBorders>
            <w:shd w:val="clear" w:color="auto" w:fill="DEEAF6"/>
          </w:tcPr>
          <w:p w14:paraId="58FD4730" w14:textId="77777777" w:rsidR="00A31EC5" w:rsidRDefault="00A31EC5">
            <w:pPr>
              <w:rPr>
                <w:rFonts w:ascii="Arial" w:hAnsi="Arial" w:cs="Arial"/>
                <w:sz w:val="20"/>
                <w:szCs w:val="20"/>
              </w:rPr>
            </w:pPr>
          </w:p>
        </w:tc>
        <w:tc>
          <w:tcPr>
            <w:tcW w:w="4452" w:type="dxa"/>
            <w:tcBorders>
              <w:top w:val="single" w:sz="4" w:space="0" w:color="auto"/>
              <w:left w:val="single" w:sz="4" w:space="0" w:color="auto"/>
              <w:bottom w:val="single" w:sz="4" w:space="0" w:color="auto"/>
              <w:right w:val="single" w:sz="4" w:space="0" w:color="auto"/>
            </w:tcBorders>
            <w:shd w:val="clear" w:color="auto" w:fill="DEEAF6"/>
          </w:tcPr>
          <w:p w14:paraId="07A0F0E1" w14:textId="77777777" w:rsidR="00A31EC5" w:rsidRDefault="00A31EC5">
            <w:pPr>
              <w:rPr>
                <w:rFonts w:ascii="Arial" w:hAnsi="Arial" w:cs="Arial"/>
                <w:sz w:val="20"/>
                <w:szCs w:val="20"/>
              </w:rPr>
            </w:pPr>
          </w:p>
          <w:p w14:paraId="4445A58E" w14:textId="77777777" w:rsidR="00A31EC5" w:rsidRDefault="00A31EC5">
            <w:pPr>
              <w:rPr>
                <w:rFonts w:ascii="Arial" w:hAnsi="Arial" w:cs="Arial"/>
                <w:sz w:val="20"/>
                <w:szCs w:val="20"/>
              </w:rPr>
            </w:pPr>
          </w:p>
        </w:tc>
      </w:tr>
      <w:tr w:rsidR="00A31EC5" w14:paraId="357E75EF" w14:textId="77777777" w:rsidTr="00A31EC5">
        <w:trPr>
          <w:trHeight w:val="510"/>
        </w:trPr>
        <w:tc>
          <w:tcPr>
            <w:tcW w:w="4216" w:type="dxa"/>
            <w:tcBorders>
              <w:top w:val="single" w:sz="4" w:space="0" w:color="auto"/>
              <w:left w:val="single" w:sz="4" w:space="0" w:color="auto"/>
              <w:bottom w:val="single" w:sz="4" w:space="0" w:color="auto"/>
              <w:right w:val="single" w:sz="4" w:space="0" w:color="auto"/>
            </w:tcBorders>
            <w:shd w:val="clear" w:color="auto" w:fill="DEEAF6"/>
          </w:tcPr>
          <w:p w14:paraId="27111AF9" w14:textId="77777777" w:rsidR="00A31EC5" w:rsidRDefault="00A31EC5">
            <w:pPr>
              <w:rPr>
                <w:rFonts w:ascii="Arial" w:hAnsi="Arial" w:cs="Arial"/>
                <w:sz w:val="20"/>
                <w:szCs w:val="20"/>
              </w:rPr>
            </w:pPr>
          </w:p>
        </w:tc>
        <w:tc>
          <w:tcPr>
            <w:tcW w:w="1255" w:type="dxa"/>
            <w:tcBorders>
              <w:top w:val="single" w:sz="4" w:space="0" w:color="auto"/>
              <w:left w:val="single" w:sz="4" w:space="0" w:color="auto"/>
              <w:bottom w:val="single" w:sz="4" w:space="0" w:color="auto"/>
              <w:right w:val="single" w:sz="4" w:space="0" w:color="auto"/>
            </w:tcBorders>
            <w:shd w:val="clear" w:color="auto" w:fill="DEEAF6"/>
          </w:tcPr>
          <w:p w14:paraId="564477A8" w14:textId="77777777" w:rsidR="00A31EC5" w:rsidRDefault="00A31EC5">
            <w:pPr>
              <w:rPr>
                <w:rFonts w:ascii="Arial" w:hAnsi="Arial" w:cs="Arial"/>
                <w:sz w:val="20"/>
                <w:szCs w:val="20"/>
              </w:rPr>
            </w:pPr>
          </w:p>
        </w:tc>
        <w:tc>
          <w:tcPr>
            <w:tcW w:w="4452" w:type="dxa"/>
            <w:tcBorders>
              <w:top w:val="single" w:sz="4" w:space="0" w:color="auto"/>
              <w:left w:val="single" w:sz="4" w:space="0" w:color="auto"/>
              <w:bottom w:val="single" w:sz="4" w:space="0" w:color="auto"/>
              <w:right w:val="single" w:sz="4" w:space="0" w:color="auto"/>
            </w:tcBorders>
            <w:shd w:val="clear" w:color="auto" w:fill="DEEAF6"/>
          </w:tcPr>
          <w:p w14:paraId="1BAF4086" w14:textId="77777777" w:rsidR="00A31EC5" w:rsidRDefault="00A31EC5">
            <w:pPr>
              <w:rPr>
                <w:rFonts w:ascii="Arial" w:hAnsi="Arial" w:cs="Arial"/>
                <w:sz w:val="20"/>
                <w:szCs w:val="20"/>
              </w:rPr>
            </w:pPr>
          </w:p>
          <w:p w14:paraId="2D4B1C03" w14:textId="77777777" w:rsidR="00A31EC5" w:rsidRDefault="00A31EC5">
            <w:pPr>
              <w:rPr>
                <w:rFonts w:ascii="Arial" w:hAnsi="Arial" w:cs="Arial"/>
                <w:sz w:val="20"/>
                <w:szCs w:val="20"/>
              </w:rPr>
            </w:pPr>
          </w:p>
        </w:tc>
      </w:tr>
    </w:tbl>
    <w:p w14:paraId="4F7F194E" w14:textId="77777777" w:rsidR="00A31EC5" w:rsidRDefault="00A31EC5" w:rsidP="00A31EC5">
      <w:pPr>
        <w:jc w:val="both"/>
        <w:rPr>
          <w:rFonts w:ascii="Arial" w:hAnsi="Arial" w:cs="Arial"/>
          <w:spacing w:val="-2"/>
          <w:sz w:val="20"/>
          <w:szCs w:val="20"/>
          <w:u w:val="single"/>
        </w:rPr>
      </w:pPr>
    </w:p>
    <w:p w14:paraId="59FAAA1D" w14:textId="77777777" w:rsidR="00A31EC5" w:rsidRDefault="00A31EC5" w:rsidP="00A31EC5">
      <w:pPr>
        <w:rPr>
          <w:rFonts w:ascii="Arial" w:hAnsi="Arial" w:cs="Arial"/>
          <w:b/>
          <w:sz w:val="20"/>
          <w:szCs w:val="20"/>
        </w:rPr>
      </w:pPr>
      <w:r>
        <w:rPr>
          <w:rFonts w:ascii="Arial" w:hAnsi="Arial" w:cs="Arial"/>
          <w:b/>
          <w:sz w:val="20"/>
          <w:szCs w:val="20"/>
        </w:rPr>
        <w:t xml:space="preserve">Please Detail Experience Relevant to this Service Requirement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6"/>
        <w:gridCol w:w="1260"/>
        <w:gridCol w:w="4567"/>
      </w:tblGrid>
      <w:tr w:rsidR="00A31EC5" w14:paraId="67D63FAF" w14:textId="77777777" w:rsidTr="00A31EC5">
        <w:trPr>
          <w:trHeight w:val="510"/>
        </w:trPr>
        <w:tc>
          <w:tcPr>
            <w:tcW w:w="4096"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005D0024"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Client</w:t>
            </w:r>
          </w:p>
        </w:tc>
        <w:tc>
          <w:tcPr>
            <w:tcW w:w="1260"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0ADB243F"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Period</w:t>
            </w:r>
          </w:p>
        </w:tc>
        <w:tc>
          <w:tcPr>
            <w:tcW w:w="4567"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140A3D16" w14:textId="77777777" w:rsidR="00A31EC5" w:rsidRDefault="00A31EC5">
            <w:pPr>
              <w:jc w:val="center"/>
              <w:rPr>
                <w:rFonts w:ascii="Arial" w:hAnsi="Arial" w:cs="Arial"/>
                <w:b/>
                <w:caps/>
                <w:color w:val="FFFFFF"/>
                <w:sz w:val="20"/>
                <w:szCs w:val="20"/>
              </w:rPr>
            </w:pPr>
            <w:r>
              <w:rPr>
                <w:rFonts w:ascii="Arial" w:hAnsi="Arial" w:cs="Arial"/>
                <w:b/>
                <w:caps/>
                <w:color w:val="FFFFFF"/>
                <w:sz w:val="20"/>
                <w:szCs w:val="20"/>
              </w:rPr>
              <w:t>Description of Role</w:t>
            </w:r>
          </w:p>
        </w:tc>
      </w:tr>
      <w:tr w:rsidR="00A31EC5" w14:paraId="632CEBA0" w14:textId="77777777" w:rsidTr="00A31EC5">
        <w:trPr>
          <w:trHeight w:val="510"/>
        </w:trPr>
        <w:tc>
          <w:tcPr>
            <w:tcW w:w="4096" w:type="dxa"/>
            <w:tcBorders>
              <w:top w:val="single" w:sz="4" w:space="0" w:color="auto"/>
              <w:left w:val="single" w:sz="4" w:space="0" w:color="auto"/>
              <w:bottom w:val="single" w:sz="4" w:space="0" w:color="auto"/>
              <w:right w:val="single" w:sz="4" w:space="0" w:color="auto"/>
            </w:tcBorders>
            <w:shd w:val="clear" w:color="auto" w:fill="DEEAF6"/>
          </w:tcPr>
          <w:p w14:paraId="21561134" w14:textId="77777777" w:rsidR="00A31EC5" w:rsidRDefault="00A31EC5">
            <w:pPr>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DEEAF6"/>
          </w:tcPr>
          <w:p w14:paraId="7DDEB3FB" w14:textId="77777777" w:rsidR="00A31EC5" w:rsidRDefault="00A31EC5">
            <w:pPr>
              <w:rPr>
                <w:rFonts w:ascii="Arial" w:hAnsi="Arial" w:cs="Arial"/>
                <w:sz w:val="20"/>
                <w:szCs w:val="20"/>
              </w:rPr>
            </w:pPr>
          </w:p>
        </w:tc>
        <w:tc>
          <w:tcPr>
            <w:tcW w:w="4567" w:type="dxa"/>
            <w:tcBorders>
              <w:top w:val="single" w:sz="4" w:space="0" w:color="auto"/>
              <w:left w:val="single" w:sz="4" w:space="0" w:color="auto"/>
              <w:bottom w:val="single" w:sz="4" w:space="0" w:color="auto"/>
              <w:right w:val="single" w:sz="4" w:space="0" w:color="auto"/>
            </w:tcBorders>
            <w:shd w:val="clear" w:color="auto" w:fill="DEEAF6"/>
          </w:tcPr>
          <w:p w14:paraId="63AB97F2" w14:textId="77777777" w:rsidR="00A31EC5" w:rsidRDefault="00A31EC5">
            <w:pPr>
              <w:rPr>
                <w:rFonts w:ascii="Arial" w:hAnsi="Arial" w:cs="Arial"/>
                <w:sz w:val="20"/>
                <w:szCs w:val="20"/>
              </w:rPr>
            </w:pPr>
          </w:p>
          <w:p w14:paraId="48F1112E" w14:textId="77777777" w:rsidR="00A31EC5" w:rsidRDefault="00A31EC5">
            <w:pPr>
              <w:rPr>
                <w:rFonts w:ascii="Arial" w:hAnsi="Arial" w:cs="Arial"/>
                <w:sz w:val="20"/>
                <w:szCs w:val="20"/>
              </w:rPr>
            </w:pPr>
          </w:p>
        </w:tc>
      </w:tr>
      <w:tr w:rsidR="00A31EC5" w14:paraId="5A29D572" w14:textId="77777777" w:rsidTr="00A31EC5">
        <w:trPr>
          <w:trHeight w:val="510"/>
        </w:trPr>
        <w:tc>
          <w:tcPr>
            <w:tcW w:w="4096" w:type="dxa"/>
            <w:tcBorders>
              <w:top w:val="single" w:sz="4" w:space="0" w:color="auto"/>
              <w:left w:val="single" w:sz="4" w:space="0" w:color="auto"/>
              <w:bottom w:val="single" w:sz="4" w:space="0" w:color="auto"/>
              <w:right w:val="single" w:sz="4" w:space="0" w:color="auto"/>
            </w:tcBorders>
            <w:shd w:val="clear" w:color="auto" w:fill="DEEAF6"/>
          </w:tcPr>
          <w:p w14:paraId="4D5831C4" w14:textId="77777777" w:rsidR="00A31EC5" w:rsidRDefault="00A31EC5">
            <w:pPr>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DEEAF6"/>
          </w:tcPr>
          <w:p w14:paraId="4B7A0179" w14:textId="77777777" w:rsidR="00A31EC5" w:rsidRDefault="00A31EC5">
            <w:pPr>
              <w:rPr>
                <w:rFonts w:ascii="Arial" w:hAnsi="Arial" w:cs="Arial"/>
                <w:sz w:val="20"/>
                <w:szCs w:val="20"/>
              </w:rPr>
            </w:pPr>
          </w:p>
        </w:tc>
        <w:tc>
          <w:tcPr>
            <w:tcW w:w="4567" w:type="dxa"/>
            <w:tcBorders>
              <w:top w:val="single" w:sz="4" w:space="0" w:color="auto"/>
              <w:left w:val="single" w:sz="4" w:space="0" w:color="auto"/>
              <w:bottom w:val="single" w:sz="4" w:space="0" w:color="auto"/>
              <w:right w:val="single" w:sz="4" w:space="0" w:color="auto"/>
            </w:tcBorders>
            <w:shd w:val="clear" w:color="auto" w:fill="DEEAF6"/>
          </w:tcPr>
          <w:p w14:paraId="22974D8F" w14:textId="77777777" w:rsidR="00A31EC5" w:rsidRDefault="00A31EC5">
            <w:pPr>
              <w:rPr>
                <w:rFonts w:ascii="Arial" w:hAnsi="Arial" w:cs="Arial"/>
                <w:sz w:val="20"/>
                <w:szCs w:val="20"/>
              </w:rPr>
            </w:pPr>
          </w:p>
          <w:p w14:paraId="21872F2F" w14:textId="77777777" w:rsidR="00A31EC5" w:rsidRDefault="00A31EC5">
            <w:pPr>
              <w:rPr>
                <w:rFonts w:ascii="Arial" w:hAnsi="Arial" w:cs="Arial"/>
                <w:sz w:val="20"/>
                <w:szCs w:val="20"/>
              </w:rPr>
            </w:pPr>
          </w:p>
        </w:tc>
      </w:tr>
      <w:tr w:rsidR="00A31EC5" w14:paraId="7B9217AC" w14:textId="77777777" w:rsidTr="00A31EC5">
        <w:trPr>
          <w:trHeight w:val="510"/>
        </w:trPr>
        <w:tc>
          <w:tcPr>
            <w:tcW w:w="4096" w:type="dxa"/>
            <w:tcBorders>
              <w:top w:val="single" w:sz="4" w:space="0" w:color="auto"/>
              <w:left w:val="single" w:sz="4" w:space="0" w:color="auto"/>
              <w:bottom w:val="single" w:sz="4" w:space="0" w:color="auto"/>
              <w:right w:val="single" w:sz="4" w:space="0" w:color="auto"/>
            </w:tcBorders>
            <w:shd w:val="clear" w:color="auto" w:fill="DEEAF6"/>
          </w:tcPr>
          <w:p w14:paraId="11EE592C" w14:textId="77777777" w:rsidR="00A31EC5" w:rsidRDefault="00A31EC5">
            <w:pPr>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DEEAF6"/>
          </w:tcPr>
          <w:p w14:paraId="7FDFAFE4" w14:textId="77777777" w:rsidR="00A31EC5" w:rsidRDefault="00A31EC5">
            <w:pPr>
              <w:rPr>
                <w:rFonts w:ascii="Arial" w:hAnsi="Arial" w:cs="Arial"/>
                <w:sz w:val="20"/>
                <w:szCs w:val="20"/>
              </w:rPr>
            </w:pPr>
          </w:p>
        </w:tc>
        <w:tc>
          <w:tcPr>
            <w:tcW w:w="4567" w:type="dxa"/>
            <w:tcBorders>
              <w:top w:val="single" w:sz="4" w:space="0" w:color="auto"/>
              <w:left w:val="single" w:sz="4" w:space="0" w:color="auto"/>
              <w:bottom w:val="single" w:sz="4" w:space="0" w:color="auto"/>
              <w:right w:val="single" w:sz="4" w:space="0" w:color="auto"/>
            </w:tcBorders>
            <w:shd w:val="clear" w:color="auto" w:fill="DEEAF6"/>
          </w:tcPr>
          <w:p w14:paraId="436BC5E6" w14:textId="77777777" w:rsidR="00A31EC5" w:rsidRDefault="00A31EC5">
            <w:pPr>
              <w:rPr>
                <w:rFonts w:ascii="Arial" w:hAnsi="Arial" w:cs="Arial"/>
                <w:sz w:val="20"/>
                <w:szCs w:val="20"/>
              </w:rPr>
            </w:pPr>
          </w:p>
          <w:p w14:paraId="1893DD00" w14:textId="77777777" w:rsidR="00A31EC5" w:rsidRDefault="00A31EC5">
            <w:pPr>
              <w:rPr>
                <w:rFonts w:ascii="Arial" w:hAnsi="Arial" w:cs="Arial"/>
                <w:sz w:val="20"/>
                <w:szCs w:val="20"/>
              </w:rPr>
            </w:pPr>
          </w:p>
        </w:tc>
      </w:tr>
    </w:tbl>
    <w:p w14:paraId="2EA3170C" w14:textId="77777777" w:rsidR="00A31EC5" w:rsidRDefault="00A31EC5" w:rsidP="00A31EC5">
      <w:pPr>
        <w:jc w:val="both"/>
        <w:rPr>
          <w:rFonts w:ascii="Arial" w:hAnsi="Arial" w:cs="Arial"/>
          <w:b/>
          <w:color w:val="FF0000"/>
          <w:spacing w:val="-2"/>
          <w:sz w:val="20"/>
          <w:szCs w:val="20"/>
          <w:u w:val="single"/>
        </w:rPr>
      </w:pPr>
      <w:bookmarkStart w:id="2" w:name="_Toc246481881"/>
      <w:bookmarkStart w:id="3" w:name="_Toc233521457"/>
      <w:bookmarkEnd w:id="2"/>
      <w:bookmarkEnd w:id="3"/>
    </w:p>
    <w:p w14:paraId="5C3E57AB" w14:textId="3638FD8E" w:rsidR="00A31EC5" w:rsidRPr="00A31EC5" w:rsidRDefault="00A31EC5" w:rsidP="00A31EC5">
      <w:pPr>
        <w:rPr>
          <w:rFonts w:ascii="Arial Black" w:hAnsi="Arial Black" w:cs="Calibri"/>
          <w:b/>
          <w:bCs/>
          <w:sz w:val="24"/>
          <w:szCs w:val="24"/>
          <w:lang w:val="en-GB"/>
        </w:rPr>
      </w:pPr>
    </w:p>
    <w:sectPr w:rsidR="00A31EC5" w:rsidRPr="00A31EC5" w:rsidSect="005D74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0B87" w14:textId="77777777" w:rsidR="005F58A1" w:rsidRDefault="005F58A1">
      <w:pPr>
        <w:spacing w:after="0"/>
      </w:pPr>
      <w:r>
        <w:separator/>
      </w:r>
    </w:p>
  </w:endnote>
  <w:endnote w:type="continuationSeparator" w:id="0">
    <w:p w14:paraId="6EB3F400" w14:textId="77777777" w:rsidR="005F58A1" w:rsidRDefault="005F58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11E2" w14:textId="411A4AD3" w:rsidR="00FB4775" w:rsidRDefault="00FB4775">
    <w:pPr>
      <w:pStyle w:val="Footer"/>
    </w:pP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 xml:space="preserve"> PAGE    \* MERGEFORMAT </w:instrText>
    </w:r>
    <w:r>
      <w:rPr>
        <w:rFonts w:asciiTheme="minorHAnsi" w:eastAsiaTheme="minorEastAsia" w:hAnsiTheme="minorHAnsi" w:cstheme="minorBidi"/>
        <w:color w:val="5B9BD5" w:themeColor="accent1"/>
        <w:sz w:val="20"/>
        <w:szCs w:val="20"/>
      </w:rPr>
      <w:fldChar w:fldCharType="separate"/>
    </w:r>
    <w:r w:rsidR="00C223FD" w:rsidRPr="00C223FD">
      <w:rPr>
        <w:rFonts w:asciiTheme="majorHAnsi" w:eastAsiaTheme="majorEastAsia" w:hAnsiTheme="majorHAnsi" w:cstheme="majorBidi"/>
        <w:noProof/>
        <w:color w:val="5B9BD5" w:themeColor="accent1"/>
        <w:sz w:val="20"/>
        <w:szCs w:val="20"/>
      </w:rPr>
      <w:t>8</w:t>
    </w:r>
    <w:r>
      <w:rPr>
        <w:rFonts w:asciiTheme="majorHAnsi" w:eastAsiaTheme="majorEastAsia" w:hAnsiTheme="majorHAnsi" w:cstheme="majorBidi"/>
        <w:noProof/>
        <w:color w:val="5B9BD5"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A2EE" w14:textId="4A09E1E7" w:rsidR="00FB4775" w:rsidRPr="00F130EF" w:rsidRDefault="00FB4775">
    <w:pPr>
      <w:tabs>
        <w:tab w:val="center" w:pos="4550"/>
        <w:tab w:val="left" w:pos="5818"/>
      </w:tabs>
      <w:ind w:right="260"/>
      <w:jc w:val="right"/>
      <w:rPr>
        <w:color w:val="222A35"/>
        <w:sz w:val="24"/>
        <w:szCs w:val="24"/>
      </w:rPr>
    </w:pPr>
    <w:r w:rsidRPr="00F130EF">
      <w:rPr>
        <w:color w:val="8496B0"/>
        <w:spacing w:val="60"/>
        <w:sz w:val="24"/>
        <w:szCs w:val="24"/>
      </w:rPr>
      <w:t>Page</w:t>
    </w:r>
    <w:r w:rsidRPr="00F130EF">
      <w:rPr>
        <w:color w:val="8496B0"/>
        <w:sz w:val="24"/>
        <w:szCs w:val="24"/>
      </w:rPr>
      <w:t xml:space="preserve"> </w:t>
    </w:r>
    <w:r w:rsidRPr="00F130EF">
      <w:rPr>
        <w:color w:val="323E4F"/>
        <w:sz w:val="24"/>
        <w:szCs w:val="24"/>
      </w:rPr>
      <w:fldChar w:fldCharType="begin"/>
    </w:r>
    <w:r w:rsidRPr="00F130EF">
      <w:rPr>
        <w:color w:val="323E4F"/>
        <w:sz w:val="24"/>
        <w:szCs w:val="24"/>
      </w:rPr>
      <w:instrText xml:space="preserve"> PAGE   \* MERGEFORMAT </w:instrText>
    </w:r>
    <w:r w:rsidRPr="00F130EF">
      <w:rPr>
        <w:color w:val="323E4F"/>
        <w:sz w:val="24"/>
        <w:szCs w:val="24"/>
      </w:rPr>
      <w:fldChar w:fldCharType="separate"/>
    </w:r>
    <w:r w:rsidR="00435F2E">
      <w:rPr>
        <w:noProof/>
        <w:color w:val="323E4F"/>
        <w:sz w:val="24"/>
        <w:szCs w:val="24"/>
      </w:rPr>
      <w:t>20</w:t>
    </w:r>
    <w:r w:rsidRPr="00F130EF">
      <w:rPr>
        <w:color w:val="323E4F"/>
        <w:sz w:val="24"/>
        <w:szCs w:val="24"/>
      </w:rPr>
      <w:fldChar w:fldCharType="end"/>
    </w:r>
    <w:r w:rsidRPr="00F130EF">
      <w:rPr>
        <w:color w:val="323E4F"/>
        <w:sz w:val="24"/>
        <w:szCs w:val="24"/>
      </w:rPr>
      <w:t xml:space="preserve"> | </w:t>
    </w:r>
    <w:r w:rsidRPr="00F130EF">
      <w:rPr>
        <w:color w:val="323E4F"/>
        <w:sz w:val="24"/>
        <w:szCs w:val="24"/>
      </w:rPr>
      <w:fldChar w:fldCharType="begin"/>
    </w:r>
    <w:r w:rsidRPr="00F130EF">
      <w:rPr>
        <w:color w:val="323E4F"/>
        <w:sz w:val="24"/>
        <w:szCs w:val="24"/>
      </w:rPr>
      <w:instrText xml:space="preserve"> NUMPAGES  \* Arabic  \* MERGEFORMAT </w:instrText>
    </w:r>
    <w:r w:rsidRPr="00F130EF">
      <w:rPr>
        <w:color w:val="323E4F"/>
        <w:sz w:val="24"/>
        <w:szCs w:val="24"/>
      </w:rPr>
      <w:fldChar w:fldCharType="separate"/>
    </w:r>
    <w:r w:rsidR="00435F2E">
      <w:rPr>
        <w:noProof/>
        <w:color w:val="323E4F"/>
        <w:sz w:val="24"/>
        <w:szCs w:val="24"/>
      </w:rPr>
      <w:t>20</w:t>
    </w:r>
    <w:r w:rsidRPr="00F130EF">
      <w:rPr>
        <w:color w:val="323E4F"/>
        <w:sz w:val="24"/>
        <w:szCs w:val="24"/>
      </w:rPr>
      <w:fldChar w:fldCharType="end"/>
    </w:r>
  </w:p>
  <w:p w14:paraId="5A686E09" w14:textId="77777777" w:rsidR="00FB4775" w:rsidRPr="00156173" w:rsidRDefault="00FB4775" w:rsidP="00973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4E71D" w14:textId="77777777" w:rsidR="005F58A1" w:rsidRDefault="005F58A1">
      <w:pPr>
        <w:spacing w:after="0"/>
      </w:pPr>
      <w:r>
        <w:separator/>
      </w:r>
    </w:p>
  </w:footnote>
  <w:footnote w:type="continuationSeparator" w:id="0">
    <w:p w14:paraId="0DA59525" w14:textId="77777777" w:rsidR="005F58A1" w:rsidRDefault="005F58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2E3F" w14:textId="0386C279" w:rsidR="00FB4775" w:rsidRDefault="00FB4775" w:rsidP="007902F6">
    <w:pPr>
      <w:tabs>
        <w:tab w:val="center" w:pos="4550"/>
        <w:tab w:val="left" w:pos="5818"/>
      </w:tabs>
      <w:ind w:right="260"/>
      <w:jc w:val="center"/>
      <w:rPr>
        <w:color w:val="323E4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8C8"/>
    <w:multiLevelType w:val="hybridMultilevel"/>
    <w:tmpl w:val="D076B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36789F"/>
    <w:multiLevelType w:val="multilevel"/>
    <w:tmpl w:val="FF4835A6"/>
    <w:lvl w:ilvl="0">
      <w:start w:val="1"/>
      <w:numFmt w:val="bullet"/>
      <w:lvlText w:val=""/>
      <w:lvlJc w:val="left"/>
      <w:pPr>
        <w:ind w:left="1022" w:hanging="771"/>
      </w:pPr>
      <w:rPr>
        <w:rFonts w:ascii="Symbol" w:hAnsi="Symbol" w:hint="default"/>
        <w:lang w:val="en-US" w:eastAsia="en-US" w:bidi="ar-SA"/>
      </w:rPr>
    </w:lvl>
    <w:lvl w:ilvl="1">
      <w:start w:val="21"/>
      <w:numFmt w:val="decimal"/>
      <w:lvlText w:val="%1.%2"/>
      <w:lvlJc w:val="left"/>
      <w:pPr>
        <w:ind w:left="1022" w:hanging="771"/>
      </w:pPr>
      <w:rPr>
        <w:rFonts w:hint="default"/>
        <w:lang w:val="en-US" w:eastAsia="en-US" w:bidi="ar-SA"/>
      </w:rPr>
    </w:lvl>
    <w:lvl w:ilvl="2">
      <w:start w:val="1"/>
      <w:numFmt w:val="decimal"/>
      <w:lvlText w:val="%1.%2.%3"/>
      <w:lvlJc w:val="left"/>
      <w:pPr>
        <w:ind w:left="4883" w:hanging="771"/>
      </w:pPr>
      <w:rPr>
        <w:rFonts w:ascii="Calibri" w:eastAsia="Calibri" w:hAnsi="Calibri" w:cs="Calibri" w:hint="default"/>
        <w:b w:val="0"/>
        <w:bCs w:val="0"/>
        <w:i w:val="0"/>
        <w:iCs w:val="0"/>
        <w:color w:val="0000FF"/>
        <w:spacing w:val="-2"/>
        <w:w w:val="100"/>
        <w:sz w:val="22"/>
        <w:szCs w:val="22"/>
        <w:lang w:val="en-US" w:eastAsia="en-US" w:bidi="ar-SA"/>
      </w:rPr>
    </w:lvl>
    <w:lvl w:ilvl="3">
      <w:start w:val="2"/>
      <w:numFmt w:val="lowerRoman"/>
      <w:lvlText w:val="(%4)"/>
      <w:lvlJc w:val="left"/>
      <w:pPr>
        <w:ind w:left="2673" w:hanging="72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976" w:hanging="721"/>
      </w:pPr>
      <w:rPr>
        <w:rFonts w:hint="default"/>
        <w:lang w:val="en-US" w:eastAsia="en-US" w:bidi="ar-SA"/>
      </w:rPr>
    </w:lvl>
    <w:lvl w:ilvl="5">
      <w:numFmt w:val="bullet"/>
      <w:lvlText w:val="•"/>
      <w:lvlJc w:val="left"/>
      <w:pPr>
        <w:ind w:left="5742" w:hanging="721"/>
      </w:pPr>
      <w:rPr>
        <w:rFonts w:hint="default"/>
        <w:lang w:val="en-US" w:eastAsia="en-US" w:bidi="ar-SA"/>
      </w:rPr>
    </w:lvl>
    <w:lvl w:ilvl="6">
      <w:numFmt w:val="bullet"/>
      <w:lvlText w:val="•"/>
      <w:lvlJc w:val="left"/>
      <w:pPr>
        <w:ind w:left="6507" w:hanging="721"/>
      </w:pPr>
      <w:rPr>
        <w:rFonts w:hint="default"/>
        <w:lang w:val="en-US" w:eastAsia="en-US" w:bidi="ar-SA"/>
      </w:rPr>
    </w:lvl>
    <w:lvl w:ilvl="7">
      <w:numFmt w:val="bullet"/>
      <w:lvlText w:val="•"/>
      <w:lvlJc w:val="left"/>
      <w:pPr>
        <w:ind w:left="7273" w:hanging="721"/>
      </w:pPr>
      <w:rPr>
        <w:rFonts w:hint="default"/>
        <w:lang w:val="en-US" w:eastAsia="en-US" w:bidi="ar-SA"/>
      </w:rPr>
    </w:lvl>
    <w:lvl w:ilvl="8">
      <w:numFmt w:val="bullet"/>
      <w:lvlText w:val="•"/>
      <w:lvlJc w:val="left"/>
      <w:pPr>
        <w:ind w:left="8038" w:hanging="721"/>
      </w:pPr>
      <w:rPr>
        <w:rFonts w:hint="default"/>
        <w:lang w:val="en-US" w:eastAsia="en-US" w:bidi="ar-SA"/>
      </w:rPr>
    </w:lvl>
  </w:abstractNum>
  <w:abstractNum w:abstractNumId="2" w15:restartNumberingAfterBreak="0">
    <w:nsid w:val="08EE33AB"/>
    <w:multiLevelType w:val="hybridMultilevel"/>
    <w:tmpl w:val="DD967A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B7957F8"/>
    <w:multiLevelType w:val="hybridMultilevel"/>
    <w:tmpl w:val="12B04CE6"/>
    <w:lvl w:ilvl="0" w:tplc="7BFCFA62">
      <w:start w:val="1"/>
      <w:numFmt w:val="decimal"/>
      <w:lvlText w:val="%1."/>
      <w:lvlJc w:val="left"/>
      <w:pPr>
        <w:ind w:left="958" w:hanging="360"/>
      </w:pPr>
      <w:rPr>
        <w:rFonts w:ascii="Calibri" w:eastAsia="Calibri" w:hAnsi="Calibri" w:cs="Calibri" w:hint="default"/>
        <w:b w:val="0"/>
        <w:bCs w:val="0"/>
        <w:i w:val="0"/>
        <w:iCs w:val="0"/>
        <w:spacing w:val="0"/>
        <w:w w:val="100"/>
        <w:sz w:val="22"/>
        <w:szCs w:val="22"/>
        <w:lang w:val="en-US" w:eastAsia="en-US" w:bidi="ar-SA"/>
      </w:rPr>
    </w:lvl>
    <w:lvl w:ilvl="1" w:tplc="40D0FB12">
      <w:start w:val="1"/>
      <w:numFmt w:val="lowerLetter"/>
      <w:lvlText w:val="%2."/>
      <w:lvlJc w:val="left"/>
      <w:pPr>
        <w:ind w:left="1318" w:hanging="360"/>
      </w:pPr>
      <w:rPr>
        <w:rFonts w:ascii="Calibri" w:eastAsia="Calibri" w:hAnsi="Calibri" w:cs="Calibri" w:hint="default"/>
        <w:b w:val="0"/>
        <w:bCs w:val="0"/>
        <w:i w:val="0"/>
        <w:iCs w:val="0"/>
        <w:spacing w:val="-1"/>
        <w:w w:val="100"/>
        <w:sz w:val="22"/>
        <w:szCs w:val="22"/>
        <w:lang w:val="en-US" w:eastAsia="en-US" w:bidi="ar-SA"/>
      </w:rPr>
    </w:lvl>
    <w:lvl w:ilvl="2" w:tplc="6512EC88">
      <w:numFmt w:val="bullet"/>
      <w:lvlText w:val="•"/>
      <w:lvlJc w:val="left"/>
      <w:pPr>
        <w:ind w:left="1380" w:hanging="360"/>
      </w:pPr>
      <w:rPr>
        <w:rFonts w:hint="default"/>
        <w:lang w:val="en-US" w:eastAsia="en-US" w:bidi="ar-SA"/>
      </w:rPr>
    </w:lvl>
    <w:lvl w:ilvl="3" w:tplc="C93211E0">
      <w:numFmt w:val="bullet"/>
      <w:lvlText w:val="•"/>
      <w:lvlJc w:val="left"/>
      <w:pPr>
        <w:ind w:left="2405" w:hanging="360"/>
      </w:pPr>
      <w:rPr>
        <w:rFonts w:hint="default"/>
        <w:lang w:val="en-US" w:eastAsia="en-US" w:bidi="ar-SA"/>
      </w:rPr>
    </w:lvl>
    <w:lvl w:ilvl="4" w:tplc="35D0C1AA">
      <w:numFmt w:val="bullet"/>
      <w:lvlText w:val="•"/>
      <w:lvlJc w:val="left"/>
      <w:pPr>
        <w:ind w:left="3431" w:hanging="360"/>
      </w:pPr>
      <w:rPr>
        <w:rFonts w:hint="default"/>
        <w:lang w:val="en-US" w:eastAsia="en-US" w:bidi="ar-SA"/>
      </w:rPr>
    </w:lvl>
    <w:lvl w:ilvl="5" w:tplc="43207B7A">
      <w:numFmt w:val="bullet"/>
      <w:lvlText w:val="•"/>
      <w:lvlJc w:val="left"/>
      <w:pPr>
        <w:ind w:left="4457" w:hanging="360"/>
      </w:pPr>
      <w:rPr>
        <w:rFonts w:hint="default"/>
        <w:lang w:val="en-US" w:eastAsia="en-US" w:bidi="ar-SA"/>
      </w:rPr>
    </w:lvl>
    <w:lvl w:ilvl="6" w:tplc="5A9C6518">
      <w:numFmt w:val="bullet"/>
      <w:lvlText w:val="•"/>
      <w:lvlJc w:val="left"/>
      <w:pPr>
        <w:ind w:left="5483" w:hanging="360"/>
      </w:pPr>
      <w:rPr>
        <w:rFonts w:hint="default"/>
        <w:lang w:val="en-US" w:eastAsia="en-US" w:bidi="ar-SA"/>
      </w:rPr>
    </w:lvl>
    <w:lvl w:ilvl="7" w:tplc="A1DE3A06">
      <w:numFmt w:val="bullet"/>
      <w:lvlText w:val="•"/>
      <w:lvlJc w:val="left"/>
      <w:pPr>
        <w:ind w:left="6509" w:hanging="360"/>
      </w:pPr>
      <w:rPr>
        <w:rFonts w:hint="default"/>
        <w:lang w:val="en-US" w:eastAsia="en-US" w:bidi="ar-SA"/>
      </w:rPr>
    </w:lvl>
    <w:lvl w:ilvl="8" w:tplc="5D0853FC">
      <w:numFmt w:val="bullet"/>
      <w:lvlText w:val="•"/>
      <w:lvlJc w:val="left"/>
      <w:pPr>
        <w:ind w:left="7534" w:hanging="360"/>
      </w:pPr>
      <w:rPr>
        <w:rFonts w:hint="default"/>
        <w:lang w:val="en-US" w:eastAsia="en-US" w:bidi="ar-SA"/>
      </w:rPr>
    </w:lvl>
  </w:abstractNum>
  <w:abstractNum w:abstractNumId="4" w15:restartNumberingAfterBreak="0">
    <w:nsid w:val="0C610D25"/>
    <w:multiLevelType w:val="hybridMultilevel"/>
    <w:tmpl w:val="CE7E3B9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D40741F"/>
    <w:multiLevelType w:val="hybridMultilevel"/>
    <w:tmpl w:val="444A5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EA344C3"/>
    <w:multiLevelType w:val="hybridMultilevel"/>
    <w:tmpl w:val="7C9AC7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59255B"/>
    <w:multiLevelType w:val="multilevel"/>
    <w:tmpl w:val="87A06D74"/>
    <w:lvl w:ilvl="0">
      <w:start w:val="3"/>
      <w:numFmt w:val="decimal"/>
      <w:lvlText w:val="%1."/>
      <w:lvlJc w:val="left"/>
      <w:pPr>
        <w:ind w:left="510" w:hanging="510"/>
      </w:pPr>
      <w:rPr>
        <w:rFonts w:cs="Arial" w:hint="default"/>
      </w:rPr>
    </w:lvl>
    <w:lvl w:ilvl="1">
      <w:start w:val="2"/>
      <w:numFmt w:val="decimal"/>
      <w:lvlText w:val="%1.%2."/>
      <w:lvlJc w:val="left"/>
      <w:pPr>
        <w:ind w:left="510" w:hanging="51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8" w15:restartNumberingAfterBreak="0">
    <w:nsid w:val="121676DE"/>
    <w:multiLevelType w:val="hybridMultilevel"/>
    <w:tmpl w:val="D2C2F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C03B2E"/>
    <w:multiLevelType w:val="multilevel"/>
    <w:tmpl w:val="3BDCB35E"/>
    <w:lvl w:ilvl="0">
      <w:start w:val="2"/>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4922B6"/>
    <w:multiLevelType w:val="multilevel"/>
    <w:tmpl w:val="CCEAE35E"/>
    <w:lvl w:ilvl="0">
      <w:start w:val="1"/>
      <w:numFmt w:val="bullet"/>
      <w:lvlText w:val=""/>
      <w:lvlJc w:val="left"/>
      <w:pPr>
        <w:ind w:left="360" w:hanging="360"/>
      </w:pPr>
      <w:rPr>
        <w:rFonts w:ascii="Symbol" w:hAnsi="Symbol" w:cs="OpenSymbol"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5C2432B"/>
    <w:multiLevelType w:val="hybridMultilevel"/>
    <w:tmpl w:val="2794A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AA149A"/>
    <w:multiLevelType w:val="multilevel"/>
    <w:tmpl w:val="3CC84940"/>
    <w:lvl w:ilvl="0">
      <w:start w:val="3"/>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7AA7149"/>
    <w:multiLevelType w:val="hybridMultilevel"/>
    <w:tmpl w:val="3DC40460"/>
    <w:lvl w:ilvl="0" w:tplc="5352C2E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F8B2E37"/>
    <w:multiLevelType w:val="hybridMultilevel"/>
    <w:tmpl w:val="4854388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8512CA3"/>
    <w:multiLevelType w:val="hybridMultilevel"/>
    <w:tmpl w:val="BFA00DC0"/>
    <w:lvl w:ilvl="0" w:tplc="51DCC47C">
      <w:start w:val="2"/>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B684D10"/>
    <w:multiLevelType w:val="hybridMultilevel"/>
    <w:tmpl w:val="B3F6912C"/>
    <w:lvl w:ilvl="0" w:tplc="AE36E90A">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1E2489"/>
    <w:multiLevelType w:val="hybridMultilevel"/>
    <w:tmpl w:val="C1FA0B72"/>
    <w:lvl w:ilvl="0" w:tplc="18090001">
      <w:start w:val="1"/>
      <w:numFmt w:val="bullet"/>
      <w:lvlText w:val=""/>
      <w:lvlJc w:val="left"/>
      <w:pPr>
        <w:ind w:left="1080" w:hanging="72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1F06228"/>
    <w:multiLevelType w:val="hybridMultilevel"/>
    <w:tmpl w:val="D076B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22622A"/>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731056"/>
    <w:multiLevelType w:val="hybridMultilevel"/>
    <w:tmpl w:val="E3746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56388D"/>
    <w:multiLevelType w:val="multilevel"/>
    <w:tmpl w:val="6FC8D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46A89"/>
    <w:multiLevelType w:val="hybridMultilevel"/>
    <w:tmpl w:val="D2D245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4BA6753C"/>
    <w:multiLevelType w:val="hybridMultilevel"/>
    <w:tmpl w:val="926CDC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 w15:restartNumberingAfterBreak="0">
    <w:nsid w:val="4BA82302"/>
    <w:multiLevelType w:val="hybridMultilevel"/>
    <w:tmpl w:val="24645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C1D2D95"/>
    <w:multiLevelType w:val="hybridMultilevel"/>
    <w:tmpl w:val="C8AAA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C756715"/>
    <w:multiLevelType w:val="hybridMultilevel"/>
    <w:tmpl w:val="2314F9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00A66DD"/>
    <w:multiLevelType w:val="hybridMultilevel"/>
    <w:tmpl w:val="F7146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29" w15:restartNumberingAfterBreak="0">
    <w:nsid w:val="552C4149"/>
    <w:multiLevelType w:val="multilevel"/>
    <w:tmpl w:val="8EE6BAC8"/>
    <w:lvl w:ilvl="0">
      <w:start w:val="1"/>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936"/>
        </w:tabs>
        <w:ind w:left="936" w:hanging="576"/>
      </w:pPr>
      <w:rPr>
        <w:b/>
        <w:i w:val="0"/>
        <w:strike w:val="0"/>
        <w:em w:val="none"/>
      </w:rPr>
    </w:lvl>
    <w:lvl w:ilvl="2">
      <w:start w:val="1"/>
      <w:numFmt w:val="decimal"/>
      <w:lvlText w:val="%1.%2.%3"/>
      <w:lvlJc w:val="left"/>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31" w15:restartNumberingAfterBreak="0">
    <w:nsid w:val="59DA4D18"/>
    <w:multiLevelType w:val="hybridMultilevel"/>
    <w:tmpl w:val="C62618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A011723"/>
    <w:multiLevelType w:val="hybridMultilevel"/>
    <w:tmpl w:val="AACCBD6A"/>
    <w:lvl w:ilvl="0" w:tplc="19589894">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C3351E7"/>
    <w:multiLevelType w:val="hybridMultilevel"/>
    <w:tmpl w:val="B3509418"/>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34" w15:restartNumberingAfterBreak="0">
    <w:nsid w:val="5D1713D0"/>
    <w:multiLevelType w:val="hybridMultilevel"/>
    <w:tmpl w:val="78B651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62D24E8E"/>
    <w:multiLevelType w:val="multilevel"/>
    <w:tmpl w:val="DD98A91E"/>
    <w:lvl w:ilvl="0">
      <w:start w:val="4"/>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6" w15:restartNumberingAfterBreak="0">
    <w:nsid w:val="66632B84"/>
    <w:multiLevelType w:val="multilevel"/>
    <w:tmpl w:val="2C08A24A"/>
    <w:lvl w:ilvl="0">
      <w:start w:val="1"/>
      <w:numFmt w:val="bullet"/>
      <w:lvlText w:val=""/>
      <w:lvlJc w:val="left"/>
      <w:pPr>
        <w:ind w:left="720" w:hanging="360"/>
      </w:pPr>
      <w:rPr>
        <w:rFonts w:ascii="Symbol" w:hAnsi="Symbol" w:cs="OpenSymbol" w:hint="default"/>
      </w:rPr>
    </w:lvl>
    <w:lvl w:ilvl="1">
      <w:start w:val="1"/>
      <w:numFmt w:val="bullet"/>
      <w:lvlText w:val=""/>
      <w:lvlJc w:val="left"/>
      <w:pPr>
        <w:ind w:left="1440" w:hanging="360"/>
      </w:pPr>
      <w:rPr>
        <w:rFonts w:ascii="Symbol" w:hAnsi="Symbol" w:cs="OpenSymbol" w:hint="default"/>
      </w:rPr>
    </w:lvl>
    <w:lvl w:ilvl="2">
      <w:start w:val="1"/>
      <w:numFmt w:val="bullet"/>
      <w:lvlText w:val=""/>
      <w:lvlJc w:val="left"/>
      <w:pPr>
        <w:ind w:left="2160" w:hanging="360"/>
      </w:pPr>
      <w:rPr>
        <w:rFonts w:ascii="Symbol" w:hAnsi="Symbol" w:cs="OpenSymbol" w:hint="default"/>
      </w:rPr>
    </w:lvl>
    <w:lvl w:ilvl="3">
      <w:start w:val="1"/>
      <w:numFmt w:val="bullet"/>
      <w:lvlText w:val=""/>
      <w:lvlJc w:val="left"/>
      <w:pPr>
        <w:ind w:left="2880" w:hanging="360"/>
      </w:pPr>
      <w:rPr>
        <w:rFonts w:ascii="Symbol" w:hAnsi="Symbol" w:cs="OpenSymbol" w:hint="default"/>
      </w:rPr>
    </w:lvl>
    <w:lvl w:ilvl="4">
      <w:start w:val="1"/>
      <w:numFmt w:val="bullet"/>
      <w:lvlText w:val=""/>
      <w:lvlJc w:val="left"/>
      <w:pPr>
        <w:ind w:left="3600" w:hanging="360"/>
      </w:pPr>
      <w:rPr>
        <w:rFonts w:ascii="Symbol" w:hAnsi="Symbol" w:cs="OpenSymbol" w:hint="default"/>
      </w:rPr>
    </w:lvl>
    <w:lvl w:ilvl="5">
      <w:start w:val="1"/>
      <w:numFmt w:val="bullet"/>
      <w:lvlText w:val=""/>
      <w:lvlJc w:val="left"/>
      <w:pPr>
        <w:ind w:left="4320" w:hanging="360"/>
      </w:pPr>
      <w:rPr>
        <w:rFonts w:ascii="Symbol" w:hAnsi="Symbol" w:cs="OpenSymbol" w:hint="default"/>
      </w:rPr>
    </w:lvl>
    <w:lvl w:ilvl="6">
      <w:start w:val="1"/>
      <w:numFmt w:val="bullet"/>
      <w:lvlText w:val=""/>
      <w:lvlJc w:val="left"/>
      <w:pPr>
        <w:ind w:left="5040" w:hanging="360"/>
      </w:pPr>
      <w:rPr>
        <w:rFonts w:ascii="Symbol" w:hAnsi="Symbol" w:cs="OpenSymbol" w:hint="default"/>
      </w:rPr>
    </w:lvl>
    <w:lvl w:ilvl="7">
      <w:start w:val="1"/>
      <w:numFmt w:val="bullet"/>
      <w:lvlText w:val=""/>
      <w:lvlJc w:val="left"/>
      <w:pPr>
        <w:ind w:left="5760" w:hanging="360"/>
      </w:pPr>
      <w:rPr>
        <w:rFonts w:ascii="Symbol" w:hAnsi="Symbol" w:cs="OpenSymbol" w:hint="default"/>
      </w:rPr>
    </w:lvl>
    <w:lvl w:ilvl="8">
      <w:start w:val="1"/>
      <w:numFmt w:val="bullet"/>
      <w:lvlText w:val=""/>
      <w:lvlJc w:val="left"/>
      <w:pPr>
        <w:ind w:left="6480" w:hanging="360"/>
      </w:pPr>
      <w:rPr>
        <w:rFonts w:ascii="Symbol" w:hAnsi="Symbol" w:cs="OpenSymbol" w:hint="default"/>
      </w:rPr>
    </w:lvl>
  </w:abstractNum>
  <w:abstractNum w:abstractNumId="37" w15:restartNumberingAfterBreak="0">
    <w:nsid w:val="6752112B"/>
    <w:multiLevelType w:val="hybridMultilevel"/>
    <w:tmpl w:val="A33E33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B7D7BC5"/>
    <w:multiLevelType w:val="hybridMultilevel"/>
    <w:tmpl w:val="2B188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B9E6712"/>
    <w:multiLevelType w:val="hybridMultilevel"/>
    <w:tmpl w:val="E766E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665638D"/>
    <w:multiLevelType w:val="hybridMultilevel"/>
    <w:tmpl w:val="D7A44C06"/>
    <w:lvl w:ilvl="0" w:tplc="E0EC6F28">
      <w:start w:val="1"/>
      <w:numFmt w:val="decimal"/>
      <w:lvlText w:val="%1."/>
      <w:lvlJc w:val="left"/>
      <w:pPr>
        <w:ind w:left="957" w:hanging="361"/>
      </w:pPr>
      <w:rPr>
        <w:rFonts w:ascii="Calibri" w:eastAsia="Calibri" w:hAnsi="Calibri" w:cs="Calibri" w:hint="default"/>
        <w:b w:val="0"/>
        <w:bCs w:val="0"/>
        <w:i w:val="0"/>
        <w:iCs w:val="0"/>
        <w:spacing w:val="-2"/>
        <w:w w:val="100"/>
        <w:sz w:val="22"/>
        <w:szCs w:val="22"/>
        <w:lang w:val="en-US" w:eastAsia="en-US" w:bidi="ar-SA"/>
      </w:rPr>
    </w:lvl>
    <w:lvl w:ilvl="1" w:tplc="BE2C549E">
      <w:start w:val="1"/>
      <w:numFmt w:val="lowerLetter"/>
      <w:lvlText w:val="%2."/>
      <w:lvlJc w:val="left"/>
      <w:pPr>
        <w:ind w:left="1317" w:hanging="360"/>
      </w:pPr>
      <w:rPr>
        <w:rFonts w:ascii="Calibri" w:eastAsia="Calibri" w:hAnsi="Calibri" w:cs="Calibri" w:hint="default"/>
        <w:b w:val="0"/>
        <w:bCs w:val="0"/>
        <w:i w:val="0"/>
        <w:iCs w:val="0"/>
        <w:spacing w:val="-1"/>
        <w:w w:val="100"/>
        <w:sz w:val="22"/>
        <w:szCs w:val="22"/>
        <w:lang w:val="en-US" w:eastAsia="en-US" w:bidi="ar-SA"/>
      </w:rPr>
    </w:lvl>
    <w:lvl w:ilvl="2" w:tplc="918C3B52">
      <w:numFmt w:val="bullet"/>
      <w:lvlText w:val="•"/>
      <w:lvlJc w:val="left"/>
      <w:pPr>
        <w:ind w:left="1360" w:hanging="360"/>
      </w:pPr>
      <w:rPr>
        <w:rFonts w:hint="default"/>
        <w:lang w:val="en-US" w:eastAsia="en-US" w:bidi="ar-SA"/>
      </w:rPr>
    </w:lvl>
    <w:lvl w:ilvl="3" w:tplc="383827B4">
      <w:numFmt w:val="bullet"/>
      <w:lvlText w:val="•"/>
      <w:lvlJc w:val="left"/>
      <w:pPr>
        <w:ind w:left="2383" w:hanging="360"/>
      </w:pPr>
      <w:rPr>
        <w:rFonts w:hint="default"/>
        <w:lang w:val="en-US" w:eastAsia="en-US" w:bidi="ar-SA"/>
      </w:rPr>
    </w:lvl>
    <w:lvl w:ilvl="4" w:tplc="91EEF778">
      <w:numFmt w:val="bullet"/>
      <w:lvlText w:val="•"/>
      <w:lvlJc w:val="left"/>
      <w:pPr>
        <w:ind w:left="3407" w:hanging="360"/>
      </w:pPr>
      <w:rPr>
        <w:rFonts w:hint="default"/>
        <w:lang w:val="en-US" w:eastAsia="en-US" w:bidi="ar-SA"/>
      </w:rPr>
    </w:lvl>
    <w:lvl w:ilvl="5" w:tplc="782220A6">
      <w:numFmt w:val="bullet"/>
      <w:lvlText w:val="•"/>
      <w:lvlJc w:val="left"/>
      <w:pPr>
        <w:ind w:left="4430" w:hanging="360"/>
      </w:pPr>
      <w:rPr>
        <w:rFonts w:hint="default"/>
        <w:lang w:val="en-US" w:eastAsia="en-US" w:bidi="ar-SA"/>
      </w:rPr>
    </w:lvl>
    <w:lvl w:ilvl="6" w:tplc="EF22B306">
      <w:numFmt w:val="bullet"/>
      <w:lvlText w:val="•"/>
      <w:lvlJc w:val="left"/>
      <w:pPr>
        <w:ind w:left="5454" w:hanging="360"/>
      </w:pPr>
      <w:rPr>
        <w:rFonts w:hint="default"/>
        <w:lang w:val="en-US" w:eastAsia="en-US" w:bidi="ar-SA"/>
      </w:rPr>
    </w:lvl>
    <w:lvl w:ilvl="7" w:tplc="70DAC2F6">
      <w:numFmt w:val="bullet"/>
      <w:lvlText w:val="•"/>
      <w:lvlJc w:val="left"/>
      <w:pPr>
        <w:ind w:left="6478" w:hanging="360"/>
      </w:pPr>
      <w:rPr>
        <w:rFonts w:hint="default"/>
        <w:lang w:val="en-US" w:eastAsia="en-US" w:bidi="ar-SA"/>
      </w:rPr>
    </w:lvl>
    <w:lvl w:ilvl="8" w:tplc="CDC22C2A">
      <w:numFmt w:val="bullet"/>
      <w:lvlText w:val="•"/>
      <w:lvlJc w:val="left"/>
      <w:pPr>
        <w:ind w:left="7501" w:hanging="360"/>
      </w:pPr>
      <w:rPr>
        <w:rFonts w:hint="default"/>
        <w:lang w:val="en-US" w:eastAsia="en-US" w:bidi="ar-SA"/>
      </w:rPr>
    </w:lvl>
  </w:abstractNum>
  <w:abstractNum w:abstractNumId="41" w15:restartNumberingAfterBreak="0">
    <w:nsid w:val="78232133"/>
    <w:multiLevelType w:val="hybridMultilevel"/>
    <w:tmpl w:val="8F38B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79225F8E"/>
    <w:multiLevelType w:val="hybridMultilevel"/>
    <w:tmpl w:val="429608B0"/>
    <w:lvl w:ilvl="0" w:tplc="ABBCC07A">
      <w:start w:val="1"/>
      <w:numFmt w:val="decimal"/>
      <w:lvlText w:val="%1."/>
      <w:lvlJc w:val="left"/>
      <w:pPr>
        <w:ind w:left="1105" w:hanging="759"/>
      </w:pPr>
      <w:rPr>
        <w:rFonts w:ascii="Calibri" w:eastAsia="Calibri" w:hAnsi="Calibri" w:cs="Calibri" w:hint="default"/>
        <w:b w:val="0"/>
        <w:bCs w:val="0"/>
        <w:i w:val="0"/>
        <w:iCs w:val="0"/>
        <w:color w:val="000080"/>
        <w:spacing w:val="-2"/>
        <w:w w:val="100"/>
        <w:sz w:val="22"/>
        <w:szCs w:val="22"/>
        <w:lang w:val="en-US" w:eastAsia="en-US" w:bidi="ar-SA"/>
      </w:rPr>
    </w:lvl>
    <w:lvl w:ilvl="1" w:tplc="92984CFC">
      <w:numFmt w:val="bullet"/>
      <w:lvlText w:val="•"/>
      <w:lvlJc w:val="left"/>
      <w:pPr>
        <w:ind w:left="1944" w:hanging="759"/>
      </w:pPr>
      <w:rPr>
        <w:rFonts w:hint="default"/>
        <w:lang w:val="en-US" w:eastAsia="en-US" w:bidi="ar-SA"/>
      </w:rPr>
    </w:lvl>
    <w:lvl w:ilvl="2" w:tplc="EF9011A2">
      <w:numFmt w:val="bullet"/>
      <w:lvlText w:val="•"/>
      <w:lvlJc w:val="left"/>
      <w:pPr>
        <w:ind w:left="2789" w:hanging="759"/>
      </w:pPr>
      <w:rPr>
        <w:rFonts w:hint="default"/>
        <w:lang w:val="en-US" w:eastAsia="en-US" w:bidi="ar-SA"/>
      </w:rPr>
    </w:lvl>
    <w:lvl w:ilvl="3" w:tplc="BE8819AC">
      <w:numFmt w:val="bullet"/>
      <w:lvlText w:val="•"/>
      <w:lvlJc w:val="left"/>
      <w:pPr>
        <w:ind w:left="3634" w:hanging="759"/>
      </w:pPr>
      <w:rPr>
        <w:rFonts w:hint="default"/>
        <w:lang w:val="en-US" w:eastAsia="en-US" w:bidi="ar-SA"/>
      </w:rPr>
    </w:lvl>
    <w:lvl w:ilvl="4" w:tplc="61FC6B40">
      <w:numFmt w:val="bullet"/>
      <w:lvlText w:val="•"/>
      <w:lvlJc w:val="left"/>
      <w:pPr>
        <w:ind w:left="4479" w:hanging="759"/>
      </w:pPr>
      <w:rPr>
        <w:rFonts w:hint="default"/>
        <w:lang w:val="en-US" w:eastAsia="en-US" w:bidi="ar-SA"/>
      </w:rPr>
    </w:lvl>
    <w:lvl w:ilvl="5" w:tplc="CFC44056">
      <w:numFmt w:val="bullet"/>
      <w:lvlText w:val="•"/>
      <w:lvlJc w:val="left"/>
      <w:pPr>
        <w:ind w:left="5324" w:hanging="759"/>
      </w:pPr>
      <w:rPr>
        <w:rFonts w:hint="default"/>
        <w:lang w:val="en-US" w:eastAsia="en-US" w:bidi="ar-SA"/>
      </w:rPr>
    </w:lvl>
    <w:lvl w:ilvl="6" w:tplc="A434FD74">
      <w:numFmt w:val="bullet"/>
      <w:lvlText w:val="•"/>
      <w:lvlJc w:val="left"/>
      <w:pPr>
        <w:ind w:left="6169" w:hanging="759"/>
      </w:pPr>
      <w:rPr>
        <w:rFonts w:hint="default"/>
        <w:lang w:val="en-US" w:eastAsia="en-US" w:bidi="ar-SA"/>
      </w:rPr>
    </w:lvl>
    <w:lvl w:ilvl="7" w:tplc="F64AFD2C">
      <w:numFmt w:val="bullet"/>
      <w:lvlText w:val="•"/>
      <w:lvlJc w:val="left"/>
      <w:pPr>
        <w:ind w:left="7014" w:hanging="759"/>
      </w:pPr>
      <w:rPr>
        <w:rFonts w:hint="default"/>
        <w:lang w:val="en-US" w:eastAsia="en-US" w:bidi="ar-SA"/>
      </w:rPr>
    </w:lvl>
    <w:lvl w:ilvl="8" w:tplc="22AC8DFC">
      <w:numFmt w:val="bullet"/>
      <w:lvlText w:val="•"/>
      <w:lvlJc w:val="left"/>
      <w:pPr>
        <w:ind w:left="7859" w:hanging="759"/>
      </w:pPr>
      <w:rPr>
        <w:rFonts w:hint="default"/>
        <w:lang w:val="en-US" w:eastAsia="en-US" w:bidi="ar-SA"/>
      </w:rPr>
    </w:lvl>
  </w:abstractNum>
  <w:abstractNum w:abstractNumId="43" w15:restartNumberingAfterBreak="0">
    <w:nsid w:val="7A6E10DA"/>
    <w:multiLevelType w:val="hybridMultilevel"/>
    <w:tmpl w:val="4E58031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7ACA57D4"/>
    <w:multiLevelType w:val="hybridMultilevel"/>
    <w:tmpl w:val="48507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AFC5716"/>
    <w:multiLevelType w:val="hybridMultilevel"/>
    <w:tmpl w:val="562C3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E635E8F"/>
    <w:multiLevelType w:val="hybridMultilevel"/>
    <w:tmpl w:val="C776AB40"/>
    <w:lvl w:ilvl="0" w:tplc="81AAFA0E">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9940590">
    <w:abstractNumId w:val="30"/>
  </w:num>
  <w:num w:numId="2" w16cid:durableId="1344864618">
    <w:abstractNumId w:val="15"/>
  </w:num>
  <w:num w:numId="3" w16cid:durableId="745229040">
    <w:abstractNumId w:val="13"/>
  </w:num>
  <w:num w:numId="4" w16cid:durableId="1706170745">
    <w:abstractNumId w:val="19"/>
  </w:num>
  <w:num w:numId="5" w16cid:durableId="179702176">
    <w:abstractNumId w:val="36"/>
  </w:num>
  <w:num w:numId="6" w16cid:durableId="932203806">
    <w:abstractNumId w:val="10"/>
  </w:num>
  <w:num w:numId="7" w16cid:durableId="1025012492">
    <w:abstractNumId w:val="1"/>
  </w:num>
  <w:num w:numId="8" w16cid:durableId="667712960">
    <w:abstractNumId w:val="17"/>
  </w:num>
  <w:num w:numId="9" w16cid:durableId="776945874">
    <w:abstractNumId w:val="46"/>
  </w:num>
  <w:num w:numId="10" w16cid:durableId="1037894934">
    <w:abstractNumId w:val="9"/>
  </w:num>
  <w:num w:numId="11" w16cid:durableId="520051845">
    <w:abstractNumId w:val="11"/>
  </w:num>
  <w:num w:numId="12" w16cid:durableId="157579071">
    <w:abstractNumId w:val="24"/>
  </w:num>
  <w:num w:numId="13" w16cid:durableId="1683238497">
    <w:abstractNumId w:val="41"/>
  </w:num>
  <w:num w:numId="14" w16cid:durableId="1103644246">
    <w:abstractNumId w:val="20"/>
  </w:num>
  <w:num w:numId="15" w16cid:durableId="1295523151">
    <w:abstractNumId w:val="26"/>
  </w:num>
  <w:num w:numId="16" w16cid:durableId="1470828950">
    <w:abstractNumId w:val="33"/>
  </w:num>
  <w:num w:numId="17" w16cid:durableId="509568118">
    <w:abstractNumId w:val="44"/>
  </w:num>
  <w:num w:numId="18" w16cid:durableId="1044601272">
    <w:abstractNumId w:val="25"/>
  </w:num>
  <w:num w:numId="19" w16cid:durableId="1454791039">
    <w:abstractNumId w:val="32"/>
  </w:num>
  <w:num w:numId="20" w16cid:durableId="961304039">
    <w:abstractNumId w:val="14"/>
  </w:num>
  <w:num w:numId="21" w16cid:durableId="1024526265">
    <w:abstractNumId w:val="4"/>
  </w:num>
  <w:num w:numId="22" w16cid:durableId="1718092226">
    <w:abstractNumId w:val="43"/>
  </w:num>
  <w:num w:numId="23" w16cid:durableId="824394744">
    <w:abstractNumId w:val="34"/>
  </w:num>
  <w:num w:numId="24" w16cid:durableId="2081631914">
    <w:abstractNumId w:val="12"/>
  </w:num>
  <w:num w:numId="25" w16cid:durableId="315884225">
    <w:abstractNumId w:val="5"/>
  </w:num>
  <w:num w:numId="26" w16cid:durableId="256985708">
    <w:abstractNumId w:val="7"/>
  </w:num>
  <w:num w:numId="27" w16cid:durableId="2115396092">
    <w:abstractNumId w:val="37"/>
  </w:num>
  <w:num w:numId="28" w16cid:durableId="504786416">
    <w:abstractNumId w:val="35"/>
  </w:num>
  <w:num w:numId="29" w16cid:durableId="734012641">
    <w:abstractNumId w:val="27"/>
  </w:num>
  <w:num w:numId="30" w16cid:durableId="1894461885">
    <w:abstractNumId w:val="8"/>
  </w:num>
  <w:num w:numId="31" w16cid:durableId="1530143364">
    <w:abstractNumId w:val="2"/>
  </w:num>
  <w:num w:numId="32" w16cid:durableId="2137216208">
    <w:abstractNumId w:val="6"/>
  </w:num>
  <w:num w:numId="33" w16cid:durableId="1334144609">
    <w:abstractNumId w:val="23"/>
  </w:num>
  <w:num w:numId="34" w16cid:durableId="1292710755">
    <w:abstractNumId w:val="39"/>
  </w:num>
  <w:num w:numId="35" w16cid:durableId="978000385">
    <w:abstractNumId w:val="29"/>
  </w:num>
  <w:num w:numId="36" w16cid:durableId="1951551469">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5237260">
    <w:abstractNumId w:val="28"/>
  </w:num>
  <w:num w:numId="38" w16cid:durableId="963199458">
    <w:abstractNumId w:val="18"/>
  </w:num>
  <w:num w:numId="39" w16cid:durableId="1828785378">
    <w:abstractNumId w:val="42"/>
  </w:num>
  <w:num w:numId="40" w16cid:durableId="1523981357">
    <w:abstractNumId w:val="40"/>
  </w:num>
  <w:num w:numId="41" w16cid:durableId="1095829081">
    <w:abstractNumId w:val="38"/>
  </w:num>
  <w:num w:numId="42" w16cid:durableId="105776891">
    <w:abstractNumId w:val="16"/>
  </w:num>
  <w:num w:numId="43" w16cid:durableId="827136544">
    <w:abstractNumId w:val="45"/>
  </w:num>
  <w:num w:numId="44" w16cid:durableId="1180121743">
    <w:abstractNumId w:val="0"/>
  </w:num>
  <w:num w:numId="45" w16cid:durableId="1711035321">
    <w:abstractNumId w:val="21"/>
  </w:num>
  <w:num w:numId="46" w16cid:durableId="1268345660">
    <w:abstractNumId w:val="3"/>
  </w:num>
  <w:num w:numId="47" w16cid:durableId="703094673">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DBB"/>
    <w:rsid w:val="00003622"/>
    <w:rsid w:val="00004457"/>
    <w:rsid w:val="00011D99"/>
    <w:rsid w:val="00011E58"/>
    <w:rsid w:val="00016618"/>
    <w:rsid w:val="000171F7"/>
    <w:rsid w:val="00042E21"/>
    <w:rsid w:val="00043933"/>
    <w:rsid w:val="00046F56"/>
    <w:rsid w:val="000571C6"/>
    <w:rsid w:val="00062727"/>
    <w:rsid w:val="000638C5"/>
    <w:rsid w:val="00073E92"/>
    <w:rsid w:val="00084689"/>
    <w:rsid w:val="000907F8"/>
    <w:rsid w:val="00091B1F"/>
    <w:rsid w:val="00094A4B"/>
    <w:rsid w:val="00096217"/>
    <w:rsid w:val="0009666E"/>
    <w:rsid w:val="000A01A3"/>
    <w:rsid w:val="000A0465"/>
    <w:rsid w:val="000A0FAE"/>
    <w:rsid w:val="000A1B2E"/>
    <w:rsid w:val="000A1DEA"/>
    <w:rsid w:val="000A264F"/>
    <w:rsid w:val="000A6479"/>
    <w:rsid w:val="000B33E7"/>
    <w:rsid w:val="000C30F7"/>
    <w:rsid w:val="000C5F0F"/>
    <w:rsid w:val="000C7A7C"/>
    <w:rsid w:val="000D153E"/>
    <w:rsid w:val="000D3E10"/>
    <w:rsid w:val="000E01F4"/>
    <w:rsid w:val="000E735B"/>
    <w:rsid w:val="000F3126"/>
    <w:rsid w:val="000F7130"/>
    <w:rsid w:val="00104299"/>
    <w:rsid w:val="00110F37"/>
    <w:rsid w:val="00111504"/>
    <w:rsid w:val="001158E8"/>
    <w:rsid w:val="00122ACB"/>
    <w:rsid w:val="00126CD7"/>
    <w:rsid w:val="00130BFC"/>
    <w:rsid w:val="001337FF"/>
    <w:rsid w:val="00137BD2"/>
    <w:rsid w:val="00144448"/>
    <w:rsid w:val="00145EB9"/>
    <w:rsid w:val="0015280A"/>
    <w:rsid w:val="00155B55"/>
    <w:rsid w:val="00175DD3"/>
    <w:rsid w:val="00175EA1"/>
    <w:rsid w:val="00176BDB"/>
    <w:rsid w:val="00177A01"/>
    <w:rsid w:val="001878EF"/>
    <w:rsid w:val="00187B68"/>
    <w:rsid w:val="001938E0"/>
    <w:rsid w:val="001A15A0"/>
    <w:rsid w:val="001C0CE5"/>
    <w:rsid w:val="001C2E25"/>
    <w:rsid w:val="001C30D5"/>
    <w:rsid w:val="001C3B70"/>
    <w:rsid w:val="001C4CAD"/>
    <w:rsid w:val="001C74BD"/>
    <w:rsid w:val="001D01EF"/>
    <w:rsid w:val="001D1D83"/>
    <w:rsid w:val="001D53F7"/>
    <w:rsid w:val="001E7DBE"/>
    <w:rsid w:val="001F1338"/>
    <w:rsid w:val="001F5F6F"/>
    <w:rsid w:val="0020799E"/>
    <w:rsid w:val="002114EA"/>
    <w:rsid w:val="0021257D"/>
    <w:rsid w:val="002132F7"/>
    <w:rsid w:val="00213408"/>
    <w:rsid w:val="00214F5E"/>
    <w:rsid w:val="00221497"/>
    <w:rsid w:val="00226A05"/>
    <w:rsid w:val="002271F1"/>
    <w:rsid w:val="0023186D"/>
    <w:rsid w:val="00235A1F"/>
    <w:rsid w:val="002426A2"/>
    <w:rsid w:val="00250027"/>
    <w:rsid w:val="002516E1"/>
    <w:rsid w:val="00253928"/>
    <w:rsid w:val="00263862"/>
    <w:rsid w:val="0026475D"/>
    <w:rsid w:val="00265C58"/>
    <w:rsid w:val="00271740"/>
    <w:rsid w:val="00274C76"/>
    <w:rsid w:val="00277161"/>
    <w:rsid w:val="00282B79"/>
    <w:rsid w:val="00286462"/>
    <w:rsid w:val="00292ADD"/>
    <w:rsid w:val="002933F6"/>
    <w:rsid w:val="002A5268"/>
    <w:rsid w:val="002A5D85"/>
    <w:rsid w:val="002A67FD"/>
    <w:rsid w:val="002C6EF7"/>
    <w:rsid w:val="002D443D"/>
    <w:rsid w:val="002D5088"/>
    <w:rsid w:val="002D57EE"/>
    <w:rsid w:val="002D675D"/>
    <w:rsid w:val="002E034E"/>
    <w:rsid w:val="002E4912"/>
    <w:rsid w:val="002F1358"/>
    <w:rsid w:val="002F3121"/>
    <w:rsid w:val="0030565C"/>
    <w:rsid w:val="00305FE7"/>
    <w:rsid w:val="00315D31"/>
    <w:rsid w:val="00316949"/>
    <w:rsid w:val="00327925"/>
    <w:rsid w:val="00330677"/>
    <w:rsid w:val="00331DCF"/>
    <w:rsid w:val="00343266"/>
    <w:rsid w:val="00354EA1"/>
    <w:rsid w:val="00361970"/>
    <w:rsid w:val="00366A20"/>
    <w:rsid w:val="003713F7"/>
    <w:rsid w:val="003976FD"/>
    <w:rsid w:val="003A0B1D"/>
    <w:rsid w:val="003A1D39"/>
    <w:rsid w:val="003A1D3F"/>
    <w:rsid w:val="003A776D"/>
    <w:rsid w:val="003B19B9"/>
    <w:rsid w:val="003B1B21"/>
    <w:rsid w:val="003B6744"/>
    <w:rsid w:val="003C4389"/>
    <w:rsid w:val="003C5BB5"/>
    <w:rsid w:val="003C5FB9"/>
    <w:rsid w:val="003C78E9"/>
    <w:rsid w:val="003C7E5A"/>
    <w:rsid w:val="003D2EC5"/>
    <w:rsid w:val="003E1E97"/>
    <w:rsid w:val="003E6D02"/>
    <w:rsid w:val="003F1A3D"/>
    <w:rsid w:val="003F4819"/>
    <w:rsid w:val="003F7F9A"/>
    <w:rsid w:val="00402049"/>
    <w:rsid w:val="00406CCC"/>
    <w:rsid w:val="004073D6"/>
    <w:rsid w:val="00415309"/>
    <w:rsid w:val="0042635E"/>
    <w:rsid w:val="004300B4"/>
    <w:rsid w:val="004306EE"/>
    <w:rsid w:val="004357C3"/>
    <w:rsid w:val="00435F2E"/>
    <w:rsid w:val="00436051"/>
    <w:rsid w:val="0044391F"/>
    <w:rsid w:val="00450F95"/>
    <w:rsid w:val="004517D4"/>
    <w:rsid w:val="00455437"/>
    <w:rsid w:val="004654C6"/>
    <w:rsid w:val="00465A52"/>
    <w:rsid w:val="00465FBC"/>
    <w:rsid w:val="0047443B"/>
    <w:rsid w:val="00476EE3"/>
    <w:rsid w:val="00480E58"/>
    <w:rsid w:val="00483FA7"/>
    <w:rsid w:val="00486EB2"/>
    <w:rsid w:val="004876F5"/>
    <w:rsid w:val="00487854"/>
    <w:rsid w:val="004A3542"/>
    <w:rsid w:val="004A60A2"/>
    <w:rsid w:val="004B2EDC"/>
    <w:rsid w:val="004B3451"/>
    <w:rsid w:val="004C6447"/>
    <w:rsid w:val="004D3845"/>
    <w:rsid w:val="004D6F04"/>
    <w:rsid w:val="004D731C"/>
    <w:rsid w:val="004E0287"/>
    <w:rsid w:val="004E25C3"/>
    <w:rsid w:val="004E4B78"/>
    <w:rsid w:val="004F3490"/>
    <w:rsid w:val="004F3EAD"/>
    <w:rsid w:val="004F43B2"/>
    <w:rsid w:val="004F6447"/>
    <w:rsid w:val="004F72D4"/>
    <w:rsid w:val="00500AC3"/>
    <w:rsid w:val="0050156B"/>
    <w:rsid w:val="0050376D"/>
    <w:rsid w:val="00505678"/>
    <w:rsid w:val="0051586E"/>
    <w:rsid w:val="00520B00"/>
    <w:rsid w:val="005314EC"/>
    <w:rsid w:val="00532E5E"/>
    <w:rsid w:val="005352BB"/>
    <w:rsid w:val="00535CFA"/>
    <w:rsid w:val="0053726A"/>
    <w:rsid w:val="00543CCD"/>
    <w:rsid w:val="00553867"/>
    <w:rsid w:val="005539E0"/>
    <w:rsid w:val="005576A2"/>
    <w:rsid w:val="0056087E"/>
    <w:rsid w:val="00574E68"/>
    <w:rsid w:val="0057702F"/>
    <w:rsid w:val="00577189"/>
    <w:rsid w:val="005778CA"/>
    <w:rsid w:val="00580F35"/>
    <w:rsid w:val="00580F93"/>
    <w:rsid w:val="00586B46"/>
    <w:rsid w:val="00587181"/>
    <w:rsid w:val="00594A5A"/>
    <w:rsid w:val="00595BB6"/>
    <w:rsid w:val="00596490"/>
    <w:rsid w:val="005A11BD"/>
    <w:rsid w:val="005A7CB5"/>
    <w:rsid w:val="005B02D1"/>
    <w:rsid w:val="005B087A"/>
    <w:rsid w:val="005B4190"/>
    <w:rsid w:val="005B4A49"/>
    <w:rsid w:val="005C045C"/>
    <w:rsid w:val="005C05B1"/>
    <w:rsid w:val="005D7425"/>
    <w:rsid w:val="005E0C91"/>
    <w:rsid w:val="005E22F8"/>
    <w:rsid w:val="005E5E3C"/>
    <w:rsid w:val="005F4B9A"/>
    <w:rsid w:val="005F58A1"/>
    <w:rsid w:val="00600310"/>
    <w:rsid w:val="00601DAA"/>
    <w:rsid w:val="00605C6E"/>
    <w:rsid w:val="00606D0E"/>
    <w:rsid w:val="006109B7"/>
    <w:rsid w:val="00613051"/>
    <w:rsid w:val="006136D7"/>
    <w:rsid w:val="00613932"/>
    <w:rsid w:val="006145DB"/>
    <w:rsid w:val="00616BFB"/>
    <w:rsid w:val="00617043"/>
    <w:rsid w:val="00626EBF"/>
    <w:rsid w:val="0063078A"/>
    <w:rsid w:val="00630AB4"/>
    <w:rsid w:val="0064366C"/>
    <w:rsid w:val="00644C82"/>
    <w:rsid w:val="00655625"/>
    <w:rsid w:val="00655C13"/>
    <w:rsid w:val="00657368"/>
    <w:rsid w:val="00662652"/>
    <w:rsid w:val="006668B6"/>
    <w:rsid w:val="0068103D"/>
    <w:rsid w:val="00681799"/>
    <w:rsid w:val="00683CE7"/>
    <w:rsid w:val="0069198A"/>
    <w:rsid w:val="00691F19"/>
    <w:rsid w:val="0069406C"/>
    <w:rsid w:val="006963A6"/>
    <w:rsid w:val="006B4870"/>
    <w:rsid w:val="006B4BFA"/>
    <w:rsid w:val="006B5470"/>
    <w:rsid w:val="006C45A0"/>
    <w:rsid w:val="006C5DD5"/>
    <w:rsid w:val="006C798F"/>
    <w:rsid w:val="006D3D54"/>
    <w:rsid w:val="006E027F"/>
    <w:rsid w:val="006E0BB9"/>
    <w:rsid w:val="006E1EB2"/>
    <w:rsid w:val="006F14EC"/>
    <w:rsid w:val="006F7A7E"/>
    <w:rsid w:val="007113FD"/>
    <w:rsid w:val="00711682"/>
    <w:rsid w:val="00712D8A"/>
    <w:rsid w:val="00717EA2"/>
    <w:rsid w:val="00717FB1"/>
    <w:rsid w:val="00725F8F"/>
    <w:rsid w:val="0072612A"/>
    <w:rsid w:val="00727424"/>
    <w:rsid w:val="00727A14"/>
    <w:rsid w:val="00730280"/>
    <w:rsid w:val="00730CC6"/>
    <w:rsid w:val="0073119F"/>
    <w:rsid w:val="00737B69"/>
    <w:rsid w:val="007438C1"/>
    <w:rsid w:val="00747BCD"/>
    <w:rsid w:val="00751546"/>
    <w:rsid w:val="00751A47"/>
    <w:rsid w:val="007540FA"/>
    <w:rsid w:val="0075661E"/>
    <w:rsid w:val="00756A8F"/>
    <w:rsid w:val="00756B2D"/>
    <w:rsid w:val="00772337"/>
    <w:rsid w:val="00773EA5"/>
    <w:rsid w:val="00781711"/>
    <w:rsid w:val="007838F1"/>
    <w:rsid w:val="00786CE7"/>
    <w:rsid w:val="007902F6"/>
    <w:rsid w:val="007921B1"/>
    <w:rsid w:val="0079523F"/>
    <w:rsid w:val="007979E7"/>
    <w:rsid w:val="007A43B1"/>
    <w:rsid w:val="007A6AE4"/>
    <w:rsid w:val="007A7E72"/>
    <w:rsid w:val="007B1E62"/>
    <w:rsid w:val="007C3F78"/>
    <w:rsid w:val="007D0797"/>
    <w:rsid w:val="007D0DC1"/>
    <w:rsid w:val="007E6896"/>
    <w:rsid w:val="007F1AA9"/>
    <w:rsid w:val="007F20B1"/>
    <w:rsid w:val="007F2D09"/>
    <w:rsid w:val="007F30A3"/>
    <w:rsid w:val="007F4136"/>
    <w:rsid w:val="008003BB"/>
    <w:rsid w:val="00820BF8"/>
    <w:rsid w:val="00822D33"/>
    <w:rsid w:val="00830CB1"/>
    <w:rsid w:val="00835C9C"/>
    <w:rsid w:val="008373E5"/>
    <w:rsid w:val="00837ACB"/>
    <w:rsid w:val="00850F6C"/>
    <w:rsid w:val="00855138"/>
    <w:rsid w:val="00855B3B"/>
    <w:rsid w:val="0087496E"/>
    <w:rsid w:val="00877048"/>
    <w:rsid w:val="00880BCE"/>
    <w:rsid w:val="008839A5"/>
    <w:rsid w:val="00885438"/>
    <w:rsid w:val="00885832"/>
    <w:rsid w:val="008913EB"/>
    <w:rsid w:val="00895C06"/>
    <w:rsid w:val="008A03B9"/>
    <w:rsid w:val="008A79C6"/>
    <w:rsid w:val="008B1A8C"/>
    <w:rsid w:val="008B20B5"/>
    <w:rsid w:val="008B30CF"/>
    <w:rsid w:val="008B3482"/>
    <w:rsid w:val="008B55A2"/>
    <w:rsid w:val="008C107F"/>
    <w:rsid w:val="008D0E0C"/>
    <w:rsid w:val="008F248E"/>
    <w:rsid w:val="008F28C6"/>
    <w:rsid w:val="008F644F"/>
    <w:rsid w:val="008F7076"/>
    <w:rsid w:val="008F70C1"/>
    <w:rsid w:val="00907700"/>
    <w:rsid w:val="0091005D"/>
    <w:rsid w:val="00924889"/>
    <w:rsid w:val="009369FD"/>
    <w:rsid w:val="00942C11"/>
    <w:rsid w:val="009459DD"/>
    <w:rsid w:val="009460B6"/>
    <w:rsid w:val="00946FD9"/>
    <w:rsid w:val="00950501"/>
    <w:rsid w:val="009525EE"/>
    <w:rsid w:val="00965F4A"/>
    <w:rsid w:val="00971F39"/>
    <w:rsid w:val="00973881"/>
    <w:rsid w:val="00975A99"/>
    <w:rsid w:val="00977C1C"/>
    <w:rsid w:val="00980E15"/>
    <w:rsid w:val="00984CAB"/>
    <w:rsid w:val="00985081"/>
    <w:rsid w:val="009862BF"/>
    <w:rsid w:val="009873A3"/>
    <w:rsid w:val="00993C4B"/>
    <w:rsid w:val="00996293"/>
    <w:rsid w:val="00996FED"/>
    <w:rsid w:val="009A0985"/>
    <w:rsid w:val="009A6839"/>
    <w:rsid w:val="009B4536"/>
    <w:rsid w:val="009B479B"/>
    <w:rsid w:val="009D73EF"/>
    <w:rsid w:val="009E3FDA"/>
    <w:rsid w:val="009E6583"/>
    <w:rsid w:val="009F2D26"/>
    <w:rsid w:val="009F6E8D"/>
    <w:rsid w:val="009F768D"/>
    <w:rsid w:val="00A028FB"/>
    <w:rsid w:val="00A12D85"/>
    <w:rsid w:val="00A1646F"/>
    <w:rsid w:val="00A17009"/>
    <w:rsid w:val="00A23133"/>
    <w:rsid w:val="00A251BE"/>
    <w:rsid w:val="00A31EC5"/>
    <w:rsid w:val="00A35349"/>
    <w:rsid w:val="00A43A56"/>
    <w:rsid w:val="00A45748"/>
    <w:rsid w:val="00A473DF"/>
    <w:rsid w:val="00A51FFF"/>
    <w:rsid w:val="00A610A0"/>
    <w:rsid w:val="00A61421"/>
    <w:rsid w:val="00A63821"/>
    <w:rsid w:val="00A64C65"/>
    <w:rsid w:val="00A675B8"/>
    <w:rsid w:val="00A82141"/>
    <w:rsid w:val="00A84099"/>
    <w:rsid w:val="00A85701"/>
    <w:rsid w:val="00A92328"/>
    <w:rsid w:val="00AB2894"/>
    <w:rsid w:val="00AB7006"/>
    <w:rsid w:val="00AB7FC2"/>
    <w:rsid w:val="00AC277B"/>
    <w:rsid w:val="00AC5343"/>
    <w:rsid w:val="00AD5C95"/>
    <w:rsid w:val="00AD7B9F"/>
    <w:rsid w:val="00AE010D"/>
    <w:rsid w:val="00AE3ECA"/>
    <w:rsid w:val="00AE5D6F"/>
    <w:rsid w:val="00AF020D"/>
    <w:rsid w:val="00AF5334"/>
    <w:rsid w:val="00B02877"/>
    <w:rsid w:val="00B0741D"/>
    <w:rsid w:val="00B0755F"/>
    <w:rsid w:val="00B1239A"/>
    <w:rsid w:val="00B12739"/>
    <w:rsid w:val="00B131F8"/>
    <w:rsid w:val="00B16D02"/>
    <w:rsid w:val="00B31A00"/>
    <w:rsid w:val="00B41DBB"/>
    <w:rsid w:val="00B44403"/>
    <w:rsid w:val="00B44682"/>
    <w:rsid w:val="00B45D8B"/>
    <w:rsid w:val="00B461A7"/>
    <w:rsid w:val="00B46440"/>
    <w:rsid w:val="00B47A13"/>
    <w:rsid w:val="00B50273"/>
    <w:rsid w:val="00B52CF8"/>
    <w:rsid w:val="00B57E36"/>
    <w:rsid w:val="00B73781"/>
    <w:rsid w:val="00B7783B"/>
    <w:rsid w:val="00B81B46"/>
    <w:rsid w:val="00B87CE9"/>
    <w:rsid w:val="00BA19DA"/>
    <w:rsid w:val="00BA3414"/>
    <w:rsid w:val="00BB0BD7"/>
    <w:rsid w:val="00BC3EEB"/>
    <w:rsid w:val="00BC4A17"/>
    <w:rsid w:val="00BC6E6E"/>
    <w:rsid w:val="00BE0DC3"/>
    <w:rsid w:val="00BE1CFF"/>
    <w:rsid w:val="00BE244E"/>
    <w:rsid w:val="00BE24E5"/>
    <w:rsid w:val="00BE2D23"/>
    <w:rsid w:val="00BE742A"/>
    <w:rsid w:val="00BF2E76"/>
    <w:rsid w:val="00BF36CF"/>
    <w:rsid w:val="00BF5D71"/>
    <w:rsid w:val="00BF61BB"/>
    <w:rsid w:val="00C20782"/>
    <w:rsid w:val="00C223FD"/>
    <w:rsid w:val="00C260C1"/>
    <w:rsid w:val="00C37AD8"/>
    <w:rsid w:val="00C42E0F"/>
    <w:rsid w:val="00C44834"/>
    <w:rsid w:val="00C46E57"/>
    <w:rsid w:val="00C47FDE"/>
    <w:rsid w:val="00C50068"/>
    <w:rsid w:val="00C514C1"/>
    <w:rsid w:val="00C55A62"/>
    <w:rsid w:val="00C61AB1"/>
    <w:rsid w:val="00C746A6"/>
    <w:rsid w:val="00C80751"/>
    <w:rsid w:val="00C825B5"/>
    <w:rsid w:val="00C85D68"/>
    <w:rsid w:val="00C8606F"/>
    <w:rsid w:val="00C874FD"/>
    <w:rsid w:val="00C965DB"/>
    <w:rsid w:val="00C97848"/>
    <w:rsid w:val="00CA674F"/>
    <w:rsid w:val="00CA7E96"/>
    <w:rsid w:val="00CB2B4D"/>
    <w:rsid w:val="00CB703B"/>
    <w:rsid w:val="00CC0C49"/>
    <w:rsid w:val="00CC212D"/>
    <w:rsid w:val="00CC2545"/>
    <w:rsid w:val="00CC3483"/>
    <w:rsid w:val="00CC5ADE"/>
    <w:rsid w:val="00CD1F85"/>
    <w:rsid w:val="00CD69FA"/>
    <w:rsid w:val="00CE0C62"/>
    <w:rsid w:val="00CE12CF"/>
    <w:rsid w:val="00CE301E"/>
    <w:rsid w:val="00CE4BA0"/>
    <w:rsid w:val="00CF1CE6"/>
    <w:rsid w:val="00CF2840"/>
    <w:rsid w:val="00CF75E0"/>
    <w:rsid w:val="00D03ABF"/>
    <w:rsid w:val="00D060D8"/>
    <w:rsid w:val="00D077B6"/>
    <w:rsid w:val="00D15663"/>
    <w:rsid w:val="00D17151"/>
    <w:rsid w:val="00D17565"/>
    <w:rsid w:val="00D32ABC"/>
    <w:rsid w:val="00D3615E"/>
    <w:rsid w:val="00D42DBD"/>
    <w:rsid w:val="00D473FB"/>
    <w:rsid w:val="00D60DC4"/>
    <w:rsid w:val="00D612CF"/>
    <w:rsid w:val="00D631A8"/>
    <w:rsid w:val="00D6372F"/>
    <w:rsid w:val="00D714F5"/>
    <w:rsid w:val="00D7246F"/>
    <w:rsid w:val="00D72CE0"/>
    <w:rsid w:val="00D72F32"/>
    <w:rsid w:val="00D73FB1"/>
    <w:rsid w:val="00D84856"/>
    <w:rsid w:val="00D9489E"/>
    <w:rsid w:val="00D94F40"/>
    <w:rsid w:val="00DA36E3"/>
    <w:rsid w:val="00DA4682"/>
    <w:rsid w:val="00DA4B2B"/>
    <w:rsid w:val="00DA585A"/>
    <w:rsid w:val="00DB4346"/>
    <w:rsid w:val="00DB5BEF"/>
    <w:rsid w:val="00DC1B55"/>
    <w:rsid w:val="00DC3519"/>
    <w:rsid w:val="00DC3D63"/>
    <w:rsid w:val="00DC4545"/>
    <w:rsid w:val="00DC7073"/>
    <w:rsid w:val="00DD1FB2"/>
    <w:rsid w:val="00DD22AB"/>
    <w:rsid w:val="00DD2FF1"/>
    <w:rsid w:val="00DD5EC9"/>
    <w:rsid w:val="00DD648B"/>
    <w:rsid w:val="00DD673D"/>
    <w:rsid w:val="00DE273C"/>
    <w:rsid w:val="00DE5FB4"/>
    <w:rsid w:val="00DE7960"/>
    <w:rsid w:val="00DF46CF"/>
    <w:rsid w:val="00DF73DD"/>
    <w:rsid w:val="00DF7928"/>
    <w:rsid w:val="00E04B96"/>
    <w:rsid w:val="00E06085"/>
    <w:rsid w:val="00E102DB"/>
    <w:rsid w:val="00E111C7"/>
    <w:rsid w:val="00E13718"/>
    <w:rsid w:val="00E23B48"/>
    <w:rsid w:val="00E243B7"/>
    <w:rsid w:val="00E27E5C"/>
    <w:rsid w:val="00E37833"/>
    <w:rsid w:val="00E436CE"/>
    <w:rsid w:val="00E46128"/>
    <w:rsid w:val="00E4701F"/>
    <w:rsid w:val="00E51214"/>
    <w:rsid w:val="00E52402"/>
    <w:rsid w:val="00E5402D"/>
    <w:rsid w:val="00E54940"/>
    <w:rsid w:val="00E60E81"/>
    <w:rsid w:val="00E67BDE"/>
    <w:rsid w:val="00E702F1"/>
    <w:rsid w:val="00E816B7"/>
    <w:rsid w:val="00E86EB5"/>
    <w:rsid w:val="00E877AF"/>
    <w:rsid w:val="00E94573"/>
    <w:rsid w:val="00EA24A0"/>
    <w:rsid w:val="00EA32BF"/>
    <w:rsid w:val="00EA5BD3"/>
    <w:rsid w:val="00EA631B"/>
    <w:rsid w:val="00EB0F6C"/>
    <w:rsid w:val="00EB365D"/>
    <w:rsid w:val="00EB6B27"/>
    <w:rsid w:val="00EC0D1F"/>
    <w:rsid w:val="00EC1F53"/>
    <w:rsid w:val="00EC41FE"/>
    <w:rsid w:val="00EC5E2B"/>
    <w:rsid w:val="00ED22B5"/>
    <w:rsid w:val="00ED323C"/>
    <w:rsid w:val="00ED6929"/>
    <w:rsid w:val="00EE043B"/>
    <w:rsid w:val="00EE753D"/>
    <w:rsid w:val="00EF6FE3"/>
    <w:rsid w:val="00EF71E7"/>
    <w:rsid w:val="00F01559"/>
    <w:rsid w:val="00F01AF9"/>
    <w:rsid w:val="00F0281D"/>
    <w:rsid w:val="00F06BAC"/>
    <w:rsid w:val="00F1186C"/>
    <w:rsid w:val="00F11EB8"/>
    <w:rsid w:val="00F130EF"/>
    <w:rsid w:val="00F15EAB"/>
    <w:rsid w:val="00F2036C"/>
    <w:rsid w:val="00F22283"/>
    <w:rsid w:val="00F315D9"/>
    <w:rsid w:val="00F36945"/>
    <w:rsid w:val="00F404EF"/>
    <w:rsid w:val="00F46FD7"/>
    <w:rsid w:val="00F519C7"/>
    <w:rsid w:val="00F576B5"/>
    <w:rsid w:val="00F60328"/>
    <w:rsid w:val="00F63210"/>
    <w:rsid w:val="00F63FB6"/>
    <w:rsid w:val="00F64173"/>
    <w:rsid w:val="00F737E5"/>
    <w:rsid w:val="00F74216"/>
    <w:rsid w:val="00F7762F"/>
    <w:rsid w:val="00F81C66"/>
    <w:rsid w:val="00F877AC"/>
    <w:rsid w:val="00F926A6"/>
    <w:rsid w:val="00F97368"/>
    <w:rsid w:val="00FA1E25"/>
    <w:rsid w:val="00FA3881"/>
    <w:rsid w:val="00FA3F9A"/>
    <w:rsid w:val="00FA71BF"/>
    <w:rsid w:val="00FB2F19"/>
    <w:rsid w:val="00FB3701"/>
    <w:rsid w:val="00FB3E10"/>
    <w:rsid w:val="00FB4775"/>
    <w:rsid w:val="00FB67DB"/>
    <w:rsid w:val="00FC0E94"/>
    <w:rsid w:val="00FC5DFF"/>
    <w:rsid w:val="00FE62D6"/>
    <w:rsid w:val="00FF2933"/>
    <w:rsid w:val="00FF31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11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DBB"/>
    <w:pPr>
      <w:spacing w:after="80"/>
    </w:pPr>
    <w:rPr>
      <w:sz w:val="22"/>
      <w:szCs w:val="22"/>
      <w:lang w:eastAsia="en-US"/>
    </w:rPr>
  </w:style>
  <w:style w:type="paragraph" w:styleId="Heading1">
    <w:name w:val="heading 1"/>
    <w:basedOn w:val="Normal"/>
    <w:next w:val="Normal"/>
    <w:link w:val="Heading1Char"/>
    <w:uiPriority w:val="9"/>
    <w:qFormat/>
    <w:rsid w:val="00595BB6"/>
    <w:pPr>
      <w:keepNext/>
      <w:spacing w:before="240" w:after="60"/>
      <w:outlineLvl w:val="0"/>
    </w:pPr>
    <w:rPr>
      <w:rFonts w:ascii="Calibri Light" w:eastAsia="Times New Roman" w:hAnsi="Calibri Light"/>
      <w:b/>
      <w:bCs/>
      <w:kern w:val="32"/>
      <w:sz w:val="32"/>
      <w:szCs w:val="32"/>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nhideWhenUsed/>
    <w:qFormat/>
    <w:rsid w:val="00BE1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A61421"/>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qFormat/>
    <w:rsid w:val="00BE1CFF"/>
    <w:pPr>
      <w:keepNext/>
      <w:tabs>
        <w:tab w:val="num" w:pos="864"/>
      </w:tabs>
      <w:spacing w:before="240" w:after="60"/>
      <w:ind w:left="864" w:hanging="864"/>
      <w:outlineLvl w:val="3"/>
    </w:pPr>
    <w:rPr>
      <w:rFonts w:ascii="Times New Roman" w:eastAsia="Times New Roman" w:hAnsi="Times New Roman"/>
      <w:b/>
      <w:i/>
      <w:sz w:val="24"/>
      <w:szCs w:val="20"/>
    </w:rPr>
  </w:style>
  <w:style w:type="paragraph" w:styleId="Heading5">
    <w:name w:val="heading 5"/>
    <w:basedOn w:val="Normal"/>
    <w:next w:val="Normal"/>
    <w:link w:val="Heading5Char"/>
    <w:qFormat/>
    <w:rsid w:val="00BE1CFF"/>
    <w:pPr>
      <w:tabs>
        <w:tab w:val="num" w:pos="1008"/>
      </w:tabs>
      <w:spacing w:before="240" w:after="60"/>
      <w:ind w:left="1008" w:hanging="1008"/>
      <w:outlineLvl w:val="4"/>
    </w:pPr>
    <w:rPr>
      <w:rFonts w:ascii="Arial" w:eastAsia="Times New Roman" w:hAnsi="Arial"/>
      <w:szCs w:val="20"/>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BE1CFF"/>
    <w:pPr>
      <w:tabs>
        <w:tab w:val="num" w:pos="1152"/>
      </w:tabs>
      <w:spacing w:before="240" w:after="60"/>
      <w:ind w:left="1152" w:hanging="1152"/>
      <w:outlineLvl w:val="5"/>
    </w:pPr>
    <w:rPr>
      <w:rFonts w:ascii="Arial" w:eastAsia="Times New Roman" w:hAnsi="Arial"/>
      <w:i/>
      <w:szCs w:val="20"/>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BE1CFF"/>
    <w:pPr>
      <w:tabs>
        <w:tab w:val="num" w:pos="1296"/>
      </w:tabs>
      <w:spacing w:before="240" w:after="60"/>
      <w:ind w:left="1296" w:hanging="1296"/>
      <w:outlineLvl w:val="6"/>
    </w:pPr>
    <w:rPr>
      <w:rFonts w:ascii="Arial" w:eastAsia="Times New Roman" w:hAnsi="Arial"/>
      <w:sz w:val="20"/>
      <w:szCs w:val="20"/>
    </w:rPr>
  </w:style>
  <w:style w:type="paragraph" w:styleId="Heading8">
    <w:name w:val="heading 8"/>
    <w:aliases w:val="Overskrift 81,PA Heading 8"/>
    <w:basedOn w:val="Normal"/>
    <w:next w:val="Normal"/>
    <w:link w:val="Heading8Char"/>
    <w:qFormat/>
    <w:rsid w:val="00BE1CFF"/>
    <w:pPr>
      <w:tabs>
        <w:tab w:val="num" w:pos="1440"/>
      </w:tabs>
      <w:spacing w:before="240" w:after="60"/>
      <w:ind w:left="1440" w:hanging="1440"/>
      <w:outlineLvl w:val="7"/>
    </w:pPr>
    <w:rPr>
      <w:rFonts w:ascii="Arial" w:eastAsia="Times New Roman" w:hAnsi="Arial"/>
      <w:i/>
      <w:sz w:val="20"/>
      <w:szCs w:val="20"/>
    </w:rPr>
  </w:style>
  <w:style w:type="paragraph" w:styleId="Heading9">
    <w:name w:val="heading 9"/>
    <w:aliases w:val="Overskrift 91"/>
    <w:basedOn w:val="Normal"/>
    <w:next w:val="Normal"/>
    <w:link w:val="Heading9Char"/>
    <w:qFormat/>
    <w:rsid w:val="00BE1CFF"/>
    <w:pPr>
      <w:tabs>
        <w:tab w:val="num" w:pos="1584"/>
      </w:tabs>
      <w:spacing w:before="240" w:after="60"/>
      <w:ind w:left="1584" w:hanging="1584"/>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1DBB"/>
    <w:pPr>
      <w:autoSpaceDE w:val="0"/>
      <w:autoSpaceDN w:val="0"/>
      <w:adjustRightInd w:val="0"/>
    </w:pPr>
    <w:rPr>
      <w:rFonts w:cs="Calibri"/>
      <w:color w:val="000000"/>
      <w:sz w:val="24"/>
      <w:szCs w:val="24"/>
      <w:lang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link w:val="Heading3"/>
    <w:uiPriority w:val="9"/>
    <w:semiHidden/>
    <w:rsid w:val="00A61421"/>
    <w:rPr>
      <w:rFonts w:ascii="Calibri Light" w:eastAsia="Times New Roman" w:hAnsi="Calibri Light" w:cs="Times New Roman"/>
      <w:color w:val="1F4D78"/>
      <w:sz w:val="24"/>
      <w:szCs w:val="24"/>
    </w:rPr>
  </w:style>
  <w:style w:type="paragraph" w:styleId="Header">
    <w:name w:val="header"/>
    <w:aliases w:val="ho,header odd,foote,h"/>
    <w:basedOn w:val="Normal"/>
    <w:link w:val="HeaderChar"/>
    <w:unhideWhenUsed/>
    <w:rsid w:val="00A61421"/>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link w:val="Header"/>
    <w:rsid w:val="00A61421"/>
    <w:rPr>
      <w:rFonts w:ascii="Times New Roman" w:hAnsi="Times New Roman"/>
    </w:rPr>
  </w:style>
  <w:style w:type="paragraph" w:styleId="Footer">
    <w:name w:val="footer"/>
    <w:basedOn w:val="Normal"/>
    <w:link w:val="FooterChar"/>
    <w:uiPriority w:val="99"/>
    <w:unhideWhenUsed/>
    <w:rsid w:val="00A61421"/>
    <w:pPr>
      <w:tabs>
        <w:tab w:val="center" w:pos="4513"/>
        <w:tab w:val="right" w:pos="9026"/>
      </w:tabs>
      <w:spacing w:after="0"/>
    </w:pPr>
    <w:rPr>
      <w:rFonts w:ascii="Times New Roman" w:hAnsi="Times New Roman"/>
    </w:rPr>
  </w:style>
  <w:style w:type="character" w:customStyle="1" w:styleId="FooterChar">
    <w:name w:val="Footer Char"/>
    <w:link w:val="Footer"/>
    <w:uiPriority w:val="99"/>
    <w:rsid w:val="00A61421"/>
    <w:rPr>
      <w:rFonts w:ascii="Times New Roman" w:hAnsi="Times New Roman"/>
    </w:rPr>
  </w:style>
  <w:style w:type="paragraph" w:customStyle="1" w:styleId="MainBodyText">
    <w:name w:val="Main Body Text"/>
    <w:basedOn w:val="Normal"/>
    <w:rsid w:val="008A03B9"/>
    <w:pPr>
      <w:spacing w:before="120" w:after="120"/>
      <w:jc w:val="both"/>
    </w:pPr>
    <w:rPr>
      <w:rFonts w:ascii="Verdana" w:eastAsia="Times New Roman" w:hAnsi="Verdana" w:cs="Arial"/>
      <w:spacing w:val="-5"/>
      <w:sz w:val="18"/>
      <w:szCs w:val="20"/>
      <w:lang w:val="en-GB" w:eastAsia="en-IE"/>
    </w:rPr>
  </w:style>
  <w:style w:type="paragraph" w:customStyle="1" w:styleId="Tablebodytext">
    <w:name w:val="*Table body text"/>
    <w:basedOn w:val="Normal"/>
    <w:rsid w:val="008A03B9"/>
    <w:pPr>
      <w:spacing w:before="120" w:after="120"/>
    </w:pPr>
    <w:rPr>
      <w:rFonts w:ascii="Verdana" w:eastAsia="Times New Roman" w:hAnsi="Verdana"/>
      <w:sz w:val="18"/>
      <w:szCs w:val="20"/>
      <w:lang w:val="en-US"/>
    </w:rPr>
  </w:style>
  <w:style w:type="table" w:styleId="TableGrid">
    <w:name w:val="Table Grid"/>
    <w:basedOn w:val="TableNormal"/>
    <w:uiPriority w:val="39"/>
    <w:rsid w:val="0085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lp1,Add On (orange),List Paragraph11,Bullit 01,Bullet 1,Use Case List Paragraph,igunore,List Paragraph1,Bullets,Bullet List,FooterText,numbered,Paragraphe de liste1,Bulletr List Paragraph,列出段落,列出段落1,List Paragraph2,F"/>
    <w:basedOn w:val="Normal"/>
    <w:link w:val="ListParagraphChar"/>
    <w:uiPriority w:val="1"/>
    <w:qFormat/>
    <w:rsid w:val="00486EB2"/>
    <w:pPr>
      <w:spacing w:after="200" w:line="276" w:lineRule="auto"/>
      <w:ind w:left="720"/>
      <w:contextualSpacing/>
    </w:pPr>
    <w:rPr>
      <w:lang w:val="en-GB"/>
    </w:rPr>
  </w:style>
  <w:style w:type="character" w:customStyle="1" w:styleId="ListParagraphChar">
    <w:name w:val="List Paragraph Char"/>
    <w:aliases w:val="Subtitle Cover Page Char,lp1 Char,Add On (orange) Char,List Paragraph11 Char,Bullit 01 Char,Bullet 1 Char,Use Case List Paragraph Char,igunore Char,List Paragraph1 Char,Bullets Char,Bullet List Char,FooterText Char,numbered Char"/>
    <w:link w:val="ListParagraph"/>
    <w:uiPriority w:val="34"/>
    <w:qFormat/>
    <w:locked/>
    <w:rsid w:val="00486EB2"/>
    <w:rPr>
      <w:lang w:val="en-GB"/>
    </w:rPr>
  </w:style>
  <w:style w:type="character" w:styleId="CommentReference">
    <w:name w:val="annotation reference"/>
    <w:uiPriority w:val="99"/>
    <w:unhideWhenUsed/>
    <w:qFormat/>
    <w:rsid w:val="00950501"/>
    <w:rPr>
      <w:sz w:val="16"/>
      <w:szCs w:val="16"/>
    </w:rPr>
  </w:style>
  <w:style w:type="paragraph" w:styleId="CommentText">
    <w:name w:val="annotation text"/>
    <w:basedOn w:val="Normal"/>
    <w:link w:val="CommentTextChar"/>
    <w:uiPriority w:val="99"/>
    <w:unhideWhenUsed/>
    <w:rsid w:val="00950501"/>
    <w:rPr>
      <w:sz w:val="20"/>
      <w:szCs w:val="20"/>
    </w:rPr>
  </w:style>
  <w:style w:type="character" w:customStyle="1" w:styleId="CommentTextChar">
    <w:name w:val="Comment Text Char"/>
    <w:link w:val="CommentText"/>
    <w:uiPriority w:val="99"/>
    <w:rsid w:val="00950501"/>
    <w:rPr>
      <w:lang w:eastAsia="en-US"/>
    </w:rPr>
  </w:style>
  <w:style w:type="paragraph" w:styleId="CommentSubject">
    <w:name w:val="annotation subject"/>
    <w:basedOn w:val="CommentText"/>
    <w:next w:val="CommentText"/>
    <w:link w:val="CommentSubjectChar"/>
    <w:uiPriority w:val="99"/>
    <w:semiHidden/>
    <w:unhideWhenUsed/>
    <w:rsid w:val="00950501"/>
    <w:rPr>
      <w:b/>
      <w:bCs/>
    </w:rPr>
  </w:style>
  <w:style w:type="character" w:customStyle="1" w:styleId="CommentSubjectChar">
    <w:name w:val="Comment Subject Char"/>
    <w:link w:val="CommentSubject"/>
    <w:uiPriority w:val="99"/>
    <w:semiHidden/>
    <w:rsid w:val="00950501"/>
    <w:rPr>
      <w:b/>
      <w:bCs/>
      <w:lang w:eastAsia="en-US"/>
    </w:rPr>
  </w:style>
  <w:style w:type="paragraph" w:styleId="BalloonText">
    <w:name w:val="Balloon Text"/>
    <w:basedOn w:val="Normal"/>
    <w:link w:val="BalloonTextChar"/>
    <w:uiPriority w:val="99"/>
    <w:semiHidden/>
    <w:unhideWhenUsed/>
    <w:rsid w:val="00950501"/>
    <w:pPr>
      <w:spacing w:after="0"/>
    </w:pPr>
    <w:rPr>
      <w:rFonts w:ascii="Segoe UI" w:hAnsi="Segoe UI" w:cs="Segoe UI"/>
      <w:sz w:val="18"/>
      <w:szCs w:val="18"/>
    </w:rPr>
  </w:style>
  <w:style w:type="character" w:customStyle="1" w:styleId="BalloonTextChar">
    <w:name w:val="Balloon Text Char"/>
    <w:link w:val="BalloonText"/>
    <w:uiPriority w:val="99"/>
    <w:semiHidden/>
    <w:rsid w:val="00950501"/>
    <w:rPr>
      <w:rFonts w:ascii="Segoe UI" w:hAnsi="Segoe UI" w:cs="Segoe UI"/>
      <w:sz w:val="18"/>
      <w:szCs w:val="18"/>
      <w:lang w:eastAsia="en-US"/>
    </w:rPr>
  </w:style>
  <w:style w:type="paragraph" w:styleId="BodyText">
    <w:name w:val="Body Text"/>
    <w:aliases w:val="Normal H,HEA,Body Text Annual Report,Standard paragraph,Body Text Char1,Body Text Char Char Char Char Char,Body Text Char Char Char"/>
    <w:basedOn w:val="Normal"/>
    <w:link w:val="BodyTextChar"/>
    <w:rsid w:val="004E0287"/>
    <w:pPr>
      <w:spacing w:after="120"/>
    </w:pPr>
    <w:rPr>
      <w:rFonts w:eastAsia="Times New Roman"/>
      <w:lang w:val="en-GB" w:eastAsia="en-GB"/>
    </w:rPr>
  </w:style>
  <w:style w:type="character" w:customStyle="1" w:styleId="BodyTextChar">
    <w:name w:val="Body Text Char"/>
    <w:aliases w:val="Normal H Char,HEA Char,Body Text Annual Report Char,Standard paragraph Char,Body Text Char1 Char,Body Text Char Char Char Char Char Char,Body Text Char Char Char Char"/>
    <w:link w:val="BodyText"/>
    <w:rsid w:val="004E0287"/>
    <w:rPr>
      <w:rFonts w:eastAsia="Times New Roman"/>
      <w:sz w:val="22"/>
      <w:szCs w:val="22"/>
      <w:lang w:val="en-GB" w:eastAsia="en-GB"/>
    </w:rPr>
  </w:style>
  <w:style w:type="character" w:customStyle="1" w:styleId="label">
    <w:name w:val="label"/>
    <w:rsid w:val="00683CE7"/>
  </w:style>
  <w:style w:type="character" w:customStyle="1" w:styleId="data">
    <w:name w:val="data"/>
    <w:rsid w:val="00683CE7"/>
  </w:style>
  <w:style w:type="character" w:customStyle="1" w:styleId="Heading1Char">
    <w:name w:val="Heading 1 Char"/>
    <w:link w:val="Heading1"/>
    <w:uiPriority w:val="9"/>
    <w:rsid w:val="00595BB6"/>
    <w:rPr>
      <w:rFonts w:ascii="Calibri Light" w:eastAsia="Times New Roman" w:hAnsi="Calibri Light" w:cs="Times New Roman"/>
      <w:b/>
      <w:bCs/>
      <w:kern w:val="32"/>
      <w:sz w:val="32"/>
      <w:szCs w:val="32"/>
      <w:lang w:eastAsia="en-US"/>
    </w:rPr>
  </w:style>
  <w:style w:type="character" w:styleId="Hyperlink">
    <w:name w:val="Hyperlink"/>
    <w:uiPriority w:val="99"/>
    <w:unhideWhenUsed/>
    <w:rsid w:val="00630AB4"/>
    <w:rPr>
      <w:color w:val="0000FF"/>
      <w:u w:val="single"/>
    </w:rPr>
  </w:style>
  <w:style w:type="paragraph" w:customStyle="1" w:styleId="TableParagraph">
    <w:name w:val="Table Paragraph"/>
    <w:basedOn w:val="Normal"/>
    <w:uiPriority w:val="1"/>
    <w:qFormat/>
    <w:rsid w:val="00885832"/>
    <w:pPr>
      <w:widowControl w:val="0"/>
      <w:autoSpaceDE w:val="0"/>
      <w:autoSpaceDN w:val="0"/>
      <w:spacing w:after="0"/>
      <w:ind w:left="50"/>
    </w:pPr>
    <w:rPr>
      <w:rFonts w:cs="Calibri"/>
      <w:lang w:val="en-US"/>
    </w:rPr>
  </w:style>
  <w:style w:type="paragraph" w:styleId="FootnoteText">
    <w:name w:val="footnote text"/>
    <w:basedOn w:val="Normal"/>
    <w:link w:val="FootnoteTextChar"/>
    <w:semiHidden/>
    <w:rsid w:val="00E06085"/>
    <w:pPr>
      <w:spacing w:after="0"/>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E06085"/>
    <w:rPr>
      <w:rFonts w:ascii="Times New Roman" w:eastAsia="Times New Roman" w:hAnsi="Times New Roman"/>
      <w:lang w:val="en-GB" w:eastAsia="en-US"/>
    </w:rPr>
  </w:style>
  <w:style w:type="character" w:styleId="FootnoteReference">
    <w:name w:val="footnote reference"/>
    <w:semiHidden/>
    <w:rsid w:val="00E06085"/>
    <w:rPr>
      <w:vertAlign w:val="superscript"/>
    </w:rPr>
  </w:style>
  <w:style w:type="paragraph" w:styleId="Revision">
    <w:name w:val="Revision"/>
    <w:hidden/>
    <w:uiPriority w:val="99"/>
    <w:semiHidden/>
    <w:rsid w:val="00FA1E25"/>
    <w:rPr>
      <w:sz w:val="22"/>
      <w:szCs w:val="22"/>
      <w:lang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semiHidden/>
    <w:rsid w:val="00BE1CFF"/>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rsid w:val="00BE1CFF"/>
    <w:rPr>
      <w:rFonts w:ascii="Times New Roman" w:eastAsia="Times New Roman" w:hAnsi="Times New Roman"/>
      <w:b/>
      <w:i/>
      <w:sz w:val="24"/>
      <w:lang w:eastAsia="en-US"/>
    </w:rPr>
  </w:style>
  <w:style w:type="character" w:customStyle="1" w:styleId="Heading5Char">
    <w:name w:val="Heading 5 Char"/>
    <w:basedOn w:val="DefaultParagraphFont"/>
    <w:link w:val="Heading5"/>
    <w:rsid w:val="00BE1CFF"/>
    <w:rPr>
      <w:rFonts w:ascii="Arial" w:eastAsia="Times New Roman" w:hAnsi="Arial"/>
      <w:sz w:val="22"/>
      <w:lang w:eastAsia="en-US"/>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BE1CFF"/>
    <w:rPr>
      <w:rFonts w:ascii="Arial" w:eastAsia="Times New Roman" w:hAnsi="Arial"/>
      <w:i/>
      <w:sz w:val="22"/>
      <w:lang w:eastAsia="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BE1CFF"/>
    <w:rPr>
      <w:rFonts w:ascii="Arial" w:eastAsia="Times New Roman" w:hAnsi="Arial"/>
      <w:lang w:eastAsia="en-US"/>
    </w:rPr>
  </w:style>
  <w:style w:type="character" w:customStyle="1" w:styleId="Heading8Char">
    <w:name w:val="Heading 8 Char"/>
    <w:aliases w:val="Overskrift 81 Char,PA Heading 8 Char"/>
    <w:basedOn w:val="DefaultParagraphFont"/>
    <w:link w:val="Heading8"/>
    <w:rsid w:val="00BE1CFF"/>
    <w:rPr>
      <w:rFonts w:ascii="Arial" w:eastAsia="Times New Roman" w:hAnsi="Arial"/>
      <w:i/>
      <w:lang w:eastAsia="en-US"/>
    </w:rPr>
  </w:style>
  <w:style w:type="character" w:customStyle="1" w:styleId="Heading9Char">
    <w:name w:val="Heading 9 Char"/>
    <w:aliases w:val="Overskrift 91 Char"/>
    <w:basedOn w:val="DefaultParagraphFont"/>
    <w:link w:val="Heading9"/>
    <w:rsid w:val="00BE1CFF"/>
    <w:rPr>
      <w:rFonts w:ascii="Arial" w:eastAsia="Times New Roman" w:hAnsi="Arial"/>
      <w:i/>
      <w:sz w:val="18"/>
      <w:lang w:eastAsia="en-US"/>
    </w:rPr>
  </w:style>
  <w:style w:type="paragraph" w:customStyle="1" w:styleId="Heading211pt">
    <w:name w:val="Heading 2 + 11 pt"/>
    <w:aliases w:val="Kern at 18 pt"/>
    <w:basedOn w:val="Heading1"/>
    <w:rsid w:val="00BE1CFF"/>
    <w:rPr>
      <w:rFonts w:ascii="Arial" w:hAnsi="Arial"/>
      <w:kern w:val="36"/>
      <w:sz w:val="22"/>
      <w:szCs w:val="20"/>
    </w:rPr>
  </w:style>
  <w:style w:type="character" w:styleId="PlaceholderText">
    <w:name w:val="Placeholder Text"/>
    <w:basedOn w:val="DefaultParagraphFont"/>
    <w:uiPriority w:val="99"/>
    <w:rsid w:val="005964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421997">
      <w:bodyDiv w:val="1"/>
      <w:marLeft w:val="0"/>
      <w:marRight w:val="0"/>
      <w:marTop w:val="0"/>
      <w:marBottom w:val="0"/>
      <w:divBdr>
        <w:top w:val="none" w:sz="0" w:space="0" w:color="auto"/>
        <w:left w:val="none" w:sz="0" w:space="0" w:color="auto"/>
        <w:bottom w:val="none" w:sz="0" w:space="0" w:color="auto"/>
        <w:right w:val="none" w:sz="0" w:space="0" w:color="auto"/>
      </w:divBdr>
    </w:div>
    <w:div w:id="1173840747">
      <w:bodyDiv w:val="1"/>
      <w:marLeft w:val="0"/>
      <w:marRight w:val="0"/>
      <w:marTop w:val="0"/>
      <w:marBottom w:val="0"/>
      <w:divBdr>
        <w:top w:val="none" w:sz="0" w:space="0" w:color="auto"/>
        <w:left w:val="none" w:sz="0" w:space="0" w:color="auto"/>
        <w:bottom w:val="none" w:sz="0" w:space="0" w:color="auto"/>
        <w:right w:val="none" w:sz="0" w:space="0" w:color="auto"/>
      </w:divBdr>
    </w:div>
    <w:div w:id="130967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F9285-43F7-46AB-B95F-5B0313C04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4365</Words>
  <Characters>24886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2026-03-06T16:36:00Z</dcterms:created>
  <dcterms:modified xsi:type="dcterms:W3CDTF">2026-08-12T11:13:00Z</dcterms:modified>
</cp:coreProperties>
</file>