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149C" w14:textId="77777777" w:rsidR="002324D2" w:rsidRDefault="00033C27">
      <w:pPr>
        <w:pStyle w:val="BodyText"/>
        <w:rPr>
          <w:rFonts w:ascii="Times New Roman"/>
          <w:sz w:val="80"/>
        </w:rPr>
      </w:pPr>
      <w:r>
        <w:rPr>
          <w:rFonts w:ascii="Times New Roman"/>
          <w:noProof/>
          <w:sz w:val="80"/>
        </w:rPr>
        <mc:AlternateContent>
          <mc:Choice Requires="wps">
            <w:drawing>
              <wp:anchor distT="0" distB="0" distL="0" distR="0" simplePos="0" relativeHeight="487524352" behindDoc="1" locked="0" layoutInCell="1" allowOverlap="1" wp14:anchorId="437DE077" wp14:editId="42F8688D">
                <wp:simplePos x="0" y="0"/>
                <wp:positionH relativeFrom="page">
                  <wp:posOffset>226743</wp:posOffset>
                </wp:positionH>
                <wp:positionV relativeFrom="margin">
                  <wp:posOffset>31750</wp:posOffset>
                </wp:positionV>
                <wp:extent cx="5207635" cy="10261600"/>
                <wp:effectExtent l="0" t="0" r="0" b="635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0261600"/>
                        </a:xfrm>
                        <a:custGeom>
                          <a:avLst/>
                          <a:gdLst/>
                          <a:ahLst/>
                          <a:cxnLst/>
                          <a:rect l="l" t="t" r="r" b="b"/>
                          <a:pathLst>
                            <a:path w="5207635" h="10261600">
                              <a:moveTo>
                                <a:pt x="5207635" y="0"/>
                              </a:moveTo>
                              <a:lnTo>
                                <a:pt x="0" y="0"/>
                              </a:lnTo>
                              <a:lnTo>
                                <a:pt x="0" y="10261600"/>
                              </a:lnTo>
                              <a:lnTo>
                                <a:pt x="5207635" y="10261600"/>
                              </a:lnTo>
                              <a:lnTo>
                                <a:pt x="520763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03893A66" id="Graphic 1" o:spid="_x0000_s1026" style="position:absolute;margin-left:17.85pt;margin-top:2.5pt;width:410.05pt;height:808pt;z-index:-15792128;visibility:visible;mso-wrap-style:square;mso-wrap-distance-left:0;mso-wrap-distance-top:0;mso-wrap-distance-right:0;mso-wrap-distance-bottom:0;mso-position-horizontal:absolute;mso-position-horizontal-relative:page;mso-position-vertical:absolute;mso-position-vertical-relative:margin;v-text-anchor:top" coordsize="5207635,1026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" path="m5207635,l,,,10261600r5207635,l5207635,xe" fillcolor="#92d050" stroked="f">
                <v:path arrowok="t"/>
                <w10:wrap anchorx="page" anchory="margin"/>
              </v:shape>
            </w:pict>
          </mc:Fallback>
        </mc:AlternateContent>
      </w:r>
      <w:r>
        <w:rPr>
          <w:rFonts w:ascii="Times New Roman"/>
          <w:noProof/>
          <w:sz w:val="80"/>
        </w:rPr>
        <mc:AlternateContent>
          <mc:Choice Requires="wps">
            <w:drawing>
              <wp:anchor distT="0" distB="0" distL="0" distR="0" simplePos="0" relativeHeight="15729152" behindDoc="0" locked="0" layoutInCell="1" allowOverlap="1" wp14:anchorId="0F753670" wp14:editId="10701189">
                <wp:simplePos x="0" y="0"/>
                <wp:positionH relativeFrom="page">
                  <wp:posOffset>5519039</wp:posOffset>
                </wp:positionH>
                <wp:positionV relativeFrom="page">
                  <wp:posOffset>213994</wp:posOffset>
                </wp:positionV>
                <wp:extent cx="1824355" cy="10261600"/>
                <wp:effectExtent l="0" t="0" r="4445" b="635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355" cy="10261600"/>
                        </a:xfrm>
                        <a:prstGeom prst="rect">
                          <a:avLst/>
                        </a:prstGeom>
                        <a:solidFill>
                          <a:srgbClr val="FF0000"/>
                        </a:solidFill>
                      </wps:spPr>
                      <wps:txbx>
                        <w:txbxContent>
                          <w:p w14:paraId="555B9B85" w14:textId="77777777" w:rsidR="002324D2" w:rsidRDefault="002324D2">
                            <w:pPr>
                              <w:pStyle w:val="BodyText"/>
                              <w:rPr>
                                <w:color w:val="000000"/>
                              </w:rPr>
                            </w:pPr>
                          </w:p>
                          <w:p w14:paraId="366A3248" w14:textId="77777777" w:rsidR="002324D2" w:rsidRDefault="002324D2">
                            <w:pPr>
                              <w:pStyle w:val="BodyText"/>
                              <w:rPr>
                                <w:color w:val="000000"/>
                              </w:rPr>
                            </w:pPr>
                          </w:p>
                          <w:p w14:paraId="2317BC64" w14:textId="77777777" w:rsidR="002324D2" w:rsidRDefault="002324D2">
                            <w:pPr>
                              <w:pStyle w:val="BodyText"/>
                              <w:rPr>
                                <w:color w:val="000000"/>
                              </w:rPr>
                            </w:pPr>
                          </w:p>
                          <w:p w14:paraId="60A2FFB3" w14:textId="77777777" w:rsidR="002324D2" w:rsidRDefault="002324D2">
                            <w:pPr>
                              <w:pStyle w:val="BodyText"/>
                              <w:rPr>
                                <w:color w:val="000000"/>
                              </w:rPr>
                            </w:pPr>
                          </w:p>
                          <w:p w14:paraId="683858C8" w14:textId="77777777" w:rsidR="002324D2" w:rsidRDefault="002324D2">
                            <w:pPr>
                              <w:pStyle w:val="BodyText"/>
                              <w:rPr>
                                <w:color w:val="000000"/>
                              </w:rPr>
                            </w:pPr>
                          </w:p>
                          <w:p w14:paraId="54B2D9EE" w14:textId="77777777" w:rsidR="002324D2" w:rsidRDefault="002324D2">
                            <w:pPr>
                              <w:pStyle w:val="BodyText"/>
                              <w:rPr>
                                <w:color w:val="000000"/>
                              </w:rPr>
                            </w:pPr>
                          </w:p>
                          <w:p w14:paraId="6C5F612A" w14:textId="77777777" w:rsidR="002324D2" w:rsidRDefault="002324D2">
                            <w:pPr>
                              <w:pStyle w:val="BodyText"/>
                              <w:rPr>
                                <w:color w:val="000000"/>
                              </w:rPr>
                            </w:pPr>
                          </w:p>
                          <w:p w14:paraId="221F8311" w14:textId="77777777" w:rsidR="002324D2" w:rsidRDefault="002324D2">
                            <w:pPr>
                              <w:pStyle w:val="BodyText"/>
                              <w:rPr>
                                <w:color w:val="000000"/>
                              </w:rPr>
                            </w:pPr>
                          </w:p>
                          <w:p w14:paraId="2DF3F1ED" w14:textId="77777777" w:rsidR="002324D2" w:rsidRDefault="002324D2">
                            <w:pPr>
                              <w:pStyle w:val="BodyText"/>
                              <w:rPr>
                                <w:color w:val="000000"/>
                              </w:rPr>
                            </w:pPr>
                          </w:p>
                          <w:p w14:paraId="0294E745" w14:textId="77777777" w:rsidR="002324D2" w:rsidRDefault="002324D2">
                            <w:pPr>
                              <w:pStyle w:val="BodyText"/>
                              <w:rPr>
                                <w:color w:val="000000"/>
                              </w:rPr>
                            </w:pPr>
                          </w:p>
                          <w:p w14:paraId="2578F133" w14:textId="77777777" w:rsidR="002324D2" w:rsidRDefault="002324D2">
                            <w:pPr>
                              <w:pStyle w:val="BodyText"/>
                              <w:rPr>
                                <w:color w:val="000000"/>
                              </w:rPr>
                            </w:pPr>
                          </w:p>
                          <w:p w14:paraId="2BC9EEAC" w14:textId="77777777" w:rsidR="002324D2" w:rsidRDefault="002324D2">
                            <w:pPr>
                              <w:pStyle w:val="BodyText"/>
                              <w:rPr>
                                <w:color w:val="000000"/>
                              </w:rPr>
                            </w:pPr>
                          </w:p>
                          <w:p w14:paraId="7CD60F5A" w14:textId="77777777" w:rsidR="002324D2" w:rsidRDefault="002324D2">
                            <w:pPr>
                              <w:pStyle w:val="BodyText"/>
                              <w:rPr>
                                <w:color w:val="000000"/>
                              </w:rPr>
                            </w:pPr>
                          </w:p>
                          <w:p w14:paraId="3B17EBDA" w14:textId="77777777" w:rsidR="002324D2" w:rsidRDefault="002324D2">
                            <w:pPr>
                              <w:pStyle w:val="BodyText"/>
                              <w:rPr>
                                <w:color w:val="000000"/>
                              </w:rPr>
                            </w:pPr>
                          </w:p>
                          <w:p w14:paraId="1FBFE34A" w14:textId="77777777" w:rsidR="002324D2" w:rsidRDefault="002324D2">
                            <w:pPr>
                              <w:pStyle w:val="BodyText"/>
                              <w:rPr>
                                <w:color w:val="000000"/>
                              </w:rPr>
                            </w:pPr>
                          </w:p>
                          <w:p w14:paraId="1F7F403D" w14:textId="77777777" w:rsidR="002324D2" w:rsidRDefault="002324D2">
                            <w:pPr>
                              <w:pStyle w:val="BodyText"/>
                              <w:rPr>
                                <w:color w:val="000000"/>
                              </w:rPr>
                            </w:pPr>
                          </w:p>
                          <w:p w14:paraId="6FD01A08" w14:textId="77777777" w:rsidR="002324D2" w:rsidRDefault="002324D2">
                            <w:pPr>
                              <w:pStyle w:val="BodyText"/>
                              <w:rPr>
                                <w:color w:val="000000"/>
                              </w:rPr>
                            </w:pPr>
                          </w:p>
                          <w:p w14:paraId="1D8395C0" w14:textId="77777777" w:rsidR="002324D2" w:rsidRDefault="002324D2">
                            <w:pPr>
                              <w:pStyle w:val="BodyText"/>
                              <w:rPr>
                                <w:color w:val="000000"/>
                              </w:rPr>
                            </w:pPr>
                          </w:p>
                          <w:p w14:paraId="5C14AF81" w14:textId="77777777" w:rsidR="002324D2" w:rsidRDefault="002324D2">
                            <w:pPr>
                              <w:pStyle w:val="BodyText"/>
                              <w:rPr>
                                <w:color w:val="000000"/>
                              </w:rPr>
                            </w:pPr>
                          </w:p>
                          <w:p w14:paraId="209DD004" w14:textId="77777777" w:rsidR="002324D2" w:rsidRDefault="002324D2">
                            <w:pPr>
                              <w:pStyle w:val="BodyText"/>
                              <w:rPr>
                                <w:color w:val="000000"/>
                              </w:rPr>
                            </w:pPr>
                          </w:p>
                          <w:p w14:paraId="6141EF5C" w14:textId="77777777" w:rsidR="002324D2" w:rsidRDefault="002324D2">
                            <w:pPr>
                              <w:pStyle w:val="BodyText"/>
                              <w:rPr>
                                <w:color w:val="000000"/>
                              </w:rPr>
                            </w:pPr>
                          </w:p>
                          <w:p w14:paraId="39888852" w14:textId="77777777" w:rsidR="002324D2" w:rsidRDefault="002324D2">
                            <w:pPr>
                              <w:pStyle w:val="BodyText"/>
                              <w:rPr>
                                <w:color w:val="000000"/>
                              </w:rPr>
                            </w:pPr>
                          </w:p>
                          <w:p w14:paraId="45E27AD8" w14:textId="77777777" w:rsidR="002324D2" w:rsidRDefault="002324D2">
                            <w:pPr>
                              <w:pStyle w:val="BodyText"/>
                              <w:rPr>
                                <w:color w:val="000000"/>
                              </w:rPr>
                            </w:pPr>
                          </w:p>
                          <w:p w14:paraId="1C8F8E22" w14:textId="77777777" w:rsidR="002324D2" w:rsidRDefault="002324D2">
                            <w:pPr>
                              <w:pStyle w:val="BodyText"/>
                              <w:rPr>
                                <w:color w:val="000000"/>
                              </w:rPr>
                            </w:pPr>
                          </w:p>
                          <w:p w14:paraId="4A4C63C6" w14:textId="77777777" w:rsidR="002324D2" w:rsidRDefault="002324D2">
                            <w:pPr>
                              <w:pStyle w:val="BodyText"/>
                              <w:rPr>
                                <w:color w:val="000000"/>
                              </w:rPr>
                            </w:pPr>
                          </w:p>
                          <w:p w14:paraId="6F9C9053" w14:textId="77777777" w:rsidR="002324D2" w:rsidRDefault="002324D2">
                            <w:pPr>
                              <w:pStyle w:val="BodyText"/>
                              <w:rPr>
                                <w:color w:val="000000"/>
                              </w:rPr>
                            </w:pPr>
                          </w:p>
                          <w:p w14:paraId="6459A17B" w14:textId="77777777" w:rsidR="002324D2" w:rsidRDefault="002324D2">
                            <w:pPr>
                              <w:pStyle w:val="BodyText"/>
                              <w:rPr>
                                <w:color w:val="000000"/>
                              </w:rPr>
                            </w:pPr>
                          </w:p>
                          <w:p w14:paraId="5D94EA16" w14:textId="77777777" w:rsidR="002324D2" w:rsidRDefault="002324D2">
                            <w:pPr>
                              <w:pStyle w:val="BodyText"/>
                              <w:spacing w:before="191"/>
                              <w:rPr>
                                <w:color w:val="000000"/>
                              </w:rPr>
                            </w:pPr>
                          </w:p>
                          <w:p w14:paraId="34E5383E" w14:textId="7240E826" w:rsidR="002324D2" w:rsidRDefault="00B878AE" w:rsidP="00FC2A6B">
                            <w:pPr>
                              <w:pStyle w:val="BodyText"/>
                              <w:spacing w:line="259" w:lineRule="auto"/>
                              <w:ind w:left="298" w:right="636"/>
                              <w:rPr>
                                <w:color w:val="000000"/>
                              </w:rPr>
                            </w:pPr>
                            <w:r>
                              <w:rPr>
                                <w:color w:val="FFFFFF"/>
                                <w:spacing w:val="12"/>
                              </w:rPr>
                              <w:t>Ballina Stephenites GAA</w:t>
                            </w:r>
                          </w:p>
                        </w:txbxContent>
                      </wps:txbx>
                      <wps:bodyPr wrap="square" lIns="0" tIns="0" rIns="0" bIns="0" rtlCol="0">
                        <a:noAutofit/>
                      </wps:bodyPr>
                    </wps:wsp>
                  </a:graphicData>
                </a:graphic>
              </wp:anchor>
            </w:drawing>
          </mc:Choice>
          <mc:Fallback>
            <w:pict>
              <v:shapetype w14:anchorId="0F753670" id="_x0000_t202" coordsize="21600,21600" o:spt="202" path="m,l,21600r21600,l21600,xe">
                <v:stroke joinstyle="miter"/>
                <v:path gradientshapeok="t" o:connecttype="rect"/>
              </v:shapetype>
              <v:shape id="Textbox 2" o:spid="_x0000_s1026" type="#_x0000_t202" style="position:absolute;margin-left:434.55pt;margin-top:16.85pt;width:143.65pt;height:808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" fillcolor="red" stroked="f">
                <v:textbox inset="0,0,0,0">
                  <w:txbxContent>
                    <w:p w14:paraId="555B9B85" w14:textId="77777777" w:rsidR="002324D2" w:rsidRDefault="002324D2">
                      <w:pPr>
                        <w:pStyle w:val="BodyText"/>
                        <w:rPr>
                          <w:color w:val="000000"/>
                        </w:rPr>
                      </w:pPr>
                    </w:p>
                    <w:p w14:paraId="366A3248" w14:textId="77777777" w:rsidR="002324D2" w:rsidRDefault="002324D2">
                      <w:pPr>
                        <w:pStyle w:val="BodyText"/>
                        <w:rPr>
                          <w:color w:val="000000"/>
                        </w:rPr>
                      </w:pPr>
                    </w:p>
                    <w:p w14:paraId="2317BC64" w14:textId="77777777" w:rsidR="002324D2" w:rsidRDefault="002324D2">
                      <w:pPr>
                        <w:pStyle w:val="BodyText"/>
                        <w:rPr>
                          <w:color w:val="000000"/>
                        </w:rPr>
                      </w:pPr>
                    </w:p>
                    <w:p w14:paraId="60A2FFB3" w14:textId="77777777" w:rsidR="002324D2" w:rsidRDefault="002324D2">
                      <w:pPr>
                        <w:pStyle w:val="BodyText"/>
                        <w:rPr>
                          <w:color w:val="000000"/>
                        </w:rPr>
                      </w:pPr>
                    </w:p>
                    <w:p w14:paraId="683858C8" w14:textId="77777777" w:rsidR="002324D2" w:rsidRDefault="002324D2">
                      <w:pPr>
                        <w:pStyle w:val="BodyText"/>
                        <w:rPr>
                          <w:color w:val="000000"/>
                        </w:rPr>
                      </w:pPr>
                    </w:p>
                    <w:p w14:paraId="54B2D9EE" w14:textId="77777777" w:rsidR="002324D2" w:rsidRDefault="002324D2">
                      <w:pPr>
                        <w:pStyle w:val="BodyText"/>
                        <w:rPr>
                          <w:color w:val="000000"/>
                        </w:rPr>
                      </w:pPr>
                    </w:p>
                    <w:p w14:paraId="6C5F612A" w14:textId="77777777" w:rsidR="002324D2" w:rsidRDefault="002324D2">
                      <w:pPr>
                        <w:pStyle w:val="BodyText"/>
                        <w:rPr>
                          <w:color w:val="000000"/>
                        </w:rPr>
                      </w:pPr>
                    </w:p>
                    <w:p w14:paraId="221F8311" w14:textId="77777777" w:rsidR="002324D2" w:rsidRDefault="002324D2">
                      <w:pPr>
                        <w:pStyle w:val="BodyText"/>
                        <w:rPr>
                          <w:color w:val="000000"/>
                        </w:rPr>
                      </w:pPr>
                    </w:p>
                    <w:p w14:paraId="2DF3F1ED" w14:textId="77777777" w:rsidR="002324D2" w:rsidRDefault="002324D2">
                      <w:pPr>
                        <w:pStyle w:val="BodyText"/>
                        <w:rPr>
                          <w:color w:val="000000"/>
                        </w:rPr>
                      </w:pPr>
                    </w:p>
                    <w:p w14:paraId="0294E745" w14:textId="77777777" w:rsidR="002324D2" w:rsidRDefault="002324D2">
                      <w:pPr>
                        <w:pStyle w:val="BodyText"/>
                        <w:rPr>
                          <w:color w:val="000000"/>
                        </w:rPr>
                      </w:pPr>
                    </w:p>
                    <w:p w14:paraId="2578F133" w14:textId="77777777" w:rsidR="002324D2" w:rsidRDefault="002324D2">
                      <w:pPr>
                        <w:pStyle w:val="BodyText"/>
                        <w:rPr>
                          <w:color w:val="000000"/>
                        </w:rPr>
                      </w:pPr>
                    </w:p>
                    <w:p w14:paraId="2BC9EEAC" w14:textId="77777777" w:rsidR="002324D2" w:rsidRDefault="002324D2">
                      <w:pPr>
                        <w:pStyle w:val="BodyText"/>
                        <w:rPr>
                          <w:color w:val="000000"/>
                        </w:rPr>
                      </w:pPr>
                    </w:p>
                    <w:p w14:paraId="7CD60F5A" w14:textId="77777777" w:rsidR="002324D2" w:rsidRDefault="002324D2">
                      <w:pPr>
                        <w:pStyle w:val="BodyText"/>
                        <w:rPr>
                          <w:color w:val="000000"/>
                        </w:rPr>
                      </w:pPr>
                    </w:p>
                    <w:p w14:paraId="3B17EBDA" w14:textId="77777777" w:rsidR="002324D2" w:rsidRDefault="002324D2">
                      <w:pPr>
                        <w:pStyle w:val="BodyText"/>
                        <w:rPr>
                          <w:color w:val="000000"/>
                        </w:rPr>
                      </w:pPr>
                    </w:p>
                    <w:p w14:paraId="1FBFE34A" w14:textId="77777777" w:rsidR="002324D2" w:rsidRDefault="002324D2">
                      <w:pPr>
                        <w:pStyle w:val="BodyText"/>
                        <w:rPr>
                          <w:color w:val="000000"/>
                        </w:rPr>
                      </w:pPr>
                    </w:p>
                    <w:p w14:paraId="1F7F403D" w14:textId="77777777" w:rsidR="002324D2" w:rsidRDefault="002324D2">
                      <w:pPr>
                        <w:pStyle w:val="BodyText"/>
                        <w:rPr>
                          <w:color w:val="000000"/>
                        </w:rPr>
                      </w:pPr>
                    </w:p>
                    <w:p w14:paraId="6FD01A08" w14:textId="77777777" w:rsidR="002324D2" w:rsidRDefault="002324D2">
                      <w:pPr>
                        <w:pStyle w:val="BodyText"/>
                        <w:rPr>
                          <w:color w:val="000000"/>
                        </w:rPr>
                      </w:pPr>
                    </w:p>
                    <w:p w14:paraId="1D8395C0" w14:textId="77777777" w:rsidR="002324D2" w:rsidRDefault="002324D2">
                      <w:pPr>
                        <w:pStyle w:val="BodyText"/>
                        <w:rPr>
                          <w:color w:val="000000"/>
                        </w:rPr>
                      </w:pPr>
                    </w:p>
                    <w:p w14:paraId="5C14AF81" w14:textId="77777777" w:rsidR="002324D2" w:rsidRDefault="002324D2">
                      <w:pPr>
                        <w:pStyle w:val="BodyText"/>
                        <w:rPr>
                          <w:color w:val="000000"/>
                        </w:rPr>
                      </w:pPr>
                    </w:p>
                    <w:p w14:paraId="209DD004" w14:textId="77777777" w:rsidR="002324D2" w:rsidRDefault="002324D2">
                      <w:pPr>
                        <w:pStyle w:val="BodyText"/>
                        <w:rPr>
                          <w:color w:val="000000"/>
                        </w:rPr>
                      </w:pPr>
                    </w:p>
                    <w:p w14:paraId="6141EF5C" w14:textId="77777777" w:rsidR="002324D2" w:rsidRDefault="002324D2">
                      <w:pPr>
                        <w:pStyle w:val="BodyText"/>
                        <w:rPr>
                          <w:color w:val="000000"/>
                        </w:rPr>
                      </w:pPr>
                    </w:p>
                    <w:p w14:paraId="39888852" w14:textId="77777777" w:rsidR="002324D2" w:rsidRDefault="002324D2">
                      <w:pPr>
                        <w:pStyle w:val="BodyText"/>
                        <w:rPr>
                          <w:color w:val="000000"/>
                        </w:rPr>
                      </w:pPr>
                    </w:p>
                    <w:p w14:paraId="45E27AD8" w14:textId="77777777" w:rsidR="002324D2" w:rsidRDefault="002324D2">
                      <w:pPr>
                        <w:pStyle w:val="BodyText"/>
                        <w:rPr>
                          <w:color w:val="000000"/>
                        </w:rPr>
                      </w:pPr>
                    </w:p>
                    <w:p w14:paraId="1C8F8E22" w14:textId="77777777" w:rsidR="002324D2" w:rsidRDefault="002324D2">
                      <w:pPr>
                        <w:pStyle w:val="BodyText"/>
                        <w:rPr>
                          <w:color w:val="000000"/>
                        </w:rPr>
                      </w:pPr>
                    </w:p>
                    <w:p w14:paraId="4A4C63C6" w14:textId="77777777" w:rsidR="002324D2" w:rsidRDefault="002324D2">
                      <w:pPr>
                        <w:pStyle w:val="BodyText"/>
                        <w:rPr>
                          <w:color w:val="000000"/>
                        </w:rPr>
                      </w:pPr>
                    </w:p>
                    <w:p w14:paraId="6F9C9053" w14:textId="77777777" w:rsidR="002324D2" w:rsidRDefault="002324D2">
                      <w:pPr>
                        <w:pStyle w:val="BodyText"/>
                        <w:rPr>
                          <w:color w:val="000000"/>
                        </w:rPr>
                      </w:pPr>
                    </w:p>
                    <w:p w14:paraId="6459A17B" w14:textId="77777777" w:rsidR="002324D2" w:rsidRDefault="002324D2">
                      <w:pPr>
                        <w:pStyle w:val="BodyText"/>
                        <w:rPr>
                          <w:color w:val="000000"/>
                        </w:rPr>
                      </w:pPr>
                    </w:p>
                    <w:p w14:paraId="5D94EA16" w14:textId="77777777" w:rsidR="002324D2" w:rsidRDefault="002324D2">
                      <w:pPr>
                        <w:pStyle w:val="BodyText"/>
                        <w:spacing w:before="191"/>
                        <w:rPr>
                          <w:color w:val="000000"/>
                        </w:rPr>
                      </w:pPr>
                    </w:p>
                    <w:p w14:paraId="34E5383E" w14:textId="7240E826" w:rsidR="002324D2" w:rsidRDefault="00B878AE" w:rsidP="00FC2A6B">
                      <w:pPr>
                        <w:pStyle w:val="BodyText"/>
                        <w:spacing w:line="259" w:lineRule="auto"/>
                        <w:ind w:left="298" w:right="636"/>
                        <w:rPr>
                          <w:color w:val="000000"/>
                        </w:rPr>
                      </w:pPr>
                      <w:r>
                        <w:rPr>
                          <w:color w:val="FFFFFF"/>
                          <w:spacing w:val="12"/>
                        </w:rPr>
                        <w:t>Ballina Stephenites GAA</w:t>
                      </w:r>
                    </w:p>
                  </w:txbxContent>
                </v:textbox>
                <w10:wrap anchorx="page" anchory="page"/>
              </v:shape>
            </w:pict>
          </mc:Fallback>
        </mc:AlternateContent>
      </w:r>
    </w:p>
    <w:p w14:paraId="12A27958" w14:textId="77777777" w:rsidR="002324D2" w:rsidRDefault="002324D2">
      <w:pPr>
        <w:pStyle w:val="BodyText"/>
        <w:rPr>
          <w:rFonts w:ascii="Times New Roman"/>
          <w:sz w:val="80"/>
        </w:rPr>
      </w:pPr>
    </w:p>
    <w:p w14:paraId="7E15E22F" w14:textId="77777777" w:rsidR="002324D2" w:rsidRDefault="002324D2">
      <w:pPr>
        <w:pStyle w:val="BodyText"/>
        <w:rPr>
          <w:rFonts w:ascii="Times New Roman"/>
          <w:sz w:val="80"/>
        </w:rPr>
      </w:pPr>
    </w:p>
    <w:p w14:paraId="74FB485D" w14:textId="77777777" w:rsidR="00B878AE" w:rsidRDefault="00B878AE" w:rsidP="00B878AE">
      <w:pPr>
        <w:pStyle w:val="Title"/>
        <w:spacing w:line="216" w:lineRule="auto"/>
        <w:ind w:left="0" w:firstLine="0"/>
        <w:jc w:val="center"/>
        <w:rPr>
          <w:color w:val="FFFFFF"/>
          <w:spacing w:val="-12"/>
        </w:rPr>
      </w:pPr>
      <w:r>
        <w:rPr>
          <w:noProof/>
        </w:rPr>
        <w:drawing>
          <wp:inline distT="0" distB="0" distL="0" distR="0" wp14:anchorId="2FFA7305" wp14:editId="361B556B">
            <wp:extent cx="3087733" cy="3087733"/>
            <wp:effectExtent l="0" t="0" r="0" b="0"/>
            <wp:docPr id="244975063" name="Picture 3" descr="Ballina Stephenites GAA Club (@BallinaStephenitesGAAClub)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lina Stephenites GAA Club (@BallinaStephenitesGAAClub)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9572" cy="3089572"/>
                    </a:xfrm>
                    <a:prstGeom prst="rect">
                      <a:avLst/>
                    </a:prstGeom>
                    <a:noFill/>
                    <a:ln>
                      <a:noFill/>
                    </a:ln>
                  </pic:spPr>
                </pic:pic>
              </a:graphicData>
            </a:graphic>
          </wp:inline>
        </w:drawing>
      </w:r>
    </w:p>
    <w:p w14:paraId="098A0F6B" w14:textId="77777777" w:rsidR="00B878AE" w:rsidRDefault="00B878AE" w:rsidP="00B878AE">
      <w:pPr>
        <w:pStyle w:val="Title"/>
        <w:spacing w:line="216" w:lineRule="auto"/>
        <w:ind w:left="0" w:firstLine="0"/>
        <w:rPr>
          <w:color w:val="FFFFFF"/>
          <w:spacing w:val="-12"/>
        </w:rPr>
      </w:pPr>
    </w:p>
    <w:p w14:paraId="75F30861" w14:textId="67141C2E" w:rsidR="002324D2" w:rsidRDefault="00B878AE" w:rsidP="00B878AE">
      <w:pPr>
        <w:pStyle w:val="Title"/>
        <w:spacing w:line="216" w:lineRule="auto"/>
        <w:ind w:left="0" w:firstLine="0"/>
        <w:rPr>
          <w:color w:val="FFFFFF"/>
          <w:spacing w:val="-14"/>
        </w:rPr>
      </w:pPr>
      <w:r>
        <w:rPr>
          <w:color w:val="FFFFFF"/>
          <w:spacing w:val="-12"/>
        </w:rPr>
        <w:t>JAMES STEPHENS</w:t>
      </w:r>
      <w:r w:rsidR="00033C27">
        <w:rPr>
          <w:color w:val="FFFFFF"/>
          <w:spacing w:val="-12"/>
        </w:rPr>
        <w:t xml:space="preserve"> </w:t>
      </w:r>
      <w:r w:rsidR="00033C27">
        <w:rPr>
          <w:color w:val="FFFFFF"/>
          <w:spacing w:val="-15"/>
        </w:rPr>
        <w:t xml:space="preserve"> </w:t>
      </w:r>
      <w:r w:rsidR="00033C27">
        <w:rPr>
          <w:color w:val="FFFFFF"/>
          <w:spacing w:val="-14"/>
        </w:rPr>
        <w:t>PARK</w:t>
      </w:r>
    </w:p>
    <w:p w14:paraId="02EE77A5" w14:textId="77777777" w:rsidR="00B878AE" w:rsidRDefault="00B878AE" w:rsidP="00B878AE">
      <w:pPr>
        <w:ind w:right="3689"/>
        <w:rPr>
          <w:color w:val="FFFFFF"/>
          <w:sz w:val="21"/>
        </w:rPr>
      </w:pPr>
    </w:p>
    <w:p w14:paraId="00B2390D" w14:textId="3B3A832C" w:rsidR="00FC2A6B" w:rsidRDefault="008725C9" w:rsidP="00B878AE">
      <w:pPr>
        <w:ind w:right="3689"/>
        <w:rPr>
          <w:color w:val="FFFFFF"/>
          <w:sz w:val="21"/>
        </w:rPr>
      </w:pPr>
      <w:r>
        <w:rPr>
          <w:color w:val="FFFFFF"/>
          <w:sz w:val="21"/>
        </w:rPr>
        <w:t>Supply and Installation of Third Generation G Synthetic Playing Surface</w:t>
      </w:r>
      <w:r w:rsidR="00B878AE">
        <w:rPr>
          <w:color w:val="FFFFFF"/>
          <w:sz w:val="21"/>
        </w:rPr>
        <w:t xml:space="preserve"> Pitch </w:t>
      </w:r>
    </w:p>
    <w:p w14:paraId="1539A5B6" w14:textId="1BFD3C4F" w:rsidR="002324D2" w:rsidRDefault="002324D2" w:rsidP="00FC2A6B">
      <w:pPr>
        <w:ind w:right="3689"/>
        <w:jc w:val="right"/>
        <w:rPr>
          <w:sz w:val="21"/>
        </w:rPr>
        <w:sectPr w:rsidR="002324D2">
          <w:footerReference w:type="default" r:id="rId9"/>
          <w:type w:val="continuous"/>
          <w:pgSz w:w="11910" w:h="16840"/>
          <w:pgMar w:top="320" w:right="283" w:bottom="0" w:left="1417" w:header="720" w:footer="720" w:gutter="0"/>
          <w:cols w:space="720"/>
        </w:sectPr>
      </w:pPr>
    </w:p>
    <w:sdt>
      <w:sdtPr>
        <w:rPr>
          <w:rFonts w:ascii="Calibri" w:eastAsia="Calibri" w:hAnsi="Calibri" w:cs="Calibri"/>
          <w:color w:val="auto"/>
          <w:sz w:val="22"/>
          <w:szCs w:val="22"/>
        </w:rPr>
        <w:id w:val="356397649"/>
        <w:docPartObj>
          <w:docPartGallery w:val="Table of Contents"/>
          <w:docPartUnique/>
        </w:docPartObj>
      </w:sdtPr>
      <w:sdtEndPr>
        <w:rPr>
          <w:b/>
          <w:bCs/>
          <w:noProof/>
        </w:rPr>
      </w:sdtEndPr>
      <w:sdtContent>
        <w:p w14:paraId="726BCD43" w14:textId="63373F73" w:rsidR="009A3E93" w:rsidRDefault="009A3E93">
          <w:pPr>
            <w:pStyle w:val="TOCHeading"/>
          </w:pPr>
          <w:r>
            <w:t>Contents</w:t>
          </w:r>
        </w:p>
        <w:p w14:paraId="039A4F0C" w14:textId="44351DF9" w:rsidR="00D878F5" w:rsidRDefault="009A3E93">
          <w:pPr>
            <w:pStyle w:val="TOC1"/>
            <w:tabs>
              <w:tab w:val="left" w:pos="440"/>
            </w:tabs>
            <w:rPr>
              <w:rFonts w:asciiTheme="minorHAnsi" w:eastAsiaTheme="minorEastAsia" w:hAnsiTheme="minorHAnsi" w:cstheme="minorBidi"/>
              <w:noProof/>
              <w:kern w:val="2"/>
              <w:sz w:val="24"/>
              <w:szCs w:val="24"/>
              <w:lang w:val="en-CA" w:eastAsia="en-CA"/>
              <w14:ligatures w14:val="standardContextual"/>
            </w:rPr>
          </w:pPr>
          <w:r>
            <w:fldChar w:fldCharType="begin"/>
          </w:r>
          <w:r>
            <w:instrText xml:space="preserve"> TOC \o "1-3" \h \z \u </w:instrText>
          </w:r>
          <w:r>
            <w:fldChar w:fldCharType="separate"/>
          </w:r>
          <w:hyperlink w:anchor="_Toc237184785" w:history="1">
            <w:r w:rsidR="00D878F5" w:rsidRPr="002C45D7">
              <w:rPr>
                <w:rStyle w:val="Hyperlink"/>
                <w:noProof/>
              </w:rPr>
              <w:t>1.</w:t>
            </w:r>
            <w:r w:rsidR="00D878F5">
              <w:rPr>
                <w:rFonts w:asciiTheme="minorHAnsi" w:eastAsiaTheme="minorEastAsia" w:hAnsiTheme="minorHAnsi" w:cstheme="minorBidi"/>
                <w:noProof/>
                <w:kern w:val="2"/>
                <w:sz w:val="24"/>
                <w:szCs w:val="24"/>
                <w:lang w:val="en-CA" w:eastAsia="en-CA"/>
                <w14:ligatures w14:val="standardContextual"/>
              </w:rPr>
              <w:tab/>
            </w:r>
            <w:r w:rsidR="00D878F5" w:rsidRPr="002C45D7">
              <w:rPr>
                <w:rStyle w:val="Hyperlink"/>
                <w:noProof/>
              </w:rPr>
              <w:t>PROJECT PARTICULARS</w:t>
            </w:r>
            <w:r w:rsidR="00D878F5">
              <w:rPr>
                <w:noProof/>
                <w:webHidden/>
              </w:rPr>
              <w:tab/>
            </w:r>
            <w:r w:rsidR="00D878F5">
              <w:rPr>
                <w:noProof/>
                <w:webHidden/>
              </w:rPr>
              <w:fldChar w:fldCharType="begin"/>
            </w:r>
            <w:r w:rsidR="00D878F5">
              <w:rPr>
                <w:noProof/>
                <w:webHidden/>
              </w:rPr>
              <w:instrText xml:space="preserve"> PAGEREF _Toc237184785 \h </w:instrText>
            </w:r>
            <w:r w:rsidR="00D878F5">
              <w:rPr>
                <w:noProof/>
                <w:webHidden/>
              </w:rPr>
            </w:r>
            <w:r w:rsidR="00D878F5">
              <w:rPr>
                <w:noProof/>
                <w:webHidden/>
              </w:rPr>
              <w:fldChar w:fldCharType="separate"/>
            </w:r>
            <w:r w:rsidR="00D878F5">
              <w:rPr>
                <w:noProof/>
                <w:webHidden/>
              </w:rPr>
              <w:t>2</w:t>
            </w:r>
            <w:r w:rsidR="00D878F5">
              <w:rPr>
                <w:noProof/>
                <w:webHidden/>
              </w:rPr>
              <w:fldChar w:fldCharType="end"/>
            </w:r>
          </w:hyperlink>
        </w:p>
        <w:p w14:paraId="51D72E6A" w14:textId="57004CE4" w:rsidR="00D878F5" w:rsidRDefault="00D878F5">
          <w:pPr>
            <w:pStyle w:val="TOC1"/>
            <w:tabs>
              <w:tab w:val="left" w:pos="440"/>
            </w:tabs>
            <w:rPr>
              <w:rFonts w:asciiTheme="minorHAnsi" w:eastAsiaTheme="minorEastAsia" w:hAnsiTheme="minorHAnsi" w:cstheme="minorBidi"/>
              <w:noProof/>
              <w:kern w:val="2"/>
              <w:sz w:val="24"/>
              <w:szCs w:val="24"/>
              <w:lang w:val="en-CA" w:eastAsia="en-CA"/>
              <w14:ligatures w14:val="standardContextual"/>
            </w:rPr>
          </w:pPr>
          <w:hyperlink w:anchor="_Toc237184786" w:history="1">
            <w:r w:rsidRPr="002C45D7">
              <w:rPr>
                <w:rStyle w:val="Hyperlink"/>
                <w:noProof/>
              </w:rPr>
              <w:t>2.</w:t>
            </w:r>
            <w:r>
              <w:rPr>
                <w:rFonts w:asciiTheme="minorHAnsi" w:eastAsiaTheme="minorEastAsia" w:hAnsiTheme="minorHAnsi" w:cstheme="minorBidi"/>
                <w:noProof/>
                <w:kern w:val="2"/>
                <w:sz w:val="24"/>
                <w:szCs w:val="24"/>
                <w:lang w:val="en-CA" w:eastAsia="en-CA"/>
                <w14:ligatures w14:val="standardContextual"/>
              </w:rPr>
              <w:tab/>
            </w:r>
            <w:r w:rsidRPr="002C45D7">
              <w:rPr>
                <w:rStyle w:val="Hyperlink"/>
                <w:noProof/>
              </w:rPr>
              <w:t>SCOPE OF WORK</w:t>
            </w:r>
            <w:r>
              <w:rPr>
                <w:noProof/>
                <w:webHidden/>
              </w:rPr>
              <w:tab/>
            </w:r>
            <w:r>
              <w:rPr>
                <w:noProof/>
                <w:webHidden/>
              </w:rPr>
              <w:fldChar w:fldCharType="begin"/>
            </w:r>
            <w:r>
              <w:rPr>
                <w:noProof/>
                <w:webHidden/>
              </w:rPr>
              <w:instrText xml:space="preserve"> PAGEREF _Toc237184786 \h </w:instrText>
            </w:r>
            <w:r>
              <w:rPr>
                <w:noProof/>
                <w:webHidden/>
              </w:rPr>
            </w:r>
            <w:r>
              <w:rPr>
                <w:noProof/>
                <w:webHidden/>
              </w:rPr>
              <w:fldChar w:fldCharType="separate"/>
            </w:r>
            <w:r>
              <w:rPr>
                <w:noProof/>
                <w:webHidden/>
              </w:rPr>
              <w:t>2</w:t>
            </w:r>
            <w:r>
              <w:rPr>
                <w:noProof/>
                <w:webHidden/>
              </w:rPr>
              <w:fldChar w:fldCharType="end"/>
            </w:r>
          </w:hyperlink>
        </w:p>
        <w:p w14:paraId="471C750B" w14:textId="32586437"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87" w:history="1">
            <w:r w:rsidRPr="002C45D7">
              <w:rPr>
                <w:rStyle w:val="Hyperlink"/>
                <w:noProof/>
              </w:rPr>
              <w:t>Synthetic Playing Surface</w:t>
            </w:r>
            <w:r>
              <w:rPr>
                <w:noProof/>
                <w:webHidden/>
              </w:rPr>
              <w:tab/>
            </w:r>
            <w:r>
              <w:rPr>
                <w:noProof/>
                <w:webHidden/>
              </w:rPr>
              <w:fldChar w:fldCharType="begin"/>
            </w:r>
            <w:r>
              <w:rPr>
                <w:noProof/>
                <w:webHidden/>
              </w:rPr>
              <w:instrText xml:space="preserve"> PAGEREF _Toc237184787 \h </w:instrText>
            </w:r>
            <w:r>
              <w:rPr>
                <w:noProof/>
                <w:webHidden/>
              </w:rPr>
            </w:r>
            <w:r>
              <w:rPr>
                <w:noProof/>
                <w:webHidden/>
              </w:rPr>
              <w:fldChar w:fldCharType="separate"/>
            </w:r>
            <w:r>
              <w:rPr>
                <w:noProof/>
                <w:webHidden/>
              </w:rPr>
              <w:t>2</w:t>
            </w:r>
            <w:r>
              <w:rPr>
                <w:noProof/>
                <w:webHidden/>
              </w:rPr>
              <w:fldChar w:fldCharType="end"/>
            </w:r>
          </w:hyperlink>
        </w:p>
        <w:p w14:paraId="29C30D5A" w14:textId="76CDDC3A"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88" w:history="1">
            <w:r w:rsidRPr="002C45D7">
              <w:rPr>
                <w:rStyle w:val="Hyperlink"/>
                <w:noProof/>
              </w:rPr>
              <w:t>Synthetic Grass Carpet</w:t>
            </w:r>
            <w:r>
              <w:rPr>
                <w:noProof/>
                <w:webHidden/>
              </w:rPr>
              <w:tab/>
            </w:r>
            <w:r>
              <w:rPr>
                <w:noProof/>
                <w:webHidden/>
              </w:rPr>
              <w:fldChar w:fldCharType="begin"/>
            </w:r>
            <w:r>
              <w:rPr>
                <w:noProof/>
                <w:webHidden/>
              </w:rPr>
              <w:instrText xml:space="preserve"> PAGEREF _Toc237184788 \h </w:instrText>
            </w:r>
            <w:r>
              <w:rPr>
                <w:noProof/>
                <w:webHidden/>
              </w:rPr>
            </w:r>
            <w:r>
              <w:rPr>
                <w:noProof/>
                <w:webHidden/>
              </w:rPr>
              <w:fldChar w:fldCharType="separate"/>
            </w:r>
            <w:r>
              <w:rPr>
                <w:noProof/>
                <w:webHidden/>
              </w:rPr>
              <w:t>3</w:t>
            </w:r>
            <w:r>
              <w:rPr>
                <w:noProof/>
                <w:webHidden/>
              </w:rPr>
              <w:fldChar w:fldCharType="end"/>
            </w:r>
          </w:hyperlink>
        </w:p>
        <w:p w14:paraId="3AE3EDD1" w14:textId="1143B87E"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89" w:history="1">
            <w:r w:rsidRPr="002C45D7">
              <w:rPr>
                <w:rStyle w:val="Hyperlink"/>
                <w:noProof/>
              </w:rPr>
              <w:t>Infill</w:t>
            </w:r>
            <w:r>
              <w:rPr>
                <w:noProof/>
                <w:webHidden/>
              </w:rPr>
              <w:tab/>
            </w:r>
            <w:r>
              <w:rPr>
                <w:noProof/>
                <w:webHidden/>
              </w:rPr>
              <w:fldChar w:fldCharType="begin"/>
            </w:r>
            <w:r>
              <w:rPr>
                <w:noProof/>
                <w:webHidden/>
              </w:rPr>
              <w:instrText xml:space="preserve"> PAGEREF _Toc237184789 \h </w:instrText>
            </w:r>
            <w:r>
              <w:rPr>
                <w:noProof/>
                <w:webHidden/>
              </w:rPr>
            </w:r>
            <w:r>
              <w:rPr>
                <w:noProof/>
                <w:webHidden/>
              </w:rPr>
              <w:fldChar w:fldCharType="separate"/>
            </w:r>
            <w:r>
              <w:rPr>
                <w:noProof/>
                <w:webHidden/>
              </w:rPr>
              <w:t>3</w:t>
            </w:r>
            <w:r>
              <w:rPr>
                <w:noProof/>
                <w:webHidden/>
              </w:rPr>
              <w:fldChar w:fldCharType="end"/>
            </w:r>
          </w:hyperlink>
        </w:p>
        <w:p w14:paraId="552746A3" w14:textId="7C7A0D5B"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0" w:history="1">
            <w:r w:rsidRPr="002C45D7">
              <w:rPr>
                <w:rStyle w:val="Hyperlink"/>
                <w:noProof/>
              </w:rPr>
              <w:t>Line Markings</w:t>
            </w:r>
            <w:r>
              <w:rPr>
                <w:noProof/>
                <w:webHidden/>
              </w:rPr>
              <w:tab/>
            </w:r>
            <w:r>
              <w:rPr>
                <w:noProof/>
                <w:webHidden/>
              </w:rPr>
              <w:fldChar w:fldCharType="begin"/>
            </w:r>
            <w:r>
              <w:rPr>
                <w:noProof/>
                <w:webHidden/>
              </w:rPr>
              <w:instrText xml:space="preserve"> PAGEREF _Toc237184790 \h </w:instrText>
            </w:r>
            <w:r>
              <w:rPr>
                <w:noProof/>
                <w:webHidden/>
              </w:rPr>
            </w:r>
            <w:r>
              <w:rPr>
                <w:noProof/>
                <w:webHidden/>
              </w:rPr>
              <w:fldChar w:fldCharType="separate"/>
            </w:r>
            <w:r>
              <w:rPr>
                <w:noProof/>
                <w:webHidden/>
              </w:rPr>
              <w:t>3</w:t>
            </w:r>
            <w:r>
              <w:rPr>
                <w:noProof/>
                <w:webHidden/>
              </w:rPr>
              <w:fldChar w:fldCharType="end"/>
            </w:r>
          </w:hyperlink>
        </w:p>
        <w:p w14:paraId="5ECDC1A4" w14:textId="71DF0E08"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1" w:history="1">
            <w:r w:rsidRPr="002C45D7">
              <w:rPr>
                <w:rStyle w:val="Hyperlink"/>
                <w:noProof/>
              </w:rPr>
              <w:t>Installation</w:t>
            </w:r>
            <w:r>
              <w:rPr>
                <w:noProof/>
                <w:webHidden/>
              </w:rPr>
              <w:tab/>
            </w:r>
            <w:r>
              <w:rPr>
                <w:noProof/>
                <w:webHidden/>
              </w:rPr>
              <w:fldChar w:fldCharType="begin"/>
            </w:r>
            <w:r>
              <w:rPr>
                <w:noProof/>
                <w:webHidden/>
              </w:rPr>
              <w:instrText xml:space="preserve"> PAGEREF _Toc237184791 \h </w:instrText>
            </w:r>
            <w:r>
              <w:rPr>
                <w:noProof/>
                <w:webHidden/>
              </w:rPr>
            </w:r>
            <w:r>
              <w:rPr>
                <w:noProof/>
                <w:webHidden/>
              </w:rPr>
              <w:fldChar w:fldCharType="separate"/>
            </w:r>
            <w:r>
              <w:rPr>
                <w:noProof/>
                <w:webHidden/>
              </w:rPr>
              <w:t>3</w:t>
            </w:r>
            <w:r>
              <w:rPr>
                <w:noProof/>
                <w:webHidden/>
              </w:rPr>
              <w:fldChar w:fldCharType="end"/>
            </w:r>
          </w:hyperlink>
        </w:p>
        <w:p w14:paraId="168A9609" w14:textId="12EA416C"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2" w:history="1">
            <w:r w:rsidRPr="002C45D7">
              <w:rPr>
                <w:rStyle w:val="Hyperlink"/>
                <w:noProof/>
              </w:rPr>
              <w:t>Performance Requirements</w:t>
            </w:r>
            <w:r>
              <w:rPr>
                <w:noProof/>
                <w:webHidden/>
              </w:rPr>
              <w:tab/>
            </w:r>
            <w:r>
              <w:rPr>
                <w:noProof/>
                <w:webHidden/>
              </w:rPr>
              <w:fldChar w:fldCharType="begin"/>
            </w:r>
            <w:r>
              <w:rPr>
                <w:noProof/>
                <w:webHidden/>
              </w:rPr>
              <w:instrText xml:space="preserve"> PAGEREF _Toc237184792 \h </w:instrText>
            </w:r>
            <w:r>
              <w:rPr>
                <w:noProof/>
                <w:webHidden/>
              </w:rPr>
            </w:r>
            <w:r>
              <w:rPr>
                <w:noProof/>
                <w:webHidden/>
              </w:rPr>
              <w:fldChar w:fldCharType="separate"/>
            </w:r>
            <w:r>
              <w:rPr>
                <w:noProof/>
                <w:webHidden/>
              </w:rPr>
              <w:t>3</w:t>
            </w:r>
            <w:r>
              <w:rPr>
                <w:noProof/>
                <w:webHidden/>
              </w:rPr>
              <w:fldChar w:fldCharType="end"/>
            </w:r>
          </w:hyperlink>
        </w:p>
        <w:p w14:paraId="5DAA887F" w14:textId="08C31ECD"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3" w:history="1">
            <w:r w:rsidRPr="002C45D7">
              <w:rPr>
                <w:rStyle w:val="Hyperlink"/>
                <w:noProof/>
              </w:rPr>
              <w:t>Warranty</w:t>
            </w:r>
            <w:r>
              <w:rPr>
                <w:noProof/>
                <w:webHidden/>
              </w:rPr>
              <w:tab/>
            </w:r>
            <w:r>
              <w:rPr>
                <w:noProof/>
                <w:webHidden/>
              </w:rPr>
              <w:fldChar w:fldCharType="begin"/>
            </w:r>
            <w:r>
              <w:rPr>
                <w:noProof/>
                <w:webHidden/>
              </w:rPr>
              <w:instrText xml:space="preserve"> PAGEREF _Toc237184793 \h </w:instrText>
            </w:r>
            <w:r>
              <w:rPr>
                <w:noProof/>
                <w:webHidden/>
              </w:rPr>
            </w:r>
            <w:r>
              <w:rPr>
                <w:noProof/>
                <w:webHidden/>
              </w:rPr>
              <w:fldChar w:fldCharType="separate"/>
            </w:r>
            <w:r>
              <w:rPr>
                <w:noProof/>
                <w:webHidden/>
              </w:rPr>
              <w:t>4</w:t>
            </w:r>
            <w:r>
              <w:rPr>
                <w:noProof/>
                <w:webHidden/>
              </w:rPr>
              <w:fldChar w:fldCharType="end"/>
            </w:r>
          </w:hyperlink>
        </w:p>
        <w:p w14:paraId="724356F0" w14:textId="3E0633DF"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4" w:history="1">
            <w:r w:rsidRPr="002C45D7">
              <w:rPr>
                <w:rStyle w:val="Hyperlink"/>
                <w:noProof/>
              </w:rPr>
              <w:t>Completion Documentation</w:t>
            </w:r>
            <w:r>
              <w:rPr>
                <w:noProof/>
                <w:webHidden/>
              </w:rPr>
              <w:tab/>
            </w:r>
            <w:r>
              <w:rPr>
                <w:noProof/>
                <w:webHidden/>
              </w:rPr>
              <w:fldChar w:fldCharType="begin"/>
            </w:r>
            <w:r>
              <w:rPr>
                <w:noProof/>
                <w:webHidden/>
              </w:rPr>
              <w:instrText xml:space="preserve"> PAGEREF _Toc237184794 \h </w:instrText>
            </w:r>
            <w:r>
              <w:rPr>
                <w:noProof/>
                <w:webHidden/>
              </w:rPr>
            </w:r>
            <w:r>
              <w:rPr>
                <w:noProof/>
                <w:webHidden/>
              </w:rPr>
              <w:fldChar w:fldCharType="separate"/>
            </w:r>
            <w:r>
              <w:rPr>
                <w:noProof/>
                <w:webHidden/>
              </w:rPr>
              <w:t>4</w:t>
            </w:r>
            <w:r>
              <w:rPr>
                <w:noProof/>
                <w:webHidden/>
              </w:rPr>
              <w:fldChar w:fldCharType="end"/>
            </w:r>
          </w:hyperlink>
        </w:p>
        <w:p w14:paraId="1C6B171F" w14:textId="2999BE66" w:rsidR="00D878F5" w:rsidRDefault="00D878F5">
          <w:pPr>
            <w:pStyle w:val="TOC2"/>
            <w:tabs>
              <w:tab w:val="right" w:pos="8921"/>
            </w:tabs>
            <w:rPr>
              <w:rFonts w:asciiTheme="minorHAnsi" w:eastAsiaTheme="minorEastAsia" w:hAnsiTheme="minorHAnsi" w:cstheme="minorBidi"/>
              <w:noProof/>
              <w:kern w:val="2"/>
              <w:sz w:val="24"/>
              <w:szCs w:val="24"/>
              <w:lang w:val="en-CA" w:eastAsia="en-CA"/>
              <w14:ligatures w14:val="standardContextual"/>
            </w:rPr>
          </w:pPr>
          <w:hyperlink w:anchor="_Toc237184795" w:history="1">
            <w:r w:rsidRPr="002C45D7">
              <w:rPr>
                <w:rStyle w:val="Hyperlink"/>
                <w:noProof/>
              </w:rPr>
              <w:t>Measurement and Payment</w:t>
            </w:r>
            <w:r>
              <w:rPr>
                <w:noProof/>
                <w:webHidden/>
              </w:rPr>
              <w:tab/>
            </w:r>
            <w:r>
              <w:rPr>
                <w:noProof/>
                <w:webHidden/>
              </w:rPr>
              <w:fldChar w:fldCharType="begin"/>
            </w:r>
            <w:r>
              <w:rPr>
                <w:noProof/>
                <w:webHidden/>
              </w:rPr>
              <w:instrText xml:space="preserve"> PAGEREF _Toc237184795 \h </w:instrText>
            </w:r>
            <w:r>
              <w:rPr>
                <w:noProof/>
                <w:webHidden/>
              </w:rPr>
            </w:r>
            <w:r>
              <w:rPr>
                <w:noProof/>
                <w:webHidden/>
              </w:rPr>
              <w:fldChar w:fldCharType="separate"/>
            </w:r>
            <w:r>
              <w:rPr>
                <w:noProof/>
                <w:webHidden/>
              </w:rPr>
              <w:t>4</w:t>
            </w:r>
            <w:r>
              <w:rPr>
                <w:noProof/>
                <w:webHidden/>
              </w:rPr>
              <w:fldChar w:fldCharType="end"/>
            </w:r>
          </w:hyperlink>
        </w:p>
        <w:p w14:paraId="5362C352" w14:textId="0C89E0B9" w:rsidR="00D878F5" w:rsidRDefault="00D878F5">
          <w:pPr>
            <w:pStyle w:val="TOC1"/>
            <w:tabs>
              <w:tab w:val="left" w:pos="440"/>
            </w:tabs>
            <w:rPr>
              <w:rFonts w:asciiTheme="minorHAnsi" w:eastAsiaTheme="minorEastAsia" w:hAnsiTheme="minorHAnsi" w:cstheme="minorBidi"/>
              <w:noProof/>
              <w:kern w:val="2"/>
              <w:sz w:val="24"/>
              <w:szCs w:val="24"/>
              <w:lang w:val="en-CA" w:eastAsia="en-CA"/>
              <w14:ligatures w14:val="standardContextual"/>
            </w:rPr>
          </w:pPr>
          <w:hyperlink w:anchor="_Toc237184796" w:history="1">
            <w:r w:rsidRPr="002C45D7">
              <w:rPr>
                <w:rStyle w:val="Hyperlink"/>
                <w:noProof/>
                <w:lang w:val="en-CA"/>
              </w:rPr>
              <w:t>3.</w:t>
            </w:r>
            <w:r>
              <w:rPr>
                <w:rFonts w:asciiTheme="minorHAnsi" w:eastAsiaTheme="minorEastAsia" w:hAnsiTheme="minorHAnsi" w:cstheme="minorBidi"/>
                <w:noProof/>
                <w:kern w:val="2"/>
                <w:sz w:val="24"/>
                <w:szCs w:val="24"/>
                <w:lang w:val="en-CA" w:eastAsia="en-CA"/>
                <w14:ligatures w14:val="standardContextual"/>
              </w:rPr>
              <w:tab/>
            </w:r>
            <w:r w:rsidRPr="002C45D7">
              <w:rPr>
                <w:rStyle w:val="Hyperlink"/>
                <w:noProof/>
                <w:lang w:val="en-CA"/>
              </w:rPr>
              <w:t>EXCLUSIONS</w:t>
            </w:r>
            <w:r>
              <w:rPr>
                <w:noProof/>
                <w:webHidden/>
              </w:rPr>
              <w:tab/>
            </w:r>
            <w:r>
              <w:rPr>
                <w:noProof/>
                <w:webHidden/>
              </w:rPr>
              <w:fldChar w:fldCharType="begin"/>
            </w:r>
            <w:r>
              <w:rPr>
                <w:noProof/>
                <w:webHidden/>
              </w:rPr>
              <w:instrText xml:space="preserve"> PAGEREF _Toc237184796 \h </w:instrText>
            </w:r>
            <w:r>
              <w:rPr>
                <w:noProof/>
                <w:webHidden/>
              </w:rPr>
            </w:r>
            <w:r>
              <w:rPr>
                <w:noProof/>
                <w:webHidden/>
              </w:rPr>
              <w:fldChar w:fldCharType="separate"/>
            </w:r>
            <w:r>
              <w:rPr>
                <w:noProof/>
                <w:webHidden/>
              </w:rPr>
              <w:t>4</w:t>
            </w:r>
            <w:r>
              <w:rPr>
                <w:noProof/>
                <w:webHidden/>
              </w:rPr>
              <w:fldChar w:fldCharType="end"/>
            </w:r>
          </w:hyperlink>
        </w:p>
        <w:p w14:paraId="0EEC106F" w14:textId="3C50FDCE" w:rsidR="00D878F5" w:rsidRDefault="00D878F5">
          <w:pPr>
            <w:pStyle w:val="TOC1"/>
            <w:tabs>
              <w:tab w:val="left" w:pos="440"/>
            </w:tabs>
            <w:rPr>
              <w:rFonts w:asciiTheme="minorHAnsi" w:eastAsiaTheme="minorEastAsia" w:hAnsiTheme="minorHAnsi" w:cstheme="minorBidi"/>
              <w:noProof/>
              <w:kern w:val="2"/>
              <w:sz w:val="24"/>
              <w:szCs w:val="24"/>
              <w:lang w:val="en-CA" w:eastAsia="en-CA"/>
              <w14:ligatures w14:val="standardContextual"/>
            </w:rPr>
          </w:pPr>
          <w:hyperlink w:anchor="_Toc237184797" w:history="1">
            <w:r w:rsidRPr="002C45D7">
              <w:rPr>
                <w:rStyle w:val="Hyperlink"/>
                <w:noProof/>
                <w:lang w:val="en-CA"/>
              </w:rPr>
              <w:t>4.</w:t>
            </w:r>
            <w:r>
              <w:rPr>
                <w:rFonts w:asciiTheme="minorHAnsi" w:eastAsiaTheme="minorEastAsia" w:hAnsiTheme="minorHAnsi" w:cstheme="minorBidi"/>
                <w:noProof/>
                <w:kern w:val="2"/>
                <w:sz w:val="24"/>
                <w:szCs w:val="24"/>
                <w:lang w:val="en-CA" w:eastAsia="en-CA"/>
                <w14:ligatures w14:val="standardContextual"/>
              </w:rPr>
              <w:tab/>
            </w:r>
            <w:r w:rsidRPr="002C45D7">
              <w:rPr>
                <w:rStyle w:val="Hyperlink"/>
                <w:noProof/>
                <w:lang w:val="en-CA"/>
              </w:rPr>
              <w:t>DRAWING</w:t>
            </w:r>
            <w:r>
              <w:rPr>
                <w:noProof/>
                <w:webHidden/>
              </w:rPr>
              <w:tab/>
            </w:r>
            <w:r>
              <w:rPr>
                <w:noProof/>
                <w:webHidden/>
              </w:rPr>
              <w:fldChar w:fldCharType="begin"/>
            </w:r>
            <w:r>
              <w:rPr>
                <w:noProof/>
                <w:webHidden/>
              </w:rPr>
              <w:instrText xml:space="preserve"> PAGEREF _Toc237184797 \h </w:instrText>
            </w:r>
            <w:r>
              <w:rPr>
                <w:noProof/>
                <w:webHidden/>
              </w:rPr>
            </w:r>
            <w:r>
              <w:rPr>
                <w:noProof/>
                <w:webHidden/>
              </w:rPr>
              <w:fldChar w:fldCharType="separate"/>
            </w:r>
            <w:r>
              <w:rPr>
                <w:noProof/>
                <w:webHidden/>
              </w:rPr>
              <w:t>5</w:t>
            </w:r>
            <w:r>
              <w:rPr>
                <w:noProof/>
                <w:webHidden/>
              </w:rPr>
              <w:fldChar w:fldCharType="end"/>
            </w:r>
          </w:hyperlink>
        </w:p>
        <w:p w14:paraId="2CAE6A98" w14:textId="113F3E88" w:rsidR="009A3E93" w:rsidRDefault="009A3E93">
          <w:r>
            <w:rPr>
              <w:b/>
              <w:bCs/>
              <w:noProof/>
            </w:rPr>
            <w:fldChar w:fldCharType="end"/>
          </w:r>
        </w:p>
      </w:sdtContent>
    </w:sdt>
    <w:p w14:paraId="5F96F408" w14:textId="77777777" w:rsidR="002324D2" w:rsidRDefault="002324D2">
      <w:pPr>
        <w:pStyle w:val="BodyText"/>
        <w:spacing w:before="198"/>
      </w:pPr>
    </w:p>
    <w:p w14:paraId="76A910B3" w14:textId="77777777" w:rsidR="009A3E93" w:rsidRDefault="009A3E93">
      <w:pPr>
        <w:pStyle w:val="BodyText"/>
        <w:spacing w:before="198"/>
      </w:pPr>
    </w:p>
    <w:p w14:paraId="4A760252" w14:textId="28C7A6CC" w:rsidR="009A3E93" w:rsidRDefault="009A3E93">
      <w:r>
        <w:br w:type="page"/>
      </w:r>
    </w:p>
    <w:p w14:paraId="3AD9B5AB" w14:textId="77777777" w:rsidR="009A3E93" w:rsidRDefault="009A3E93">
      <w:pPr>
        <w:pStyle w:val="BodyText"/>
        <w:spacing w:before="198"/>
      </w:pPr>
    </w:p>
    <w:p w14:paraId="3D1CCA99" w14:textId="77777777" w:rsidR="002324D2" w:rsidRPr="00D27207" w:rsidRDefault="00033C27" w:rsidP="00D27207">
      <w:pPr>
        <w:pStyle w:val="Heading1"/>
      </w:pPr>
      <w:bookmarkStart w:id="0" w:name="_Toc237184785"/>
      <w:r w:rsidRPr="00D27207">
        <w:t>PROJECT PARTICULARS</w:t>
      </w:r>
      <w:bookmarkEnd w:id="0"/>
    </w:p>
    <w:p w14:paraId="14951472" w14:textId="77777777" w:rsidR="002324D2" w:rsidRDefault="002324D2">
      <w:pPr>
        <w:pStyle w:val="BodyText"/>
        <w:spacing w:before="1"/>
        <w:rPr>
          <w:b/>
        </w:rPr>
      </w:pPr>
    </w:p>
    <w:p w14:paraId="363E0A1E" w14:textId="0947E8D0" w:rsidR="002324D2" w:rsidRDefault="00033C27">
      <w:pPr>
        <w:ind w:left="23"/>
      </w:pPr>
      <w:r>
        <w:rPr>
          <w:b/>
        </w:rPr>
        <w:t>Name-</w:t>
      </w:r>
      <w:r>
        <w:rPr>
          <w:b/>
          <w:spacing w:val="-6"/>
        </w:rPr>
        <w:t xml:space="preserve"> </w:t>
      </w:r>
      <w:r w:rsidR="00404515">
        <w:t>Ballina Stephenites GAA</w:t>
      </w:r>
    </w:p>
    <w:p w14:paraId="0516FD4A" w14:textId="52190849" w:rsidR="002324D2" w:rsidRDefault="00033C27">
      <w:pPr>
        <w:spacing w:before="267"/>
        <w:ind w:left="23"/>
      </w:pPr>
      <w:r>
        <w:rPr>
          <w:b/>
        </w:rPr>
        <w:t>Contact</w:t>
      </w:r>
      <w:r>
        <w:rPr>
          <w:b/>
          <w:spacing w:val="-5"/>
        </w:rPr>
        <w:t xml:space="preserve"> </w:t>
      </w:r>
      <w:r>
        <w:t>Mr.</w:t>
      </w:r>
      <w:r>
        <w:rPr>
          <w:spacing w:val="-4"/>
        </w:rPr>
        <w:t xml:space="preserve"> </w:t>
      </w:r>
      <w:r w:rsidR="00404515">
        <w:t xml:space="preserve">Vincent Lang 086-3086047 </w:t>
      </w:r>
    </w:p>
    <w:p w14:paraId="5DFFB1EF" w14:textId="77777777" w:rsidR="002324D2" w:rsidRDefault="002324D2">
      <w:pPr>
        <w:pStyle w:val="BodyText"/>
      </w:pPr>
    </w:p>
    <w:p w14:paraId="0BAD51F7" w14:textId="77777777" w:rsidR="00FC2A6B" w:rsidRDefault="00033C27" w:rsidP="00FC2A6B">
      <w:pPr>
        <w:pStyle w:val="NoSpacing"/>
        <w:ind w:right="571"/>
      </w:pPr>
      <w:r w:rsidRPr="00FC2A6B">
        <w:rPr>
          <w:b/>
          <w:bCs/>
        </w:rPr>
        <w:t>Nature-</w:t>
      </w:r>
      <w:r>
        <w:rPr>
          <w:spacing w:val="-3"/>
        </w:rPr>
        <w:t xml:space="preserve"> </w:t>
      </w:r>
      <w:r w:rsidR="00FC2A6B" w:rsidRPr="00FC2A6B">
        <w:t xml:space="preserve">Work Scope for the Anthony Golden Park Phase 1 – Construction of Site Access, a Multi-Use Natural Grass </w:t>
      </w:r>
      <w:proofErr w:type="gramStart"/>
      <w:r w:rsidR="00FC2A6B" w:rsidRPr="00FC2A6B">
        <w:t>Pitch</w:t>
      </w:r>
      <w:proofErr w:type="gramEnd"/>
      <w:r w:rsidR="00FC2A6B" w:rsidRPr="00FC2A6B">
        <w:t xml:space="preserve"> and an Exercise Circuit</w:t>
      </w:r>
    </w:p>
    <w:p w14:paraId="6D8C98E6" w14:textId="77777777" w:rsidR="00FC2A6B" w:rsidRPr="00452B74" w:rsidRDefault="00FC2A6B" w:rsidP="00FC2A6B">
      <w:pPr>
        <w:pStyle w:val="NoSpacing"/>
        <w:rPr>
          <w:lang w:val="en-CA"/>
        </w:rPr>
      </w:pPr>
    </w:p>
    <w:p w14:paraId="355A048D" w14:textId="69B0D61E" w:rsidR="002324D2" w:rsidRDefault="00033C27" w:rsidP="00FC2A6B">
      <w:pPr>
        <w:spacing w:line="480" w:lineRule="auto"/>
        <w:ind w:left="23" w:right="1138"/>
      </w:pPr>
      <w:r w:rsidRPr="00452B74">
        <w:rPr>
          <w:b/>
          <w:lang w:val="en-CA"/>
        </w:rPr>
        <w:t xml:space="preserve">Location- </w:t>
      </w:r>
      <w:r w:rsidR="00404515">
        <w:rPr>
          <w:lang w:val="en-CA"/>
        </w:rPr>
        <w:t>James Stephen’s Park</w:t>
      </w:r>
      <w:r w:rsidRPr="00452B74">
        <w:rPr>
          <w:lang w:val="en-CA"/>
        </w:rPr>
        <w:t xml:space="preserve">, Ballina, Co. </w:t>
      </w:r>
      <w:r>
        <w:t>Mayo.</w:t>
      </w:r>
      <w:r w:rsidR="00452B74">
        <w:t xml:space="preserve"> </w:t>
      </w:r>
      <w:r w:rsidR="00404515">
        <w:t>F26EW22</w:t>
      </w:r>
    </w:p>
    <w:p w14:paraId="33B41F91" w14:textId="77777777" w:rsidR="00404515" w:rsidRDefault="00404515" w:rsidP="00476DF2">
      <w:pPr>
        <w:pStyle w:val="NoSpacing"/>
        <w:jc w:val="both"/>
        <w:rPr>
          <w:lang w:val="en-CA"/>
        </w:rPr>
      </w:pPr>
      <w:r w:rsidRPr="00404515">
        <w:rPr>
          <w:lang w:val="en-CA"/>
        </w:rPr>
        <w:t>Ballina Stephenites GAA Club proposes to construct a new third-generation (4G) synthetic playing pitch within the Club grounds at Ballina, County Mayo.</w:t>
      </w:r>
    </w:p>
    <w:p w14:paraId="10BA1608" w14:textId="77777777" w:rsidR="00476DF2" w:rsidRPr="00404515" w:rsidRDefault="00476DF2" w:rsidP="00476DF2">
      <w:pPr>
        <w:pStyle w:val="NoSpacing"/>
        <w:jc w:val="both"/>
        <w:rPr>
          <w:lang w:val="en-CA"/>
        </w:rPr>
      </w:pPr>
    </w:p>
    <w:p w14:paraId="202BDBA3" w14:textId="428E4D9A" w:rsidR="00404515" w:rsidRDefault="00404515" w:rsidP="00476DF2">
      <w:pPr>
        <w:pStyle w:val="NoSpacing"/>
        <w:jc w:val="both"/>
        <w:rPr>
          <w:lang w:val="en-CA"/>
        </w:rPr>
      </w:pPr>
      <w:r w:rsidRPr="00404515">
        <w:rPr>
          <w:lang w:val="en-CA"/>
        </w:rPr>
        <w:t>The overall project will be delivered in separate work packages. The formation, drainage, granular sub-base, porous base and shock</w:t>
      </w:r>
      <w:r w:rsidR="00476DF2">
        <w:rPr>
          <w:lang w:val="en-CA"/>
        </w:rPr>
        <w:t xml:space="preserve"> </w:t>
      </w:r>
      <w:r w:rsidRPr="00404515">
        <w:rPr>
          <w:lang w:val="en-CA"/>
        </w:rPr>
        <w:t>pad will be constructed under separate contracts and do not form part of these Works.</w:t>
      </w:r>
    </w:p>
    <w:p w14:paraId="6C71C31C" w14:textId="77777777" w:rsidR="00476DF2" w:rsidRPr="00404515" w:rsidRDefault="00476DF2" w:rsidP="00476DF2">
      <w:pPr>
        <w:pStyle w:val="NoSpacing"/>
        <w:jc w:val="both"/>
        <w:rPr>
          <w:lang w:val="en-CA"/>
        </w:rPr>
      </w:pPr>
    </w:p>
    <w:p w14:paraId="4D95CD83" w14:textId="77777777" w:rsidR="00404515" w:rsidRDefault="00404515" w:rsidP="00476DF2">
      <w:pPr>
        <w:pStyle w:val="NoSpacing"/>
        <w:jc w:val="both"/>
        <w:rPr>
          <w:lang w:val="en-CA"/>
        </w:rPr>
      </w:pPr>
      <w:r w:rsidRPr="00404515">
        <w:rPr>
          <w:lang w:val="en-CA"/>
        </w:rPr>
        <w:t xml:space="preserve">This Contract comprises the supply, delivery and installation of approximately </w:t>
      </w:r>
      <w:r w:rsidRPr="00404515">
        <w:rPr>
          <w:b/>
          <w:bCs/>
          <w:lang w:val="en-CA"/>
        </w:rPr>
        <w:t>3,705 m²</w:t>
      </w:r>
      <w:r w:rsidRPr="00404515">
        <w:rPr>
          <w:lang w:val="en-CA"/>
        </w:rPr>
        <w:t xml:space="preserve"> of third-generation (4G) synthetic grass carpet together with kiln-dried silica sand infill, performance infill, permanent inlaid line markings, jointing materials and all ancillary works necessary to provide a complete finished synthetic playing surface.</w:t>
      </w:r>
    </w:p>
    <w:p w14:paraId="1A15BBF8" w14:textId="77777777" w:rsidR="00476DF2" w:rsidRPr="00404515" w:rsidRDefault="00476DF2" w:rsidP="00476DF2">
      <w:pPr>
        <w:pStyle w:val="NoSpacing"/>
        <w:jc w:val="both"/>
        <w:rPr>
          <w:lang w:val="en-CA"/>
        </w:rPr>
      </w:pPr>
    </w:p>
    <w:p w14:paraId="06F9F781" w14:textId="340BC4EB" w:rsidR="00404515" w:rsidRPr="00404515" w:rsidRDefault="00404515" w:rsidP="00476DF2">
      <w:pPr>
        <w:pStyle w:val="NoSpacing"/>
        <w:jc w:val="both"/>
        <w:rPr>
          <w:lang w:val="en-CA"/>
        </w:rPr>
      </w:pPr>
      <w:r w:rsidRPr="00404515">
        <w:rPr>
          <w:lang w:val="en-CA"/>
        </w:rPr>
        <w:t>The successful Contractor shall install the synthetic playing surface onto the prepared shock</w:t>
      </w:r>
      <w:r w:rsidR="00476DF2">
        <w:rPr>
          <w:lang w:val="en-CA"/>
        </w:rPr>
        <w:t xml:space="preserve"> </w:t>
      </w:r>
      <w:r w:rsidRPr="00404515">
        <w:rPr>
          <w:lang w:val="en-CA"/>
        </w:rPr>
        <w:t>pad and porous base to be provided by the Employer prior to commencement of these Works.</w:t>
      </w:r>
    </w:p>
    <w:p w14:paraId="3E98CC55" w14:textId="77777777" w:rsidR="00404515" w:rsidRPr="00404515" w:rsidRDefault="00404515" w:rsidP="00476DF2">
      <w:pPr>
        <w:pStyle w:val="NoSpacing"/>
        <w:jc w:val="both"/>
        <w:rPr>
          <w:lang w:val="en-CA"/>
        </w:rPr>
      </w:pPr>
      <w:r w:rsidRPr="00404515">
        <w:rPr>
          <w:lang w:val="en-CA"/>
        </w:rPr>
        <w:t>The completed playing surface shall be suitable for Gaelic Games and Association Football and shall be complete in every respect in accordance with the Contract Documents.</w:t>
      </w:r>
    </w:p>
    <w:p w14:paraId="57EC1F2C" w14:textId="77777777" w:rsidR="00404515" w:rsidRPr="00404515" w:rsidRDefault="00404515" w:rsidP="00FC2A6B">
      <w:pPr>
        <w:spacing w:line="480" w:lineRule="auto"/>
        <w:ind w:left="23" w:right="1138"/>
        <w:rPr>
          <w:lang w:val="en-CA"/>
        </w:rPr>
      </w:pPr>
    </w:p>
    <w:p w14:paraId="596D702F" w14:textId="77777777" w:rsidR="002324D2" w:rsidRPr="008C72B1" w:rsidRDefault="00033C27" w:rsidP="008C72B1">
      <w:pPr>
        <w:pStyle w:val="Heading1"/>
      </w:pPr>
      <w:bookmarkStart w:id="1" w:name="_Toc237184786"/>
      <w:r w:rsidRPr="008C72B1">
        <w:t>SCOPE OF WORK</w:t>
      </w:r>
      <w:bookmarkEnd w:id="1"/>
    </w:p>
    <w:p w14:paraId="5675A88B" w14:textId="77777777" w:rsidR="002324D2" w:rsidRDefault="002324D2">
      <w:pPr>
        <w:pStyle w:val="BodyText"/>
        <w:spacing w:before="1"/>
        <w:rPr>
          <w:b/>
        </w:rPr>
      </w:pPr>
    </w:p>
    <w:p w14:paraId="1E3C3871" w14:textId="10D2ED53" w:rsidR="00404515" w:rsidRDefault="00404515" w:rsidP="00476DF2">
      <w:pPr>
        <w:pStyle w:val="BodyText"/>
        <w:ind w:left="23"/>
        <w:jc w:val="both"/>
      </w:pPr>
      <w:r>
        <w:t xml:space="preserve">The Contractor shall supply, </w:t>
      </w:r>
      <w:proofErr w:type="gramStart"/>
      <w:r>
        <w:t>deliver</w:t>
      </w:r>
      <w:proofErr w:type="gramEnd"/>
      <w:r>
        <w:t xml:space="preserve"> and install a complete </w:t>
      </w:r>
      <w:r w:rsidR="008F1F47">
        <w:t>third generation</w:t>
      </w:r>
      <w:r>
        <w:t xml:space="preserve"> (4G) </w:t>
      </w:r>
      <w:r w:rsidR="00476DF2">
        <w:t>s</w:t>
      </w:r>
      <w:r>
        <w:t xml:space="preserve">ynthetic grass playing surface to a prepared shock pad and porous base which will </w:t>
      </w:r>
      <w:proofErr w:type="gramStart"/>
      <w:r>
        <w:t>be provided</w:t>
      </w:r>
      <w:proofErr w:type="gramEnd"/>
      <w:r>
        <w:t xml:space="preserve"> by others.</w:t>
      </w:r>
    </w:p>
    <w:p w14:paraId="4D1CDBB2" w14:textId="77777777" w:rsidR="00476DF2" w:rsidRDefault="00476DF2" w:rsidP="00476DF2">
      <w:pPr>
        <w:pStyle w:val="BodyText"/>
        <w:ind w:left="23"/>
        <w:jc w:val="both"/>
      </w:pPr>
    </w:p>
    <w:p w14:paraId="074E1355" w14:textId="197199CF" w:rsidR="00404515" w:rsidRDefault="00404515" w:rsidP="00476DF2">
      <w:pPr>
        <w:pStyle w:val="BodyText"/>
        <w:ind w:left="23"/>
        <w:jc w:val="both"/>
      </w:pPr>
      <w:r>
        <w:t xml:space="preserve">The </w:t>
      </w:r>
      <w:r w:rsidR="008F1F47">
        <w:t>work</w:t>
      </w:r>
      <w:r>
        <w:t xml:space="preserve"> shall include all labour, materials, plant, transport, supervision, </w:t>
      </w:r>
      <w:proofErr w:type="gramStart"/>
      <w:r>
        <w:t>equipment</w:t>
      </w:r>
      <w:proofErr w:type="gramEnd"/>
      <w:r>
        <w:t xml:space="preserve"> and incidental </w:t>
      </w:r>
      <w:r w:rsidR="008F1F47">
        <w:t>work</w:t>
      </w:r>
      <w:r>
        <w:t xml:space="preserve"> necessary to complete the installation.</w:t>
      </w:r>
    </w:p>
    <w:p w14:paraId="5870CDEB" w14:textId="77777777" w:rsidR="00476DF2" w:rsidRDefault="00476DF2" w:rsidP="00476DF2">
      <w:pPr>
        <w:pStyle w:val="BodyText"/>
        <w:ind w:left="23"/>
        <w:jc w:val="both"/>
      </w:pPr>
    </w:p>
    <w:p w14:paraId="594853E8" w14:textId="0659C221" w:rsidR="00404515" w:rsidRDefault="00404515" w:rsidP="00476DF2">
      <w:pPr>
        <w:pStyle w:val="BodyText"/>
        <w:ind w:left="23"/>
        <w:jc w:val="both"/>
      </w:pPr>
      <w:r>
        <w:t xml:space="preserve">The playing area measures approximately 47.5 </w:t>
      </w:r>
      <w:r w:rsidR="008F1F47">
        <w:t>meters</w:t>
      </w:r>
      <w:r>
        <w:t xml:space="preserve"> × 78.0 </w:t>
      </w:r>
      <w:r w:rsidR="008F1F47">
        <w:t>meters</w:t>
      </w:r>
      <w:r>
        <w:t xml:space="preserve"> (3,705 m²).</w:t>
      </w:r>
    </w:p>
    <w:p w14:paraId="46C7D5AE" w14:textId="77777777" w:rsidR="00404515" w:rsidRDefault="00404515" w:rsidP="00476DF2">
      <w:pPr>
        <w:pStyle w:val="BodyText"/>
        <w:ind w:left="23"/>
        <w:jc w:val="both"/>
      </w:pPr>
      <w:r>
        <w:t xml:space="preserve">The Contractor shall inspect the prepared shock pad and base before commencing installation. Commencement of installation shall constitute acceptance that the prepared surface is suitable for the Works. Any defects observed shall </w:t>
      </w:r>
      <w:proofErr w:type="gramStart"/>
      <w:r>
        <w:t>be reported</w:t>
      </w:r>
      <w:proofErr w:type="gramEnd"/>
      <w:r>
        <w:t xml:space="preserve"> to the Employer in writing before installation commences.</w:t>
      </w:r>
    </w:p>
    <w:p w14:paraId="7B5D4B59" w14:textId="77777777" w:rsidR="00404515" w:rsidRDefault="00404515" w:rsidP="00404515">
      <w:pPr>
        <w:pStyle w:val="BodyText"/>
        <w:ind w:left="23" w:right="1190"/>
      </w:pPr>
    </w:p>
    <w:p w14:paraId="45209F0D" w14:textId="486BE837" w:rsidR="00404515" w:rsidRDefault="00404515" w:rsidP="00D878F5">
      <w:pPr>
        <w:pStyle w:val="Heading2"/>
      </w:pPr>
      <w:bookmarkStart w:id="2" w:name="_Toc237184787"/>
      <w:r>
        <w:t>Synthetic Playing Surface</w:t>
      </w:r>
      <w:bookmarkEnd w:id="2"/>
    </w:p>
    <w:p w14:paraId="6D5E0463" w14:textId="77777777" w:rsidR="00404515" w:rsidRDefault="00404515" w:rsidP="00404515">
      <w:pPr>
        <w:pStyle w:val="BodyText"/>
        <w:ind w:left="23" w:right="1190"/>
      </w:pPr>
    </w:p>
    <w:p w14:paraId="0F828A2C" w14:textId="77777777" w:rsidR="00404515" w:rsidRDefault="00404515" w:rsidP="00476DF2">
      <w:pPr>
        <w:pStyle w:val="BodyText"/>
        <w:ind w:left="23"/>
        <w:jc w:val="both"/>
      </w:pPr>
      <w:r>
        <w:t>The Contractor shall supply and install a complete synthetic turf system comprising:</w:t>
      </w:r>
    </w:p>
    <w:p w14:paraId="1DFB624C" w14:textId="7A13AE43" w:rsidR="00404515" w:rsidRDefault="00404515" w:rsidP="00476DF2">
      <w:pPr>
        <w:pStyle w:val="BodyText"/>
        <w:ind w:left="23"/>
        <w:jc w:val="both"/>
      </w:pPr>
      <w:r>
        <w:t>•</w:t>
      </w:r>
      <w:r>
        <w:tab/>
        <w:t xml:space="preserve">60 mm monofilament synthetic grass </w:t>
      </w:r>
      <w:r w:rsidR="008F1F47">
        <w:t>carpet.</w:t>
      </w:r>
      <w:r>
        <w:t xml:space="preserve"> </w:t>
      </w:r>
    </w:p>
    <w:p w14:paraId="4FF6CCCF" w14:textId="0F4AD8AA" w:rsidR="00404515" w:rsidRDefault="00404515" w:rsidP="00476DF2">
      <w:pPr>
        <w:pStyle w:val="BodyText"/>
        <w:ind w:left="23"/>
        <w:jc w:val="both"/>
      </w:pPr>
      <w:r>
        <w:t>•</w:t>
      </w:r>
      <w:r>
        <w:tab/>
        <w:t xml:space="preserve">proprietary jointing tapes and </w:t>
      </w:r>
      <w:r w:rsidR="008F1F47">
        <w:t>adhesives.</w:t>
      </w:r>
      <w:r>
        <w:t xml:space="preserve"> </w:t>
      </w:r>
    </w:p>
    <w:p w14:paraId="4A1BFAD0" w14:textId="0FE04953" w:rsidR="00404515" w:rsidRDefault="00404515" w:rsidP="00476DF2">
      <w:pPr>
        <w:pStyle w:val="BodyText"/>
        <w:ind w:left="23"/>
        <w:jc w:val="both"/>
      </w:pPr>
      <w:r>
        <w:t>•</w:t>
      </w:r>
      <w:r>
        <w:tab/>
        <w:t xml:space="preserve">kiln-dried silica sand </w:t>
      </w:r>
      <w:r w:rsidR="008F1F47">
        <w:t>infill.</w:t>
      </w:r>
      <w:r>
        <w:t xml:space="preserve"> </w:t>
      </w:r>
    </w:p>
    <w:p w14:paraId="2E71E0B2" w14:textId="31156A12" w:rsidR="00404515" w:rsidRDefault="00404515" w:rsidP="00476DF2">
      <w:pPr>
        <w:pStyle w:val="BodyText"/>
        <w:ind w:left="23"/>
        <w:jc w:val="both"/>
      </w:pPr>
      <w:r>
        <w:t>•</w:t>
      </w:r>
      <w:r>
        <w:tab/>
        <w:t xml:space="preserve">performance </w:t>
      </w:r>
      <w:r w:rsidR="008F1F47">
        <w:t>infill.</w:t>
      </w:r>
      <w:r>
        <w:t xml:space="preserve"> </w:t>
      </w:r>
    </w:p>
    <w:p w14:paraId="61C5CC0D" w14:textId="77777777" w:rsidR="00404515" w:rsidRDefault="00404515" w:rsidP="00476DF2">
      <w:pPr>
        <w:pStyle w:val="BodyText"/>
        <w:ind w:left="23"/>
        <w:jc w:val="both"/>
      </w:pPr>
      <w:r>
        <w:t>•</w:t>
      </w:r>
      <w:r>
        <w:tab/>
        <w:t xml:space="preserve">permanent inlaid line markings. </w:t>
      </w:r>
    </w:p>
    <w:p w14:paraId="175D2904" w14:textId="77777777" w:rsidR="00476DF2" w:rsidRDefault="00476DF2" w:rsidP="00476DF2">
      <w:pPr>
        <w:pStyle w:val="BodyText"/>
        <w:ind w:left="23"/>
        <w:jc w:val="both"/>
      </w:pPr>
    </w:p>
    <w:p w14:paraId="7C32022F" w14:textId="6725272F" w:rsidR="00404515" w:rsidRDefault="00404515" w:rsidP="00476DF2">
      <w:pPr>
        <w:pStyle w:val="BodyText"/>
        <w:ind w:left="23"/>
        <w:jc w:val="both"/>
      </w:pPr>
      <w:r>
        <w:t>All components shall be compatible with each other and recommended by the system manufacturer.</w:t>
      </w:r>
    </w:p>
    <w:p w14:paraId="22605EFA" w14:textId="77777777" w:rsidR="00476DF2" w:rsidRDefault="00476DF2" w:rsidP="00476DF2">
      <w:pPr>
        <w:pStyle w:val="BodyText"/>
        <w:ind w:left="23"/>
        <w:jc w:val="both"/>
      </w:pPr>
    </w:p>
    <w:p w14:paraId="258AC1C2" w14:textId="6BFB4A5A" w:rsidR="00404515" w:rsidRDefault="00404515" w:rsidP="00476DF2">
      <w:pPr>
        <w:pStyle w:val="BodyText"/>
        <w:ind w:left="23"/>
        <w:jc w:val="both"/>
      </w:pPr>
      <w:r>
        <w:t>The proposed synthetic turf system shall be an established proprietary sports surface manufactured by a recognised manufacturer with a proven record of successful installations within Ireland or the United Kingdom.</w:t>
      </w:r>
    </w:p>
    <w:p w14:paraId="5737EC8B" w14:textId="77777777" w:rsidR="00404515" w:rsidRDefault="00404515" w:rsidP="00476DF2">
      <w:pPr>
        <w:pStyle w:val="BodyText"/>
        <w:ind w:left="23"/>
        <w:jc w:val="both"/>
      </w:pPr>
    </w:p>
    <w:p w14:paraId="177A6BC3" w14:textId="2AAE880B" w:rsidR="00404515" w:rsidRDefault="00404515" w:rsidP="00D878F5">
      <w:pPr>
        <w:pStyle w:val="Heading2"/>
      </w:pPr>
      <w:bookmarkStart w:id="3" w:name="_Toc237184788"/>
      <w:r>
        <w:t>Synthetic Grass Carpet</w:t>
      </w:r>
      <w:bookmarkEnd w:id="3"/>
    </w:p>
    <w:p w14:paraId="4C361B26" w14:textId="77777777" w:rsidR="00476DF2" w:rsidRDefault="00476DF2" w:rsidP="00476DF2">
      <w:pPr>
        <w:pStyle w:val="BodyText"/>
        <w:ind w:left="23"/>
        <w:jc w:val="both"/>
      </w:pPr>
    </w:p>
    <w:p w14:paraId="4E84D475" w14:textId="531448B5" w:rsidR="00404515" w:rsidRDefault="00404515" w:rsidP="00476DF2">
      <w:pPr>
        <w:pStyle w:val="BodyText"/>
        <w:ind w:left="23"/>
        <w:jc w:val="both"/>
      </w:pPr>
      <w:r>
        <w:t>The synthetic carpet shall:</w:t>
      </w:r>
    </w:p>
    <w:p w14:paraId="58D76452" w14:textId="6E4F2890" w:rsidR="00404515" w:rsidRDefault="00404515" w:rsidP="00476DF2">
      <w:pPr>
        <w:pStyle w:val="BodyText"/>
        <w:ind w:left="23"/>
        <w:jc w:val="both"/>
      </w:pPr>
      <w:r>
        <w:t>•</w:t>
      </w:r>
      <w:r>
        <w:tab/>
        <w:t xml:space="preserve">be a </w:t>
      </w:r>
      <w:r w:rsidR="008F1F47">
        <w:t>third generation</w:t>
      </w:r>
      <w:r>
        <w:t xml:space="preserve"> (4G) sports </w:t>
      </w:r>
      <w:r w:rsidR="008F1F47">
        <w:t>surface.</w:t>
      </w:r>
      <w:r>
        <w:t xml:space="preserve"> </w:t>
      </w:r>
    </w:p>
    <w:p w14:paraId="5A307322" w14:textId="091FD7E0" w:rsidR="00404515" w:rsidRDefault="00404515" w:rsidP="00476DF2">
      <w:pPr>
        <w:pStyle w:val="BodyText"/>
        <w:ind w:left="23"/>
        <w:jc w:val="both"/>
      </w:pPr>
      <w:r>
        <w:t>•</w:t>
      </w:r>
      <w:r>
        <w:tab/>
        <w:t xml:space="preserve">comprise monofilament polyethylene </w:t>
      </w:r>
      <w:r w:rsidR="008F1F47">
        <w:t>fibers.</w:t>
      </w:r>
      <w:r>
        <w:t xml:space="preserve"> </w:t>
      </w:r>
    </w:p>
    <w:p w14:paraId="0FBDB4EC" w14:textId="6F1F50BC" w:rsidR="00404515" w:rsidRDefault="00404515" w:rsidP="00476DF2">
      <w:pPr>
        <w:pStyle w:val="BodyText"/>
        <w:ind w:left="23"/>
        <w:jc w:val="both"/>
      </w:pPr>
      <w:r>
        <w:t>•</w:t>
      </w:r>
      <w:r>
        <w:tab/>
        <w:t xml:space="preserve">have a nominal pile height of 60 </w:t>
      </w:r>
      <w:r w:rsidR="008F1F47">
        <w:t>mm.</w:t>
      </w:r>
      <w:r>
        <w:t xml:space="preserve"> </w:t>
      </w:r>
    </w:p>
    <w:p w14:paraId="7BD285D7" w14:textId="1FED12BC" w:rsidR="00404515" w:rsidRDefault="00404515" w:rsidP="00476DF2">
      <w:pPr>
        <w:pStyle w:val="BodyText"/>
        <w:ind w:left="23"/>
        <w:jc w:val="both"/>
      </w:pPr>
      <w:r>
        <w:t>•</w:t>
      </w:r>
      <w:r>
        <w:tab/>
        <w:t xml:space="preserve">be UV </w:t>
      </w:r>
      <w:r w:rsidR="008F1F47">
        <w:t>stabilised.</w:t>
      </w:r>
      <w:r>
        <w:t xml:space="preserve"> </w:t>
      </w:r>
    </w:p>
    <w:p w14:paraId="56658D94" w14:textId="110331AA" w:rsidR="00404515" w:rsidRDefault="00404515" w:rsidP="00476DF2">
      <w:pPr>
        <w:pStyle w:val="BodyText"/>
        <w:ind w:left="23"/>
        <w:jc w:val="both"/>
      </w:pPr>
      <w:r>
        <w:t>•</w:t>
      </w:r>
      <w:r>
        <w:tab/>
        <w:t xml:space="preserve">be fully </w:t>
      </w:r>
      <w:r w:rsidR="008F1F47">
        <w:t>permeable.</w:t>
      </w:r>
      <w:r>
        <w:t xml:space="preserve"> </w:t>
      </w:r>
    </w:p>
    <w:p w14:paraId="10F54601" w14:textId="67D50707" w:rsidR="00404515" w:rsidRDefault="00404515" w:rsidP="00476DF2">
      <w:pPr>
        <w:pStyle w:val="BodyText"/>
        <w:ind w:left="23"/>
        <w:jc w:val="both"/>
      </w:pPr>
      <w:r>
        <w:t>•</w:t>
      </w:r>
      <w:r>
        <w:tab/>
        <w:t xml:space="preserve">be suitable for year-round outdoor sports use under Irish climatic </w:t>
      </w:r>
      <w:r w:rsidR="008F1F47">
        <w:t>conditions.</w:t>
      </w:r>
      <w:r>
        <w:t xml:space="preserve"> </w:t>
      </w:r>
    </w:p>
    <w:p w14:paraId="2C8B42AC" w14:textId="77777777" w:rsidR="00404515" w:rsidRDefault="00404515" w:rsidP="00476DF2">
      <w:pPr>
        <w:pStyle w:val="BodyText"/>
        <w:ind w:left="23"/>
        <w:jc w:val="both"/>
      </w:pPr>
      <w:r>
        <w:t>•</w:t>
      </w:r>
      <w:r>
        <w:tab/>
        <w:t xml:space="preserve">be suitable for Gaelic Games and Association Football. </w:t>
      </w:r>
    </w:p>
    <w:p w14:paraId="15F010DC" w14:textId="77777777" w:rsidR="00476DF2" w:rsidRDefault="00476DF2" w:rsidP="00476DF2">
      <w:pPr>
        <w:pStyle w:val="BodyText"/>
        <w:ind w:left="23"/>
        <w:jc w:val="both"/>
      </w:pPr>
    </w:p>
    <w:p w14:paraId="75897DB3" w14:textId="0837860F" w:rsidR="00404515" w:rsidRDefault="00404515" w:rsidP="00476DF2">
      <w:pPr>
        <w:pStyle w:val="BodyText"/>
        <w:ind w:left="23"/>
        <w:jc w:val="both"/>
      </w:pPr>
      <w:r>
        <w:t xml:space="preserve">The </w:t>
      </w:r>
      <w:r w:rsidR="008F1F47">
        <w:t>complete</w:t>
      </w:r>
      <w:r>
        <w:t xml:space="preserve"> playing surface shall be suitable for the playing of Gaelic Games and Association Football and shall </w:t>
      </w:r>
      <w:proofErr w:type="gramStart"/>
      <w:r>
        <w:t>be installed</w:t>
      </w:r>
      <w:proofErr w:type="gramEnd"/>
      <w:r>
        <w:t xml:space="preserve"> in accordance with the manufacturer's published recommendations for the proposed system.</w:t>
      </w:r>
    </w:p>
    <w:p w14:paraId="36A8253A" w14:textId="77777777" w:rsidR="00404515" w:rsidRDefault="00404515" w:rsidP="00476DF2">
      <w:pPr>
        <w:pStyle w:val="BodyText"/>
        <w:ind w:left="23"/>
        <w:jc w:val="both"/>
      </w:pPr>
    </w:p>
    <w:p w14:paraId="6BA8FCCE" w14:textId="74BA8FF6" w:rsidR="00404515" w:rsidRDefault="00404515" w:rsidP="00D878F5">
      <w:pPr>
        <w:pStyle w:val="Heading2"/>
      </w:pPr>
      <w:bookmarkStart w:id="4" w:name="_Toc237184789"/>
      <w:r>
        <w:t>Infill</w:t>
      </w:r>
      <w:bookmarkEnd w:id="4"/>
    </w:p>
    <w:p w14:paraId="748BB4AF" w14:textId="77777777" w:rsidR="00476DF2" w:rsidRDefault="00476DF2" w:rsidP="00476DF2">
      <w:pPr>
        <w:pStyle w:val="BodyText"/>
        <w:ind w:left="23"/>
        <w:jc w:val="both"/>
      </w:pPr>
    </w:p>
    <w:p w14:paraId="4CF769C4" w14:textId="77777777" w:rsidR="00404515" w:rsidRDefault="00404515" w:rsidP="00476DF2">
      <w:pPr>
        <w:pStyle w:val="BodyText"/>
        <w:ind w:left="23"/>
        <w:jc w:val="both"/>
      </w:pPr>
      <w:r>
        <w:t>The Contractor shall install kiln-dried silica sand together with an approved performance infill in accordance with the manufacturer's recommendations.</w:t>
      </w:r>
    </w:p>
    <w:p w14:paraId="4AA152A7" w14:textId="77777777" w:rsidR="00404515" w:rsidRDefault="00404515" w:rsidP="00476DF2">
      <w:pPr>
        <w:pStyle w:val="BodyText"/>
        <w:ind w:left="23"/>
        <w:jc w:val="both"/>
      </w:pPr>
      <w:r>
        <w:t>The Contractor shall identify the proposed performance infill material in the Tender.</w:t>
      </w:r>
    </w:p>
    <w:p w14:paraId="29ECB154" w14:textId="77777777" w:rsidR="00404515" w:rsidRDefault="00404515" w:rsidP="00476DF2">
      <w:pPr>
        <w:pStyle w:val="BodyText"/>
        <w:ind w:left="23"/>
        <w:jc w:val="both"/>
      </w:pPr>
      <w:r>
        <w:t>All infill materials shall comply with applicable Irish and European environmental and product safety requirements.</w:t>
      </w:r>
    </w:p>
    <w:p w14:paraId="785BA320" w14:textId="77777777" w:rsidR="00404515" w:rsidRDefault="00404515" w:rsidP="00476DF2">
      <w:pPr>
        <w:pStyle w:val="BodyText"/>
        <w:ind w:left="23"/>
        <w:jc w:val="both"/>
      </w:pPr>
    </w:p>
    <w:p w14:paraId="6E8E0AFE" w14:textId="39DB2358" w:rsidR="00404515" w:rsidRDefault="00404515" w:rsidP="00D878F5">
      <w:pPr>
        <w:pStyle w:val="Heading2"/>
      </w:pPr>
      <w:bookmarkStart w:id="5" w:name="_Toc237184790"/>
      <w:r>
        <w:t>Line Markings</w:t>
      </w:r>
      <w:bookmarkEnd w:id="5"/>
    </w:p>
    <w:p w14:paraId="24555171" w14:textId="77777777" w:rsidR="00476DF2" w:rsidRDefault="00476DF2" w:rsidP="00476DF2">
      <w:pPr>
        <w:pStyle w:val="BodyText"/>
        <w:ind w:left="23"/>
        <w:jc w:val="both"/>
      </w:pPr>
    </w:p>
    <w:p w14:paraId="5A48A297" w14:textId="1DF50DCF" w:rsidR="00404515" w:rsidRDefault="00404515" w:rsidP="00476DF2">
      <w:pPr>
        <w:pStyle w:val="BodyText"/>
        <w:ind w:left="23"/>
        <w:jc w:val="both"/>
      </w:pPr>
      <w:r>
        <w:t xml:space="preserve">Permanent tufted and inlaid line markings shall </w:t>
      </w:r>
      <w:proofErr w:type="gramStart"/>
      <w:r>
        <w:t>be provided</w:t>
      </w:r>
      <w:proofErr w:type="gramEnd"/>
      <w:r w:rsidR="00476DF2">
        <w:t xml:space="preserve"> as per the drawings.</w:t>
      </w:r>
    </w:p>
    <w:p w14:paraId="17D71047" w14:textId="77777777" w:rsidR="00404515" w:rsidRDefault="00404515" w:rsidP="00476DF2">
      <w:pPr>
        <w:pStyle w:val="BodyText"/>
        <w:ind w:left="23"/>
        <w:jc w:val="both"/>
      </w:pPr>
      <w:r>
        <w:t xml:space="preserve">All line colours shall </w:t>
      </w:r>
      <w:proofErr w:type="gramStart"/>
      <w:r>
        <w:t>be agreed</w:t>
      </w:r>
      <w:proofErr w:type="gramEnd"/>
      <w:r>
        <w:t xml:space="preserve"> with the Employer before manufacture.</w:t>
      </w:r>
    </w:p>
    <w:p w14:paraId="30983728" w14:textId="77777777" w:rsidR="00404515" w:rsidRDefault="00404515" w:rsidP="00476DF2">
      <w:pPr>
        <w:pStyle w:val="BodyText"/>
        <w:ind w:left="23"/>
        <w:jc w:val="both"/>
      </w:pPr>
      <w:r>
        <w:t xml:space="preserve">Painted lines shall not </w:t>
      </w:r>
      <w:proofErr w:type="gramStart"/>
      <w:r>
        <w:t>be accepted</w:t>
      </w:r>
      <w:proofErr w:type="gramEnd"/>
      <w:r>
        <w:t>.</w:t>
      </w:r>
    </w:p>
    <w:p w14:paraId="5A88B852" w14:textId="77777777" w:rsidR="00404515" w:rsidRDefault="00404515" w:rsidP="00476DF2">
      <w:pPr>
        <w:pStyle w:val="BodyText"/>
        <w:ind w:left="23"/>
        <w:jc w:val="both"/>
      </w:pPr>
    </w:p>
    <w:p w14:paraId="4A1403DF" w14:textId="21DF5658" w:rsidR="00404515" w:rsidRDefault="00404515" w:rsidP="00D878F5">
      <w:pPr>
        <w:pStyle w:val="Heading2"/>
      </w:pPr>
      <w:bookmarkStart w:id="6" w:name="_Toc237184791"/>
      <w:r>
        <w:t>Installation</w:t>
      </w:r>
      <w:bookmarkEnd w:id="6"/>
    </w:p>
    <w:p w14:paraId="729C66BA" w14:textId="77777777" w:rsidR="00476DF2" w:rsidRDefault="00476DF2" w:rsidP="00476DF2">
      <w:pPr>
        <w:pStyle w:val="BodyText"/>
        <w:ind w:left="23"/>
        <w:jc w:val="both"/>
      </w:pPr>
    </w:p>
    <w:p w14:paraId="7CE552EE" w14:textId="77777777" w:rsidR="00404515" w:rsidRDefault="00404515" w:rsidP="00476DF2">
      <w:pPr>
        <w:pStyle w:val="BodyText"/>
        <w:ind w:left="23"/>
        <w:jc w:val="both"/>
      </w:pPr>
      <w:r>
        <w:t xml:space="preserve">Installation shall be </w:t>
      </w:r>
      <w:proofErr w:type="gramStart"/>
      <w:r>
        <w:t>carried out</w:t>
      </w:r>
      <w:proofErr w:type="gramEnd"/>
      <w:r>
        <w:t xml:space="preserve"> by suitably experienced personnel in strict accordance with the manufacturer's written installation procedures.</w:t>
      </w:r>
    </w:p>
    <w:p w14:paraId="01392DE7" w14:textId="77777777" w:rsidR="00D878F5" w:rsidRDefault="00D878F5" w:rsidP="00476DF2">
      <w:pPr>
        <w:pStyle w:val="BodyText"/>
        <w:ind w:left="23"/>
        <w:jc w:val="both"/>
      </w:pPr>
    </w:p>
    <w:p w14:paraId="04AB7B43" w14:textId="77777777" w:rsidR="00404515" w:rsidRDefault="00404515" w:rsidP="00476DF2">
      <w:pPr>
        <w:pStyle w:val="BodyText"/>
        <w:ind w:left="23"/>
        <w:jc w:val="both"/>
      </w:pPr>
      <w:r>
        <w:t xml:space="preserve">All joints shall </w:t>
      </w:r>
      <w:proofErr w:type="gramStart"/>
      <w:r>
        <w:t>be securely formed</w:t>
      </w:r>
      <w:proofErr w:type="gramEnd"/>
      <w:r>
        <w:t xml:space="preserve"> using proprietary jointing tape and adhesive recommended by the system manufacturer.</w:t>
      </w:r>
    </w:p>
    <w:p w14:paraId="149DB186" w14:textId="77777777" w:rsidR="00D878F5" w:rsidRDefault="00D878F5" w:rsidP="00476DF2">
      <w:pPr>
        <w:pStyle w:val="BodyText"/>
        <w:ind w:left="23"/>
        <w:jc w:val="both"/>
      </w:pPr>
    </w:p>
    <w:p w14:paraId="41A46420" w14:textId="77777777" w:rsidR="00404515" w:rsidRDefault="00404515" w:rsidP="00476DF2">
      <w:pPr>
        <w:pStyle w:val="BodyText"/>
        <w:ind w:left="23"/>
        <w:jc w:val="both"/>
      </w:pPr>
      <w:r>
        <w:t>The completed surface shall be:</w:t>
      </w:r>
    </w:p>
    <w:p w14:paraId="5AA1EE99" w14:textId="10A95173" w:rsidR="00404515" w:rsidRDefault="00404515" w:rsidP="00476DF2">
      <w:pPr>
        <w:pStyle w:val="BodyText"/>
        <w:ind w:left="23"/>
        <w:jc w:val="both"/>
      </w:pPr>
      <w:r>
        <w:t>•</w:t>
      </w:r>
      <w:r>
        <w:tab/>
        <w:t xml:space="preserve">uniform in </w:t>
      </w:r>
      <w:r w:rsidR="008F1F47">
        <w:t>appearance.</w:t>
      </w:r>
      <w:r>
        <w:t xml:space="preserve"> </w:t>
      </w:r>
    </w:p>
    <w:p w14:paraId="114B4EA8" w14:textId="6B0B7CD6" w:rsidR="00404515" w:rsidRDefault="00404515" w:rsidP="00476DF2">
      <w:pPr>
        <w:pStyle w:val="BodyText"/>
        <w:ind w:left="23"/>
        <w:jc w:val="both"/>
      </w:pPr>
      <w:r>
        <w:t>•</w:t>
      </w:r>
      <w:r>
        <w:tab/>
        <w:t xml:space="preserve">free from </w:t>
      </w:r>
      <w:r w:rsidR="008F1F47">
        <w:t>wrinkles.</w:t>
      </w:r>
      <w:r>
        <w:t xml:space="preserve"> </w:t>
      </w:r>
    </w:p>
    <w:p w14:paraId="11154C2A" w14:textId="317F0E83" w:rsidR="00404515" w:rsidRDefault="00404515" w:rsidP="00476DF2">
      <w:pPr>
        <w:pStyle w:val="BodyText"/>
        <w:ind w:left="23"/>
        <w:jc w:val="both"/>
      </w:pPr>
      <w:r>
        <w:t>•</w:t>
      </w:r>
      <w:r>
        <w:tab/>
        <w:t xml:space="preserve">free from </w:t>
      </w:r>
      <w:r w:rsidR="008F1F47">
        <w:t>ridges.</w:t>
      </w:r>
      <w:r>
        <w:t xml:space="preserve"> </w:t>
      </w:r>
    </w:p>
    <w:p w14:paraId="7917A585" w14:textId="63C86031" w:rsidR="00404515" w:rsidRDefault="00404515" w:rsidP="00476DF2">
      <w:pPr>
        <w:pStyle w:val="BodyText"/>
        <w:ind w:left="23"/>
        <w:jc w:val="both"/>
      </w:pPr>
      <w:r>
        <w:t>•</w:t>
      </w:r>
      <w:r>
        <w:tab/>
        <w:t xml:space="preserve">free from </w:t>
      </w:r>
      <w:r w:rsidR="008F1F47">
        <w:t>depressions.</w:t>
      </w:r>
      <w:r>
        <w:t xml:space="preserve"> </w:t>
      </w:r>
    </w:p>
    <w:p w14:paraId="1B35DD59" w14:textId="77777777" w:rsidR="00404515" w:rsidRDefault="00404515" w:rsidP="00476DF2">
      <w:pPr>
        <w:pStyle w:val="BodyText"/>
        <w:ind w:left="23"/>
        <w:jc w:val="both"/>
      </w:pPr>
      <w:r>
        <w:t>•</w:t>
      </w:r>
      <w:r>
        <w:tab/>
        <w:t xml:space="preserve">free from loose joints. </w:t>
      </w:r>
    </w:p>
    <w:p w14:paraId="20E9B955" w14:textId="77777777" w:rsidR="00476DF2" w:rsidRDefault="00476DF2" w:rsidP="00476DF2">
      <w:pPr>
        <w:pStyle w:val="BodyText"/>
        <w:ind w:left="23"/>
        <w:jc w:val="both"/>
      </w:pPr>
    </w:p>
    <w:p w14:paraId="7C7966E3" w14:textId="2B22005D" w:rsidR="00404515" w:rsidRDefault="008F1F47" w:rsidP="00476DF2">
      <w:pPr>
        <w:pStyle w:val="BodyText"/>
        <w:ind w:left="23"/>
        <w:jc w:val="both"/>
      </w:pPr>
      <w:r>
        <w:t>Contractors</w:t>
      </w:r>
      <w:r w:rsidR="00404515">
        <w:t xml:space="preserve"> </w:t>
      </w:r>
      <w:r>
        <w:t>should</w:t>
      </w:r>
      <w:r w:rsidR="00404515">
        <w:t xml:space="preserve"> keep the site clean </w:t>
      </w:r>
      <w:r>
        <w:t>and</w:t>
      </w:r>
      <w:r w:rsidR="00404515">
        <w:t xml:space="preserve"> remove all surplus materials and waste upon completion.</w:t>
      </w:r>
    </w:p>
    <w:p w14:paraId="4F4CCBA4" w14:textId="77777777" w:rsidR="00D878F5" w:rsidRDefault="00D878F5" w:rsidP="00476DF2">
      <w:pPr>
        <w:pStyle w:val="BodyText"/>
        <w:ind w:left="23"/>
        <w:jc w:val="both"/>
      </w:pPr>
    </w:p>
    <w:p w14:paraId="73860E94" w14:textId="677ECC6A" w:rsidR="00D878F5" w:rsidRDefault="00D878F5" w:rsidP="00476DF2">
      <w:pPr>
        <w:pStyle w:val="BodyText"/>
        <w:ind w:left="23"/>
        <w:jc w:val="both"/>
      </w:pPr>
      <w:r w:rsidRPr="00D878F5">
        <w:t xml:space="preserve">The Contractor shall inspect the completed </w:t>
      </w:r>
      <w:r w:rsidR="00805268">
        <w:t>shock pad</w:t>
      </w:r>
      <w:r w:rsidRPr="00D878F5">
        <w:t xml:space="preserve"> before commencing installation. Commencement of installation shall constitute acceptance by the Contractor that the </w:t>
      </w:r>
      <w:r w:rsidR="00805268">
        <w:t>shock pad</w:t>
      </w:r>
      <w:r w:rsidRPr="00D878F5">
        <w:t xml:space="preserve"> is </w:t>
      </w:r>
      <w:r w:rsidRPr="00D878F5">
        <w:lastRenderedPageBreak/>
        <w:t xml:space="preserve">suitable for the installation of the synthetic turf system. Any defects identified shall </w:t>
      </w:r>
      <w:proofErr w:type="gramStart"/>
      <w:r w:rsidRPr="00D878F5">
        <w:t>be notified</w:t>
      </w:r>
      <w:proofErr w:type="gramEnd"/>
      <w:r w:rsidRPr="00D878F5">
        <w:t xml:space="preserve"> to the Employer in writing before work commences.</w:t>
      </w:r>
    </w:p>
    <w:p w14:paraId="586CFE36" w14:textId="77777777" w:rsidR="00404515" w:rsidRDefault="00404515" w:rsidP="00476DF2">
      <w:pPr>
        <w:pStyle w:val="BodyText"/>
        <w:ind w:left="23"/>
        <w:jc w:val="both"/>
      </w:pPr>
    </w:p>
    <w:p w14:paraId="68613F3F" w14:textId="5C383822" w:rsidR="00404515" w:rsidRDefault="00404515" w:rsidP="00D878F5">
      <w:pPr>
        <w:pStyle w:val="Heading2"/>
      </w:pPr>
      <w:bookmarkStart w:id="7" w:name="_Toc237184792"/>
      <w:r>
        <w:t>Performance Requirements</w:t>
      </w:r>
      <w:bookmarkEnd w:id="7"/>
    </w:p>
    <w:p w14:paraId="26EBA721" w14:textId="77777777" w:rsidR="00404515" w:rsidRDefault="00404515" w:rsidP="00476DF2">
      <w:pPr>
        <w:pStyle w:val="BodyText"/>
        <w:ind w:left="23"/>
        <w:jc w:val="both"/>
      </w:pPr>
    </w:p>
    <w:p w14:paraId="75C447B9" w14:textId="77777777" w:rsidR="00404515" w:rsidRDefault="00404515" w:rsidP="00476DF2">
      <w:pPr>
        <w:pStyle w:val="BodyText"/>
        <w:ind w:left="23"/>
        <w:jc w:val="both"/>
      </w:pPr>
      <w:r>
        <w:t>The completed synthetic surface shall:</w:t>
      </w:r>
    </w:p>
    <w:p w14:paraId="06007D5F" w14:textId="39AF3174" w:rsidR="00404515" w:rsidRDefault="00404515" w:rsidP="00476DF2">
      <w:pPr>
        <w:pStyle w:val="BodyText"/>
        <w:ind w:left="23"/>
        <w:jc w:val="both"/>
      </w:pPr>
      <w:r>
        <w:t>•</w:t>
      </w:r>
      <w:r>
        <w:tab/>
        <w:t xml:space="preserve">provide a safe, </w:t>
      </w:r>
      <w:proofErr w:type="gramStart"/>
      <w:r>
        <w:t>even</w:t>
      </w:r>
      <w:proofErr w:type="gramEnd"/>
      <w:r>
        <w:t xml:space="preserve"> and durable sports </w:t>
      </w:r>
      <w:r w:rsidR="008F1F47">
        <w:t>surface.</w:t>
      </w:r>
      <w:r>
        <w:t xml:space="preserve"> </w:t>
      </w:r>
    </w:p>
    <w:p w14:paraId="5BD64E0C" w14:textId="20B34D7D" w:rsidR="00404515" w:rsidRDefault="00404515" w:rsidP="00476DF2">
      <w:pPr>
        <w:pStyle w:val="BodyText"/>
        <w:ind w:left="23"/>
        <w:jc w:val="both"/>
      </w:pPr>
      <w:r>
        <w:t>•</w:t>
      </w:r>
      <w:r>
        <w:tab/>
        <w:t xml:space="preserve">provide effective </w:t>
      </w:r>
      <w:r w:rsidR="008F1F47">
        <w:t>drainage.</w:t>
      </w:r>
      <w:r>
        <w:t xml:space="preserve"> </w:t>
      </w:r>
    </w:p>
    <w:p w14:paraId="477D0677" w14:textId="2414AD05" w:rsidR="00404515" w:rsidRDefault="00404515" w:rsidP="00476DF2">
      <w:pPr>
        <w:pStyle w:val="BodyText"/>
        <w:ind w:left="23"/>
        <w:jc w:val="both"/>
      </w:pPr>
      <w:r>
        <w:t>•</w:t>
      </w:r>
      <w:r>
        <w:tab/>
        <w:t xml:space="preserve">be suitable for year-round outdoor </w:t>
      </w:r>
      <w:r w:rsidR="008F1F47">
        <w:t>use.</w:t>
      </w:r>
      <w:r>
        <w:t xml:space="preserve"> </w:t>
      </w:r>
    </w:p>
    <w:p w14:paraId="226DD07C" w14:textId="77777777" w:rsidR="00404515" w:rsidRDefault="00404515" w:rsidP="00476DF2">
      <w:pPr>
        <w:pStyle w:val="BodyText"/>
        <w:ind w:left="23"/>
        <w:jc w:val="both"/>
      </w:pPr>
      <w:r>
        <w:t>•</w:t>
      </w:r>
      <w:r>
        <w:tab/>
        <w:t xml:space="preserve">be capable of accommodating Gaelic Games and Association Football. </w:t>
      </w:r>
    </w:p>
    <w:p w14:paraId="69E3E2EF" w14:textId="77777777" w:rsidR="00404515" w:rsidRDefault="00404515" w:rsidP="00476DF2">
      <w:pPr>
        <w:pStyle w:val="BodyText"/>
        <w:ind w:left="23"/>
        <w:jc w:val="both"/>
      </w:pPr>
    </w:p>
    <w:p w14:paraId="6685EC60" w14:textId="1FC3509E" w:rsidR="00404515" w:rsidRDefault="00404515" w:rsidP="00D878F5">
      <w:pPr>
        <w:pStyle w:val="Heading2"/>
      </w:pPr>
      <w:bookmarkStart w:id="8" w:name="_Toc237184793"/>
      <w:r>
        <w:t>Warranty</w:t>
      </w:r>
      <w:bookmarkEnd w:id="8"/>
    </w:p>
    <w:p w14:paraId="331CEFDF" w14:textId="77777777" w:rsidR="00404515" w:rsidRDefault="00404515" w:rsidP="00476DF2">
      <w:pPr>
        <w:pStyle w:val="BodyText"/>
        <w:ind w:left="23"/>
        <w:jc w:val="both"/>
      </w:pPr>
    </w:p>
    <w:p w14:paraId="3AC9FAE3" w14:textId="77777777" w:rsidR="00404515" w:rsidRDefault="00404515" w:rsidP="00476DF2">
      <w:pPr>
        <w:pStyle w:val="BodyText"/>
        <w:ind w:left="23"/>
        <w:jc w:val="both"/>
      </w:pPr>
      <w:r>
        <w:t>The Contractor shall provide:</w:t>
      </w:r>
    </w:p>
    <w:p w14:paraId="71AAB266" w14:textId="1D03DCC0" w:rsidR="00404515" w:rsidRDefault="00404515" w:rsidP="00476DF2">
      <w:pPr>
        <w:pStyle w:val="BodyText"/>
        <w:ind w:left="23"/>
        <w:jc w:val="both"/>
      </w:pPr>
      <w:r>
        <w:t>•</w:t>
      </w:r>
      <w:r>
        <w:tab/>
        <w:t xml:space="preserve">a minimum 10-year manufacturer's warranty on the synthetic </w:t>
      </w:r>
      <w:r w:rsidR="008F1F47">
        <w:t>carpet.</w:t>
      </w:r>
      <w:r>
        <w:t xml:space="preserve"> </w:t>
      </w:r>
    </w:p>
    <w:p w14:paraId="3C8AEE63" w14:textId="6A3C2973" w:rsidR="00404515" w:rsidRDefault="00404515" w:rsidP="00476DF2">
      <w:pPr>
        <w:pStyle w:val="BodyText"/>
        <w:ind w:left="23"/>
        <w:jc w:val="both"/>
      </w:pPr>
      <w:r>
        <w:t>•</w:t>
      </w:r>
      <w:r>
        <w:tab/>
        <w:t xml:space="preserve">all manufacturer's warranties relating to the proposed synthetic turf </w:t>
      </w:r>
      <w:r w:rsidR="008F1F47">
        <w:t>system.</w:t>
      </w:r>
      <w:r>
        <w:t xml:space="preserve"> </w:t>
      </w:r>
    </w:p>
    <w:p w14:paraId="38E82535" w14:textId="77777777" w:rsidR="00404515" w:rsidRDefault="00404515" w:rsidP="00476DF2">
      <w:pPr>
        <w:pStyle w:val="BodyText"/>
        <w:ind w:left="23"/>
        <w:jc w:val="both"/>
      </w:pPr>
      <w:r>
        <w:t>•</w:t>
      </w:r>
      <w:r>
        <w:tab/>
        <w:t xml:space="preserve">a minimum 2-year workmanship warranty. </w:t>
      </w:r>
    </w:p>
    <w:p w14:paraId="3CE8228B" w14:textId="77777777" w:rsidR="00404515" w:rsidRDefault="00404515" w:rsidP="00476DF2">
      <w:pPr>
        <w:pStyle w:val="BodyText"/>
        <w:ind w:left="23"/>
        <w:jc w:val="both"/>
      </w:pPr>
      <w:r>
        <w:t xml:space="preserve">Warranty documentation shall </w:t>
      </w:r>
      <w:proofErr w:type="gramStart"/>
      <w:r>
        <w:t>be provided</w:t>
      </w:r>
      <w:proofErr w:type="gramEnd"/>
      <w:r>
        <w:t xml:space="preserve"> prior to Practical Completion.</w:t>
      </w:r>
    </w:p>
    <w:p w14:paraId="3082027E" w14:textId="77777777" w:rsidR="00404515" w:rsidRDefault="00404515" w:rsidP="00476DF2">
      <w:pPr>
        <w:pStyle w:val="BodyText"/>
        <w:ind w:left="23"/>
        <w:jc w:val="both"/>
      </w:pPr>
    </w:p>
    <w:p w14:paraId="06A66701" w14:textId="06EB3638" w:rsidR="00404515" w:rsidRDefault="00404515" w:rsidP="00D878F5">
      <w:pPr>
        <w:pStyle w:val="Heading2"/>
      </w:pPr>
      <w:bookmarkStart w:id="9" w:name="_Toc237184794"/>
      <w:r>
        <w:t>Completion Documentation</w:t>
      </w:r>
      <w:bookmarkEnd w:id="9"/>
    </w:p>
    <w:p w14:paraId="6C615C8D" w14:textId="77777777" w:rsidR="00404515" w:rsidRDefault="00404515" w:rsidP="00476DF2">
      <w:pPr>
        <w:pStyle w:val="BodyText"/>
        <w:ind w:left="23"/>
        <w:jc w:val="both"/>
      </w:pPr>
    </w:p>
    <w:p w14:paraId="38CA52ED" w14:textId="77777777" w:rsidR="00404515" w:rsidRDefault="00404515" w:rsidP="00476DF2">
      <w:pPr>
        <w:pStyle w:val="BodyText"/>
        <w:ind w:left="23"/>
        <w:jc w:val="both"/>
      </w:pPr>
      <w:r>
        <w:t>Upon completion the Contractor shall provide:</w:t>
      </w:r>
    </w:p>
    <w:p w14:paraId="44DC2577" w14:textId="5BA4F809" w:rsidR="00404515" w:rsidRDefault="00404515" w:rsidP="00476DF2">
      <w:pPr>
        <w:pStyle w:val="BodyText"/>
        <w:ind w:left="23"/>
        <w:jc w:val="both"/>
      </w:pPr>
      <w:r>
        <w:t>•</w:t>
      </w:r>
      <w:r>
        <w:tab/>
        <w:t xml:space="preserve">manufacturer's product data </w:t>
      </w:r>
      <w:r w:rsidR="008F1F47">
        <w:t>sheets.</w:t>
      </w:r>
      <w:r>
        <w:t xml:space="preserve"> </w:t>
      </w:r>
    </w:p>
    <w:p w14:paraId="4C961820" w14:textId="55F3BA1B" w:rsidR="00404515" w:rsidRDefault="00404515" w:rsidP="00476DF2">
      <w:pPr>
        <w:pStyle w:val="BodyText"/>
        <w:ind w:left="23"/>
        <w:jc w:val="both"/>
      </w:pPr>
      <w:r>
        <w:t>•</w:t>
      </w:r>
      <w:r>
        <w:tab/>
        <w:t xml:space="preserve">warranty </w:t>
      </w:r>
      <w:r w:rsidR="008F1F47">
        <w:t>certificates.</w:t>
      </w:r>
      <w:r>
        <w:t xml:space="preserve"> </w:t>
      </w:r>
    </w:p>
    <w:p w14:paraId="352871EC" w14:textId="25D34305" w:rsidR="00404515" w:rsidRDefault="00404515" w:rsidP="00476DF2">
      <w:pPr>
        <w:pStyle w:val="BodyText"/>
        <w:ind w:left="23"/>
        <w:jc w:val="both"/>
      </w:pPr>
      <w:r>
        <w:t>•</w:t>
      </w:r>
      <w:r>
        <w:tab/>
        <w:t xml:space="preserve">maintenance </w:t>
      </w:r>
      <w:r w:rsidR="008F1F47">
        <w:t>recommendations.</w:t>
      </w:r>
      <w:r>
        <w:t xml:space="preserve"> </w:t>
      </w:r>
    </w:p>
    <w:p w14:paraId="6BA72C98" w14:textId="1A827876" w:rsidR="00404515" w:rsidRDefault="00404515" w:rsidP="00476DF2">
      <w:pPr>
        <w:pStyle w:val="BodyText"/>
        <w:ind w:left="23"/>
        <w:jc w:val="both"/>
      </w:pPr>
      <w:r>
        <w:t>•</w:t>
      </w:r>
      <w:r>
        <w:tab/>
        <w:t xml:space="preserve">maintenance </w:t>
      </w:r>
      <w:r w:rsidR="008F1F47">
        <w:t>schedule.</w:t>
      </w:r>
      <w:r>
        <w:t xml:space="preserve"> </w:t>
      </w:r>
    </w:p>
    <w:p w14:paraId="0766B676" w14:textId="77777777" w:rsidR="00404515" w:rsidRDefault="00404515" w:rsidP="00476DF2">
      <w:pPr>
        <w:pStyle w:val="BodyText"/>
        <w:ind w:left="23"/>
        <w:jc w:val="both"/>
      </w:pPr>
      <w:r>
        <w:t>•</w:t>
      </w:r>
      <w:r>
        <w:tab/>
        <w:t xml:space="preserve">layout drawing showing all line markings. </w:t>
      </w:r>
    </w:p>
    <w:p w14:paraId="0A728E6F" w14:textId="77777777" w:rsidR="00404515" w:rsidRDefault="00404515" w:rsidP="00476DF2">
      <w:pPr>
        <w:pStyle w:val="BodyText"/>
        <w:ind w:left="23"/>
        <w:jc w:val="both"/>
      </w:pPr>
    </w:p>
    <w:p w14:paraId="67CEE953" w14:textId="3E59C29C" w:rsidR="00404515" w:rsidRDefault="00404515" w:rsidP="00D878F5">
      <w:pPr>
        <w:pStyle w:val="Heading2"/>
      </w:pPr>
      <w:bookmarkStart w:id="10" w:name="_Toc237184795"/>
      <w:r>
        <w:t>Measurement and Payment</w:t>
      </w:r>
      <w:bookmarkEnd w:id="10"/>
    </w:p>
    <w:p w14:paraId="4CF52A25" w14:textId="77777777" w:rsidR="00404515" w:rsidRDefault="00404515" w:rsidP="00476DF2">
      <w:pPr>
        <w:pStyle w:val="BodyText"/>
        <w:ind w:left="23"/>
        <w:jc w:val="both"/>
      </w:pPr>
    </w:p>
    <w:p w14:paraId="07DA0D6A" w14:textId="77777777" w:rsidR="00404515" w:rsidRDefault="00404515" w:rsidP="00476DF2">
      <w:pPr>
        <w:pStyle w:val="BodyText"/>
        <w:ind w:left="23"/>
        <w:jc w:val="both"/>
      </w:pPr>
      <w:r>
        <w:t>The Contract Sum shall include full compensation for:</w:t>
      </w:r>
    </w:p>
    <w:p w14:paraId="53416370" w14:textId="249ABDEA" w:rsidR="00404515" w:rsidRDefault="00404515" w:rsidP="00476DF2">
      <w:pPr>
        <w:pStyle w:val="BodyText"/>
        <w:ind w:left="23"/>
        <w:jc w:val="both"/>
      </w:pPr>
      <w:r>
        <w:t>•</w:t>
      </w:r>
      <w:r>
        <w:tab/>
        <w:t xml:space="preserve">supply of all </w:t>
      </w:r>
      <w:r w:rsidR="008F1F47">
        <w:t>materials.</w:t>
      </w:r>
      <w:r>
        <w:t xml:space="preserve"> </w:t>
      </w:r>
    </w:p>
    <w:p w14:paraId="0E90A7EB" w14:textId="16028163" w:rsidR="00404515" w:rsidRDefault="00404515" w:rsidP="00476DF2">
      <w:pPr>
        <w:pStyle w:val="BodyText"/>
        <w:ind w:left="23"/>
        <w:jc w:val="both"/>
      </w:pPr>
      <w:r>
        <w:t>•</w:t>
      </w:r>
      <w:r>
        <w:tab/>
      </w:r>
      <w:r w:rsidR="008F1F47">
        <w:t>transport.</w:t>
      </w:r>
      <w:r>
        <w:t xml:space="preserve"> </w:t>
      </w:r>
    </w:p>
    <w:p w14:paraId="5E8688E2" w14:textId="6BDF40C1" w:rsidR="00404515" w:rsidRDefault="00404515" w:rsidP="00476DF2">
      <w:pPr>
        <w:pStyle w:val="BodyText"/>
        <w:ind w:left="23"/>
        <w:jc w:val="both"/>
      </w:pPr>
      <w:r>
        <w:t>•</w:t>
      </w:r>
      <w:r>
        <w:tab/>
      </w:r>
      <w:r w:rsidR="008F1F47">
        <w:t>labour.</w:t>
      </w:r>
      <w:r>
        <w:t xml:space="preserve"> </w:t>
      </w:r>
    </w:p>
    <w:p w14:paraId="6A3E2DE0" w14:textId="73641985" w:rsidR="00404515" w:rsidRDefault="00404515" w:rsidP="00476DF2">
      <w:pPr>
        <w:pStyle w:val="BodyText"/>
        <w:ind w:left="23"/>
        <w:jc w:val="both"/>
      </w:pPr>
      <w:r>
        <w:t>•</w:t>
      </w:r>
      <w:r>
        <w:tab/>
      </w:r>
      <w:r w:rsidR="008F1F47">
        <w:t>plant.</w:t>
      </w:r>
      <w:r>
        <w:t xml:space="preserve"> </w:t>
      </w:r>
    </w:p>
    <w:p w14:paraId="6E72DA2A" w14:textId="7EABEBC0" w:rsidR="00404515" w:rsidRDefault="00404515" w:rsidP="00476DF2">
      <w:pPr>
        <w:pStyle w:val="BodyText"/>
        <w:ind w:left="23"/>
        <w:jc w:val="both"/>
      </w:pPr>
      <w:r>
        <w:t>•</w:t>
      </w:r>
      <w:r>
        <w:tab/>
      </w:r>
      <w:r w:rsidR="008F1F47">
        <w:t>installation.</w:t>
      </w:r>
      <w:r>
        <w:t xml:space="preserve"> </w:t>
      </w:r>
    </w:p>
    <w:p w14:paraId="47287DC2" w14:textId="65247ECB" w:rsidR="00404515" w:rsidRDefault="00404515" w:rsidP="00476DF2">
      <w:pPr>
        <w:pStyle w:val="BodyText"/>
        <w:ind w:left="23"/>
        <w:jc w:val="both"/>
      </w:pPr>
      <w:r>
        <w:t>•</w:t>
      </w:r>
      <w:r>
        <w:tab/>
      </w:r>
      <w:r w:rsidR="008F1F47">
        <w:t>jointing.</w:t>
      </w:r>
      <w:r>
        <w:t xml:space="preserve"> </w:t>
      </w:r>
    </w:p>
    <w:p w14:paraId="776D6918" w14:textId="46C2BD41" w:rsidR="00404515" w:rsidRDefault="00404515" w:rsidP="00476DF2">
      <w:pPr>
        <w:pStyle w:val="BodyText"/>
        <w:ind w:left="23"/>
        <w:jc w:val="both"/>
      </w:pPr>
      <w:r>
        <w:t>•</w:t>
      </w:r>
      <w:r>
        <w:tab/>
        <w:t xml:space="preserve">infill </w:t>
      </w:r>
      <w:r w:rsidR="008F1F47">
        <w:t>installation.</w:t>
      </w:r>
      <w:r>
        <w:t xml:space="preserve"> </w:t>
      </w:r>
    </w:p>
    <w:p w14:paraId="3B65B3F5" w14:textId="2354DD84" w:rsidR="00404515" w:rsidRDefault="00404515" w:rsidP="00476DF2">
      <w:pPr>
        <w:pStyle w:val="BodyText"/>
        <w:ind w:left="23"/>
        <w:jc w:val="both"/>
      </w:pPr>
      <w:r>
        <w:t>•</w:t>
      </w:r>
      <w:r>
        <w:tab/>
        <w:t xml:space="preserve">line </w:t>
      </w:r>
      <w:r w:rsidR="008F1F47">
        <w:t>markings.</w:t>
      </w:r>
      <w:r>
        <w:t xml:space="preserve"> </w:t>
      </w:r>
    </w:p>
    <w:p w14:paraId="47B589C2" w14:textId="10389EA9" w:rsidR="00404515" w:rsidRDefault="00404515" w:rsidP="00476DF2">
      <w:pPr>
        <w:pStyle w:val="BodyText"/>
        <w:ind w:left="23"/>
        <w:jc w:val="both"/>
      </w:pPr>
      <w:r>
        <w:t>•</w:t>
      </w:r>
      <w:r>
        <w:tab/>
        <w:t xml:space="preserve">testing by the </w:t>
      </w:r>
      <w:r w:rsidR="008F1F47">
        <w:t>Contractor.</w:t>
      </w:r>
      <w:r>
        <w:t xml:space="preserve"> </w:t>
      </w:r>
    </w:p>
    <w:p w14:paraId="1A72A375" w14:textId="0AF6366A" w:rsidR="00404515" w:rsidRDefault="00404515" w:rsidP="00476DF2">
      <w:pPr>
        <w:pStyle w:val="BodyText"/>
        <w:ind w:left="23"/>
        <w:jc w:val="both"/>
      </w:pPr>
      <w:r>
        <w:t>•</w:t>
      </w:r>
      <w:r>
        <w:tab/>
      </w:r>
      <w:r w:rsidR="008F1F47">
        <w:t>cleaning.</w:t>
      </w:r>
      <w:r>
        <w:t xml:space="preserve"> </w:t>
      </w:r>
    </w:p>
    <w:p w14:paraId="3AF57A06" w14:textId="60E099B0" w:rsidR="00404515" w:rsidRDefault="00404515" w:rsidP="00476DF2">
      <w:pPr>
        <w:pStyle w:val="BodyText"/>
        <w:ind w:left="23"/>
        <w:jc w:val="both"/>
      </w:pPr>
      <w:r>
        <w:t>•</w:t>
      </w:r>
      <w:r>
        <w:tab/>
        <w:t xml:space="preserve">completion </w:t>
      </w:r>
      <w:r w:rsidR="008F1F47">
        <w:t>documentation.</w:t>
      </w:r>
      <w:r>
        <w:t xml:space="preserve"> </w:t>
      </w:r>
    </w:p>
    <w:p w14:paraId="76570CB2" w14:textId="54F0C5A9" w:rsidR="00404515" w:rsidRDefault="00404515" w:rsidP="00476DF2">
      <w:pPr>
        <w:pStyle w:val="BodyText"/>
        <w:ind w:left="23"/>
        <w:jc w:val="both"/>
      </w:pPr>
      <w:r>
        <w:t>•</w:t>
      </w:r>
      <w:r>
        <w:tab/>
      </w:r>
      <w:r w:rsidR="008F1F47">
        <w:t>warranties.</w:t>
      </w:r>
      <w:r>
        <w:t xml:space="preserve"> </w:t>
      </w:r>
    </w:p>
    <w:p w14:paraId="04EA725D" w14:textId="048F04AD" w:rsidR="00FC2A6B" w:rsidRDefault="00404515" w:rsidP="00476DF2">
      <w:pPr>
        <w:pStyle w:val="BodyText"/>
        <w:ind w:left="23"/>
        <w:jc w:val="both"/>
      </w:pPr>
      <w:r>
        <w:t>•</w:t>
      </w:r>
      <w:r>
        <w:tab/>
        <w:t>all incidental works necessary for the satisfactory completion of the Contract.</w:t>
      </w:r>
    </w:p>
    <w:p w14:paraId="1A554B51" w14:textId="77777777" w:rsidR="00404515" w:rsidRDefault="00404515" w:rsidP="00476DF2">
      <w:pPr>
        <w:pStyle w:val="BodyText"/>
        <w:ind w:left="23"/>
        <w:jc w:val="both"/>
      </w:pPr>
    </w:p>
    <w:p w14:paraId="27754FE1" w14:textId="77777777" w:rsidR="00476DF2" w:rsidRDefault="00476DF2" w:rsidP="00476DF2">
      <w:pPr>
        <w:pStyle w:val="BodyText"/>
        <w:jc w:val="both"/>
        <w:rPr>
          <w:b/>
          <w:bCs/>
          <w:lang w:val="en-CA"/>
        </w:rPr>
      </w:pPr>
    </w:p>
    <w:p w14:paraId="2E52844F" w14:textId="1A7C23C7" w:rsidR="00404515" w:rsidRPr="00404515" w:rsidRDefault="00404515" w:rsidP="00476DF2">
      <w:pPr>
        <w:pStyle w:val="Heading1"/>
        <w:rPr>
          <w:lang w:val="en-CA"/>
        </w:rPr>
      </w:pPr>
      <w:bookmarkStart w:id="11" w:name="_Toc237184796"/>
      <w:r w:rsidRPr="00404515">
        <w:rPr>
          <w:lang w:val="en-CA"/>
        </w:rPr>
        <w:t>EXCLUSIONS</w:t>
      </w:r>
      <w:bookmarkEnd w:id="11"/>
    </w:p>
    <w:p w14:paraId="68E90F14" w14:textId="77777777" w:rsidR="00476DF2" w:rsidRDefault="00476DF2" w:rsidP="00476DF2">
      <w:pPr>
        <w:pStyle w:val="BodyText"/>
        <w:ind w:left="23"/>
        <w:jc w:val="both"/>
        <w:rPr>
          <w:lang w:val="en-CA"/>
        </w:rPr>
      </w:pPr>
    </w:p>
    <w:p w14:paraId="2EAAA8F6" w14:textId="78322634" w:rsidR="00404515" w:rsidRPr="00404515" w:rsidRDefault="00476DF2" w:rsidP="00476DF2">
      <w:pPr>
        <w:pStyle w:val="BodyText"/>
        <w:ind w:left="23"/>
        <w:jc w:val="both"/>
        <w:rPr>
          <w:lang w:val="en-CA"/>
        </w:rPr>
      </w:pPr>
      <w:r>
        <w:rPr>
          <w:lang w:val="en-CA"/>
        </w:rPr>
        <w:t>T</w:t>
      </w:r>
      <w:r w:rsidR="00404515" w:rsidRPr="00404515">
        <w:rPr>
          <w:lang w:val="en-CA"/>
        </w:rPr>
        <w:t xml:space="preserve">he following items do </w:t>
      </w:r>
      <w:r w:rsidR="00404515" w:rsidRPr="00404515">
        <w:rPr>
          <w:b/>
          <w:bCs/>
          <w:lang w:val="en-CA"/>
        </w:rPr>
        <w:t>not</w:t>
      </w:r>
      <w:r w:rsidR="00404515" w:rsidRPr="00404515">
        <w:rPr>
          <w:lang w:val="en-CA"/>
        </w:rPr>
        <w:t xml:space="preserve"> form part of this Contract:</w:t>
      </w:r>
    </w:p>
    <w:p w14:paraId="6420AC2C" w14:textId="77777777" w:rsidR="00404515" w:rsidRPr="00404515" w:rsidRDefault="00404515" w:rsidP="00476DF2">
      <w:pPr>
        <w:pStyle w:val="BodyText"/>
        <w:numPr>
          <w:ilvl w:val="0"/>
          <w:numId w:val="37"/>
        </w:numPr>
        <w:jc w:val="both"/>
        <w:rPr>
          <w:lang w:val="en-CA"/>
        </w:rPr>
      </w:pPr>
      <w:r w:rsidRPr="00404515">
        <w:rPr>
          <w:lang w:val="en-CA"/>
        </w:rPr>
        <w:t>Site clearance and enabling works.</w:t>
      </w:r>
    </w:p>
    <w:p w14:paraId="547A06C6" w14:textId="77777777" w:rsidR="00404515" w:rsidRPr="00404515" w:rsidRDefault="00404515" w:rsidP="00476DF2">
      <w:pPr>
        <w:pStyle w:val="BodyText"/>
        <w:numPr>
          <w:ilvl w:val="0"/>
          <w:numId w:val="37"/>
        </w:numPr>
        <w:jc w:val="both"/>
        <w:rPr>
          <w:lang w:val="en-CA"/>
        </w:rPr>
      </w:pPr>
      <w:r w:rsidRPr="00404515">
        <w:rPr>
          <w:lang w:val="en-CA"/>
        </w:rPr>
        <w:t>Demolition works.</w:t>
      </w:r>
    </w:p>
    <w:p w14:paraId="6862BE42" w14:textId="77777777" w:rsidR="00404515" w:rsidRPr="00404515" w:rsidRDefault="00404515" w:rsidP="00476DF2">
      <w:pPr>
        <w:pStyle w:val="BodyText"/>
        <w:numPr>
          <w:ilvl w:val="0"/>
          <w:numId w:val="37"/>
        </w:numPr>
        <w:jc w:val="both"/>
        <w:rPr>
          <w:lang w:val="en-CA"/>
        </w:rPr>
      </w:pPr>
      <w:r w:rsidRPr="00404515">
        <w:rPr>
          <w:lang w:val="en-CA"/>
        </w:rPr>
        <w:t>Earthworks and excavation.</w:t>
      </w:r>
    </w:p>
    <w:p w14:paraId="2F29CC22" w14:textId="77777777" w:rsidR="00404515" w:rsidRPr="00404515" w:rsidRDefault="00404515" w:rsidP="00476DF2">
      <w:pPr>
        <w:pStyle w:val="BodyText"/>
        <w:numPr>
          <w:ilvl w:val="0"/>
          <w:numId w:val="37"/>
        </w:numPr>
        <w:jc w:val="both"/>
        <w:rPr>
          <w:lang w:val="en-CA"/>
        </w:rPr>
      </w:pPr>
      <w:r w:rsidRPr="00404515">
        <w:rPr>
          <w:lang w:val="en-CA"/>
        </w:rPr>
        <w:t>Formation preparation.</w:t>
      </w:r>
    </w:p>
    <w:p w14:paraId="71890C3D" w14:textId="77777777" w:rsidR="00404515" w:rsidRPr="00404515" w:rsidRDefault="00404515" w:rsidP="00476DF2">
      <w:pPr>
        <w:pStyle w:val="BodyText"/>
        <w:numPr>
          <w:ilvl w:val="0"/>
          <w:numId w:val="37"/>
        </w:numPr>
        <w:jc w:val="both"/>
        <w:rPr>
          <w:lang w:val="en-CA"/>
        </w:rPr>
      </w:pPr>
      <w:r w:rsidRPr="00404515">
        <w:rPr>
          <w:lang w:val="en-CA"/>
        </w:rPr>
        <w:lastRenderedPageBreak/>
        <w:t>Drainage works.</w:t>
      </w:r>
    </w:p>
    <w:p w14:paraId="31A782D6" w14:textId="77777777" w:rsidR="00404515" w:rsidRPr="00404515" w:rsidRDefault="00404515" w:rsidP="00476DF2">
      <w:pPr>
        <w:pStyle w:val="BodyText"/>
        <w:numPr>
          <w:ilvl w:val="0"/>
          <w:numId w:val="37"/>
        </w:numPr>
        <w:jc w:val="both"/>
        <w:rPr>
          <w:lang w:val="en-CA"/>
        </w:rPr>
      </w:pPr>
      <w:r w:rsidRPr="00404515">
        <w:rPr>
          <w:lang w:val="en-CA"/>
        </w:rPr>
        <w:t>Underground drainage connections.</w:t>
      </w:r>
    </w:p>
    <w:p w14:paraId="02531D31" w14:textId="77777777" w:rsidR="00404515" w:rsidRPr="00404515" w:rsidRDefault="00404515" w:rsidP="00476DF2">
      <w:pPr>
        <w:pStyle w:val="BodyText"/>
        <w:numPr>
          <w:ilvl w:val="0"/>
          <w:numId w:val="37"/>
        </w:numPr>
        <w:jc w:val="both"/>
        <w:rPr>
          <w:lang w:val="en-CA"/>
        </w:rPr>
      </w:pPr>
      <w:r w:rsidRPr="00404515">
        <w:rPr>
          <w:lang w:val="en-CA"/>
        </w:rPr>
        <w:t>Ducting and underground services.</w:t>
      </w:r>
    </w:p>
    <w:p w14:paraId="4993A549" w14:textId="77777777" w:rsidR="00404515" w:rsidRPr="00404515" w:rsidRDefault="00404515" w:rsidP="00476DF2">
      <w:pPr>
        <w:pStyle w:val="BodyText"/>
        <w:numPr>
          <w:ilvl w:val="0"/>
          <w:numId w:val="37"/>
        </w:numPr>
        <w:jc w:val="both"/>
        <w:rPr>
          <w:lang w:val="en-CA"/>
        </w:rPr>
      </w:pPr>
      <w:r w:rsidRPr="00404515">
        <w:rPr>
          <w:lang w:val="en-CA"/>
        </w:rPr>
        <w:t>Granular sub-base.</w:t>
      </w:r>
    </w:p>
    <w:p w14:paraId="4038BC1C" w14:textId="77777777" w:rsidR="00404515" w:rsidRPr="00404515" w:rsidRDefault="00404515" w:rsidP="00476DF2">
      <w:pPr>
        <w:pStyle w:val="BodyText"/>
        <w:numPr>
          <w:ilvl w:val="0"/>
          <w:numId w:val="37"/>
        </w:numPr>
        <w:jc w:val="both"/>
        <w:rPr>
          <w:lang w:val="en-CA"/>
        </w:rPr>
      </w:pPr>
      <w:r w:rsidRPr="00404515">
        <w:rPr>
          <w:lang w:val="en-CA"/>
        </w:rPr>
        <w:t>Porous macadam or equivalent porous base.</w:t>
      </w:r>
    </w:p>
    <w:p w14:paraId="5B955FCD" w14:textId="395AD625" w:rsidR="00404515" w:rsidRPr="00404515" w:rsidRDefault="00404515" w:rsidP="00476DF2">
      <w:pPr>
        <w:pStyle w:val="BodyText"/>
        <w:numPr>
          <w:ilvl w:val="0"/>
          <w:numId w:val="37"/>
        </w:numPr>
        <w:jc w:val="both"/>
        <w:rPr>
          <w:lang w:val="en-CA"/>
        </w:rPr>
      </w:pPr>
      <w:r w:rsidRPr="00404515">
        <w:rPr>
          <w:lang w:val="en-CA"/>
        </w:rPr>
        <w:t>Shock</w:t>
      </w:r>
      <w:r w:rsidR="00476DF2">
        <w:rPr>
          <w:lang w:val="en-CA"/>
        </w:rPr>
        <w:t xml:space="preserve"> </w:t>
      </w:r>
      <w:r w:rsidRPr="00404515">
        <w:rPr>
          <w:lang w:val="en-CA"/>
        </w:rPr>
        <w:t>pad.</w:t>
      </w:r>
    </w:p>
    <w:p w14:paraId="0C892F51" w14:textId="77777777" w:rsidR="00404515" w:rsidRPr="00404515" w:rsidRDefault="00404515" w:rsidP="00476DF2">
      <w:pPr>
        <w:pStyle w:val="BodyText"/>
        <w:numPr>
          <w:ilvl w:val="0"/>
          <w:numId w:val="37"/>
        </w:numPr>
        <w:jc w:val="both"/>
        <w:rPr>
          <w:lang w:val="en-CA"/>
        </w:rPr>
      </w:pPr>
      <w:r w:rsidRPr="00404515">
        <w:rPr>
          <w:lang w:val="en-CA"/>
        </w:rPr>
        <w:t>Kerbing and edgings.</w:t>
      </w:r>
    </w:p>
    <w:p w14:paraId="05E8E2DD" w14:textId="77777777" w:rsidR="00404515" w:rsidRPr="00404515" w:rsidRDefault="00404515" w:rsidP="00476DF2">
      <w:pPr>
        <w:pStyle w:val="BodyText"/>
        <w:numPr>
          <w:ilvl w:val="0"/>
          <w:numId w:val="37"/>
        </w:numPr>
        <w:jc w:val="both"/>
        <w:rPr>
          <w:lang w:val="en-CA"/>
        </w:rPr>
      </w:pPr>
      <w:r w:rsidRPr="00404515">
        <w:rPr>
          <w:lang w:val="en-CA"/>
        </w:rPr>
        <w:t>Concrete works.</w:t>
      </w:r>
    </w:p>
    <w:p w14:paraId="5253E0BF" w14:textId="77777777" w:rsidR="00404515" w:rsidRPr="00404515" w:rsidRDefault="00404515" w:rsidP="00476DF2">
      <w:pPr>
        <w:pStyle w:val="BodyText"/>
        <w:numPr>
          <w:ilvl w:val="0"/>
          <w:numId w:val="37"/>
        </w:numPr>
        <w:jc w:val="both"/>
        <w:rPr>
          <w:lang w:val="en-CA"/>
        </w:rPr>
      </w:pPr>
      <w:r w:rsidRPr="00404515">
        <w:rPr>
          <w:lang w:val="en-CA"/>
        </w:rPr>
        <w:t>Fencing and gates.</w:t>
      </w:r>
    </w:p>
    <w:p w14:paraId="76E1DC85" w14:textId="77777777" w:rsidR="00404515" w:rsidRPr="00404515" w:rsidRDefault="00404515" w:rsidP="00476DF2">
      <w:pPr>
        <w:pStyle w:val="BodyText"/>
        <w:numPr>
          <w:ilvl w:val="0"/>
          <w:numId w:val="37"/>
        </w:numPr>
        <w:jc w:val="both"/>
        <w:rPr>
          <w:lang w:val="en-CA"/>
        </w:rPr>
      </w:pPr>
      <w:r w:rsidRPr="00404515">
        <w:rPr>
          <w:lang w:val="en-CA"/>
        </w:rPr>
        <w:t>Ball stop netting.</w:t>
      </w:r>
    </w:p>
    <w:p w14:paraId="51D5D20D" w14:textId="77777777" w:rsidR="00404515" w:rsidRPr="00404515" w:rsidRDefault="00404515" w:rsidP="00476DF2">
      <w:pPr>
        <w:pStyle w:val="BodyText"/>
        <w:numPr>
          <w:ilvl w:val="0"/>
          <w:numId w:val="37"/>
        </w:numPr>
        <w:jc w:val="both"/>
        <w:rPr>
          <w:lang w:val="en-CA"/>
        </w:rPr>
      </w:pPr>
      <w:r w:rsidRPr="00404515">
        <w:rPr>
          <w:lang w:val="en-CA"/>
        </w:rPr>
        <w:t>Floodlighting.</w:t>
      </w:r>
    </w:p>
    <w:p w14:paraId="12E820C1" w14:textId="77777777" w:rsidR="00404515" w:rsidRPr="00404515" w:rsidRDefault="00404515" w:rsidP="00476DF2">
      <w:pPr>
        <w:pStyle w:val="BodyText"/>
        <w:numPr>
          <w:ilvl w:val="0"/>
          <w:numId w:val="37"/>
        </w:numPr>
        <w:jc w:val="both"/>
        <w:rPr>
          <w:lang w:val="en-CA"/>
        </w:rPr>
      </w:pPr>
      <w:r w:rsidRPr="00404515">
        <w:rPr>
          <w:lang w:val="en-CA"/>
        </w:rPr>
        <w:t>Electrical installations.</w:t>
      </w:r>
    </w:p>
    <w:p w14:paraId="6E3D5265" w14:textId="77777777" w:rsidR="00404515" w:rsidRPr="00404515" w:rsidRDefault="00404515" w:rsidP="00476DF2">
      <w:pPr>
        <w:pStyle w:val="BodyText"/>
        <w:numPr>
          <w:ilvl w:val="0"/>
          <w:numId w:val="37"/>
        </w:numPr>
        <w:jc w:val="both"/>
        <w:rPr>
          <w:lang w:val="en-CA"/>
        </w:rPr>
      </w:pPr>
      <w:r w:rsidRPr="00404515">
        <w:rPr>
          <w:lang w:val="en-CA"/>
        </w:rPr>
        <w:t>Irrigation systems.</w:t>
      </w:r>
    </w:p>
    <w:p w14:paraId="418ED511" w14:textId="77777777" w:rsidR="00404515" w:rsidRPr="00404515" w:rsidRDefault="00404515" w:rsidP="00476DF2">
      <w:pPr>
        <w:pStyle w:val="BodyText"/>
        <w:numPr>
          <w:ilvl w:val="0"/>
          <w:numId w:val="37"/>
        </w:numPr>
        <w:jc w:val="both"/>
        <w:rPr>
          <w:lang w:val="en-CA"/>
        </w:rPr>
      </w:pPr>
      <w:r w:rsidRPr="00404515">
        <w:rPr>
          <w:lang w:val="en-CA"/>
        </w:rPr>
        <w:t>Goalposts and sports equipment.</w:t>
      </w:r>
    </w:p>
    <w:p w14:paraId="1F90C811" w14:textId="77777777" w:rsidR="00404515" w:rsidRPr="00404515" w:rsidRDefault="00404515" w:rsidP="00476DF2">
      <w:pPr>
        <w:pStyle w:val="BodyText"/>
        <w:numPr>
          <w:ilvl w:val="0"/>
          <w:numId w:val="37"/>
        </w:numPr>
        <w:jc w:val="both"/>
        <w:rPr>
          <w:lang w:val="en-CA"/>
        </w:rPr>
      </w:pPr>
      <w:r w:rsidRPr="00404515">
        <w:rPr>
          <w:lang w:val="en-CA"/>
        </w:rPr>
        <w:t>Landscaping and reinstatement.</w:t>
      </w:r>
    </w:p>
    <w:p w14:paraId="1057F451" w14:textId="77777777" w:rsidR="00404515" w:rsidRPr="00404515" w:rsidRDefault="00404515" w:rsidP="00476DF2">
      <w:pPr>
        <w:pStyle w:val="BodyText"/>
        <w:numPr>
          <w:ilvl w:val="0"/>
          <w:numId w:val="37"/>
        </w:numPr>
        <w:jc w:val="both"/>
        <w:rPr>
          <w:lang w:val="en-CA"/>
        </w:rPr>
      </w:pPr>
      <w:r w:rsidRPr="00404515">
        <w:rPr>
          <w:lang w:val="en-CA"/>
        </w:rPr>
        <w:t>Footpaths and external paved areas.</w:t>
      </w:r>
    </w:p>
    <w:p w14:paraId="19448D7D" w14:textId="77777777" w:rsidR="00404515" w:rsidRPr="00404515" w:rsidRDefault="00404515" w:rsidP="00476DF2">
      <w:pPr>
        <w:pStyle w:val="BodyText"/>
        <w:numPr>
          <w:ilvl w:val="0"/>
          <w:numId w:val="37"/>
        </w:numPr>
        <w:jc w:val="both"/>
        <w:rPr>
          <w:lang w:val="en-CA"/>
        </w:rPr>
      </w:pPr>
      <w:r w:rsidRPr="00404515">
        <w:rPr>
          <w:lang w:val="en-CA"/>
        </w:rPr>
        <w:t>Car parking works.</w:t>
      </w:r>
    </w:p>
    <w:p w14:paraId="75F4A184" w14:textId="77777777" w:rsidR="00404515" w:rsidRPr="00404515" w:rsidRDefault="00404515" w:rsidP="00476DF2">
      <w:pPr>
        <w:pStyle w:val="BodyText"/>
        <w:numPr>
          <w:ilvl w:val="0"/>
          <w:numId w:val="37"/>
        </w:numPr>
        <w:jc w:val="both"/>
        <w:rPr>
          <w:lang w:val="en-CA"/>
        </w:rPr>
      </w:pPr>
      <w:r w:rsidRPr="00404515">
        <w:rPr>
          <w:lang w:val="en-CA"/>
        </w:rPr>
        <w:t>Utility diversions.</w:t>
      </w:r>
    </w:p>
    <w:p w14:paraId="44E52C21" w14:textId="77777777" w:rsidR="00404515" w:rsidRPr="00404515" w:rsidRDefault="00404515" w:rsidP="00476DF2">
      <w:pPr>
        <w:pStyle w:val="BodyText"/>
        <w:numPr>
          <w:ilvl w:val="0"/>
          <w:numId w:val="37"/>
        </w:numPr>
        <w:jc w:val="both"/>
        <w:rPr>
          <w:lang w:val="en-CA"/>
        </w:rPr>
      </w:pPr>
      <w:r w:rsidRPr="00404515">
        <w:rPr>
          <w:lang w:val="en-CA"/>
        </w:rPr>
        <w:t>Statutory approvals.</w:t>
      </w:r>
    </w:p>
    <w:p w14:paraId="26DACC7A" w14:textId="77777777" w:rsidR="00404515" w:rsidRPr="00404515" w:rsidRDefault="00404515" w:rsidP="00476DF2">
      <w:pPr>
        <w:pStyle w:val="BodyText"/>
        <w:numPr>
          <w:ilvl w:val="0"/>
          <w:numId w:val="37"/>
        </w:numPr>
        <w:jc w:val="both"/>
        <w:rPr>
          <w:lang w:val="en-CA"/>
        </w:rPr>
      </w:pPr>
      <w:r w:rsidRPr="00404515">
        <w:rPr>
          <w:lang w:val="en-CA"/>
        </w:rPr>
        <w:t>Maintenance of the completed playing surface following Practical Completion (other than the provision of maintenance recommendations and warranty obligations).</w:t>
      </w:r>
    </w:p>
    <w:p w14:paraId="4506A948" w14:textId="77777777" w:rsidR="00404515" w:rsidRDefault="00404515" w:rsidP="00476DF2">
      <w:pPr>
        <w:pStyle w:val="BodyText"/>
        <w:ind w:left="23"/>
        <w:jc w:val="both"/>
        <w:rPr>
          <w:lang w:val="en-CA"/>
        </w:rPr>
      </w:pPr>
    </w:p>
    <w:p w14:paraId="32E319AC" w14:textId="21F8133C" w:rsidR="00404515" w:rsidRDefault="00404515" w:rsidP="00476DF2">
      <w:pPr>
        <w:pStyle w:val="BodyText"/>
        <w:ind w:left="23"/>
        <w:jc w:val="both"/>
        <w:rPr>
          <w:lang w:val="en-CA"/>
        </w:rPr>
      </w:pPr>
      <w:r w:rsidRPr="00404515">
        <w:rPr>
          <w:lang w:val="en-CA"/>
        </w:rPr>
        <w:t>The Employer shall provide a completed porous base and installed shock</w:t>
      </w:r>
      <w:r>
        <w:rPr>
          <w:lang w:val="en-CA"/>
        </w:rPr>
        <w:t xml:space="preserve"> </w:t>
      </w:r>
      <w:r w:rsidRPr="00404515">
        <w:rPr>
          <w:lang w:val="en-CA"/>
        </w:rPr>
        <w:t>pad prior to commencement of this Contract.</w:t>
      </w:r>
    </w:p>
    <w:p w14:paraId="33997A5D" w14:textId="77777777" w:rsidR="00404515" w:rsidRPr="00404515" w:rsidRDefault="00404515" w:rsidP="00476DF2">
      <w:pPr>
        <w:pStyle w:val="BodyText"/>
        <w:ind w:left="23"/>
        <w:jc w:val="both"/>
        <w:rPr>
          <w:lang w:val="en-CA"/>
        </w:rPr>
      </w:pPr>
    </w:p>
    <w:p w14:paraId="4D5C9B8C" w14:textId="77777777" w:rsidR="00404515" w:rsidRDefault="00404515" w:rsidP="00476DF2">
      <w:pPr>
        <w:pStyle w:val="BodyText"/>
        <w:ind w:left="23"/>
        <w:jc w:val="both"/>
        <w:rPr>
          <w:lang w:val="en-CA"/>
        </w:rPr>
      </w:pPr>
      <w:r w:rsidRPr="00404515">
        <w:rPr>
          <w:lang w:val="en-CA"/>
        </w:rPr>
        <w:t>The Contractor shall inspect the prepared surface before commencing installation and shall notify the Employer immediately of any defects or deficiencies considered likely to affect the satisfactory installation or long-term performance of the synthetic playing surface. Commencement of installation shall constitute acceptance by the Contractor that the prepared surface is suitable for the execution of the Works.</w:t>
      </w:r>
    </w:p>
    <w:p w14:paraId="624C522B" w14:textId="77777777" w:rsidR="00476DF2" w:rsidRDefault="00476DF2" w:rsidP="00476DF2">
      <w:pPr>
        <w:pStyle w:val="BodyText"/>
        <w:ind w:left="23"/>
        <w:jc w:val="both"/>
        <w:rPr>
          <w:lang w:val="en-CA"/>
        </w:rPr>
      </w:pPr>
    </w:p>
    <w:p w14:paraId="07568C64" w14:textId="272D0A1E" w:rsidR="00476DF2" w:rsidRDefault="00476DF2" w:rsidP="00476DF2">
      <w:pPr>
        <w:pStyle w:val="Heading1"/>
        <w:rPr>
          <w:lang w:val="en-CA"/>
        </w:rPr>
      </w:pPr>
      <w:bookmarkStart w:id="12" w:name="_Toc237184797"/>
      <w:r>
        <w:rPr>
          <w:lang w:val="en-CA"/>
        </w:rPr>
        <w:t>DRAWING</w:t>
      </w:r>
      <w:bookmarkEnd w:id="12"/>
    </w:p>
    <w:p w14:paraId="6BF269A6" w14:textId="77777777" w:rsidR="00476DF2" w:rsidRDefault="00476DF2" w:rsidP="00476DF2">
      <w:pPr>
        <w:pStyle w:val="BodyText"/>
        <w:ind w:left="23"/>
        <w:jc w:val="both"/>
        <w:rPr>
          <w:lang w:val="en-CA"/>
        </w:rPr>
      </w:pPr>
    </w:p>
    <w:p w14:paraId="23530823" w14:textId="0FDB082C" w:rsidR="00476DF2" w:rsidRPr="00404515" w:rsidRDefault="00476DF2" w:rsidP="00476DF2">
      <w:pPr>
        <w:pStyle w:val="BodyText"/>
        <w:ind w:left="23"/>
        <w:jc w:val="both"/>
        <w:rPr>
          <w:lang w:val="en-CA"/>
        </w:rPr>
      </w:pPr>
      <w:r w:rsidRPr="00476DF2">
        <w:rPr>
          <w:lang w:val="en-CA"/>
        </w:rPr>
        <w:drawing>
          <wp:inline distT="0" distB="0" distL="0" distR="0" wp14:anchorId="60D53EFF" wp14:editId="0085EABC">
            <wp:extent cx="5671185" cy="3550920"/>
            <wp:effectExtent l="0" t="0" r="5715" b="0"/>
            <wp:docPr id="126986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6893" name=""/>
                    <pic:cNvPicPr/>
                  </pic:nvPicPr>
                  <pic:blipFill>
                    <a:blip r:embed="rId10"/>
                    <a:stretch>
                      <a:fillRect/>
                    </a:stretch>
                  </pic:blipFill>
                  <pic:spPr>
                    <a:xfrm>
                      <a:off x="0" y="0"/>
                      <a:ext cx="5671185" cy="3550920"/>
                    </a:xfrm>
                    <a:prstGeom prst="rect">
                      <a:avLst/>
                    </a:prstGeom>
                  </pic:spPr>
                </pic:pic>
              </a:graphicData>
            </a:graphic>
          </wp:inline>
        </w:drawing>
      </w:r>
    </w:p>
    <w:p w14:paraId="40247000" w14:textId="77777777" w:rsidR="00404515" w:rsidRPr="00404515" w:rsidRDefault="00404515" w:rsidP="00476DF2">
      <w:pPr>
        <w:pStyle w:val="BodyText"/>
        <w:ind w:left="23"/>
        <w:jc w:val="both"/>
        <w:rPr>
          <w:lang w:val="en-CA"/>
        </w:rPr>
      </w:pPr>
    </w:p>
    <w:p w14:paraId="427E2FF8" w14:textId="77777777" w:rsidR="00404515" w:rsidRDefault="00404515" w:rsidP="00476DF2">
      <w:pPr>
        <w:pStyle w:val="BodyText"/>
        <w:ind w:left="23"/>
        <w:jc w:val="both"/>
      </w:pPr>
    </w:p>
    <w:p w14:paraId="5848B859" w14:textId="77777777" w:rsidR="00404515" w:rsidRPr="00FC2A6B" w:rsidRDefault="00404515" w:rsidP="00404515">
      <w:pPr>
        <w:pStyle w:val="BodyText"/>
        <w:ind w:left="23" w:right="1190"/>
        <w:rPr>
          <w:lang w:val="en-CA"/>
        </w:rPr>
      </w:pPr>
    </w:p>
    <w:sectPr w:rsidR="00404515" w:rsidRPr="00FC2A6B" w:rsidSect="007257F4">
      <w:pgSz w:w="11910" w:h="16840"/>
      <w:pgMar w:top="960" w:right="1562" w:bottom="720" w:left="1417" w:header="751" w:footer="5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178B" w14:textId="77777777" w:rsidR="006E27C9" w:rsidRDefault="006E27C9">
      <w:r>
        <w:separator/>
      </w:r>
    </w:p>
  </w:endnote>
  <w:endnote w:type="continuationSeparator" w:id="0">
    <w:p w14:paraId="1CCB0C8A" w14:textId="77777777" w:rsidR="006E27C9" w:rsidRDefault="006E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447116"/>
      <w:docPartObj>
        <w:docPartGallery w:val="Page Numbers (Bottom of Page)"/>
        <w:docPartUnique/>
      </w:docPartObj>
    </w:sdtPr>
    <w:sdtEndPr>
      <w:rPr>
        <w:color w:val="7F7F7F" w:themeColor="background1" w:themeShade="7F"/>
        <w:spacing w:val="60"/>
      </w:rPr>
    </w:sdtEndPr>
    <w:sdtContent>
      <w:p w14:paraId="798A3467" w14:textId="0705E4C6" w:rsidR="009A3E93" w:rsidRDefault="009A3E9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DD9DFC1" w14:textId="77777777" w:rsidR="009A3E93" w:rsidRDefault="009A3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0EF2" w14:textId="77777777" w:rsidR="006E27C9" w:rsidRDefault="006E27C9">
      <w:r>
        <w:separator/>
      </w:r>
    </w:p>
  </w:footnote>
  <w:footnote w:type="continuationSeparator" w:id="0">
    <w:p w14:paraId="0AA142E8" w14:textId="77777777" w:rsidR="006E27C9" w:rsidRDefault="006E2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0D1"/>
    <w:multiLevelType w:val="multilevel"/>
    <w:tmpl w:val="3FF4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7D9C"/>
    <w:multiLevelType w:val="multilevel"/>
    <w:tmpl w:val="421A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D3148"/>
    <w:multiLevelType w:val="multilevel"/>
    <w:tmpl w:val="92D8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C1ADF"/>
    <w:multiLevelType w:val="multilevel"/>
    <w:tmpl w:val="3D02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03AD7"/>
    <w:multiLevelType w:val="multilevel"/>
    <w:tmpl w:val="26BA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E323E"/>
    <w:multiLevelType w:val="multilevel"/>
    <w:tmpl w:val="6F12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03D4B"/>
    <w:multiLevelType w:val="multilevel"/>
    <w:tmpl w:val="383A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E62BF"/>
    <w:multiLevelType w:val="hybridMultilevel"/>
    <w:tmpl w:val="EA2A08DA"/>
    <w:lvl w:ilvl="0" w:tplc="1009000F">
      <w:start w:val="1"/>
      <w:numFmt w:val="decimal"/>
      <w:lvlText w:val="%1."/>
      <w:lvlJc w:val="left"/>
      <w:pPr>
        <w:ind w:left="385" w:hanging="360"/>
      </w:pPr>
    </w:lvl>
    <w:lvl w:ilvl="1" w:tplc="10090019" w:tentative="1">
      <w:start w:val="1"/>
      <w:numFmt w:val="lowerLetter"/>
      <w:lvlText w:val="%2."/>
      <w:lvlJc w:val="left"/>
      <w:pPr>
        <w:ind w:left="1105" w:hanging="360"/>
      </w:pPr>
    </w:lvl>
    <w:lvl w:ilvl="2" w:tplc="1009001B" w:tentative="1">
      <w:start w:val="1"/>
      <w:numFmt w:val="lowerRoman"/>
      <w:lvlText w:val="%3."/>
      <w:lvlJc w:val="right"/>
      <w:pPr>
        <w:ind w:left="1825" w:hanging="180"/>
      </w:pPr>
    </w:lvl>
    <w:lvl w:ilvl="3" w:tplc="1009000F" w:tentative="1">
      <w:start w:val="1"/>
      <w:numFmt w:val="decimal"/>
      <w:lvlText w:val="%4."/>
      <w:lvlJc w:val="left"/>
      <w:pPr>
        <w:ind w:left="2545" w:hanging="360"/>
      </w:pPr>
    </w:lvl>
    <w:lvl w:ilvl="4" w:tplc="10090019" w:tentative="1">
      <w:start w:val="1"/>
      <w:numFmt w:val="lowerLetter"/>
      <w:lvlText w:val="%5."/>
      <w:lvlJc w:val="left"/>
      <w:pPr>
        <w:ind w:left="3265" w:hanging="360"/>
      </w:pPr>
    </w:lvl>
    <w:lvl w:ilvl="5" w:tplc="1009001B" w:tentative="1">
      <w:start w:val="1"/>
      <w:numFmt w:val="lowerRoman"/>
      <w:lvlText w:val="%6."/>
      <w:lvlJc w:val="right"/>
      <w:pPr>
        <w:ind w:left="3985" w:hanging="180"/>
      </w:pPr>
    </w:lvl>
    <w:lvl w:ilvl="6" w:tplc="1009000F" w:tentative="1">
      <w:start w:val="1"/>
      <w:numFmt w:val="decimal"/>
      <w:lvlText w:val="%7."/>
      <w:lvlJc w:val="left"/>
      <w:pPr>
        <w:ind w:left="4705" w:hanging="360"/>
      </w:pPr>
    </w:lvl>
    <w:lvl w:ilvl="7" w:tplc="10090019" w:tentative="1">
      <w:start w:val="1"/>
      <w:numFmt w:val="lowerLetter"/>
      <w:lvlText w:val="%8."/>
      <w:lvlJc w:val="left"/>
      <w:pPr>
        <w:ind w:left="5425" w:hanging="360"/>
      </w:pPr>
    </w:lvl>
    <w:lvl w:ilvl="8" w:tplc="1009001B" w:tentative="1">
      <w:start w:val="1"/>
      <w:numFmt w:val="lowerRoman"/>
      <w:lvlText w:val="%9."/>
      <w:lvlJc w:val="right"/>
      <w:pPr>
        <w:ind w:left="6145" w:hanging="180"/>
      </w:pPr>
    </w:lvl>
  </w:abstractNum>
  <w:abstractNum w:abstractNumId="8" w15:restartNumberingAfterBreak="0">
    <w:nsid w:val="1C37115B"/>
    <w:multiLevelType w:val="multilevel"/>
    <w:tmpl w:val="2620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D552D"/>
    <w:multiLevelType w:val="multilevel"/>
    <w:tmpl w:val="BF9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E5B08"/>
    <w:multiLevelType w:val="multilevel"/>
    <w:tmpl w:val="1798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C674A"/>
    <w:multiLevelType w:val="multilevel"/>
    <w:tmpl w:val="8F78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2069"/>
    <w:multiLevelType w:val="multilevel"/>
    <w:tmpl w:val="2324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853A3"/>
    <w:multiLevelType w:val="multilevel"/>
    <w:tmpl w:val="D5501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B76DB"/>
    <w:multiLevelType w:val="multilevel"/>
    <w:tmpl w:val="170E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06FC6"/>
    <w:multiLevelType w:val="multilevel"/>
    <w:tmpl w:val="BBE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425CA"/>
    <w:multiLevelType w:val="hybridMultilevel"/>
    <w:tmpl w:val="C854C648"/>
    <w:lvl w:ilvl="0" w:tplc="6192AF68">
      <w:start w:val="1"/>
      <w:numFmt w:val="decimal"/>
      <w:lvlText w:val="%1.0"/>
      <w:lvlJc w:val="left"/>
      <w:pPr>
        <w:ind w:left="383" w:hanging="360"/>
      </w:pPr>
      <w:rPr>
        <w:rFonts w:ascii="Calibri" w:eastAsia="Calibri" w:hAnsi="Calibri" w:cs="Calibri" w:hint="default"/>
        <w:b/>
        <w:bCs/>
        <w:i w:val="0"/>
        <w:iCs w:val="0"/>
        <w:spacing w:val="-2"/>
        <w:w w:val="100"/>
        <w:sz w:val="22"/>
        <w:szCs w:val="22"/>
        <w:lang w:val="en-US" w:eastAsia="en-US" w:bidi="ar-SA"/>
      </w:rPr>
    </w:lvl>
    <w:lvl w:ilvl="1" w:tplc="D17AEE6C">
      <w:start w:val="1"/>
      <w:numFmt w:val="decimal"/>
      <w:lvlText w:val="%2."/>
      <w:lvlJc w:val="left"/>
      <w:pPr>
        <w:ind w:left="743" w:hanging="360"/>
      </w:pPr>
      <w:rPr>
        <w:rFonts w:ascii="Calibri" w:eastAsia="Calibri" w:hAnsi="Calibri" w:cs="Calibri" w:hint="default"/>
        <w:b w:val="0"/>
        <w:bCs w:val="0"/>
        <w:i w:val="0"/>
        <w:iCs w:val="0"/>
        <w:spacing w:val="0"/>
        <w:w w:val="100"/>
        <w:sz w:val="22"/>
        <w:szCs w:val="22"/>
        <w:lang w:val="en-US" w:eastAsia="en-US" w:bidi="ar-SA"/>
      </w:rPr>
    </w:lvl>
    <w:lvl w:ilvl="2" w:tplc="32EAA338">
      <w:numFmt w:val="bullet"/>
      <w:lvlText w:val="•"/>
      <w:lvlJc w:val="left"/>
      <w:pPr>
        <w:ind w:left="1791" w:hanging="360"/>
      </w:pPr>
      <w:rPr>
        <w:rFonts w:hint="default"/>
        <w:lang w:val="en-US" w:eastAsia="en-US" w:bidi="ar-SA"/>
      </w:rPr>
    </w:lvl>
    <w:lvl w:ilvl="3" w:tplc="2DC8D49A">
      <w:numFmt w:val="bullet"/>
      <w:lvlText w:val="•"/>
      <w:lvlJc w:val="left"/>
      <w:pPr>
        <w:ind w:left="2843" w:hanging="360"/>
      </w:pPr>
      <w:rPr>
        <w:rFonts w:hint="default"/>
        <w:lang w:val="en-US" w:eastAsia="en-US" w:bidi="ar-SA"/>
      </w:rPr>
    </w:lvl>
    <w:lvl w:ilvl="4" w:tplc="9880D9D2">
      <w:numFmt w:val="bullet"/>
      <w:lvlText w:val="•"/>
      <w:lvlJc w:val="left"/>
      <w:pPr>
        <w:ind w:left="3895" w:hanging="360"/>
      </w:pPr>
      <w:rPr>
        <w:rFonts w:hint="default"/>
        <w:lang w:val="en-US" w:eastAsia="en-US" w:bidi="ar-SA"/>
      </w:rPr>
    </w:lvl>
    <w:lvl w:ilvl="5" w:tplc="C688082A">
      <w:numFmt w:val="bullet"/>
      <w:lvlText w:val="•"/>
      <w:lvlJc w:val="left"/>
      <w:pPr>
        <w:ind w:left="4947" w:hanging="360"/>
      </w:pPr>
      <w:rPr>
        <w:rFonts w:hint="default"/>
        <w:lang w:val="en-US" w:eastAsia="en-US" w:bidi="ar-SA"/>
      </w:rPr>
    </w:lvl>
    <w:lvl w:ilvl="6" w:tplc="970AE07A">
      <w:numFmt w:val="bullet"/>
      <w:lvlText w:val="•"/>
      <w:lvlJc w:val="left"/>
      <w:pPr>
        <w:ind w:left="5999" w:hanging="360"/>
      </w:pPr>
      <w:rPr>
        <w:rFonts w:hint="default"/>
        <w:lang w:val="en-US" w:eastAsia="en-US" w:bidi="ar-SA"/>
      </w:rPr>
    </w:lvl>
    <w:lvl w:ilvl="7" w:tplc="55480426">
      <w:numFmt w:val="bullet"/>
      <w:lvlText w:val="•"/>
      <w:lvlJc w:val="left"/>
      <w:pPr>
        <w:ind w:left="7050" w:hanging="360"/>
      </w:pPr>
      <w:rPr>
        <w:rFonts w:hint="default"/>
        <w:lang w:val="en-US" w:eastAsia="en-US" w:bidi="ar-SA"/>
      </w:rPr>
    </w:lvl>
    <w:lvl w:ilvl="8" w:tplc="A1BAF256">
      <w:numFmt w:val="bullet"/>
      <w:lvlText w:val="•"/>
      <w:lvlJc w:val="left"/>
      <w:pPr>
        <w:ind w:left="8102" w:hanging="360"/>
      </w:pPr>
      <w:rPr>
        <w:rFonts w:hint="default"/>
        <w:lang w:val="en-US" w:eastAsia="en-US" w:bidi="ar-SA"/>
      </w:rPr>
    </w:lvl>
  </w:abstractNum>
  <w:abstractNum w:abstractNumId="17" w15:restartNumberingAfterBreak="0">
    <w:nsid w:val="37545B71"/>
    <w:multiLevelType w:val="multilevel"/>
    <w:tmpl w:val="9CD0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57AE0"/>
    <w:multiLevelType w:val="multilevel"/>
    <w:tmpl w:val="4D9E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E95CFE"/>
    <w:multiLevelType w:val="hybridMultilevel"/>
    <w:tmpl w:val="8CE24DB6"/>
    <w:lvl w:ilvl="0" w:tplc="D6B0A27E">
      <w:start w:val="1"/>
      <w:numFmt w:val="decimal"/>
      <w:pStyle w:val="Heading1"/>
      <w:lvlText w:val="%1."/>
      <w:lvlJc w:val="left"/>
      <w:pPr>
        <w:ind w:left="385" w:hanging="360"/>
      </w:pPr>
    </w:lvl>
    <w:lvl w:ilvl="1" w:tplc="10090019" w:tentative="1">
      <w:start w:val="1"/>
      <w:numFmt w:val="lowerLetter"/>
      <w:lvlText w:val="%2."/>
      <w:lvlJc w:val="left"/>
      <w:pPr>
        <w:ind w:left="1105" w:hanging="360"/>
      </w:pPr>
    </w:lvl>
    <w:lvl w:ilvl="2" w:tplc="1009001B" w:tentative="1">
      <w:start w:val="1"/>
      <w:numFmt w:val="lowerRoman"/>
      <w:lvlText w:val="%3."/>
      <w:lvlJc w:val="right"/>
      <w:pPr>
        <w:ind w:left="1825" w:hanging="180"/>
      </w:pPr>
    </w:lvl>
    <w:lvl w:ilvl="3" w:tplc="1009000F" w:tentative="1">
      <w:start w:val="1"/>
      <w:numFmt w:val="decimal"/>
      <w:lvlText w:val="%4."/>
      <w:lvlJc w:val="left"/>
      <w:pPr>
        <w:ind w:left="2545" w:hanging="360"/>
      </w:pPr>
    </w:lvl>
    <w:lvl w:ilvl="4" w:tplc="10090019" w:tentative="1">
      <w:start w:val="1"/>
      <w:numFmt w:val="lowerLetter"/>
      <w:lvlText w:val="%5."/>
      <w:lvlJc w:val="left"/>
      <w:pPr>
        <w:ind w:left="3265" w:hanging="360"/>
      </w:pPr>
    </w:lvl>
    <w:lvl w:ilvl="5" w:tplc="1009001B" w:tentative="1">
      <w:start w:val="1"/>
      <w:numFmt w:val="lowerRoman"/>
      <w:lvlText w:val="%6."/>
      <w:lvlJc w:val="right"/>
      <w:pPr>
        <w:ind w:left="3985" w:hanging="180"/>
      </w:pPr>
    </w:lvl>
    <w:lvl w:ilvl="6" w:tplc="1009000F" w:tentative="1">
      <w:start w:val="1"/>
      <w:numFmt w:val="decimal"/>
      <w:lvlText w:val="%7."/>
      <w:lvlJc w:val="left"/>
      <w:pPr>
        <w:ind w:left="4705" w:hanging="360"/>
      </w:pPr>
    </w:lvl>
    <w:lvl w:ilvl="7" w:tplc="10090019" w:tentative="1">
      <w:start w:val="1"/>
      <w:numFmt w:val="lowerLetter"/>
      <w:lvlText w:val="%8."/>
      <w:lvlJc w:val="left"/>
      <w:pPr>
        <w:ind w:left="5425" w:hanging="360"/>
      </w:pPr>
    </w:lvl>
    <w:lvl w:ilvl="8" w:tplc="1009001B" w:tentative="1">
      <w:start w:val="1"/>
      <w:numFmt w:val="lowerRoman"/>
      <w:lvlText w:val="%9."/>
      <w:lvlJc w:val="right"/>
      <w:pPr>
        <w:ind w:left="6145" w:hanging="180"/>
      </w:pPr>
    </w:lvl>
  </w:abstractNum>
  <w:abstractNum w:abstractNumId="20" w15:restartNumberingAfterBreak="0">
    <w:nsid w:val="3B3A535F"/>
    <w:multiLevelType w:val="multilevel"/>
    <w:tmpl w:val="753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667D26"/>
    <w:multiLevelType w:val="multilevel"/>
    <w:tmpl w:val="F72E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53BE7"/>
    <w:multiLevelType w:val="multilevel"/>
    <w:tmpl w:val="7B46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800CD"/>
    <w:multiLevelType w:val="multilevel"/>
    <w:tmpl w:val="B3FC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27A87"/>
    <w:multiLevelType w:val="multilevel"/>
    <w:tmpl w:val="A1C4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71651C"/>
    <w:multiLevelType w:val="multilevel"/>
    <w:tmpl w:val="4820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B45B3"/>
    <w:multiLevelType w:val="multilevel"/>
    <w:tmpl w:val="2A8C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74B3A"/>
    <w:multiLevelType w:val="multilevel"/>
    <w:tmpl w:val="8C16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F4FEF"/>
    <w:multiLevelType w:val="multilevel"/>
    <w:tmpl w:val="86C2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B02C4"/>
    <w:multiLevelType w:val="multilevel"/>
    <w:tmpl w:val="9D64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B64377"/>
    <w:multiLevelType w:val="multilevel"/>
    <w:tmpl w:val="CD54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B067BD"/>
    <w:multiLevelType w:val="multilevel"/>
    <w:tmpl w:val="05A6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A0EDE"/>
    <w:multiLevelType w:val="multilevel"/>
    <w:tmpl w:val="3482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53364C"/>
    <w:multiLevelType w:val="multilevel"/>
    <w:tmpl w:val="83C2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93479D"/>
    <w:multiLevelType w:val="multilevel"/>
    <w:tmpl w:val="0614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5427F"/>
    <w:multiLevelType w:val="multilevel"/>
    <w:tmpl w:val="9DC2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6D71CB"/>
    <w:multiLevelType w:val="multilevel"/>
    <w:tmpl w:val="A666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529861">
    <w:abstractNumId w:val="16"/>
  </w:num>
  <w:num w:numId="2" w16cid:durableId="945699741">
    <w:abstractNumId w:val="5"/>
  </w:num>
  <w:num w:numId="3" w16cid:durableId="1309750975">
    <w:abstractNumId w:val="18"/>
  </w:num>
  <w:num w:numId="4" w16cid:durableId="1830711998">
    <w:abstractNumId w:val="1"/>
  </w:num>
  <w:num w:numId="5" w16cid:durableId="430128232">
    <w:abstractNumId w:val="20"/>
  </w:num>
  <w:num w:numId="6" w16cid:durableId="907567919">
    <w:abstractNumId w:val="14"/>
  </w:num>
  <w:num w:numId="7" w16cid:durableId="2082437814">
    <w:abstractNumId w:val="29"/>
  </w:num>
  <w:num w:numId="8" w16cid:durableId="790704407">
    <w:abstractNumId w:val="31"/>
  </w:num>
  <w:num w:numId="9" w16cid:durableId="412166948">
    <w:abstractNumId w:val="2"/>
  </w:num>
  <w:num w:numId="10" w16cid:durableId="1369524402">
    <w:abstractNumId w:val="21"/>
  </w:num>
  <w:num w:numId="11" w16cid:durableId="219438183">
    <w:abstractNumId w:val="6"/>
  </w:num>
  <w:num w:numId="12" w16cid:durableId="1200823556">
    <w:abstractNumId w:val="10"/>
  </w:num>
  <w:num w:numId="13" w16cid:durableId="19162664">
    <w:abstractNumId w:val="32"/>
  </w:num>
  <w:num w:numId="14" w16cid:durableId="1898319369">
    <w:abstractNumId w:val="30"/>
  </w:num>
  <w:num w:numId="15" w16cid:durableId="631986745">
    <w:abstractNumId w:val="9"/>
  </w:num>
  <w:num w:numId="16" w16cid:durableId="195848594">
    <w:abstractNumId w:val="4"/>
  </w:num>
  <w:num w:numId="17" w16cid:durableId="404037898">
    <w:abstractNumId w:val="25"/>
  </w:num>
  <w:num w:numId="18" w16cid:durableId="2000883060">
    <w:abstractNumId w:val="22"/>
  </w:num>
  <w:num w:numId="19" w16cid:durableId="2124230152">
    <w:abstractNumId w:val="28"/>
  </w:num>
  <w:num w:numId="20" w16cid:durableId="224032158">
    <w:abstractNumId w:val="15"/>
  </w:num>
  <w:num w:numId="21" w16cid:durableId="682782721">
    <w:abstractNumId w:val="0"/>
  </w:num>
  <w:num w:numId="22" w16cid:durableId="740757892">
    <w:abstractNumId w:val="13"/>
  </w:num>
  <w:num w:numId="23" w16cid:durableId="668605325">
    <w:abstractNumId w:val="12"/>
  </w:num>
  <w:num w:numId="24" w16cid:durableId="1791971151">
    <w:abstractNumId w:val="8"/>
  </w:num>
  <w:num w:numId="25" w16cid:durableId="1407651020">
    <w:abstractNumId w:val="27"/>
  </w:num>
  <w:num w:numId="26" w16cid:durableId="561328067">
    <w:abstractNumId w:val="11"/>
  </w:num>
  <w:num w:numId="27" w16cid:durableId="1366060248">
    <w:abstractNumId w:val="24"/>
  </w:num>
  <w:num w:numId="28" w16cid:durableId="2140999749">
    <w:abstractNumId w:val="34"/>
  </w:num>
  <w:num w:numId="29" w16cid:durableId="23099361">
    <w:abstractNumId w:val="23"/>
  </w:num>
  <w:num w:numId="30" w16cid:durableId="580144713">
    <w:abstractNumId w:val="7"/>
  </w:num>
  <w:num w:numId="31" w16cid:durableId="526648107">
    <w:abstractNumId w:val="19"/>
  </w:num>
  <w:num w:numId="32" w16cid:durableId="508105680">
    <w:abstractNumId w:val="3"/>
  </w:num>
  <w:num w:numId="33" w16cid:durableId="1094713626">
    <w:abstractNumId w:val="26"/>
  </w:num>
  <w:num w:numId="34" w16cid:durableId="52891281">
    <w:abstractNumId w:val="33"/>
  </w:num>
  <w:num w:numId="35" w16cid:durableId="141433992">
    <w:abstractNumId w:val="35"/>
  </w:num>
  <w:num w:numId="36" w16cid:durableId="451285623">
    <w:abstractNumId w:val="17"/>
  </w:num>
  <w:num w:numId="37" w16cid:durableId="131440985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D2"/>
    <w:rsid w:val="00033C27"/>
    <w:rsid w:val="001C68AE"/>
    <w:rsid w:val="00203D25"/>
    <w:rsid w:val="002324D2"/>
    <w:rsid w:val="00262855"/>
    <w:rsid w:val="003656FD"/>
    <w:rsid w:val="00376F8C"/>
    <w:rsid w:val="003D0BDC"/>
    <w:rsid w:val="00404515"/>
    <w:rsid w:val="00452B74"/>
    <w:rsid w:val="00476DF2"/>
    <w:rsid w:val="00507534"/>
    <w:rsid w:val="005330AB"/>
    <w:rsid w:val="00536668"/>
    <w:rsid w:val="005B5C96"/>
    <w:rsid w:val="00621B54"/>
    <w:rsid w:val="0066150A"/>
    <w:rsid w:val="006A0402"/>
    <w:rsid w:val="006E27C9"/>
    <w:rsid w:val="007257F4"/>
    <w:rsid w:val="00805268"/>
    <w:rsid w:val="008725C9"/>
    <w:rsid w:val="008C72B1"/>
    <w:rsid w:val="008D5167"/>
    <w:rsid w:val="008D6FB7"/>
    <w:rsid w:val="008F1F47"/>
    <w:rsid w:val="009A3E93"/>
    <w:rsid w:val="009F0AAA"/>
    <w:rsid w:val="009F7EAF"/>
    <w:rsid w:val="00B323CF"/>
    <w:rsid w:val="00B878AE"/>
    <w:rsid w:val="00BC6C98"/>
    <w:rsid w:val="00C14E66"/>
    <w:rsid w:val="00CB624D"/>
    <w:rsid w:val="00D27207"/>
    <w:rsid w:val="00D878F5"/>
    <w:rsid w:val="00DC2716"/>
    <w:rsid w:val="00E21FBD"/>
    <w:rsid w:val="00EB0B67"/>
    <w:rsid w:val="00FC2A6B"/>
    <w:rsid w:val="00FD2F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6649E"/>
  <w15:docId w15:val="{E2AC5AFE-5DAE-42D8-9398-17771EE9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D27207"/>
    <w:pPr>
      <w:numPr>
        <w:numId w:val="31"/>
      </w:numPr>
      <w:outlineLvl w:val="0"/>
    </w:pPr>
    <w:rPr>
      <w:b/>
      <w:bCs/>
      <w:smallCaps/>
      <w:color w:val="0070C0"/>
      <w:sz w:val="28"/>
    </w:rPr>
  </w:style>
  <w:style w:type="paragraph" w:styleId="Heading2">
    <w:name w:val="heading 2"/>
    <w:basedOn w:val="Normal"/>
    <w:next w:val="Normal"/>
    <w:link w:val="Heading2Char"/>
    <w:uiPriority w:val="9"/>
    <w:unhideWhenUsed/>
    <w:qFormat/>
    <w:rsid w:val="00FC2A6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A3E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67" w:right="3598" w:firstLine="1257"/>
    </w:pPr>
    <w:rPr>
      <w:rFonts w:ascii="Calibri Light" w:eastAsia="Calibri Light" w:hAnsi="Calibri Light" w:cs="Calibri Light"/>
      <w:sz w:val="80"/>
      <w:szCs w:val="80"/>
    </w:rPr>
  </w:style>
  <w:style w:type="paragraph" w:styleId="ListParagraph">
    <w:name w:val="List Paragraph"/>
    <w:basedOn w:val="Normal"/>
    <w:uiPriority w:val="1"/>
    <w:qFormat/>
    <w:pPr>
      <w:spacing w:before="109"/>
      <w:ind w:left="743" w:hanging="360"/>
    </w:pPr>
  </w:style>
  <w:style w:type="paragraph" w:customStyle="1" w:styleId="TableParagraph">
    <w:name w:val="Table Paragraph"/>
    <w:basedOn w:val="Normal"/>
    <w:uiPriority w:val="1"/>
    <w:qFormat/>
  </w:style>
  <w:style w:type="paragraph" w:styleId="NoSpacing">
    <w:name w:val="No Spacing"/>
    <w:uiPriority w:val="1"/>
    <w:qFormat/>
    <w:rsid w:val="00FC2A6B"/>
    <w:rPr>
      <w:rFonts w:ascii="Calibri" w:eastAsia="Calibri" w:hAnsi="Calibri" w:cs="Calibri"/>
    </w:rPr>
  </w:style>
  <w:style w:type="character" w:customStyle="1" w:styleId="Heading2Char">
    <w:name w:val="Heading 2 Char"/>
    <w:basedOn w:val="DefaultParagraphFont"/>
    <w:link w:val="Heading2"/>
    <w:uiPriority w:val="9"/>
    <w:rsid w:val="00FC2A6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FC2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2A6B"/>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FC2A6B"/>
    <w:rPr>
      <w:rFonts w:eastAsiaTheme="minorEastAsia"/>
      <w:sz w:val="20"/>
      <w:szCs w:val="20"/>
    </w:rPr>
  </w:style>
  <w:style w:type="character" w:styleId="FootnoteReference">
    <w:name w:val="footnote reference"/>
    <w:basedOn w:val="DefaultParagraphFont"/>
    <w:uiPriority w:val="99"/>
    <w:semiHidden/>
    <w:unhideWhenUsed/>
    <w:rsid w:val="00FC2A6B"/>
    <w:rPr>
      <w:vertAlign w:val="superscript"/>
    </w:rPr>
  </w:style>
  <w:style w:type="paragraph" w:styleId="Header">
    <w:name w:val="header"/>
    <w:basedOn w:val="Normal"/>
    <w:link w:val="HeaderChar"/>
    <w:uiPriority w:val="99"/>
    <w:unhideWhenUsed/>
    <w:rsid w:val="00FC2A6B"/>
    <w:pPr>
      <w:tabs>
        <w:tab w:val="center" w:pos="4680"/>
        <w:tab w:val="right" w:pos="9360"/>
      </w:tabs>
    </w:pPr>
  </w:style>
  <w:style w:type="character" w:customStyle="1" w:styleId="HeaderChar">
    <w:name w:val="Header Char"/>
    <w:basedOn w:val="DefaultParagraphFont"/>
    <w:link w:val="Header"/>
    <w:uiPriority w:val="99"/>
    <w:rsid w:val="00FC2A6B"/>
    <w:rPr>
      <w:rFonts w:ascii="Calibri" w:eastAsia="Calibri" w:hAnsi="Calibri" w:cs="Calibri"/>
    </w:rPr>
  </w:style>
  <w:style w:type="paragraph" w:styleId="Footer">
    <w:name w:val="footer"/>
    <w:basedOn w:val="Normal"/>
    <w:link w:val="FooterChar"/>
    <w:uiPriority w:val="99"/>
    <w:unhideWhenUsed/>
    <w:rsid w:val="00FC2A6B"/>
    <w:pPr>
      <w:tabs>
        <w:tab w:val="center" w:pos="4680"/>
        <w:tab w:val="right" w:pos="9360"/>
      </w:tabs>
    </w:pPr>
  </w:style>
  <w:style w:type="character" w:customStyle="1" w:styleId="FooterChar">
    <w:name w:val="Footer Char"/>
    <w:basedOn w:val="DefaultParagraphFont"/>
    <w:link w:val="Footer"/>
    <w:uiPriority w:val="99"/>
    <w:rsid w:val="00FC2A6B"/>
    <w:rPr>
      <w:rFonts w:ascii="Calibri" w:eastAsia="Calibri" w:hAnsi="Calibri" w:cs="Calibri"/>
    </w:rPr>
  </w:style>
  <w:style w:type="character" w:customStyle="1" w:styleId="Heading1Char">
    <w:name w:val="Heading 1 Char"/>
    <w:basedOn w:val="DefaultParagraphFont"/>
    <w:link w:val="Heading1"/>
    <w:uiPriority w:val="9"/>
    <w:rsid w:val="00D27207"/>
    <w:rPr>
      <w:rFonts w:ascii="Calibri" w:eastAsia="Calibri" w:hAnsi="Calibri" w:cs="Calibri"/>
      <w:b/>
      <w:bCs/>
      <w:smallCaps/>
      <w:color w:val="0070C0"/>
      <w:sz w:val="28"/>
    </w:rPr>
  </w:style>
  <w:style w:type="paragraph" w:styleId="TOCHeading">
    <w:name w:val="TOC Heading"/>
    <w:basedOn w:val="Heading1"/>
    <w:next w:val="Normal"/>
    <w:uiPriority w:val="39"/>
    <w:unhideWhenUsed/>
    <w:qFormat/>
    <w:rsid w:val="009A3E93"/>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smallCaps w:val="0"/>
      <w:color w:val="365F91" w:themeColor="accent1" w:themeShade="BF"/>
      <w:sz w:val="32"/>
      <w:szCs w:val="32"/>
    </w:rPr>
  </w:style>
  <w:style w:type="paragraph" w:styleId="TOC1">
    <w:name w:val="toc 1"/>
    <w:basedOn w:val="Normal"/>
    <w:next w:val="Normal"/>
    <w:autoRedefine/>
    <w:uiPriority w:val="39"/>
    <w:unhideWhenUsed/>
    <w:rsid w:val="007257F4"/>
    <w:pPr>
      <w:tabs>
        <w:tab w:val="left" w:pos="480"/>
      </w:tabs>
      <w:spacing w:after="100"/>
    </w:pPr>
  </w:style>
  <w:style w:type="paragraph" w:styleId="TOC2">
    <w:name w:val="toc 2"/>
    <w:basedOn w:val="Normal"/>
    <w:next w:val="Normal"/>
    <w:autoRedefine/>
    <w:uiPriority w:val="39"/>
    <w:unhideWhenUsed/>
    <w:rsid w:val="009A3E93"/>
    <w:pPr>
      <w:spacing w:after="100"/>
      <w:ind w:left="220"/>
    </w:pPr>
  </w:style>
  <w:style w:type="character" w:styleId="Hyperlink">
    <w:name w:val="Hyperlink"/>
    <w:basedOn w:val="DefaultParagraphFont"/>
    <w:uiPriority w:val="99"/>
    <w:unhideWhenUsed/>
    <w:rsid w:val="009A3E93"/>
    <w:rPr>
      <w:color w:val="0000FF" w:themeColor="hyperlink"/>
      <w:u w:val="single"/>
    </w:rPr>
  </w:style>
  <w:style w:type="character" w:customStyle="1" w:styleId="Heading3Char">
    <w:name w:val="Heading 3 Char"/>
    <w:basedOn w:val="DefaultParagraphFont"/>
    <w:link w:val="Heading3"/>
    <w:uiPriority w:val="9"/>
    <w:rsid w:val="009A3E93"/>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7257F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46132-0820-4DA7-9C83-A8DD4F11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1043</Words>
  <Characters>7451</Characters>
  <Application>Microsoft Office Word</Application>
  <DocSecurity>0</DocSecurity>
  <Lines>1490</Lines>
  <Paragraphs>369</Paragraphs>
  <ScaleCrop>false</ScaleCrop>
  <HeadingPairs>
    <vt:vector size="2" baseType="variant">
      <vt:variant>
        <vt:lpstr>Title</vt:lpstr>
      </vt:variant>
      <vt:variant>
        <vt:i4>1</vt:i4>
      </vt:variant>
    </vt:vector>
  </HeadingPairs>
  <TitlesOfParts>
    <vt:vector size="1" baseType="lpstr">
      <vt:lpstr>Bonniconlon Community park.</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Bonniconlon Community park.</dc:title>
  <dc:subject>Bonniconlon Youth Hub.</dc:subject>
  <dc:creator>Dell optiplex 3020</dc:creator>
  <cp:lastModifiedBy>Vincent Lang</cp:lastModifiedBy>
  <cp:revision>14</cp:revision>
  <cp:lastPrinted>2026-08-09T15:09:00Z</cp:lastPrinted>
  <dcterms:created xsi:type="dcterms:W3CDTF">2026-06-12T15:09:00Z</dcterms:created>
  <dcterms:modified xsi:type="dcterms:W3CDTF">2026-08-09T16:04:00Z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Microsoft® Word for Microsoft 365</vt:lpwstr>
  </property>
  <property fmtid="{D5CDD505-2E9C-101B-9397-08002B2CF9AE}" pid="4" name="LastSaved">
    <vt:filetime>2026-04-04T00:00:00Z</vt:filetime>
  </property>
  <property fmtid="{D5CDD505-2E9C-101B-9397-08002B2CF9AE}" pid="5" name="Producer">
    <vt:lpwstr>Microsoft® Word for Microsoft 365</vt:lpwstr>
  </property>
</Properties>
</file>