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9FD2" w14:textId="6F7291AE" w:rsidR="00F72B0F" w:rsidRPr="00C30BE4" w:rsidRDefault="00C30BE4" w:rsidP="00C30BE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SVUH-26015 Appendix </w:t>
      </w:r>
      <w:r w:rsidR="001E53E2">
        <w:rPr>
          <w:b/>
          <w:bCs/>
          <w:sz w:val="28"/>
          <w:szCs w:val="28"/>
          <w:u w:val="single"/>
        </w:rPr>
        <w:t>8</w:t>
      </w:r>
      <w:r>
        <w:rPr>
          <w:b/>
          <w:bCs/>
          <w:sz w:val="28"/>
          <w:szCs w:val="28"/>
          <w:u w:val="single"/>
        </w:rPr>
        <w:t xml:space="preserve"> -</w:t>
      </w:r>
      <w:r w:rsidR="00F72B0F" w:rsidRPr="00C30BE4">
        <w:rPr>
          <w:b/>
          <w:bCs/>
          <w:sz w:val="28"/>
          <w:szCs w:val="28"/>
          <w:u w:val="single"/>
        </w:rPr>
        <w:t>Tenderer Response Document</w:t>
      </w:r>
    </w:p>
    <w:p w14:paraId="57FF4C3F" w14:textId="094FA472" w:rsidR="00F72B0F" w:rsidRDefault="00F72B0F" w:rsidP="00F72B0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Lot(s) tendered for: </w:t>
      </w:r>
      <w:r w:rsidRPr="00F72B0F">
        <w:rPr>
          <w:b/>
          <w:i/>
          <w:iCs/>
          <w:color w:val="0070C0"/>
          <w:szCs w:val="22"/>
        </w:rPr>
        <w:t>please specify.</w:t>
      </w:r>
    </w:p>
    <w:p w14:paraId="0238FC2E" w14:textId="77777777" w:rsidR="00F72B0F" w:rsidRDefault="00F72B0F" w:rsidP="00F72B0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Identification of the Tenderer: </w:t>
      </w:r>
      <w:r w:rsidRPr="00686BE0">
        <w:rPr>
          <w:b/>
          <w:i/>
          <w:iCs/>
          <w:color w:val="0070C0"/>
          <w:szCs w:val="22"/>
        </w:rPr>
        <w:t>please include full name, company type and registration number (if applicable), the details of your authorised representative and the details of your main contact point for tendering and contracting purposes.</w:t>
      </w:r>
      <w:r>
        <w:rPr>
          <w:b/>
          <w:bCs/>
          <w:sz w:val="28"/>
          <w:szCs w:val="28"/>
        </w:rPr>
        <w:t xml:space="preserve"> </w:t>
      </w:r>
    </w:p>
    <w:p w14:paraId="5F2F2FB9" w14:textId="77777777" w:rsidR="00F72B0F" w:rsidRPr="00B329BD" w:rsidRDefault="00F72B0F" w:rsidP="00F72B0F">
      <w:r>
        <w:rPr>
          <w:b/>
          <w:bCs/>
          <w:sz w:val="28"/>
          <w:szCs w:val="28"/>
        </w:rPr>
        <w:t xml:space="preserve">Identification of any Partners/Consortium Members (if applicable): </w:t>
      </w:r>
      <w:r w:rsidRPr="00686BE0">
        <w:rPr>
          <w:b/>
          <w:i/>
          <w:iCs/>
          <w:color w:val="0070C0"/>
          <w:szCs w:val="22"/>
        </w:rPr>
        <w:t>please include full name, company type and registration number (if applicable), the details of your authorised representative and the details of your main contact point for tendering and contracting purposes.</w:t>
      </w:r>
    </w:p>
    <w:p w14:paraId="3046C332" w14:textId="35218F69" w:rsidR="00F72B0F" w:rsidRDefault="00F72B0F" w:rsidP="00F72B0F">
      <w:pPr>
        <w:rPr>
          <w:b/>
          <w:bCs/>
          <w:sz w:val="28"/>
          <w:szCs w:val="28"/>
        </w:rPr>
      </w:pPr>
      <w:r w:rsidRPr="00686BE0">
        <w:rPr>
          <w:b/>
          <w:bCs/>
          <w:sz w:val="28"/>
          <w:szCs w:val="28"/>
        </w:rPr>
        <w:t>1. Responses to the Selection Criteria</w:t>
      </w:r>
      <w:r>
        <w:rPr>
          <w:b/>
          <w:bCs/>
          <w:sz w:val="28"/>
          <w:szCs w:val="28"/>
        </w:rPr>
        <w:t xml:space="preserve"> (as in 3.2. of RFT)</w:t>
      </w:r>
    </w:p>
    <w:p w14:paraId="4ADC7410" w14:textId="2188D05D" w:rsidR="00373738" w:rsidRPr="00373738" w:rsidRDefault="00373738" w:rsidP="00F72B0F">
      <w:pPr>
        <w:rPr>
          <w:szCs w:val="22"/>
        </w:rPr>
      </w:pPr>
      <w:r w:rsidRPr="00373738">
        <w:rPr>
          <w:szCs w:val="22"/>
        </w:rPr>
        <w:t xml:space="preserve">This area complements but does not substitute Appendix </w:t>
      </w:r>
      <w:r w:rsidR="001E53E2">
        <w:rPr>
          <w:szCs w:val="22"/>
        </w:rPr>
        <w:t>9</w:t>
      </w:r>
      <w:r w:rsidRPr="00373738">
        <w:rPr>
          <w:szCs w:val="22"/>
        </w:rPr>
        <w:t xml:space="preserve"> – ESPD.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8282"/>
      </w:tblGrid>
      <w:tr w:rsidR="00F72B0F" w:rsidRPr="00B03C63" w14:paraId="770937C7" w14:textId="77777777" w:rsidTr="001E3189">
        <w:trPr>
          <w:trHeight w:val="1693"/>
        </w:trPr>
        <w:tc>
          <w:tcPr>
            <w:tcW w:w="407" w:type="pct"/>
          </w:tcPr>
          <w:p w14:paraId="25BB30BA" w14:textId="07C69AA4" w:rsidR="00F72B0F" w:rsidRPr="00B03C63" w:rsidDel="007E6485" w:rsidRDefault="00F72B0F" w:rsidP="001E3189">
            <w:pPr>
              <w:jc w:val="both"/>
              <w:rPr>
                <w:color w:val="0000FF"/>
                <w:szCs w:val="22"/>
              </w:rPr>
            </w:pPr>
            <w:r w:rsidRPr="00B03C63">
              <w:rPr>
                <w:color w:val="0000FF"/>
                <w:szCs w:val="22"/>
              </w:rPr>
              <w:t>3.</w:t>
            </w:r>
            <w:proofErr w:type="gramStart"/>
            <w:r w:rsidRPr="00B03C63">
              <w:rPr>
                <w:color w:val="0000FF"/>
                <w:szCs w:val="22"/>
              </w:rPr>
              <w:t>2.A</w:t>
            </w:r>
            <w:r>
              <w:rPr>
                <w:color w:val="0000FF"/>
                <w:szCs w:val="22"/>
              </w:rPr>
              <w:t>.</w:t>
            </w:r>
            <w:proofErr w:type="gramEnd"/>
          </w:p>
        </w:tc>
        <w:tc>
          <w:tcPr>
            <w:tcW w:w="4593" w:type="pct"/>
          </w:tcPr>
          <w:p w14:paraId="1B84F258" w14:textId="77777777" w:rsidR="00F72B0F" w:rsidRPr="00ED3828" w:rsidRDefault="00F72B0F" w:rsidP="00F72B0F">
            <w:pPr>
              <w:jc w:val="both"/>
              <w:rPr>
                <w:b/>
                <w:szCs w:val="22"/>
                <w:u w:val="single"/>
              </w:rPr>
            </w:pPr>
            <w:r w:rsidRPr="00ED3828">
              <w:rPr>
                <w:b/>
                <w:szCs w:val="22"/>
                <w:u w:val="single"/>
              </w:rPr>
              <w:t xml:space="preserve">Economic and Financial Standing: </w:t>
            </w:r>
            <w:r w:rsidRPr="00ED3828">
              <w:rPr>
                <w:b/>
                <w:u w:val="single"/>
              </w:rPr>
              <w:t>Applicable to all Lots 1-5</w:t>
            </w:r>
          </w:p>
          <w:sdt>
            <w:sdtPr>
              <w:id w:val="2033836694"/>
              <w:placeholder>
                <w:docPart w:val="B2096E9D4CDE4881A2A694395D6641F0"/>
              </w:placeholder>
            </w:sdtPr>
            <w:sdtEndPr>
              <w:rPr>
                <w:szCs w:val="22"/>
              </w:rPr>
            </w:sdtEndPr>
            <w:sdtContent>
              <w:p w14:paraId="2692B525" w14:textId="01651987" w:rsidR="00F72B0F" w:rsidRPr="00B329BD" w:rsidRDefault="00F72B0F" w:rsidP="001E3189">
                <w:pPr>
                  <w:spacing w:after="0"/>
                </w:pPr>
                <w:r w:rsidRPr="00547501">
                  <w:t xml:space="preserve">Tenderers must demonstrate an annual general turnover equal to or </w:t>
                </w:r>
                <w:proofErr w:type="gramStart"/>
                <w:r w:rsidRPr="00547501">
                  <w:t>in excess of</w:t>
                </w:r>
                <w:proofErr w:type="gramEnd"/>
                <w:r w:rsidRPr="00547501">
                  <w:t xml:space="preserve"> €</w:t>
                </w:r>
                <w:r>
                  <w:t>1,0</w:t>
                </w:r>
                <w:r w:rsidRPr="00547501">
                  <w:t xml:space="preserve">00,000 (Ex VAT) for each of the last three financial years or pro-rata if more recently established. </w:t>
                </w:r>
              </w:p>
            </w:sdtContent>
          </w:sdt>
          <w:p w14:paraId="653C2348" w14:textId="77777777" w:rsidR="00F72B0F" w:rsidRPr="00B329BD" w:rsidRDefault="00F72B0F" w:rsidP="001E3189">
            <w:pPr>
              <w:jc w:val="both"/>
              <w:rPr>
                <w:b/>
                <w:i/>
                <w:iCs/>
                <w:color w:val="0070C0"/>
                <w:szCs w:val="22"/>
              </w:rPr>
            </w:pPr>
            <w:r>
              <w:rPr>
                <w:b/>
                <w:i/>
                <w:iCs/>
                <w:color w:val="0070C0"/>
                <w:szCs w:val="22"/>
              </w:rPr>
              <w:t>This space if for you to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 complement</w:t>
            </w:r>
            <w:r>
              <w:rPr>
                <w:b/>
                <w:i/>
                <w:iCs/>
                <w:color w:val="0070C0"/>
                <w:szCs w:val="22"/>
              </w:rPr>
              <w:t xml:space="preserve"> the answer that you provided by way of 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ESPD, if required: </w:t>
            </w:r>
          </w:p>
          <w:p w14:paraId="4F226F00" w14:textId="77777777" w:rsidR="00F72B0F" w:rsidRPr="00B329BD" w:rsidDel="007E6485" w:rsidRDefault="00F72B0F" w:rsidP="001E3189">
            <w:pPr>
              <w:jc w:val="both"/>
              <w:rPr>
                <w:b/>
                <w:szCs w:val="22"/>
              </w:rPr>
            </w:pPr>
          </w:p>
        </w:tc>
      </w:tr>
      <w:tr w:rsidR="00F72B0F" w:rsidRPr="00B03C63" w14:paraId="4614D944" w14:textId="77777777" w:rsidTr="001E3189">
        <w:trPr>
          <w:trHeight w:val="1090"/>
        </w:trPr>
        <w:tc>
          <w:tcPr>
            <w:tcW w:w="407" w:type="pct"/>
          </w:tcPr>
          <w:p w14:paraId="7F073F67" w14:textId="6927292B" w:rsidR="00F72B0F" w:rsidRPr="00B03C63" w:rsidRDefault="00F72B0F" w:rsidP="00F72B0F">
            <w:pPr>
              <w:jc w:val="both"/>
              <w:rPr>
                <w:color w:val="0000FF"/>
                <w:szCs w:val="22"/>
              </w:rPr>
            </w:pPr>
            <w:r w:rsidRPr="00B03C63">
              <w:rPr>
                <w:color w:val="0000FF"/>
                <w:szCs w:val="22"/>
              </w:rPr>
              <w:t>3.</w:t>
            </w:r>
            <w:proofErr w:type="gramStart"/>
            <w:r w:rsidRPr="00B03C63">
              <w:rPr>
                <w:color w:val="0000FF"/>
                <w:szCs w:val="22"/>
              </w:rPr>
              <w:t>2.B</w:t>
            </w:r>
            <w:r>
              <w:rPr>
                <w:color w:val="0000FF"/>
                <w:szCs w:val="22"/>
              </w:rPr>
              <w:t>.</w:t>
            </w:r>
            <w:proofErr w:type="gramEnd"/>
          </w:p>
        </w:tc>
        <w:tc>
          <w:tcPr>
            <w:tcW w:w="4593" w:type="pct"/>
          </w:tcPr>
          <w:p w14:paraId="0AFAD0BB" w14:textId="77777777" w:rsidR="00F72B0F" w:rsidRPr="00F72B0F" w:rsidRDefault="00F72B0F" w:rsidP="00F72B0F">
            <w:pPr>
              <w:jc w:val="both"/>
              <w:rPr>
                <w:b/>
                <w:szCs w:val="22"/>
                <w:u w:val="single"/>
              </w:rPr>
            </w:pPr>
            <w:r w:rsidRPr="00F72B0F">
              <w:rPr>
                <w:b/>
                <w:szCs w:val="22"/>
                <w:u w:val="single"/>
              </w:rPr>
              <w:t>Quality assurance schemes and environmental management standards: Applicable to all Lots 1-5</w:t>
            </w:r>
          </w:p>
          <w:p w14:paraId="5326521A" w14:textId="77777777" w:rsidR="00F72B0F" w:rsidRDefault="00F72B0F" w:rsidP="00F72B0F">
            <w:pPr>
              <w:jc w:val="both"/>
            </w:pPr>
            <w:r w:rsidRPr="001A79E5">
              <w:t xml:space="preserve">Tenderers must provide </w:t>
            </w:r>
            <w:r>
              <w:t xml:space="preserve">confirm that they possess, and when requested provide copies or other sufficient evidence of: </w:t>
            </w:r>
          </w:p>
          <w:p w14:paraId="002883D2" w14:textId="77777777" w:rsidR="00F72B0F" w:rsidRPr="00F72B0F" w:rsidRDefault="00F72B0F" w:rsidP="00F72B0F">
            <w:pPr>
              <w:jc w:val="both"/>
              <w:rPr>
                <w:bCs/>
                <w:szCs w:val="22"/>
                <w:lang w:val="en-IE"/>
              </w:rPr>
            </w:pPr>
            <w:r w:rsidRPr="00F72B0F">
              <w:rPr>
                <w:bCs/>
                <w:szCs w:val="22"/>
                <w:lang w:val="en-IE"/>
              </w:rPr>
              <w:t>1) Certificates by independent bodies about quality assurance standards attesting that the economic operator complies with the standard set-out in ISO 9000 or equivalent.</w:t>
            </w:r>
          </w:p>
          <w:p w14:paraId="2D55B0A2" w14:textId="77777777" w:rsidR="00F72B0F" w:rsidRPr="00F72B0F" w:rsidRDefault="00F72B0F" w:rsidP="00F72B0F">
            <w:pPr>
              <w:jc w:val="both"/>
            </w:pPr>
            <w:r w:rsidRPr="00F72B0F">
              <w:rPr>
                <w:bCs/>
                <w:szCs w:val="22"/>
                <w:lang w:val="en-IE"/>
              </w:rPr>
              <w:t>2) Certificates by independent bodies about environmental management systems or standards attesting that the economic operator complies with the systems and standards set-out in ISO 14000 or equivalent.</w:t>
            </w:r>
          </w:p>
          <w:p w14:paraId="4B660A2C" w14:textId="77777777" w:rsidR="00F72B0F" w:rsidRPr="00B329BD" w:rsidRDefault="00F72B0F" w:rsidP="00F72B0F">
            <w:pPr>
              <w:jc w:val="both"/>
              <w:rPr>
                <w:b/>
                <w:i/>
                <w:iCs/>
                <w:color w:val="0070C0"/>
                <w:szCs w:val="22"/>
              </w:rPr>
            </w:pPr>
            <w:r>
              <w:rPr>
                <w:b/>
                <w:i/>
                <w:iCs/>
                <w:color w:val="0070C0"/>
                <w:szCs w:val="22"/>
              </w:rPr>
              <w:t>This space if for you to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 complement</w:t>
            </w:r>
            <w:r>
              <w:rPr>
                <w:b/>
                <w:i/>
                <w:iCs/>
                <w:color w:val="0070C0"/>
                <w:szCs w:val="22"/>
              </w:rPr>
              <w:t xml:space="preserve"> the answer that you provided by way of 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ESPD, if required: </w:t>
            </w:r>
          </w:p>
          <w:p w14:paraId="54185F82" w14:textId="77777777" w:rsidR="00F72B0F" w:rsidRPr="00F72B0F" w:rsidRDefault="00F72B0F" w:rsidP="00F72B0F">
            <w:pPr>
              <w:jc w:val="both"/>
              <w:rPr>
                <w:b/>
                <w:szCs w:val="22"/>
                <w:u w:val="single"/>
              </w:rPr>
            </w:pPr>
          </w:p>
        </w:tc>
      </w:tr>
      <w:tr w:rsidR="00F72B0F" w:rsidRPr="00B03C63" w14:paraId="4A0F8013" w14:textId="77777777" w:rsidTr="001E3189">
        <w:trPr>
          <w:trHeight w:val="1090"/>
        </w:trPr>
        <w:tc>
          <w:tcPr>
            <w:tcW w:w="407" w:type="pct"/>
            <w:vMerge w:val="restart"/>
          </w:tcPr>
          <w:p w14:paraId="37ADB2E6" w14:textId="2E1CB9BD" w:rsidR="00F72B0F" w:rsidRPr="00B03C63" w:rsidRDefault="00F72B0F" w:rsidP="00F72B0F">
            <w:pPr>
              <w:jc w:val="both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  <w:t>3.</w:t>
            </w:r>
            <w:proofErr w:type="gramStart"/>
            <w:r>
              <w:rPr>
                <w:color w:val="0000FF"/>
                <w:szCs w:val="22"/>
              </w:rPr>
              <w:t>2.C.</w:t>
            </w:r>
            <w:proofErr w:type="gramEnd"/>
          </w:p>
        </w:tc>
        <w:tc>
          <w:tcPr>
            <w:tcW w:w="4593" w:type="pct"/>
          </w:tcPr>
          <w:p w14:paraId="4D00D9F0" w14:textId="2A296115" w:rsidR="00F72B0F" w:rsidRDefault="00F72B0F" w:rsidP="00F72B0F">
            <w:pPr>
              <w:jc w:val="both"/>
              <w:rPr>
                <w:b/>
                <w:bCs/>
                <w:szCs w:val="22"/>
                <w:u w:val="single"/>
              </w:rPr>
            </w:pPr>
            <w:r w:rsidRPr="00F72B0F">
              <w:rPr>
                <w:b/>
                <w:bCs/>
                <w:szCs w:val="22"/>
                <w:u w:val="single"/>
              </w:rPr>
              <w:t xml:space="preserve">1. Technical and Professional Ability: Membership of </w:t>
            </w:r>
            <w:proofErr w:type="gramStart"/>
            <w:r w:rsidRPr="00F72B0F">
              <w:rPr>
                <w:b/>
                <w:bCs/>
                <w:szCs w:val="22"/>
                <w:u w:val="single"/>
              </w:rPr>
              <w:t>particular organisation</w:t>
            </w:r>
            <w:proofErr w:type="gramEnd"/>
            <w:r>
              <w:rPr>
                <w:b/>
                <w:bCs/>
                <w:szCs w:val="22"/>
                <w:u w:val="single"/>
              </w:rPr>
              <w:t xml:space="preserve"> – requirements differ per Lot.</w:t>
            </w:r>
          </w:p>
          <w:p w14:paraId="227CBBE1" w14:textId="2613C063" w:rsidR="00F72B0F" w:rsidRDefault="00F72B0F" w:rsidP="00F72B0F">
            <w:r w:rsidRPr="00F72B0F">
              <w:rPr>
                <w:b/>
                <w:bCs/>
              </w:rPr>
              <w:t>Lot 1 - Architectural Services:</w:t>
            </w:r>
            <w:r>
              <w:t xml:space="preserve"> Active r</w:t>
            </w:r>
            <w:r w:rsidRPr="005D1D1A">
              <w:t>egistration with the Royal Institute of Architects of Ireland (RIAI) or equivalent professional body</w:t>
            </w:r>
            <w:r>
              <w:t>.</w:t>
            </w:r>
          </w:p>
          <w:p w14:paraId="2640702C" w14:textId="2386603F" w:rsidR="00F72B0F" w:rsidRDefault="00F72B0F" w:rsidP="00F72B0F">
            <w:r w:rsidRPr="00F72B0F">
              <w:rPr>
                <w:b/>
                <w:bCs/>
              </w:rPr>
              <w:lastRenderedPageBreak/>
              <w:t>Lot 2 - Mechanical and Electrical Engineering and Consulting Services:</w:t>
            </w:r>
            <w:r>
              <w:t xml:space="preserve"> Active r</w:t>
            </w:r>
            <w:r w:rsidRPr="005D1D1A">
              <w:t xml:space="preserve">egistration </w:t>
            </w:r>
            <w:r>
              <w:t xml:space="preserve">with Engineers Ireland (relevant division as applicable) OR with the </w:t>
            </w:r>
            <w:r w:rsidRPr="00425749">
              <w:t>Chartered Institution of Building Services Engineers</w:t>
            </w:r>
            <w:r>
              <w:t xml:space="preserve"> (</w:t>
            </w:r>
            <w:r w:rsidRPr="00425749">
              <w:t>CIBSE</w:t>
            </w:r>
            <w:r>
              <w:t xml:space="preserve">) in Ireland or equivalent </w:t>
            </w:r>
            <w:r w:rsidRPr="005D1D1A">
              <w:t>professional body</w:t>
            </w:r>
            <w:r>
              <w:t>.</w:t>
            </w:r>
          </w:p>
          <w:p w14:paraId="111C0744" w14:textId="4F49E571" w:rsidR="00F72B0F" w:rsidRDefault="00F72B0F" w:rsidP="00F72B0F">
            <w:r w:rsidRPr="00F72B0F">
              <w:rPr>
                <w:b/>
                <w:bCs/>
              </w:rPr>
              <w:t>Lot 3 - Quantity Surveying Services:</w:t>
            </w:r>
            <w:r>
              <w:t xml:space="preserve"> </w:t>
            </w:r>
            <w:r w:rsidRPr="004748A8">
              <w:t xml:space="preserve">Active registration with </w:t>
            </w:r>
            <w:r>
              <w:t>Society of Chartered Surveyors Ireland</w:t>
            </w:r>
            <w:r w:rsidRPr="004748A8">
              <w:t xml:space="preserve"> </w:t>
            </w:r>
            <w:r>
              <w:t xml:space="preserve">(SCSE) </w:t>
            </w:r>
            <w:r w:rsidRPr="004748A8">
              <w:t>or equivalent professional body.</w:t>
            </w:r>
          </w:p>
          <w:p w14:paraId="7B4F6B2B" w14:textId="52DE9688" w:rsidR="00F72B0F" w:rsidRDefault="00F72B0F" w:rsidP="00F72B0F">
            <w:r w:rsidRPr="00F72B0F">
              <w:rPr>
                <w:b/>
                <w:bCs/>
              </w:rPr>
              <w:t>Lot 4 - Fire Safety Consulting Services:</w:t>
            </w:r>
            <w:r>
              <w:t xml:space="preserve"> Active r</w:t>
            </w:r>
            <w:r w:rsidRPr="005D1D1A">
              <w:t xml:space="preserve">egistration </w:t>
            </w:r>
            <w:r>
              <w:t xml:space="preserve">with Engineers Ireland (relevant division as applicable) OR with the </w:t>
            </w:r>
            <w:r w:rsidRPr="006B28A1">
              <w:t>Institution of Fire Engineers </w:t>
            </w:r>
            <w:r>
              <w:t>(IF</w:t>
            </w:r>
            <w:r w:rsidR="00C30BE4">
              <w:t>E</w:t>
            </w:r>
            <w:r>
              <w:t xml:space="preserve"> – Ireland branch) OR with the </w:t>
            </w:r>
            <w:r w:rsidRPr="00425749">
              <w:t>Chartered Institution of Building Services Engineers</w:t>
            </w:r>
            <w:r>
              <w:t xml:space="preserve"> (</w:t>
            </w:r>
            <w:r w:rsidRPr="00425749">
              <w:t>CIBSE</w:t>
            </w:r>
            <w:r>
              <w:t xml:space="preserve">) in Ireland or equivalent </w:t>
            </w:r>
            <w:r w:rsidRPr="005D1D1A">
              <w:t>professional body</w:t>
            </w:r>
            <w:r>
              <w:t>.</w:t>
            </w:r>
          </w:p>
          <w:p w14:paraId="100E2684" w14:textId="599331AC" w:rsidR="00F72B0F" w:rsidRPr="00E54D54" w:rsidRDefault="00F72B0F" w:rsidP="00F72B0F">
            <w:pPr>
              <w:spacing w:after="160" w:line="240" w:lineRule="exact"/>
              <w:rPr>
                <w:lang w:val="en-IE"/>
              </w:rPr>
            </w:pPr>
            <w:r w:rsidRPr="00F72B0F">
              <w:rPr>
                <w:b/>
                <w:bCs/>
              </w:rPr>
              <w:t>Lot 5 - Services of Assigned Certifier:</w:t>
            </w:r>
            <w:r>
              <w:t xml:space="preserve"> The Tenderer must be a </w:t>
            </w:r>
            <w:r w:rsidRPr="00E54D54">
              <w:rPr>
                <w:lang w:val="en-IE"/>
              </w:rPr>
              <w:t>registered professional, specifically</w:t>
            </w:r>
            <w:r>
              <w:rPr>
                <w:lang w:val="en-IE"/>
              </w:rPr>
              <w:t xml:space="preserve"> with any of the following</w:t>
            </w:r>
            <w:r w:rsidRPr="00E54D54">
              <w:rPr>
                <w:lang w:val="en-IE"/>
              </w:rPr>
              <w:t>: </w:t>
            </w:r>
          </w:p>
          <w:p w14:paraId="09E84323" w14:textId="77777777" w:rsidR="00F72B0F" w:rsidRPr="004538C1" w:rsidRDefault="00F72B0F" w:rsidP="00F72B0F">
            <w:pPr>
              <w:numPr>
                <w:ilvl w:val="0"/>
                <w:numId w:val="6"/>
              </w:numPr>
              <w:spacing w:after="160" w:line="240" w:lineRule="exact"/>
              <w:rPr>
                <w:lang w:val="en-IE"/>
              </w:rPr>
            </w:pPr>
            <w:r w:rsidRPr="004538C1">
              <w:rPr>
                <w:lang w:val="en-IE"/>
              </w:rPr>
              <w:t>Registered Architect on the register maintained by the RIAI or equivalent, as under Lot 1;</w:t>
            </w:r>
          </w:p>
          <w:p w14:paraId="2E645D7F" w14:textId="77777777" w:rsidR="00F72B0F" w:rsidRPr="004538C1" w:rsidRDefault="00F72B0F" w:rsidP="00F72B0F">
            <w:pPr>
              <w:numPr>
                <w:ilvl w:val="0"/>
                <w:numId w:val="6"/>
              </w:numPr>
              <w:spacing w:after="160" w:line="240" w:lineRule="exact"/>
              <w:rPr>
                <w:lang w:val="en-IE"/>
              </w:rPr>
            </w:pPr>
            <w:r w:rsidRPr="004538C1">
              <w:rPr>
                <w:lang w:val="en-IE"/>
              </w:rPr>
              <w:t>Chartered Building Surveyor on the register maintained by the SCSI or equivalent, as under Lot 3;</w:t>
            </w:r>
          </w:p>
          <w:p w14:paraId="5B63AB6D" w14:textId="77777777" w:rsidR="00F72B0F" w:rsidRPr="00E54D54" w:rsidRDefault="00F72B0F" w:rsidP="00F72B0F">
            <w:pPr>
              <w:numPr>
                <w:ilvl w:val="0"/>
                <w:numId w:val="6"/>
              </w:numPr>
              <w:spacing w:after="160" w:line="240" w:lineRule="exact"/>
              <w:rPr>
                <w:lang w:val="en-IE"/>
              </w:rPr>
            </w:pPr>
            <w:r w:rsidRPr="004538C1">
              <w:rPr>
                <w:lang w:val="en-IE"/>
              </w:rPr>
              <w:t>Chartered Engineer on the register</w:t>
            </w:r>
            <w:r w:rsidRPr="00E54D54">
              <w:rPr>
                <w:lang w:val="en-IE"/>
              </w:rPr>
              <w:t xml:space="preserve"> maintained by Engineers Ireland</w:t>
            </w:r>
            <w:r>
              <w:rPr>
                <w:lang w:val="en-IE"/>
              </w:rPr>
              <w:t xml:space="preserve"> or </w:t>
            </w:r>
            <w:r w:rsidRPr="006B28A1">
              <w:rPr>
                <w:lang w:val="en-IE"/>
              </w:rPr>
              <w:t>the Chartered Institution of Building Services Engineers (CIBSE)</w:t>
            </w:r>
            <w:r>
              <w:rPr>
                <w:lang w:val="en-IE"/>
              </w:rPr>
              <w:t xml:space="preserve"> in Ireland or equivalent professional body.</w:t>
            </w:r>
          </w:p>
          <w:p w14:paraId="19B449B8" w14:textId="77777777" w:rsidR="00F72B0F" w:rsidRDefault="00F72B0F" w:rsidP="00F72B0F">
            <w:pPr>
              <w:spacing w:after="160" w:line="240" w:lineRule="exact"/>
              <w:ind w:left="720"/>
            </w:pPr>
            <w:r>
              <w:t xml:space="preserve">AND </w:t>
            </w:r>
          </w:p>
          <w:p w14:paraId="7A78AA4B" w14:textId="4A906917" w:rsidR="00F72B0F" w:rsidRPr="00F72B0F" w:rsidRDefault="00F72B0F" w:rsidP="00F72B0F">
            <w:pPr>
              <w:spacing w:after="160" w:line="240" w:lineRule="exact"/>
            </w:pPr>
            <w:r>
              <w:t>Possess active r</w:t>
            </w:r>
            <w:r w:rsidRPr="005D1D1A">
              <w:t xml:space="preserve">egistration as Assigned Certifier under </w:t>
            </w:r>
            <w:r>
              <w:t xml:space="preserve">the </w:t>
            </w:r>
            <w:r w:rsidRPr="005D1D1A">
              <w:t>Building Control Amendment Regulations (BCAR)</w:t>
            </w:r>
            <w:r>
              <w:t>.</w:t>
            </w:r>
          </w:p>
          <w:p w14:paraId="06712FC5" w14:textId="1D8024A3" w:rsidR="00F72B0F" w:rsidRPr="00B329BD" w:rsidRDefault="00F72B0F" w:rsidP="00F72B0F">
            <w:pPr>
              <w:jc w:val="both"/>
              <w:rPr>
                <w:b/>
                <w:i/>
                <w:iCs/>
                <w:color w:val="0070C0"/>
                <w:szCs w:val="22"/>
              </w:rPr>
            </w:pPr>
            <w:r>
              <w:rPr>
                <w:b/>
                <w:i/>
                <w:iCs/>
                <w:color w:val="0070C0"/>
                <w:szCs w:val="22"/>
              </w:rPr>
              <w:t>This space if for you to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 complement</w:t>
            </w:r>
            <w:r>
              <w:rPr>
                <w:b/>
                <w:i/>
                <w:iCs/>
                <w:color w:val="0070C0"/>
                <w:szCs w:val="22"/>
              </w:rPr>
              <w:t xml:space="preserve"> the answer that you provided by way of </w:t>
            </w:r>
            <w:r w:rsidRPr="00B329BD">
              <w:rPr>
                <w:b/>
                <w:i/>
                <w:iCs/>
                <w:color w:val="0070C0"/>
                <w:szCs w:val="22"/>
              </w:rPr>
              <w:t>ESPD, if required</w:t>
            </w:r>
            <w:r>
              <w:rPr>
                <w:b/>
                <w:i/>
                <w:iCs/>
                <w:color w:val="0070C0"/>
                <w:szCs w:val="22"/>
              </w:rPr>
              <w:t>. Please specify the organisation(s) that your entity is a member of</w:t>
            </w:r>
            <w:r w:rsidR="00C30BE4">
              <w:rPr>
                <w:b/>
                <w:i/>
                <w:iCs/>
                <w:color w:val="0070C0"/>
                <w:szCs w:val="22"/>
              </w:rPr>
              <w:t xml:space="preserve"> – ONLY for the Lot or Lots for which you are tendering for.</w:t>
            </w:r>
          </w:p>
          <w:p w14:paraId="1D2FB3C0" w14:textId="19E2ACF5" w:rsidR="00F72B0F" w:rsidRPr="00F72B0F" w:rsidRDefault="00F72B0F" w:rsidP="00F72B0F">
            <w:pPr>
              <w:jc w:val="both"/>
              <w:rPr>
                <w:b/>
                <w:bCs/>
                <w:szCs w:val="22"/>
                <w:u w:val="single"/>
              </w:rPr>
            </w:pPr>
          </w:p>
        </w:tc>
      </w:tr>
      <w:tr w:rsidR="00F72B0F" w:rsidRPr="00B03C63" w14:paraId="69FA4B4D" w14:textId="77777777" w:rsidTr="001E3189">
        <w:trPr>
          <w:trHeight w:val="1090"/>
        </w:trPr>
        <w:tc>
          <w:tcPr>
            <w:tcW w:w="407" w:type="pct"/>
            <w:vMerge/>
          </w:tcPr>
          <w:p w14:paraId="5C18C80B" w14:textId="77777777" w:rsidR="00F72B0F" w:rsidRPr="00B03C63" w:rsidRDefault="00F72B0F" w:rsidP="00F72B0F">
            <w:pPr>
              <w:jc w:val="both"/>
              <w:rPr>
                <w:color w:val="0000FF"/>
                <w:szCs w:val="22"/>
              </w:rPr>
            </w:pPr>
          </w:p>
        </w:tc>
        <w:tc>
          <w:tcPr>
            <w:tcW w:w="4593" w:type="pct"/>
          </w:tcPr>
          <w:p w14:paraId="06E29683" w14:textId="77777777" w:rsidR="00F72B0F" w:rsidRDefault="00F72B0F" w:rsidP="00F72B0F">
            <w:pPr>
              <w:jc w:val="both"/>
              <w:rPr>
                <w:b/>
                <w:bCs/>
                <w:szCs w:val="22"/>
                <w:u w:val="single"/>
              </w:rPr>
            </w:pPr>
            <w:r w:rsidRPr="00F72B0F">
              <w:rPr>
                <w:b/>
                <w:bCs/>
                <w:szCs w:val="22"/>
                <w:u w:val="single"/>
              </w:rPr>
              <w:t>2. Technical and Professional Ability: Performance of services of the specified type - requirements differ per Lot.</w:t>
            </w:r>
          </w:p>
          <w:p w14:paraId="3DB4CAAD" w14:textId="261C9424" w:rsidR="00F72B0F" w:rsidRDefault="00F72B0F" w:rsidP="00F72B0F">
            <w:r w:rsidRPr="00F72B0F">
              <w:rPr>
                <w:b/>
                <w:bCs/>
              </w:rPr>
              <w:t>Lot 1 - Architectural Services:</w:t>
            </w:r>
            <w:r>
              <w:t xml:space="preserve"> </w:t>
            </w:r>
            <w:r w:rsidR="00C30BE4">
              <w:t>Experience</w:t>
            </w:r>
            <w:r w:rsidR="00C30BE4" w:rsidRPr="00ED3828">
              <w:t xml:space="preserve"> in the last</w:t>
            </w:r>
            <w:r w:rsidR="00C30BE4">
              <w:t xml:space="preserve"> five</w:t>
            </w:r>
            <w:r w:rsidR="00C30BE4" w:rsidRPr="00ED3828">
              <w:t xml:space="preserve"> (</w:t>
            </w:r>
            <w:r w:rsidR="00C30BE4">
              <w:t>5</w:t>
            </w:r>
            <w:r w:rsidR="00C30BE4" w:rsidRPr="00ED3828">
              <w:t>) years as a</w:t>
            </w:r>
            <w:r w:rsidR="00C30BE4">
              <w:t>n architect</w:t>
            </w:r>
            <w:r w:rsidR="00C30BE4" w:rsidRPr="00ED3828">
              <w:t xml:space="preserve"> on at least two (2) works in a</w:t>
            </w:r>
            <w:r w:rsidR="00C30BE4">
              <w:t>n</w:t>
            </w:r>
            <w:r w:rsidR="00C30BE4" w:rsidRPr="00ED3828">
              <w:t xml:space="preserve"> acute hospital with a construction capital value (excluding equipment) of not less than €</w:t>
            </w:r>
            <w:r w:rsidR="00C30BE4">
              <w:t>1,500,000.00</w:t>
            </w:r>
            <w:r w:rsidR="00C30BE4" w:rsidRPr="00ED3828">
              <w:t xml:space="preserve"> (exclusive of VAT).  </w:t>
            </w:r>
          </w:p>
          <w:p w14:paraId="5BD01355" w14:textId="31320E7F" w:rsidR="00F72B0F" w:rsidRDefault="00F72B0F" w:rsidP="00F72B0F">
            <w:r w:rsidRPr="00F72B0F">
              <w:rPr>
                <w:b/>
                <w:bCs/>
              </w:rPr>
              <w:t>Lot 2 - Mechanical and Electrical Engineering and Consulting Services:</w:t>
            </w:r>
            <w:r>
              <w:t xml:space="preserve"> </w:t>
            </w:r>
            <w:r w:rsidR="00C30BE4" w:rsidRPr="00425749">
              <w:t>Experience</w:t>
            </w:r>
            <w:r w:rsidR="00C30BE4" w:rsidRPr="00ED3828">
              <w:t xml:space="preserve"> in the last</w:t>
            </w:r>
            <w:r w:rsidR="00C30BE4">
              <w:t xml:space="preserve"> five</w:t>
            </w:r>
            <w:r w:rsidR="00C30BE4" w:rsidRPr="00ED3828">
              <w:t xml:space="preserve"> (</w:t>
            </w:r>
            <w:r w:rsidR="00C30BE4">
              <w:t>5</w:t>
            </w:r>
            <w:r w:rsidR="00C30BE4" w:rsidRPr="00ED3828">
              <w:t>) years as a</w:t>
            </w:r>
            <w:r w:rsidR="00C30BE4">
              <w:t xml:space="preserve"> M&amp;E engineer </w:t>
            </w:r>
            <w:r w:rsidR="00C30BE4" w:rsidRPr="00ED3828">
              <w:t>on at least two (2) works in a</w:t>
            </w:r>
            <w:r w:rsidR="00C30BE4">
              <w:t>n</w:t>
            </w:r>
            <w:r w:rsidR="00C30BE4" w:rsidRPr="00ED3828">
              <w:t xml:space="preserve"> acute hospital with a construction capital value (excluding equipment) of not less than </w:t>
            </w:r>
            <w:r w:rsidR="00C30BE4" w:rsidRPr="00425749">
              <w:t xml:space="preserve">€1,500,000.00 </w:t>
            </w:r>
            <w:r w:rsidR="00C30BE4" w:rsidRPr="00ED3828">
              <w:t xml:space="preserve">(exclusive of VAT).  </w:t>
            </w:r>
          </w:p>
          <w:p w14:paraId="58827E77" w14:textId="576FA390" w:rsidR="00F72B0F" w:rsidRDefault="00F72B0F" w:rsidP="00F72B0F">
            <w:r w:rsidRPr="00F72B0F">
              <w:rPr>
                <w:b/>
                <w:bCs/>
              </w:rPr>
              <w:t>Lot 3 - Quantity Surveying Services:</w:t>
            </w:r>
            <w:r>
              <w:t xml:space="preserve"> </w:t>
            </w:r>
            <w:r w:rsidR="00C30BE4">
              <w:t>Experience</w:t>
            </w:r>
            <w:r w:rsidR="00C30BE4" w:rsidRPr="00ED3828">
              <w:t xml:space="preserve"> in the last</w:t>
            </w:r>
            <w:r w:rsidR="00C30BE4">
              <w:t xml:space="preserve"> five</w:t>
            </w:r>
            <w:r w:rsidR="00C30BE4" w:rsidRPr="00ED3828">
              <w:t xml:space="preserve"> (</w:t>
            </w:r>
            <w:r w:rsidR="00C30BE4">
              <w:t>5</w:t>
            </w:r>
            <w:r w:rsidR="00C30BE4" w:rsidRPr="00ED3828">
              <w:t xml:space="preserve">) years as </w:t>
            </w:r>
            <w:r w:rsidR="00C30BE4">
              <w:t xml:space="preserve">Quantity Surveyor </w:t>
            </w:r>
            <w:r w:rsidR="00C30BE4" w:rsidRPr="00ED3828">
              <w:t>on at least two (2) works in a</w:t>
            </w:r>
            <w:r w:rsidR="00C30BE4">
              <w:t>n</w:t>
            </w:r>
            <w:r w:rsidR="00C30BE4" w:rsidRPr="00ED3828">
              <w:t xml:space="preserve"> acute hospital with a construction capital value (excluding equipment) of not less than </w:t>
            </w:r>
            <w:r w:rsidR="00C30BE4" w:rsidRPr="00425749">
              <w:t xml:space="preserve">€1,500,000.00 </w:t>
            </w:r>
            <w:r w:rsidR="00C30BE4" w:rsidRPr="00ED3828">
              <w:t xml:space="preserve">(exclusive of VAT).  </w:t>
            </w:r>
          </w:p>
          <w:p w14:paraId="213A8C39" w14:textId="11DE75F9" w:rsidR="00F72B0F" w:rsidRDefault="00F72B0F" w:rsidP="00F72B0F">
            <w:r w:rsidRPr="00F72B0F">
              <w:rPr>
                <w:b/>
                <w:bCs/>
              </w:rPr>
              <w:t>Lot 4 - Fire Safety Consulting Services:</w:t>
            </w:r>
            <w:r>
              <w:t xml:space="preserve"> </w:t>
            </w:r>
            <w:r w:rsidR="00C30BE4">
              <w:t>Experience</w:t>
            </w:r>
            <w:r w:rsidR="00C30BE4" w:rsidRPr="00ED3828">
              <w:t xml:space="preserve"> in the last</w:t>
            </w:r>
            <w:r w:rsidR="00C30BE4">
              <w:t xml:space="preserve"> five</w:t>
            </w:r>
            <w:r w:rsidR="00C30BE4" w:rsidRPr="00ED3828">
              <w:t xml:space="preserve"> (</w:t>
            </w:r>
            <w:r w:rsidR="00C30BE4">
              <w:t>5</w:t>
            </w:r>
            <w:r w:rsidR="00C30BE4" w:rsidRPr="00ED3828">
              <w:t xml:space="preserve">) years as </w:t>
            </w:r>
            <w:r w:rsidR="00C30BE4">
              <w:t xml:space="preserve">a Fire Safety Consultant </w:t>
            </w:r>
            <w:r w:rsidR="00C30BE4" w:rsidRPr="00ED3828">
              <w:t>on at least two (2) works</w:t>
            </w:r>
            <w:r w:rsidR="00C30BE4" w:rsidRPr="006B28A1">
              <w:t xml:space="preserve"> </w:t>
            </w:r>
            <w:r w:rsidR="00C30BE4" w:rsidRPr="00ED3828">
              <w:t>in a</w:t>
            </w:r>
            <w:r w:rsidR="00C30BE4">
              <w:t>n</w:t>
            </w:r>
            <w:r w:rsidR="00C30BE4" w:rsidRPr="00ED3828">
              <w:t xml:space="preserve"> acute hospital with a construction capital value (excluding equipment) of not less than </w:t>
            </w:r>
            <w:r w:rsidR="00C30BE4" w:rsidRPr="00425749">
              <w:t xml:space="preserve">€1,500,000.00 </w:t>
            </w:r>
            <w:r w:rsidR="00C30BE4" w:rsidRPr="00ED3828">
              <w:t xml:space="preserve">(exclusive of VAT).  </w:t>
            </w:r>
          </w:p>
          <w:p w14:paraId="5E223D3F" w14:textId="6D30C2C7" w:rsidR="00F72B0F" w:rsidRPr="00E54D54" w:rsidRDefault="00F72B0F" w:rsidP="00F72B0F">
            <w:pPr>
              <w:spacing w:after="160" w:line="240" w:lineRule="exact"/>
              <w:rPr>
                <w:lang w:val="en-IE"/>
              </w:rPr>
            </w:pPr>
            <w:r w:rsidRPr="00F72B0F">
              <w:rPr>
                <w:b/>
                <w:bCs/>
              </w:rPr>
              <w:lastRenderedPageBreak/>
              <w:t>Lot 5 - Services of Assigned Certifier:</w:t>
            </w:r>
            <w:r>
              <w:t xml:space="preserve"> </w:t>
            </w:r>
            <w:r w:rsidR="00C30BE4">
              <w:t>Experience</w:t>
            </w:r>
            <w:r w:rsidR="00C30BE4" w:rsidRPr="00ED3828">
              <w:t xml:space="preserve"> in the last</w:t>
            </w:r>
            <w:r w:rsidR="00C30BE4">
              <w:t xml:space="preserve"> five</w:t>
            </w:r>
            <w:r w:rsidR="00C30BE4" w:rsidRPr="00ED3828">
              <w:t xml:space="preserve"> (</w:t>
            </w:r>
            <w:r w:rsidR="00C30BE4">
              <w:t>5</w:t>
            </w:r>
            <w:r w:rsidR="00C30BE4" w:rsidRPr="00ED3828">
              <w:t>) years as a</w:t>
            </w:r>
            <w:r w:rsidR="00C30BE4">
              <w:t xml:space="preserve">n Assigned Certifier </w:t>
            </w:r>
            <w:r w:rsidR="00C30BE4" w:rsidRPr="00ED3828">
              <w:t>on at least two (2) works in a</w:t>
            </w:r>
            <w:r w:rsidR="00C30BE4">
              <w:t>n</w:t>
            </w:r>
            <w:r w:rsidR="00C30BE4" w:rsidRPr="00ED3828">
              <w:t xml:space="preserve"> acute hospital with a construction capital value (excluding equipment) of not less than </w:t>
            </w:r>
            <w:r w:rsidR="00C30BE4" w:rsidRPr="00425749">
              <w:t xml:space="preserve">€1,500,000.00 </w:t>
            </w:r>
            <w:r w:rsidR="00C30BE4" w:rsidRPr="00ED3828">
              <w:t xml:space="preserve">(exclusive of VAT).  </w:t>
            </w:r>
          </w:p>
          <w:p w14:paraId="4EC6150B" w14:textId="77777777" w:rsidR="00C30BE4" w:rsidRPr="00B329BD" w:rsidRDefault="00C30BE4" w:rsidP="00C30BE4">
            <w:pPr>
              <w:jc w:val="both"/>
              <w:rPr>
                <w:b/>
                <w:i/>
                <w:iCs/>
                <w:color w:val="0070C0"/>
                <w:szCs w:val="22"/>
              </w:rPr>
            </w:pPr>
            <w:r>
              <w:rPr>
                <w:b/>
                <w:i/>
                <w:iCs/>
                <w:color w:val="0070C0"/>
                <w:szCs w:val="22"/>
              </w:rPr>
              <w:t>This space if for you to</w:t>
            </w:r>
            <w:r w:rsidRPr="00B329BD">
              <w:rPr>
                <w:b/>
                <w:i/>
                <w:iCs/>
                <w:color w:val="0070C0"/>
                <w:szCs w:val="22"/>
              </w:rPr>
              <w:t xml:space="preserve"> complement</w:t>
            </w:r>
            <w:r>
              <w:rPr>
                <w:b/>
                <w:i/>
                <w:iCs/>
                <w:color w:val="0070C0"/>
                <w:szCs w:val="22"/>
              </w:rPr>
              <w:t xml:space="preserve"> the answer that you provided by way of </w:t>
            </w:r>
            <w:r w:rsidRPr="00B329BD">
              <w:rPr>
                <w:b/>
                <w:i/>
                <w:iCs/>
                <w:color w:val="0070C0"/>
                <w:szCs w:val="22"/>
              </w:rPr>
              <w:t>ESPD, if required</w:t>
            </w:r>
            <w:r>
              <w:rPr>
                <w:b/>
                <w:i/>
                <w:iCs/>
                <w:color w:val="0070C0"/>
                <w:szCs w:val="22"/>
              </w:rPr>
              <w:t>. Please specify the organisation(s) that your entity is a member of – ONLY for the Lot or Lots for which you are tendering for.</w:t>
            </w:r>
          </w:p>
          <w:p w14:paraId="39BEDB92" w14:textId="5437BB77" w:rsidR="00F72B0F" w:rsidRPr="00C30BE4" w:rsidRDefault="00F72B0F" w:rsidP="00F72B0F">
            <w:pPr>
              <w:jc w:val="both"/>
              <w:rPr>
                <w:b/>
                <w:bCs/>
                <w:szCs w:val="22"/>
                <w:u w:val="single"/>
              </w:rPr>
            </w:pPr>
          </w:p>
        </w:tc>
      </w:tr>
    </w:tbl>
    <w:p w14:paraId="7FE72115" w14:textId="77777777" w:rsidR="00F72B0F" w:rsidRDefault="00F72B0F" w:rsidP="00F72B0F">
      <w:pPr>
        <w:spacing w:after="0"/>
        <w:jc w:val="both"/>
        <w:rPr>
          <w:szCs w:val="22"/>
        </w:rPr>
      </w:pPr>
    </w:p>
    <w:p w14:paraId="60ED2C92" w14:textId="4041BDF7" w:rsidR="00F72B0F" w:rsidRDefault="00F72B0F" w:rsidP="00F72B0F">
      <w:pPr>
        <w:spacing w:after="0"/>
        <w:jc w:val="both"/>
        <w:rPr>
          <w:b/>
          <w:bCs/>
          <w:sz w:val="28"/>
          <w:szCs w:val="28"/>
        </w:rPr>
      </w:pPr>
      <w:r w:rsidRPr="00686BE0">
        <w:rPr>
          <w:b/>
          <w:bCs/>
          <w:sz w:val="28"/>
          <w:szCs w:val="28"/>
        </w:rPr>
        <w:t xml:space="preserve">2. Responses to the Qualitative Award Criteria </w:t>
      </w:r>
      <w:r>
        <w:rPr>
          <w:b/>
          <w:bCs/>
          <w:sz w:val="28"/>
          <w:szCs w:val="28"/>
        </w:rPr>
        <w:t>(as in 3.3. of RFT)</w:t>
      </w:r>
    </w:p>
    <w:p w14:paraId="2E365D89" w14:textId="62B1DF3B" w:rsidR="00373738" w:rsidRPr="00373738" w:rsidRDefault="00373738" w:rsidP="00F72B0F">
      <w:pPr>
        <w:spacing w:after="0"/>
        <w:jc w:val="both"/>
        <w:rPr>
          <w:szCs w:val="22"/>
        </w:rPr>
      </w:pPr>
      <w:r w:rsidRPr="00373738">
        <w:rPr>
          <w:szCs w:val="22"/>
        </w:rPr>
        <w:t>To be completed in conjunction with Appendix 1 – Terms of Reference.</w:t>
      </w:r>
    </w:p>
    <w:sdt>
      <w:sdtPr>
        <w:id w:val="1856763969"/>
        <w:placeholder>
          <w:docPart w:val="FBD163AF0880458F9D88EF6527775DF2"/>
        </w:placeholder>
      </w:sdtPr>
      <w:sdtEndPr/>
      <w:sdtContent>
        <w:p w14:paraId="05D3C651" w14:textId="77777777" w:rsidR="00F72B0F" w:rsidRDefault="00F72B0F" w:rsidP="00F72B0F"/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734"/>
            <w:gridCol w:w="8282"/>
          </w:tblGrid>
          <w:tr w:rsidR="00F72B0F" w:rsidRPr="00B329BD" w:rsidDel="007E6485" w14:paraId="09DAC31A" w14:textId="77777777" w:rsidTr="001E3189">
            <w:trPr>
              <w:trHeight w:val="1693"/>
            </w:trPr>
            <w:tc>
              <w:tcPr>
                <w:tcW w:w="407" w:type="pct"/>
              </w:tcPr>
              <w:p w14:paraId="286BCCC5" w14:textId="77777777" w:rsidR="00F72B0F" w:rsidRPr="00686BE0" w:rsidDel="007E6485" w:rsidRDefault="00F72B0F" w:rsidP="001E3189">
                <w:pPr>
                  <w:jc w:val="both"/>
                  <w:rPr>
                    <w:b/>
                    <w:bCs/>
                    <w:szCs w:val="22"/>
                  </w:rPr>
                </w:pPr>
                <w:r w:rsidRPr="00686BE0">
                  <w:rPr>
                    <w:b/>
                    <w:bCs/>
                    <w:szCs w:val="22"/>
                  </w:rPr>
                  <w:t>A</w:t>
                </w:r>
              </w:p>
            </w:tc>
            <w:tc>
              <w:tcPr>
                <w:tcW w:w="4593" w:type="pct"/>
              </w:tcPr>
              <w:p w14:paraId="73ABFA83" w14:textId="77777777" w:rsidR="00C30BE4" w:rsidRPr="00C30BE4" w:rsidRDefault="00C30BE4" w:rsidP="00C30BE4">
                <w:pPr>
                  <w:spacing w:after="160" w:line="259" w:lineRule="auto"/>
                  <w:rPr>
                    <w:rFonts w:cs="Calibri"/>
                    <w:b/>
                    <w:bCs/>
                    <w:u w:val="single"/>
                  </w:rPr>
                </w:pPr>
                <w:r w:rsidRPr="00C30BE4">
                  <w:rPr>
                    <w:rFonts w:cs="Calibri"/>
                    <w:b/>
                    <w:bCs/>
                    <w:u w:val="single"/>
                  </w:rPr>
                  <w:t>Schedule of Rates: 4,000/10,000 marks (40%)</w:t>
                </w:r>
              </w:p>
              <w:p w14:paraId="213DA06E" w14:textId="77777777" w:rsidR="00C30BE4" w:rsidRDefault="00C30BE4" w:rsidP="00C30BE4">
                <w:pPr>
                  <w:spacing w:after="160" w:line="259" w:lineRule="auto"/>
                </w:pPr>
                <w:r>
                  <w:t>Please refer to 2.10 and Appendix 2 – Schedule of Rates of RFT.</w:t>
                </w:r>
              </w:p>
              <w:p w14:paraId="1BAE540A" w14:textId="12D1DB77" w:rsidR="00F72B0F" w:rsidRPr="00C30BE4" w:rsidDel="007E6485" w:rsidRDefault="00C30BE4" w:rsidP="00C30BE4">
                <w:pPr>
                  <w:spacing w:after="160" w:line="259" w:lineRule="auto"/>
                </w:pPr>
                <w:r w:rsidRPr="00C30BE4">
                  <w:rPr>
                    <w:b/>
                    <w:i/>
                    <w:iCs/>
                    <w:color w:val="0070C0"/>
                    <w:szCs w:val="22"/>
                  </w:rPr>
                  <w:t>Do not insert pricing information in this area – please complete Appendix 2 – Schedule of Rates.</w:t>
                </w:r>
                <w:r>
                  <w:t xml:space="preserve">  </w:t>
                </w:r>
              </w:p>
            </w:tc>
          </w:tr>
          <w:tr w:rsidR="000F7986" w:rsidRPr="00B329BD" w:rsidDel="007E6485" w14:paraId="06D32867" w14:textId="77777777" w:rsidTr="001E3189">
            <w:trPr>
              <w:trHeight w:val="1693"/>
            </w:trPr>
            <w:tc>
              <w:tcPr>
                <w:tcW w:w="407" w:type="pct"/>
                <w:vMerge w:val="restart"/>
              </w:tcPr>
              <w:p w14:paraId="287B6A27" w14:textId="77777777" w:rsidR="000F7986" w:rsidRPr="00686BE0" w:rsidRDefault="000F7986" w:rsidP="001E3189">
                <w:pPr>
                  <w:jc w:val="both"/>
                  <w:rPr>
                    <w:b/>
                    <w:bCs/>
                    <w:szCs w:val="22"/>
                  </w:rPr>
                </w:pPr>
                <w:r w:rsidRPr="00686BE0">
                  <w:rPr>
                    <w:b/>
                    <w:bCs/>
                    <w:szCs w:val="22"/>
                  </w:rPr>
                  <w:t>B</w:t>
                </w:r>
              </w:p>
            </w:tc>
            <w:tc>
              <w:tcPr>
                <w:tcW w:w="4593" w:type="pct"/>
              </w:tcPr>
              <w:p w14:paraId="21A42C5E" w14:textId="736B3681" w:rsidR="000F7986" w:rsidRDefault="000F7986" w:rsidP="001E3189">
                <w:pPr>
                  <w:rPr>
                    <w:b/>
                    <w:bCs/>
                    <w:lang w:val="en-IE"/>
                  </w:rPr>
                </w:pPr>
                <w:r>
                  <w:rPr>
                    <w:b/>
                    <w:bCs/>
                    <w:lang w:val="en-IE"/>
                  </w:rPr>
                  <w:t xml:space="preserve">B. </w:t>
                </w:r>
                <w:r w:rsidRPr="00C30BE4">
                  <w:rPr>
                    <w:b/>
                    <w:bCs/>
                    <w:lang w:val="en-IE"/>
                  </w:rPr>
                  <w:t>Client Relationship and Approach to Delivery of Services: 6,000/10,000 marks (60%)</w:t>
                </w:r>
              </w:p>
              <w:p w14:paraId="29542989" w14:textId="77777777" w:rsidR="000F7986" w:rsidRPr="00C30BE4" w:rsidRDefault="000F7986" w:rsidP="00C30BE4">
                <w:pPr>
                  <w:spacing w:after="160" w:line="259" w:lineRule="auto"/>
                  <w:rPr>
                    <w:rFonts w:eastAsia="Aptos" w:cs="Calibri"/>
                    <w:b/>
                    <w:bCs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b/>
                    <w:bCs/>
                    <w:kern w:val="2"/>
                    <w:szCs w:val="22"/>
                    <w:lang w:val="en-IE"/>
                    <w14:ligatures w14:val="standardContextual"/>
                  </w:rPr>
                  <w:t xml:space="preserve">B.1 Specialised experience of the Client Relationship Manager (CRM) (2,000/10,000 marks) </w:t>
                </w:r>
              </w:p>
              <w:p w14:paraId="1CCA3514" w14:textId="77777777" w:rsidR="000F7986" w:rsidRPr="00C30BE4" w:rsidRDefault="000F7986" w:rsidP="00C30BE4">
                <w:p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Evaluation of:</w:t>
                </w:r>
              </w:p>
              <w:p w14:paraId="1462FE9C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 xml:space="preserve">Relevant professional qualifications and accreditations exceeding those required for registration with professional bodies (where this is mandatory) and/or those giving access to any given profession under the applicable Lot (Tenderers must attach a 2-page A4 CV for the assigned CRM). </w:t>
                </w:r>
              </w:p>
              <w:p w14:paraId="34CE5EF2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Years of experience in the specific discipline (architecture, M&amp;E, QS, fire safety, or assigned certifier, as applicable)</w:t>
                </w:r>
              </w:p>
              <w:p w14:paraId="6C1D2D33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Healthcare sector experience - particularly in large (&gt;300 beds) acute hospital minor and capital works.</w:t>
                </w:r>
              </w:p>
              <w:p w14:paraId="365BDBB7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Track record of successful project delivery</w:t>
                </w:r>
              </w:p>
              <w:p w14:paraId="7D08BB64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Familiarity with Irish regulatory environment</w:t>
                </w:r>
              </w:p>
              <w:p w14:paraId="5309E935" w14:textId="77777777" w:rsidR="000F7986" w:rsidRPr="00C30BE4" w:rsidRDefault="000F7986" w:rsidP="00C30BE4">
                <w:pPr>
                  <w:numPr>
                    <w:ilvl w:val="0"/>
                    <w:numId w:val="7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C30BE4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Understanding of complex operational environments (healthcare facilities)</w:t>
                </w:r>
              </w:p>
              <w:p w14:paraId="217C934E" w14:textId="39DE0345" w:rsidR="000F7986" w:rsidRDefault="000F7986" w:rsidP="001E3189">
                <w:pPr>
                  <w:jc w:val="both"/>
                  <w:rPr>
                    <w:b/>
                    <w:i/>
                    <w:iCs/>
                    <w:color w:val="0070C0"/>
                    <w:szCs w:val="22"/>
                  </w:rPr>
                </w:pPr>
                <w:r>
                  <w:rPr>
                    <w:b/>
                    <w:i/>
                    <w:iCs/>
                    <w:color w:val="0070C0"/>
                    <w:szCs w:val="22"/>
                  </w:rPr>
                  <w:t>Please insert your response (maximum 2 A4 Word pages, Times New Roman 12, NOT including CVs):</w:t>
                </w:r>
              </w:p>
              <w:p w14:paraId="31A79D4E" w14:textId="5692347B" w:rsidR="000F7986" w:rsidRPr="00B329BD" w:rsidRDefault="000F7986" w:rsidP="001E3189">
                <w:pPr>
                  <w:jc w:val="both"/>
                  <w:rPr>
                    <w:b/>
                    <w:i/>
                    <w:iCs/>
                    <w:color w:val="0070C0"/>
                    <w:szCs w:val="22"/>
                  </w:rPr>
                </w:pPr>
                <w:r>
                  <w:rPr>
                    <w:b/>
                    <w:i/>
                    <w:iCs/>
                    <w:color w:val="0070C0"/>
                    <w:szCs w:val="22"/>
                  </w:rPr>
                  <w:t>Please attach relevant CV(s).</w:t>
                </w:r>
              </w:p>
              <w:p w14:paraId="432BEA95" w14:textId="77777777" w:rsidR="000F7986" w:rsidRPr="00C30BE4" w:rsidRDefault="000F7986" w:rsidP="001E3189">
                <w:pPr>
                  <w:rPr>
                    <w:b/>
                    <w:bCs/>
                  </w:rPr>
                </w:pPr>
              </w:p>
            </w:tc>
          </w:tr>
          <w:tr w:rsidR="000F7986" w:rsidRPr="00B329BD" w:rsidDel="007E6485" w14:paraId="7A6D3920" w14:textId="77777777" w:rsidTr="001E3189">
            <w:trPr>
              <w:trHeight w:val="1693"/>
            </w:trPr>
            <w:tc>
              <w:tcPr>
                <w:tcW w:w="407" w:type="pct"/>
                <w:vMerge/>
              </w:tcPr>
              <w:p w14:paraId="609D414B" w14:textId="77777777" w:rsidR="000F7986" w:rsidRPr="00686BE0" w:rsidRDefault="000F7986" w:rsidP="001E3189">
                <w:pPr>
                  <w:jc w:val="both"/>
                  <w:rPr>
                    <w:b/>
                    <w:bCs/>
                    <w:szCs w:val="22"/>
                  </w:rPr>
                </w:pPr>
              </w:p>
            </w:tc>
            <w:tc>
              <w:tcPr>
                <w:tcW w:w="4593" w:type="pct"/>
              </w:tcPr>
              <w:p w14:paraId="13F00083" w14:textId="77777777" w:rsidR="000F7986" w:rsidRPr="00765B57" w:rsidRDefault="000F7986" w:rsidP="00765B57">
                <w:pPr>
                  <w:spacing w:after="160" w:line="259" w:lineRule="auto"/>
                  <w:rPr>
                    <w:b/>
                    <w:bCs/>
                    <w:lang w:val="en-IE"/>
                  </w:rPr>
                </w:pPr>
                <w:r>
                  <w:rPr>
                    <w:b/>
                    <w:bCs/>
                    <w:lang w:val="en-IE"/>
                  </w:rPr>
                  <w:t xml:space="preserve">B. </w:t>
                </w:r>
                <w:r w:rsidRPr="00C30BE4">
                  <w:rPr>
                    <w:b/>
                    <w:bCs/>
                    <w:lang w:val="en-IE"/>
                  </w:rPr>
                  <w:t>Client Relationship and Approach to Delivery of Services</w:t>
                </w:r>
                <w:r w:rsidRPr="00765B57">
                  <w:rPr>
                    <w:b/>
                    <w:bCs/>
                    <w:lang w:val="en-IE"/>
                  </w:rPr>
                  <w:t xml:space="preserve"> </w:t>
                </w:r>
              </w:p>
              <w:p w14:paraId="5BEB271B" w14:textId="588225C6" w:rsidR="000F7986" w:rsidRPr="00765B57" w:rsidRDefault="000F7986" w:rsidP="00765B57">
                <w:pPr>
                  <w:spacing w:after="160" w:line="259" w:lineRule="auto"/>
                  <w:rPr>
                    <w:b/>
                    <w:bCs/>
                    <w:lang w:val="en-IE"/>
                  </w:rPr>
                </w:pPr>
                <w:r w:rsidRPr="00765B57">
                  <w:rPr>
                    <w:b/>
                    <w:bCs/>
                    <w:lang w:val="en-IE"/>
                  </w:rPr>
                  <w:t>B.2 CRM's Availability (2,000/10,000 marks)</w:t>
                </w:r>
              </w:p>
              <w:p w14:paraId="74FAE651" w14:textId="77777777" w:rsidR="000F7986" w:rsidRPr="00765B57" w:rsidRDefault="000F7986" w:rsidP="00765B57">
                <w:p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Evaluation of:</w:t>
                </w:r>
              </w:p>
              <w:p w14:paraId="5862B61F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Time commitment plans</w:t>
                </w:r>
              </w:p>
              <w:p w14:paraId="5DF1B779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Responsiveness and accessibility</w:t>
                </w:r>
              </w:p>
              <w:p w14:paraId="1D189299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Capacity to manage multiple concurrent Scope of Works</w:t>
                </w:r>
              </w:p>
              <w:p w14:paraId="52BCB1CD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Continuity throughout the framework term</w:t>
                </w:r>
              </w:p>
              <w:p w14:paraId="2BFDE47C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Backup arrangements for absence/leave periods and contingency plans</w:t>
                </w:r>
              </w:p>
              <w:p w14:paraId="463328D0" w14:textId="77777777" w:rsidR="000F7986" w:rsidRPr="00765B57" w:rsidRDefault="000F7986" w:rsidP="00765B57">
                <w:pPr>
                  <w:numPr>
                    <w:ilvl w:val="0"/>
                    <w:numId w:val="8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Geographic proximity to hospital site</w:t>
                </w:r>
              </w:p>
              <w:p w14:paraId="0C1834F6" w14:textId="38E8E7C9" w:rsidR="000F7986" w:rsidRPr="00B329BD" w:rsidRDefault="000F7986" w:rsidP="00765B57">
                <w:pPr>
                  <w:jc w:val="both"/>
                  <w:rPr>
                    <w:b/>
                    <w:i/>
                    <w:iCs/>
                    <w:color w:val="0070C0"/>
                    <w:szCs w:val="22"/>
                  </w:rPr>
                </w:pPr>
                <w:r>
                  <w:rPr>
                    <w:b/>
                    <w:i/>
                    <w:iCs/>
                    <w:color w:val="0070C0"/>
                    <w:szCs w:val="22"/>
                  </w:rPr>
                  <w:t>Please insert your response (maximum 3 A4 Word pages, Times New Roman 12):</w:t>
                </w:r>
              </w:p>
              <w:p w14:paraId="0BDEB909" w14:textId="77777777" w:rsidR="000F7986" w:rsidRPr="00765B57" w:rsidRDefault="000F7986" w:rsidP="001E3189">
                <w:pPr>
                  <w:rPr>
                    <w:b/>
                    <w:bCs/>
                  </w:rPr>
                </w:pPr>
              </w:p>
            </w:tc>
          </w:tr>
          <w:tr w:rsidR="000F7986" w:rsidRPr="00B329BD" w:rsidDel="007E6485" w14:paraId="16AA5A24" w14:textId="77777777" w:rsidTr="001E3189">
            <w:trPr>
              <w:trHeight w:val="1693"/>
            </w:trPr>
            <w:tc>
              <w:tcPr>
                <w:tcW w:w="407" w:type="pct"/>
                <w:vMerge/>
              </w:tcPr>
              <w:p w14:paraId="00B27FA4" w14:textId="77777777" w:rsidR="000F7986" w:rsidRPr="00686BE0" w:rsidRDefault="000F7986" w:rsidP="001E3189">
                <w:pPr>
                  <w:jc w:val="both"/>
                  <w:rPr>
                    <w:b/>
                    <w:bCs/>
                    <w:szCs w:val="22"/>
                  </w:rPr>
                </w:pPr>
              </w:p>
            </w:tc>
            <w:tc>
              <w:tcPr>
                <w:tcW w:w="4593" w:type="pct"/>
              </w:tcPr>
              <w:p w14:paraId="0544A889" w14:textId="77777777" w:rsidR="000F7986" w:rsidRPr="00765B57" w:rsidRDefault="000F7986" w:rsidP="00765B57">
                <w:pPr>
                  <w:spacing w:after="160" w:line="259" w:lineRule="auto"/>
                  <w:rPr>
                    <w:b/>
                    <w:bCs/>
                    <w:lang w:val="en-IE"/>
                  </w:rPr>
                </w:pPr>
                <w:r>
                  <w:rPr>
                    <w:b/>
                    <w:bCs/>
                    <w:lang w:val="en-IE"/>
                  </w:rPr>
                  <w:t xml:space="preserve">B. </w:t>
                </w:r>
                <w:r w:rsidRPr="00C30BE4">
                  <w:rPr>
                    <w:b/>
                    <w:bCs/>
                    <w:lang w:val="en-IE"/>
                  </w:rPr>
                  <w:t>Client Relationship and Approach to Delivery of Services</w:t>
                </w:r>
                <w:r w:rsidRPr="00765B57">
                  <w:rPr>
                    <w:b/>
                    <w:bCs/>
                    <w:lang w:val="en-IE"/>
                  </w:rPr>
                  <w:t xml:space="preserve"> </w:t>
                </w:r>
              </w:p>
              <w:p w14:paraId="6D6A273C" w14:textId="77777777" w:rsidR="000F7986" w:rsidRDefault="000F7986" w:rsidP="00765B57">
                <w:pPr>
                  <w:spacing w:after="160" w:line="259" w:lineRule="auto"/>
                  <w:rPr>
                    <w:b/>
                    <w:bCs/>
                    <w:lang w:val="en-IE"/>
                  </w:rPr>
                </w:pPr>
                <w:r w:rsidRPr="00765B57">
                  <w:rPr>
                    <w:b/>
                    <w:bCs/>
                    <w:lang w:val="en-IE"/>
                  </w:rPr>
                  <w:t>B.3 Approach to Delivery of Services (2,000/10,000 marks)</w:t>
                </w:r>
              </w:p>
              <w:p w14:paraId="1C701106" w14:textId="77777777" w:rsidR="000F7986" w:rsidRPr="00765B57" w:rsidRDefault="000F7986" w:rsidP="00765B57">
                <w:p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Evaluation of proposed methodology for:</w:t>
                </w:r>
              </w:p>
              <w:p w14:paraId="1249E022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Delivering services in consultation with the Contracting Authority</w:t>
                </w:r>
              </w:p>
              <w:p w14:paraId="372840BC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Achieving high degree of consistency and continuity</w:t>
                </w:r>
              </w:p>
              <w:p w14:paraId="1E48319C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Developing increased familiarity with hospital's needs, requirements, and buildings</w:t>
                </w:r>
              </w:p>
              <w:p w14:paraId="52A3E1D2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Communication protocols and reporting structures</w:t>
                </w:r>
              </w:p>
              <w:p w14:paraId="741B1F4F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Quality assurance and quality control measures</w:t>
                </w:r>
              </w:p>
              <w:p w14:paraId="4F8D1ABA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Integration with hospital operations (minimising disruption)</w:t>
                </w:r>
              </w:p>
              <w:p w14:paraId="73472350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Compliance management and documentation</w:t>
                </w:r>
              </w:p>
              <w:p w14:paraId="0B22BACA" w14:textId="77777777" w:rsidR="000F7986" w:rsidRPr="00765B57" w:rsidRDefault="000F7986" w:rsidP="00765B57">
                <w:pPr>
                  <w:numPr>
                    <w:ilvl w:val="0"/>
                    <w:numId w:val="9"/>
                  </w:numPr>
                  <w:spacing w:after="160" w:line="259" w:lineRule="auto"/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</w:pPr>
                <w:r w:rsidRPr="00765B57">
                  <w:rPr>
                    <w:rFonts w:eastAsia="Aptos" w:cs="Calibri"/>
                    <w:kern w:val="2"/>
                    <w:szCs w:val="22"/>
                    <w:lang w:val="en-IE"/>
                    <w14:ligatures w14:val="standardContextual"/>
                  </w:rPr>
                  <w:t>Risk management approach</w:t>
                </w:r>
              </w:p>
              <w:p w14:paraId="41F599AC" w14:textId="1A173DCD" w:rsidR="000F7986" w:rsidRPr="00B329BD" w:rsidRDefault="000F7986" w:rsidP="00765B57">
                <w:pPr>
                  <w:jc w:val="both"/>
                  <w:rPr>
                    <w:b/>
                    <w:i/>
                    <w:iCs/>
                    <w:color w:val="0070C0"/>
                    <w:szCs w:val="22"/>
                  </w:rPr>
                </w:pPr>
                <w:r>
                  <w:rPr>
                    <w:b/>
                    <w:i/>
                    <w:iCs/>
                    <w:color w:val="0070C0"/>
                    <w:szCs w:val="22"/>
                  </w:rPr>
                  <w:t>Please insert your response (maximum 3 A4 Word pages, Times New Roman 12):</w:t>
                </w:r>
              </w:p>
              <w:p w14:paraId="5AD774D8" w14:textId="2D4B5F0F" w:rsidR="000F7986" w:rsidRPr="00765B57" w:rsidRDefault="000F7986" w:rsidP="00765B57">
                <w:pPr>
                  <w:spacing w:after="160" w:line="259" w:lineRule="auto"/>
                  <w:rPr>
                    <w:b/>
                    <w:bCs/>
                  </w:rPr>
                </w:pPr>
              </w:p>
            </w:tc>
          </w:tr>
        </w:tbl>
        <w:p w14:paraId="0CA52767" w14:textId="1EC0A2BC" w:rsidR="00BA0AFA" w:rsidRDefault="00947A89"/>
      </w:sdtContent>
    </w:sdt>
    <w:sectPr w:rsidR="00BA0AF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1E60" w14:textId="77777777" w:rsidR="00947A89" w:rsidRDefault="00947A89" w:rsidP="00F72B0F">
      <w:pPr>
        <w:spacing w:after="0" w:line="240" w:lineRule="auto"/>
      </w:pPr>
      <w:r>
        <w:separator/>
      </w:r>
    </w:p>
  </w:endnote>
  <w:endnote w:type="continuationSeparator" w:id="0">
    <w:p w14:paraId="3AA48AB4" w14:textId="77777777" w:rsidR="00947A89" w:rsidRDefault="00947A89" w:rsidP="00F7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3838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326169" w14:textId="7C172395" w:rsidR="00F72B0F" w:rsidRDefault="00F72B0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B688014" w14:textId="77777777" w:rsidR="00F72B0F" w:rsidRDefault="00F72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DC71" w14:textId="77777777" w:rsidR="00947A89" w:rsidRDefault="00947A89" w:rsidP="00F72B0F">
      <w:pPr>
        <w:spacing w:after="0" w:line="240" w:lineRule="auto"/>
      </w:pPr>
      <w:r>
        <w:separator/>
      </w:r>
    </w:p>
  </w:footnote>
  <w:footnote w:type="continuationSeparator" w:id="0">
    <w:p w14:paraId="3308E41F" w14:textId="77777777" w:rsidR="00947A89" w:rsidRDefault="00947A89" w:rsidP="00F72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D8"/>
    <w:multiLevelType w:val="multilevel"/>
    <w:tmpl w:val="42A8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166F4"/>
    <w:multiLevelType w:val="hybridMultilevel"/>
    <w:tmpl w:val="93C097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35AB1"/>
    <w:multiLevelType w:val="multilevel"/>
    <w:tmpl w:val="19C6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2C4272"/>
    <w:multiLevelType w:val="hybridMultilevel"/>
    <w:tmpl w:val="8F66CD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3994"/>
    <w:multiLevelType w:val="multilevel"/>
    <w:tmpl w:val="668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0A11F0"/>
    <w:multiLevelType w:val="hybridMultilevel"/>
    <w:tmpl w:val="904C30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3763"/>
    <w:multiLevelType w:val="multilevel"/>
    <w:tmpl w:val="3AE0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2750F"/>
    <w:multiLevelType w:val="hybridMultilevel"/>
    <w:tmpl w:val="158053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A2C0B"/>
    <w:multiLevelType w:val="multilevel"/>
    <w:tmpl w:val="DA74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6264259">
    <w:abstractNumId w:val="6"/>
  </w:num>
  <w:num w:numId="2" w16cid:durableId="1320424162">
    <w:abstractNumId w:val="1"/>
  </w:num>
  <w:num w:numId="3" w16cid:durableId="774179101">
    <w:abstractNumId w:val="5"/>
  </w:num>
  <w:num w:numId="4" w16cid:durableId="1121069403">
    <w:abstractNumId w:val="3"/>
  </w:num>
  <w:num w:numId="5" w16cid:durableId="1557013681">
    <w:abstractNumId w:val="7"/>
  </w:num>
  <w:num w:numId="6" w16cid:durableId="728959572">
    <w:abstractNumId w:val="0"/>
  </w:num>
  <w:num w:numId="7" w16cid:durableId="2076316635">
    <w:abstractNumId w:val="2"/>
  </w:num>
  <w:num w:numId="8" w16cid:durableId="959148784">
    <w:abstractNumId w:val="8"/>
  </w:num>
  <w:num w:numId="9" w16cid:durableId="149791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26"/>
    <w:rsid w:val="00016688"/>
    <w:rsid w:val="000F7986"/>
    <w:rsid w:val="001E53E2"/>
    <w:rsid w:val="00277826"/>
    <w:rsid w:val="00373738"/>
    <w:rsid w:val="00540080"/>
    <w:rsid w:val="00765B57"/>
    <w:rsid w:val="00947A89"/>
    <w:rsid w:val="00987B2C"/>
    <w:rsid w:val="00BA0AFA"/>
    <w:rsid w:val="00C30BE4"/>
    <w:rsid w:val="00F7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A2034"/>
  <w15:chartTrackingRefBased/>
  <w15:docId w15:val="{97A93363-C8CB-4E1C-A246-5D6AC7A2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57"/>
    <w:pPr>
      <w:spacing w:after="120" w:line="276" w:lineRule="auto"/>
    </w:pPr>
    <w:rPr>
      <w:rFonts w:ascii="Calibri" w:eastAsia="Times New Roman" w:hAnsi="Calibri" w:cs="Times New Roman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8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0F"/>
    <w:rPr>
      <w:rFonts w:ascii="Calibri" w:eastAsia="Times New Roman" w:hAnsi="Calibri" w:cs="Times New Roman"/>
      <w:kern w:val="0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2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0F"/>
    <w:rPr>
      <w:rFonts w:ascii="Calibri" w:eastAsia="Times New Roman" w:hAnsi="Calibri" w:cs="Times New Roman"/>
      <w:kern w:val="0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096E9D4CDE4881A2A694395D664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418C-34D5-45B3-85C6-987CECDDB5FC}"/>
      </w:docPartPr>
      <w:docPartBody>
        <w:p w:rsidR="000712D5" w:rsidRDefault="00C61DCF" w:rsidP="00C61DCF">
          <w:pPr>
            <w:pStyle w:val="B2096E9D4CDE4881A2A694395D6641F0"/>
          </w:pPr>
          <w:r w:rsidRPr="00770025">
            <w:rPr>
              <w:rStyle w:val="PlaceholderText"/>
            </w:rPr>
            <w:t>Click here to enter text.</w:t>
          </w:r>
        </w:p>
      </w:docPartBody>
    </w:docPart>
    <w:docPart>
      <w:docPartPr>
        <w:name w:val="FBD163AF0880458F9D88EF6527775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3F6A4-8584-4875-947F-82B8C8F38AE9}"/>
      </w:docPartPr>
      <w:docPartBody>
        <w:p w:rsidR="000712D5" w:rsidRDefault="00C61DCF" w:rsidP="00C61DCF">
          <w:pPr>
            <w:pStyle w:val="FBD163AF0880458F9D88EF6527775DF2"/>
          </w:pPr>
          <w:r w:rsidRPr="006147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CF"/>
    <w:rsid w:val="000712D5"/>
    <w:rsid w:val="00185476"/>
    <w:rsid w:val="00987B2C"/>
    <w:rsid w:val="00C6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61DCF"/>
    <w:rPr>
      <w:color w:val="808080"/>
    </w:rPr>
  </w:style>
  <w:style w:type="paragraph" w:customStyle="1" w:styleId="B2096E9D4CDE4881A2A694395D6641F0">
    <w:name w:val="B2096E9D4CDE4881A2A694395D6641F0"/>
    <w:rsid w:val="00C61DCF"/>
  </w:style>
  <w:style w:type="paragraph" w:customStyle="1" w:styleId="FBD163AF0880458F9D88EF6527775DF2">
    <w:name w:val="FBD163AF0880458F9D88EF6527775DF2"/>
    <w:rsid w:val="00C61D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SVHG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Karfi, Zoi</dc:creator>
  <cp:keywords/>
  <dc:description/>
  <cp:lastModifiedBy>Karfi, Zoi</cp:lastModifiedBy>
  <cp:revision>5</cp:revision>
  <dcterms:created xsi:type="dcterms:W3CDTF">2026-08-04T15:16:00Z</dcterms:created>
  <dcterms:modified xsi:type="dcterms:W3CDTF">2026-08-04T15:56:00Z</dcterms:modified>
</cp:coreProperties>
</file>